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079705" w14:textId="307691AC" w:rsidR="00526151" w:rsidRPr="00387656" w:rsidRDefault="006556AA" w:rsidP="00005E8A">
      <w:pPr>
        <w:pStyle w:val="Title"/>
        <w:spacing w:line="360" w:lineRule="auto"/>
      </w:pPr>
      <w:r>
        <w:t xml:space="preserve">Optically Active </w:t>
      </w:r>
      <w:r w:rsidR="002A6D29">
        <w:t>Rare-Earth</w:t>
      </w:r>
      <w:r w:rsidR="000F7636">
        <w:t xml:space="preserve"> Doped</w:t>
      </w:r>
      <w:r w:rsidR="002A6D29">
        <w:t xml:space="preserve"> </w:t>
      </w:r>
      <w:r>
        <w:t xml:space="preserve">Films </w:t>
      </w:r>
      <w:r w:rsidR="002A6D29">
        <w:t>Synthesize</w:t>
      </w:r>
      <w:r w:rsidR="00AF5F76">
        <w:t>d</w:t>
      </w:r>
      <w:r w:rsidR="002A6D29">
        <w:t xml:space="preserve"> by Pulsed Laser Deposition </w:t>
      </w:r>
      <w:r>
        <w:t xml:space="preserve">for </w:t>
      </w:r>
      <w:r w:rsidR="00904497">
        <w:t>Biom</w:t>
      </w:r>
      <w:r>
        <w:t xml:space="preserve">edical Applications </w:t>
      </w:r>
    </w:p>
    <w:p w14:paraId="183957F6" w14:textId="77777777" w:rsidR="003D07F7" w:rsidRPr="00387656" w:rsidRDefault="00DD00DE" w:rsidP="00387656">
      <w:pPr>
        <w:pStyle w:val="Title"/>
      </w:pPr>
      <w:r w:rsidRPr="00387656">
        <w:tab/>
      </w:r>
    </w:p>
    <w:p w14:paraId="6AF0343C" w14:textId="77777777" w:rsidR="00236E6D" w:rsidRPr="00387656" w:rsidRDefault="00236E6D" w:rsidP="00387656">
      <w:pPr>
        <w:pStyle w:val="Title"/>
      </w:pPr>
    </w:p>
    <w:p w14:paraId="1C10C0A9" w14:textId="77777777" w:rsidR="00236E6D" w:rsidRPr="00387656" w:rsidRDefault="00236E6D" w:rsidP="00387656">
      <w:pPr>
        <w:pStyle w:val="Title"/>
      </w:pPr>
    </w:p>
    <w:p w14:paraId="49BBC55F" w14:textId="77777777" w:rsidR="00236E6D" w:rsidRPr="00387656" w:rsidRDefault="00236E6D" w:rsidP="00387656">
      <w:pPr>
        <w:pStyle w:val="Title"/>
      </w:pPr>
    </w:p>
    <w:p w14:paraId="438FAD45" w14:textId="77777777" w:rsidR="00236E6D" w:rsidRDefault="00236E6D" w:rsidP="00387656">
      <w:pPr>
        <w:pStyle w:val="Title"/>
      </w:pPr>
    </w:p>
    <w:p w14:paraId="79F70F26" w14:textId="77777777" w:rsidR="00387656" w:rsidRDefault="00387656" w:rsidP="00387656">
      <w:pPr>
        <w:pStyle w:val="Title"/>
      </w:pPr>
    </w:p>
    <w:p w14:paraId="160D11E7" w14:textId="77777777" w:rsidR="00387656" w:rsidRDefault="00387656" w:rsidP="00387656">
      <w:pPr>
        <w:pStyle w:val="Title"/>
      </w:pPr>
    </w:p>
    <w:p w14:paraId="0E749061" w14:textId="77777777" w:rsidR="00387656" w:rsidRDefault="00387656" w:rsidP="00387656">
      <w:pPr>
        <w:pStyle w:val="Title"/>
      </w:pPr>
    </w:p>
    <w:p w14:paraId="28D39B54" w14:textId="77777777" w:rsidR="00387656" w:rsidRDefault="00387656" w:rsidP="00387656">
      <w:pPr>
        <w:pStyle w:val="Title"/>
      </w:pPr>
    </w:p>
    <w:p w14:paraId="58FAA0EF" w14:textId="77777777" w:rsidR="00387656" w:rsidRDefault="00387656" w:rsidP="00387656">
      <w:pPr>
        <w:pStyle w:val="Title"/>
      </w:pPr>
    </w:p>
    <w:p w14:paraId="21FCCC3D" w14:textId="77777777" w:rsidR="00387656" w:rsidRPr="00387656" w:rsidRDefault="00387656" w:rsidP="00387656">
      <w:pPr>
        <w:pStyle w:val="Title"/>
      </w:pPr>
    </w:p>
    <w:p w14:paraId="7A340AB6" w14:textId="77777777" w:rsidR="00236E6D" w:rsidRPr="00387656" w:rsidRDefault="00236E6D" w:rsidP="00387656">
      <w:pPr>
        <w:pStyle w:val="Title"/>
      </w:pPr>
    </w:p>
    <w:p w14:paraId="398BDE0E" w14:textId="77777777" w:rsidR="00236E6D" w:rsidRPr="00387656" w:rsidRDefault="00236E6D" w:rsidP="00387656">
      <w:pPr>
        <w:pStyle w:val="Title"/>
      </w:pPr>
    </w:p>
    <w:p w14:paraId="45D29554" w14:textId="77777777" w:rsidR="00236E6D" w:rsidRPr="00387656" w:rsidRDefault="00236E6D" w:rsidP="00387656">
      <w:pPr>
        <w:pStyle w:val="Title"/>
        <w:jc w:val="left"/>
      </w:pPr>
    </w:p>
    <w:p w14:paraId="3AB793FA" w14:textId="77777777" w:rsidR="00236E6D" w:rsidRPr="00387656" w:rsidRDefault="009C755C" w:rsidP="00005E8A">
      <w:pPr>
        <w:pStyle w:val="Title"/>
        <w:spacing w:line="360" w:lineRule="auto"/>
      </w:pPr>
      <w:r w:rsidRPr="00387656">
        <w:t xml:space="preserve">A </w:t>
      </w:r>
      <w:r w:rsidR="00BB0200">
        <w:t xml:space="preserve">Dissertation </w:t>
      </w:r>
      <w:r w:rsidRPr="00387656">
        <w:t>Presented for</w:t>
      </w:r>
      <w:r w:rsidR="008865B6" w:rsidRPr="00387656">
        <w:t xml:space="preserve"> the</w:t>
      </w:r>
    </w:p>
    <w:p w14:paraId="2FB4BD35" w14:textId="77777777" w:rsidR="009C755C" w:rsidRPr="00387656" w:rsidRDefault="00BB0200" w:rsidP="00005E8A">
      <w:pPr>
        <w:pStyle w:val="Title"/>
        <w:spacing w:line="360" w:lineRule="auto"/>
      </w:pPr>
      <w:r>
        <w:t>Doctor</w:t>
      </w:r>
      <w:r w:rsidR="009C755C" w:rsidRPr="00387656">
        <w:t xml:space="preserve"> of </w:t>
      </w:r>
      <w:r>
        <w:t>Philosophy</w:t>
      </w:r>
    </w:p>
    <w:p w14:paraId="43CB567F" w14:textId="77777777" w:rsidR="009C755C" w:rsidRPr="00387656" w:rsidRDefault="009C755C" w:rsidP="00005E8A">
      <w:pPr>
        <w:pStyle w:val="Title"/>
        <w:spacing w:line="360" w:lineRule="auto"/>
      </w:pPr>
      <w:r w:rsidRPr="00387656">
        <w:t>Degree</w:t>
      </w:r>
    </w:p>
    <w:p w14:paraId="6AC22179" w14:textId="77777777" w:rsidR="009C755C" w:rsidRPr="00387656" w:rsidRDefault="009C755C" w:rsidP="00005E8A">
      <w:pPr>
        <w:pStyle w:val="Title"/>
        <w:spacing w:line="360" w:lineRule="auto"/>
      </w:pPr>
      <w:r w:rsidRPr="00387656">
        <w:t>The University of Tennessee, Knoxville</w:t>
      </w:r>
    </w:p>
    <w:p w14:paraId="348B08E8" w14:textId="77777777" w:rsidR="00387656" w:rsidRDefault="00387656" w:rsidP="00387656">
      <w:pPr>
        <w:pStyle w:val="Title"/>
      </w:pPr>
    </w:p>
    <w:p w14:paraId="54E17FFA" w14:textId="77777777" w:rsidR="00387656" w:rsidRDefault="00387656" w:rsidP="00387656">
      <w:pPr>
        <w:pStyle w:val="Title"/>
      </w:pPr>
    </w:p>
    <w:p w14:paraId="69F76F89" w14:textId="77777777" w:rsidR="00387656" w:rsidRPr="00387656" w:rsidRDefault="00387656" w:rsidP="00387656">
      <w:pPr>
        <w:pStyle w:val="Title"/>
      </w:pPr>
    </w:p>
    <w:p w14:paraId="547ED32E" w14:textId="77777777" w:rsidR="00236E6D" w:rsidRPr="00387656" w:rsidRDefault="00236E6D" w:rsidP="00387656">
      <w:pPr>
        <w:pStyle w:val="Title"/>
      </w:pPr>
    </w:p>
    <w:p w14:paraId="20786195" w14:textId="77777777" w:rsidR="00236E6D" w:rsidRPr="00387656" w:rsidRDefault="00236E6D" w:rsidP="00387656">
      <w:pPr>
        <w:pStyle w:val="Title"/>
      </w:pPr>
    </w:p>
    <w:p w14:paraId="45444AC0" w14:textId="77777777" w:rsidR="00236E6D" w:rsidRPr="00387656" w:rsidRDefault="00236E6D" w:rsidP="00387656">
      <w:pPr>
        <w:pStyle w:val="Title"/>
      </w:pPr>
    </w:p>
    <w:p w14:paraId="67F47560" w14:textId="77777777" w:rsidR="00236E6D" w:rsidRPr="00387656" w:rsidRDefault="00236E6D" w:rsidP="00387656">
      <w:pPr>
        <w:pStyle w:val="Title"/>
      </w:pPr>
    </w:p>
    <w:p w14:paraId="2847C49C" w14:textId="77777777" w:rsidR="00236E6D" w:rsidRPr="00387656" w:rsidRDefault="00236E6D" w:rsidP="00387656">
      <w:pPr>
        <w:pStyle w:val="Title"/>
      </w:pPr>
    </w:p>
    <w:p w14:paraId="644E5B41" w14:textId="77777777" w:rsidR="00236E6D" w:rsidRPr="00387656" w:rsidRDefault="00236E6D" w:rsidP="00387656">
      <w:pPr>
        <w:pStyle w:val="Title"/>
      </w:pPr>
    </w:p>
    <w:p w14:paraId="2D0FAA80" w14:textId="77777777" w:rsidR="00236E6D" w:rsidRPr="00387656" w:rsidRDefault="00236E6D" w:rsidP="00387656">
      <w:pPr>
        <w:pStyle w:val="Title"/>
      </w:pPr>
    </w:p>
    <w:p w14:paraId="4D0CBAD4" w14:textId="77777777" w:rsidR="00236E6D" w:rsidRPr="00387656" w:rsidRDefault="00236E6D" w:rsidP="00387656">
      <w:pPr>
        <w:pStyle w:val="Title"/>
      </w:pPr>
    </w:p>
    <w:p w14:paraId="7C68380B" w14:textId="77777777" w:rsidR="00236E6D" w:rsidRPr="00387656" w:rsidRDefault="00236E6D" w:rsidP="00387656">
      <w:pPr>
        <w:pStyle w:val="Title"/>
      </w:pPr>
    </w:p>
    <w:p w14:paraId="453B06D1" w14:textId="77777777" w:rsidR="00236E6D" w:rsidRPr="00387656" w:rsidRDefault="00236E6D" w:rsidP="00387656">
      <w:pPr>
        <w:pStyle w:val="Title"/>
      </w:pPr>
    </w:p>
    <w:p w14:paraId="04814D7B" w14:textId="77777777" w:rsidR="00236E6D" w:rsidRPr="00387656" w:rsidRDefault="00BB0200" w:rsidP="00005E8A">
      <w:pPr>
        <w:pStyle w:val="Title"/>
        <w:spacing w:line="360" w:lineRule="auto"/>
      </w:pPr>
      <w:r>
        <w:t>Charles William Bond</w:t>
      </w:r>
    </w:p>
    <w:p w14:paraId="5B038CB1" w14:textId="7623550D" w:rsidR="00526151" w:rsidRDefault="00BB0200" w:rsidP="00FA4E30">
      <w:pPr>
        <w:pStyle w:val="Title"/>
        <w:spacing w:line="360" w:lineRule="auto"/>
      </w:pPr>
      <w:r>
        <w:t>May 202</w:t>
      </w:r>
      <w:r w:rsidR="00FA4E30">
        <w:t>1</w:t>
      </w:r>
    </w:p>
    <w:p w14:paraId="32394342" w14:textId="77777777" w:rsidR="00BB0200" w:rsidRDefault="00DD00DE" w:rsidP="00005E8A">
      <w:pPr>
        <w:spacing w:line="360" w:lineRule="auto"/>
      </w:pPr>
      <w:r>
        <w:lastRenderedPageBreak/>
        <w:t>Copyright © 20</w:t>
      </w:r>
      <w:r w:rsidR="00BB0200">
        <w:t>21</w:t>
      </w:r>
      <w:r w:rsidR="00236E6D">
        <w:t xml:space="preserve"> by </w:t>
      </w:r>
      <w:r w:rsidR="00BB0200">
        <w:t>Charles William Bond</w:t>
      </w:r>
      <w:r w:rsidR="008865B6">
        <w:t xml:space="preserve">. </w:t>
      </w:r>
    </w:p>
    <w:p w14:paraId="59D61676" w14:textId="77777777" w:rsidR="00236E6D" w:rsidRDefault="00236E6D" w:rsidP="00005E8A">
      <w:pPr>
        <w:spacing w:line="360" w:lineRule="auto"/>
      </w:pPr>
      <w:r>
        <w:t>All rights reserved.</w:t>
      </w:r>
    </w:p>
    <w:p w14:paraId="0528A4C2" w14:textId="77777777" w:rsidR="00236E6D" w:rsidRDefault="00236E6D" w:rsidP="005E54E2"/>
    <w:p w14:paraId="03454B92" w14:textId="77777777" w:rsidR="00236E6D" w:rsidRDefault="00236E6D" w:rsidP="005E54E2"/>
    <w:p w14:paraId="1470D025" w14:textId="77777777" w:rsidR="00236E6D" w:rsidRDefault="00236E6D" w:rsidP="005E54E2"/>
    <w:p w14:paraId="46EDE672" w14:textId="77777777" w:rsidR="00236E6D" w:rsidRDefault="00236E6D" w:rsidP="005E54E2"/>
    <w:p w14:paraId="2FAE8D70" w14:textId="77777777" w:rsidR="00236E6D" w:rsidRDefault="00236E6D" w:rsidP="005E54E2"/>
    <w:p w14:paraId="5674DC5A" w14:textId="77777777" w:rsidR="00236E6D" w:rsidRDefault="00236E6D" w:rsidP="005E54E2"/>
    <w:p w14:paraId="5C363A4A" w14:textId="77777777" w:rsidR="00236E6D" w:rsidRDefault="00236E6D" w:rsidP="005E54E2"/>
    <w:p w14:paraId="276721AB" w14:textId="77777777" w:rsidR="00236E6D" w:rsidRDefault="00236E6D" w:rsidP="005E54E2"/>
    <w:p w14:paraId="3A836F78" w14:textId="77777777" w:rsidR="00236E6D" w:rsidRDefault="00236E6D" w:rsidP="005E54E2"/>
    <w:p w14:paraId="5F5819F8" w14:textId="77777777" w:rsidR="00236E6D" w:rsidRDefault="00236E6D" w:rsidP="005E54E2"/>
    <w:p w14:paraId="51E934F5" w14:textId="77777777" w:rsidR="00236E6D" w:rsidRDefault="00236E6D" w:rsidP="005E54E2"/>
    <w:p w14:paraId="7AA16A20" w14:textId="77777777" w:rsidR="00236E6D" w:rsidRDefault="00236E6D" w:rsidP="005E54E2"/>
    <w:p w14:paraId="1D7146A3" w14:textId="77777777" w:rsidR="00236E6D" w:rsidRDefault="00236E6D" w:rsidP="005E54E2"/>
    <w:p w14:paraId="1DAF9C2E" w14:textId="77777777" w:rsidR="00236E6D" w:rsidRDefault="00236E6D" w:rsidP="005E54E2"/>
    <w:p w14:paraId="750756B1" w14:textId="77777777" w:rsidR="006F5AA4" w:rsidRPr="00526151" w:rsidRDefault="00236E6D" w:rsidP="00387656">
      <w:pPr>
        <w:pStyle w:val="Title"/>
      </w:pPr>
      <w:r w:rsidRPr="005E54E2">
        <w:br w:type="page"/>
      </w:r>
      <w:r w:rsidR="006F5AA4" w:rsidRPr="00526151">
        <w:lastRenderedPageBreak/>
        <w:t>DEDICATION</w:t>
      </w:r>
    </w:p>
    <w:p w14:paraId="3595B72B" w14:textId="77777777" w:rsidR="006F5AA4" w:rsidRPr="006F5AA4" w:rsidRDefault="006F5AA4" w:rsidP="005E54E2"/>
    <w:p w14:paraId="4BA0B1A1" w14:textId="56E53D7B" w:rsidR="006F5AA4" w:rsidRPr="006F5AA4" w:rsidRDefault="006F5AA4" w:rsidP="00F64663">
      <w:r w:rsidRPr="006F5AA4">
        <w:t xml:space="preserve">I dedicate </w:t>
      </w:r>
      <w:r w:rsidR="005D1F9C">
        <w:t>this</w:t>
      </w:r>
      <w:r w:rsidRPr="006F5AA4">
        <w:t xml:space="preserve"> work to </w:t>
      </w:r>
      <w:r w:rsidR="005D1F9C">
        <w:t>my family</w:t>
      </w:r>
    </w:p>
    <w:p w14:paraId="6ECB527D" w14:textId="77777777" w:rsidR="006F5AA4" w:rsidRDefault="006F5AA4" w:rsidP="00387656">
      <w:pPr>
        <w:jc w:val="center"/>
      </w:pPr>
    </w:p>
    <w:p w14:paraId="09287FEC" w14:textId="77777777" w:rsidR="00904969" w:rsidRDefault="00904969" w:rsidP="00387656">
      <w:pPr>
        <w:jc w:val="center"/>
      </w:pPr>
    </w:p>
    <w:p w14:paraId="71C0339C" w14:textId="77777777" w:rsidR="00904969" w:rsidRDefault="00904969" w:rsidP="00387656">
      <w:pPr>
        <w:jc w:val="center"/>
      </w:pPr>
    </w:p>
    <w:p w14:paraId="7588CE52" w14:textId="77777777" w:rsidR="00904969" w:rsidRDefault="00904969" w:rsidP="00387656">
      <w:pPr>
        <w:jc w:val="center"/>
      </w:pPr>
    </w:p>
    <w:p w14:paraId="1C601A4D" w14:textId="77777777" w:rsidR="00CD73A9" w:rsidRDefault="006F5AA4" w:rsidP="00387656">
      <w:pPr>
        <w:pStyle w:val="Title"/>
      </w:pPr>
      <w:r w:rsidRPr="005E54E2">
        <w:br w:type="page"/>
      </w:r>
      <w:r w:rsidR="00CD73A9">
        <w:lastRenderedPageBreak/>
        <w:t>ACKNOWLEDGEMENTS</w:t>
      </w:r>
    </w:p>
    <w:p w14:paraId="2DDDAEDA" w14:textId="77777777" w:rsidR="00CD73A9" w:rsidRDefault="00CD73A9" w:rsidP="005E54E2"/>
    <w:p w14:paraId="2C89A17C" w14:textId="77777777" w:rsidR="009D794C" w:rsidRDefault="009D794C" w:rsidP="005E54E2"/>
    <w:p w14:paraId="4DA727C5" w14:textId="35F317B3" w:rsidR="0081266F" w:rsidRDefault="00005E8A" w:rsidP="003350CF">
      <w:pPr>
        <w:spacing w:line="360" w:lineRule="auto"/>
        <w:jc w:val="both"/>
      </w:pPr>
      <w:r>
        <w:t xml:space="preserve">I would like to express my sincere appreciation </w:t>
      </w:r>
      <w:r w:rsidR="0006668C">
        <w:t>to</w:t>
      </w:r>
      <w:r>
        <w:t xml:space="preserve"> my advisor, Dr. Jacqueline Johnson, for giving me the opportunity to research at the University of Tennessee Space Institute, allowing me to continue my education while being close to my family. Her </w:t>
      </w:r>
      <w:r w:rsidR="00E1440B">
        <w:t>generosity</w:t>
      </w:r>
      <w:r>
        <w:t xml:space="preserve"> and support have allowed me to grow in many ways, and this dissertation is a product of that. </w:t>
      </w:r>
    </w:p>
    <w:p w14:paraId="704C4E8C" w14:textId="3A6E4CF1" w:rsidR="00005E8A" w:rsidRDefault="00005E8A" w:rsidP="003350CF">
      <w:pPr>
        <w:spacing w:line="360" w:lineRule="auto"/>
        <w:jc w:val="both"/>
      </w:pPr>
    </w:p>
    <w:p w14:paraId="348A8B99" w14:textId="49E0FE46" w:rsidR="00005E8A" w:rsidRDefault="00005E8A" w:rsidP="003350CF">
      <w:pPr>
        <w:spacing w:line="360" w:lineRule="auto"/>
        <w:jc w:val="both"/>
      </w:pPr>
      <w:r>
        <w:t xml:space="preserve">I would </w:t>
      </w:r>
      <w:r w:rsidR="00E1440B">
        <w:t xml:space="preserve">like to express my gratitude to my committee cochair, Dr. R Lee Leonard, for his guidance during this endeavor. He has served as a mentor to me since I began and through many hours in the laboratory, long meetings, and movie references I did not know; has helped </w:t>
      </w:r>
      <w:r w:rsidR="0006668C">
        <w:t xml:space="preserve">me </w:t>
      </w:r>
      <w:r w:rsidR="00E1440B">
        <w:t>grow as a researcher and in many other ways.</w:t>
      </w:r>
    </w:p>
    <w:p w14:paraId="661C15AB" w14:textId="5E78363C" w:rsidR="00E1440B" w:rsidRDefault="00E1440B" w:rsidP="003350CF">
      <w:pPr>
        <w:spacing w:line="360" w:lineRule="auto"/>
        <w:jc w:val="both"/>
      </w:pPr>
    </w:p>
    <w:p w14:paraId="4C279A0C" w14:textId="0C83BAC2" w:rsidR="00101014" w:rsidRDefault="00E1440B" w:rsidP="003350CF">
      <w:pPr>
        <w:spacing w:line="360" w:lineRule="auto"/>
        <w:jc w:val="both"/>
      </w:pPr>
      <w:r>
        <w:t xml:space="preserve">I would like </w:t>
      </w:r>
      <w:r w:rsidR="00101014">
        <w:t xml:space="preserve">to thank Dr. Claudia </w:t>
      </w:r>
      <w:proofErr w:type="spellStart"/>
      <w:r w:rsidR="00101014">
        <w:t>Rawn</w:t>
      </w:r>
      <w:proofErr w:type="spellEnd"/>
      <w:r w:rsidR="00101014">
        <w:t xml:space="preserve"> and Dr. Feng-Yuan Zhang for their participation in my Dissertation Committee. </w:t>
      </w:r>
    </w:p>
    <w:p w14:paraId="34A05C00" w14:textId="06F63655" w:rsidR="00101014" w:rsidRDefault="00101014" w:rsidP="003350CF">
      <w:pPr>
        <w:spacing w:line="360" w:lineRule="auto"/>
        <w:jc w:val="both"/>
      </w:pPr>
    </w:p>
    <w:p w14:paraId="2E8F158D" w14:textId="2A1FC3ED" w:rsidR="00101014" w:rsidRDefault="00101014" w:rsidP="003350CF">
      <w:pPr>
        <w:spacing w:line="360" w:lineRule="auto"/>
        <w:jc w:val="both"/>
      </w:pPr>
      <w:r>
        <w:t xml:space="preserve">The research presented in this dissertation was a collaborative process that gave me the privilege to work with many different researchers. The specific contributions of each collaborator are acknowledged at the beginning of each experimental chapter. </w:t>
      </w:r>
    </w:p>
    <w:p w14:paraId="6E65BB2D" w14:textId="4FCAAC6D" w:rsidR="001E030D" w:rsidRDefault="001E030D" w:rsidP="003350CF">
      <w:pPr>
        <w:spacing w:line="360" w:lineRule="auto"/>
        <w:jc w:val="both"/>
      </w:pPr>
    </w:p>
    <w:p w14:paraId="2D45ADD6" w14:textId="2AF76DF5" w:rsidR="001E030D" w:rsidRDefault="001E030D" w:rsidP="003350CF">
      <w:pPr>
        <w:spacing w:line="360" w:lineRule="auto"/>
        <w:jc w:val="both"/>
      </w:pPr>
      <w:r>
        <w:t xml:space="preserve">I would like to thank all students, summer interns, faculty, and staff at UTSI that have made my time at UTSI so enjoyable. Especially my fellow BEAMS groupmates for their help </w:t>
      </w:r>
      <w:r w:rsidR="0006668C">
        <w:t xml:space="preserve">and laughs </w:t>
      </w:r>
      <w:r>
        <w:t xml:space="preserve">throughout the years. </w:t>
      </w:r>
      <w:r w:rsidR="0006668C">
        <w:t>Also, t</w:t>
      </w:r>
      <w:r>
        <w:t xml:space="preserve">he technical assistance of Alexander Terekhov and Douglas </w:t>
      </w:r>
      <w:proofErr w:type="spellStart"/>
      <w:r>
        <w:t>Warnberg</w:t>
      </w:r>
      <w:proofErr w:type="spellEnd"/>
      <w:r>
        <w:t xml:space="preserve"> has been invaluable. </w:t>
      </w:r>
    </w:p>
    <w:p w14:paraId="6E7A8DF0" w14:textId="6EA42CB8" w:rsidR="001E030D" w:rsidRDefault="001E030D" w:rsidP="003350CF">
      <w:pPr>
        <w:spacing w:line="360" w:lineRule="auto"/>
        <w:jc w:val="both"/>
      </w:pPr>
    </w:p>
    <w:p w14:paraId="08108518" w14:textId="77777777" w:rsidR="000C3A72" w:rsidRDefault="001E030D" w:rsidP="003350CF">
      <w:pPr>
        <w:spacing w:line="360" w:lineRule="auto"/>
        <w:jc w:val="both"/>
      </w:pPr>
      <w:r>
        <w:t xml:space="preserve">My time at UTSI has given me the opportunity to work with many outstanding researchers from other institutions. Special mention goes to Dr. Amanda </w:t>
      </w:r>
      <w:proofErr w:type="spellStart"/>
      <w:r>
        <w:t>Petford</w:t>
      </w:r>
      <w:proofErr w:type="spellEnd"/>
      <w:r>
        <w:t>-</w:t>
      </w:r>
      <w:r>
        <w:lastRenderedPageBreak/>
        <w:t xml:space="preserve">Long from Northwestern University, </w:t>
      </w:r>
      <w:r w:rsidR="000C3A72">
        <w:t xml:space="preserve">Dr. Rosalia Serna and Dr. Jose Gonzalo from the CSIC Institute of Optics, and Dr. Richard </w:t>
      </w:r>
      <w:proofErr w:type="spellStart"/>
      <w:r w:rsidR="000C3A72">
        <w:t>Lubinsky</w:t>
      </w:r>
      <w:proofErr w:type="spellEnd"/>
      <w:r w:rsidR="000C3A72">
        <w:t xml:space="preserve"> from SUNY, Stony Brook.</w:t>
      </w:r>
    </w:p>
    <w:p w14:paraId="1BB0ED03" w14:textId="77777777" w:rsidR="000C3A72" w:rsidRDefault="000C3A72" w:rsidP="003350CF">
      <w:pPr>
        <w:spacing w:line="360" w:lineRule="auto"/>
        <w:jc w:val="both"/>
      </w:pPr>
    </w:p>
    <w:p w14:paraId="2B547B6B" w14:textId="71421F6D" w:rsidR="001E030D" w:rsidRDefault="000C3A72" w:rsidP="003350CF">
      <w:pPr>
        <w:spacing w:line="360" w:lineRule="auto"/>
        <w:jc w:val="both"/>
      </w:pPr>
      <w:r>
        <w:t>I would like</w:t>
      </w:r>
      <w:r w:rsidR="0006668C">
        <w:t xml:space="preserve"> to</w:t>
      </w:r>
      <w:r>
        <w:t xml:space="preserve"> thank Yu </w:t>
      </w:r>
      <w:proofErr w:type="spellStart"/>
      <w:r>
        <w:t>Jin</w:t>
      </w:r>
      <w:proofErr w:type="spellEnd"/>
      <w:r>
        <w:t xml:space="preserve"> from Northwestern University for working with me through many different projects. Her microscopy expertise aided in the directions of the projects and gives great detail to the work in this dissertation. </w:t>
      </w:r>
    </w:p>
    <w:p w14:paraId="5DFFC06D" w14:textId="3785F2CF" w:rsidR="000C3A72" w:rsidRDefault="000C3A72" w:rsidP="003350CF">
      <w:pPr>
        <w:spacing w:line="360" w:lineRule="auto"/>
        <w:jc w:val="both"/>
      </w:pPr>
    </w:p>
    <w:p w14:paraId="28C0C78B" w14:textId="0FC42082" w:rsidR="000C3A72" w:rsidRDefault="000C3A72" w:rsidP="003350CF">
      <w:pPr>
        <w:spacing w:line="360" w:lineRule="auto"/>
        <w:jc w:val="both"/>
      </w:pPr>
      <w:r>
        <w:t>I would like the thank the Laser Processing Group from the CSIC Institute of Optics, who allowed me to come as a visitor to their lab. I have thoroughly enjoyed o</w:t>
      </w:r>
      <w:r w:rsidR="0006668C">
        <w:t>ur</w:t>
      </w:r>
      <w:r>
        <w:t xml:space="preserve"> collaboration and I am appreciative of their generosity. </w:t>
      </w:r>
    </w:p>
    <w:p w14:paraId="5B3E5EAE" w14:textId="02C313BA" w:rsidR="000C3A72" w:rsidRDefault="000C3A72" w:rsidP="003350CF">
      <w:pPr>
        <w:spacing w:line="360" w:lineRule="auto"/>
        <w:jc w:val="both"/>
      </w:pPr>
    </w:p>
    <w:p w14:paraId="10D88A3C" w14:textId="007AA27C" w:rsidR="000C3A72" w:rsidRDefault="00B03675" w:rsidP="003350CF">
      <w:pPr>
        <w:spacing w:line="360" w:lineRule="auto"/>
        <w:jc w:val="both"/>
      </w:pPr>
      <w:r>
        <w:t>All projects in this dissertation were supported by the Nation Science Foundation under grant number DMR 1600783 and DMR 1600837</w:t>
      </w:r>
    </w:p>
    <w:p w14:paraId="297453C6" w14:textId="6EBEAAF8" w:rsidR="00B03675" w:rsidRDefault="00B03675" w:rsidP="003350CF">
      <w:pPr>
        <w:spacing w:line="360" w:lineRule="auto"/>
        <w:jc w:val="both"/>
      </w:pPr>
    </w:p>
    <w:p w14:paraId="2B267CDF" w14:textId="77777777" w:rsidR="00B03675" w:rsidRPr="00B03675" w:rsidRDefault="00B03675" w:rsidP="00B03675">
      <w:pPr>
        <w:pStyle w:val="BodyA"/>
        <w:spacing w:line="360" w:lineRule="auto"/>
        <w:rPr>
          <w:rFonts w:ascii="Arial" w:eastAsia="Times New Roman" w:hAnsi="Arial" w:cs="Arial"/>
          <w:color w:val="auto"/>
          <w:bdr w:val="none" w:sz="0" w:space="0" w:color="auto"/>
        </w:rPr>
      </w:pPr>
      <w:r w:rsidRPr="00B03675">
        <w:rPr>
          <w:rFonts w:ascii="Arial" w:eastAsia="Times New Roman" w:hAnsi="Arial" w:cs="Arial"/>
          <w:color w:val="auto"/>
          <w:bdr w:val="none" w:sz="0" w:space="0" w:color="auto"/>
        </w:rPr>
        <w:t>The project described in CHAPTER II and III were supported by the Spanish Research Council under grants LINKA20044 and RTI2018-096498-B-100 (MCIU/AEI/FEDER, UE).</w:t>
      </w:r>
    </w:p>
    <w:p w14:paraId="23B1D658" w14:textId="7E914010" w:rsidR="00B03675" w:rsidRDefault="00B03675" w:rsidP="003350CF">
      <w:pPr>
        <w:spacing w:line="360" w:lineRule="auto"/>
        <w:jc w:val="both"/>
      </w:pPr>
    </w:p>
    <w:p w14:paraId="51F9FF39" w14:textId="77777777" w:rsidR="0085757D" w:rsidRDefault="0085757D" w:rsidP="005E54E2"/>
    <w:p w14:paraId="7EC115A1" w14:textId="77777777" w:rsidR="00904969" w:rsidRDefault="00904969" w:rsidP="005E54E2"/>
    <w:p w14:paraId="5067BF38" w14:textId="77777777" w:rsidR="00904969" w:rsidRDefault="00904969" w:rsidP="005E54E2"/>
    <w:p w14:paraId="371F9964" w14:textId="77777777" w:rsidR="00904969" w:rsidRDefault="00904969" w:rsidP="005E54E2"/>
    <w:p w14:paraId="4267A742" w14:textId="7CA7094D" w:rsidR="00A50F5A" w:rsidRDefault="0085757D" w:rsidP="000F7636">
      <w:pPr>
        <w:pStyle w:val="Title"/>
      </w:pPr>
      <w:r w:rsidRPr="005E54E2">
        <w:br w:type="page"/>
      </w:r>
      <w:r w:rsidR="00236E6D" w:rsidRPr="005E54E2">
        <w:lastRenderedPageBreak/>
        <w:t>ABSTRACT</w:t>
      </w:r>
    </w:p>
    <w:p w14:paraId="2F1CBB8C" w14:textId="7C53A4F9" w:rsidR="000F7636" w:rsidRDefault="000F7636" w:rsidP="000F7636">
      <w:pPr>
        <w:pStyle w:val="Title"/>
      </w:pPr>
    </w:p>
    <w:p w14:paraId="5EBE0B93" w14:textId="190324D5" w:rsidR="00A86765" w:rsidRDefault="00A86765" w:rsidP="007721B3">
      <w:pPr>
        <w:pStyle w:val="Title"/>
        <w:spacing w:line="360" w:lineRule="auto"/>
        <w:jc w:val="both"/>
        <w:rPr>
          <w:b w:val="0"/>
          <w:bCs/>
          <w:sz w:val="24"/>
        </w:rPr>
      </w:pPr>
      <w:r w:rsidRPr="007721B3">
        <w:rPr>
          <w:b w:val="0"/>
          <w:bCs/>
          <w:sz w:val="24"/>
        </w:rPr>
        <w:t>Optically active materials are used in many biomedical applications ranging from medical imaging to light therapies.</w:t>
      </w:r>
      <w:r w:rsidR="007721B3" w:rsidRPr="007721B3">
        <w:rPr>
          <w:b w:val="0"/>
          <w:bCs/>
          <w:sz w:val="24"/>
        </w:rPr>
        <w:t xml:space="preserve"> Understanding the influence of composition and structure</w:t>
      </w:r>
      <w:r w:rsidR="00891EA6">
        <w:rPr>
          <w:b w:val="0"/>
          <w:bCs/>
          <w:sz w:val="24"/>
        </w:rPr>
        <w:t xml:space="preserve"> configuration</w:t>
      </w:r>
      <w:r w:rsidR="007721B3" w:rsidRPr="007721B3">
        <w:rPr>
          <w:b w:val="0"/>
          <w:bCs/>
          <w:sz w:val="24"/>
        </w:rPr>
        <w:t xml:space="preserve"> on the optical performance of these materials can improve tunability, efficiency, and practicality for their respective applications. For this work, pulsed laser deposition (PLD) was employed, which allows for material synthesis control at the nanoscale level, to synthesize glass ceramics that were evaluated for different optical applications.</w:t>
      </w:r>
    </w:p>
    <w:p w14:paraId="22F70228" w14:textId="77777777" w:rsidR="007721B3" w:rsidRPr="007721B3" w:rsidRDefault="007721B3" w:rsidP="007721B3">
      <w:pPr>
        <w:pStyle w:val="Title"/>
        <w:spacing w:line="360" w:lineRule="auto"/>
        <w:jc w:val="both"/>
        <w:rPr>
          <w:b w:val="0"/>
          <w:bCs/>
          <w:sz w:val="24"/>
        </w:rPr>
      </w:pPr>
    </w:p>
    <w:p w14:paraId="7A7A5F9D" w14:textId="308B679D" w:rsidR="007721B3" w:rsidRPr="007721B3" w:rsidRDefault="007721B3" w:rsidP="007721B3">
      <w:pPr>
        <w:pStyle w:val="Title"/>
        <w:spacing w:line="360" w:lineRule="auto"/>
        <w:jc w:val="both"/>
        <w:rPr>
          <w:b w:val="0"/>
          <w:bCs/>
          <w:sz w:val="24"/>
        </w:rPr>
      </w:pPr>
      <w:r w:rsidRPr="007721B3">
        <w:rPr>
          <w:b w:val="0"/>
          <w:bCs/>
          <w:sz w:val="24"/>
        </w:rPr>
        <w:t>In computed radiography, scattering of the stimulation light by the storage phosphor crystal</w:t>
      </w:r>
      <w:r w:rsidR="00891EA6">
        <w:rPr>
          <w:b w:val="0"/>
          <w:bCs/>
          <w:sz w:val="24"/>
        </w:rPr>
        <w:t xml:space="preserve"> grain boundaries</w:t>
      </w:r>
      <w:r w:rsidRPr="007721B3">
        <w:rPr>
          <w:b w:val="0"/>
          <w:bCs/>
          <w:sz w:val="24"/>
        </w:rPr>
        <w:t xml:space="preserve"> in imaging plates negatively impacts spatial resolution. Storage phosphor plates with thinner phosphor layers have been developed to reduce scattering distance and increase spatial resolution, although at the expense of reduced x-ray absorption</w:t>
      </w:r>
      <w:r>
        <w:rPr>
          <w:b w:val="0"/>
          <w:bCs/>
          <w:sz w:val="24"/>
        </w:rPr>
        <w:t xml:space="preserve">. A transparent or translucent nanostructured film, containing a much higher percentage of storage phosphor crystals achievable in bulk glass-ceramic materials made by conventional methods, may have acceptable </w:t>
      </w:r>
      <w:proofErr w:type="spellStart"/>
      <w:r>
        <w:rPr>
          <w:b w:val="0"/>
          <w:bCs/>
          <w:sz w:val="24"/>
        </w:rPr>
        <w:t>photostimulated</w:t>
      </w:r>
      <w:proofErr w:type="spellEnd"/>
      <w:r>
        <w:rPr>
          <w:b w:val="0"/>
          <w:bCs/>
          <w:sz w:val="24"/>
        </w:rPr>
        <w:t xml:space="preserve"> luminescence efficiency and imaging performance characteristics greater than commercial imaging plates. In an attempt to achieve a nanostructured film with superior performance in x-ray imaging, a glass-ceramic imaging plate for computed radiography was synthesized via PLD for the first time. The imaging plate</w:t>
      </w:r>
      <w:r w:rsidR="00891EA6">
        <w:rPr>
          <w:b w:val="0"/>
          <w:bCs/>
          <w:sz w:val="24"/>
        </w:rPr>
        <w:t xml:space="preserve"> was</w:t>
      </w:r>
      <w:r>
        <w:rPr>
          <w:b w:val="0"/>
          <w:bCs/>
          <w:sz w:val="24"/>
        </w:rPr>
        <w:t xml:space="preserve"> comprised of Eu-doped BaCl</w:t>
      </w:r>
      <w:r>
        <w:rPr>
          <w:b w:val="0"/>
          <w:bCs/>
          <w:sz w:val="24"/>
          <w:vertAlign w:val="subscript"/>
        </w:rPr>
        <w:t>2</w:t>
      </w:r>
      <w:r>
        <w:rPr>
          <w:b w:val="0"/>
          <w:bCs/>
          <w:sz w:val="24"/>
        </w:rPr>
        <w:t xml:space="preserve"> crystallites and an amorphous matrix.</w:t>
      </w:r>
    </w:p>
    <w:p w14:paraId="3DE6131A" w14:textId="3E779893" w:rsidR="007721B3" w:rsidRDefault="007721B3" w:rsidP="007721B3">
      <w:pPr>
        <w:pStyle w:val="Title"/>
        <w:spacing w:line="360" w:lineRule="auto"/>
        <w:jc w:val="both"/>
        <w:rPr>
          <w:b w:val="0"/>
          <w:bCs/>
          <w:sz w:val="24"/>
        </w:rPr>
      </w:pPr>
    </w:p>
    <w:p w14:paraId="0D2507DD" w14:textId="5A6E4F06" w:rsidR="007721B3" w:rsidRPr="007721B3" w:rsidRDefault="007721B3" w:rsidP="007721B3">
      <w:pPr>
        <w:pStyle w:val="Title"/>
        <w:spacing w:line="360" w:lineRule="auto"/>
        <w:jc w:val="both"/>
        <w:rPr>
          <w:b w:val="0"/>
          <w:bCs/>
          <w:sz w:val="24"/>
        </w:rPr>
      </w:pPr>
      <w:r>
        <w:rPr>
          <w:b w:val="0"/>
          <w:bCs/>
          <w:sz w:val="24"/>
        </w:rPr>
        <w:t>Nanolayered films comprising of BaF</w:t>
      </w:r>
      <w:r>
        <w:rPr>
          <w:b w:val="0"/>
          <w:bCs/>
          <w:sz w:val="24"/>
          <w:vertAlign w:val="subscript"/>
        </w:rPr>
        <w:t>2</w:t>
      </w:r>
      <w:r>
        <w:rPr>
          <w:b w:val="0"/>
          <w:bCs/>
          <w:sz w:val="24"/>
        </w:rPr>
        <w:t>, Eu</w:t>
      </w:r>
      <w:r>
        <w:rPr>
          <w:b w:val="0"/>
          <w:bCs/>
          <w:sz w:val="24"/>
          <w:vertAlign w:val="subscript"/>
        </w:rPr>
        <w:t>2</w:t>
      </w:r>
      <w:r>
        <w:rPr>
          <w:b w:val="0"/>
          <w:bCs/>
          <w:sz w:val="24"/>
        </w:rPr>
        <w:t>O</w:t>
      </w:r>
      <w:r>
        <w:rPr>
          <w:b w:val="0"/>
          <w:bCs/>
          <w:sz w:val="24"/>
          <w:vertAlign w:val="subscript"/>
        </w:rPr>
        <w:t>3</w:t>
      </w:r>
      <w:r>
        <w:rPr>
          <w:b w:val="0"/>
          <w:bCs/>
          <w:sz w:val="24"/>
        </w:rPr>
        <w:t>, and Al</w:t>
      </w:r>
      <w:r>
        <w:rPr>
          <w:b w:val="0"/>
          <w:bCs/>
          <w:sz w:val="24"/>
          <w:vertAlign w:val="subscript"/>
        </w:rPr>
        <w:t>2</w:t>
      </w:r>
      <w:r>
        <w:rPr>
          <w:b w:val="0"/>
          <w:bCs/>
          <w:sz w:val="24"/>
        </w:rPr>
        <w:t>O</w:t>
      </w:r>
      <w:r>
        <w:rPr>
          <w:b w:val="0"/>
          <w:bCs/>
          <w:sz w:val="24"/>
          <w:vertAlign w:val="subscript"/>
        </w:rPr>
        <w:t>3</w:t>
      </w:r>
      <w:r>
        <w:rPr>
          <w:b w:val="0"/>
          <w:bCs/>
          <w:sz w:val="24"/>
        </w:rPr>
        <w:t xml:space="preserve"> were synthesized via PLD with differing layered configurations to manipulate the coordinate surrounds of the europium dopant and determine its effects on optical properties. </w:t>
      </w:r>
      <w:r w:rsidRPr="007721B3">
        <w:rPr>
          <w:b w:val="0"/>
          <w:bCs/>
          <w:sz w:val="24"/>
        </w:rPr>
        <w:t xml:space="preserve">TEM cross-section analysis was conducted to verifying </w:t>
      </w:r>
      <w:r w:rsidR="0006668C">
        <w:rPr>
          <w:b w:val="0"/>
          <w:bCs/>
          <w:sz w:val="24"/>
        </w:rPr>
        <w:t xml:space="preserve">the </w:t>
      </w:r>
      <w:r w:rsidRPr="007721B3">
        <w:rPr>
          <w:b w:val="0"/>
          <w:bCs/>
          <w:sz w:val="24"/>
        </w:rPr>
        <w:t xml:space="preserve">desired </w:t>
      </w:r>
      <w:proofErr w:type="spellStart"/>
      <w:r w:rsidRPr="007721B3">
        <w:rPr>
          <w:b w:val="0"/>
          <w:bCs/>
          <w:sz w:val="24"/>
        </w:rPr>
        <w:t>nanolayering</w:t>
      </w:r>
      <w:proofErr w:type="spellEnd"/>
      <w:r>
        <w:rPr>
          <w:b w:val="0"/>
          <w:bCs/>
          <w:sz w:val="24"/>
        </w:rPr>
        <w:t xml:space="preserve">. Different post-deposition heat treatments were investigated, and the films were evaluated for applications as a phosphor layer for UV-pumped white light LEDs. A Mn dopant </w:t>
      </w:r>
      <w:r>
        <w:rPr>
          <w:b w:val="0"/>
          <w:bCs/>
          <w:sz w:val="24"/>
        </w:rPr>
        <w:lastRenderedPageBreak/>
        <w:t xml:space="preserve">was added to europium to discover the threshold for </w:t>
      </w:r>
      <w:r w:rsidR="00891EA6">
        <w:rPr>
          <w:b w:val="0"/>
          <w:bCs/>
          <w:sz w:val="24"/>
        </w:rPr>
        <w:t>the a</w:t>
      </w:r>
      <w:r>
        <w:rPr>
          <w:b w:val="0"/>
          <w:bCs/>
          <w:sz w:val="24"/>
        </w:rPr>
        <w:t>mount of manganese necessary to optical influence the nanolayered films. Although Mn</w:t>
      </w:r>
      <w:r w:rsidR="00210A26">
        <w:rPr>
          <w:b w:val="0"/>
          <w:bCs/>
          <w:sz w:val="24"/>
        </w:rPr>
        <w:t>/</w:t>
      </w:r>
      <w:r>
        <w:rPr>
          <w:b w:val="0"/>
          <w:bCs/>
          <w:sz w:val="24"/>
        </w:rPr>
        <w:t>Eu codo</w:t>
      </w:r>
      <w:proofErr w:type="spellStart"/>
      <w:r>
        <w:rPr>
          <w:b w:val="0"/>
          <w:bCs/>
          <w:sz w:val="24"/>
        </w:rPr>
        <w:t>ping</w:t>
      </w:r>
      <w:proofErr w:type="spellEnd"/>
      <w:r>
        <w:rPr>
          <w:b w:val="0"/>
          <w:bCs/>
          <w:sz w:val="24"/>
        </w:rPr>
        <w:t xml:space="preserve"> did not prove advantageous for white light LEDs, all nanostructures of Eu doped films have </w:t>
      </w:r>
      <w:r w:rsidR="0006668C">
        <w:rPr>
          <w:b w:val="0"/>
          <w:bCs/>
          <w:sz w:val="24"/>
        </w:rPr>
        <w:t xml:space="preserve">the </w:t>
      </w:r>
      <w:r>
        <w:rPr>
          <w:b w:val="0"/>
          <w:bCs/>
          <w:sz w:val="24"/>
        </w:rPr>
        <w:t xml:space="preserve">potential for the desired application. </w:t>
      </w:r>
    </w:p>
    <w:p w14:paraId="3EE40EC2" w14:textId="77777777" w:rsidR="00A86765" w:rsidRDefault="00A86765" w:rsidP="000F7636">
      <w:pPr>
        <w:pStyle w:val="Title"/>
        <w:jc w:val="both"/>
        <w:rPr>
          <w:b w:val="0"/>
          <w:bCs/>
        </w:rPr>
      </w:pPr>
    </w:p>
    <w:p w14:paraId="40FD1674" w14:textId="48533363" w:rsidR="000F7636" w:rsidRDefault="000F7636" w:rsidP="000F7636">
      <w:pPr>
        <w:pStyle w:val="Title"/>
        <w:jc w:val="both"/>
        <w:rPr>
          <w:b w:val="0"/>
          <w:bCs/>
        </w:rPr>
      </w:pPr>
    </w:p>
    <w:p w14:paraId="3AE72F3D" w14:textId="77777777" w:rsidR="000F7636" w:rsidRPr="000F7636" w:rsidRDefault="000F7636" w:rsidP="000F7636">
      <w:pPr>
        <w:pStyle w:val="Title"/>
        <w:jc w:val="both"/>
        <w:rPr>
          <w:b w:val="0"/>
          <w:bCs/>
        </w:rPr>
      </w:pPr>
    </w:p>
    <w:p w14:paraId="0BAC237D" w14:textId="1D6099CC" w:rsidR="00236E6D" w:rsidRDefault="00236E6D" w:rsidP="00AF5F76">
      <w:pPr>
        <w:pStyle w:val="Title"/>
      </w:pPr>
      <w:r w:rsidRPr="005E54E2">
        <w:br w:type="page"/>
      </w:r>
    </w:p>
    <w:p w14:paraId="65DA1E2B" w14:textId="77777777" w:rsidR="00387656" w:rsidRDefault="00387656" w:rsidP="00387656">
      <w:pPr>
        <w:pStyle w:val="Title"/>
      </w:pPr>
      <w:r>
        <w:lastRenderedPageBreak/>
        <w:t>TABLE OF CONTENTS</w:t>
      </w:r>
    </w:p>
    <w:p w14:paraId="7BC43474" w14:textId="77777777" w:rsidR="00387656" w:rsidRDefault="00387656" w:rsidP="00387656">
      <w:pPr>
        <w:pStyle w:val="Title"/>
      </w:pPr>
    </w:p>
    <w:p w14:paraId="4021DF76" w14:textId="68560D0F" w:rsidR="00AC7307" w:rsidRDefault="00387656" w:rsidP="00AC7307">
      <w:pPr>
        <w:pStyle w:val="TOC1"/>
        <w:tabs>
          <w:tab w:val="right" w:leader="dot" w:pos="8630"/>
        </w:tabs>
        <w:spacing w:line="360" w:lineRule="auto"/>
        <w:rPr>
          <w:rFonts w:asciiTheme="minorHAnsi" w:eastAsiaTheme="minorEastAsia" w:hAnsiTheme="minorHAnsi" w:cstheme="minorBidi"/>
          <w:noProof/>
        </w:rPr>
      </w:pPr>
      <w:r>
        <w:fldChar w:fldCharType="begin"/>
      </w:r>
      <w:r>
        <w:instrText xml:space="preserve"> TOC \o "1-3" \h \z \u </w:instrText>
      </w:r>
      <w:r>
        <w:fldChar w:fldCharType="separate"/>
      </w:r>
      <w:hyperlink w:anchor="_Toc65766285" w:history="1">
        <w:r w:rsidR="00AC7307" w:rsidRPr="00A2062C">
          <w:rPr>
            <w:rStyle w:val="Hyperlink"/>
            <w:noProof/>
          </w:rPr>
          <w:t>INTRODUCTION</w:t>
        </w:r>
        <w:r w:rsidR="00AC7307">
          <w:rPr>
            <w:noProof/>
            <w:webHidden/>
          </w:rPr>
          <w:tab/>
        </w:r>
        <w:r w:rsidR="00AC7307">
          <w:rPr>
            <w:noProof/>
            <w:webHidden/>
          </w:rPr>
          <w:fldChar w:fldCharType="begin"/>
        </w:r>
        <w:r w:rsidR="00AC7307">
          <w:rPr>
            <w:noProof/>
            <w:webHidden/>
          </w:rPr>
          <w:instrText xml:space="preserve"> PAGEREF _Toc65766285 \h </w:instrText>
        </w:r>
        <w:r w:rsidR="00AC7307">
          <w:rPr>
            <w:noProof/>
            <w:webHidden/>
          </w:rPr>
        </w:r>
        <w:r w:rsidR="00AC7307">
          <w:rPr>
            <w:noProof/>
            <w:webHidden/>
          </w:rPr>
          <w:fldChar w:fldCharType="separate"/>
        </w:r>
        <w:r w:rsidR="001F0683">
          <w:rPr>
            <w:noProof/>
            <w:webHidden/>
          </w:rPr>
          <w:t>1</w:t>
        </w:r>
        <w:r w:rsidR="00AC7307">
          <w:rPr>
            <w:noProof/>
            <w:webHidden/>
          </w:rPr>
          <w:fldChar w:fldCharType="end"/>
        </w:r>
      </w:hyperlink>
    </w:p>
    <w:p w14:paraId="6E868F13" w14:textId="6FA1B286" w:rsidR="00AC7307" w:rsidRDefault="00795A07" w:rsidP="00AC7307">
      <w:pPr>
        <w:pStyle w:val="TOC2"/>
        <w:tabs>
          <w:tab w:val="right" w:leader="dot" w:pos="8630"/>
        </w:tabs>
        <w:spacing w:line="360" w:lineRule="auto"/>
        <w:rPr>
          <w:rFonts w:asciiTheme="minorHAnsi" w:eastAsiaTheme="minorEastAsia" w:hAnsiTheme="minorHAnsi" w:cstheme="minorBidi"/>
          <w:noProof/>
        </w:rPr>
      </w:pPr>
      <w:hyperlink w:anchor="_Toc65766286" w:history="1">
        <w:r w:rsidR="00AC7307" w:rsidRPr="00A2062C">
          <w:rPr>
            <w:rStyle w:val="Hyperlink"/>
            <w:noProof/>
          </w:rPr>
          <w:t>X-ray Imaging</w:t>
        </w:r>
        <w:r w:rsidR="00AC7307">
          <w:rPr>
            <w:noProof/>
            <w:webHidden/>
          </w:rPr>
          <w:tab/>
        </w:r>
        <w:r w:rsidR="00AC7307">
          <w:rPr>
            <w:noProof/>
            <w:webHidden/>
          </w:rPr>
          <w:fldChar w:fldCharType="begin"/>
        </w:r>
        <w:r w:rsidR="00AC7307">
          <w:rPr>
            <w:noProof/>
            <w:webHidden/>
          </w:rPr>
          <w:instrText xml:space="preserve"> PAGEREF _Toc65766286 \h </w:instrText>
        </w:r>
        <w:r w:rsidR="00AC7307">
          <w:rPr>
            <w:noProof/>
            <w:webHidden/>
          </w:rPr>
        </w:r>
        <w:r w:rsidR="00AC7307">
          <w:rPr>
            <w:noProof/>
            <w:webHidden/>
          </w:rPr>
          <w:fldChar w:fldCharType="separate"/>
        </w:r>
        <w:r w:rsidR="001F0683">
          <w:rPr>
            <w:noProof/>
            <w:webHidden/>
          </w:rPr>
          <w:t>1</w:t>
        </w:r>
        <w:r w:rsidR="00AC7307">
          <w:rPr>
            <w:noProof/>
            <w:webHidden/>
          </w:rPr>
          <w:fldChar w:fldCharType="end"/>
        </w:r>
      </w:hyperlink>
    </w:p>
    <w:p w14:paraId="3B2BCA9B" w14:textId="06C046DE" w:rsidR="00AC7307" w:rsidRDefault="00795A07" w:rsidP="00AC7307">
      <w:pPr>
        <w:pStyle w:val="TOC2"/>
        <w:tabs>
          <w:tab w:val="right" w:leader="dot" w:pos="8630"/>
        </w:tabs>
        <w:spacing w:line="360" w:lineRule="auto"/>
        <w:rPr>
          <w:rFonts w:asciiTheme="minorHAnsi" w:eastAsiaTheme="minorEastAsia" w:hAnsiTheme="minorHAnsi" w:cstheme="minorBidi"/>
          <w:noProof/>
        </w:rPr>
      </w:pPr>
      <w:hyperlink w:anchor="_Toc65766287" w:history="1">
        <w:r w:rsidR="00AC7307" w:rsidRPr="00A2062C">
          <w:rPr>
            <w:rStyle w:val="Hyperlink"/>
            <w:noProof/>
          </w:rPr>
          <w:t>Light-Emitting Diodes</w:t>
        </w:r>
        <w:r w:rsidR="00AC7307">
          <w:rPr>
            <w:noProof/>
            <w:webHidden/>
          </w:rPr>
          <w:tab/>
        </w:r>
        <w:r w:rsidR="00AC7307">
          <w:rPr>
            <w:noProof/>
            <w:webHidden/>
          </w:rPr>
          <w:fldChar w:fldCharType="begin"/>
        </w:r>
        <w:r w:rsidR="00AC7307">
          <w:rPr>
            <w:noProof/>
            <w:webHidden/>
          </w:rPr>
          <w:instrText xml:space="preserve"> PAGEREF _Toc65766287 \h </w:instrText>
        </w:r>
        <w:r w:rsidR="00AC7307">
          <w:rPr>
            <w:noProof/>
            <w:webHidden/>
          </w:rPr>
        </w:r>
        <w:r w:rsidR="00AC7307">
          <w:rPr>
            <w:noProof/>
            <w:webHidden/>
          </w:rPr>
          <w:fldChar w:fldCharType="separate"/>
        </w:r>
        <w:r w:rsidR="001F0683">
          <w:rPr>
            <w:noProof/>
            <w:webHidden/>
          </w:rPr>
          <w:t>5</w:t>
        </w:r>
        <w:r w:rsidR="00AC7307">
          <w:rPr>
            <w:noProof/>
            <w:webHidden/>
          </w:rPr>
          <w:fldChar w:fldCharType="end"/>
        </w:r>
      </w:hyperlink>
    </w:p>
    <w:p w14:paraId="1A087C25" w14:textId="6D604267" w:rsidR="00AC7307" w:rsidRDefault="00795A07" w:rsidP="00AC7307">
      <w:pPr>
        <w:pStyle w:val="TOC2"/>
        <w:tabs>
          <w:tab w:val="right" w:leader="dot" w:pos="8630"/>
        </w:tabs>
        <w:spacing w:line="360" w:lineRule="auto"/>
        <w:rPr>
          <w:rFonts w:asciiTheme="minorHAnsi" w:eastAsiaTheme="minorEastAsia" w:hAnsiTheme="minorHAnsi" w:cstheme="minorBidi"/>
          <w:noProof/>
        </w:rPr>
      </w:pPr>
      <w:hyperlink w:anchor="_Toc65766288" w:history="1">
        <w:r w:rsidR="00AC7307" w:rsidRPr="00A2062C">
          <w:rPr>
            <w:rStyle w:val="Hyperlink"/>
            <w:noProof/>
          </w:rPr>
          <w:t>Pulsed Laser Deposition</w:t>
        </w:r>
        <w:r w:rsidR="00AC7307">
          <w:rPr>
            <w:noProof/>
            <w:webHidden/>
          </w:rPr>
          <w:tab/>
        </w:r>
        <w:r w:rsidR="00AC7307">
          <w:rPr>
            <w:noProof/>
            <w:webHidden/>
          </w:rPr>
          <w:fldChar w:fldCharType="begin"/>
        </w:r>
        <w:r w:rsidR="00AC7307">
          <w:rPr>
            <w:noProof/>
            <w:webHidden/>
          </w:rPr>
          <w:instrText xml:space="preserve"> PAGEREF _Toc65766288 \h </w:instrText>
        </w:r>
        <w:r w:rsidR="00AC7307">
          <w:rPr>
            <w:noProof/>
            <w:webHidden/>
          </w:rPr>
        </w:r>
        <w:r w:rsidR="00AC7307">
          <w:rPr>
            <w:noProof/>
            <w:webHidden/>
          </w:rPr>
          <w:fldChar w:fldCharType="separate"/>
        </w:r>
        <w:r w:rsidR="001F0683">
          <w:rPr>
            <w:noProof/>
            <w:webHidden/>
          </w:rPr>
          <w:t>9</w:t>
        </w:r>
        <w:r w:rsidR="00AC7307">
          <w:rPr>
            <w:noProof/>
            <w:webHidden/>
          </w:rPr>
          <w:fldChar w:fldCharType="end"/>
        </w:r>
      </w:hyperlink>
    </w:p>
    <w:p w14:paraId="528F5721" w14:textId="15C5006F" w:rsidR="00AC7307" w:rsidRDefault="00795A07" w:rsidP="00AC7307">
      <w:pPr>
        <w:pStyle w:val="TOC2"/>
        <w:tabs>
          <w:tab w:val="right" w:leader="dot" w:pos="8630"/>
        </w:tabs>
        <w:spacing w:line="360" w:lineRule="auto"/>
        <w:rPr>
          <w:rFonts w:asciiTheme="minorHAnsi" w:eastAsiaTheme="minorEastAsia" w:hAnsiTheme="minorHAnsi" w:cstheme="minorBidi"/>
          <w:noProof/>
        </w:rPr>
      </w:pPr>
      <w:hyperlink w:anchor="_Toc65766289" w:history="1">
        <w:r w:rsidR="00AC7307" w:rsidRPr="00A2062C">
          <w:rPr>
            <w:rStyle w:val="Hyperlink"/>
            <w:noProof/>
          </w:rPr>
          <w:t>Summary of Work</w:t>
        </w:r>
        <w:r w:rsidR="00AC7307">
          <w:rPr>
            <w:noProof/>
            <w:webHidden/>
          </w:rPr>
          <w:tab/>
        </w:r>
        <w:r w:rsidR="00AC7307">
          <w:rPr>
            <w:noProof/>
            <w:webHidden/>
          </w:rPr>
          <w:fldChar w:fldCharType="begin"/>
        </w:r>
        <w:r w:rsidR="00AC7307">
          <w:rPr>
            <w:noProof/>
            <w:webHidden/>
          </w:rPr>
          <w:instrText xml:space="preserve"> PAGEREF _Toc65766289 \h </w:instrText>
        </w:r>
        <w:r w:rsidR="00AC7307">
          <w:rPr>
            <w:noProof/>
            <w:webHidden/>
          </w:rPr>
        </w:r>
        <w:r w:rsidR="00AC7307">
          <w:rPr>
            <w:noProof/>
            <w:webHidden/>
          </w:rPr>
          <w:fldChar w:fldCharType="separate"/>
        </w:r>
        <w:r w:rsidR="001F0683">
          <w:rPr>
            <w:noProof/>
            <w:webHidden/>
          </w:rPr>
          <w:t>11</w:t>
        </w:r>
        <w:r w:rsidR="00AC7307">
          <w:rPr>
            <w:noProof/>
            <w:webHidden/>
          </w:rPr>
          <w:fldChar w:fldCharType="end"/>
        </w:r>
      </w:hyperlink>
    </w:p>
    <w:p w14:paraId="600E75F6" w14:textId="5F26EDBC" w:rsidR="00AC7307" w:rsidRDefault="00795A07" w:rsidP="00AC7307">
      <w:pPr>
        <w:pStyle w:val="TOC1"/>
        <w:tabs>
          <w:tab w:val="right" w:leader="dot" w:pos="8630"/>
        </w:tabs>
        <w:spacing w:line="360" w:lineRule="auto"/>
        <w:rPr>
          <w:rFonts w:asciiTheme="minorHAnsi" w:eastAsiaTheme="minorEastAsia" w:hAnsiTheme="minorHAnsi" w:cstheme="minorBidi"/>
          <w:noProof/>
        </w:rPr>
      </w:pPr>
      <w:hyperlink w:anchor="_Toc65766290" w:history="1">
        <w:r w:rsidR="00AC7307" w:rsidRPr="00A2062C">
          <w:rPr>
            <w:rStyle w:val="Hyperlink"/>
            <w:noProof/>
          </w:rPr>
          <w:t>CHAPTER I Europium-Doped Barium Chloride Storage Phosphor Plate Synthesized by Pulsed Laser Deposition</w:t>
        </w:r>
        <w:r w:rsidR="00AC7307">
          <w:rPr>
            <w:noProof/>
            <w:webHidden/>
          </w:rPr>
          <w:tab/>
        </w:r>
        <w:r w:rsidR="00AC7307">
          <w:rPr>
            <w:noProof/>
            <w:webHidden/>
          </w:rPr>
          <w:fldChar w:fldCharType="begin"/>
        </w:r>
        <w:r w:rsidR="00AC7307">
          <w:rPr>
            <w:noProof/>
            <w:webHidden/>
          </w:rPr>
          <w:instrText xml:space="preserve"> PAGEREF _Toc65766290 \h </w:instrText>
        </w:r>
        <w:r w:rsidR="00AC7307">
          <w:rPr>
            <w:noProof/>
            <w:webHidden/>
          </w:rPr>
        </w:r>
        <w:r w:rsidR="00AC7307">
          <w:rPr>
            <w:noProof/>
            <w:webHidden/>
          </w:rPr>
          <w:fldChar w:fldCharType="separate"/>
        </w:r>
        <w:r w:rsidR="001F0683">
          <w:rPr>
            <w:noProof/>
            <w:webHidden/>
          </w:rPr>
          <w:t>12</w:t>
        </w:r>
        <w:r w:rsidR="00AC7307">
          <w:rPr>
            <w:noProof/>
            <w:webHidden/>
          </w:rPr>
          <w:fldChar w:fldCharType="end"/>
        </w:r>
      </w:hyperlink>
    </w:p>
    <w:p w14:paraId="25D04A91" w14:textId="4B87D2EB" w:rsidR="00AC7307" w:rsidRDefault="00795A07" w:rsidP="00AC7307">
      <w:pPr>
        <w:pStyle w:val="TOC2"/>
        <w:tabs>
          <w:tab w:val="right" w:leader="dot" w:pos="8630"/>
        </w:tabs>
        <w:spacing w:line="360" w:lineRule="auto"/>
        <w:rPr>
          <w:rFonts w:asciiTheme="minorHAnsi" w:eastAsiaTheme="minorEastAsia" w:hAnsiTheme="minorHAnsi" w:cstheme="minorBidi"/>
          <w:noProof/>
        </w:rPr>
      </w:pPr>
      <w:hyperlink w:anchor="_Toc65766291" w:history="1">
        <w:r w:rsidR="00AC7307" w:rsidRPr="00A2062C">
          <w:rPr>
            <w:rStyle w:val="Hyperlink"/>
            <w:noProof/>
          </w:rPr>
          <w:t>Abstract</w:t>
        </w:r>
        <w:r w:rsidR="00AC7307">
          <w:rPr>
            <w:noProof/>
            <w:webHidden/>
          </w:rPr>
          <w:tab/>
        </w:r>
        <w:r w:rsidR="00AC7307">
          <w:rPr>
            <w:noProof/>
            <w:webHidden/>
          </w:rPr>
          <w:fldChar w:fldCharType="begin"/>
        </w:r>
        <w:r w:rsidR="00AC7307">
          <w:rPr>
            <w:noProof/>
            <w:webHidden/>
          </w:rPr>
          <w:instrText xml:space="preserve"> PAGEREF _Toc65766291 \h </w:instrText>
        </w:r>
        <w:r w:rsidR="00AC7307">
          <w:rPr>
            <w:noProof/>
            <w:webHidden/>
          </w:rPr>
        </w:r>
        <w:r w:rsidR="00AC7307">
          <w:rPr>
            <w:noProof/>
            <w:webHidden/>
          </w:rPr>
          <w:fldChar w:fldCharType="separate"/>
        </w:r>
        <w:r w:rsidR="001F0683">
          <w:rPr>
            <w:noProof/>
            <w:webHidden/>
          </w:rPr>
          <w:t>13</w:t>
        </w:r>
        <w:r w:rsidR="00AC7307">
          <w:rPr>
            <w:noProof/>
            <w:webHidden/>
          </w:rPr>
          <w:fldChar w:fldCharType="end"/>
        </w:r>
      </w:hyperlink>
    </w:p>
    <w:p w14:paraId="42C95B3E" w14:textId="5C0C8978" w:rsidR="00AC7307" w:rsidRDefault="00795A07" w:rsidP="00AC7307">
      <w:pPr>
        <w:pStyle w:val="TOC2"/>
        <w:tabs>
          <w:tab w:val="right" w:leader="dot" w:pos="8630"/>
        </w:tabs>
        <w:spacing w:line="360" w:lineRule="auto"/>
        <w:rPr>
          <w:rFonts w:asciiTheme="minorHAnsi" w:eastAsiaTheme="minorEastAsia" w:hAnsiTheme="minorHAnsi" w:cstheme="minorBidi"/>
          <w:noProof/>
        </w:rPr>
      </w:pPr>
      <w:hyperlink w:anchor="_Toc65766292" w:history="1">
        <w:r w:rsidR="00AC7307" w:rsidRPr="00A2062C">
          <w:rPr>
            <w:rStyle w:val="Hyperlink"/>
            <w:noProof/>
          </w:rPr>
          <w:t>Introduction</w:t>
        </w:r>
        <w:r w:rsidR="00AC7307">
          <w:rPr>
            <w:noProof/>
            <w:webHidden/>
          </w:rPr>
          <w:tab/>
        </w:r>
        <w:r w:rsidR="00AC7307">
          <w:rPr>
            <w:noProof/>
            <w:webHidden/>
          </w:rPr>
          <w:fldChar w:fldCharType="begin"/>
        </w:r>
        <w:r w:rsidR="00AC7307">
          <w:rPr>
            <w:noProof/>
            <w:webHidden/>
          </w:rPr>
          <w:instrText xml:space="preserve"> PAGEREF _Toc65766292 \h </w:instrText>
        </w:r>
        <w:r w:rsidR="00AC7307">
          <w:rPr>
            <w:noProof/>
            <w:webHidden/>
          </w:rPr>
        </w:r>
        <w:r w:rsidR="00AC7307">
          <w:rPr>
            <w:noProof/>
            <w:webHidden/>
          </w:rPr>
          <w:fldChar w:fldCharType="separate"/>
        </w:r>
        <w:r w:rsidR="001F0683">
          <w:rPr>
            <w:noProof/>
            <w:webHidden/>
          </w:rPr>
          <w:t>14</w:t>
        </w:r>
        <w:r w:rsidR="00AC7307">
          <w:rPr>
            <w:noProof/>
            <w:webHidden/>
          </w:rPr>
          <w:fldChar w:fldCharType="end"/>
        </w:r>
      </w:hyperlink>
    </w:p>
    <w:p w14:paraId="41BE26B3" w14:textId="4390BA00" w:rsidR="00AC7307" w:rsidRDefault="00795A07" w:rsidP="00AC7307">
      <w:pPr>
        <w:pStyle w:val="TOC2"/>
        <w:tabs>
          <w:tab w:val="right" w:leader="dot" w:pos="8630"/>
        </w:tabs>
        <w:spacing w:line="360" w:lineRule="auto"/>
        <w:rPr>
          <w:rFonts w:asciiTheme="minorHAnsi" w:eastAsiaTheme="minorEastAsia" w:hAnsiTheme="minorHAnsi" w:cstheme="minorBidi"/>
          <w:noProof/>
        </w:rPr>
      </w:pPr>
      <w:hyperlink w:anchor="_Toc65766293" w:history="1">
        <w:r w:rsidR="00AC7307" w:rsidRPr="00A2062C">
          <w:rPr>
            <w:rStyle w:val="Hyperlink"/>
            <w:noProof/>
          </w:rPr>
          <w:t>Materials and Methods</w:t>
        </w:r>
        <w:r w:rsidR="00AC7307">
          <w:rPr>
            <w:noProof/>
            <w:webHidden/>
          </w:rPr>
          <w:tab/>
        </w:r>
        <w:r w:rsidR="00AC7307">
          <w:rPr>
            <w:noProof/>
            <w:webHidden/>
          </w:rPr>
          <w:fldChar w:fldCharType="begin"/>
        </w:r>
        <w:r w:rsidR="00AC7307">
          <w:rPr>
            <w:noProof/>
            <w:webHidden/>
          </w:rPr>
          <w:instrText xml:space="preserve"> PAGEREF _Toc65766293 \h </w:instrText>
        </w:r>
        <w:r w:rsidR="00AC7307">
          <w:rPr>
            <w:noProof/>
            <w:webHidden/>
          </w:rPr>
        </w:r>
        <w:r w:rsidR="00AC7307">
          <w:rPr>
            <w:noProof/>
            <w:webHidden/>
          </w:rPr>
          <w:fldChar w:fldCharType="separate"/>
        </w:r>
        <w:r w:rsidR="001F0683">
          <w:rPr>
            <w:noProof/>
            <w:webHidden/>
          </w:rPr>
          <w:t>16</w:t>
        </w:r>
        <w:r w:rsidR="00AC7307">
          <w:rPr>
            <w:noProof/>
            <w:webHidden/>
          </w:rPr>
          <w:fldChar w:fldCharType="end"/>
        </w:r>
      </w:hyperlink>
    </w:p>
    <w:p w14:paraId="36DF7E50" w14:textId="6D21EB7C" w:rsidR="00AC7307" w:rsidRDefault="00795A07" w:rsidP="00AC7307">
      <w:pPr>
        <w:pStyle w:val="TOC2"/>
        <w:tabs>
          <w:tab w:val="right" w:leader="dot" w:pos="8630"/>
        </w:tabs>
        <w:spacing w:line="360" w:lineRule="auto"/>
        <w:rPr>
          <w:rFonts w:asciiTheme="minorHAnsi" w:eastAsiaTheme="minorEastAsia" w:hAnsiTheme="minorHAnsi" w:cstheme="minorBidi"/>
          <w:noProof/>
        </w:rPr>
      </w:pPr>
      <w:hyperlink w:anchor="_Toc65766294" w:history="1">
        <w:r w:rsidR="00AC7307" w:rsidRPr="00A2062C">
          <w:rPr>
            <w:rStyle w:val="Hyperlink"/>
            <w:noProof/>
          </w:rPr>
          <w:t>Results and discussion</w:t>
        </w:r>
        <w:r w:rsidR="00AC7307">
          <w:rPr>
            <w:noProof/>
            <w:webHidden/>
          </w:rPr>
          <w:tab/>
        </w:r>
        <w:r w:rsidR="00AC7307">
          <w:rPr>
            <w:noProof/>
            <w:webHidden/>
          </w:rPr>
          <w:fldChar w:fldCharType="begin"/>
        </w:r>
        <w:r w:rsidR="00AC7307">
          <w:rPr>
            <w:noProof/>
            <w:webHidden/>
          </w:rPr>
          <w:instrText xml:space="preserve"> PAGEREF _Toc65766294 \h </w:instrText>
        </w:r>
        <w:r w:rsidR="00AC7307">
          <w:rPr>
            <w:noProof/>
            <w:webHidden/>
          </w:rPr>
        </w:r>
        <w:r w:rsidR="00AC7307">
          <w:rPr>
            <w:noProof/>
            <w:webHidden/>
          </w:rPr>
          <w:fldChar w:fldCharType="separate"/>
        </w:r>
        <w:r w:rsidR="001F0683">
          <w:rPr>
            <w:noProof/>
            <w:webHidden/>
          </w:rPr>
          <w:t>21</w:t>
        </w:r>
        <w:r w:rsidR="00AC7307">
          <w:rPr>
            <w:noProof/>
            <w:webHidden/>
          </w:rPr>
          <w:fldChar w:fldCharType="end"/>
        </w:r>
      </w:hyperlink>
    </w:p>
    <w:p w14:paraId="36FDA25F" w14:textId="3AB99CED" w:rsidR="00AC7307" w:rsidRDefault="00795A07" w:rsidP="00AC7307">
      <w:pPr>
        <w:pStyle w:val="TOC3"/>
        <w:tabs>
          <w:tab w:val="right" w:leader="dot" w:pos="8630"/>
        </w:tabs>
        <w:spacing w:line="360" w:lineRule="auto"/>
        <w:rPr>
          <w:rFonts w:asciiTheme="minorHAnsi" w:eastAsiaTheme="minorEastAsia" w:hAnsiTheme="minorHAnsi" w:cstheme="minorBidi"/>
          <w:noProof/>
        </w:rPr>
      </w:pPr>
      <w:hyperlink w:anchor="_Toc65766295" w:history="1">
        <w:r w:rsidR="00AC7307" w:rsidRPr="00A2062C">
          <w:rPr>
            <w:rStyle w:val="Hyperlink"/>
            <w:noProof/>
          </w:rPr>
          <w:t>Visual Characterization</w:t>
        </w:r>
        <w:r w:rsidR="00AC7307">
          <w:rPr>
            <w:noProof/>
            <w:webHidden/>
          </w:rPr>
          <w:tab/>
        </w:r>
        <w:r w:rsidR="00AC7307">
          <w:rPr>
            <w:noProof/>
            <w:webHidden/>
          </w:rPr>
          <w:fldChar w:fldCharType="begin"/>
        </w:r>
        <w:r w:rsidR="00AC7307">
          <w:rPr>
            <w:noProof/>
            <w:webHidden/>
          </w:rPr>
          <w:instrText xml:space="preserve"> PAGEREF _Toc65766295 \h </w:instrText>
        </w:r>
        <w:r w:rsidR="00AC7307">
          <w:rPr>
            <w:noProof/>
            <w:webHidden/>
          </w:rPr>
        </w:r>
        <w:r w:rsidR="00AC7307">
          <w:rPr>
            <w:noProof/>
            <w:webHidden/>
          </w:rPr>
          <w:fldChar w:fldCharType="separate"/>
        </w:r>
        <w:r w:rsidR="001F0683">
          <w:rPr>
            <w:noProof/>
            <w:webHidden/>
          </w:rPr>
          <w:t>21</w:t>
        </w:r>
        <w:r w:rsidR="00AC7307">
          <w:rPr>
            <w:noProof/>
            <w:webHidden/>
          </w:rPr>
          <w:fldChar w:fldCharType="end"/>
        </w:r>
      </w:hyperlink>
    </w:p>
    <w:p w14:paraId="3B4AF226" w14:textId="50120EF7" w:rsidR="00AC7307" w:rsidRDefault="00795A07" w:rsidP="00AC7307">
      <w:pPr>
        <w:pStyle w:val="TOC3"/>
        <w:tabs>
          <w:tab w:val="right" w:leader="dot" w:pos="8630"/>
        </w:tabs>
        <w:spacing w:line="360" w:lineRule="auto"/>
        <w:rPr>
          <w:rFonts w:asciiTheme="minorHAnsi" w:eastAsiaTheme="minorEastAsia" w:hAnsiTheme="minorHAnsi" w:cstheme="minorBidi"/>
          <w:noProof/>
        </w:rPr>
      </w:pPr>
      <w:hyperlink w:anchor="_Toc65766296" w:history="1">
        <w:r w:rsidR="00AC7307" w:rsidRPr="00A2062C">
          <w:rPr>
            <w:rStyle w:val="Hyperlink"/>
            <w:noProof/>
          </w:rPr>
          <w:t>X-ray Diffraction</w:t>
        </w:r>
        <w:r w:rsidR="00AC7307">
          <w:rPr>
            <w:noProof/>
            <w:webHidden/>
          </w:rPr>
          <w:tab/>
        </w:r>
        <w:r w:rsidR="00AC7307">
          <w:rPr>
            <w:noProof/>
            <w:webHidden/>
          </w:rPr>
          <w:fldChar w:fldCharType="begin"/>
        </w:r>
        <w:r w:rsidR="00AC7307">
          <w:rPr>
            <w:noProof/>
            <w:webHidden/>
          </w:rPr>
          <w:instrText xml:space="preserve"> PAGEREF _Toc65766296 \h </w:instrText>
        </w:r>
        <w:r w:rsidR="00AC7307">
          <w:rPr>
            <w:noProof/>
            <w:webHidden/>
          </w:rPr>
        </w:r>
        <w:r w:rsidR="00AC7307">
          <w:rPr>
            <w:noProof/>
            <w:webHidden/>
          </w:rPr>
          <w:fldChar w:fldCharType="separate"/>
        </w:r>
        <w:r w:rsidR="001F0683">
          <w:rPr>
            <w:noProof/>
            <w:webHidden/>
          </w:rPr>
          <w:t>25</w:t>
        </w:r>
        <w:r w:rsidR="00AC7307">
          <w:rPr>
            <w:noProof/>
            <w:webHidden/>
          </w:rPr>
          <w:fldChar w:fldCharType="end"/>
        </w:r>
      </w:hyperlink>
    </w:p>
    <w:p w14:paraId="45387B43" w14:textId="3BB9D6C1" w:rsidR="00AC7307" w:rsidRDefault="00795A07" w:rsidP="00AC7307">
      <w:pPr>
        <w:pStyle w:val="TOC3"/>
        <w:tabs>
          <w:tab w:val="right" w:leader="dot" w:pos="8630"/>
        </w:tabs>
        <w:spacing w:line="360" w:lineRule="auto"/>
        <w:rPr>
          <w:rFonts w:asciiTheme="minorHAnsi" w:eastAsiaTheme="minorEastAsia" w:hAnsiTheme="minorHAnsi" w:cstheme="minorBidi"/>
          <w:noProof/>
        </w:rPr>
      </w:pPr>
      <w:hyperlink w:anchor="_Toc65766297" w:history="1">
        <w:r w:rsidR="00AC7307" w:rsidRPr="00A2062C">
          <w:rPr>
            <w:rStyle w:val="Hyperlink"/>
            <w:noProof/>
          </w:rPr>
          <w:t>Optical characterization</w:t>
        </w:r>
        <w:r w:rsidR="00AC7307">
          <w:rPr>
            <w:noProof/>
            <w:webHidden/>
          </w:rPr>
          <w:tab/>
        </w:r>
        <w:r w:rsidR="00AC7307">
          <w:rPr>
            <w:noProof/>
            <w:webHidden/>
          </w:rPr>
          <w:fldChar w:fldCharType="begin"/>
        </w:r>
        <w:r w:rsidR="00AC7307">
          <w:rPr>
            <w:noProof/>
            <w:webHidden/>
          </w:rPr>
          <w:instrText xml:space="preserve"> PAGEREF _Toc65766297 \h </w:instrText>
        </w:r>
        <w:r w:rsidR="00AC7307">
          <w:rPr>
            <w:noProof/>
            <w:webHidden/>
          </w:rPr>
        </w:r>
        <w:r w:rsidR="00AC7307">
          <w:rPr>
            <w:noProof/>
            <w:webHidden/>
          </w:rPr>
          <w:fldChar w:fldCharType="separate"/>
        </w:r>
        <w:r w:rsidR="001F0683">
          <w:rPr>
            <w:noProof/>
            <w:webHidden/>
          </w:rPr>
          <w:t>27</w:t>
        </w:r>
        <w:r w:rsidR="00AC7307">
          <w:rPr>
            <w:noProof/>
            <w:webHidden/>
          </w:rPr>
          <w:fldChar w:fldCharType="end"/>
        </w:r>
      </w:hyperlink>
    </w:p>
    <w:p w14:paraId="22DDA2EA" w14:textId="123C2194" w:rsidR="00AC7307" w:rsidRDefault="00795A07" w:rsidP="00AC7307">
      <w:pPr>
        <w:pStyle w:val="TOC3"/>
        <w:tabs>
          <w:tab w:val="right" w:leader="dot" w:pos="8630"/>
        </w:tabs>
        <w:spacing w:line="360" w:lineRule="auto"/>
        <w:rPr>
          <w:rFonts w:asciiTheme="minorHAnsi" w:eastAsiaTheme="minorEastAsia" w:hAnsiTheme="minorHAnsi" w:cstheme="minorBidi"/>
          <w:noProof/>
        </w:rPr>
      </w:pPr>
      <w:hyperlink w:anchor="_Toc65766298" w:history="1">
        <w:r w:rsidR="00AC7307" w:rsidRPr="00A2062C">
          <w:rPr>
            <w:rStyle w:val="Hyperlink"/>
            <w:noProof/>
          </w:rPr>
          <w:t>Computed Radiography</w:t>
        </w:r>
        <w:r w:rsidR="00AC7307">
          <w:rPr>
            <w:noProof/>
            <w:webHidden/>
          </w:rPr>
          <w:tab/>
        </w:r>
        <w:r w:rsidR="00AC7307">
          <w:rPr>
            <w:noProof/>
            <w:webHidden/>
          </w:rPr>
          <w:fldChar w:fldCharType="begin"/>
        </w:r>
        <w:r w:rsidR="00AC7307">
          <w:rPr>
            <w:noProof/>
            <w:webHidden/>
          </w:rPr>
          <w:instrText xml:space="preserve"> PAGEREF _Toc65766298 \h </w:instrText>
        </w:r>
        <w:r w:rsidR="00AC7307">
          <w:rPr>
            <w:noProof/>
            <w:webHidden/>
          </w:rPr>
        </w:r>
        <w:r w:rsidR="00AC7307">
          <w:rPr>
            <w:noProof/>
            <w:webHidden/>
          </w:rPr>
          <w:fldChar w:fldCharType="separate"/>
        </w:r>
        <w:r w:rsidR="001F0683">
          <w:rPr>
            <w:noProof/>
            <w:webHidden/>
          </w:rPr>
          <w:t>29</w:t>
        </w:r>
        <w:r w:rsidR="00AC7307">
          <w:rPr>
            <w:noProof/>
            <w:webHidden/>
          </w:rPr>
          <w:fldChar w:fldCharType="end"/>
        </w:r>
      </w:hyperlink>
    </w:p>
    <w:p w14:paraId="2BBFC23A" w14:textId="492D1506" w:rsidR="00AC7307" w:rsidRDefault="00795A07" w:rsidP="00AC7307">
      <w:pPr>
        <w:pStyle w:val="TOC2"/>
        <w:tabs>
          <w:tab w:val="right" w:leader="dot" w:pos="8630"/>
        </w:tabs>
        <w:spacing w:line="360" w:lineRule="auto"/>
        <w:rPr>
          <w:rFonts w:asciiTheme="minorHAnsi" w:eastAsiaTheme="minorEastAsia" w:hAnsiTheme="minorHAnsi" w:cstheme="minorBidi"/>
          <w:noProof/>
        </w:rPr>
      </w:pPr>
      <w:hyperlink w:anchor="_Toc65766299" w:history="1">
        <w:r w:rsidR="00AC7307" w:rsidRPr="00A2062C">
          <w:rPr>
            <w:rStyle w:val="Hyperlink"/>
            <w:noProof/>
          </w:rPr>
          <w:t>Future Work</w:t>
        </w:r>
        <w:r w:rsidR="00AC7307">
          <w:rPr>
            <w:noProof/>
            <w:webHidden/>
          </w:rPr>
          <w:tab/>
        </w:r>
        <w:r w:rsidR="00AC7307">
          <w:rPr>
            <w:noProof/>
            <w:webHidden/>
          </w:rPr>
          <w:fldChar w:fldCharType="begin"/>
        </w:r>
        <w:r w:rsidR="00AC7307">
          <w:rPr>
            <w:noProof/>
            <w:webHidden/>
          </w:rPr>
          <w:instrText xml:space="preserve"> PAGEREF _Toc65766299 \h </w:instrText>
        </w:r>
        <w:r w:rsidR="00AC7307">
          <w:rPr>
            <w:noProof/>
            <w:webHidden/>
          </w:rPr>
        </w:r>
        <w:r w:rsidR="00AC7307">
          <w:rPr>
            <w:noProof/>
            <w:webHidden/>
          </w:rPr>
          <w:fldChar w:fldCharType="separate"/>
        </w:r>
        <w:r w:rsidR="001F0683">
          <w:rPr>
            <w:noProof/>
            <w:webHidden/>
          </w:rPr>
          <w:t>32</w:t>
        </w:r>
        <w:r w:rsidR="00AC7307">
          <w:rPr>
            <w:noProof/>
            <w:webHidden/>
          </w:rPr>
          <w:fldChar w:fldCharType="end"/>
        </w:r>
      </w:hyperlink>
    </w:p>
    <w:p w14:paraId="768AEF07" w14:textId="355208FF" w:rsidR="00AC7307" w:rsidRDefault="00795A07" w:rsidP="00AC7307">
      <w:pPr>
        <w:pStyle w:val="TOC2"/>
        <w:tabs>
          <w:tab w:val="right" w:leader="dot" w:pos="8630"/>
        </w:tabs>
        <w:spacing w:line="360" w:lineRule="auto"/>
        <w:rPr>
          <w:rFonts w:asciiTheme="minorHAnsi" w:eastAsiaTheme="minorEastAsia" w:hAnsiTheme="minorHAnsi" w:cstheme="minorBidi"/>
          <w:noProof/>
        </w:rPr>
      </w:pPr>
      <w:hyperlink w:anchor="_Toc65766300" w:history="1">
        <w:r w:rsidR="00AC7307" w:rsidRPr="00A2062C">
          <w:rPr>
            <w:rStyle w:val="Hyperlink"/>
            <w:noProof/>
          </w:rPr>
          <w:t>Conclusion</w:t>
        </w:r>
        <w:r w:rsidR="00AC7307">
          <w:rPr>
            <w:noProof/>
            <w:webHidden/>
          </w:rPr>
          <w:tab/>
        </w:r>
        <w:r w:rsidR="00AC7307">
          <w:rPr>
            <w:noProof/>
            <w:webHidden/>
          </w:rPr>
          <w:fldChar w:fldCharType="begin"/>
        </w:r>
        <w:r w:rsidR="00AC7307">
          <w:rPr>
            <w:noProof/>
            <w:webHidden/>
          </w:rPr>
          <w:instrText xml:space="preserve"> PAGEREF _Toc65766300 \h </w:instrText>
        </w:r>
        <w:r w:rsidR="00AC7307">
          <w:rPr>
            <w:noProof/>
            <w:webHidden/>
          </w:rPr>
        </w:r>
        <w:r w:rsidR="00AC7307">
          <w:rPr>
            <w:noProof/>
            <w:webHidden/>
          </w:rPr>
          <w:fldChar w:fldCharType="separate"/>
        </w:r>
        <w:r w:rsidR="001F0683">
          <w:rPr>
            <w:noProof/>
            <w:webHidden/>
          </w:rPr>
          <w:t>35</w:t>
        </w:r>
        <w:r w:rsidR="00AC7307">
          <w:rPr>
            <w:noProof/>
            <w:webHidden/>
          </w:rPr>
          <w:fldChar w:fldCharType="end"/>
        </w:r>
      </w:hyperlink>
    </w:p>
    <w:p w14:paraId="4B00D614" w14:textId="383D208E" w:rsidR="00AC7307" w:rsidRDefault="00795A07" w:rsidP="00AC7307">
      <w:pPr>
        <w:pStyle w:val="TOC1"/>
        <w:tabs>
          <w:tab w:val="right" w:leader="dot" w:pos="8630"/>
        </w:tabs>
        <w:spacing w:line="360" w:lineRule="auto"/>
        <w:rPr>
          <w:rFonts w:asciiTheme="minorHAnsi" w:eastAsiaTheme="minorEastAsia" w:hAnsiTheme="minorHAnsi" w:cstheme="minorBidi"/>
          <w:noProof/>
        </w:rPr>
      </w:pPr>
      <w:hyperlink w:anchor="_Toc65766301" w:history="1">
        <w:r w:rsidR="00AC7307" w:rsidRPr="00A2062C">
          <w:rPr>
            <w:rStyle w:val="Hyperlink"/>
            <w:noProof/>
          </w:rPr>
          <w:t>CHAPTER II Optical properties of differing nanolayered structures of europium doped BaF</w:t>
        </w:r>
        <w:r w:rsidR="00AC7307" w:rsidRPr="00A2062C">
          <w:rPr>
            <w:rStyle w:val="Hyperlink"/>
            <w:noProof/>
            <w:vertAlign w:val="subscript"/>
          </w:rPr>
          <w:t>2</w:t>
        </w:r>
        <w:r w:rsidR="00AC7307" w:rsidRPr="00A2062C">
          <w:rPr>
            <w:rStyle w:val="Hyperlink"/>
            <w:noProof/>
          </w:rPr>
          <w:t xml:space="preserve"> thin films synthesized by pulsed laser deposition</w:t>
        </w:r>
        <w:r w:rsidR="00AC7307">
          <w:rPr>
            <w:noProof/>
            <w:webHidden/>
          </w:rPr>
          <w:tab/>
        </w:r>
        <w:r w:rsidR="00AC7307">
          <w:rPr>
            <w:noProof/>
            <w:webHidden/>
          </w:rPr>
          <w:fldChar w:fldCharType="begin"/>
        </w:r>
        <w:r w:rsidR="00AC7307">
          <w:rPr>
            <w:noProof/>
            <w:webHidden/>
          </w:rPr>
          <w:instrText xml:space="preserve"> PAGEREF _Toc65766301 \h </w:instrText>
        </w:r>
        <w:r w:rsidR="00AC7307">
          <w:rPr>
            <w:noProof/>
            <w:webHidden/>
          </w:rPr>
        </w:r>
        <w:r w:rsidR="00AC7307">
          <w:rPr>
            <w:noProof/>
            <w:webHidden/>
          </w:rPr>
          <w:fldChar w:fldCharType="separate"/>
        </w:r>
        <w:r w:rsidR="001F0683">
          <w:rPr>
            <w:noProof/>
            <w:webHidden/>
          </w:rPr>
          <w:t>36</w:t>
        </w:r>
        <w:r w:rsidR="00AC7307">
          <w:rPr>
            <w:noProof/>
            <w:webHidden/>
          </w:rPr>
          <w:fldChar w:fldCharType="end"/>
        </w:r>
      </w:hyperlink>
    </w:p>
    <w:p w14:paraId="7A21A4E3" w14:textId="611DACA3" w:rsidR="00AC7307" w:rsidRDefault="00795A07" w:rsidP="00AC7307">
      <w:pPr>
        <w:pStyle w:val="TOC2"/>
        <w:tabs>
          <w:tab w:val="right" w:leader="dot" w:pos="8630"/>
        </w:tabs>
        <w:spacing w:line="360" w:lineRule="auto"/>
        <w:rPr>
          <w:rFonts w:asciiTheme="minorHAnsi" w:eastAsiaTheme="minorEastAsia" w:hAnsiTheme="minorHAnsi" w:cstheme="minorBidi"/>
          <w:noProof/>
        </w:rPr>
      </w:pPr>
      <w:hyperlink w:anchor="_Toc65766302" w:history="1">
        <w:r w:rsidR="00AC7307" w:rsidRPr="00A2062C">
          <w:rPr>
            <w:rStyle w:val="Hyperlink"/>
            <w:noProof/>
          </w:rPr>
          <w:t>Abstract</w:t>
        </w:r>
        <w:r w:rsidR="00AC7307">
          <w:rPr>
            <w:noProof/>
            <w:webHidden/>
          </w:rPr>
          <w:tab/>
        </w:r>
        <w:r w:rsidR="00AC7307">
          <w:rPr>
            <w:noProof/>
            <w:webHidden/>
          </w:rPr>
          <w:fldChar w:fldCharType="begin"/>
        </w:r>
        <w:r w:rsidR="00AC7307">
          <w:rPr>
            <w:noProof/>
            <w:webHidden/>
          </w:rPr>
          <w:instrText xml:space="preserve"> PAGEREF _Toc65766302 \h </w:instrText>
        </w:r>
        <w:r w:rsidR="00AC7307">
          <w:rPr>
            <w:noProof/>
            <w:webHidden/>
          </w:rPr>
        </w:r>
        <w:r w:rsidR="00AC7307">
          <w:rPr>
            <w:noProof/>
            <w:webHidden/>
          </w:rPr>
          <w:fldChar w:fldCharType="separate"/>
        </w:r>
        <w:r w:rsidR="001F0683">
          <w:rPr>
            <w:noProof/>
            <w:webHidden/>
          </w:rPr>
          <w:t>37</w:t>
        </w:r>
        <w:r w:rsidR="00AC7307">
          <w:rPr>
            <w:noProof/>
            <w:webHidden/>
          </w:rPr>
          <w:fldChar w:fldCharType="end"/>
        </w:r>
      </w:hyperlink>
    </w:p>
    <w:p w14:paraId="77BFA0AE" w14:textId="5E7064C3" w:rsidR="00AC7307" w:rsidRDefault="00795A07" w:rsidP="00AC7307">
      <w:pPr>
        <w:pStyle w:val="TOC2"/>
        <w:tabs>
          <w:tab w:val="right" w:leader="dot" w:pos="8630"/>
        </w:tabs>
        <w:spacing w:line="360" w:lineRule="auto"/>
        <w:rPr>
          <w:rFonts w:asciiTheme="minorHAnsi" w:eastAsiaTheme="minorEastAsia" w:hAnsiTheme="minorHAnsi" w:cstheme="minorBidi"/>
          <w:noProof/>
        </w:rPr>
      </w:pPr>
      <w:hyperlink w:anchor="_Toc65766303" w:history="1">
        <w:r w:rsidR="00AC7307" w:rsidRPr="00A2062C">
          <w:rPr>
            <w:rStyle w:val="Hyperlink"/>
            <w:noProof/>
          </w:rPr>
          <w:t>Introduction</w:t>
        </w:r>
        <w:r w:rsidR="00AC7307">
          <w:rPr>
            <w:noProof/>
            <w:webHidden/>
          </w:rPr>
          <w:tab/>
        </w:r>
        <w:r w:rsidR="00AC7307">
          <w:rPr>
            <w:noProof/>
            <w:webHidden/>
          </w:rPr>
          <w:fldChar w:fldCharType="begin"/>
        </w:r>
        <w:r w:rsidR="00AC7307">
          <w:rPr>
            <w:noProof/>
            <w:webHidden/>
          </w:rPr>
          <w:instrText xml:space="preserve"> PAGEREF _Toc65766303 \h </w:instrText>
        </w:r>
        <w:r w:rsidR="00AC7307">
          <w:rPr>
            <w:noProof/>
            <w:webHidden/>
          </w:rPr>
        </w:r>
        <w:r w:rsidR="00AC7307">
          <w:rPr>
            <w:noProof/>
            <w:webHidden/>
          </w:rPr>
          <w:fldChar w:fldCharType="separate"/>
        </w:r>
        <w:r w:rsidR="001F0683">
          <w:rPr>
            <w:noProof/>
            <w:webHidden/>
          </w:rPr>
          <w:t>38</w:t>
        </w:r>
        <w:r w:rsidR="00AC7307">
          <w:rPr>
            <w:noProof/>
            <w:webHidden/>
          </w:rPr>
          <w:fldChar w:fldCharType="end"/>
        </w:r>
      </w:hyperlink>
    </w:p>
    <w:p w14:paraId="0D843C1C" w14:textId="044B5BAF" w:rsidR="00AC7307" w:rsidRDefault="00795A07" w:rsidP="00AC7307">
      <w:pPr>
        <w:pStyle w:val="TOC2"/>
        <w:tabs>
          <w:tab w:val="right" w:leader="dot" w:pos="8630"/>
        </w:tabs>
        <w:spacing w:line="360" w:lineRule="auto"/>
        <w:rPr>
          <w:rFonts w:asciiTheme="minorHAnsi" w:eastAsiaTheme="minorEastAsia" w:hAnsiTheme="minorHAnsi" w:cstheme="minorBidi"/>
          <w:noProof/>
        </w:rPr>
      </w:pPr>
      <w:hyperlink w:anchor="_Toc65766304" w:history="1">
        <w:r w:rsidR="00AC7307" w:rsidRPr="00A2062C">
          <w:rPr>
            <w:rStyle w:val="Hyperlink"/>
            <w:noProof/>
          </w:rPr>
          <w:t>Materials and Methods</w:t>
        </w:r>
        <w:r w:rsidR="00AC7307">
          <w:rPr>
            <w:noProof/>
            <w:webHidden/>
          </w:rPr>
          <w:tab/>
        </w:r>
        <w:r w:rsidR="00AC7307">
          <w:rPr>
            <w:noProof/>
            <w:webHidden/>
          </w:rPr>
          <w:fldChar w:fldCharType="begin"/>
        </w:r>
        <w:r w:rsidR="00AC7307">
          <w:rPr>
            <w:noProof/>
            <w:webHidden/>
          </w:rPr>
          <w:instrText xml:space="preserve"> PAGEREF _Toc65766304 \h </w:instrText>
        </w:r>
        <w:r w:rsidR="00AC7307">
          <w:rPr>
            <w:noProof/>
            <w:webHidden/>
          </w:rPr>
        </w:r>
        <w:r w:rsidR="00AC7307">
          <w:rPr>
            <w:noProof/>
            <w:webHidden/>
          </w:rPr>
          <w:fldChar w:fldCharType="separate"/>
        </w:r>
        <w:r w:rsidR="001F0683">
          <w:rPr>
            <w:noProof/>
            <w:webHidden/>
          </w:rPr>
          <w:t>41</w:t>
        </w:r>
        <w:r w:rsidR="00AC7307">
          <w:rPr>
            <w:noProof/>
            <w:webHidden/>
          </w:rPr>
          <w:fldChar w:fldCharType="end"/>
        </w:r>
      </w:hyperlink>
    </w:p>
    <w:p w14:paraId="2502AC41" w14:textId="0DCDFBDB" w:rsidR="00AC7307" w:rsidRDefault="00795A07" w:rsidP="00AC7307">
      <w:pPr>
        <w:pStyle w:val="TOC2"/>
        <w:tabs>
          <w:tab w:val="right" w:leader="dot" w:pos="8630"/>
        </w:tabs>
        <w:spacing w:line="360" w:lineRule="auto"/>
        <w:rPr>
          <w:rFonts w:asciiTheme="minorHAnsi" w:eastAsiaTheme="minorEastAsia" w:hAnsiTheme="minorHAnsi" w:cstheme="minorBidi"/>
          <w:noProof/>
        </w:rPr>
      </w:pPr>
      <w:hyperlink w:anchor="_Toc65766305" w:history="1">
        <w:r w:rsidR="00AC7307" w:rsidRPr="00A2062C">
          <w:rPr>
            <w:rStyle w:val="Hyperlink"/>
            <w:noProof/>
          </w:rPr>
          <w:t>Results and Discussions</w:t>
        </w:r>
        <w:r w:rsidR="00AC7307">
          <w:rPr>
            <w:noProof/>
            <w:webHidden/>
          </w:rPr>
          <w:tab/>
        </w:r>
        <w:r w:rsidR="00AC7307">
          <w:rPr>
            <w:noProof/>
            <w:webHidden/>
          </w:rPr>
          <w:fldChar w:fldCharType="begin"/>
        </w:r>
        <w:r w:rsidR="00AC7307">
          <w:rPr>
            <w:noProof/>
            <w:webHidden/>
          </w:rPr>
          <w:instrText xml:space="preserve"> PAGEREF _Toc65766305 \h </w:instrText>
        </w:r>
        <w:r w:rsidR="00AC7307">
          <w:rPr>
            <w:noProof/>
            <w:webHidden/>
          </w:rPr>
        </w:r>
        <w:r w:rsidR="00AC7307">
          <w:rPr>
            <w:noProof/>
            <w:webHidden/>
          </w:rPr>
          <w:fldChar w:fldCharType="separate"/>
        </w:r>
        <w:r w:rsidR="001F0683">
          <w:rPr>
            <w:noProof/>
            <w:webHidden/>
          </w:rPr>
          <w:t>46</w:t>
        </w:r>
        <w:r w:rsidR="00AC7307">
          <w:rPr>
            <w:noProof/>
            <w:webHidden/>
          </w:rPr>
          <w:fldChar w:fldCharType="end"/>
        </w:r>
      </w:hyperlink>
    </w:p>
    <w:p w14:paraId="72970849" w14:textId="192676CE" w:rsidR="00AC7307" w:rsidRDefault="00795A07" w:rsidP="00AC7307">
      <w:pPr>
        <w:pStyle w:val="TOC3"/>
        <w:tabs>
          <w:tab w:val="right" w:leader="dot" w:pos="8630"/>
        </w:tabs>
        <w:spacing w:line="360" w:lineRule="auto"/>
        <w:rPr>
          <w:rFonts w:asciiTheme="minorHAnsi" w:eastAsiaTheme="minorEastAsia" w:hAnsiTheme="minorHAnsi" w:cstheme="minorBidi"/>
          <w:noProof/>
        </w:rPr>
      </w:pPr>
      <w:hyperlink w:anchor="_Toc65766306" w:history="1">
        <w:r w:rsidR="00AC7307" w:rsidRPr="00A2062C">
          <w:rPr>
            <w:rStyle w:val="Hyperlink"/>
            <w:noProof/>
          </w:rPr>
          <w:t>Microscopy</w:t>
        </w:r>
        <w:r w:rsidR="00AC7307">
          <w:rPr>
            <w:noProof/>
            <w:webHidden/>
          </w:rPr>
          <w:tab/>
        </w:r>
        <w:r w:rsidR="00AC7307">
          <w:rPr>
            <w:noProof/>
            <w:webHidden/>
          </w:rPr>
          <w:fldChar w:fldCharType="begin"/>
        </w:r>
        <w:r w:rsidR="00AC7307">
          <w:rPr>
            <w:noProof/>
            <w:webHidden/>
          </w:rPr>
          <w:instrText xml:space="preserve"> PAGEREF _Toc65766306 \h </w:instrText>
        </w:r>
        <w:r w:rsidR="00AC7307">
          <w:rPr>
            <w:noProof/>
            <w:webHidden/>
          </w:rPr>
        </w:r>
        <w:r w:rsidR="00AC7307">
          <w:rPr>
            <w:noProof/>
            <w:webHidden/>
          </w:rPr>
          <w:fldChar w:fldCharType="separate"/>
        </w:r>
        <w:r w:rsidR="001F0683">
          <w:rPr>
            <w:noProof/>
            <w:webHidden/>
          </w:rPr>
          <w:t>46</w:t>
        </w:r>
        <w:r w:rsidR="00AC7307">
          <w:rPr>
            <w:noProof/>
            <w:webHidden/>
          </w:rPr>
          <w:fldChar w:fldCharType="end"/>
        </w:r>
      </w:hyperlink>
    </w:p>
    <w:p w14:paraId="2725CE15" w14:textId="29B5401A" w:rsidR="00AC7307" w:rsidRDefault="00795A07" w:rsidP="00AC7307">
      <w:pPr>
        <w:pStyle w:val="TOC3"/>
        <w:tabs>
          <w:tab w:val="right" w:leader="dot" w:pos="8630"/>
        </w:tabs>
        <w:spacing w:line="360" w:lineRule="auto"/>
        <w:rPr>
          <w:rFonts w:asciiTheme="minorHAnsi" w:eastAsiaTheme="minorEastAsia" w:hAnsiTheme="minorHAnsi" w:cstheme="minorBidi"/>
          <w:noProof/>
        </w:rPr>
      </w:pPr>
      <w:hyperlink w:anchor="_Toc65766307" w:history="1">
        <w:r w:rsidR="00AC7307" w:rsidRPr="00A2062C">
          <w:rPr>
            <w:rStyle w:val="Hyperlink"/>
            <w:noProof/>
          </w:rPr>
          <w:t>Optical characterization</w:t>
        </w:r>
        <w:r w:rsidR="00AC7307">
          <w:rPr>
            <w:noProof/>
            <w:webHidden/>
          </w:rPr>
          <w:tab/>
        </w:r>
        <w:r w:rsidR="00AC7307">
          <w:rPr>
            <w:noProof/>
            <w:webHidden/>
          </w:rPr>
          <w:fldChar w:fldCharType="begin"/>
        </w:r>
        <w:r w:rsidR="00AC7307">
          <w:rPr>
            <w:noProof/>
            <w:webHidden/>
          </w:rPr>
          <w:instrText xml:space="preserve"> PAGEREF _Toc65766307 \h </w:instrText>
        </w:r>
        <w:r w:rsidR="00AC7307">
          <w:rPr>
            <w:noProof/>
            <w:webHidden/>
          </w:rPr>
        </w:r>
        <w:r w:rsidR="00AC7307">
          <w:rPr>
            <w:noProof/>
            <w:webHidden/>
          </w:rPr>
          <w:fldChar w:fldCharType="separate"/>
        </w:r>
        <w:r w:rsidR="001F0683">
          <w:rPr>
            <w:noProof/>
            <w:webHidden/>
          </w:rPr>
          <w:t>47</w:t>
        </w:r>
        <w:r w:rsidR="00AC7307">
          <w:rPr>
            <w:noProof/>
            <w:webHidden/>
          </w:rPr>
          <w:fldChar w:fldCharType="end"/>
        </w:r>
      </w:hyperlink>
    </w:p>
    <w:p w14:paraId="705FD551" w14:textId="6F87DA0C" w:rsidR="00AC7307" w:rsidRDefault="00795A07" w:rsidP="00AC7307">
      <w:pPr>
        <w:pStyle w:val="TOC2"/>
        <w:tabs>
          <w:tab w:val="right" w:leader="dot" w:pos="8630"/>
        </w:tabs>
        <w:spacing w:line="360" w:lineRule="auto"/>
        <w:rPr>
          <w:rFonts w:asciiTheme="minorHAnsi" w:eastAsiaTheme="minorEastAsia" w:hAnsiTheme="minorHAnsi" w:cstheme="minorBidi"/>
          <w:noProof/>
        </w:rPr>
      </w:pPr>
      <w:hyperlink w:anchor="_Toc65766308" w:history="1">
        <w:r w:rsidR="00AC7307" w:rsidRPr="00A2062C">
          <w:rPr>
            <w:rStyle w:val="Hyperlink"/>
            <w:noProof/>
          </w:rPr>
          <w:t>Conclusion</w:t>
        </w:r>
        <w:r w:rsidR="00AC7307">
          <w:rPr>
            <w:noProof/>
            <w:webHidden/>
          </w:rPr>
          <w:tab/>
        </w:r>
        <w:r w:rsidR="00AC7307">
          <w:rPr>
            <w:noProof/>
            <w:webHidden/>
          </w:rPr>
          <w:fldChar w:fldCharType="begin"/>
        </w:r>
        <w:r w:rsidR="00AC7307">
          <w:rPr>
            <w:noProof/>
            <w:webHidden/>
          </w:rPr>
          <w:instrText xml:space="preserve"> PAGEREF _Toc65766308 \h </w:instrText>
        </w:r>
        <w:r w:rsidR="00AC7307">
          <w:rPr>
            <w:noProof/>
            <w:webHidden/>
          </w:rPr>
        </w:r>
        <w:r w:rsidR="00AC7307">
          <w:rPr>
            <w:noProof/>
            <w:webHidden/>
          </w:rPr>
          <w:fldChar w:fldCharType="separate"/>
        </w:r>
        <w:r w:rsidR="001F0683">
          <w:rPr>
            <w:noProof/>
            <w:webHidden/>
          </w:rPr>
          <w:t>61</w:t>
        </w:r>
        <w:r w:rsidR="00AC7307">
          <w:rPr>
            <w:noProof/>
            <w:webHidden/>
          </w:rPr>
          <w:fldChar w:fldCharType="end"/>
        </w:r>
      </w:hyperlink>
    </w:p>
    <w:p w14:paraId="27876E87" w14:textId="0CE0560D" w:rsidR="00AC7307" w:rsidRDefault="00795A07" w:rsidP="00AC7307">
      <w:pPr>
        <w:pStyle w:val="TOC1"/>
        <w:tabs>
          <w:tab w:val="right" w:leader="dot" w:pos="8630"/>
        </w:tabs>
        <w:spacing w:line="360" w:lineRule="auto"/>
        <w:rPr>
          <w:rFonts w:asciiTheme="minorHAnsi" w:eastAsiaTheme="minorEastAsia" w:hAnsiTheme="minorHAnsi" w:cstheme="minorBidi"/>
          <w:noProof/>
        </w:rPr>
      </w:pPr>
      <w:hyperlink w:anchor="_Toc65766309" w:history="1">
        <w:r w:rsidR="00AC7307" w:rsidRPr="00A2062C">
          <w:rPr>
            <w:rStyle w:val="Hyperlink"/>
            <w:noProof/>
          </w:rPr>
          <w:t>CHAPTER III Optical characterization of Al</w:t>
        </w:r>
        <w:r w:rsidR="00AC7307" w:rsidRPr="00A2062C">
          <w:rPr>
            <w:rStyle w:val="Hyperlink"/>
            <w:noProof/>
            <w:vertAlign w:val="subscript"/>
          </w:rPr>
          <w:t>2</w:t>
        </w:r>
        <w:r w:rsidR="00AC7307" w:rsidRPr="00A2062C">
          <w:rPr>
            <w:rStyle w:val="Hyperlink"/>
            <w:noProof/>
          </w:rPr>
          <w:t>O</w:t>
        </w:r>
        <w:r w:rsidR="00AC7307" w:rsidRPr="00A2062C">
          <w:rPr>
            <w:rStyle w:val="Hyperlink"/>
            <w:noProof/>
            <w:vertAlign w:val="subscript"/>
          </w:rPr>
          <w:t>3</w:t>
        </w:r>
        <w:r w:rsidR="00AC7307" w:rsidRPr="00A2062C">
          <w:rPr>
            <w:rStyle w:val="Hyperlink"/>
            <w:noProof/>
          </w:rPr>
          <w:t>/BaF</w:t>
        </w:r>
        <w:r w:rsidR="00AC7307" w:rsidRPr="00A2062C">
          <w:rPr>
            <w:rStyle w:val="Hyperlink"/>
            <w:noProof/>
            <w:vertAlign w:val="subscript"/>
          </w:rPr>
          <w:t xml:space="preserve">2 </w:t>
        </w:r>
        <w:r w:rsidR="00AC7307" w:rsidRPr="00A2062C">
          <w:rPr>
            <w:rStyle w:val="Hyperlink"/>
            <w:noProof/>
          </w:rPr>
          <w:t>layered thin films codoped with europium and manganese synthesized by pulsed laser deposition</w:t>
        </w:r>
        <w:r w:rsidR="00AC7307">
          <w:rPr>
            <w:noProof/>
            <w:webHidden/>
          </w:rPr>
          <w:tab/>
        </w:r>
        <w:r w:rsidR="00AC7307">
          <w:rPr>
            <w:noProof/>
            <w:webHidden/>
          </w:rPr>
          <w:fldChar w:fldCharType="begin"/>
        </w:r>
        <w:r w:rsidR="00AC7307">
          <w:rPr>
            <w:noProof/>
            <w:webHidden/>
          </w:rPr>
          <w:instrText xml:space="preserve"> PAGEREF _Toc65766309 \h </w:instrText>
        </w:r>
        <w:r w:rsidR="00AC7307">
          <w:rPr>
            <w:noProof/>
            <w:webHidden/>
          </w:rPr>
        </w:r>
        <w:r w:rsidR="00AC7307">
          <w:rPr>
            <w:noProof/>
            <w:webHidden/>
          </w:rPr>
          <w:fldChar w:fldCharType="separate"/>
        </w:r>
        <w:r w:rsidR="001F0683">
          <w:rPr>
            <w:noProof/>
            <w:webHidden/>
          </w:rPr>
          <w:t>62</w:t>
        </w:r>
        <w:r w:rsidR="00AC7307">
          <w:rPr>
            <w:noProof/>
            <w:webHidden/>
          </w:rPr>
          <w:fldChar w:fldCharType="end"/>
        </w:r>
      </w:hyperlink>
    </w:p>
    <w:p w14:paraId="11A7EC50" w14:textId="104F7E25" w:rsidR="00AC7307" w:rsidRDefault="00795A07" w:rsidP="00AC7307">
      <w:pPr>
        <w:pStyle w:val="TOC2"/>
        <w:tabs>
          <w:tab w:val="right" w:leader="dot" w:pos="8630"/>
        </w:tabs>
        <w:spacing w:line="360" w:lineRule="auto"/>
        <w:rPr>
          <w:rFonts w:asciiTheme="minorHAnsi" w:eastAsiaTheme="minorEastAsia" w:hAnsiTheme="minorHAnsi" w:cstheme="minorBidi"/>
          <w:noProof/>
        </w:rPr>
      </w:pPr>
      <w:hyperlink w:anchor="_Toc65766310" w:history="1">
        <w:r w:rsidR="00AC7307" w:rsidRPr="00A2062C">
          <w:rPr>
            <w:rStyle w:val="Hyperlink"/>
            <w:noProof/>
          </w:rPr>
          <w:t>Abstract</w:t>
        </w:r>
        <w:r w:rsidR="00AC7307">
          <w:rPr>
            <w:noProof/>
            <w:webHidden/>
          </w:rPr>
          <w:tab/>
        </w:r>
        <w:r w:rsidR="00AC7307">
          <w:rPr>
            <w:noProof/>
            <w:webHidden/>
          </w:rPr>
          <w:fldChar w:fldCharType="begin"/>
        </w:r>
        <w:r w:rsidR="00AC7307">
          <w:rPr>
            <w:noProof/>
            <w:webHidden/>
          </w:rPr>
          <w:instrText xml:space="preserve"> PAGEREF _Toc65766310 \h </w:instrText>
        </w:r>
        <w:r w:rsidR="00AC7307">
          <w:rPr>
            <w:noProof/>
            <w:webHidden/>
          </w:rPr>
        </w:r>
        <w:r w:rsidR="00AC7307">
          <w:rPr>
            <w:noProof/>
            <w:webHidden/>
          </w:rPr>
          <w:fldChar w:fldCharType="separate"/>
        </w:r>
        <w:r w:rsidR="001F0683">
          <w:rPr>
            <w:noProof/>
            <w:webHidden/>
          </w:rPr>
          <w:t>63</w:t>
        </w:r>
        <w:r w:rsidR="00AC7307">
          <w:rPr>
            <w:noProof/>
            <w:webHidden/>
          </w:rPr>
          <w:fldChar w:fldCharType="end"/>
        </w:r>
      </w:hyperlink>
    </w:p>
    <w:p w14:paraId="72218689" w14:textId="713312BA" w:rsidR="00AC7307" w:rsidRDefault="00795A07" w:rsidP="00AC7307">
      <w:pPr>
        <w:pStyle w:val="TOC2"/>
        <w:tabs>
          <w:tab w:val="right" w:leader="dot" w:pos="8630"/>
        </w:tabs>
        <w:spacing w:line="360" w:lineRule="auto"/>
        <w:rPr>
          <w:rFonts w:asciiTheme="minorHAnsi" w:eastAsiaTheme="minorEastAsia" w:hAnsiTheme="minorHAnsi" w:cstheme="minorBidi"/>
          <w:noProof/>
        </w:rPr>
      </w:pPr>
      <w:hyperlink w:anchor="_Toc65766311" w:history="1">
        <w:r w:rsidR="00AC7307" w:rsidRPr="00A2062C">
          <w:rPr>
            <w:rStyle w:val="Hyperlink"/>
            <w:noProof/>
          </w:rPr>
          <w:t>Introduction</w:t>
        </w:r>
        <w:r w:rsidR="00AC7307">
          <w:rPr>
            <w:noProof/>
            <w:webHidden/>
          </w:rPr>
          <w:tab/>
        </w:r>
        <w:r w:rsidR="00AC7307">
          <w:rPr>
            <w:noProof/>
            <w:webHidden/>
          </w:rPr>
          <w:fldChar w:fldCharType="begin"/>
        </w:r>
        <w:r w:rsidR="00AC7307">
          <w:rPr>
            <w:noProof/>
            <w:webHidden/>
          </w:rPr>
          <w:instrText xml:space="preserve"> PAGEREF _Toc65766311 \h </w:instrText>
        </w:r>
        <w:r w:rsidR="00AC7307">
          <w:rPr>
            <w:noProof/>
            <w:webHidden/>
          </w:rPr>
        </w:r>
        <w:r w:rsidR="00AC7307">
          <w:rPr>
            <w:noProof/>
            <w:webHidden/>
          </w:rPr>
          <w:fldChar w:fldCharType="separate"/>
        </w:r>
        <w:r w:rsidR="001F0683">
          <w:rPr>
            <w:noProof/>
            <w:webHidden/>
          </w:rPr>
          <w:t>63</w:t>
        </w:r>
        <w:r w:rsidR="00AC7307">
          <w:rPr>
            <w:noProof/>
            <w:webHidden/>
          </w:rPr>
          <w:fldChar w:fldCharType="end"/>
        </w:r>
      </w:hyperlink>
    </w:p>
    <w:p w14:paraId="0B332EEF" w14:textId="6272710C" w:rsidR="00AC7307" w:rsidRDefault="00795A07" w:rsidP="00AC7307">
      <w:pPr>
        <w:pStyle w:val="TOC2"/>
        <w:tabs>
          <w:tab w:val="right" w:leader="dot" w:pos="8630"/>
        </w:tabs>
        <w:spacing w:line="360" w:lineRule="auto"/>
        <w:rPr>
          <w:rFonts w:asciiTheme="minorHAnsi" w:eastAsiaTheme="minorEastAsia" w:hAnsiTheme="minorHAnsi" w:cstheme="minorBidi"/>
          <w:noProof/>
        </w:rPr>
      </w:pPr>
      <w:hyperlink w:anchor="_Toc65766312" w:history="1">
        <w:r w:rsidR="00AC7307" w:rsidRPr="00A2062C">
          <w:rPr>
            <w:rStyle w:val="Hyperlink"/>
            <w:noProof/>
          </w:rPr>
          <w:t>Materials and Methods</w:t>
        </w:r>
        <w:r w:rsidR="00AC7307">
          <w:rPr>
            <w:noProof/>
            <w:webHidden/>
          </w:rPr>
          <w:tab/>
        </w:r>
        <w:r w:rsidR="00AC7307">
          <w:rPr>
            <w:noProof/>
            <w:webHidden/>
          </w:rPr>
          <w:fldChar w:fldCharType="begin"/>
        </w:r>
        <w:r w:rsidR="00AC7307">
          <w:rPr>
            <w:noProof/>
            <w:webHidden/>
          </w:rPr>
          <w:instrText xml:space="preserve"> PAGEREF _Toc65766312 \h </w:instrText>
        </w:r>
        <w:r w:rsidR="00AC7307">
          <w:rPr>
            <w:noProof/>
            <w:webHidden/>
          </w:rPr>
        </w:r>
        <w:r w:rsidR="00AC7307">
          <w:rPr>
            <w:noProof/>
            <w:webHidden/>
          </w:rPr>
          <w:fldChar w:fldCharType="separate"/>
        </w:r>
        <w:r w:rsidR="001F0683">
          <w:rPr>
            <w:noProof/>
            <w:webHidden/>
          </w:rPr>
          <w:t>65</w:t>
        </w:r>
        <w:r w:rsidR="00AC7307">
          <w:rPr>
            <w:noProof/>
            <w:webHidden/>
          </w:rPr>
          <w:fldChar w:fldCharType="end"/>
        </w:r>
      </w:hyperlink>
    </w:p>
    <w:p w14:paraId="459C2F5C" w14:textId="4D8EFBD4" w:rsidR="00AC7307" w:rsidRDefault="00795A07" w:rsidP="00AC7307">
      <w:pPr>
        <w:pStyle w:val="TOC2"/>
        <w:tabs>
          <w:tab w:val="right" w:leader="dot" w:pos="8630"/>
        </w:tabs>
        <w:spacing w:line="360" w:lineRule="auto"/>
        <w:rPr>
          <w:rFonts w:asciiTheme="minorHAnsi" w:eastAsiaTheme="minorEastAsia" w:hAnsiTheme="minorHAnsi" w:cstheme="minorBidi"/>
          <w:noProof/>
        </w:rPr>
      </w:pPr>
      <w:hyperlink w:anchor="_Toc65766313" w:history="1">
        <w:r w:rsidR="00AC7307" w:rsidRPr="00A2062C">
          <w:rPr>
            <w:rStyle w:val="Hyperlink"/>
            <w:noProof/>
          </w:rPr>
          <w:t>Results and Discussions</w:t>
        </w:r>
        <w:r w:rsidR="00AC7307">
          <w:rPr>
            <w:noProof/>
            <w:webHidden/>
          </w:rPr>
          <w:tab/>
        </w:r>
        <w:r w:rsidR="00AC7307">
          <w:rPr>
            <w:noProof/>
            <w:webHidden/>
          </w:rPr>
          <w:fldChar w:fldCharType="begin"/>
        </w:r>
        <w:r w:rsidR="00AC7307">
          <w:rPr>
            <w:noProof/>
            <w:webHidden/>
          </w:rPr>
          <w:instrText xml:space="preserve"> PAGEREF _Toc65766313 \h </w:instrText>
        </w:r>
        <w:r w:rsidR="00AC7307">
          <w:rPr>
            <w:noProof/>
            <w:webHidden/>
          </w:rPr>
        </w:r>
        <w:r w:rsidR="00AC7307">
          <w:rPr>
            <w:noProof/>
            <w:webHidden/>
          </w:rPr>
          <w:fldChar w:fldCharType="separate"/>
        </w:r>
        <w:r w:rsidR="001F0683">
          <w:rPr>
            <w:noProof/>
            <w:webHidden/>
          </w:rPr>
          <w:t>69</w:t>
        </w:r>
        <w:r w:rsidR="00AC7307">
          <w:rPr>
            <w:noProof/>
            <w:webHidden/>
          </w:rPr>
          <w:fldChar w:fldCharType="end"/>
        </w:r>
      </w:hyperlink>
    </w:p>
    <w:p w14:paraId="13D1C087" w14:textId="6AC0604F" w:rsidR="00AC7307" w:rsidRDefault="00795A07" w:rsidP="00AC7307">
      <w:pPr>
        <w:pStyle w:val="TOC2"/>
        <w:tabs>
          <w:tab w:val="right" w:leader="dot" w:pos="8630"/>
        </w:tabs>
        <w:spacing w:line="360" w:lineRule="auto"/>
        <w:rPr>
          <w:rFonts w:asciiTheme="minorHAnsi" w:eastAsiaTheme="minorEastAsia" w:hAnsiTheme="minorHAnsi" w:cstheme="minorBidi"/>
          <w:noProof/>
        </w:rPr>
      </w:pPr>
      <w:hyperlink w:anchor="_Toc65766314" w:history="1">
        <w:r w:rsidR="00AC7307" w:rsidRPr="00A2062C">
          <w:rPr>
            <w:rStyle w:val="Hyperlink"/>
            <w:noProof/>
          </w:rPr>
          <w:t>Conclusion</w:t>
        </w:r>
        <w:r w:rsidR="00AC7307">
          <w:rPr>
            <w:noProof/>
            <w:webHidden/>
          </w:rPr>
          <w:tab/>
        </w:r>
        <w:r w:rsidR="00AC7307">
          <w:rPr>
            <w:noProof/>
            <w:webHidden/>
          </w:rPr>
          <w:fldChar w:fldCharType="begin"/>
        </w:r>
        <w:r w:rsidR="00AC7307">
          <w:rPr>
            <w:noProof/>
            <w:webHidden/>
          </w:rPr>
          <w:instrText xml:space="preserve"> PAGEREF _Toc65766314 \h </w:instrText>
        </w:r>
        <w:r w:rsidR="00AC7307">
          <w:rPr>
            <w:noProof/>
            <w:webHidden/>
          </w:rPr>
        </w:r>
        <w:r w:rsidR="00AC7307">
          <w:rPr>
            <w:noProof/>
            <w:webHidden/>
          </w:rPr>
          <w:fldChar w:fldCharType="separate"/>
        </w:r>
        <w:r w:rsidR="001F0683">
          <w:rPr>
            <w:noProof/>
            <w:webHidden/>
          </w:rPr>
          <w:t>74</w:t>
        </w:r>
        <w:r w:rsidR="00AC7307">
          <w:rPr>
            <w:noProof/>
            <w:webHidden/>
          </w:rPr>
          <w:fldChar w:fldCharType="end"/>
        </w:r>
      </w:hyperlink>
    </w:p>
    <w:p w14:paraId="70D3C84B" w14:textId="6D59A8F1" w:rsidR="00AC7307" w:rsidRDefault="00795A07" w:rsidP="00AC7307">
      <w:pPr>
        <w:pStyle w:val="TOC1"/>
        <w:tabs>
          <w:tab w:val="right" w:leader="dot" w:pos="8630"/>
        </w:tabs>
        <w:spacing w:line="360" w:lineRule="auto"/>
        <w:rPr>
          <w:rFonts w:asciiTheme="minorHAnsi" w:eastAsiaTheme="minorEastAsia" w:hAnsiTheme="minorHAnsi" w:cstheme="minorBidi"/>
          <w:noProof/>
        </w:rPr>
      </w:pPr>
      <w:hyperlink w:anchor="_Toc65766315" w:history="1">
        <w:r w:rsidR="00AC7307" w:rsidRPr="00A2062C">
          <w:rPr>
            <w:rStyle w:val="Hyperlink"/>
            <w:noProof/>
          </w:rPr>
          <w:t>CONCLUSION</w:t>
        </w:r>
        <w:r w:rsidR="00AC7307">
          <w:rPr>
            <w:noProof/>
            <w:webHidden/>
          </w:rPr>
          <w:tab/>
        </w:r>
        <w:r w:rsidR="00AC7307">
          <w:rPr>
            <w:noProof/>
            <w:webHidden/>
          </w:rPr>
          <w:fldChar w:fldCharType="begin"/>
        </w:r>
        <w:r w:rsidR="00AC7307">
          <w:rPr>
            <w:noProof/>
            <w:webHidden/>
          </w:rPr>
          <w:instrText xml:space="preserve"> PAGEREF _Toc65766315 \h </w:instrText>
        </w:r>
        <w:r w:rsidR="00AC7307">
          <w:rPr>
            <w:noProof/>
            <w:webHidden/>
          </w:rPr>
        </w:r>
        <w:r w:rsidR="00AC7307">
          <w:rPr>
            <w:noProof/>
            <w:webHidden/>
          </w:rPr>
          <w:fldChar w:fldCharType="separate"/>
        </w:r>
        <w:r w:rsidR="001F0683">
          <w:rPr>
            <w:noProof/>
            <w:webHidden/>
          </w:rPr>
          <w:t>78</w:t>
        </w:r>
        <w:r w:rsidR="00AC7307">
          <w:rPr>
            <w:noProof/>
            <w:webHidden/>
          </w:rPr>
          <w:fldChar w:fldCharType="end"/>
        </w:r>
      </w:hyperlink>
    </w:p>
    <w:p w14:paraId="07B7C981" w14:textId="2FE7B523" w:rsidR="00AC7307" w:rsidRDefault="00795A07" w:rsidP="00AC7307">
      <w:pPr>
        <w:pStyle w:val="TOC1"/>
        <w:tabs>
          <w:tab w:val="right" w:leader="dot" w:pos="8630"/>
        </w:tabs>
        <w:spacing w:line="360" w:lineRule="auto"/>
        <w:rPr>
          <w:rFonts w:asciiTheme="minorHAnsi" w:eastAsiaTheme="minorEastAsia" w:hAnsiTheme="minorHAnsi" w:cstheme="minorBidi"/>
          <w:noProof/>
        </w:rPr>
      </w:pPr>
      <w:hyperlink w:anchor="_Toc65766316" w:history="1">
        <w:r w:rsidR="00AC7307" w:rsidRPr="00A2062C">
          <w:rPr>
            <w:rStyle w:val="Hyperlink"/>
            <w:noProof/>
          </w:rPr>
          <w:t>REFERENCES</w:t>
        </w:r>
        <w:r w:rsidR="00AC7307">
          <w:rPr>
            <w:noProof/>
            <w:webHidden/>
          </w:rPr>
          <w:tab/>
        </w:r>
        <w:r w:rsidR="00AC7307">
          <w:rPr>
            <w:noProof/>
            <w:webHidden/>
          </w:rPr>
          <w:fldChar w:fldCharType="begin"/>
        </w:r>
        <w:r w:rsidR="00AC7307">
          <w:rPr>
            <w:noProof/>
            <w:webHidden/>
          </w:rPr>
          <w:instrText xml:space="preserve"> PAGEREF _Toc65766316 \h </w:instrText>
        </w:r>
        <w:r w:rsidR="00AC7307">
          <w:rPr>
            <w:noProof/>
            <w:webHidden/>
          </w:rPr>
        </w:r>
        <w:r w:rsidR="00AC7307">
          <w:rPr>
            <w:noProof/>
            <w:webHidden/>
          </w:rPr>
          <w:fldChar w:fldCharType="separate"/>
        </w:r>
        <w:r w:rsidR="001F0683">
          <w:rPr>
            <w:noProof/>
            <w:webHidden/>
          </w:rPr>
          <w:t>80</w:t>
        </w:r>
        <w:r w:rsidR="00AC7307">
          <w:rPr>
            <w:noProof/>
            <w:webHidden/>
          </w:rPr>
          <w:fldChar w:fldCharType="end"/>
        </w:r>
      </w:hyperlink>
    </w:p>
    <w:p w14:paraId="30BA0ED7" w14:textId="25C6F943" w:rsidR="00AC7307" w:rsidRDefault="00795A07" w:rsidP="00AC7307">
      <w:pPr>
        <w:pStyle w:val="TOC1"/>
        <w:tabs>
          <w:tab w:val="right" w:leader="dot" w:pos="8630"/>
        </w:tabs>
        <w:spacing w:line="360" w:lineRule="auto"/>
        <w:rPr>
          <w:rFonts w:asciiTheme="minorHAnsi" w:eastAsiaTheme="minorEastAsia" w:hAnsiTheme="minorHAnsi" w:cstheme="minorBidi"/>
          <w:noProof/>
        </w:rPr>
      </w:pPr>
      <w:hyperlink w:anchor="_Toc65766317" w:history="1">
        <w:r w:rsidR="00AC7307" w:rsidRPr="00A2062C">
          <w:rPr>
            <w:rStyle w:val="Hyperlink"/>
            <w:noProof/>
          </w:rPr>
          <w:t>VITA</w:t>
        </w:r>
        <w:r w:rsidR="00AC7307">
          <w:rPr>
            <w:noProof/>
            <w:webHidden/>
          </w:rPr>
          <w:tab/>
        </w:r>
        <w:r w:rsidR="00AC7307">
          <w:rPr>
            <w:noProof/>
            <w:webHidden/>
          </w:rPr>
          <w:fldChar w:fldCharType="begin"/>
        </w:r>
        <w:r w:rsidR="00AC7307">
          <w:rPr>
            <w:noProof/>
            <w:webHidden/>
          </w:rPr>
          <w:instrText xml:space="preserve"> PAGEREF _Toc65766317 \h </w:instrText>
        </w:r>
        <w:r w:rsidR="00AC7307">
          <w:rPr>
            <w:noProof/>
            <w:webHidden/>
          </w:rPr>
        </w:r>
        <w:r w:rsidR="00AC7307">
          <w:rPr>
            <w:noProof/>
            <w:webHidden/>
          </w:rPr>
          <w:fldChar w:fldCharType="separate"/>
        </w:r>
        <w:r w:rsidR="001F0683">
          <w:rPr>
            <w:noProof/>
            <w:webHidden/>
          </w:rPr>
          <w:t>91</w:t>
        </w:r>
        <w:r w:rsidR="00AC7307">
          <w:rPr>
            <w:noProof/>
            <w:webHidden/>
          </w:rPr>
          <w:fldChar w:fldCharType="end"/>
        </w:r>
      </w:hyperlink>
    </w:p>
    <w:p w14:paraId="6C321B15" w14:textId="6CD811B0" w:rsidR="00387656" w:rsidRDefault="00387656" w:rsidP="00AC7307">
      <w:pPr>
        <w:spacing w:line="360" w:lineRule="auto"/>
      </w:pPr>
      <w:r>
        <w:rPr>
          <w:b/>
          <w:bCs/>
          <w:noProof/>
        </w:rPr>
        <w:fldChar w:fldCharType="end"/>
      </w:r>
    </w:p>
    <w:p w14:paraId="5945E745" w14:textId="77777777" w:rsidR="00387656" w:rsidRDefault="009C755C" w:rsidP="00387656">
      <w:pPr>
        <w:pStyle w:val="Title"/>
      </w:pPr>
      <w:r>
        <w:br w:type="page"/>
      </w:r>
    </w:p>
    <w:p w14:paraId="69C6189B" w14:textId="77777777" w:rsidR="00387656" w:rsidRDefault="00387656" w:rsidP="00387656">
      <w:pPr>
        <w:pStyle w:val="Title"/>
      </w:pPr>
      <w:r>
        <w:lastRenderedPageBreak/>
        <w:t>LIST OF TABLES</w:t>
      </w:r>
    </w:p>
    <w:p w14:paraId="6FAAEAA4" w14:textId="77777777" w:rsidR="00387656" w:rsidRDefault="00387656" w:rsidP="00387656">
      <w:pPr>
        <w:pStyle w:val="Title"/>
      </w:pPr>
    </w:p>
    <w:p w14:paraId="498864F5" w14:textId="4384A078" w:rsidR="00192F4B" w:rsidRDefault="00387656" w:rsidP="00FA4E30">
      <w:pPr>
        <w:pStyle w:val="TableofFigures"/>
        <w:tabs>
          <w:tab w:val="right" w:leader="dot" w:pos="8630"/>
        </w:tabs>
        <w:spacing w:line="360" w:lineRule="auto"/>
        <w:rPr>
          <w:rFonts w:asciiTheme="minorHAnsi" w:eastAsiaTheme="minorEastAsia" w:hAnsiTheme="minorHAnsi" w:cstheme="minorBidi"/>
          <w:noProof/>
        </w:rPr>
      </w:pPr>
      <w:r>
        <w:fldChar w:fldCharType="begin"/>
      </w:r>
      <w:r>
        <w:instrText xml:space="preserve"> TOC \h \z \c "Table" </w:instrText>
      </w:r>
      <w:r>
        <w:fldChar w:fldCharType="separate"/>
      </w:r>
      <w:hyperlink w:anchor="_Toc64549118" w:history="1">
        <w:r w:rsidR="00192F4B" w:rsidRPr="00CA5E31">
          <w:rPr>
            <w:rStyle w:val="Hyperlink"/>
            <w:noProof/>
          </w:rPr>
          <w:t>Table 1. Values from integrals of PSL decay curve fits along with data regarding to the amount of material.</w:t>
        </w:r>
        <w:r w:rsidR="00192F4B">
          <w:rPr>
            <w:noProof/>
            <w:webHidden/>
          </w:rPr>
          <w:tab/>
        </w:r>
        <w:r w:rsidR="00192F4B">
          <w:rPr>
            <w:noProof/>
            <w:webHidden/>
          </w:rPr>
          <w:fldChar w:fldCharType="begin"/>
        </w:r>
        <w:r w:rsidR="00192F4B">
          <w:rPr>
            <w:noProof/>
            <w:webHidden/>
          </w:rPr>
          <w:instrText xml:space="preserve"> PAGEREF _Toc64549118 \h </w:instrText>
        </w:r>
        <w:r w:rsidR="00192F4B">
          <w:rPr>
            <w:noProof/>
            <w:webHidden/>
          </w:rPr>
        </w:r>
        <w:r w:rsidR="00192F4B">
          <w:rPr>
            <w:noProof/>
            <w:webHidden/>
          </w:rPr>
          <w:fldChar w:fldCharType="separate"/>
        </w:r>
        <w:r w:rsidR="001F0683">
          <w:rPr>
            <w:noProof/>
            <w:webHidden/>
          </w:rPr>
          <w:t>30</w:t>
        </w:r>
        <w:r w:rsidR="00192F4B">
          <w:rPr>
            <w:noProof/>
            <w:webHidden/>
          </w:rPr>
          <w:fldChar w:fldCharType="end"/>
        </w:r>
      </w:hyperlink>
    </w:p>
    <w:p w14:paraId="1095F4BB" w14:textId="729F2166" w:rsidR="00192F4B" w:rsidRDefault="00795A07" w:rsidP="00FA4E30">
      <w:pPr>
        <w:pStyle w:val="TableofFigures"/>
        <w:tabs>
          <w:tab w:val="right" w:leader="dot" w:pos="8630"/>
        </w:tabs>
        <w:spacing w:line="360" w:lineRule="auto"/>
        <w:rPr>
          <w:rFonts w:asciiTheme="minorHAnsi" w:eastAsiaTheme="minorEastAsia" w:hAnsiTheme="minorHAnsi" w:cstheme="minorBidi"/>
          <w:noProof/>
        </w:rPr>
      </w:pPr>
      <w:hyperlink w:anchor="_Toc64549119" w:history="1">
        <w:r w:rsidR="00192F4B" w:rsidRPr="00CA5E31">
          <w:rPr>
            <w:rStyle w:val="Hyperlink"/>
            <w:noProof/>
          </w:rPr>
          <w:t>Table 2. PLD parameters of all of the materials that were ablated.</w:t>
        </w:r>
        <w:r w:rsidR="00192F4B">
          <w:rPr>
            <w:noProof/>
            <w:webHidden/>
          </w:rPr>
          <w:tab/>
        </w:r>
        <w:r w:rsidR="00192F4B">
          <w:rPr>
            <w:noProof/>
            <w:webHidden/>
          </w:rPr>
          <w:fldChar w:fldCharType="begin"/>
        </w:r>
        <w:r w:rsidR="00192F4B">
          <w:rPr>
            <w:noProof/>
            <w:webHidden/>
          </w:rPr>
          <w:instrText xml:space="preserve"> PAGEREF _Toc64549119 \h </w:instrText>
        </w:r>
        <w:r w:rsidR="00192F4B">
          <w:rPr>
            <w:noProof/>
            <w:webHidden/>
          </w:rPr>
        </w:r>
        <w:r w:rsidR="00192F4B">
          <w:rPr>
            <w:noProof/>
            <w:webHidden/>
          </w:rPr>
          <w:fldChar w:fldCharType="separate"/>
        </w:r>
        <w:r w:rsidR="001F0683">
          <w:rPr>
            <w:noProof/>
            <w:webHidden/>
          </w:rPr>
          <w:t>43</w:t>
        </w:r>
        <w:r w:rsidR="00192F4B">
          <w:rPr>
            <w:noProof/>
            <w:webHidden/>
          </w:rPr>
          <w:fldChar w:fldCharType="end"/>
        </w:r>
      </w:hyperlink>
    </w:p>
    <w:p w14:paraId="63DA68B9" w14:textId="21A0F686" w:rsidR="00192F4B" w:rsidRDefault="00795A07" w:rsidP="00FA4E30">
      <w:pPr>
        <w:pStyle w:val="TableofFigures"/>
        <w:tabs>
          <w:tab w:val="right" w:leader="dot" w:pos="8630"/>
        </w:tabs>
        <w:spacing w:line="360" w:lineRule="auto"/>
        <w:rPr>
          <w:rFonts w:asciiTheme="minorHAnsi" w:eastAsiaTheme="minorEastAsia" w:hAnsiTheme="minorHAnsi" w:cstheme="minorBidi"/>
          <w:noProof/>
        </w:rPr>
      </w:pPr>
      <w:hyperlink w:anchor="_Toc64549120" w:history="1">
        <w:r w:rsidR="00192F4B" w:rsidRPr="00CA5E31">
          <w:rPr>
            <w:rStyle w:val="Hyperlink"/>
            <w:noProof/>
          </w:rPr>
          <w:t>Table 3. PLD parameters of all of the materials that were ablated.</w:t>
        </w:r>
        <w:r w:rsidR="00192F4B">
          <w:rPr>
            <w:noProof/>
            <w:webHidden/>
          </w:rPr>
          <w:tab/>
        </w:r>
        <w:r w:rsidR="00192F4B">
          <w:rPr>
            <w:noProof/>
            <w:webHidden/>
          </w:rPr>
          <w:fldChar w:fldCharType="begin"/>
        </w:r>
        <w:r w:rsidR="00192F4B">
          <w:rPr>
            <w:noProof/>
            <w:webHidden/>
          </w:rPr>
          <w:instrText xml:space="preserve"> PAGEREF _Toc64549120 \h </w:instrText>
        </w:r>
        <w:r w:rsidR="00192F4B">
          <w:rPr>
            <w:noProof/>
            <w:webHidden/>
          </w:rPr>
        </w:r>
        <w:r w:rsidR="00192F4B">
          <w:rPr>
            <w:noProof/>
            <w:webHidden/>
          </w:rPr>
          <w:fldChar w:fldCharType="separate"/>
        </w:r>
        <w:r w:rsidR="001F0683">
          <w:rPr>
            <w:noProof/>
            <w:webHidden/>
          </w:rPr>
          <w:t>65</w:t>
        </w:r>
        <w:r w:rsidR="00192F4B">
          <w:rPr>
            <w:noProof/>
            <w:webHidden/>
          </w:rPr>
          <w:fldChar w:fldCharType="end"/>
        </w:r>
      </w:hyperlink>
    </w:p>
    <w:p w14:paraId="3DA94ABD" w14:textId="4CF0634A" w:rsidR="00236E6D" w:rsidRPr="00526151" w:rsidRDefault="00387656" w:rsidP="005E54E2">
      <w:r>
        <w:fldChar w:fldCharType="end"/>
      </w:r>
    </w:p>
    <w:p w14:paraId="22A514CC" w14:textId="77777777" w:rsidR="00236E6D" w:rsidRDefault="00236E6D" w:rsidP="005E54E2"/>
    <w:p w14:paraId="321B8B4F" w14:textId="77777777" w:rsidR="00236E6D" w:rsidRDefault="00236E6D" w:rsidP="005E54E2"/>
    <w:p w14:paraId="65BC2E30" w14:textId="77777777" w:rsidR="00236E6D" w:rsidRPr="00334400" w:rsidRDefault="00236E6D" w:rsidP="00904969"/>
    <w:p w14:paraId="7F44D521" w14:textId="77777777" w:rsidR="0085757D" w:rsidRPr="00334400" w:rsidRDefault="0085757D" w:rsidP="00904969"/>
    <w:p w14:paraId="0EB15032" w14:textId="77777777" w:rsidR="0085757D" w:rsidRPr="00334400" w:rsidRDefault="0085757D" w:rsidP="00904969"/>
    <w:p w14:paraId="435E55B9" w14:textId="77777777" w:rsidR="0085757D" w:rsidRPr="00334400" w:rsidRDefault="0085757D" w:rsidP="00904969"/>
    <w:p w14:paraId="150B5F98" w14:textId="77777777" w:rsidR="0085757D" w:rsidRPr="00334400" w:rsidRDefault="0085757D" w:rsidP="00904969"/>
    <w:p w14:paraId="705F0556" w14:textId="77777777" w:rsidR="0085757D" w:rsidRPr="00334400" w:rsidRDefault="0085757D" w:rsidP="00904969"/>
    <w:p w14:paraId="085C9A26" w14:textId="77777777" w:rsidR="00904969" w:rsidRDefault="00236E6D" w:rsidP="00904969">
      <w:pPr>
        <w:pStyle w:val="Title"/>
      </w:pPr>
      <w:r>
        <w:br w:type="page"/>
      </w:r>
      <w:r w:rsidR="00904969">
        <w:lastRenderedPageBreak/>
        <w:t xml:space="preserve">LIST OF </w:t>
      </w:r>
      <w:r w:rsidR="00904969" w:rsidRPr="00904969">
        <w:t>FIGURES</w:t>
      </w:r>
    </w:p>
    <w:p w14:paraId="6392587A" w14:textId="77777777" w:rsidR="00C30D60" w:rsidRDefault="00C30D60" w:rsidP="00904969">
      <w:pPr>
        <w:pStyle w:val="Title"/>
      </w:pPr>
    </w:p>
    <w:p w14:paraId="057A1FA1" w14:textId="04935262" w:rsidR="005D283C" w:rsidRDefault="00387656" w:rsidP="00FA4E30">
      <w:pPr>
        <w:pStyle w:val="TableofFigures"/>
        <w:tabs>
          <w:tab w:val="right" w:leader="dot" w:pos="8630"/>
        </w:tabs>
        <w:spacing w:line="360" w:lineRule="auto"/>
        <w:rPr>
          <w:rFonts w:asciiTheme="minorHAnsi" w:eastAsiaTheme="minorEastAsia" w:hAnsiTheme="minorHAnsi" w:cstheme="minorBidi"/>
          <w:noProof/>
        </w:rPr>
      </w:pPr>
      <w:r>
        <w:fldChar w:fldCharType="begin"/>
      </w:r>
      <w:r>
        <w:instrText xml:space="preserve"> TOC \h \z \c "Figure" </w:instrText>
      </w:r>
      <w:r>
        <w:fldChar w:fldCharType="separate"/>
      </w:r>
      <w:hyperlink w:anchor="_Toc65583116" w:history="1">
        <w:r w:rsidR="005D283C" w:rsidRPr="00574A5D">
          <w:rPr>
            <w:rStyle w:val="Hyperlink"/>
            <w:noProof/>
          </w:rPr>
          <w:t>Figure 1. Overview of various types of x-ray imaging.</w:t>
        </w:r>
        <w:r w:rsidR="005D283C">
          <w:rPr>
            <w:noProof/>
            <w:webHidden/>
          </w:rPr>
          <w:tab/>
        </w:r>
        <w:r w:rsidR="005D283C">
          <w:rPr>
            <w:noProof/>
            <w:webHidden/>
          </w:rPr>
          <w:fldChar w:fldCharType="begin"/>
        </w:r>
        <w:r w:rsidR="005D283C">
          <w:rPr>
            <w:noProof/>
            <w:webHidden/>
          </w:rPr>
          <w:instrText xml:space="preserve"> PAGEREF _Toc65583116 \h </w:instrText>
        </w:r>
        <w:r w:rsidR="005D283C">
          <w:rPr>
            <w:noProof/>
            <w:webHidden/>
          </w:rPr>
        </w:r>
        <w:r w:rsidR="005D283C">
          <w:rPr>
            <w:noProof/>
            <w:webHidden/>
          </w:rPr>
          <w:fldChar w:fldCharType="separate"/>
        </w:r>
        <w:r w:rsidR="001F0683">
          <w:rPr>
            <w:noProof/>
            <w:webHidden/>
          </w:rPr>
          <w:t>2</w:t>
        </w:r>
        <w:r w:rsidR="005D283C">
          <w:rPr>
            <w:noProof/>
            <w:webHidden/>
          </w:rPr>
          <w:fldChar w:fldCharType="end"/>
        </w:r>
      </w:hyperlink>
    </w:p>
    <w:p w14:paraId="391C0A01" w14:textId="182E3903" w:rsidR="005D283C" w:rsidRDefault="00795A07" w:rsidP="00FA4E30">
      <w:pPr>
        <w:pStyle w:val="TableofFigures"/>
        <w:tabs>
          <w:tab w:val="right" w:leader="dot" w:pos="8630"/>
        </w:tabs>
        <w:spacing w:line="360" w:lineRule="auto"/>
        <w:rPr>
          <w:rFonts w:asciiTheme="minorHAnsi" w:eastAsiaTheme="minorEastAsia" w:hAnsiTheme="minorHAnsi" w:cstheme="minorBidi"/>
          <w:noProof/>
        </w:rPr>
      </w:pPr>
      <w:hyperlink w:anchor="_Toc65583117" w:history="1">
        <w:r w:rsidR="005D283C" w:rsidRPr="00574A5D">
          <w:rPr>
            <w:rStyle w:val="Hyperlink"/>
            <w:noProof/>
          </w:rPr>
          <w:t>Figure 2.The process of computed radiography. Open access. Owner: Beevil.</w:t>
        </w:r>
        <w:r w:rsidR="005D283C">
          <w:rPr>
            <w:noProof/>
            <w:webHidden/>
          </w:rPr>
          <w:tab/>
        </w:r>
        <w:r w:rsidR="005D283C">
          <w:rPr>
            <w:noProof/>
            <w:webHidden/>
          </w:rPr>
          <w:fldChar w:fldCharType="begin"/>
        </w:r>
        <w:r w:rsidR="005D283C">
          <w:rPr>
            <w:noProof/>
            <w:webHidden/>
          </w:rPr>
          <w:instrText xml:space="preserve"> PAGEREF _Toc65583117 \h </w:instrText>
        </w:r>
        <w:r w:rsidR="005D283C">
          <w:rPr>
            <w:noProof/>
            <w:webHidden/>
          </w:rPr>
        </w:r>
        <w:r w:rsidR="005D283C">
          <w:rPr>
            <w:noProof/>
            <w:webHidden/>
          </w:rPr>
          <w:fldChar w:fldCharType="separate"/>
        </w:r>
        <w:r w:rsidR="001F0683">
          <w:rPr>
            <w:noProof/>
            <w:webHidden/>
          </w:rPr>
          <w:t>4</w:t>
        </w:r>
        <w:r w:rsidR="005D283C">
          <w:rPr>
            <w:noProof/>
            <w:webHidden/>
          </w:rPr>
          <w:fldChar w:fldCharType="end"/>
        </w:r>
      </w:hyperlink>
    </w:p>
    <w:p w14:paraId="03B889C8" w14:textId="7625E2C8" w:rsidR="005D283C" w:rsidRDefault="00795A07" w:rsidP="00FA4E30">
      <w:pPr>
        <w:pStyle w:val="TableofFigures"/>
        <w:tabs>
          <w:tab w:val="right" w:leader="dot" w:pos="8630"/>
        </w:tabs>
        <w:spacing w:line="360" w:lineRule="auto"/>
        <w:rPr>
          <w:rFonts w:asciiTheme="minorHAnsi" w:eastAsiaTheme="minorEastAsia" w:hAnsiTheme="minorHAnsi" w:cstheme="minorBidi"/>
          <w:noProof/>
        </w:rPr>
      </w:pPr>
      <w:hyperlink w:anchor="_Toc65583118" w:history="1">
        <w:r w:rsidR="005D283C" w:rsidRPr="00574A5D">
          <w:rPr>
            <w:rStyle w:val="Hyperlink"/>
            <w:noProof/>
          </w:rPr>
          <w:t xml:space="preserve">Figure 3. (a) Scattering of the stimulating laser beam at the grain boundaries of a polycrystalline storage phosphor causing a decrease in spatial resolution and (b) reduced scattering in a </w:t>
        </w:r>
        <w:r w:rsidR="0006668C">
          <w:rPr>
            <w:rStyle w:val="Hyperlink"/>
            <w:noProof/>
          </w:rPr>
          <w:t>glass-ceramic</w:t>
        </w:r>
        <w:r w:rsidR="005D283C" w:rsidRPr="00574A5D">
          <w:rPr>
            <w:rStyle w:val="Hyperlink"/>
            <w:noProof/>
          </w:rPr>
          <w:t xml:space="preserve"> storage phosphor for improved spatial resolution. [12]. Used with permission.</w:t>
        </w:r>
        <w:r w:rsidR="005D283C">
          <w:rPr>
            <w:noProof/>
            <w:webHidden/>
          </w:rPr>
          <w:tab/>
        </w:r>
        <w:r w:rsidR="005D283C">
          <w:rPr>
            <w:noProof/>
            <w:webHidden/>
          </w:rPr>
          <w:fldChar w:fldCharType="begin"/>
        </w:r>
        <w:r w:rsidR="005D283C">
          <w:rPr>
            <w:noProof/>
            <w:webHidden/>
          </w:rPr>
          <w:instrText xml:space="preserve"> PAGEREF _Toc65583118 \h </w:instrText>
        </w:r>
        <w:r w:rsidR="005D283C">
          <w:rPr>
            <w:noProof/>
            <w:webHidden/>
          </w:rPr>
        </w:r>
        <w:r w:rsidR="005D283C">
          <w:rPr>
            <w:noProof/>
            <w:webHidden/>
          </w:rPr>
          <w:fldChar w:fldCharType="separate"/>
        </w:r>
        <w:r w:rsidR="001F0683">
          <w:rPr>
            <w:noProof/>
            <w:webHidden/>
          </w:rPr>
          <w:t>6</w:t>
        </w:r>
        <w:r w:rsidR="005D283C">
          <w:rPr>
            <w:noProof/>
            <w:webHidden/>
          </w:rPr>
          <w:fldChar w:fldCharType="end"/>
        </w:r>
      </w:hyperlink>
    </w:p>
    <w:p w14:paraId="598A60B9" w14:textId="4E9E1EE0" w:rsidR="005D283C" w:rsidRDefault="00795A07" w:rsidP="00FA4E30">
      <w:pPr>
        <w:pStyle w:val="TableofFigures"/>
        <w:tabs>
          <w:tab w:val="right" w:leader="dot" w:pos="8630"/>
        </w:tabs>
        <w:spacing w:line="360" w:lineRule="auto"/>
        <w:rPr>
          <w:rFonts w:asciiTheme="minorHAnsi" w:eastAsiaTheme="minorEastAsia" w:hAnsiTheme="minorHAnsi" w:cstheme="minorBidi"/>
          <w:noProof/>
        </w:rPr>
      </w:pPr>
      <w:hyperlink w:anchor="_Toc65583119" w:history="1">
        <w:r w:rsidR="005D283C" w:rsidRPr="00574A5D">
          <w:rPr>
            <w:rStyle w:val="Hyperlink"/>
            <w:noProof/>
          </w:rPr>
          <w:t>Figure 4. Basic schematic of a light-emitting diode.</w:t>
        </w:r>
        <w:r w:rsidR="005D283C">
          <w:rPr>
            <w:noProof/>
            <w:webHidden/>
          </w:rPr>
          <w:tab/>
        </w:r>
        <w:r w:rsidR="005D283C">
          <w:rPr>
            <w:noProof/>
            <w:webHidden/>
          </w:rPr>
          <w:fldChar w:fldCharType="begin"/>
        </w:r>
        <w:r w:rsidR="005D283C">
          <w:rPr>
            <w:noProof/>
            <w:webHidden/>
          </w:rPr>
          <w:instrText xml:space="preserve"> PAGEREF _Toc65583119 \h </w:instrText>
        </w:r>
        <w:r w:rsidR="005D283C">
          <w:rPr>
            <w:noProof/>
            <w:webHidden/>
          </w:rPr>
        </w:r>
        <w:r w:rsidR="005D283C">
          <w:rPr>
            <w:noProof/>
            <w:webHidden/>
          </w:rPr>
          <w:fldChar w:fldCharType="separate"/>
        </w:r>
        <w:r w:rsidR="001F0683">
          <w:rPr>
            <w:noProof/>
            <w:webHidden/>
          </w:rPr>
          <w:t>7</w:t>
        </w:r>
        <w:r w:rsidR="005D283C">
          <w:rPr>
            <w:noProof/>
            <w:webHidden/>
          </w:rPr>
          <w:fldChar w:fldCharType="end"/>
        </w:r>
      </w:hyperlink>
    </w:p>
    <w:p w14:paraId="2CAD7359" w14:textId="61BD8356" w:rsidR="005D283C" w:rsidRDefault="00795A07" w:rsidP="00FA4E30">
      <w:pPr>
        <w:pStyle w:val="TableofFigures"/>
        <w:tabs>
          <w:tab w:val="right" w:leader="dot" w:pos="8630"/>
        </w:tabs>
        <w:spacing w:line="360" w:lineRule="auto"/>
        <w:rPr>
          <w:rFonts w:asciiTheme="minorHAnsi" w:eastAsiaTheme="minorEastAsia" w:hAnsiTheme="minorHAnsi" w:cstheme="minorBidi"/>
          <w:noProof/>
        </w:rPr>
      </w:pPr>
      <w:hyperlink w:anchor="_Toc65583120" w:history="1">
        <w:r w:rsidR="005D283C" w:rsidRPr="00574A5D">
          <w:rPr>
            <w:rStyle w:val="Hyperlink"/>
            <w:noProof/>
          </w:rPr>
          <w:t>Figure 5. Basic schematic of pulsed laser deposition apparatus.</w:t>
        </w:r>
        <w:r w:rsidR="005D283C">
          <w:rPr>
            <w:noProof/>
            <w:webHidden/>
          </w:rPr>
          <w:tab/>
        </w:r>
        <w:r w:rsidR="005D283C">
          <w:rPr>
            <w:noProof/>
            <w:webHidden/>
          </w:rPr>
          <w:fldChar w:fldCharType="begin"/>
        </w:r>
        <w:r w:rsidR="005D283C">
          <w:rPr>
            <w:noProof/>
            <w:webHidden/>
          </w:rPr>
          <w:instrText xml:space="preserve"> PAGEREF _Toc65583120 \h </w:instrText>
        </w:r>
        <w:r w:rsidR="005D283C">
          <w:rPr>
            <w:noProof/>
            <w:webHidden/>
          </w:rPr>
        </w:r>
        <w:r w:rsidR="005D283C">
          <w:rPr>
            <w:noProof/>
            <w:webHidden/>
          </w:rPr>
          <w:fldChar w:fldCharType="separate"/>
        </w:r>
        <w:r w:rsidR="001F0683">
          <w:rPr>
            <w:noProof/>
            <w:webHidden/>
          </w:rPr>
          <w:t>10</w:t>
        </w:r>
        <w:r w:rsidR="005D283C">
          <w:rPr>
            <w:noProof/>
            <w:webHidden/>
          </w:rPr>
          <w:fldChar w:fldCharType="end"/>
        </w:r>
      </w:hyperlink>
    </w:p>
    <w:p w14:paraId="152EE484" w14:textId="3448B1BB" w:rsidR="005D283C" w:rsidRDefault="00795A07" w:rsidP="00FA4E30">
      <w:pPr>
        <w:pStyle w:val="TableofFigures"/>
        <w:tabs>
          <w:tab w:val="right" w:leader="dot" w:pos="8630"/>
        </w:tabs>
        <w:spacing w:line="360" w:lineRule="auto"/>
        <w:rPr>
          <w:rFonts w:asciiTheme="minorHAnsi" w:eastAsiaTheme="minorEastAsia" w:hAnsiTheme="minorHAnsi" w:cstheme="minorBidi"/>
          <w:noProof/>
        </w:rPr>
      </w:pPr>
      <w:hyperlink w:anchor="_Toc65583121" w:history="1">
        <w:r w:rsidR="005D283C" w:rsidRPr="00574A5D">
          <w:rPr>
            <w:rStyle w:val="Hyperlink"/>
            <w:noProof/>
          </w:rPr>
          <w:t>Figure 6. Pulsed laser deposition apparatus at UTSI.</w:t>
        </w:r>
        <w:r w:rsidR="005D283C">
          <w:rPr>
            <w:noProof/>
            <w:webHidden/>
          </w:rPr>
          <w:tab/>
        </w:r>
        <w:r w:rsidR="005D283C">
          <w:rPr>
            <w:noProof/>
            <w:webHidden/>
          </w:rPr>
          <w:fldChar w:fldCharType="begin"/>
        </w:r>
        <w:r w:rsidR="005D283C">
          <w:rPr>
            <w:noProof/>
            <w:webHidden/>
          </w:rPr>
          <w:instrText xml:space="preserve"> PAGEREF _Toc65583121 \h </w:instrText>
        </w:r>
        <w:r w:rsidR="005D283C">
          <w:rPr>
            <w:noProof/>
            <w:webHidden/>
          </w:rPr>
        </w:r>
        <w:r w:rsidR="005D283C">
          <w:rPr>
            <w:noProof/>
            <w:webHidden/>
          </w:rPr>
          <w:fldChar w:fldCharType="separate"/>
        </w:r>
        <w:r w:rsidR="001F0683">
          <w:rPr>
            <w:noProof/>
            <w:webHidden/>
          </w:rPr>
          <w:t>10</w:t>
        </w:r>
        <w:r w:rsidR="005D283C">
          <w:rPr>
            <w:noProof/>
            <w:webHidden/>
          </w:rPr>
          <w:fldChar w:fldCharType="end"/>
        </w:r>
      </w:hyperlink>
    </w:p>
    <w:p w14:paraId="430164DC" w14:textId="53F35214" w:rsidR="005D283C" w:rsidRDefault="00795A07" w:rsidP="00FA4E30">
      <w:pPr>
        <w:pStyle w:val="TableofFigures"/>
        <w:tabs>
          <w:tab w:val="right" w:leader="dot" w:pos="8630"/>
        </w:tabs>
        <w:spacing w:line="360" w:lineRule="auto"/>
        <w:rPr>
          <w:rFonts w:asciiTheme="minorHAnsi" w:eastAsiaTheme="minorEastAsia" w:hAnsiTheme="minorHAnsi" w:cstheme="minorBidi"/>
          <w:noProof/>
        </w:rPr>
      </w:pPr>
      <w:hyperlink w:anchor="_Toc65583122" w:history="1">
        <w:r w:rsidR="005D283C" w:rsidRPr="00574A5D">
          <w:rPr>
            <w:rStyle w:val="Hyperlink"/>
            <w:noProof/>
          </w:rPr>
          <w:t>Figure 7.  Illustration of multi-component target showing a europium-doped barium chloride puck and a host material fixed to a target holder.</w:t>
        </w:r>
        <w:r w:rsidR="005D283C">
          <w:rPr>
            <w:noProof/>
            <w:webHidden/>
          </w:rPr>
          <w:tab/>
        </w:r>
        <w:r w:rsidR="005D283C">
          <w:rPr>
            <w:noProof/>
            <w:webHidden/>
          </w:rPr>
          <w:fldChar w:fldCharType="begin"/>
        </w:r>
        <w:r w:rsidR="005D283C">
          <w:rPr>
            <w:noProof/>
            <w:webHidden/>
          </w:rPr>
          <w:instrText xml:space="preserve"> PAGEREF _Toc65583122 \h </w:instrText>
        </w:r>
        <w:r w:rsidR="005D283C">
          <w:rPr>
            <w:noProof/>
            <w:webHidden/>
          </w:rPr>
        </w:r>
        <w:r w:rsidR="005D283C">
          <w:rPr>
            <w:noProof/>
            <w:webHidden/>
          </w:rPr>
          <w:fldChar w:fldCharType="separate"/>
        </w:r>
        <w:r w:rsidR="001F0683">
          <w:rPr>
            <w:noProof/>
            <w:webHidden/>
          </w:rPr>
          <w:t>20</w:t>
        </w:r>
        <w:r w:rsidR="005D283C">
          <w:rPr>
            <w:noProof/>
            <w:webHidden/>
          </w:rPr>
          <w:fldChar w:fldCharType="end"/>
        </w:r>
      </w:hyperlink>
    </w:p>
    <w:p w14:paraId="27871BA6" w14:textId="4B802DC8" w:rsidR="005D283C" w:rsidRDefault="00795A07" w:rsidP="00FA4E30">
      <w:pPr>
        <w:pStyle w:val="TableofFigures"/>
        <w:tabs>
          <w:tab w:val="right" w:leader="dot" w:pos="8630"/>
        </w:tabs>
        <w:spacing w:line="360" w:lineRule="auto"/>
        <w:rPr>
          <w:rFonts w:asciiTheme="minorHAnsi" w:eastAsiaTheme="minorEastAsia" w:hAnsiTheme="minorHAnsi" w:cstheme="minorBidi"/>
          <w:noProof/>
        </w:rPr>
      </w:pPr>
      <w:hyperlink w:anchor="_Toc65583123" w:history="1">
        <w:r w:rsidR="005D283C" w:rsidRPr="00574A5D">
          <w:rPr>
            <w:rStyle w:val="Hyperlink"/>
            <w:noProof/>
          </w:rPr>
          <w:t>Figure 8. As-made BaCl</w:t>
        </w:r>
        <w:r w:rsidR="005D283C" w:rsidRPr="00574A5D">
          <w:rPr>
            <w:rStyle w:val="Hyperlink"/>
            <w:noProof/>
            <w:vertAlign w:val="subscript"/>
          </w:rPr>
          <w:t>2</w:t>
        </w:r>
        <w:r w:rsidR="005D283C" w:rsidRPr="00574A5D">
          <w:rPr>
            <w:rStyle w:val="Hyperlink"/>
            <w:noProof/>
          </w:rPr>
          <w:t>:Eu</w:t>
        </w:r>
        <w:r w:rsidR="005D283C" w:rsidRPr="00574A5D">
          <w:rPr>
            <w:rStyle w:val="Hyperlink"/>
            <w:noProof/>
            <w:vertAlign w:val="superscript"/>
          </w:rPr>
          <w:t>2+</w:t>
        </w:r>
        <w:r w:rsidR="005D283C" w:rsidRPr="00574A5D">
          <w:rPr>
            <w:rStyle w:val="Hyperlink"/>
            <w:noProof/>
          </w:rPr>
          <w:t xml:space="preserve"> pulsed laser deposition target in (a) visible light and (b) excited by a 254 nm UV light exhibiting violet emission.</w:t>
        </w:r>
        <w:r w:rsidR="005D283C">
          <w:rPr>
            <w:noProof/>
            <w:webHidden/>
          </w:rPr>
          <w:tab/>
        </w:r>
        <w:r w:rsidR="005D283C">
          <w:rPr>
            <w:noProof/>
            <w:webHidden/>
          </w:rPr>
          <w:fldChar w:fldCharType="begin"/>
        </w:r>
        <w:r w:rsidR="005D283C">
          <w:rPr>
            <w:noProof/>
            <w:webHidden/>
          </w:rPr>
          <w:instrText xml:space="preserve"> PAGEREF _Toc65583123 \h </w:instrText>
        </w:r>
        <w:r w:rsidR="005D283C">
          <w:rPr>
            <w:noProof/>
            <w:webHidden/>
          </w:rPr>
        </w:r>
        <w:r w:rsidR="005D283C">
          <w:rPr>
            <w:noProof/>
            <w:webHidden/>
          </w:rPr>
          <w:fldChar w:fldCharType="separate"/>
        </w:r>
        <w:r w:rsidR="001F0683">
          <w:rPr>
            <w:noProof/>
            <w:webHidden/>
          </w:rPr>
          <w:t>23</w:t>
        </w:r>
        <w:r w:rsidR="005D283C">
          <w:rPr>
            <w:noProof/>
            <w:webHidden/>
          </w:rPr>
          <w:fldChar w:fldCharType="end"/>
        </w:r>
      </w:hyperlink>
    </w:p>
    <w:p w14:paraId="053C6CF9" w14:textId="1CB9BA10" w:rsidR="005D283C" w:rsidRDefault="00795A07" w:rsidP="00FA4E30">
      <w:pPr>
        <w:pStyle w:val="TableofFigures"/>
        <w:tabs>
          <w:tab w:val="right" w:leader="dot" w:pos="8630"/>
        </w:tabs>
        <w:spacing w:line="360" w:lineRule="auto"/>
        <w:rPr>
          <w:rFonts w:asciiTheme="minorHAnsi" w:eastAsiaTheme="minorEastAsia" w:hAnsiTheme="minorHAnsi" w:cstheme="minorBidi"/>
          <w:noProof/>
        </w:rPr>
      </w:pPr>
      <w:hyperlink w:anchor="_Toc65583124" w:history="1">
        <w:r w:rsidR="005D283C" w:rsidRPr="00574A5D">
          <w:rPr>
            <w:rStyle w:val="Hyperlink"/>
            <w:noProof/>
          </w:rPr>
          <w:t>Figure 9. Sample composed of BaCl</w:t>
        </w:r>
        <w:r w:rsidR="005D283C" w:rsidRPr="00574A5D">
          <w:rPr>
            <w:rStyle w:val="Hyperlink"/>
            <w:noProof/>
            <w:vertAlign w:val="subscript"/>
          </w:rPr>
          <w:t>2</w:t>
        </w:r>
        <w:r w:rsidR="005D283C" w:rsidRPr="00574A5D">
          <w:rPr>
            <w:rStyle w:val="Hyperlink"/>
            <w:noProof/>
          </w:rPr>
          <w:t>, Eu, and SiO</w:t>
        </w:r>
        <w:r w:rsidR="005D283C" w:rsidRPr="00574A5D">
          <w:rPr>
            <w:rStyle w:val="Hyperlink"/>
            <w:noProof/>
            <w:vertAlign w:val="subscript"/>
          </w:rPr>
          <w:t>2</w:t>
        </w:r>
        <w:r w:rsidR="005D283C" w:rsidRPr="00574A5D">
          <w:rPr>
            <w:rStyle w:val="Hyperlink"/>
            <w:noProof/>
          </w:rPr>
          <w:t xml:space="preserve"> in (a) visible light and (b) excited by a 254 nm UV light exhibiting violet emission.</w:t>
        </w:r>
        <w:r w:rsidR="005D283C">
          <w:rPr>
            <w:noProof/>
            <w:webHidden/>
          </w:rPr>
          <w:tab/>
        </w:r>
        <w:r w:rsidR="005D283C">
          <w:rPr>
            <w:noProof/>
            <w:webHidden/>
          </w:rPr>
          <w:fldChar w:fldCharType="begin"/>
        </w:r>
        <w:r w:rsidR="005D283C">
          <w:rPr>
            <w:noProof/>
            <w:webHidden/>
          </w:rPr>
          <w:instrText xml:space="preserve"> PAGEREF _Toc65583124 \h </w:instrText>
        </w:r>
        <w:r w:rsidR="005D283C">
          <w:rPr>
            <w:noProof/>
            <w:webHidden/>
          </w:rPr>
        </w:r>
        <w:r w:rsidR="005D283C">
          <w:rPr>
            <w:noProof/>
            <w:webHidden/>
          </w:rPr>
          <w:fldChar w:fldCharType="separate"/>
        </w:r>
        <w:r w:rsidR="001F0683">
          <w:rPr>
            <w:noProof/>
            <w:webHidden/>
          </w:rPr>
          <w:t>23</w:t>
        </w:r>
        <w:r w:rsidR="005D283C">
          <w:rPr>
            <w:noProof/>
            <w:webHidden/>
          </w:rPr>
          <w:fldChar w:fldCharType="end"/>
        </w:r>
      </w:hyperlink>
    </w:p>
    <w:p w14:paraId="7A2D52BD" w14:textId="3C24E048" w:rsidR="005D283C" w:rsidRDefault="00795A07" w:rsidP="00FA4E30">
      <w:pPr>
        <w:pStyle w:val="TableofFigures"/>
        <w:tabs>
          <w:tab w:val="right" w:leader="dot" w:pos="8630"/>
        </w:tabs>
        <w:spacing w:line="360" w:lineRule="auto"/>
        <w:rPr>
          <w:rFonts w:asciiTheme="minorHAnsi" w:eastAsiaTheme="minorEastAsia" w:hAnsiTheme="minorHAnsi" w:cstheme="minorBidi"/>
          <w:noProof/>
        </w:rPr>
      </w:pPr>
      <w:hyperlink w:anchor="_Toc65583125" w:history="1">
        <w:r w:rsidR="005D283C" w:rsidRPr="00574A5D">
          <w:rPr>
            <w:rStyle w:val="Hyperlink"/>
            <w:noProof/>
          </w:rPr>
          <w:t>Figure 10. SEM (a) top view and (b) cross-section images of experimental BaCl</w:t>
        </w:r>
        <w:r w:rsidR="005D283C" w:rsidRPr="00574A5D">
          <w:rPr>
            <w:rStyle w:val="Hyperlink"/>
            <w:noProof/>
            <w:vertAlign w:val="subscript"/>
          </w:rPr>
          <w:t>2</w:t>
        </w:r>
        <w:r w:rsidR="005D283C" w:rsidRPr="00574A5D">
          <w:rPr>
            <w:rStyle w:val="Hyperlink"/>
            <w:noProof/>
          </w:rPr>
          <w:t xml:space="preserve"> film with a Si matrix. A higher magnification image revealing voids in the film is included as an inset. The top view reveals mostly spherical particles on the surface.</w:t>
        </w:r>
        <w:r w:rsidR="005D283C">
          <w:rPr>
            <w:noProof/>
            <w:webHidden/>
          </w:rPr>
          <w:tab/>
        </w:r>
        <w:r w:rsidR="005D283C">
          <w:rPr>
            <w:noProof/>
            <w:webHidden/>
          </w:rPr>
          <w:fldChar w:fldCharType="begin"/>
        </w:r>
        <w:r w:rsidR="005D283C">
          <w:rPr>
            <w:noProof/>
            <w:webHidden/>
          </w:rPr>
          <w:instrText xml:space="preserve"> PAGEREF _Toc65583125 \h </w:instrText>
        </w:r>
        <w:r w:rsidR="005D283C">
          <w:rPr>
            <w:noProof/>
            <w:webHidden/>
          </w:rPr>
        </w:r>
        <w:r w:rsidR="005D283C">
          <w:rPr>
            <w:noProof/>
            <w:webHidden/>
          </w:rPr>
          <w:fldChar w:fldCharType="separate"/>
        </w:r>
        <w:r w:rsidR="001F0683">
          <w:rPr>
            <w:noProof/>
            <w:webHidden/>
          </w:rPr>
          <w:t>24</w:t>
        </w:r>
        <w:r w:rsidR="005D283C">
          <w:rPr>
            <w:noProof/>
            <w:webHidden/>
          </w:rPr>
          <w:fldChar w:fldCharType="end"/>
        </w:r>
      </w:hyperlink>
    </w:p>
    <w:p w14:paraId="37CC0509" w14:textId="48574BAD" w:rsidR="005D283C" w:rsidRDefault="00795A07" w:rsidP="00FA4E30">
      <w:pPr>
        <w:pStyle w:val="TableofFigures"/>
        <w:tabs>
          <w:tab w:val="right" w:leader="dot" w:pos="8630"/>
        </w:tabs>
        <w:spacing w:line="360" w:lineRule="auto"/>
        <w:rPr>
          <w:rFonts w:asciiTheme="minorHAnsi" w:eastAsiaTheme="minorEastAsia" w:hAnsiTheme="minorHAnsi" w:cstheme="minorBidi"/>
          <w:noProof/>
        </w:rPr>
      </w:pPr>
      <w:hyperlink w:anchor="_Toc65583126" w:history="1">
        <w:r w:rsidR="005D283C" w:rsidRPr="00574A5D">
          <w:rPr>
            <w:rStyle w:val="Hyperlink"/>
            <w:noProof/>
          </w:rPr>
          <w:t>Figure 11. X-ray diffraction results for two samples with different targets used for host matrices: (a) film grown with SiO</w:t>
        </w:r>
        <w:r w:rsidR="005D283C" w:rsidRPr="00574A5D">
          <w:rPr>
            <w:rStyle w:val="Hyperlink"/>
            <w:noProof/>
            <w:vertAlign w:val="subscript"/>
          </w:rPr>
          <w:t>2</w:t>
        </w:r>
        <w:r w:rsidR="005D283C" w:rsidRPr="00574A5D">
          <w:rPr>
            <w:rStyle w:val="Hyperlink"/>
            <w:noProof/>
          </w:rPr>
          <w:t xml:space="preserve"> target, (b) film grown with Si target, (c) orthorhombic phase BaCl</w:t>
        </w:r>
        <w:r w:rsidR="005D283C" w:rsidRPr="00574A5D">
          <w:rPr>
            <w:rStyle w:val="Hyperlink"/>
            <w:noProof/>
            <w:vertAlign w:val="subscript"/>
          </w:rPr>
          <w:t xml:space="preserve">2 </w:t>
        </w:r>
        <w:r w:rsidR="005D283C" w:rsidRPr="00574A5D">
          <w:rPr>
            <w:rStyle w:val="Hyperlink"/>
            <w:noProof/>
          </w:rPr>
          <w:t>powder diffraction file (ICSD 16915), (d) hexagonal phase BaCl</w:t>
        </w:r>
        <w:r w:rsidR="005D283C" w:rsidRPr="00574A5D">
          <w:rPr>
            <w:rStyle w:val="Hyperlink"/>
            <w:noProof/>
            <w:vertAlign w:val="subscript"/>
          </w:rPr>
          <w:t>2</w:t>
        </w:r>
        <w:r w:rsidR="005D283C" w:rsidRPr="00574A5D">
          <w:rPr>
            <w:rStyle w:val="Hyperlink"/>
            <w:noProof/>
          </w:rPr>
          <w:t xml:space="preserve"> powder.</w:t>
        </w:r>
        <w:r w:rsidR="005D283C">
          <w:rPr>
            <w:noProof/>
            <w:webHidden/>
          </w:rPr>
          <w:tab/>
        </w:r>
        <w:r w:rsidR="005D283C">
          <w:rPr>
            <w:noProof/>
            <w:webHidden/>
          </w:rPr>
          <w:fldChar w:fldCharType="begin"/>
        </w:r>
        <w:r w:rsidR="005D283C">
          <w:rPr>
            <w:noProof/>
            <w:webHidden/>
          </w:rPr>
          <w:instrText xml:space="preserve"> PAGEREF _Toc65583126 \h </w:instrText>
        </w:r>
        <w:r w:rsidR="005D283C">
          <w:rPr>
            <w:noProof/>
            <w:webHidden/>
          </w:rPr>
        </w:r>
        <w:r w:rsidR="005D283C">
          <w:rPr>
            <w:noProof/>
            <w:webHidden/>
          </w:rPr>
          <w:fldChar w:fldCharType="separate"/>
        </w:r>
        <w:r w:rsidR="001F0683">
          <w:rPr>
            <w:noProof/>
            <w:webHidden/>
          </w:rPr>
          <w:t>26</w:t>
        </w:r>
        <w:r w:rsidR="005D283C">
          <w:rPr>
            <w:noProof/>
            <w:webHidden/>
          </w:rPr>
          <w:fldChar w:fldCharType="end"/>
        </w:r>
      </w:hyperlink>
    </w:p>
    <w:p w14:paraId="28EA0529" w14:textId="1F9980DC" w:rsidR="005D283C" w:rsidRDefault="00795A07" w:rsidP="00FA4E30">
      <w:pPr>
        <w:pStyle w:val="TableofFigures"/>
        <w:tabs>
          <w:tab w:val="right" w:leader="dot" w:pos="8630"/>
        </w:tabs>
        <w:spacing w:line="360" w:lineRule="auto"/>
        <w:rPr>
          <w:rFonts w:asciiTheme="minorHAnsi" w:eastAsiaTheme="minorEastAsia" w:hAnsiTheme="minorHAnsi" w:cstheme="minorBidi"/>
          <w:noProof/>
        </w:rPr>
      </w:pPr>
      <w:hyperlink w:anchor="_Toc65583127" w:history="1">
        <w:r w:rsidR="005D283C" w:rsidRPr="00574A5D">
          <w:rPr>
            <w:rStyle w:val="Hyperlink"/>
            <w:noProof/>
          </w:rPr>
          <w:t>Figure 12. Normalized emission spectra of sample with (a) SiO</w:t>
        </w:r>
        <w:r w:rsidR="005D283C" w:rsidRPr="00574A5D">
          <w:rPr>
            <w:rStyle w:val="Hyperlink"/>
            <w:noProof/>
            <w:vertAlign w:val="subscript"/>
          </w:rPr>
          <w:t>2</w:t>
        </w:r>
        <w:r w:rsidR="005D283C" w:rsidRPr="00574A5D">
          <w:rPr>
            <w:rStyle w:val="Hyperlink"/>
            <w:noProof/>
          </w:rPr>
          <w:t xml:space="preserve"> matrix, (b) Si matrix, and (c) material from the BaCl</w:t>
        </w:r>
        <w:r w:rsidR="005D283C" w:rsidRPr="00574A5D">
          <w:rPr>
            <w:rStyle w:val="Hyperlink"/>
            <w:noProof/>
            <w:vertAlign w:val="subscript"/>
          </w:rPr>
          <w:t>2</w:t>
        </w:r>
        <w:r w:rsidR="005D283C" w:rsidRPr="00574A5D">
          <w:rPr>
            <w:rStyle w:val="Hyperlink"/>
            <w:noProof/>
          </w:rPr>
          <w:t>:Eu</w:t>
        </w:r>
        <w:r w:rsidR="005D283C" w:rsidRPr="00574A5D">
          <w:rPr>
            <w:rStyle w:val="Hyperlink"/>
            <w:noProof/>
            <w:vertAlign w:val="superscript"/>
          </w:rPr>
          <w:t>2+</w:t>
        </w:r>
        <w:r w:rsidR="005D283C" w:rsidRPr="00574A5D">
          <w:rPr>
            <w:rStyle w:val="Hyperlink"/>
            <w:noProof/>
          </w:rPr>
          <w:t xml:space="preserve"> PLD target. All samples were excited at 310 nm. The emission of the experimental films exhibited a blue shift when compared to the target, which is attributed to increased crystalline disorder.</w:t>
        </w:r>
        <w:r w:rsidR="005D283C">
          <w:rPr>
            <w:noProof/>
            <w:webHidden/>
          </w:rPr>
          <w:tab/>
        </w:r>
        <w:r w:rsidR="005D283C">
          <w:rPr>
            <w:noProof/>
            <w:webHidden/>
          </w:rPr>
          <w:fldChar w:fldCharType="begin"/>
        </w:r>
        <w:r w:rsidR="005D283C">
          <w:rPr>
            <w:noProof/>
            <w:webHidden/>
          </w:rPr>
          <w:instrText xml:space="preserve"> PAGEREF _Toc65583127 \h </w:instrText>
        </w:r>
        <w:r w:rsidR="005D283C">
          <w:rPr>
            <w:noProof/>
            <w:webHidden/>
          </w:rPr>
        </w:r>
        <w:r w:rsidR="005D283C">
          <w:rPr>
            <w:noProof/>
            <w:webHidden/>
          </w:rPr>
          <w:fldChar w:fldCharType="separate"/>
        </w:r>
        <w:r w:rsidR="001F0683">
          <w:rPr>
            <w:noProof/>
            <w:webHidden/>
          </w:rPr>
          <w:t>28</w:t>
        </w:r>
        <w:r w:rsidR="005D283C">
          <w:rPr>
            <w:noProof/>
            <w:webHidden/>
          </w:rPr>
          <w:fldChar w:fldCharType="end"/>
        </w:r>
      </w:hyperlink>
    </w:p>
    <w:p w14:paraId="34D4B609" w14:textId="46A658EA" w:rsidR="005D283C" w:rsidRDefault="00795A07" w:rsidP="00FA4E30">
      <w:pPr>
        <w:pStyle w:val="TableofFigures"/>
        <w:tabs>
          <w:tab w:val="right" w:leader="dot" w:pos="8630"/>
        </w:tabs>
        <w:spacing w:line="360" w:lineRule="auto"/>
        <w:rPr>
          <w:rFonts w:asciiTheme="minorHAnsi" w:eastAsiaTheme="minorEastAsia" w:hAnsiTheme="minorHAnsi" w:cstheme="minorBidi"/>
          <w:noProof/>
        </w:rPr>
      </w:pPr>
      <w:hyperlink w:anchor="_Toc65583128" w:history="1">
        <w:r w:rsidR="005D283C" w:rsidRPr="00574A5D">
          <w:rPr>
            <w:rStyle w:val="Hyperlink"/>
            <w:noProof/>
          </w:rPr>
          <w:t>Figure 13. PSL decay curves for experiment storage phosphor plates with a (a) SiO</w:t>
        </w:r>
        <w:r w:rsidR="005D283C" w:rsidRPr="00574A5D">
          <w:rPr>
            <w:rStyle w:val="Hyperlink"/>
            <w:noProof/>
            <w:vertAlign w:val="subscript"/>
          </w:rPr>
          <w:t>2</w:t>
        </w:r>
        <w:r w:rsidR="005D283C" w:rsidRPr="00574A5D">
          <w:rPr>
            <w:rStyle w:val="Hyperlink"/>
            <w:noProof/>
          </w:rPr>
          <w:t xml:space="preserve"> matrix and a (b) Si matrix. Exponential decay curve fits are shown with a dashed line. A PSL curve for a commercial BFB storage phosphor plate is included as an inset.</w:t>
        </w:r>
        <w:r w:rsidR="005D283C">
          <w:rPr>
            <w:noProof/>
            <w:webHidden/>
          </w:rPr>
          <w:tab/>
        </w:r>
        <w:r w:rsidR="005D283C">
          <w:rPr>
            <w:noProof/>
            <w:webHidden/>
          </w:rPr>
          <w:fldChar w:fldCharType="begin"/>
        </w:r>
        <w:r w:rsidR="005D283C">
          <w:rPr>
            <w:noProof/>
            <w:webHidden/>
          </w:rPr>
          <w:instrText xml:space="preserve"> PAGEREF _Toc65583128 \h </w:instrText>
        </w:r>
        <w:r w:rsidR="005D283C">
          <w:rPr>
            <w:noProof/>
            <w:webHidden/>
          </w:rPr>
        </w:r>
        <w:r w:rsidR="005D283C">
          <w:rPr>
            <w:noProof/>
            <w:webHidden/>
          </w:rPr>
          <w:fldChar w:fldCharType="separate"/>
        </w:r>
        <w:r w:rsidR="001F0683">
          <w:rPr>
            <w:noProof/>
            <w:webHidden/>
          </w:rPr>
          <w:t>30</w:t>
        </w:r>
        <w:r w:rsidR="005D283C">
          <w:rPr>
            <w:noProof/>
            <w:webHidden/>
          </w:rPr>
          <w:fldChar w:fldCharType="end"/>
        </w:r>
      </w:hyperlink>
    </w:p>
    <w:p w14:paraId="5F583D53" w14:textId="4867B7F6" w:rsidR="005D283C" w:rsidRDefault="00795A07" w:rsidP="00FA4E30">
      <w:pPr>
        <w:pStyle w:val="TableofFigures"/>
        <w:tabs>
          <w:tab w:val="right" w:leader="dot" w:pos="8630"/>
        </w:tabs>
        <w:spacing w:line="360" w:lineRule="auto"/>
        <w:rPr>
          <w:rFonts w:asciiTheme="minorHAnsi" w:eastAsiaTheme="minorEastAsia" w:hAnsiTheme="minorHAnsi" w:cstheme="minorBidi"/>
          <w:noProof/>
        </w:rPr>
      </w:pPr>
      <w:hyperlink w:anchor="_Toc65583129" w:history="1">
        <w:r w:rsidR="005D283C" w:rsidRPr="00574A5D">
          <w:rPr>
            <w:rStyle w:val="Hyperlink"/>
            <w:noProof/>
          </w:rPr>
          <w:t>Figure 14. Radiograph of line-pair phantom recorded using an experimental storage phosphor plate and the corresponding profile taken at 10 lp/mm.</w:t>
        </w:r>
        <w:r w:rsidR="005D283C">
          <w:rPr>
            <w:noProof/>
            <w:webHidden/>
          </w:rPr>
          <w:tab/>
        </w:r>
        <w:r w:rsidR="005D283C">
          <w:rPr>
            <w:noProof/>
            <w:webHidden/>
          </w:rPr>
          <w:fldChar w:fldCharType="begin"/>
        </w:r>
        <w:r w:rsidR="005D283C">
          <w:rPr>
            <w:noProof/>
            <w:webHidden/>
          </w:rPr>
          <w:instrText xml:space="preserve"> PAGEREF _Toc65583129 \h </w:instrText>
        </w:r>
        <w:r w:rsidR="005D283C">
          <w:rPr>
            <w:noProof/>
            <w:webHidden/>
          </w:rPr>
        </w:r>
        <w:r w:rsidR="005D283C">
          <w:rPr>
            <w:noProof/>
            <w:webHidden/>
          </w:rPr>
          <w:fldChar w:fldCharType="separate"/>
        </w:r>
        <w:r w:rsidR="001F0683">
          <w:rPr>
            <w:noProof/>
            <w:webHidden/>
          </w:rPr>
          <w:t>31</w:t>
        </w:r>
        <w:r w:rsidR="005D283C">
          <w:rPr>
            <w:noProof/>
            <w:webHidden/>
          </w:rPr>
          <w:fldChar w:fldCharType="end"/>
        </w:r>
      </w:hyperlink>
    </w:p>
    <w:p w14:paraId="573592FC" w14:textId="4999447B" w:rsidR="005D283C" w:rsidRDefault="00795A07" w:rsidP="00FA4E30">
      <w:pPr>
        <w:pStyle w:val="TableofFigures"/>
        <w:tabs>
          <w:tab w:val="right" w:leader="dot" w:pos="8630"/>
        </w:tabs>
        <w:spacing w:line="360" w:lineRule="auto"/>
        <w:rPr>
          <w:rFonts w:asciiTheme="minorHAnsi" w:eastAsiaTheme="minorEastAsia" w:hAnsiTheme="minorHAnsi" w:cstheme="minorBidi"/>
          <w:noProof/>
        </w:rPr>
      </w:pPr>
      <w:hyperlink w:anchor="_Toc65583130" w:history="1">
        <w:r w:rsidR="005D283C" w:rsidRPr="00574A5D">
          <w:rPr>
            <w:rStyle w:val="Hyperlink"/>
            <w:noProof/>
          </w:rPr>
          <w:t>Figure 15. Cross-sectional view of dual-screen sandwich indirect flat panel detector displaying a scintillating conversion thin film coated on a glass substrate.</w:t>
        </w:r>
        <w:r w:rsidR="005D283C">
          <w:rPr>
            <w:noProof/>
            <w:webHidden/>
          </w:rPr>
          <w:tab/>
        </w:r>
        <w:r w:rsidR="005D283C">
          <w:rPr>
            <w:noProof/>
            <w:webHidden/>
          </w:rPr>
          <w:fldChar w:fldCharType="begin"/>
        </w:r>
        <w:r w:rsidR="005D283C">
          <w:rPr>
            <w:noProof/>
            <w:webHidden/>
          </w:rPr>
          <w:instrText xml:space="preserve"> PAGEREF _Toc65583130 \h </w:instrText>
        </w:r>
        <w:r w:rsidR="005D283C">
          <w:rPr>
            <w:noProof/>
            <w:webHidden/>
          </w:rPr>
        </w:r>
        <w:r w:rsidR="005D283C">
          <w:rPr>
            <w:noProof/>
            <w:webHidden/>
          </w:rPr>
          <w:fldChar w:fldCharType="separate"/>
        </w:r>
        <w:r w:rsidR="001F0683">
          <w:rPr>
            <w:noProof/>
            <w:webHidden/>
          </w:rPr>
          <w:t>34</w:t>
        </w:r>
        <w:r w:rsidR="005D283C">
          <w:rPr>
            <w:noProof/>
            <w:webHidden/>
          </w:rPr>
          <w:fldChar w:fldCharType="end"/>
        </w:r>
      </w:hyperlink>
    </w:p>
    <w:p w14:paraId="3D54B4B9" w14:textId="4C6EE9F6" w:rsidR="005D283C" w:rsidRDefault="00795A07" w:rsidP="00FA4E30">
      <w:pPr>
        <w:pStyle w:val="TableofFigures"/>
        <w:tabs>
          <w:tab w:val="right" w:leader="dot" w:pos="8630"/>
        </w:tabs>
        <w:spacing w:line="360" w:lineRule="auto"/>
        <w:rPr>
          <w:rFonts w:asciiTheme="minorHAnsi" w:eastAsiaTheme="minorEastAsia" w:hAnsiTheme="minorHAnsi" w:cstheme="minorBidi"/>
          <w:noProof/>
        </w:rPr>
      </w:pPr>
      <w:hyperlink w:anchor="_Toc65583131" w:history="1">
        <w:r w:rsidR="005D283C" w:rsidRPr="00574A5D">
          <w:rPr>
            <w:rStyle w:val="Hyperlink"/>
            <w:noProof/>
          </w:rPr>
          <w:t>Figure 16. Scintillating thin film prototype in (a) visible light and (b) exposed to 45 keV x-rays.</w:t>
        </w:r>
        <w:r w:rsidR="005D283C">
          <w:rPr>
            <w:noProof/>
            <w:webHidden/>
          </w:rPr>
          <w:tab/>
        </w:r>
        <w:r w:rsidR="005D283C">
          <w:rPr>
            <w:noProof/>
            <w:webHidden/>
          </w:rPr>
          <w:fldChar w:fldCharType="begin"/>
        </w:r>
        <w:r w:rsidR="005D283C">
          <w:rPr>
            <w:noProof/>
            <w:webHidden/>
          </w:rPr>
          <w:instrText xml:space="preserve"> PAGEREF _Toc65583131 \h </w:instrText>
        </w:r>
        <w:r w:rsidR="005D283C">
          <w:rPr>
            <w:noProof/>
            <w:webHidden/>
          </w:rPr>
        </w:r>
        <w:r w:rsidR="005D283C">
          <w:rPr>
            <w:noProof/>
            <w:webHidden/>
          </w:rPr>
          <w:fldChar w:fldCharType="separate"/>
        </w:r>
        <w:r w:rsidR="001F0683">
          <w:rPr>
            <w:noProof/>
            <w:webHidden/>
          </w:rPr>
          <w:t>34</w:t>
        </w:r>
        <w:r w:rsidR="005D283C">
          <w:rPr>
            <w:noProof/>
            <w:webHidden/>
          </w:rPr>
          <w:fldChar w:fldCharType="end"/>
        </w:r>
      </w:hyperlink>
    </w:p>
    <w:p w14:paraId="75A5FB9D" w14:textId="253EC7D2" w:rsidR="005D283C" w:rsidRDefault="00795A07" w:rsidP="00FA4E30">
      <w:pPr>
        <w:pStyle w:val="TableofFigures"/>
        <w:tabs>
          <w:tab w:val="right" w:leader="dot" w:pos="8630"/>
        </w:tabs>
        <w:spacing w:line="360" w:lineRule="auto"/>
        <w:rPr>
          <w:rFonts w:asciiTheme="minorHAnsi" w:eastAsiaTheme="minorEastAsia" w:hAnsiTheme="minorHAnsi" w:cstheme="minorBidi"/>
          <w:noProof/>
        </w:rPr>
      </w:pPr>
      <w:hyperlink w:anchor="_Toc65583132" w:history="1">
        <w:r w:rsidR="005D283C" w:rsidRPr="00574A5D">
          <w:rPr>
            <w:rStyle w:val="Hyperlink"/>
            <w:noProof/>
          </w:rPr>
          <w:t>Figure 17. Partial energy level diagram of Eu</w:t>
        </w:r>
        <w:r w:rsidR="005D283C" w:rsidRPr="00574A5D">
          <w:rPr>
            <w:rStyle w:val="Hyperlink"/>
            <w:noProof/>
            <w:vertAlign w:val="superscript"/>
          </w:rPr>
          <w:t>2+</w:t>
        </w:r>
        <w:r w:rsidR="005D283C" w:rsidRPr="00574A5D">
          <w:rPr>
            <w:rStyle w:val="Hyperlink"/>
            <w:noProof/>
          </w:rPr>
          <w:t xml:space="preserve"> demonstrating how broadband emission is an outcome of crystal field splitting.</w:t>
        </w:r>
        <w:r w:rsidR="005D283C">
          <w:rPr>
            <w:noProof/>
            <w:webHidden/>
          </w:rPr>
          <w:tab/>
        </w:r>
        <w:r w:rsidR="005D283C">
          <w:rPr>
            <w:noProof/>
            <w:webHidden/>
          </w:rPr>
          <w:fldChar w:fldCharType="begin"/>
        </w:r>
        <w:r w:rsidR="005D283C">
          <w:rPr>
            <w:noProof/>
            <w:webHidden/>
          </w:rPr>
          <w:instrText xml:space="preserve"> PAGEREF _Toc65583132 \h </w:instrText>
        </w:r>
        <w:r w:rsidR="005D283C">
          <w:rPr>
            <w:noProof/>
            <w:webHidden/>
          </w:rPr>
        </w:r>
        <w:r w:rsidR="005D283C">
          <w:rPr>
            <w:noProof/>
            <w:webHidden/>
          </w:rPr>
          <w:fldChar w:fldCharType="separate"/>
        </w:r>
        <w:r w:rsidR="001F0683">
          <w:rPr>
            <w:noProof/>
            <w:webHidden/>
          </w:rPr>
          <w:t>40</w:t>
        </w:r>
        <w:r w:rsidR="005D283C">
          <w:rPr>
            <w:noProof/>
            <w:webHidden/>
          </w:rPr>
          <w:fldChar w:fldCharType="end"/>
        </w:r>
      </w:hyperlink>
    </w:p>
    <w:p w14:paraId="7BB2B124" w14:textId="0306E961" w:rsidR="005D283C" w:rsidRDefault="00795A07" w:rsidP="00FA4E30">
      <w:pPr>
        <w:pStyle w:val="TableofFigures"/>
        <w:tabs>
          <w:tab w:val="right" w:leader="dot" w:pos="8630"/>
        </w:tabs>
        <w:spacing w:line="360" w:lineRule="auto"/>
        <w:rPr>
          <w:rFonts w:asciiTheme="minorHAnsi" w:eastAsiaTheme="minorEastAsia" w:hAnsiTheme="minorHAnsi" w:cstheme="minorBidi"/>
          <w:noProof/>
        </w:rPr>
      </w:pPr>
      <w:hyperlink w:anchor="_Toc65583133" w:history="1">
        <w:r w:rsidR="005D283C" w:rsidRPr="00574A5D">
          <w:rPr>
            <w:rStyle w:val="Hyperlink"/>
            <w:noProof/>
          </w:rPr>
          <w:t>Figure 18. Illustration displaying different substrate positions used to deposit Al</w:t>
        </w:r>
        <w:r w:rsidR="005D283C" w:rsidRPr="00574A5D">
          <w:rPr>
            <w:rStyle w:val="Hyperlink"/>
            <w:noProof/>
            <w:vertAlign w:val="subscript"/>
          </w:rPr>
          <w:t>2</w:t>
        </w:r>
        <w:r w:rsidR="005D283C" w:rsidRPr="00574A5D">
          <w:rPr>
            <w:rStyle w:val="Hyperlink"/>
            <w:noProof/>
          </w:rPr>
          <w:t>O</w:t>
        </w:r>
        <w:r w:rsidR="005D283C" w:rsidRPr="00574A5D">
          <w:rPr>
            <w:rStyle w:val="Hyperlink"/>
            <w:noProof/>
            <w:vertAlign w:val="subscript"/>
          </w:rPr>
          <w:t>3</w:t>
        </w:r>
        <w:r w:rsidR="005D283C" w:rsidRPr="00574A5D">
          <w:rPr>
            <w:rStyle w:val="Hyperlink"/>
            <w:noProof/>
          </w:rPr>
          <w:t xml:space="preserve"> and Eu</w:t>
        </w:r>
        <w:r w:rsidR="005D283C" w:rsidRPr="00574A5D">
          <w:rPr>
            <w:rStyle w:val="Hyperlink"/>
            <w:noProof/>
            <w:vertAlign w:val="subscript"/>
          </w:rPr>
          <w:t>2</w:t>
        </w:r>
        <w:r w:rsidR="005D283C" w:rsidRPr="00574A5D">
          <w:rPr>
            <w:rStyle w:val="Hyperlink"/>
            <w:noProof/>
          </w:rPr>
          <w:t>O</w:t>
        </w:r>
        <w:r w:rsidR="005D283C" w:rsidRPr="00574A5D">
          <w:rPr>
            <w:rStyle w:val="Hyperlink"/>
            <w:noProof/>
            <w:vertAlign w:val="subscript"/>
          </w:rPr>
          <w:t>3</w:t>
        </w:r>
        <w:r w:rsidR="005D283C" w:rsidRPr="00574A5D">
          <w:rPr>
            <w:rStyle w:val="Hyperlink"/>
            <w:noProof/>
          </w:rPr>
          <w:t xml:space="preserve"> rotated 20° from the conventional 90° perpendicular to the target (substrate position 1), and BaF</w:t>
        </w:r>
        <w:r w:rsidR="005D283C" w:rsidRPr="00574A5D">
          <w:rPr>
            <w:rStyle w:val="Hyperlink"/>
            <w:noProof/>
            <w:vertAlign w:val="subscript"/>
          </w:rPr>
          <w:t>2</w:t>
        </w:r>
        <w:r w:rsidR="005D283C" w:rsidRPr="00574A5D">
          <w:rPr>
            <w:rStyle w:val="Hyperlink"/>
            <w:noProof/>
          </w:rPr>
          <w:t>, rotated 180° from the conventional 90° perpendicular to the target (substrate position 2).</w:t>
        </w:r>
        <w:r w:rsidR="005D283C">
          <w:rPr>
            <w:noProof/>
            <w:webHidden/>
          </w:rPr>
          <w:tab/>
        </w:r>
        <w:r w:rsidR="005D283C">
          <w:rPr>
            <w:noProof/>
            <w:webHidden/>
          </w:rPr>
          <w:fldChar w:fldCharType="begin"/>
        </w:r>
        <w:r w:rsidR="005D283C">
          <w:rPr>
            <w:noProof/>
            <w:webHidden/>
          </w:rPr>
          <w:instrText xml:space="preserve"> PAGEREF _Toc65583133 \h </w:instrText>
        </w:r>
        <w:r w:rsidR="005D283C">
          <w:rPr>
            <w:noProof/>
            <w:webHidden/>
          </w:rPr>
        </w:r>
        <w:r w:rsidR="005D283C">
          <w:rPr>
            <w:noProof/>
            <w:webHidden/>
          </w:rPr>
          <w:fldChar w:fldCharType="separate"/>
        </w:r>
        <w:r w:rsidR="001F0683">
          <w:rPr>
            <w:noProof/>
            <w:webHidden/>
          </w:rPr>
          <w:t>44</w:t>
        </w:r>
        <w:r w:rsidR="005D283C">
          <w:rPr>
            <w:noProof/>
            <w:webHidden/>
          </w:rPr>
          <w:fldChar w:fldCharType="end"/>
        </w:r>
      </w:hyperlink>
    </w:p>
    <w:p w14:paraId="11429CB4" w14:textId="6C2CC57C" w:rsidR="005D283C" w:rsidRDefault="00795A07" w:rsidP="00FA4E30">
      <w:pPr>
        <w:pStyle w:val="TableofFigures"/>
        <w:tabs>
          <w:tab w:val="right" w:leader="dot" w:pos="8630"/>
        </w:tabs>
        <w:spacing w:line="360" w:lineRule="auto"/>
        <w:rPr>
          <w:rFonts w:asciiTheme="minorHAnsi" w:eastAsiaTheme="minorEastAsia" w:hAnsiTheme="minorHAnsi" w:cstheme="minorBidi"/>
          <w:noProof/>
        </w:rPr>
      </w:pPr>
      <w:hyperlink w:anchor="_Toc65583134" w:history="1">
        <w:r w:rsidR="005D283C" w:rsidRPr="00574A5D">
          <w:rPr>
            <w:rStyle w:val="Hyperlink"/>
            <w:noProof/>
          </w:rPr>
          <w:t>Figure 19. Illustration of different thin film layer configurations synthesized to investigate dopant incorporation. (a) Sample Structure 1, (b) Sample Structure 2, and (c) Sample Structure 3.</w:t>
        </w:r>
        <w:r w:rsidR="005D283C">
          <w:rPr>
            <w:noProof/>
            <w:webHidden/>
          </w:rPr>
          <w:tab/>
        </w:r>
        <w:r w:rsidR="005D283C">
          <w:rPr>
            <w:noProof/>
            <w:webHidden/>
          </w:rPr>
          <w:fldChar w:fldCharType="begin"/>
        </w:r>
        <w:r w:rsidR="005D283C">
          <w:rPr>
            <w:noProof/>
            <w:webHidden/>
          </w:rPr>
          <w:instrText xml:space="preserve"> PAGEREF _Toc65583134 \h </w:instrText>
        </w:r>
        <w:r w:rsidR="005D283C">
          <w:rPr>
            <w:noProof/>
            <w:webHidden/>
          </w:rPr>
        </w:r>
        <w:r w:rsidR="005D283C">
          <w:rPr>
            <w:noProof/>
            <w:webHidden/>
          </w:rPr>
          <w:fldChar w:fldCharType="separate"/>
        </w:r>
        <w:r w:rsidR="001F0683">
          <w:rPr>
            <w:noProof/>
            <w:webHidden/>
          </w:rPr>
          <w:t>45</w:t>
        </w:r>
        <w:r w:rsidR="005D283C">
          <w:rPr>
            <w:noProof/>
            <w:webHidden/>
          </w:rPr>
          <w:fldChar w:fldCharType="end"/>
        </w:r>
      </w:hyperlink>
    </w:p>
    <w:p w14:paraId="43826B26" w14:textId="2ECAA8A9" w:rsidR="005D283C" w:rsidRDefault="00795A07" w:rsidP="00FA4E30">
      <w:pPr>
        <w:pStyle w:val="TableofFigures"/>
        <w:tabs>
          <w:tab w:val="right" w:leader="dot" w:pos="8630"/>
        </w:tabs>
        <w:spacing w:line="360" w:lineRule="auto"/>
        <w:rPr>
          <w:rFonts w:asciiTheme="minorHAnsi" w:eastAsiaTheme="minorEastAsia" w:hAnsiTheme="minorHAnsi" w:cstheme="minorBidi"/>
          <w:noProof/>
        </w:rPr>
      </w:pPr>
      <w:hyperlink w:anchor="_Toc65583135" w:history="1">
        <w:r w:rsidR="005D283C" w:rsidRPr="00574A5D">
          <w:rPr>
            <w:rStyle w:val="Hyperlink"/>
            <w:noProof/>
          </w:rPr>
          <w:t>Figure 20. TEM cross-section images of as-made Sample Structure 1 Al</w:t>
        </w:r>
        <w:r w:rsidR="005D283C" w:rsidRPr="00574A5D">
          <w:rPr>
            <w:rStyle w:val="Hyperlink"/>
            <w:noProof/>
            <w:vertAlign w:val="subscript"/>
          </w:rPr>
          <w:t>2</w:t>
        </w:r>
        <w:r w:rsidR="005D283C" w:rsidRPr="00574A5D">
          <w:rPr>
            <w:rStyle w:val="Hyperlink"/>
            <w:noProof/>
          </w:rPr>
          <w:t>O</w:t>
        </w:r>
        <w:r w:rsidR="005D283C" w:rsidRPr="00574A5D">
          <w:rPr>
            <w:rStyle w:val="Hyperlink"/>
            <w:noProof/>
            <w:vertAlign w:val="subscript"/>
          </w:rPr>
          <w:t>3</w:t>
        </w:r>
        <w:r w:rsidR="005D283C" w:rsidRPr="00574A5D">
          <w:rPr>
            <w:rStyle w:val="Hyperlink"/>
            <w:noProof/>
          </w:rPr>
          <w:t>/BaF</w:t>
        </w:r>
        <w:r w:rsidR="005D283C" w:rsidRPr="00574A5D">
          <w:rPr>
            <w:rStyle w:val="Hyperlink"/>
            <w:noProof/>
            <w:vertAlign w:val="subscript"/>
          </w:rPr>
          <w:t>2</w:t>
        </w:r>
        <w:r w:rsidR="005D283C" w:rsidRPr="00574A5D">
          <w:rPr>
            <w:rStyle w:val="Hyperlink"/>
            <w:noProof/>
          </w:rPr>
          <w:t>/Eu</w:t>
        </w:r>
        <w:r w:rsidR="005D283C" w:rsidRPr="00574A5D">
          <w:rPr>
            <w:rStyle w:val="Hyperlink"/>
            <w:noProof/>
            <w:vertAlign w:val="subscript"/>
          </w:rPr>
          <w:t>2</w:t>
        </w:r>
        <w:r w:rsidR="005D283C" w:rsidRPr="00574A5D">
          <w:rPr>
            <w:rStyle w:val="Hyperlink"/>
            <w:noProof/>
          </w:rPr>
          <w:t>O</w:t>
        </w:r>
        <w:r w:rsidR="005D283C" w:rsidRPr="00574A5D">
          <w:rPr>
            <w:rStyle w:val="Hyperlink"/>
            <w:noProof/>
            <w:vertAlign w:val="subscript"/>
          </w:rPr>
          <w:t>3</w:t>
        </w:r>
        <w:r w:rsidR="005D283C" w:rsidRPr="00574A5D">
          <w:rPr>
            <w:rStyle w:val="Hyperlink"/>
            <w:noProof/>
          </w:rPr>
          <w:t xml:space="preserve"> thin films synthesized with (a) 5 layers and (b) 10 layers.</w:t>
        </w:r>
        <w:r w:rsidR="005D283C">
          <w:rPr>
            <w:noProof/>
            <w:webHidden/>
          </w:rPr>
          <w:tab/>
        </w:r>
        <w:r w:rsidR="005D283C">
          <w:rPr>
            <w:noProof/>
            <w:webHidden/>
          </w:rPr>
          <w:fldChar w:fldCharType="begin"/>
        </w:r>
        <w:r w:rsidR="005D283C">
          <w:rPr>
            <w:noProof/>
            <w:webHidden/>
          </w:rPr>
          <w:instrText xml:space="preserve"> PAGEREF _Toc65583135 \h </w:instrText>
        </w:r>
        <w:r w:rsidR="005D283C">
          <w:rPr>
            <w:noProof/>
            <w:webHidden/>
          </w:rPr>
        </w:r>
        <w:r w:rsidR="005D283C">
          <w:rPr>
            <w:noProof/>
            <w:webHidden/>
          </w:rPr>
          <w:fldChar w:fldCharType="separate"/>
        </w:r>
        <w:r w:rsidR="001F0683">
          <w:rPr>
            <w:noProof/>
            <w:webHidden/>
          </w:rPr>
          <w:t>49</w:t>
        </w:r>
        <w:r w:rsidR="005D283C">
          <w:rPr>
            <w:noProof/>
            <w:webHidden/>
          </w:rPr>
          <w:fldChar w:fldCharType="end"/>
        </w:r>
      </w:hyperlink>
    </w:p>
    <w:p w14:paraId="7D556EC3" w14:textId="363932F4" w:rsidR="005D283C" w:rsidRDefault="00795A07" w:rsidP="00FA4E30">
      <w:pPr>
        <w:pStyle w:val="TableofFigures"/>
        <w:tabs>
          <w:tab w:val="right" w:leader="dot" w:pos="8630"/>
        </w:tabs>
        <w:spacing w:line="360" w:lineRule="auto"/>
        <w:rPr>
          <w:rFonts w:asciiTheme="minorHAnsi" w:eastAsiaTheme="minorEastAsia" w:hAnsiTheme="minorHAnsi" w:cstheme="minorBidi"/>
          <w:noProof/>
        </w:rPr>
      </w:pPr>
      <w:hyperlink w:anchor="_Toc65583136" w:history="1">
        <w:r w:rsidR="005D283C" w:rsidRPr="00574A5D">
          <w:rPr>
            <w:rStyle w:val="Hyperlink"/>
            <w:noProof/>
          </w:rPr>
          <w:t>Figure 21. Emission spectra from a 355 nm excitation source for as-made (a) Structure 1 with 5 layers, (b) Structure 2 with 5 layers, and (c) Structure 3 with 1 layer.</w:t>
        </w:r>
        <w:r w:rsidR="005D283C">
          <w:rPr>
            <w:noProof/>
            <w:webHidden/>
          </w:rPr>
          <w:tab/>
        </w:r>
        <w:r w:rsidR="005D283C">
          <w:rPr>
            <w:noProof/>
            <w:webHidden/>
          </w:rPr>
          <w:fldChar w:fldCharType="begin"/>
        </w:r>
        <w:r w:rsidR="005D283C">
          <w:rPr>
            <w:noProof/>
            <w:webHidden/>
          </w:rPr>
          <w:instrText xml:space="preserve"> PAGEREF _Toc65583136 \h </w:instrText>
        </w:r>
        <w:r w:rsidR="005D283C">
          <w:rPr>
            <w:noProof/>
            <w:webHidden/>
          </w:rPr>
        </w:r>
        <w:r w:rsidR="005D283C">
          <w:rPr>
            <w:noProof/>
            <w:webHidden/>
          </w:rPr>
          <w:fldChar w:fldCharType="separate"/>
        </w:r>
        <w:r w:rsidR="001F0683">
          <w:rPr>
            <w:noProof/>
            <w:webHidden/>
          </w:rPr>
          <w:t>50</w:t>
        </w:r>
        <w:r w:rsidR="005D283C">
          <w:rPr>
            <w:noProof/>
            <w:webHidden/>
          </w:rPr>
          <w:fldChar w:fldCharType="end"/>
        </w:r>
      </w:hyperlink>
    </w:p>
    <w:p w14:paraId="51872680" w14:textId="6ECD993C" w:rsidR="005D283C" w:rsidRDefault="00795A07" w:rsidP="00FA4E30">
      <w:pPr>
        <w:pStyle w:val="TableofFigures"/>
        <w:tabs>
          <w:tab w:val="right" w:leader="dot" w:pos="8630"/>
        </w:tabs>
        <w:spacing w:line="360" w:lineRule="auto"/>
        <w:rPr>
          <w:rFonts w:asciiTheme="minorHAnsi" w:eastAsiaTheme="minorEastAsia" w:hAnsiTheme="minorHAnsi" w:cstheme="minorBidi"/>
          <w:noProof/>
        </w:rPr>
      </w:pPr>
      <w:hyperlink w:anchor="_Toc65583137" w:history="1">
        <w:r w:rsidR="005D283C" w:rsidRPr="00574A5D">
          <w:rPr>
            <w:rStyle w:val="Hyperlink"/>
            <w:noProof/>
          </w:rPr>
          <w:t>Figure 22. Emission spectra of Sample Structure 1 with 5 layers from 355 nm excitation source after (a) 1-hour heat treatment at 300 °C in ambient atmosphere, (b) 1-hour heat treatment at 300 °C in a nitrogen atmosphere, and (c) as-made sample.</w:t>
        </w:r>
        <w:r w:rsidR="005D283C">
          <w:rPr>
            <w:noProof/>
            <w:webHidden/>
          </w:rPr>
          <w:tab/>
        </w:r>
        <w:r w:rsidR="005D283C">
          <w:rPr>
            <w:noProof/>
            <w:webHidden/>
          </w:rPr>
          <w:fldChar w:fldCharType="begin"/>
        </w:r>
        <w:r w:rsidR="005D283C">
          <w:rPr>
            <w:noProof/>
            <w:webHidden/>
          </w:rPr>
          <w:instrText xml:space="preserve"> PAGEREF _Toc65583137 \h </w:instrText>
        </w:r>
        <w:r w:rsidR="005D283C">
          <w:rPr>
            <w:noProof/>
            <w:webHidden/>
          </w:rPr>
        </w:r>
        <w:r w:rsidR="005D283C">
          <w:rPr>
            <w:noProof/>
            <w:webHidden/>
          </w:rPr>
          <w:fldChar w:fldCharType="separate"/>
        </w:r>
        <w:r w:rsidR="001F0683">
          <w:rPr>
            <w:noProof/>
            <w:webHidden/>
          </w:rPr>
          <w:t>51</w:t>
        </w:r>
        <w:r w:rsidR="005D283C">
          <w:rPr>
            <w:noProof/>
            <w:webHidden/>
          </w:rPr>
          <w:fldChar w:fldCharType="end"/>
        </w:r>
      </w:hyperlink>
    </w:p>
    <w:p w14:paraId="48DCD97C" w14:textId="634296AB" w:rsidR="005D283C" w:rsidRDefault="00795A07" w:rsidP="00FA4E30">
      <w:pPr>
        <w:pStyle w:val="TableofFigures"/>
        <w:tabs>
          <w:tab w:val="right" w:leader="dot" w:pos="8630"/>
        </w:tabs>
        <w:spacing w:line="360" w:lineRule="auto"/>
        <w:rPr>
          <w:rFonts w:asciiTheme="minorHAnsi" w:eastAsiaTheme="minorEastAsia" w:hAnsiTheme="minorHAnsi" w:cstheme="minorBidi"/>
          <w:noProof/>
        </w:rPr>
      </w:pPr>
      <w:hyperlink w:anchor="_Toc65583138" w:history="1">
        <w:r w:rsidR="005D283C" w:rsidRPr="00574A5D">
          <w:rPr>
            <w:rStyle w:val="Hyperlink"/>
            <w:noProof/>
          </w:rPr>
          <w:t>Figure 23. Illustration showing atomic layers of a barium fluoride/aluminum oxide thin film and three different possible locations of a europium dopant.</w:t>
        </w:r>
        <w:r w:rsidR="005D283C">
          <w:rPr>
            <w:noProof/>
            <w:webHidden/>
          </w:rPr>
          <w:tab/>
        </w:r>
        <w:r w:rsidR="005D283C">
          <w:rPr>
            <w:noProof/>
            <w:webHidden/>
          </w:rPr>
          <w:fldChar w:fldCharType="begin"/>
        </w:r>
        <w:r w:rsidR="005D283C">
          <w:rPr>
            <w:noProof/>
            <w:webHidden/>
          </w:rPr>
          <w:instrText xml:space="preserve"> PAGEREF _Toc65583138 \h </w:instrText>
        </w:r>
        <w:r w:rsidR="005D283C">
          <w:rPr>
            <w:noProof/>
            <w:webHidden/>
          </w:rPr>
        </w:r>
        <w:r w:rsidR="005D283C">
          <w:rPr>
            <w:noProof/>
            <w:webHidden/>
          </w:rPr>
          <w:fldChar w:fldCharType="separate"/>
        </w:r>
        <w:r w:rsidR="001F0683">
          <w:rPr>
            <w:noProof/>
            <w:webHidden/>
          </w:rPr>
          <w:t>52</w:t>
        </w:r>
        <w:r w:rsidR="005D283C">
          <w:rPr>
            <w:noProof/>
            <w:webHidden/>
          </w:rPr>
          <w:fldChar w:fldCharType="end"/>
        </w:r>
      </w:hyperlink>
    </w:p>
    <w:p w14:paraId="5B9053D8" w14:textId="6F0FD8AE" w:rsidR="005D283C" w:rsidRDefault="00795A07" w:rsidP="00FA4E30">
      <w:pPr>
        <w:pStyle w:val="TableofFigures"/>
        <w:tabs>
          <w:tab w:val="right" w:leader="dot" w:pos="8630"/>
        </w:tabs>
        <w:spacing w:line="360" w:lineRule="auto"/>
        <w:rPr>
          <w:rFonts w:asciiTheme="minorHAnsi" w:eastAsiaTheme="minorEastAsia" w:hAnsiTheme="minorHAnsi" w:cstheme="minorBidi"/>
          <w:noProof/>
        </w:rPr>
      </w:pPr>
      <w:hyperlink w:anchor="_Toc65583139" w:history="1">
        <w:r w:rsidR="005D283C" w:rsidRPr="00574A5D">
          <w:rPr>
            <w:rStyle w:val="Hyperlink"/>
            <w:noProof/>
          </w:rPr>
          <w:t>Figure 24. Emission spectra from a 355 nm excitation source for Sample Structure 2 with 5 layers after (a) 1-hour heat treatment at 300 °C in ambient atmosphere, (b) 1-hour heat treatment at 300 °C in a nitrogen atmosphere, and (c) as-made.</w:t>
        </w:r>
        <w:r w:rsidR="005D283C">
          <w:rPr>
            <w:noProof/>
            <w:webHidden/>
          </w:rPr>
          <w:tab/>
        </w:r>
        <w:r w:rsidR="005D283C">
          <w:rPr>
            <w:noProof/>
            <w:webHidden/>
          </w:rPr>
          <w:fldChar w:fldCharType="begin"/>
        </w:r>
        <w:r w:rsidR="005D283C">
          <w:rPr>
            <w:noProof/>
            <w:webHidden/>
          </w:rPr>
          <w:instrText xml:space="preserve"> PAGEREF _Toc65583139 \h </w:instrText>
        </w:r>
        <w:r w:rsidR="005D283C">
          <w:rPr>
            <w:noProof/>
            <w:webHidden/>
          </w:rPr>
        </w:r>
        <w:r w:rsidR="005D283C">
          <w:rPr>
            <w:noProof/>
            <w:webHidden/>
          </w:rPr>
          <w:fldChar w:fldCharType="separate"/>
        </w:r>
        <w:r w:rsidR="001F0683">
          <w:rPr>
            <w:noProof/>
            <w:webHidden/>
          </w:rPr>
          <w:t>53</w:t>
        </w:r>
        <w:r w:rsidR="005D283C">
          <w:rPr>
            <w:noProof/>
            <w:webHidden/>
          </w:rPr>
          <w:fldChar w:fldCharType="end"/>
        </w:r>
      </w:hyperlink>
    </w:p>
    <w:p w14:paraId="4AED7197" w14:textId="3D511410" w:rsidR="005D283C" w:rsidRDefault="00795A07" w:rsidP="00FA4E30">
      <w:pPr>
        <w:pStyle w:val="TableofFigures"/>
        <w:tabs>
          <w:tab w:val="right" w:leader="dot" w:pos="8630"/>
        </w:tabs>
        <w:spacing w:line="360" w:lineRule="auto"/>
        <w:rPr>
          <w:rFonts w:asciiTheme="minorHAnsi" w:eastAsiaTheme="minorEastAsia" w:hAnsiTheme="minorHAnsi" w:cstheme="minorBidi"/>
          <w:noProof/>
        </w:rPr>
      </w:pPr>
      <w:hyperlink w:anchor="_Toc65583140" w:history="1">
        <w:r w:rsidR="005D283C" w:rsidRPr="00574A5D">
          <w:rPr>
            <w:rStyle w:val="Hyperlink"/>
            <w:noProof/>
          </w:rPr>
          <w:t>Figure 25. Emission spectra of Sample Structure 3 with 5 layers from 355 nm excitation source after (a) 1-hour heat treatment at 300 °C in ambient atmosphere, (b) 1-hour heat treatment at 300 °C in a nitrogen atmosphere, and (c) as-made sample.</w:t>
        </w:r>
        <w:r w:rsidR="005D283C">
          <w:rPr>
            <w:noProof/>
            <w:webHidden/>
          </w:rPr>
          <w:tab/>
        </w:r>
        <w:r w:rsidR="005D283C">
          <w:rPr>
            <w:noProof/>
            <w:webHidden/>
          </w:rPr>
          <w:fldChar w:fldCharType="begin"/>
        </w:r>
        <w:r w:rsidR="005D283C">
          <w:rPr>
            <w:noProof/>
            <w:webHidden/>
          </w:rPr>
          <w:instrText xml:space="preserve"> PAGEREF _Toc65583140 \h </w:instrText>
        </w:r>
        <w:r w:rsidR="005D283C">
          <w:rPr>
            <w:noProof/>
            <w:webHidden/>
          </w:rPr>
        </w:r>
        <w:r w:rsidR="005D283C">
          <w:rPr>
            <w:noProof/>
            <w:webHidden/>
          </w:rPr>
          <w:fldChar w:fldCharType="separate"/>
        </w:r>
        <w:r w:rsidR="001F0683">
          <w:rPr>
            <w:noProof/>
            <w:webHidden/>
          </w:rPr>
          <w:t>54</w:t>
        </w:r>
        <w:r w:rsidR="005D283C">
          <w:rPr>
            <w:noProof/>
            <w:webHidden/>
          </w:rPr>
          <w:fldChar w:fldCharType="end"/>
        </w:r>
      </w:hyperlink>
    </w:p>
    <w:p w14:paraId="122B8BD2" w14:textId="2D8C0526" w:rsidR="005D283C" w:rsidRDefault="00795A07" w:rsidP="00FA4E30">
      <w:pPr>
        <w:pStyle w:val="TableofFigures"/>
        <w:tabs>
          <w:tab w:val="right" w:leader="dot" w:pos="8630"/>
        </w:tabs>
        <w:spacing w:line="360" w:lineRule="auto"/>
        <w:rPr>
          <w:rFonts w:asciiTheme="minorHAnsi" w:eastAsiaTheme="minorEastAsia" w:hAnsiTheme="minorHAnsi" w:cstheme="minorBidi"/>
          <w:noProof/>
        </w:rPr>
      </w:pPr>
      <w:hyperlink w:anchor="_Toc65583141" w:history="1">
        <w:r w:rsidR="005D283C" w:rsidRPr="00574A5D">
          <w:rPr>
            <w:rStyle w:val="Hyperlink"/>
            <w:noProof/>
          </w:rPr>
          <w:t>Figure 26. Emission spectra of Sample Structure 1 with 5 layers from a 355 nm excitation source after a 1-hour, 300 °C post-synthesis heat treatment in an ambient atmosphere. The spectra were obtained from consecutive measurements at the same sample location. Spectrum (a) is the first measurement, (b) is the second measurement, and (c) is the third measurement.</w:t>
        </w:r>
        <w:r w:rsidR="005D283C">
          <w:rPr>
            <w:noProof/>
            <w:webHidden/>
          </w:rPr>
          <w:tab/>
        </w:r>
        <w:r w:rsidR="005D283C">
          <w:rPr>
            <w:noProof/>
            <w:webHidden/>
          </w:rPr>
          <w:fldChar w:fldCharType="begin"/>
        </w:r>
        <w:r w:rsidR="005D283C">
          <w:rPr>
            <w:noProof/>
            <w:webHidden/>
          </w:rPr>
          <w:instrText xml:space="preserve"> PAGEREF _Toc65583141 \h </w:instrText>
        </w:r>
        <w:r w:rsidR="005D283C">
          <w:rPr>
            <w:noProof/>
            <w:webHidden/>
          </w:rPr>
        </w:r>
        <w:r w:rsidR="005D283C">
          <w:rPr>
            <w:noProof/>
            <w:webHidden/>
          </w:rPr>
          <w:fldChar w:fldCharType="separate"/>
        </w:r>
        <w:r w:rsidR="001F0683">
          <w:rPr>
            <w:noProof/>
            <w:webHidden/>
          </w:rPr>
          <w:t>56</w:t>
        </w:r>
        <w:r w:rsidR="005D283C">
          <w:rPr>
            <w:noProof/>
            <w:webHidden/>
          </w:rPr>
          <w:fldChar w:fldCharType="end"/>
        </w:r>
      </w:hyperlink>
    </w:p>
    <w:p w14:paraId="2B9FA239" w14:textId="3026D23B" w:rsidR="005D283C" w:rsidRDefault="00795A07" w:rsidP="00FA4E30">
      <w:pPr>
        <w:pStyle w:val="TableofFigures"/>
        <w:tabs>
          <w:tab w:val="right" w:leader="dot" w:pos="8630"/>
        </w:tabs>
        <w:spacing w:line="360" w:lineRule="auto"/>
        <w:rPr>
          <w:rFonts w:asciiTheme="minorHAnsi" w:eastAsiaTheme="minorEastAsia" w:hAnsiTheme="minorHAnsi" w:cstheme="minorBidi"/>
          <w:noProof/>
        </w:rPr>
      </w:pPr>
      <w:hyperlink w:anchor="_Toc65583142" w:history="1">
        <w:r w:rsidR="005D283C" w:rsidRPr="00574A5D">
          <w:rPr>
            <w:rStyle w:val="Hyperlink"/>
            <w:noProof/>
          </w:rPr>
          <w:t>Figure 27. Emission spectra of Sample Structure 1 with 5 layers from a 355 nm excitation source after a 1-hour, 300 °C post-synthesis heat treatment in a nitrogen atmosphere. The spectra were obtained from consecutive measurements at the same sample location. Spectrum (a) is the first measurement and (b) is the second measurement.</w:t>
        </w:r>
        <w:r w:rsidR="005D283C">
          <w:rPr>
            <w:noProof/>
            <w:webHidden/>
          </w:rPr>
          <w:tab/>
        </w:r>
        <w:r w:rsidR="005D283C">
          <w:rPr>
            <w:noProof/>
            <w:webHidden/>
          </w:rPr>
          <w:fldChar w:fldCharType="begin"/>
        </w:r>
        <w:r w:rsidR="005D283C">
          <w:rPr>
            <w:noProof/>
            <w:webHidden/>
          </w:rPr>
          <w:instrText xml:space="preserve"> PAGEREF _Toc65583142 \h </w:instrText>
        </w:r>
        <w:r w:rsidR="005D283C">
          <w:rPr>
            <w:noProof/>
            <w:webHidden/>
          </w:rPr>
        </w:r>
        <w:r w:rsidR="005D283C">
          <w:rPr>
            <w:noProof/>
            <w:webHidden/>
          </w:rPr>
          <w:fldChar w:fldCharType="separate"/>
        </w:r>
        <w:r w:rsidR="001F0683">
          <w:rPr>
            <w:noProof/>
            <w:webHidden/>
          </w:rPr>
          <w:t>57</w:t>
        </w:r>
        <w:r w:rsidR="005D283C">
          <w:rPr>
            <w:noProof/>
            <w:webHidden/>
          </w:rPr>
          <w:fldChar w:fldCharType="end"/>
        </w:r>
      </w:hyperlink>
    </w:p>
    <w:p w14:paraId="261F419F" w14:textId="69253946" w:rsidR="005D283C" w:rsidRDefault="00795A07" w:rsidP="00FA4E30">
      <w:pPr>
        <w:pStyle w:val="TableofFigures"/>
        <w:tabs>
          <w:tab w:val="right" w:leader="dot" w:pos="8630"/>
        </w:tabs>
        <w:spacing w:line="360" w:lineRule="auto"/>
        <w:rPr>
          <w:rFonts w:asciiTheme="minorHAnsi" w:eastAsiaTheme="minorEastAsia" w:hAnsiTheme="minorHAnsi" w:cstheme="minorBidi"/>
          <w:noProof/>
        </w:rPr>
      </w:pPr>
      <w:hyperlink w:anchor="_Toc65583143" w:history="1">
        <w:r w:rsidR="005D283C" w:rsidRPr="00574A5D">
          <w:rPr>
            <w:rStyle w:val="Hyperlink"/>
            <w:noProof/>
          </w:rPr>
          <w:t>Figure 28. Color points in the CIE 1931 chromaticity diagram of (1) Sample Structure 1, (2) Sample Structure 2, and (3) Sample Structure 3 after a 1-hour heat treatment at 300 °C in a nitrogen atmosphere.</w:t>
        </w:r>
        <w:r w:rsidR="005D283C">
          <w:rPr>
            <w:noProof/>
            <w:webHidden/>
          </w:rPr>
          <w:tab/>
        </w:r>
        <w:r w:rsidR="005D283C">
          <w:rPr>
            <w:noProof/>
            <w:webHidden/>
          </w:rPr>
          <w:fldChar w:fldCharType="begin"/>
        </w:r>
        <w:r w:rsidR="005D283C">
          <w:rPr>
            <w:noProof/>
            <w:webHidden/>
          </w:rPr>
          <w:instrText xml:space="preserve"> PAGEREF _Toc65583143 \h </w:instrText>
        </w:r>
        <w:r w:rsidR="005D283C">
          <w:rPr>
            <w:noProof/>
            <w:webHidden/>
          </w:rPr>
        </w:r>
        <w:r w:rsidR="005D283C">
          <w:rPr>
            <w:noProof/>
            <w:webHidden/>
          </w:rPr>
          <w:fldChar w:fldCharType="separate"/>
        </w:r>
        <w:r w:rsidR="001F0683">
          <w:rPr>
            <w:noProof/>
            <w:webHidden/>
          </w:rPr>
          <w:t>59</w:t>
        </w:r>
        <w:r w:rsidR="005D283C">
          <w:rPr>
            <w:noProof/>
            <w:webHidden/>
          </w:rPr>
          <w:fldChar w:fldCharType="end"/>
        </w:r>
      </w:hyperlink>
    </w:p>
    <w:p w14:paraId="18252D3B" w14:textId="64CAA947" w:rsidR="005D283C" w:rsidRDefault="00795A07" w:rsidP="00FA4E30">
      <w:pPr>
        <w:pStyle w:val="TableofFigures"/>
        <w:tabs>
          <w:tab w:val="right" w:leader="dot" w:pos="8630"/>
        </w:tabs>
        <w:spacing w:line="360" w:lineRule="auto"/>
        <w:rPr>
          <w:rFonts w:asciiTheme="minorHAnsi" w:eastAsiaTheme="minorEastAsia" w:hAnsiTheme="minorHAnsi" w:cstheme="minorBidi"/>
          <w:noProof/>
        </w:rPr>
      </w:pPr>
      <w:hyperlink w:anchor="_Toc65583144" w:history="1">
        <w:r w:rsidR="005D283C" w:rsidRPr="00574A5D">
          <w:rPr>
            <w:rStyle w:val="Hyperlink"/>
            <w:noProof/>
          </w:rPr>
          <w:t>Figure 29. Emission spectra of Sample Structure 1 from a 355 nm excitation source with a sample containing (a) 10 layers and (b) 5 layers.</w:t>
        </w:r>
        <w:r w:rsidR="005D283C">
          <w:rPr>
            <w:noProof/>
            <w:webHidden/>
          </w:rPr>
          <w:tab/>
        </w:r>
        <w:r w:rsidR="005D283C">
          <w:rPr>
            <w:noProof/>
            <w:webHidden/>
          </w:rPr>
          <w:fldChar w:fldCharType="begin"/>
        </w:r>
        <w:r w:rsidR="005D283C">
          <w:rPr>
            <w:noProof/>
            <w:webHidden/>
          </w:rPr>
          <w:instrText xml:space="preserve"> PAGEREF _Toc65583144 \h </w:instrText>
        </w:r>
        <w:r w:rsidR="005D283C">
          <w:rPr>
            <w:noProof/>
            <w:webHidden/>
          </w:rPr>
        </w:r>
        <w:r w:rsidR="005D283C">
          <w:rPr>
            <w:noProof/>
            <w:webHidden/>
          </w:rPr>
          <w:fldChar w:fldCharType="separate"/>
        </w:r>
        <w:r w:rsidR="001F0683">
          <w:rPr>
            <w:noProof/>
            <w:webHidden/>
          </w:rPr>
          <w:t>60</w:t>
        </w:r>
        <w:r w:rsidR="005D283C">
          <w:rPr>
            <w:noProof/>
            <w:webHidden/>
          </w:rPr>
          <w:fldChar w:fldCharType="end"/>
        </w:r>
      </w:hyperlink>
    </w:p>
    <w:p w14:paraId="6544FA50" w14:textId="69348305" w:rsidR="005D283C" w:rsidRDefault="00795A07" w:rsidP="00FA4E30">
      <w:pPr>
        <w:pStyle w:val="TableofFigures"/>
        <w:tabs>
          <w:tab w:val="right" w:leader="dot" w:pos="8630"/>
        </w:tabs>
        <w:spacing w:line="360" w:lineRule="auto"/>
        <w:rPr>
          <w:rFonts w:asciiTheme="minorHAnsi" w:eastAsiaTheme="minorEastAsia" w:hAnsiTheme="minorHAnsi" w:cstheme="minorBidi"/>
          <w:noProof/>
        </w:rPr>
      </w:pPr>
      <w:hyperlink w:anchor="_Toc65583145" w:history="1">
        <w:r w:rsidR="005D283C" w:rsidRPr="00574A5D">
          <w:rPr>
            <w:rStyle w:val="Hyperlink"/>
            <w:noProof/>
          </w:rPr>
          <w:t>Figure 30. Illustration of a proposed mechanism of energy transfer between Eu</w:t>
        </w:r>
        <w:r w:rsidR="005D283C" w:rsidRPr="00574A5D">
          <w:rPr>
            <w:rStyle w:val="Hyperlink"/>
            <w:noProof/>
            <w:vertAlign w:val="superscript"/>
          </w:rPr>
          <w:t xml:space="preserve">2+ </w:t>
        </w:r>
        <w:r w:rsidR="005D283C" w:rsidRPr="00574A5D">
          <w:rPr>
            <w:rStyle w:val="Hyperlink"/>
            <w:noProof/>
          </w:rPr>
          <w:t>and Mn</w:t>
        </w:r>
        <w:r w:rsidR="005D283C" w:rsidRPr="00574A5D">
          <w:rPr>
            <w:rStyle w:val="Hyperlink"/>
            <w:noProof/>
            <w:vertAlign w:val="superscript"/>
          </w:rPr>
          <w:t xml:space="preserve">2+ </w:t>
        </w:r>
        <w:r w:rsidR="005D283C" w:rsidRPr="00574A5D">
          <w:rPr>
            <w:rStyle w:val="Hyperlink"/>
            <w:noProof/>
          </w:rPr>
          <w:t>ions.</w:t>
        </w:r>
        <w:r w:rsidR="005D283C">
          <w:rPr>
            <w:noProof/>
            <w:webHidden/>
          </w:rPr>
          <w:tab/>
        </w:r>
        <w:r w:rsidR="005D283C">
          <w:rPr>
            <w:noProof/>
            <w:webHidden/>
          </w:rPr>
          <w:fldChar w:fldCharType="begin"/>
        </w:r>
        <w:r w:rsidR="005D283C">
          <w:rPr>
            <w:noProof/>
            <w:webHidden/>
          </w:rPr>
          <w:instrText xml:space="preserve"> PAGEREF _Toc65583145 \h </w:instrText>
        </w:r>
        <w:r w:rsidR="005D283C">
          <w:rPr>
            <w:noProof/>
            <w:webHidden/>
          </w:rPr>
        </w:r>
        <w:r w:rsidR="005D283C">
          <w:rPr>
            <w:noProof/>
            <w:webHidden/>
          </w:rPr>
          <w:fldChar w:fldCharType="separate"/>
        </w:r>
        <w:r w:rsidR="001F0683">
          <w:rPr>
            <w:noProof/>
            <w:webHidden/>
          </w:rPr>
          <w:t>66</w:t>
        </w:r>
        <w:r w:rsidR="005D283C">
          <w:rPr>
            <w:noProof/>
            <w:webHidden/>
          </w:rPr>
          <w:fldChar w:fldCharType="end"/>
        </w:r>
      </w:hyperlink>
    </w:p>
    <w:p w14:paraId="2243ACA6" w14:textId="0B286A70" w:rsidR="005D283C" w:rsidRDefault="00795A07" w:rsidP="00FA4E30">
      <w:pPr>
        <w:pStyle w:val="TableofFigures"/>
        <w:tabs>
          <w:tab w:val="right" w:leader="dot" w:pos="8630"/>
        </w:tabs>
        <w:spacing w:line="360" w:lineRule="auto"/>
        <w:rPr>
          <w:rFonts w:asciiTheme="minorHAnsi" w:eastAsiaTheme="minorEastAsia" w:hAnsiTheme="minorHAnsi" w:cstheme="minorBidi"/>
          <w:noProof/>
        </w:rPr>
      </w:pPr>
      <w:hyperlink w:anchor="_Toc65583146" w:history="1">
        <w:r w:rsidR="005D283C" w:rsidRPr="00574A5D">
          <w:rPr>
            <w:rStyle w:val="Hyperlink"/>
            <w:noProof/>
          </w:rPr>
          <w:t xml:space="preserve">Figure 31. Illustration of samples with </w:t>
        </w:r>
        <w:r w:rsidR="0006668C">
          <w:rPr>
            <w:rStyle w:val="Hyperlink"/>
            <w:noProof/>
          </w:rPr>
          <w:t xml:space="preserve">the </w:t>
        </w:r>
        <w:r w:rsidR="005D283C" w:rsidRPr="00574A5D">
          <w:rPr>
            <w:rStyle w:val="Hyperlink"/>
            <w:noProof/>
          </w:rPr>
          <w:t>same layered configuration and two different dopant amounts.</w:t>
        </w:r>
        <w:r w:rsidR="005D283C">
          <w:rPr>
            <w:noProof/>
            <w:webHidden/>
          </w:rPr>
          <w:tab/>
        </w:r>
        <w:r w:rsidR="005D283C">
          <w:rPr>
            <w:noProof/>
            <w:webHidden/>
          </w:rPr>
          <w:fldChar w:fldCharType="begin"/>
        </w:r>
        <w:r w:rsidR="005D283C">
          <w:rPr>
            <w:noProof/>
            <w:webHidden/>
          </w:rPr>
          <w:instrText xml:space="preserve"> PAGEREF _Toc65583146 \h </w:instrText>
        </w:r>
        <w:r w:rsidR="005D283C">
          <w:rPr>
            <w:noProof/>
            <w:webHidden/>
          </w:rPr>
        </w:r>
        <w:r w:rsidR="005D283C">
          <w:rPr>
            <w:noProof/>
            <w:webHidden/>
          </w:rPr>
          <w:fldChar w:fldCharType="separate"/>
        </w:r>
        <w:r w:rsidR="001F0683">
          <w:rPr>
            <w:noProof/>
            <w:webHidden/>
          </w:rPr>
          <w:t>68</w:t>
        </w:r>
        <w:r w:rsidR="005D283C">
          <w:rPr>
            <w:noProof/>
            <w:webHidden/>
          </w:rPr>
          <w:fldChar w:fldCharType="end"/>
        </w:r>
      </w:hyperlink>
    </w:p>
    <w:p w14:paraId="19433120" w14:textId="58F1D103" w:rsidR="005D283C" w:rsidRDefault="00795A07" w:rsidP="00FA4E30">
      <w:pPr>
        <w:pStyle w:val="TableofFigures"/>
        <w:tabs>
          <w:tab w:val="right" w:leader="dot" w:pos="8630"/>
        </w:tabs>
        <w:spacing w:line="360" w:lineRule="auto"/>
        <w:rPr>
          <w:rFonts w:asciiTheme="minorHAnsi" w:eastAsiaTheme="minorEastAsia" w:hAnsiTheme="minorHAnsi" w:cstheme="minorBidi"/>
          <w:noProof/>
        </w:rPr>
      </w:pPr>
      <w:hyperlink w:anchor="_Toc65583147" w:history="1">
        <w:r w:rsidR="005D283C" w:rsidRPr="00574A5D">
          <w:rPr>
            <w:rStyle w:val="Hyperlink"/>
            <w:noProof/>
          </w:rPr>
          <w:t>Figure 32. Emission spectra of the 0.5 nm MnO sample after a 1-hour heat treatment at 300 °C in (a) a nitrogen atmosphere and (b) as-made. A 355 nm excitation source was used.</w:t>
        </w:r>
        <w:r w:rsidR="005D283C">
          <w:rPr>
            <w:noProof/>
            <w:webHidden/>
          </w:rPr>
          <w:tab/>
        </w:r>
        <w:r w:rsidR="005D283C">
          <w:rPr>
            <w:noProof/>
            <w:webHidden/>
          </w:rPr>
          <w:fldChar w:fldCharType="begin"/>
        </w:r>
        <w:r w:rsidR="005D283C">
          <w:rPr>
            <w:noProof/>
            <w:webHidden/>
          </w:rPr>
          <w:instrText xml:space="preserve"> PAGEREF _Toc65583147 \h </w:instrText>
        </w:r>
        <w:r w:rsidR="005D283C">
          <w:rPr>
            <w:noProof/>
            <w:webHidden/>
          </w:rPr>
        </w:r>
        <w:r w:rsidR="005D283C">
          <w:rPr>
            <w:noProof/>
            <w:webHidden/>
          </w:rPr>
          <w:fldChar w:fldCharType="separate"/>
        </w:r>
        <w:r w:rsidR="001F0683">
          <w:rPr>
            <w:noProof/>
            <w:webHidden/>
          </w:rPr>
          <w:t>71</w:t>
        </w:r>
        <w:r w:rsidR="005D283C">
          <w:rPr>
            <w:noProof/>
            <w:webHidden/>
          </w:rPr>
          <w:fldChar w:fldCharType="end"/>
        </w:r>
      </w:hyperlink>
    </w:p>
    <w:p w14:paraId="41C063C7" w14:textId="39F9597B" w:rsidR="005D283C" w:rsidRDefault="00795A07" w:rsidP="00FA4E30">
      <w:pPr>
        <w:pStyle w:val="TableofFigures"/>
        <w:tabs>
          <w:tab w:val="right" w:leader="dot" w:pos="8630"/>
        </w:tabs>
        <w:spacing w:line="360" w:lineRule="auto"/>
        <w:rPr>
          <w:rFonts w:asciiTheme="minorHAnsi" w:eastAsiaTheme="minorEastAsia" w:hAnsiTheme="minorHAnsi" w:cstheme="minorBidi"/>
          <w:noProof/>
        </w:rPr>
      </w:pPr>
      <w:hyperlink w:anchor="_Toc65583148" w:history="1">
        <w:r w:rsidR="005D283C" w:rsidRPr="00574A5D">
          <w:rPr>
            <w:rStyle w:val="Hyperlink"/>
            <w:noProof/>
          </w:rPr>
          <w:t>Figure 33. Emission spectra of the 2 nm MnO sample after a 1-hour heat treatment at 300 °C in (a) a nitrogen atmosphere and (b) as-made. A 355 nm excitation source was used.</w:t>
        </w:r>
        <w:r w:rsidR="005D283C">
          <w:rPr>
            <w:noProof/>
            <w:webHidden/>
          </w:rPr>
          <w:tab/>
        </w:r>
        <w:r w:rsidR="005D283C">
          <w:rPr>
            <w:noProof/>
            <w:webHidden/>
          </w:rPr>
          <w:fldChar w:fldCharType="begin"/>
        </w:r>
        <w:r w:rsidR="005D283C">
          <w:rPr>
            <w:noProof/>
            <w:webHidden/>
          </w:rPr>
          <w:instrText xml:space="preserve"> PAGEREF _Toc65583148 \h </w:instrText>
        </w:r>
        <w:r w:rsidR="005D283C">
          <w:rPr>
            <w:noProof/>
            <w:webHidden/>
          </w:rPr>
        </w:r>
        <w:r w:rsidR="005D283C">
          <w:rPr>
            <w:noProof/>
            <w:webHidden/>
          </w:rPr>
          <w:fldChar w:fldCharType="separate"/>
        </w:r>
        <w:r w:rsidR="001F0683">
          <w:rPr>
            <w:noProof/>
            <w:webHidden/>
          </w:rPr>
          <w:t>72</w:t>
        </w:r>
        <w:r w:rsidR="005D283C">
          <w:rPr>
            <w:noProof/>
            <w:webHidden/>
          </w:rPr>
          <w:fldChar w:fldCharType="end"/>
        </w:r>
      </w:hyperlink>
    </w:p>
    <w:p w14:paraId="0CC0AA41" w14:textId="448149B4" w:rsidR="005D283C" w:rsidRDefault="00795A07" w:rsidP="00FA4E30">
      <w:pPr>
        <w:pStyle w:val="TableofFigures"/>
        <w:tabs>
          <w:tab w:val="right" w:leader="dot" w:pos="8630"/>
        </w:tabs>
        <w:spacing w:line="360" w:lineRule="auto"/>
        <w:rPr>
          <w:rFonts w:asciiTheme="minorHAnsi" w:eastAsiaTheme="minorEastAsia" w:hAnsiTheme="minorHAnsi" w:cstheme="minorBidi"/>
          <w:noProof/>
        </w:rPr>
      </w:pPr>
      <w:hyperlink w:anchor="_Toc65583149" w:history="1">
        <w:r w:rsidR="005D283C" w:rsidRPr="00574A5D">
          <w:rPr>
            <w:rStyle w:val="Hyperlink"/>
            <w:noProof/>
          </w:rPr>
          <w:t>Figure 34. Emission spectra of (a) 2 nm MnO sample, (b) 0.5 nm MnO sample, and (c) sample without Mn. All samples were heat treated for 1-hour at 300 °C in a nitrogen atmosphere. A 355 nm excitation source was used.</w:t>
        </w:r>
        <w:r w:rsidR="005D283C">
          <w:rPr>
            <w:noProof/>
            <w:webHidden/>
          </w:rPr>
          <w:tab/>
        </w:r>
        <w:r w:rsidR="005D283C">
          <w:rPr>
            <w:noProof/>
            <w:webHidden/>
          </w:rPr>
          <w:fldChar w:fldCharType="begin"/>
        </w:r>
        <w:r w:rsidR="005D283C">
          <w:rPr>
            <w:noProof/>
            <w:webHidden/>
          </w:rPr>
          <w:instrText xml:space="preserve"> PAGEREF _Toc65583149 \h </w:instrText>
        </w:r>
        <w:r w:rsidR="005D283C">
          <w:rPr>
            <w:noProof/>
            <w:webHidden/>
          </w:rPr>
        </w:r>
        <w:r w:rsidR="005D283C">
          <w:rPr>
            <w:noProof/>
            <w:webHidden/>
          </w:rPr>
          <w:fldChar w:fldCharType="separate"/>
        </w:r>
        <w:r w:rsidR="001F0683">
          <w:rPr>
            <w:noProof/>
            <w:webHidden/>
          </w:rPr>
          <w:t>73</w:t>
        </w:r>
        <w:r w:rsidR="005D283C">
          <w:rPr>
            <w:noProof/>
            <w:webHidden/>
          </w:rPr>
          <w:fldChar w:fldCharType="end"/>
        </w:r>
      </w:hyperlink>
    </w:p>
    <w:p w14:paraId="565034BD" w14:textId="459A7848" w:rsidR="005D283C" w:rsidRDefault="00795A07" w:rsidP="00FA4E30">
      <w:pPr>
        <w:pStyle w:val="TableofFigures"/>
        <w:tabs>
          <w:tab w:val="right" w:leader="dot" w:pos="8630"/>
        </w:tabs>
        <w:spacing w:line="360" w:lineRule="auto"/>
        <w:rPr>
          <w:rFonts w:asciiTheme="minorHAnsi" w:eastAsiaTheme="minorEastAsia" w:hAnsiTheme="minorHAnsi" w:cstheme="minorBidi"/>
          <w:noProof/>
        </w:rPr>
      </w:pPr>
      <w:hyperlink w:anchor="_Toc65583150" w:history="1">
        <w:r w:rsidR="005D283C" w:rsidRPr="00574A5D">
          <w:rPr>
            <w:rStyle w:val="Hyperlink"/>
            <w:noProof/>
          </w:rPr>
          <w:t>Figure 35. Color points in the CIE 1931 chromaticity diagram of the (a) 0.5 nm MnO sample and the (b) 2 nm MnO sample after a 1-hour heat treatment at 300 °C in a nitrogen atmosphere.</w:t>
        </w:r>
        <w:r w:rsidR="005D283C">
          <w:rPr>
            <w:noProof/>
            <w:webHidden/>
          </w:rPr>
          <w:tab/>
        </w:r>
        <w:r w:rsidR="005D283C">
          <w:rPr>
            <w:noProof/>
            <w:webHidden/>
          </w:rPr>
          <w:fldChar w:fldCharType="begin"/>
        </w:r>
        <w:r w:rsidR="005D283C">
          <w:rPr>
            <w:noProof/>
            <w:webHidden/>
          </w:rPr>
          <w:instrText xml:space="preserve"> PAGEREF _Toc65583150 \h </w:instrText>
        </w:r>
        <w:r w:rsidR="005D283C">
          <w:rPr>
            <w:noProof/>
            <w:webHidden/>
          </w:rPr>
        </w:r>
        <w:r w:rsidR="005D283C">
          <w:rPr>
            <w:noProof/>
            <w:webHidden/>
          </w:rPr>
          <w:fldChar w:fldCharType="separate"/>
        </w:r>
        <w:r w:rsidR="001F0683">
          <w:rPr>
            <w:noProof/>
            <w:webHidden/>
          </w:rPr>
          <w:t>75</w:t>
        </w:r>
        <w:r w:rsidR="005D283C">
          <w:rPr>
            <w:noProof/>
            <w:webHidden/>
          </w:rPr>
          <w:fldChar w:fldCharType="end"/>
        </w:r>
      </w:hyperlink>
    </w:p>
    <w:p w14:paraId="5E04082E" w14:textId="49EE746D" w:rsidR="005D283C" w:rsidRDefault="00795A07" w:rsidP="00FA4E30">
      <w:pPr>
        <w:pStyle w:val="TableofFigures"/>
        <w:tabs>
          <w:tab w:val="right" w:leader="dot" w:pos="8630"/>
        </w:tabs>
        <w:spacing w:line="360" w:lineRule="auto"/>
        <w:rPr>
          <w:rFonts w:asciiTheme="minorHAnsi" w:eastAsiaTheme="minorEastAsia" w:hAnsiTheme="minorHAnsi" w:cstheme="minorBidi"/>
          <w:noProof/>
        </w:rPr>
      </w:pPr>
      <w:hyperlink w:anchor="_Toc65583151" w:history="1">
        <w:r w:rsidR="005D283C" w:rsidRPr="00574A5D">
          <w:rPr>
            <w:rStyle w:val="Hyperlink"/>
            <w:noProof/>
          </w:rPr>
          <w:t>Figure 36. Emission spectra of the 0.5 nm MnO sample from a 355 nm excitation source after a 1-hour post-synthesis heat treatment in a nitrogen atmosphere. The spectra were contained from consecutive measurements of the same sample location. Spectrum (a) is the first measurement and (b) is the second measurement.</w:t>
        </w:r>
        <w:r w:rsidR="005D283C">
          <w:rPr>
            <w:noProof/>
            <w:webHidden/>
          </w:rPr>
          <w:tab/>
        </w:r>
        <w:r w:rsidR="005D283C">
          <w:rPr>
            <w:noProof/>
            <w:webHidden/>
          </w:rPr>
          <w:fldChar w:fldCharType="begin"/>
        </w:r>
        <w:r w:rsidR="005D283C">
          <w:rPr>
            <w:noProof/>
            <w:webHidden/>
          </w:rPr>
          <w:instrText xml:space="preserve"> PAGEREF _Toc65583151 \h </w:instrText>
        </w:r>
        <w:r w:rsidR="005D283C">
          <w:rPr>
            <w:noProof/>
            <w:webHidden/>
          </w:rPr>
        </w:r>
        <w:r w:rsidR="005D283C">
          <w:rPr>
            <w:noProof/>
            <w:webHidden/>
          </w:rPr>
          <w:fldChar w:fldCharType="separate"/>
        </w:r>
        <w:r w:rsidR="001F0683">
          <w:rPr>
            <w:noProof/>
            <w:webHidden/>
          </w:rPr>
          <w:t>76</w:t>
        </w:r>
        <w:r w:rsidR="005D283C">
          <w:rPr>
            <w:noProof/>
            <w:webHidden/>
          </w:rPr>
          <w:fldChar w:fldCharType="end"/>
        </w:r>
      </w:hyperlink>
    </w:p>
    <w:p w14:paraId="5BBABE87" w14:textId="29D9E17F" w:rsidR="005D283C" w:rsidRDefault="00795A07" w:rsidP="00FA4E30">
      <w:pPr>
        <w:pStyle w:val="TableofFigures"/>
        <w:tabs>
          <w:tab w:val="right" w:leader="dot" w:pos="8630"/>
        </w:tabs>
        <w:spacing w:line="360" w:lineRule="auto"/>
        <w:rPr>
          <w:rFonts w:asciiTheme="minorHAnsi" w:eastAsiaTheme="minorEastAsia" w:hAnsiTheme="minorHAnsi" w:cstheme="minorBidi"/>
          <w:noProof/>
        </w:rPr>
      </w:pPr>
      <w:hyperlink w:anchor="_Toc65583152" w:history="1">
        <w:r w:rsidR="005D283C" w:rsidRPr="00574A5D">
          <w:rPr>
            <w:rStyle w:val="Hyperlink"/>
            <w:noProof/>
          </w:rPr>
          <w:t>Figure 37. Emission spectra of the 0.5 nm MnO sample from a 355 nm excitation source after a 1-hour post-synthesis heat treatment in a nitrogen atmosphere. The spectra were contained from consecutive measurements of the same sample location. Spectrum (a) is the first measurement and (b) is the second measurement.</w:t>
        </w:r>
        <w:r w:rsidR="005D283C">
          <w:rPr>
            <w:noProof/>
            <w:webHidden/>
          </w:rPr>
          <w:tab/>
        </w:r>
        <w:r w:rsidR="005D283C">
          <w:rPr>
            <w:noProof/>
            <w:webHidden/>
          </w:rPr>
          <w:fldChar w:fldCharType="begin"/>
        </w:r>
        <w:r w:rsidR="005D283C">
          <w:rPr>
            <w:noProof/>
            <w:webHidden/>
          </w:rPr>
          <w:instrText xml:space="preserve"> PAGEREF _Toc65583152 \h </w:instrText>
        </w:r>
        <w:r w:rsidR="005D283C">
          <w:rPr>
            <w:noProof/>
            <w:webHidden/>
          </w:rPr>
        </w:r>
        <w:r w:rsidR="005D283C">
          <w:rPr>
            <w:noProof/>
            <w:webHidden/>
          </w:rPr>
          <w:fldChar w:fldCharType="separate"/>
        </w:r>
        <w:r w:rsidR="001F0683">
          <w:rPr>
            <w:noProof/>
            <w:webHidden/>
          </w:rPr>
          <w:t>77</w:t>
        </w:r>
        <w:r w:rsidR="005D283C">
          <w:rPr>
            <w:noProof/>
            <w:webHidden/>
          </w:rPr>
          <w:fldChar w:fldCharType="end"/>
        </w:r>
      </w:hyperlink>
    </w:p>
    <w:p w14:paraId="7949DAA7" w14:textId="262C1783" w:rsidR="00387656" w:rsidRPr="005E54E2" w:rsidRDefault="00387656" w:rsidP="00FA4E30">
      <w:pPr>
        <w:pStyle w:val="Title"/>
        <w:spacing w:line="360" w:lineRule="auto"/>
      </w:pPr>
      <w:r>
        <w:fldChar w:fldCharType="end"/>
      </w:r>
      <w:r w:rsidRPr="005E54E2">
        <w:t xml:space="preserve"> </w:t>
      </w:r>
    </w:p>
    <w:p w14:paraId="21563341" w14:textId="77777777" w:rsidR="003C1575" w:rsidRPr="005E54E2" w:rsidRDefault="003C1575" w:rsidP="005E54E2"/>
    <w:p w14:paraId="02F90CC6" w14:textId="77777777" w:rsidR="0085757D" w:rsidRPr="005E54E2" w:rsidRDefault="0085757D" w:rsidP="005E54E2"/>
    <w:p w14:paraId="276BB856" w14:textId="77777777" w:rsidR="0085757D" w:rsidRPr="005E54E2" w:rsidRDefault="0085757D" w:rsidP="005E54E2"/>
    <w:p w14:paraId="6A8B7BC1" w14:textId="77777777" w:rsidR="0085757D" w:rsidRPr="005E54E2" w:rsidRDefault="0085757D" w:rsidP="005E54E2"/>
    <w:p w14:paraId="04179B05" w14:textId="77777777" w:rsidR="0085757D" w:rsidRPr="005E54E2" w:rsidRDefault="0085757D" w:rsidP="005E54E2"/>
    <w:p w14:paraId="18A2C49E" w14:textId="77777777" w:rsidR="0085757D" w:rsidRPr="005E54E2" w:rsidRDefault="0085757D" w:rsidP="005E54E2">
      <w:pPr>
        <w:sectPr w:rsidR="0085757D" w:rsidRPr="005E54E2" w:rsidSect="001D4908">
          <w:footerReference w:type="default" r:id="rId8"/>
          <w:pgSz w:w="12240" w:h="15840" w:code="1"/>
          <w:pgMar w:top="1440" w:right="1800" w:bottom="1872" w:left="1800" w:header="720" w:footer="1440" w:gutter="0"/>
          <w:pgNumType w:fmt="lowerRoman" w:start="1"/>
          <w:cols w:space="720"/>
          <w:noEndnote/>
          <w:titlePg/>
        </w:sectPr>
      </w:pPr>
    </w:p>
    <w:p w14:paraId="375DA4E9" w14:textId="77777777" w:rsidR="004C2071" w:rsidRDefault="00526151" w:rsidP="005E54E2">
      <w:pPr>
        <w:pStyle w:val="Heading1"/>
      </w:pPr>
      <w:bookmarkStart w:id="0" w:name="_Toc289175819"/>
      <w:bookmarkStart w:id="1" w:name="_Toc65766285"/>
      <w:r>
        <w:lastRenderedPageBreak/>
        <w:t>INTRODUCTION</w:t>
      </w:r>
      <w:bookmarkEnd w:id="0"/>
      <w:bookmarkEnd w:id="1"/>
      <w:r w:rsidR="00EE334C">
        <w:t xml:space="preserve"> </w:t>
      </w:r>
    </w:p>
    <w:p w14:paraId="1E8C4B60" w14:textId="77777777" w:rsidR="00236E6D" w:rsidRPr="004C2071" w:rsidRDefault="00236E6D" w:rsidP="005E54E2"/>
    <w:p w14:paraId="0734555B" w14:textId="6508C48F" w:rsidR="00236E6D" w:rsidRDefault="002A6D29" w:rsidP="005E54E2">
      <w:pPr>
        <w:pStyle w:val="Heading2"/>
      </w:pPr>
      <w:bookmarkStart w:id="2" w:name="_Toc65766286"/>
      <w:r>
        <w:t>X-ray Imaging</w:t>
      </w:r>
      <w:bookmarkEnd w:id="2"/>
    </w:p>
    <w:p w14:paraId="1C698E00" w14:textId="77777777" w:rsidR="002A6D29" w:rsidRPr="002A6D29" w:rsidRDefault="002A6D29" w:rsidP="002A6D29"/>
    <w:p w14:paraId="755DE5A8" w14:textId="5FD4CCA0" w:rsidR="00BD6AFB" w:rsidRDefault="002A6D29" w:rsidP="00BD6AFB">
      <w:pPr>
        <w:spacing w:line="360" w:lineRule="auto"/>
        <w:jc w:val="both"/>
      </w:pPr>
      <w:r w:rsidRPr="00986962">
        <w:t xml:space="preserve">Computed, digital, and screen-film are three different types of imaging modalities that are used in medical imaging to produce radiographs. </w:t>
      </w:r>
      <w:r>
        <w:t xml:space="preserve">An overview of these three modalities is </w:t>
      </w:r>
      <w:r w:rsidRPr="002A6D29">
        <w:rPr>
          <w:color w:val="000000" w:themeColor="text1"/>
        </w:rPr>
        <w:t xml:space="preserve">shown in Figure 1. The </w:t>
      </w:r>
      <w:r w:rsidRPr="00986962">
        <w:t>traditional screen-film methods of producing x-ray imag</w:t>
      </w:r>
      <w:r w:rsidR="00891EA6">
        <w:t>es</w:t>
      </w:r>
      <w:r w:rsidRPr="00986962">
        <w:t xml:space="preserve"> are largely outdated, and researchers have primarily focused on improving the modalities of computed and digital radiography since the late 1990s </w:t>
      </w:r>
      <w:r w:rsidRPr="00986962">
        <w:fldChar w:fldCharType="begin"/>
      </w:r>
      <w:r>
        <w:instrText xml:space="preserve"> ADDIN EN.CITE &lt;EndNote&gt;&lt;Cite&gt;&lt;Author&gt;Ritenour&lt;/Author&gt;&lt;Year&gt;1996&lt;/Year&gt;&lt;RecNum&gt;307&lt;/RecNum&gt;&lt;DisplayText&gt;[1]&lt;/DisplayText&gt;&lt;record&gt;&lt;rec-number&gt;307&lt;/rec-number&gt;&lt;foreign-keys&gt;&lt;key app="EN" db-id="xxeas0s5gtxe9kerz9nx5td6rxrfzvp0fvxr" timestamp="1607545810" guid="e4dd206a-9c63-48c3-a560-c6993707d8be"&gt;307&lt;/key&gt;&lt;/foreign-keys&gt;&lt;ref-type name="Journal Article"&gt;17&lt;/ref-type&gt;&lt;contributors&gt;&lt;authors&gt;&lt;author&gt;Ritenour, E. R.&lt;/author&gt;&lt;/authors&gt;&lt;/contributors&gt;&lt;auth-address&gt;Department of Radiology, University of Minnesota School of Medicine, Minneapolis 55455, USA.&lt;/auth-address&gt;&lt;titles&gt;&lt;title&gt;Physics overview of screen-film radiography&lt;/title&gt;&lt;secondary-title&gt;Radiographics&lt;/secondary-title&gt;&lt;alt-title&gt;Radiographics : a review publication of the Radiological Society of North America, Inc&lt;/alt-title&gt;&lt;/titles&gt;&lt;periodical&gt;&lt;full-title&gt;Radiographics&lt;/full-title&gt;&lt;abbr-1&gt;Radiographics : a review publication of the Radiological Society of North America, Inc&lt;/abbr-1&gt;&lt;/periodical&gt;&lt;alt-periodical&gt;&lt;full-title&gt;Radiographics&lt;/full-title&gt;&lt;abbr-1&gt;Radiographics : a review publication of the Radiological Society of North America, Inc&lt;/abbr-1&gt;&lt;/alt-periodical&gt;&lt;pages&gt;903-16&lt;/pages&gt;&lt;volume&gt;16&lt;/volume&gt;&lt;number&gt;4&lt;/number&gt;&lt;edition&gt;1996/07/01&lt;/edition&gt;&lt;keywords&gt;&lt;keyword&gt;Humans&lt;/keyword&gt;&lt;keyword&gt;*Technology, Radiologic&lt;/keyword&gt;&lt;keyword&gt;*X-Ray Intensifying Screens&lt;/keyword&gt;&lt;/keywords&gt;&lt;dates&gt;&lt;year&gt;1996&lt;/year&gt;&lt;pub-dates&gt;&lt;date&gt;Jul&lt;/date&gt;&lt;/pub-dates&gt;&lt;/dates&gt;&lt;isbn&gt;0271-5333 (Print)&amp;#xD;0271-5333&lt;/isbn&gt;&lt;accession-num&gt;8835979&lt;/accession-num&gt;&lt;urls&gt;&lt;/urls&gt;&lt;electronic-resource-num&gt;10.1148/radiographics.16.4.8835979&lt;/electronic-resource-num&gt;&lt;remote-database-provider&gt;NLM&lt;/remote-database-provider&gt;&lt;language&gt;eng&lt;/language&gt;&lt;/record&gt;&lt;/Cite&gt;&lt;/EndNote&gt;</w:instrText>
      </w:r>
      <w:r w:rsidRPr="00986962">
        <w:fldChar w:fldCharType="separate"/>
      </w:r>
      <w:r w:rsidRPr="00986962">
        <w:rPr>
          <w:noProof/>
        </w:rPr>
        <w:t>[1]</w:t>
      </w:r>
      <w:r w:rsidRPr="00986962">
        <w:fldChar w:fldCharType="end"/>
      </w:r>
      <w:r w:rsidRPr="00986962">
        <w:t xml:space="preserve">. The screen-film method boasts advantageous characteristics such as simplicity and high information density, but these were </w:t>
      </w:r>
      <w:r w:rsidR="00771F0C">
        <w:t>overshadowed</w:t>
      </w:r>
      <w:r w:rsidRPr="00986962">
        <w:t xml:space="preserve"> by the digital revolution and the ability of computed and digital radiography to produce digital images </w:t>
      </w:r>
      <w:r w:rsidRPr="00986962">
        <w:fldChar w:fldCharType="begin"/>
      </w:r>
      <w:r>
        <w:instrText xml:space="preserve"> ADDIN EN.CITE &lt;EndNote&gt;&lt;Cite&gt;&lt;Author&gt;Bansal&lt;/Author&gt;&lt;Year&gt;2006&lt;/Year&gt;&lt;RecNum&gt;306&lt;/RecNum&gt;&lt;DisplayText&gt;[2]&lt;/DisplayText&gt;&lt;record&gt;&lt;rec-number&gt;306&lt;/rec-number&gt;&lt;foreign-keys&gt;&lt;key app="EN" db-id="xxeas0s5gtxe9kerz9nx5td6rxrfzvp0fvxr" timestamp="1607545810" guid="779edcd2-03c8-4f99-90d7-94b08a95603b"&gt;306&lt;/key&gt;&lt;/foreign-keys&gt;&lt;ref-type name="Journal Article"&gt;17&lt;/ref-type&gt;&lt;contributors&gt;&lt;authors&gt;&lt;author&gt;Bansal, G. J.&lt;/author&gt;&lt;/authors&gt;&lt;/contributors&gt;&lt;titles&gt;&lt;title&gt;Digital radiography. A comparison with modern conventional imaging&lt;/title&gt;&lt;secondary-title&gt;Postgraduate medical journal&lt;/secondary-title&gt;&lt;alt-title&gt;Postgrad Med J&lt;/alt-title&gt;&lt;/titles&gt;&lt;periodical&gt;&lt;full-title&gt;Postgraduate medical journal&lt;/full-title&gt;&lt;abbr-1&gt;Postgrad Med J&lt;/abbr-1&gt;&lt;/periodical&gt;&lt;alt-periodical&gt;&lt;full-title&gt;Postgraduate medical journal&lt;/full-title&gt;&lt;abbr-1&gt;Postgrad Med J&lt;/abbr-1&gt;&lt;/alt-periodical&gt;&lt;pages&gt;425-428&lt;/pages&gt;&lt;volume&gt;82&lt;/volume&gt;&lt;number&gt;969&lt;/number&gt;&lt;keywords&gt;&lt;keyword&gt;Costs and Cost Analysis&lt;/keyword&gt;&lt;keyword&gt;Humans&lt;/keyword&gt;&lt;keyword&gt;Local Area Networks&lt;/keyword&gt;&lt;keyword&gt;Radiographic Image Enhancement/standards/*trends&lt;/keyword&gt;&lt;keyword&gt;Sensitivity and Specificity&lt;/keyword&gt;&lt;keyword&gt;Tomography Scanners, X-Ray Computed/standards&lt;/keyword&gt;&lt;keyword&gt;Tomography, X-Ray Computed/standards/trends&lt;/keyword&gt;&lt;/keywords&gt;&lt;dates&gt;&lt;year&gt;2006&lt;/year&gt;&lt;/dates&gt;&lt;publisher&gt;BMJ Group&lt;/publisher&gt;&lt;isbn&gt;1469-0756&amp;#xD;0032-5473&lt;/isbn&gt;&lt;accession-num&gt;16822918&lt;/accession-num&gt;&lt;urls&gt;&lt;related-urls&gt;&lt;url&gt;https://pubmed.ncbi.nlm.nih.gov/16822918&lt;/url&gt;&lt;url&gt;https://www.ncbi.nlm.nih.gov/pmc/articles/PMC2563775/&lt;/url&gt;&lt;/related-urls&gt;&lt;/urls&gt;&lt;electronic-resource-num&gt;10.1136/pgmj.2005.038448&lt;/electronic-resource-num&gt;&lt;remote-database-name&gt;PubMed&lt;/remote-database-name&gt;&lt;language&gt;eng&lt;/language&gt;&lt;/record&gt;&lt;/Cite&gt;&lt;/EndNote&gt;</w:instrText>
      </w:r>
      <w:r w:rsidRPr="00986962">
        <w:fldChar w:fldCharType="separate"/>
      </w:r>
      <w:r w:rsidRPr="00986962">
        <w:rPr>
          <w:noProof/>
        </w:rPr>
        <w:t>[2]</w:t>
      </w:r>
      <w:r w:rsidRPr="00986962">
        <w:fldChar w:fldCharType="end"/>
      </w:r>
      <w:r w:rsidRPr="00986962">
        <w:t xml:space="preserve">. When compared to its </w:t>
      </w:r>
      <w:r w:rsidR="00891EA6">
        <w:t>analog</w:t>
      </w:r>
      <w:r w:rsidRPr="00986962">
        <w:t xml:space="preserve"> counterpart, a digital x-ray image allow</w:t>
      </w:r>
      <w:r w:rsidR="00891EA6">
        <w:t>s</w:t>
      </w:r>
      <w:r w:rsidRPr="00986962">
        <w:t xml:space="preserve"> for easier storage, transport, and image data manipulation. Aside from digitalized images, computed and digital radiograph outperforms screen-film methods in increased dose efficiency, a larger dynamic range, and the ability reduce x-ray dose to the patient </w:t>
      </w:r>
      <w:r w:rsidRPr="00986962">
        <w:fldChar w:fldCharType="begin"/>
      </w:r>
      <w:r>
        <w:instrText xml:space="preserve"> ADDIN EN.CITE &lt;EndNote&gt;&lt;Cite&gt;&lt;Author&gt;Korner&lt;/Author&gt;&lt;Year&gt;2007&lt;/Year&gt;&lt;RecNum&gt;308&lt;/RecNum&gt;&lt;DisplayText&gt;[3]&lt;/DisplayText&gt;&lt;record&gt;&lt;rec-number&gt;308&lt;/rec-number&gt;&lt;foreign-keys&gt;&lt;key app="EN" db-id="xxeas0s5gtxe9kerz9nx5td6rxrfzvp0fvxr" timestamp="1607545810" guid="2137114e-c39c-4f49-a071-0cafb1eef782"&gt;308&lt;/key&gt;&lt;/foreign-keys&gt;&lt;ref-type name="Journal Article"&gt;17&lt;/ref-type&gt;&lt;contributors&gt;&lt;authors&gt;&lt;author&gt;Korner, M.&lt;/author&gt;&lt;author&gt;Weber, C. H.&lt;/author&gt;&lt;author&gt;Wirth, S.&lt;/author&gt;&lt;author&gt;Pfeifer, K. J.&lt;/author&gt;&lt;author&gt;Reiser, M. F.&lt;/author&gt;&lt;author&gt;Treitl, M.&lt;/author&gt;&lt;/authors&gt;&lt;/contributors&gt;&lt;titles&gt;&lt;title&gt;Advances in digital radiography: Physical principles and system overview&lt;/title&gt;&lt;secondary-title&gt;Radiographics&lt;/secondary-title&gt;&lt;/titles&gt;&lt;periodical&gt;&lt;full-title&gt;Radiographics&lt;/full-title&gt;&lt;abbr-1&gt;Radiographics : a review publication of the Radiological Society of North America, Inc&lt;/abbr-1&gt;&lt;/periodical&gt;&lt;pages&gt;675-686&lt;/pages&gt;&lt;volume&gt;27&lt;/volume&gt;&lt;number&gt;3&lt;/number&gt;&lt;dates&gt;&lt;year&gt;2007&lt;/year&gt;&lt;pub-dates&gt;&lt;date&gt;May-Jun&lt;/date&gt;&lt;/pub-dates&gt;&lt;/dates&gt;&lt;isbn&gt;0271-5333&lt;/isbn&gt;&lt;accession-num&gt;WOS:000246459100007&lt;/accession-num&gt;&lt;urls&gt;&lt;related-urls&gt;&lt;url&gt;&amp;lt;Go to ISI&amp;gt;://WOS:000246459100007&lt;/url&gt;&lt;/related-urls&gt;&lt;/urls&gt;&lt;electronic-resource-num&gt;10.1148/rg.273065075&lt;/electronic-resource-num&gt;&lt;/record&gt;&lt;/Cite&gt;&lt;/EndNote&gt;</w:instrText>
      </w:r>
      <w:r w:rsidRPr="00986962">
        <w:fldChar w:fldCharType="separate"/>
      </w:r>
      <w:r w:rsidRPr="00986962">
        <w:rPr>
          <w:noProof/>
        </w:rPr>
        <w:t>[3]</w:t>
      </w:r>
      <w:r w:rsidRPr="00986962">
        <w:fldChar w:fldCharType="end"/>
      </w:r>
      <w:r w:rsidRPr="00986962">
        <w:t xml:space="preserve">.  </w:t>
      </w:r>
    </w:p>
    <w:p w14:paraId="75552229" w14:textId="77777777" w:rsidR="00BD6AFB" w:rsidRDefault="00BD6AFB" w:rsidP="00BD6AFB">
      <w:pPr>
        <w:spacing w:line="360" w:lineRule="auto"/>
        <w:jc w:val="both"/>
      </w:pPr>
    </w:p>
    <w:p w14:paraId="11A05A7E" w14:textId="7E046C56" w:rsidR="00BD6AFB" w:rsidRDefault="00BD6AFB" w:rsidP="00BD6AFB">
      <w:pPr>
        <w:spacing w:line="360" w:lineRule="auto"/>
        <w:jc w:val="both"/>
      </w:pPr>
      <w:r w:rsidRPr="00986962">
        <w:t>Digital radiography</w:t>
      </w:r>
      <w:r>
        <w:t xml:space="preserve"> (DR)</w:t>
      </w:r>
      <w:r w:rsidRPr="00986962">
        <w:t xml:space="preserve"> can be classified as either direct or indirect conversion, with multiple ways to achieve both. Direct conversion </w:t>
      </w:r>
      <w:r>
        <w:t>DR</w:t>
      </w:r>
      <w:r w:rsidRPr="00986962">
        <w:t xml:space="preserve"> converts x-rays into electrical charges by using a photoconductor or a selenium drum </w:t>
      </w:r>
      <w:r w:rsidRPr="00986962">
        <w:fldChar w:fldCharType="begin"/>
      </w:r>
      <w:r>
        <w:instrText xml:space="preserve"> ADDIN EN.CITE &lt;EndNote&gt;&lt;Cite&gt;&lt;Author&gt;Yaffe&lt;/Author&gt;&lt;Year&gt;1997&lt;/Year&gt;&lt;RecNum&gt;310&lt;/RecNum&gt;&lt;DisplayText&gt;[4]&lt;/DisplayText&gt;&lt;record&gt;&lt;rec-number&gt;310&lt;/rec-number&gt;&lt;foreign-keys&gt;&lt;key app="EN" db-id="xxeas0s5gtxe9kerz9nx5td6rxrfzvp0fvxr" timestamp="1607545810" guid="829a7444-3d8e-4de3-b85e-a1b945453c65"&gt;310&lt;/key&gt;&lt;/foreign-keys&gt;&lt;ref-type name="Journal Article"&gt;17&lt;/ref-type&gt;&lt;contributors&gt;&lt;authors&gt;&lt;author&gt;Yaffe, M. J.&lt;/author&gt;&lt;author&gt;Rowlands, J. A.&lt;/author&gt;&lt;/authors&gt;&lt;/contributors&gt;&lt;titles&gt;&lt;title&gt;X-ray detectors for digital radiography&lt;/title&gt;&lt;secondary-title&gt;Physics in Medicine and Biology&lt;/secondary-title&gt;&lt;/titles&gt;&lt;periodical&gt;&lt;full-title&gt;Physics in Medicine and Biology&lt;/full-title&gt;&lt;/periodical&gt;&lt;pages&gt;1-39&lt;/pages&gt;&lt;volume&gt;42&lt;/volume&gt;&lt;number&gt;1&lt;/number&gt;&lt;dates&gt;&lt;year&gt;1997&lt;/year&gt;&lt;pub-dates&gt;&lt;date&gt;Jan&lt;/date&gt;&lt;/pub-dates&gt;&lt;/dates&gt;&lt;isbn&gt;0031-9155&lt;/isbn&gt;&lt;accession-num&gt;WOS:A1997WG42500001&lt;/accession-num&gt;&lt;urls&gt;&lt;related-urls&gt;&lt;url&gt;&amp;lt;Go to ISI&amp;gt;://WOS:A1997WG42500001&lt;/url&gt;&lt;/related-urls&gt;&lt;/urls&gt;&lt;electronic-resource-num&gt;10.1088/0031-9155/42/1/001&lt;/electronic-resource-num&gt;&lt;/record&gt;&lt;/Cite&gt;&lt;/EndNote&gt;</w:instrText>
      </w:r>
      <w:r w:rsidRPr="00986962">
        <w:fldChar w:fldCharType="separate"/>
      </w:r>
      <w:r w:rsidRPr="00986962">
        <w:rPr>
          <w:noProof/>
        </w:rPr>
        <w:t>[4]</w:t>
      </w:r>
      <w:r w:rsidRPr="00986962">
        <w:fldChar w:fldCharType="end"/>
      </w:r>
      <w:r w:rsidRPr="00986962">
        <w:t xml:space="preserve">. Indirect conversion </w:t>
      </w:r>
      <w:r>
        <w:t>DR</w:t>
      </w:r>
      <w:r w:rsidRPr="00986962">
        <w:t xml:space="preserve"> converts x-rays to visible light through a down-photon energy converting scintillator that is then quantified by a charge-coupled device or a thin film transistor array. Scintillators used for indirect conversion typically consist of Gd</w:t>
      </w:r>
      <w:r w:rsidRPr="00986962">
        <w:rPr>
          <w:vertAlign w:val="subscript"/>
        </w:rPr>
        <w:t>2</w:t>
      </w:r>
      <w:r w:rsidRPr="00986962">
        <w:t>O</w:t>
      </w:r>
      <w:r w:rsidRPr="00986962">
        <w:rPr>
          <w:vertAlign w:val="subscript"/>
        </w:rPr>
        <w:t>2</w:t>
      </w:r>
      <w:r w:rsidRPr="00986962">
        <w:t xml:space="preserve">S crystals in a polymer binder material </w:t>
      </w:r>
      <w:r w:rsidRPr="00986962">
        <w:fldChar w:fldCharType="begin"/>
      </w:r>
      <w:r>
        <w:instrText xml:space="preserve"> ADDIN EN.CITE &lt;EndNote&gt;&lt;Cite&gt;&lt;Author&gt;Chotas&lt;/Author&gt;&lt;Year&gt;1999&lt;/Year&gt;&lt;RecNum&gt;311&lt;/RecNum&gt;&lt;DisplayText&gt;[5]&lt;/DisplayText&gt;&lt;record&gt;&lt;rec-number&gt;311&lt;/rec-number&gt;&lt;foreign-keys&gt;&lt;key app="EN" db-id="xxeas0s5gtxe9kerz9nx5td6rxrfzvp0fvxr" timestamp="1607545810" guid="7457cafe-9b3c-4834-8503-232c959a8930"&gt;311&lt;/key&gt;&lt;/foreign-keys&gt;&lt;ref-type name="Journal Article"&gt;17&lt;/ref-type&gt;&lt;contributors&gt;&lt;authors&gt;&lt;author&gt;Chotas, H. G.&lt;/author&gt;&lt;author&gt;Dobbins, J. T.&lt;/author&gt;&lt;author&gt;Ravin, C. E.&lt;/author&gt;&lt;/authors&gt;&lt;/contributors&gt;&lt;titles&gt;&lt;title&gt;Principles of digital radiography with large-area, electronically readable detectors: A review of the basics&lt;/title&gt;&lt;secondary-title&gt;Radiology&lt;/secondary-title&gt;&lt;/titles&gt;&lt;periodical&gt;&lt;full-title&gt;Radiology&lt;/full-title&gt;&lt;/periodical&gt;&lt;pages&gt;595-599&lt;/pages&gt;&lt;volume&gt;210&lt;/volume&gt;&lt;number&gt;3&lt;/number&gt;&lt;dates&gt;&lt;year&gt;1999&lt;/year&gt;&lt;pub-dates&gt;&lt;date&gt;Mar&lt;/date&gt;&lt;/pub-dates&gt;&lt;/dates&gt;&lt;isbn&gt;0033-8419&lt;/isbn&gt;&lt;accession-num&gt;WOS:000078796500002&lt;/accession-num&gt;&lt;urls&gt;&lt;related-urls&gt;&lt;url&gt;&amp;lt;Go to ISI&amp;gt;://WOS:000078796500002&lt;/url&gt;&lt;/related-urls&gt;&lt;/urls&gt;&lt;electronic-resource-num&gt;10.1148/radiology.210.3.r99mr15595&lt;/electronic-resource-num&gt;&lt;/record&gt;&lt;/Cite&gt;&lt;/EndNote&gt;</w:instrText>
      </w:r>
      <w:r w:rsidRPr="00986962">
        <w:fldChar w:fldCharType="separate"/>
      </w:r>
      <w:r w:rsidRPr="00986962">
        <w:rPr>
          <w:noProof/>
        </w:rPr>
        <w:t>[5]</w:t>
      </w:r>
      <w:r w:rsidRPr="00986962">
        <w:fldChar w:fldCharType="end"/>
      </w:r>
      <w:r w:rsidRPr="00986962">
        <w:t xml:space="preserve">. Both indirect and direct conversation radiography </w:t>
      </w:r>
      <w:r w:rsidR="00771F0C">
        <w:t>develops</w:t>
      </w:r>
      <w:r w:rsidRPr="00986962">
        <w:t xml:space="preserve"> an instantaneous digital radiograph.</w:t>
      </w:r>
    </w:p>
    <w:p w14:paraId="352676A4" w14:textId="4FBC4FCA" w:rsidR="002A6D29" w:rsidRDefault="002A6D29" w:rsidP="002A6D29">
      <w:pPr>
        <w:spacing w:line="360" w:lineRule="auto"/>
        <w:jc w:val="both"/>
      </w:pPr>
    </w:p>
    <w:p w14:paraId="1FA24F77" w14:textId="77777777" w:rsidR="002A6D29" w:rsidRDefault="002A6D29" w:rsidP="002A6D29">
      <w:pPr>
        <w:spacing w:line="360" w:lineRule="auto"/>
        <w:jc w:val="both"/>
      </w:pPr>
    </w:p>
    <w:p w14:paraId="30CF5290" w14:textId="77777777" w:rsidR="002A6D29" w:rsidRDefault="002A6D29" w:rsidP="002A6D29">
      <w:pPr>
        <w:spacing w:line="360" w:lineRule="auto"/>
        <w:jc w:val="both"/>
      </w:pPr>
    </w:p>
    <w:p w14:paraId="1C9F18FC" w14:textId="77777777" w:rsidR="002A6D29" w:rsidRDefault="002A6D29" w:rsidP="002A6D29">
      <w:pPr>
        <w:spacing w:line="360" w:lineRule="auto"/>
        <w:jc w:val="both"/>
      </w:pPr>
    </w:p>
    <w:p w14:paraId="1E8E37A4" w14:textId="77777777" w:rsidR="002A6D29" w:rsidRDefault="002A6D29" w:rsidP="002A6D29">
      <w:pPr>
        <w:spacing w:line="360" w:lineRule="auto"/>
        <w:jc w:val="both"/>
      </w:pPr>
    </w:p>
    <w:p w14:paraId="50F95BFA" w14:textId="2B32309E" w:rsidR="002A6D29" w:rsidRDefault="002A6D29" w:rsidP="002A6D29">
      <w:pPr>
        <w:spacing w:line="360" w:lineRule="auto"/>
        <w:jc w:val="both"/>
      </w:pPr>
    </w:p>
    <w:p w14:paraId="3F7FD585" w14:textId="262F2B08" w:rsidR="0081266F" w:rsidRDefault="0081266F" w:rsidP="002A6D29">
      <w:pPr>
        <w:spacing w:line="360" w:lineRule="auto"/>
        <w:jc w:val="both"/>
      </w:pPr>
    </w:p>
    <w:p w14:paraId="7A9291F7" w14:textId="63F6BC8B" w:rsidR="0081266F" w:rsidRDefault="0081266F" w:rsidP="002A6D29">
      <w:pPr>
        <w:spacing w:line="360" w:lineRule="auto"/>
        <w:jc w:val="both"/>
      </w:pPr>
    </w:p>
    <w:p w14:paraId="0BAC1E9B" w14:textId="651EC852" w:rsidR="0081266F" w:rsidRDefault="0081266F" w:rsidP="002A6D29">
      <w:pPr>
        <w:spacing w:line="360" w:lineRule="auto"/>
        <w:jc w:val="both"/>
      </w:pPr>
    </w:p>
    <w:p w14:paraId="68F7CB7A" w14:textId="0545F16C" w:rsidR="0081266F" w:rsidRDefault="0081266F" w:rsidP="002A6D29">
      <w:pPr>
        <w:spacing w:line="360" w:lineRule="auto"/>
        <w:jc w:val="both"/>
      </w:pPr>
    </w:p>
    <w:p w14:paraId="674B7780" w14:textId="55345D57" w:rsidR="0081266F" w:rsidRDefault="0081266F" w:rsidP="002A6D29">
      <w:pPr>
        <w:spacing w:line="360" w:lineRule="auto"/>
        <w:jc w:val="both"/>
      </w:pPr>
    </w:p>
    <w:p w14:paraId="54EDA566" w14:textId="3BEF2F3E" w:rsidR="0081266F" w:rsidRDefault="0081266F" w:rsidP="002A6D29">
      <w:pPr>
        <w:spacing w:line="360" w:lineRule="auto"/>
        <w:jc w:val="both"/>
      </w:pPr>
    </w:p>
    <w:p w14:paraId="61F43AA8" w14:textId="717B36C4" w:rsidR="0081266F" w:rsidRDefault="0081266F" w:rsidP="002A6D29">
      <w:pPr>
        <w:spacing w:line="360" w:lineRule="auto"/>
        <w:jc w:val="both"/>
      </w:pPr>
    </w:p>
    <w:p w14:paraId="1EF0E116" w14:textId="19F7C16A" w:rsidR="0081266F" w:rsidRDefault="0081266F" w:rsidP="002A6D29">
      <w:pPr>
        <w:spacing w:line="360" w:lineRule="auto"/>
        <w:jc w:val="both"/>
      </w:pPr>
    </w:p>
    <w:p w14:paraId="50C3D0BB" w14:textId="032B6BE1" w:rsidR="0081266F" w:rsidRDefault="0081266F" w:rsidP="002A6D29">
      <w:pPr>
        <w:spacing w:line="360" w:lineRule="auto"/>
        <w:jc w:val="both"/>
      </w:pPr>
    </w:p>
    <w:p w14:paraId="6D235C67" w14:textId="77777777" w:rsidR="0081266F" w:rsidRDefault="0081266F" w:rsidP="002A6D29">
      <w:pPr>
        <w:spacing w:line="360" w:lineRule="auto"/>
        <w:jc w:val="both"/>
      </w:pPr>
    </w:p>
    <w:p w14:paraId="1CF86A2D" w14:textId="7B285EB7" w:rsidR="002A6D29" w:rsidRDefault="00184A67" w:rsidP="002A6D29">
      <w:pPr>
        <w:keepNext/>
        <w:spacing w:line="360" w:lineRule="auto"/>
      </w:pPr>
      <w:r w:rsidRPr="00184A67">
        <w:rPr>
          <w:noProof/>
        </w:rPr>
        <w:drawing>
          <wp:inline distT="0" distB="0" distL="0" distR="0" wp14:anchorId="56C68B7D" wp14:editId="45EEBF7D">
            <wp:extent cx="5486400" cy="2439670"/>
            <wp:effectExtent l="12700" t="12700" r="12700" b="11430"/>
            <wp:docPr id="8" name="Picture 8"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imeline&#10;&#10;Description automatically generated"/>
                    <pic:cNvPicPr/>
                  </pic:nvPicPr>
                  <pic:blipFill>
                    <a:blip r:embed="rId9"/>
                    <a:stretch>
                      <a:fillRect/>
                    </a:stretch>
                  </pic:blipFill>
                  <pic:spPr>
                    <a:xfrm>
                      <a:off x="0" y="0"/>
                      <a:ext cx="5486400" cy="2439670"/>
                    </a:xfrm>
                    <a:prstGeom prst="rect">
                      <a:avLst/>
                    </a:prstGeom>
                    <a:ln>
                      <a:solidFill>
                        <a:schemeClr val="tx1"/>
                      </a:solidFill>
                    </a:ln>
                  </pic:spPr>
                </pic:pic>
              </a:graphicData>
            </a:graphic>
          </wp:inline>
        </w:drawing>
      </w:r>
    </w:p>
    <w:p w14:paraId="010DF57A" w14:textId="7334FE2A" w:rsidR="002A6D29" w:rsidRDefault="002A6D29" w:rsidP="002A6D29">
      <w:pPr>
        <w:pStyle w:val="Caption"/>
      </w:pPr>
      <w:bookmarkStart w:id="3" w:name="_Toc65583116"/>
      <w:r>
        <w:t xml:space="preserve">Figure </w:t>
      </w:r>
      <w:fldSimple w:instr=" SEQ Figure \* ARABIC ">
        <w:r w:rsidR="003C43F5">
          <w:rPr>
            <w:noProof/>
          </w:rPr>
          <w:t>1</w:t>
        </w:r>
      </w:fldSimple>
      <w:r>
        <w:t xml:space="preserve">. </w:t>
      </w:r>
      <w:r w:rsidRPr="00726D15">
        <w:t>Overview of various types of x-ray imaging.</w:t>
      </w:r>
      <w:bookmarkEnd w:id="3"/>
    </w:p>
    <w:p w14:paraId="530796B4" w14:textId="652D648F" w:rsidR="00184A67" w:rsidRDefault="00184A67" w:rsidP="00184A67"/>
    <w:p w14:paraId="1977B4BE" w14:textId="205D9AFE" w:rsidR="00184A67" w:rsidRDefault="00184A67" w:rsidP="00184A67"/>
    <w:p w14:paraId="420FBE11" w14:textId="77777777" w:rsidR="00184A67" w:rsidRPr="00184A67" w:rsidRDefault="00184A67" w:rsidP="00184A67"/>
    <w:p w14:paraId="3CC50060" w14:textId="77777777" w:rsidR="002A6D29" w:rsidRDefault="002A6D29" w:rsidP="002A6D29">
      <w:pPr>
        <w:spacing w:line="360" w:lineRule="auto"/>
        <w:jc w:val="both"/>
      </w:pPr>
    </w:p>
    <w:p w14:paraId="184F8660" w14:textId="77777777" w:rsidR="0081266F" w:rsidRDefault="0081266F" w:rsidP="002A6D29">
      <w:pPr>
        <w:spacing w:line="360" w:lineRule="auto"/>
        <w:jc w:val="both"/>
      </w:pPr>
    </w:p>
    <w:p w14:paraId="4896C221" w14:textId="463B2171" w:rsidR="0081266F" w:rsidRDefault="0081266F" w:rsidP="002A6D29">
      <w:pPr>
        <w:spacing w:line="360" w:lineRule="auto"/>
        <w:jc w:val="both"/>
      </w:pPr>
    </w:p>
    <w:p w14:paraId="1F24630A" w14:textId="77777777" w:rsidR="00BD6AFB" w:rsidRDefault="00BD6AFB" w:rsidP="002A6D29">
      <w:pPr>
        <w:spacing w:line="360" w:lineRule="auto"/>
        <w:jc w:val="both"/>
      </w:pPr>
    </w:p>
    <w:p w14:paraId="2423FDDE" w14:textId="1291F681" w:rsidR="002A6D29" w:rsidRDefault="002A6D29" w:rsidP="002A6D29">
      <w:pPr>
        <w:spacing w:line="360" w:lineRule="auto"/>
        <w:jc w:val="both"/>
      </w:pPr>
      <w:r w:rsidRPr="00986962">
        <w:lastRenderedPageBreak/>
        <w:t>Computed radiograph</w:t>
      </w:r>
      <w:r>
        <w:t xml:space="preserve"> (CR) is characterized as an indirect conversion and uses an imaging plate containing storage phosphors. The image is acquired in a two-step process that is comprised of an exposure phase and a read-out phase. First, the imaging plate is placed in a light-tight enclosure and placed behind the object that is to be imaged for the exposure phase. Following exposure, the read-out is achieved by raster scanning of the imaging plate with a</w:t>
      </w:r>
      <w:r w:rsidR="00891EA6">
        <w:t xml:space="preserve">n excitation </w:t>
      </w:r>
      <w:r>
        <w:t xml:space="preserve">laser to trigger a process called </w:t>
      </w:r>
      <w:proofErr w:type="spellStart"/>
      <w:r>
        <w:t>photostimulated</w:t>
      </w:r>
      <w:proofErr w:type="spellEnd"/>
      <w:r>
        <w:t xml:space="preserve"> luminescence (PSL) </w:t>
      </w:r>
      <w:r>
        <w:fldChar w:fldCharType="begin"/>
      </w:r>
      <w:r>
        <w:instrText xml:space="preserve"> ADDIN EN.CITE &lt;EndNote&gt;&lt;Cite&gt;&lt;Author&gt;Fujita&lt;/Author&gt;&lt;Year&gt;1989&lt;/Year&gt;&lt;RecNum&gt;312&lt;/RecNum&gt;&lt;DisplayText&gt;[6]&lt;/DisplayText&gt;&lt;record&gt;&lt;rec-number&gt;312&lt;/rec-number&gt;&lt;foreign-keys&gt;&lt;key app="EN" db-id="xxeas0s5gtxe9kerz9nx5td6rxrfzvp0fvxr" timestamp="1607545810" guid="98739e17-ff3a-4125-9981-69879bec705b"&gt;312&lt;/key&gt;&lt;/foreign-keys&gt;&lt;ref-type name="Journal Article"&gt;17&lt;/ref-type&gt;&lt;contributors&gt;&lt;authors&gt;&lt;author&gt;Fujita, H.&lt;/author&gt;&lt;author&gt;Ueda, K.&lt;/author&gt;&lt;author&gt;Morishita, J.&lt;/author&gt;&lt;author&gt;Fujikawa, T.&lt;/author&gt;&lt;author&gt;Ohtsuka, A.&lt;/author&gt;&lt;author&gt;Sai, T.&lt;/author&gt;&lt;/authors&gt;&lt;/contributors&gt;&lt;auth-address&gt;Department of Electrical Engineering, Gifu National College of Technology, Japan.&lt;/auth-address&gt;&lt;titles&gt;&lt;title&gt;Basic imaging properties of a computed radiographic system with photostimulable phosphors&lt;/title&gt;&lt;secondary-title&gt;Med Phys&lt;/secondary-title&gt;&lt;alt-title&gt;Medical physics&lt;/alt-title&gt;&lt;/titles&gt;&lt;alt-periodical&gt;&lt;full-title&gt;Medical Physics&lt;/full-title&gt;&lt;/alt-periodical&gt;&lt;pages&gt;52-9&lt;/pages&gt;&lt;volume&gt;16&lt;/volume&gt;&lt;number&gt;1&lt;/number&gt;&lt;edition&gt;1989/01/01&lt;/edition&gt;&lt;keywords&gt;&lt;keyword&gt;Light&lt;/keyword&gt;&lt;keyword&gt;Luminescent Measurements&lt;/keyword&gt;&lt;keyword&gt;Radiographic Image Enhancement&lt;/keyword&gt;&lt;keyword&gt;*Tomography, X-Ray Computed&lt;/keyword&gt;&lt;/keywords&gt;&lt;dates&gt;&lt;year&gt;1989&lt;/year&gt;&lt;pub-dates&gt;&lt;date&gt;Jan-Feb&lt;/date&gt;&lt;/pub-dates&gt;&lt;/dates&gt;&lt;isbn&gt;0094-2405 (Print)&amp;#xD;0094-2405&lt;/isbn&gt;&lt;accession-num&gt;2921980&lt;/accession-num&gt;&lt;urls&gt;&lt;/urls&gt;&lt;electronic-resource-num&gt;10.1118/1.596402&lt;/electronic-resource-num&gt;&lt;remote-database-provider&gt;NLM&lt;/remote-database-provider&gt;&lt;language&gt;eng&lt;/language&gt;&lt;/record&gt;&lt;/Cite&gt;&lt;/EndNote&gt;</w:instrText>
      </w:r>
      <w:r>
        <w:fldChar w:fldCharType="separate"/>
      </w:r>
      <w:r>
        <w:rPr>
          <w:noProof/>
        </w:rPr>
        <w:t>[6]</w:t>
      </w:r>
      <w:r>
        <w:fldChar w:fldCharType="end"/>
      </w:r>
      <w:r>
        <w:t xml:space="preserve">. A photomultiplier tube is used to quantify the PSL pixel-by-pixel to form the x-ray image. An illustration of the workflow of computed radiography is shown </w:t>
      </w:r>
      <w:r w:rsidRPr="002A6D29">
        <w:rPr>
          <w:color w:val="000000" w:themeColor="text1"/>
        </w:rPr>
        <w:t xml:space="preserve">in Figure 2. The </w:t>
      </w:r>
      <w:r>
        <w:t xml:space="preserve">material in a CR imaging plate typically </w:t>
      </w:r>
      <w:r w:rsidR="00771F0C">
        <w:t>consists</w:t>
      </w:r>
      <w:r>
        <w:t xml:space="preserve"> of </w:t>
      </w:r>
      <w:proofErr w:type="gramStart"/>
      <w:r>
        <w:t>BaFBr:Eu</w:t>
      </w:r>
      <w:proofErr w:type="gramEnd"/>
      <w:r>
        <w:rPr>
          <w:vertAlign w:val="superscript"/>
        </w:rPr>
        <w:t xml:space="preserve">2+ </w:t>
      </w:r>
      <w:r>
        <w:t>(BFB)</w:t>
      </w:r>
      <w:r>
        <w:rPr>
          <w:vertAlign w:val="superscript"/>
        </w:rPr>
        <w:t xml:space="preserve"> </w:t>
      </w:r>
      <w:r>
        <w:t xml:space="preserve">storage phosphors in a polymer binder material. BFB storage phosphors can hold a latent image for over 8 hours and can be optically bleached and used again </w:t>
      </w:r>
      <w:r>
        <w:fldChar w:fldCharType="begin"/>
      </w:r>
      <w:r>
        <w:instrText xml:space="preserve"> ADDIN EN.CITE &lt;EndNote&gt;&lt;Cite&gt;&lt;Author&gt;H&lt;/Author&gt;&lt;Year&gt;1994&lt;/Year&gt;&lt;RecNum&gt;313&lt;/RecNum&gt;&lt;DisplayText&gt;[7]&lt;/DisplayText&gt;&lt;record&gt;&lt;rec-number&gt;313&lt;/rec-number&gt;&lt;foreign-keys&gt;&lt;key app="EN" db-id="xxeas0s5gtxe9kerz9nx5td6rxrfzvp0fvxr" timestamp="1607545810" guid="7ff3360d-e4ec-4d8e-9efe-51cb9373b9fd"&gt;313&lt;/key&gt;&lt;/foreign-keys&gt;&lt;ref-type name="Conference Proceedings"&gt;10&lt;/ref-type&gt;&lt;contributors&gt;&lt;authors&gt;&lt;author&gt;H, Kato&lt;/author&gt;&lt;/authors&gt;&lt;/contributors&gt;&lt;titles&gt;&lt;title&gt;Photostimulable phosphor radiography design considerations&lt;/title&gt;&lt;secondary-title&gt;Specification, Acceptance Testing, and Quality Control of Diagnostic X-Ray&amp;#xD;Imaging Equipment&lt;/secondary-title&gt;&lt;/titles&gt;&lt;pages&gt;731-770&lt;/pages&gt;&lt;dates&gt;&lt;year&gt;1994&lt;/year&gt;&lt;/dates&gt;&lt;urls&gt;&lt;/urls&gt;&lt;/record&gt;&lt;/Cite&gt;&lt;/EndNote&gt;</w:instrText>
      </w:r>
      <w:r>
        <w:fldChar w:fldCharType="separate"/>
      </w:r>
      <w:r>
        <w:rPr>
          <w:noProof/>
        </w:rPr>
        <w:t>[7]</w:t>
      </w:r>
      <w:r>
        <w:fldChar w:fldCharType="end"/>
      </w:r>
      <w:r>
        <w:t xml:space="preserve">. When compared to its digital counterpart, the passive read-out plates used in CR allow for easier positioning and set-up when compared to a DR plate that must be connected to a computer. Another advantage of CR over DR is the cost of implementation and maintenance. </w:t>
      </w:r>
    </w:p>
    <w:p w14:paraId="21AEC9C4" w14:textId="77777777" w:rsidR="00BD6AFB" w:rsidRDefault="00BD6AFB" w:rsidP="00BD6AFB">
      <w:pPr>
        <w:spacing w:line="360" w:lineRule="auto"/>
        <w:jc w:val="both"/>
      </w:pPr>
    </w:p>
    <w:p w14:paraId="4EC715D5" w14:textId="62E5B23B" w:rsidR="00BD6AFB" w:rsidRDefault="00BD6AFB" w:rsidP="00BD6AFB">
      <w:pPr>
        <w:spacing w:line="360" w:lineRule="auto"/>
        <w:jc w:val="both"/>
      </w:pPr>
      <w:r>
        <w:t xml:space="preserve">Although PSL has been extensively researched and many storage phosphor materials have been developed and compared to the traditional BFB, a detailed mechanism of PSL is complex and controversial </w:t>
      </w:r>
      <w:r>
        <w:fldChar w:fldCharType="begin"/>
      </w:r>
      <w:r>
        <w:instrText xml:space="preserve"> ADDIN EN.CITE &lt;EndNote&gt;&lt;Cite&gt;&lt;Author&gt;Rowlands&lt;/Author&gt;&lt;Year&gt;2002&lt;/Year&gt;&lt;RecNum&gt;309&lt;/RecNum&gt;&lt;DisplayText&gt;[8]&lt;/DisplayText&gt;&lt;record&gt;&lt;rec-number&gt;309&lt;/rec-number&gt;&lt;foreign-keys&gt;&lt;key app="EN" db-id="xxeas0s5gtxe9kerz9nx5td6rxrfzvp0fvxr" timestamp="1607545810" guid="c44ba3d6-4740-4b4d-90c9-4b32bdd160a9"&gt;309&lt;/key&gt;&lt;/foreign-keys&gt;&lt;ref-type name="Journal Article"&gt;17&lt;/ref-type&gt;&lt;contributors&gt;&lt;authors&gt;&lt;author&gt;Rowlands, J. A.&lt;/author&gt;&lt;/authors&gt;&lt;/contributors&gt;&lt;titles&gt;&lt;title&gt;The physics of computed radiography&lt;/title&gt;&lt;secondary-title&gt;Physics in Medicine and Biology&lt;/secondary-title&gt;&lt;/titles&gt;&lt;periodical&gt;&lt;full-title&gt;Physics in Medicine and Biology&lt;/full-title&gt;&lt;/periodical&gt;&lt;pages&gt;R123-R166&lt;/pages&gt;&lt;volume&gt;47&lt;/volume&gt;&lt;number&gt;23&lt;/number&gt;&lt;dates&gt;&lt;year&gt;2002&lt;/year&gt;&lt;pub-dates&gt;&lt;date&gt;Dec&lt;/date&gt;&lt;/pub-dates&gt;&lt;/dates&gt;&lt;isbn&gt;0031-9155&lt;/isbn&gt;&lt;accession-num&gt;WOS:000180279500001&lt;/accession-num&gt;&lt;urls&gt;&lt;related-urls&gt;&lt;url&gt;&amp;lt;Go to ISI&amp;gt;://WOS:000180279500001&lt;/url&gt;&lt;/related-urls&gt;&lt;/urls&gt;&lt;custom7&gt;Pii s0031-9155(02)24746-6&lt;/custom7&gt;&lt;electronic-resource-num&gt;10.1088/0031-9155/47/23/201&lt;/electronic-resource-num&gt;&lt;/record&gt;&lt;/Cite&gt;&lt;/EndNote&gt;</w:instrText>
      </w:r>
      <w:r>
        <w:fldChar w:fldCharType="separate"/>
      </w:r>
      <w:r>
        <w:rPr>
          <w:noProof/>
        </w:rPr>
        <w:t>[8]</w:t>
      </w:r>
      <w:r>
        <w:fldChar w:fldCharType="end"/>
      </w:r>
      <w:r>
        <w:t xml:space="preserve">. When a material capable of storage phosphor characteristics is exposed to x-ray </w:t>
      </w:r>
      <w:r w:rsidR="00210A26">
        <w:t>radiation</w:t>
      </w:r>
      <w:r>
        <w:t xml:space="preserve">, free charge carriers are trapped in electron and hole traps that are created due to impurities and lattice defects </w:t>
      </w:r>
      <w:r>
        <w:fldChar w:fldCharType="begin"/>
      </w:r>
      <w:r>
        <w:instrText xml:space="preserve"> ADDIN EN.CITE &lt;EndNote&gt;&lt;Cite&gt;&lt;Author&gt;Blasse&lt;/Author&gt;&lt;Year&gt;1994&lt;/Year&gt;&lt;RecNum&gt;316&lt;/RecNum&gt;&lt;DisplayText&gt;[9]&lt;/DisplayText&gt;&lt;record&gt;&lt;rec-number&gt;316&lt;/rec-number&gt;&lt;foreign-keys&gt;&lt;key app="EN" db-id="xxeas0s5gtxe9kerz9nx5td6rxrfzvp0fvxr" timestamp="1607545810" guid="5889d6bc-1dba-4c84-88bb-7e52e9e2e360"&gt;316&lt;/key&gt;&lt;/foreign-keys&gt;&lt;ref-type name="Book"&gt;6&lt;/ref-type&gt;&lt;contributors&gt;&lt;authors&gt;&lt;author&gt;Blasse, G.&lt;/author&gt;&lt;author&gt;Grabmaier, B. C.&lt;/author&gt;&lt;/authors&gt;&lt;/contributors&gt;&lt;titles&gt;&lt;title&gt;Luminescent materials&lt;/title&gt;&lt;/titles&gt;&lt;dates&gt;&lt;year&gt;1994&lt;/year&gt;&lt;/dates&gt;&lt;pub-location&gt;Berlin; New York&lt;/pub-location&gt;&lt;publisher&gt;Springer-Verlag&lt;/publisher&gt;&lt;isbn&gt;3540580190 9783540580195 0387580190 9780387580197&lt;/isbn&gt;&lt;urls&gt;&lt;/urls&gt;&lt;remote-database-name&gt;/z-wcorg/&lt;/remote-database-name&gt;&lt;remote-database-provider&gt;http://worldcat.org&lt;/remote-database-provider&gt;&lt;language&gt;English&lt;/language&gt;&lt;/record&gt;&lt;/Cite&gt;&lt;/EndNote&gt;</w:instrText>
      </w:r>
      <w:r>
        <w:fldChar w:fldCharType="separate"/>
      </w:r>
      <w:r>
        <w:rPr>
          <w:noProof/>
        </w:rPr>
        <w:t>[9]</w:t>
      </w:r>
      <w:r>
        <w:fldChar w:fldCharType="end"/>
      </w:r>
      <w:r>
        <w:t xml:space="preserve">. A large </w:t>
      </w:r>
      <w:r w:rsidR="00771F0C">
        <w:t>bandgap</w:t>
      </w:r>
      <w:r>
        <w:t xml:space="preserve"> from the impurities and lattice defects results in a metastable state in which the free charge carrier remains in the trapped position. In the case of BFB, the trap is an F center with the bromine F center being the only one to contribute to </w:t>
      </w:r>
      <w:proofErr w:type="spellStart"/>
      <w:r>
        <w:t>photostimulability</w:t>
      </w:r>
      <w:proofErr w:type="spellEnd"/>
      <w:r>
        <w:t xml:space="preserve"> </w:t>
      </w:r>
      <w:r>
        <w:fldChar w:fldCharType="begin"/>
      </w:r>
      <w:r>
        <w:instrText xml:space="preserve"> ADDIN EN.CITE &lt;EndNote&gt;&lt;Cite&gt;&lt;Author&gt;Thoms&lt;/Author&gt;&lt;Year&gt;1991&lt;/Year&gt;&lt;RecNum&gt;317&lt;/RecNum&gt;&lt;DisplayText&gt;[10]&lt;/DisplayText&gt;&lt;record&gt;&lt;rec-number&gt;317&lt;/rec-number&gt;&lt;foreign-keys&gt;&lt;key app="EN" db-id="xxeas0s5gtxe9kerz9nx5td6rxrfzvp0fvxr" timestamp="1607545810" guid="18f06b49-0c64-487f-adf0-cd06bb970d18"&gt;317&lt;/key&gt;&lt;/foreign-keys&gt;&lt;ref-type name="Journal Article"&gt;17&lt;/ref-type&gt;&lt;contributors&gt;&lt;authors&gt;&lt;author&gt;Thoms, M.&lt;/author&gt;&lt;author&gt;Vonseggern, H.&lt;/author&gt;&lt;author&gt;Winnacker, A.&lt;/author&gt;&lt;/authors&gt;&lt;/contributors&gt;&lt;titles&gt;&lt;title&gt;SPATIAL CORRELATION AND PHOTOSTIMULABILITY OF DEFECT CENTERS IN THE X-RAY-STORAGE PHOSPHOR BAFBR-EU2+&lt;/title&gt;&lt;secondary-title&gt;Physical Review B&lt;/secondary-title&gt;&lt;/titles&gt;&lt;periodical&gt;&lt;full-title&gt;Physical Review B&lt;/full-title&gt;&lt;/periodical&gt;&lt;pages&gt;9240-9247&lt;/pages&gt;&lt;volume&gt;44&lt;/volume&gt;&lt;number&gt;17&lt;/number&gt;&lt;dates&gt;&lt;year&gt;1991&lt;/year&gt;&lt;pub-dates&gt;&lt;date&gt;Nov&lt;/date&gt;&lt;/pub-dates&gt;&lt;/dates&gt;&lt;isbn&gt;0163-1829&lt;/isbn&gt;&lt;accession-num&gt;WOS:A1991GP26700012&lt;/accession-num&gt;&lt;urls&gt;&lt;related-urls&gt;&lt;url&gt;&amp;lt;Go to ISI&amp;gt;://WOS:A1991GP26700012&lt;/url&gt;&lt;/related-urls&gt;&lt;/urls&gt;&lt;electronic-resource-num&gt;10.1103/PhysRevB.44.9240&lt;/electronic-resource-num&gt;&lt;/record&gt;&lt;/Cite&gt;&lt;/EndNote&gt;</w:instrText>
      </w:r>
      <w:r>
        <w:fldChar w:fldCharType="separate"/>
      </w:r>
      <w:r>
        <w:rPr>
          <w:noProof/>
        </w:rPr>
        <w:t>[10]</w:t>
      </w:r>
      <w:r>
        <w:fldChar w:fldCharType="end"/>
      </w:r>
      <w:r>
        <w:t>. An electron trapped in the bromine F center transfer</w:t>
      </w:r>
      <w:r w:rsidR="00B928FE">
        <w:t>s</w:t>
      </w:r>
      <w:r>
        <w:t xml:space="preserve"> to Eu</w:t>
      </w:r>
      <w:r>
        <w:rPr>
          <w:vertAlign w:val="superscript"/>
        </w:rPr>
        <w:t>2+</w:t>
      </w:r>
      <w:r>
        <w:t xml:space="preserve"> complexes and not the conduction band when an excitation laser is applied to the metastable state, resulting in PSL </w:t>
      </w:r>
      <w:r>
        <w:fldChar w:fldCharType="begin"/>
      </w:r>
      <w:r>
        <w:instrText xml:space="preserve"> ADDIN EN.CITE &lt;EndNote&gt;&lt;Cite&gt;&lt;Author&gt;Fouassier&lt;/Author&gt;&lt;Year&gt;1997&lt;/Year&gt;&lt;RecNum&gt;314&lt;/RecNum&gt;&lt;DisplayText&gt;[11]&lt;/DisplayText&gt;&lt;record&gt;&lt;rec-number&gt;314&lt;/rec-number&gt;&lt;foreign-keys&gt;&lt;key app="EN" db-id="xxeas0s5gtxe9kerz9nx5td6rxrfzvp0fvxr" timestamp="1607545810" guid="3d3625b9-6df7-4387-af71-6363eccb2086"&gt;314&lt;/key&gt;&lt;/foreign-keys&gt;&lt;ref-type name="Journal Article"&gt;17&lt;/ref-type&gt;&lt;contributors&gt;&lt;authors&gt;&lt;author&gt;Fouassier, Claude&lt;/author&gt;&lt;/authors&gt;&lt;/contributors&gt;&lt;titles&gt;&lt;title&gt;Luminescent materials&lt;/title&gt;&lt;secondary-title&gt;Current Opinion in Solid State and Materials Science&lt;/secondary-title&gt;&lt;/titles&gt;&lt;periodical&gt;&lt;full-title&gt;Current Opinion in Solid State and Materials Science&lt;/full-title&gt;&lt;/periodical&gt;&lt;pages&gt;231-235&lt;/pages&gt;&lt;volume&gt;2&lt;/volume&gt;&lt;number&gt;2&lt;/number&gt;&lt;dates&gt;&lt;year&gt;1997&lt;/year&gt;&lt;pub-dates&gt;&lt;date&gt;1997/04/01/&lt;/date&gt;&lt;/pub-dates&gt;&lt;/dates&gt;&lt;isbn&gt;1359-0286&lt;/isbn&gt;&lt;urls&gt;&lt;related-urls&gt;&lt;url&gt;http://www.sciencedirect.com/science/article/pii/S135902869780071X&lt;/url&gt;&lt;/related-urls&gt;&lt;/urls&gt;&lt;electronic-resource-num&gt;https://doi.org/10.1016/S1359-0286(97)80071-X&lt;/electronic-resource-num&gt;&lt;/record&gt;&lt;/Cite&gt;&lt;/EndNote&gt;</w:instrText>
      </w:r>
      <w:r>
        <w:fldChar w:fldCharType="separate"/>
      </w:r>
      <w:r>
        <w:rPr>
          <w:noProof/>
        </w:rPr>
        <w:t>[11]</w:t>
      </w:r>
      <w:r>
        <w:fldChar w:fldCharType="end"/>
      </w:r>
      <w:r>
        <w:t>.</w:t>
      </w:r>
    </w:p>
    <w:p w14:paraId="36615358" w14:textId="77777777" w:rsidR="00BD6AFB" w:rsidRPr="00986962" w:rsidRDefault="00BD6AFB" w:rsidP="002A6D29">
      <w:pPr>
        <w:spacing w:line="360" w:lineRule="auto"/>
        <w:jc w:val="both"/>
      </w:pPr>
    </w:p>
    <w:p w14:paraId="6341429F" w14:textId="77777777" w:rsidR="002A6D29" w:rsidRDefault="002A6D29" w:rsidP="002A6D29">
      <w:pPr>
        <w:keepNext/>
        <w:spacing w:line="360" w:lineRule="auto"/>
      </w:pPr>
      <w:r>
        <w:rPr>
          <w:noProof/>
        </w:rPr>
        <w:lastRenderedPageBreak/>
        <w:drawing>
          <wp:inline distT="0" distB="0" distL="0" distR="0" wp14:anchorId="4BD792C5" wp14:editId="224BEFED">
            <wp:extent cx="5472854" cy="6405599"/>
            <wp:effectExtent l="12700" t="12700" r="13970" b="8255"/>
            <wp:docPr id="21" name="Picture 21" descr="A picture containing tex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text, clock&#10;&#10;Description automatically generated"/>
                    <pic:cNvPicPr/>
                  </pic:nvPicPr>
                  <pic:blipFill>
                    <a:blip r:embed="rId10"/>
                    <a:stretch>
                      <a:fillRect/>
                    </a:stretch>
                  </pic:blipFill>
                  <pic:spPr>
                    <a:xfrm>
                      <a:off x="0" y="0"/>
                      <a:ext cx="5504984" cy="6443206"/>
                    </a:xfrm>
                    <a:prstGeom prst="rect">
                      <a:avLst/>
                    </a:prstGeom>
                    <a:ln>
                      <a:solidFill>
                        <a:schemeClr val="tx1"/>
                      </a:solidFill>
                    </a:ln>
                  </pic:spPr>
                </pic:pic>
              </a:graphicData>
            </a:graphic>
          </wp:inline>
        </w:drawing>
      </w:r>
    </w:p>
    <w:p w14:paraId="36511779" w14:textId="2B50799A" w:rsidR="002A6D29" w:rsidRDefault="002A6D29" w:rsidP="00733D7D">
      <w:pPr>
        <w:pStyle w:val="Caption"/>
        <w:spacing w:line="360" w:lineRule="auto"/>
      </w:pPr>
      <w:bookmarkStart w:id="4" w:name="_Toc65583117"/>
      <w:r>
        <w:t xml:space="preserve">Figure </w:t>
      </w:r>
      <w:fldSimple w:instr=" SEQ Figure \* ARABIC ">
        <w:r w:rsidR="003C43F5">
          <w:rPr>
            <w:noProof/>
          </w:rPr>
          <w:t>2</w:t>
        </w:r>
      </w:fldSimple>
      <w:r>
        <w:t>.</w:t>
      </w:r>
      <w:r w:rsidRPr="003D7E73">
        <w:t xml:space="preserve">The process of computed radiography. Open access. Owner: </w:t>
      </w:r>
      <w:proofErr w:type="spellStart"/>
      <w:r w:rsidRPr="003D7E73">
        <w:t>Beevil</w:t>
      </w:r>
      <w:proofErr w:type="spellEnd"/>
      <w:r w:rsidRPr="003D7E73">
        <w:t>.</w:t>
      </w:r>
      <w:bookmarkEnd w:id="4"/>
    </w:p>
    <w:p w14:paraId="5FFE5ED0" w14:textId="77777777" w:rsidR="002A6D29" w:rsidRDefault="002A6D29" w:rsidP="002A6D29">
      <w:pPr>
        <w:spacing w:line="360" w:lineRule="auto"/>
        <w:jc w:val="both"/>
      </w:pPr>
    </w:p>
    <w:p w14:paraId="7F60838A" w14:textId="77777777" w:rsidR="0081266F" w:rsidRDefault="0081266F" w:rsidP="002A6D29">
      <w:pPr>
        <w:spacing w:line="360" w:lineRule="auto"/>
        <w:jc w:val="both"/>
      </w:pPr>
    </w:p>
    <w:p w14:paraId="61E476F9" w14:textId="77777777" w:rsidR="002A6D29" w:rsidRDefault="002A6D29" w:rsidP="002A6D29">
      <w:pPr>
        <w:spacing w:line="360" w:lineRule="auto"/>
        <w:jc w:val="both"/>
      </w:pPr>
    </w:p>
    <w:p w14:paraId="503D9159" w14:textId="529FC7A1" w:rsidR="002A6D29" w:rsidRDefault="002A6D29" w:rsidP="002A6D29">
      <w:pPr>
        <w:spacing w:line="360" w:lineRule="auto"/>
        <w:jc w:val="both"/>
      </w:pPr>
      <w:r>
        <w:t xml:space="preserve">Many different experimental storage phosphor plates have been developed </w:t>
      </w:r>
      <w:r w:rsidR="00771F0C">
        <w:t>in</w:t>
      </w:r>
      <w:r>
        <w:t xml:space="preserve"> an attempt to </w:t>
      </w:r>
      <w:r w:rsidR="00891EA6">
        <w:t>compete with</w:t>
      </w:r>
      <w:r>
        <w:t xml:space="preserve"> the spatial resolution and conversion efficiency of commercial BFB plates. The spatial resolution of commercial plates is limited due to crystalline grain boundaries which causes scattering of the stimulating laser beam during the readout step, as illustrated in Figure 3(a). A storage phosphor plate transparent to the stimulating laser beam mitigates the chances of scattering (Figure 3(b)) and allows for images with increased spatial resolution. Although superior spatial resolution has been accomplished, the conversion efficiency of transparent plates is less than that of commercial BFB plates. </w:t>
      </w:r>
    </w:p>
    <w:p w14:paraId="48CBE325" w14:textId="50D5D756" w:rsidR="00BD6AFB" w:rsidRDefault="00BD6AFB" w:rsidP="002A6D29">
      <w:pPr>
        <w:spacing w:line="360" w:lineRule="auto"/>
        <w:jc w:val="both"/>
      </w:pPr>
    </w:p>
    <w:p w14:paraId="04F05CA0" w14:textId="77777777" w:rsidR="00BD6AFB" w:rsidRDefault="00BD6AFB" w:rsidP="00BD6AFB">
      <w:pPr>
        <w:pStyle w:val="Heading2"/>
      </w:pPr>
      <w:bookmarkStart w:id="5" w:name="_Toc65766287"/>
      <w:r>
        <w:t>Light-Emitting Diodes</w:t>
      </w:r>
      <w:bookmarkEnd w:id="5"/>
    </w:p>
    <w:p w14:paraId="141E1BA0" w14:textId="77777777" w:rsidR="00BD6AFB" w:rsidRPr="002A6D29" w:rsidRDefault="00BD6AFB" w:rsidP="00BD6AFB"/>
    <w:p w14:paraId="62169720" w14:textId="7408437C" w:rsidR="00BD6AFB" w:rsidRDefault="00B928FE" w:rsidP="00BD6AFB">
      <w:pPr>
        <w:spacing w:line="360" w:lineRule="auto"/>
        <w:jc w:val="both"/>
        <w:rPr>
          <w:color w:val="000000" w:themeColor="text1"/>
        </w:rPr>
      </w:pPr>
      <w:r>
        <w:t xml:space="preserve">A </w:t>
      </w:r>
      <w:proofErr w:type="gramStart"/>
      <w:r>
        <w:t>l</w:t>
      </w:r>
      <w:r w:rsidR="00BD6AFB">
        <w:t>ight-emitting diodes (LED)</w:t>
      </w:r>
      <w:proofErr w:type="gramEnd"/>
      <w:r w:rsidR="00BD6AFB">
        <w:t xml:space="preserve"> </w:t>
      </w:r>
      <w:r>
        <w:t>is</w:t>
      </w:r>
      <w:r w:rsidR="00BD6AFB">
        <w:t xml:space="preserve"> a semiconductor device comprised of a P-N junction (a hole current and an electron current) and a phosphor layer. When a current is applied to the P-N junction, electrons are transferred from the N-type portion of the junction to the P-type portion. During this transition, electrons transfer through an energy </w:t>
      </w:r>
      <w:r w:rsidR="00771F0C">
        <w:t>bandgap</w:t>
      </w:r>
      <w:r w:rsidR="00BD6AFB">
        <w:t xml:space="preserve">, and a photon is ejected. The energy of the ejected photon is largely dependent on the type of semiconductor device, or LED chip, and can result in an emission from the ultraviolet to infrared </w:t>
      </w:r>
      <w:r w:rsidR="00BD6AFB">
        <w:fldChar w:fldCharType="begin"/>
      </w:r>
      <w:r w:rsidR="00BD6AFB">
        <w:instrText xml:space="preserve"> ADDIN EN.CITE &lt;EndNote&gt;&lt;Cite&gt;&lt;Author&gt;Wierer&lt;/Author&gt;&lt;Year&gt;2001&lt;/Year&gt;&lt;RecNum&gt;322&lt;/RecNum&gt;&lt;DisplayText&gt;[12]&lt;/DisplayText&gt;&lt;record&gt;&lt;rec-number&gt;322&lt;/rec-number&gt;&lt;foreign-keys&gt;&lt;key app="EN" db-id="xxeas0s5gtxe9kerz9nx5td6rxrfzvp0fvxr" timestamp="1607545810" guid="eafb38ea-44b8-44d8-908f-a369703ac1ef"&gt;322&lt;/key&gt;&lt;/foreign-keys&gt;&lt;ref-type name="Journal Article"&gt;17&lt;/ref-type&gt;&lt;contributors&gt;&lt;authors&gt;&lt;author&gt;Wierer, J. J.&lt;/author&gt;&lt;author&gt;Steigerwald, D. A.&lt;/author&gt;&lt;author&gt;Krames, M. R.&lt;/author&gt;&lt;author&gt;O&amp;apos;Shea, J. J.&lt;/author&gt;&lt;author&gt;Ludowise, M. J.&lt;/author&gt;&lt;author&gt;Christenson, G.&lt;/author&gt;&lt;author&gt;Shen, Y. C.&lt;/author&gt;&lt;author&gt;Lowery, C.&lt;/author&gt;&lt;author&gt;Martin, P. S.&lt;/author&gt;&lt;author&gt;Subramanya, S.&lt;/author&gt;&lt;author&gt;Gotz, W.&lt;/author&gt;&lt;author&gt;Gardner, N. F.&lt;/author&gt;&lt;author&gt;Kern, R. S.&lt;/author&gt;&lt;author&gt;Stockman, S. A.&lt;/author&gt;&lt;/authors&gt;&lt;/contributors&gt;&lt;titles&gt;&lt;title&gt;High-power AlGaInN flip-chip light-emitting diodes&lt;/title&gt;&lt;secondary-title&gt;Applied Physics Letters&lt;/secondary-title&gt;&lt;/titles&gt;&lt;periodical&gt;&lt;full-title&gt;Applied Physics Letters&lt;/full-title&gt;&lt;/periodical&gt;&lt;pages&gt;3379-3381&lt;/pages&gt;&lt;volume&gt;78&lt;/volume&gt;&lt;number&gt;22&lt;/number&gt;&lt;dates&gt;&lt;year&gt;2001&lt;/year&gt;&lt;pub-dates&gt;&lt;date&gt;May&lt;/date&gt;&lt;/pub-dates&gt;&lt;/dates&gt;&lt;isbn&gt;0003-6951&lt;/isbn&gt;&lt;accession-num&gt;WOS:000168885000001&lt;/accession-num&gt;&lt;urls&gt;&lt;related-urls&gt;&lt;url&gt;&amp;lt;Go to ISI&amp;gt;://WOS:000168885000001&lt;/url&gt;&lt;/related-urls&gt;&lt;/urls&gt;&lt;electronic-resource-num&gt;10.1063/1.1374499&lt;/electronic-resource-num&gt;&lt;/record&gt;&lt;/Cite&gt;&lt;/EndNote&gt;</w:instrText>
      </w:r>
      <w:r w:rsidR="00BD6AFB">
        <w:fldChar w:fldCharType="separate"/>
      </w:r>
      <w:r w:rsidR="00BD6AFB">
        <w:rPr>
          <w:noProof/>
        </w:rPr>
        <w:t>[12]</w:t>
      </w:r>
      <w:r w:rsidR="00BD6AFB">
        <w:fldChar w:fldCharType="end"/>
      </w:r>
      <w:r w:rsidR="00BD6AFB">
        <w:t xml:space="preserve">. A phosphor layer is applied to the transparent covering of the LED chip and can add additional tunability to the emission by using the up- or down-conversion process. An illustration of the basic </w:t>
      </w:r>
      <w:r w:rsidR="00771F0C">
        <w:t>make-up</w:t>
      </w:r>
      <w:r w:rsidR="00BD6AFB">
        <w:t xml:space="preserve"> of </w:t>
      </w:r>
      <w:r w:rsidR="00771F0C">
        <w:t>an</w:t>
      </w:r>
      <w:r w:rsidR="00BD6AFB">
        <w:t xml:space="preserve"> LED is </w:t>
      </w:r>
      <w:r w:rsidR="00BD6AFB" w:rsidRPr="002A6D29">
        <w:rPr>
          <w:color w:val="000000" w:themeColor="text1"/>
        </w:rPr>
        <w:t xml:space="preserve">shown in Figure 4. </w:t>
      </w:r>
    </w:p>
    <w:p w14:paraId="36B2D05D" w14:textId="77777777" w:rsidR="00BD6AFB" w:rsidRPr="00B15471" w:rsidRDefault="00BD6AFB" w:rsidP="002A6D29">
      <w:pPr>
        <w:spacing w:line="360" w:lineRule="auto"/>
        <w:jc w:val="both"/>
      </w:pPr>
    </w:p>
    <w:p w14:paraId="17086280" w14:textId="77777777" w:rsidR="002A6D29" w:rsidRDefault="002A6D29" w:rsidP="002A6D29">
      <w:pPr>
        <w:keepNext/>
        <w:jc w:val="both"/>
      </w:pPr>
      <w:r>
        <w:rPr>
          <w:noProof/>
        </w:rPr>
        <w:lastRenderedPageBreak/>
        <w:drawing>
          <wp:inline distT="0" distB="0" distL="0" distR="0" wp14:anchorId="6441F0FA" wp14:editId="25E3934B">
            <wp:extent cx="4846320" cy="6188377"/>
            <wp:effectExtent l="0" t="0" r="5080" b="0"/>
            <wp:docPr id="31" name="image75.png"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75.png" descr="Diagram&#10;&#10;Description automatically generated"/>
                    <pic:cNvPicPr preferRelativeResize="0"/>
                  </pic:nvPicPr>
                  <pic:blipFill>
                    <a:blip r:embed="rId11"/>
                    <a:srcRect/>
                    <a:stretch>
                      <a:fillRect/>
                    </a:stretch>
                  </pic:blipFill>
                  <pic:spPr>
                    <a:xfrm>
                      <a:off x="0" y="0"/>
                      <a:ext cx="4846320" cy="6188377"/>
                    </a:xfrm>
                    <a:prstGeom prst="rect">
                      <a:avLst/>
                    </a:prstGeom>
                    <a:ln/>
                  </pic:spPr>
                </pic:pic>
              </a:graphicData>
            </a:graphic>
          </wp:inline>
        </w:drawing>
      </w:r>
    </w:p>
    <w:p w14:paraId="78CF11A5" w14:textId="3D78EED8" w:rsidR="00A16A3A" w:rsidRDefault="002A6D29" w:rsidP="00733D7D">
      <w:pPr>
        <w:pStyle w:val="Caption"/>
        <w:spacing w:line="360" w:lineRule="auto"/>
        <w:ind w:right="900"/>
        <w:jc w:val="both"/>
      </w:pPr>
      <w:bookmarkStart w:id="6" w:name="_Toc65583118"/>
      <w:r>
        <w:t xml:space="preserve">Figure </w:t>
      </w:r>
      <w:fldSimple w:instr=" SEQ Figure \* ARABIC ">
        <w:r w:rsidR="003C43F5">
          <w:rPr>
            <w:noProof/>
          </w:rPr>
          <w:t>3</w:t>
        </w:r>
      </w:fldSimple>
      <w:r>
        <w:t xml:space="preserve">. </w:t>
      </w:r>
      <w:r w:rsidRPr="00814901">
        <w:t xml:space="preserve">(a) Scattering of the stimulating laser beam at the grain boundaries of a polycrystalline storage phosphor causing a decrease in spatial resolution and (b) reduced scattering in a </w:t>
      </w:r>
      <w:r w:rsidR="00771F0C">
        <w:t>glass-ceramic</w:t>
      </w:r>
      <w:r w:rsidRPr="00814901">
        <w:t xml:space="preserve"> storage phosphor for improved spatial resolution. [12]. Us</w:t>
      </w:r>
      <w:r>
        <w:t>ed with permission.</w:t>
      </w:r>
      <w:bookmarkEnd w:id="6"/>
      <w:r>
        <w:t xml:space="preserve"> </w:t>
      </w:r>
    </w:p>
    <w:p w14:paraId="6E6C58EC" w14:textId="77777777" w:rsidR="0081266F" w:rsidRPr="0081266F" w:rsidRDefault="0081266F" w:rsidP="0081266F"/>
    <w:p w14:paraId="66DCDC3C" w14:textId="41F9D0D3" w:rsidR="0081266F" w:rsidRDefault="0081266F" w:rsidP="002A6D29">
      <w:pPr>
        <w:spacing w:line="360" w:lineRule="auto"/>
        <w:jc w:val="both"/>
        <w:rPr>
          <w:color w:val="000000" w:themeColor="text1"/>
        </w:rPr>
      </w:pPr>
    </w:p>
    <w:p w14:paraId="27CCFF21" w14:textId="7E644B9C" w:rsidR="0081266F" w:rsidRDefault="0081266F" w:rsidP="002A6D29">
      <w:pPr>
        <w:spacing w:line="360" w:lineRule="auto"/>
        <w:jc w:val="both"/>
        <w:rPr>
          <w:color w:val="000000" w:themeColor="text1"/>
        </w:rPr>
      </w:pPr>
    </w:p>
    <w:p w14:paraId="7F59C670" w14:textId="321EAE59" w:rsidR="0081266F" w:rsidRDefault="0081266F" w:rsidP="002A6D29">
      <w:pPr>
        <w:spacing w:line="360" w:lineRule="auto"/>
        <w:jc w:val="both"/>
        <w:rPr>
          <w:color w:val="000000" w:themeColor="text1"/>
        </w:rPr>
      </w:pPr>
    </w:p>
    <w:p w14:paraId="5E136951" w14:textId="29BC323A" w:rsidR="0081266F" w:rsidRDefault="0081266F" w:rsidP="002A6D29">
      <w:pPr>
        <w:spacing w:line="360" w:lineRule="auto"/>
        <w:jc w:val="both"/>
        <w:rPr>
          <w:color w:val="000000" w:themeColor="text1"/>
        </w:rPr>
      </w:pPr>
    </w:p>
    <w:p w14:paraId="33DFA0D4" w14:textId="2529C2FA" w:rsidR="0081266F" w:rsidRDefault="0081266F" w:rsidP="002A6D29">
      <w:pPr>
        <w:spacing w:line="360" w:lineRule="auto"/>
        <w:jc w:val="both"/>
        <w:rPr>
          <w:color w:val="000000" w:themeColor="text1"/>
        </w:rPr>
      </w:pPr>
    </w:p>
    <w:p w14:paraId="4E29C21E" w14:textId="3308D5D0" w:rsidR="0081266F" w:rsidRDefault="0081266F" w:rsidP="002A6D29">
      <w:pPr>
        <w:spacing w:line="360" w:lineRule="auto"/>
        <w:jc w:val="both"/>
        <w:rPr>
          <w:color w:val="000000" w:themeColor="text1"/>
        </w:rPr>
      </w:pPr>
    </w:p>
    <w:p w14:paraId="74FF4907" w14:textId="00A181CA" w:rsidR="0081266F" w:rsidRDefault="0081266F" w:rsidP="002A6D29">
      <w:pPr>
        <w:spacing w:line="360" w:lineRule="auto"/>
        <w:jc w:val="both"/>
        <w:rPr>
          <w:color w:val="000000" w:themeColor="text1"/>
        </w:rPr>
      </w:pPr>
    </w:p>
    <w:p w14:paraId="4EFCD9C1" w14:textId="553AA3DE" w:rsidR="0081266F" w:rsidRDefault="0081266F" w:rsidP="002A6D29">
      <w:pPr>
        <w:spacing w:line="360" w:lineRule="auto"/>
        <w:jc w:val="both"/>
        <w:rPr>
          <w:color w:val="000000" w:themeColor="text1"/>
        </w:rPr>
      </w:pPr>
    </w:p>
    <w:p w14:paraId="75C39F70" w14:textId="77777777" w:rsidR="0081266F" w:rsidRDefault="0081266F" w:rsidP="002A6D29">
      <w:pPr>
        <w:spacing w:line="360" w:lineRule="auto"/>
        <w:jc w:val="both"/>
      </w:pPr>
    </w:p>
    <w:p w14:paraId="72FB30B4" w14:textId="77777777" w:rsidR="002A6D29" w:rsidRDefault="002A6D29" w:rsidP="002A6D29">
      <w:pPr>
        <w:keepNext/>
        <w:spacing w:line="360" w:lineRule="auto"/>
      </w:pPr>
      <w:r w:rsidRPr="00177FC8">
        <w:rPr>
          <w:noProof/>
        </w:rPr>
        <w:drawing>
          <wp:inline distT="0" distB="0" distL="0" distR="0" wp14:anchorId="583D1020" wp14:editId="0F4AF785">
            <wp:extent cx="5486400" cy="2986439"/>
            <wp:effectExtent l="12700" t="12700" r="12700" b="10795"/>
            <wp:docPr id="22"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pic:cNvPicPr/>
                  </pic:nvPicPr>
                  <pic:blipFill>
                    <a:blip r:embed="rId12"/>
                    <a:stretch>
                      <a:fillRect/>
                    </a:stretch>
                  </pic:blipFill>
                  <pic:spPr>
                    <a:xfrm>
                      <a:off x="0" y="0"/>
                      <a:ext cx="5486400" cy="2986439"/>
                    </a:xfrm>
                    <a:prstGeom prst="rect">
                      <a:avLst/>
                    </a:prstGeom>
                    <a:ln>
                      <a:solidFill>
                        <a:schemeClr val="tx1"/>
                      </a:solidFill>
                    </a:ln>
                  </pic:spPr>
                </pic:pic>
              </a:graphicData>
            </a:graphic>
          </wp:inline>
        </w:drawing>
      </w:r>
    </w:p>
    <w:p w14:paraId="298851C4" w14:textId="7E64F68A" w:rsidR="002A6D29" w:rsidRDefault="002A6D29" w:rsidP="002A6D29">
      <w:pPr>
        <w:pStyle w:val="Caption"/>
      </w:pPr>
      <w:bookmarkStart w:id="7" w:name="_Toc65583119"/>
      <w:r>
        <w:t xml:space="preserve">Figure </w:t>
      </w:r>
      <w:fldSimple w:instr=" SEQ Figure \* ARABIC ">
        <w:r w:rsidR="003C43F5">
          <w:rPr>
            <w:noProof/>
          </w:rPr>
          <w:t>4</w:t>
        </w:r>
      </w:fldSimple>
      <w:r>
        <w:t xml:space="preserve">. </w:t>
      </w:r>
      <w:r w:rsidRPr="00A13052">
        <w:t>Basic schematic of a light-emitting diode.</w:t>
      </w:r>
      <w:bookmarkEnd w:id="7"/>
    </w:p>
    <w:p w14:paraId="14DC5104" w14:textId="6CC874CF" w:rsidR="002A6D29" w:rsidRDefault="002A6D29" w:rsidP="002A6D29">
      <w:pPr>
        <w:spacing w:line="360" w:lineRule="auto"/>
        <w:jc w:val="both"/>
      </w:pPr>
    </w:p>
    <w:p w14:paraId="61362368" w14:textId="74F93082" w:rsidR="0081266F" w:rsidRDefault="0081266F" w:rsidP="002A6D29">
      <w:pPr>
        <w:spacing w:line="360" w:lineRule="auto"/>
        <w:jc w:val="both"/>
      </w:pPr>
    </w:p>
    <w:p w14:paraId="16C6E25E" w14:textId="1CCF6F77" w:rsidR="0081266F" w:rsidRDefault="0081266F" w:rsidP="002A6D29">
      <w:pPr>
        <w:spacing w:line="360" w:lineRule="auto"/>
        <w:jc w:val="both"/>
      </w:pPr>
    </w:p>
    <w:p w14:paraId="5CF3E598" w14:textId="4A0661D0" w:rsidR="00BD6AFB" w:rsidRDefault="00BD6AFB" w:rsidP="002A6D29">
      <w:pPr>
        <w:spacing w:line="360" w:lineRule="auto"/>
        <w:jc w:val="both"/>
      </w:pPr>
    </w:p>
    <w:p w14:paraId="71E340C0" w14:textId="77777777" w:rsidR="00FA4E30" w:rsidRDefault="00FA4E30" w:rsidP="002A6D29">
      <w:pPr>
        <w:spacing w:line="360" w:lineRule="auto"/>
        <w:jc w:val="both"/>
      </w:pPr>
    </w:p>
    <w:p w14:paraId="2BDA488E" w14:textId="77777777" w:rsidR="00BD6AFB" w:rsidRDefault="00BD6AFB" w:rsidP="002A6D29">
      <w:pPr>
        <w:spacing w:line="360" w:lineRule="auto"/>
        <w:jc w:val="both"/>
      </w:pPr>
    </w:p>
    <w:p w14:paraId="41A34F36" w14:textId="77777777" w:rsidR="0081266F" w:rsidRDefault="0081266F" w:rsidP="002A6D29">
      <w:pPr>
        <w:spacing w:line="360" w:lineRule="auto"/>
        <w:jc w:val="both"/>
      </w:pPr>
    </w:p>
    <w:p w14:paraId="631CCEE8" w14:textId="7F6FA284" w:rsidR="002A6D29" w:rsidRDefault="002A6D29" w:rsidP="002A6D29">
      <w:pPr>
        <w:spacing w:line="360" w:lineRule="auto"/>
        <w:jc w:val="both"/>
      </w:pPr>
      <w:r>
        <w:lastRenderedPageBreak/>
        <w:t xml:space="preserve">LEDs are often referred to as solid-state lighting when they are employed in applications traditionally served by incandescent and </w:t>
      </w:r>
      <w:r w:rsidR="00771F0C">
        <w:t>fluorescent</w:t>
      </w:r>
      <w:r>
        <w:t xml:space="preserve"> light sources. These applications include general indoor lighting, streetlights, automotive lights, and backlights in digital displays. Initially, LEDs were used as indicator lights and displays and were not considered as solid-state lighting until the early 2000s, when their </w:t>
      </w:r>
      <w:r w:rsidR="00771F0C">
        <w:t>energy-saving</w:t>
      </w:r>
      <w:r>
        <w:t xml:space="preserve"> potential was </w:t>
      </w:r>
      <w:r w:rsidR="00B928FE">
        <w:t>recognized</w:t>
      </w:r>
      <w:r>
        <w:t xml:space="preserve"> </w:t>
      </w:r>
      <w:r>
        <w:fldChar w:fldCharType="begin"/>
      </w:r>
      <w:r w:rsidR="00AF5F76">
        <w:instrText xml:space="preserve"> ADDIN EN.CITE &lt;EndNote&gt;&lt;Cite&gt;&lt;Author&gt;Cho&lt;/Author&gt;&lt;Year&gt;2017&lt;/Year&gt;&lt;RecNum&gt;318&lt;/RecNum&gt;&lt;DisplayText&gt;[13]&lt;/DisplayText&gt;&lt;record&gt;&lt;rec-number&gt;318&lt;/rec-number&gt;&lt;foreign-keys&gt;&lt;key app="EN" db-id="xxeas0s5gtxe9kerz9nx5td6rxrfzvp0fvxr" timestamp="1607545810" guid="313e6af6-852e-44b4-9e76-c13e650dfb50"&gt;318&lt;/key&gt;&lt;/foreign-keys&gt;&lt;ref-type name="Journal Article"&gt;17&lt;/ref-type&gt;&lt;contributors&gt;&lt;authors&gt;&lt;author&gt;Cho, J.&lt;/author&gt;&lt;author&gt;Park, J. H.&lt;/author&gt;&lt;author&gt;Kim, J. K.&lt;/author&gt;&lt;author&gt;Schubert, E. F.&lt;/author&gt;&lt;/authors&gt;&lt;/contributors&gt;&lt;titles&gt;&lt;title&gt;White light-emitting diodes: History, progress, and future&lt;/title&gt;&lt;secondary-title&gt;Laser &amp;amp; Photonics Reviews&lt;/secondary-title&gt;&lt;/titles&gt;&lt;periodical&gt;&lt;full-title&gt;Laser &amp;amp; Photonics Reviews&lt;/full-title&gt;&lt;/periodical&gt;&lt;volume&gt;11&lt;/volume&gt;&lt;number&gt;2&lt;/number&gt;&lt;dates&gt;&lt;year&gt;2017&lt;/year&gt;&lt;pub-dates&gt;&lt;date&gt;Mar&lt;/date&gt;&lt;/pub-dates&gt;&lt;/dates&gt;&lt;isbn&gt;1863-8880&lt;/isbn&gt;&lt;accession-num&gt;WOS:000398004000003&lt;/accession-num&gt;&lt;urls&gt;&lt;related-urls&gt;&lt;url&gt;&amp;lt;Go to ISI&amp;gt;://WOS:000398004000003&lt;/url&gt;&lt;/related-urls&gt;&lt;/urls&gt;&lt;custom7&gt;1600147&lt;/custom7&gt;&lt;electronic-resource-num&gt;10.1002/lpor.201600147&lt;/electronic-resource-num&gt;&lt;/record&gt;&lt;/Cite&gt;&lt;/EndNote&gt;</w:instrText>
      </w:r>
      <w:r>
        <w:fldChar w:fldCharType="separate"/>
      </w:r>
      <w:r w:rsidR="00AF5F76">
        <w:rPr>
          <w:noProof/>
        </w:rPr>
        <w:t>[13]</w:t>
      </w:r>
      <w:r>
        <w:fldChar w:fldCharType="end"/>
      </w:r>
      <w:r>
        <w:t xml:space="preserve">. It was determined that the assimilation to solid-state lighting would decrease the electrical power used by lighting by more than 50% </w:t>
      </w:r>
      <w:r>
        <w:fldChar w:fldCharType="begin"/>
      </w:r>
      <w:r w:rsidR="00AF5F76">
        <w:instrText xml:space="preserve"> ADDIN EN.CITE &lt;EndNote&gt;&lt;Cite&gt;&lt;Author&gt;Haitz&lt;/Author&gt;&lt;Year&gt;2000&lt;/Year&gt;&lt;RecNum&gt;319&lt;/RecNum&gt;&lt;DisplayText&gt;[14]&lt;/DisplayText&gt;&lt;record&gt;&lt;rec-number&gt;319&lt;/rec-number&gt;&lt;foreign-keys&gt;&lt;key app="EN" db-id="xxeas0s5gtxe9kerz9nx5td6rxrfzvp0fvxr" timestamp="1607545810" guid="c14d5b89-7f65-4165-8e01-61a920df654c"&gt;319&lt;/key&gt;&lt;/foreign-keys&gt;&lt;ref-type name="Report"&gt;27&lt;/ref-type&gt;&lt;contributors&gt;&lt;authors&gt;&lt;author&gt;Haitz, Ronald; Kish, Fred; Tsao, Jeff; Nelson, Jeff &lt;/author&gt;&lt;/authors&gt;&lt;/contributors&gt;&lt;titles&gt;&lt;title&gt;The Case for a National Research Program on Semiconductor Lighting&lt;/title&gt;&lt;secondary-title&gt;Sandia Report&lt;/secondary-title&gt;&lt;/titles&gt;&lt;volume&gt;SAND2000-1612&lt;/volume&gt;&lt;dates&gt;&lt;year&gt;2000&lt;/year&gt;&lt;pub-dates&gt;&lt;date&gt;July 2000&lt;/date&gt;&lt;/pub-dates&gt;&lt;/dates&gt;&lt;publisher&gt;Sandia National Laboratories&lt;/publisher&gt;&lt;urls&gt;&lt;/urls&gt;&lt;/record&gt;&lt;/Cite&gt;&lt;/EndNote&gt;</w:instrText>
      </w:r>
      <w:r>
        <w:fldChar w:fldCharType="separate"/>
      </w:r>
      <w:r w:rsidR="00AF5F76">
        <w:rPr>
          <w:noProof/>
        </w:rPr>
        <w:t>[14]</w:t>
      </w:r>
      <w:r>
        <w:fldChar w:fldCharType="end"/>
      </w:r>
      <w:r>
        <w:t xml:space="preserve">. </w:t>
      </w:r>
      <w:r w:rsidR="00891EA6">
        <w:t>Another</w:t>
      </w:r>
      <w:r>
        <w:t xml:space="preserve"> potential benefit of more widespread use of LED solid-state light sources include</w:t>
      </w:r>
      <w:r w:rsidR="00891EA6">
        <w:t>s</w:t>
      </w:r>
      <w:r>
        <w:t xml:space="preserve"> reduced emission of greenhouse gases </w:t>
      </w:r>
      <w:r>
        <w:fldChar w:fldCharType="begin">
          <w:fldData xml:space="preserve">PEVuZE5vdGU+PENpdGU+PEF1dGhvcj5TY2h1YmVydDwvQXV0aG9yPjxZZWFyPjIwMDU8L1llYXI+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</w:fldData>
        </w:fldChar>
      </w:r>
      <w:r w:rsidR="00AF5F76">
        <w:instrText xml:space="preserve"> ADDIN EN.CITE </w:instrText>
      </w:r>
      <w:r w:rsidR="00AF5F76">
        <w:fldChar w:fldCharType="begin">
          <w:fldData xml:space="preserve">PEVuZE5vdGU+PENpdGU+PEF1dGhvcj5TY2h1YmVydDwvQXV0aG9yPjxZZWFyPjIwMDU8L1llYXI+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</w:fldData>
        </w:fldChar>
      </w:r>
      <w:r w:rsidR="00AF5F76">
        <w:instrText xml:space="preserve"> ADDIN EN.CITE.DATA </w:instrText>
      </w:r>
      <w:r w:rsidR="00AF5F76">
        <w:fldChar w:fldCharType="end"/>
      </w:r>
      <w:r>
        <w:fldChar w:fldCharType="separate"/>
      </w:r>
      <w:r w:rsidR="00AF5F76">
        <w:rPr>
          <w:noProof/>
        </w:rPr>
        <w:t>[15, 16]</w:t>
      </w:r>
      <w:r>
        <w:fldChar w:fldCharType="end"/>
      </w:r>
      <w:r>
        <w:t xml:space="preserve">. </w:t>
      </w:r>
    </w:p>
    <w:p w14:paraId="630E781F" w14:textId="77777777" w:rsidR="002A6D29" w:rsidRDefault="002A6D29" w:rsidP="002A6D29">
      <w:pPr>
        <w:spacing w:line="360" w:lineRule="auto"/>
        <w:jc w:val="both"/>
      </w:pPr>
    </w:p>
    <w:p w14:paraId="17B886EF" w14:textId="30C22A8B" w:rsidR="00A16A3A" w:rsidRDefault="002A6D29" w:rsidP="002A6D29">
      <w:pPr>
        <w:spacing w:line="360" w:lineRule="auto"/>
        <w:jc w:val="both"/>
      </w:pPr>
      <w:r>
        <w:t xml:space="preserve">The focus of the LED industry is dominated by solid-state light, but the furthering technology has been influential to human health and many different biomedical applications </w:t>
      </w:r>
      <w:r>
        <w:fldChar w:fldCharType="begin"/>
      </w:r>
      <w:r w:rsidR="00AF5F76">
        <w:instrText xml:space="preserve"> ADDIN EN.CITE &lt;EndNote&gt;&lt;Cite&gt;&lt;Author&gt;Dong&lt;/Author&gt;&lt;Year&gt;2017&lt;/Year&gt;&lt;RecNum&gt;273&lt;/RecNum&gt;&lt;DisplayText&gt;[17]&lt;/DisplayText&gt;&lt;record&gt;&lt;rec-number&gt;273&lt;/rec-number&gt;&lt;foreign-keys&gt;&lt;key app="EN" db-id="xxeas0s5gtxe9kerz9nx5td6rxrfzvp0fvxr" timestamp="1607545809" guid="696b0ea8-0aa9-4d1a-b2bd-8c82af591259"&gt;273&lt;/key&gt;&lt;/foreign-keys&gt;&lt;ref-type name="Journal Article"&gt;17&lt;/ref-type&gt;&lt;contributors&gt;&lt;authors&gt;&lt;author&gt;Dong, J. F.&lt;/author&gt;&lt;author&gt;Xiong, D. X.&lt;/author&gt;&lt;/authors&gt;&lt;/contributors&gt;&lt;titles&gt;&lt;title&gt;Applications of Light Emitting Diodes in Health Care&lt;/title&gt;&lt;secondary-title&gt;Annals of Biomedical Engineering&lt;/secondary-title&gt;&lt;/titles&gt;&lt;periodical&gt;&lt;full-title&gt;Annals of Biomedical Engineering&lt;/full-title&gt;&lt;/periodical&gt;&lt;pages&gt;2509-2523&lt;/pages&gt;&lt;volume&gt;45&lt;/volume&gt;&lt;number&gt;11&lt;/number&gt;&lt;dates&gt;&lt;year&gt;2017&lt;/year&gt;&lt;pub-dates&gt;&lt;date&gt;Nov&lt;/date&gt;&lt;/pub-dates&gt;&lt;/dates&gt;&lt;isbn&gt;0090-6964&lt;/isbn&gt;&lt;accession-num&gt;WOS:000414172300003&lt;/accession-num&gt;&lt;urls&gt;&lt;related-urls&gt;&lt;url&gt;&amp;lt;Go to ISI&amp;gt;://WOS:000414172300003&lt;/url&gt;&lt;/related-urls&gt;&lt;/urls&gt;&lt;electronic-resource-num&gt;10.1007/s10439-017-1930-5&lt;/electronic-resource-num&gt;&lt;/record&gt;&lt;/Cite&gt;&lt;/EndNote&gt;</w:instrText>
      </w:r>
      <w:r>
        <w:fldChar w:fldCharType="separate"/>
      </w:r>
      <w:r w:rsidR="00AF5F76">
        <w:rPr>
          <w:noProof/>
        </w:rPr>
        <w:t>[17]</w:t>
      </w:r>
      <w:r>
        <w:fldChar w:fldCharType="end"/>
      </w:r>
      <w:r>
        <w:t xml:space="preserve">. The most widely studied effect of lighting </w:t>
      </w:r>
      <w:r w:rsidR="00771F0C">
        <w:t>on</w:t>
      </w:r>
      <w:r>
        <w:t xml:space="preserve"> human health pertains to its impact on the human circadian rhythm, in which receiving sufficient biologically active light benefits an individual’s well-being and productivity </w:t>
      </w:r>
      <w:r>
        <w:fldChar w:fldCharType="begin"/>
      </w:r>
      <w:r w:rsidR="00AF5F76">
        <w:instrText xml:space="preserve"> ADDIN EN.CITE &lt;EndNote&gt;&lt;Cite&gt;&lt;Author&gt;van Bommel&lt;/Author&gt;&lt;Year&gt;2006&lt;/Year&gt;&lt;RecNum&gt;348&lt;/RecNum&gt;&lt;DisplayText&gt;[18]&lt;/DisplayText&gt;&lt;record&gt;&lt;rec-number&gt;348&lt;/rec-number&gt;&lt;foreign-keys&gt;&lt;key app="EN" db-id="xxeas0s5gtxe9kerz9nx5td6rxrfzvp0fvxr" timestamp="1610211017" guid="2e7539d5-896f-49f9-a886-1da29f8b78ee"&gt;348&lt;/key&gt;&lt;/foreign-keys&gt;&lt;ref-type name="Journal Article"&gt;17&lt;/ref-type&gt;&lt;contributors&gt;&lt;authors&gt;&lt;author&gt;van Bommel, W. J. M.&lt;/author&gt;&lt;/authors&gt;&lt;/contributors&gt;&lt;titles&gt;&lt;title&gt;Non-visual biological effect of lighting and the practical meaning for lighting for work&lt;/title&gt;&lt;secondary-title&gt;Applied Ergonomics&lt;/secondary-title&gt;&lt;/titles&gt;&lt;periodical&gt;&lt;full-title&gt;Applied Ergonomics&lt;/full-title&gt;&lt;/periodical&gt;&lt;pages&gt;461-466&lt;/pages&gt;&lt;volume&gt;37&lt;/volume&gt;&lt;number&gt;4&lt;/number&gt;&lt;dates&gt;&lt;year&gt;2006&lt;/year&gt;&lt;pub-dates&gt;&lt;date&gt;Jul&lt;/date&gt;&lt;/pub-dates&gt;&lt;/dates&gt;&lt;isbn&gt;0003-6870&lt;/isbn&gt;&lt;accession-num&gt;WOS:000239721000009&lt;/accession-num&gt;&lt;urls&gt;&lt;related-urls&gt;&lt;url&gt;&amp;lt;Go to ISI&amp;gt;://WOS:000239721000009&lt;/url&gt;&lt;/related-urls&gt;&lt;/urls&gt;&lt;electronic-resource-num&gt;10.1016/j.apergo.2006.04.009&lt;/electronic-resource-num&gt;&lt;/record&gt;&lt;/Cite&gt;&lt;/EndNote&gt;</w:instrText>
      </w:r>
      <w:r>
        <w:fldChar w:fldCharType="separate"/>
      </w:r>
      <w:r w:rsidR="00AF5F76">
        <w:rPr>
          <w:noProof/>
        </w:rPr>
        <w:t>[18]</w:t>
      </w:r>
      <w:r>
        <w:fldChar w:fldCharType="end"/>
      </w:r>
      <w:r>
        <w:t xml:space="preserve">. LED technology can also be beneficial to medical imaging, </w:t>
      </w:r>
      <w:proofErr w:type="spellStart"/>
      <w:r w:rsidRPr="008624E8">
        <w:t>photobiomodulation</w:t>
      </w:r>
      <w:r>
        <w:t>s</w:t>
      </w:r>
      <w:proofErr w:type="spellEnd"/>
      <w:r w:rsidR="00891EA6">
        <w:t>,</w:t>
      </w:r>
      <w:r>
        <w:t xml:space="preserve"> and optogenetics. With a simultaneous multiplane imaging technique, the ability of LEDs to produce a narrow band emission can be used to capture images at different depths. This is demonstrated in work conducted by Orsinger et al., in which a holographic image of ovarian cancer was reconstructed </w:t>
      </w:r>
      <w:r>
        <w:fldChar w:fldCharType="begin"/>
      </w:r>
      <w:r w:rsidR="00AF5F76">
        <w:instrText xml:space="preserve"> ADDIN EN.CITE &lt;EndNote&gt;&lt;Cite&gt;&lt;Author&gt;Orsinger&lt;/Author&gt;&lt;Year&gt;2014&lt;/Year&gt;&lt;RecNum&gt;349&lt;/RecNum&gt;&lt;DisplayText&gt;[19]&lt;/DisplayText&gt;&lt;record&gt;&lt;rec-number&gt;349&lt;/rec-number&gt;&lt;foreign-keys&gt;&lt;key app="EN" db-id="xxeas0s5gtxe9kerz9nx5td6rxrfzvp0fvxr" timestamp="1610212568" guid="056ceb61-7680-4661-b298-769e7f16ce24"&gt;349&lt;/key&gt;&lt;/foreign-keys&gt;&lt;ref-type name="Journal Article"&gt;17&lt;/ref-type&gt;&lt;contributors&gt;&lt;authors&gt;&lt;author&gt;Orsinger, G. V.&lt;/author&gt;&lt;author&gt;Watson, J. M.&lt;/author&gt;&lt;author&gt;Gordon, M.&lt;/author&gt;&lt;author&gt;Nymeyer, A. C.&lt;/author&gt;&lt;author&gt;de Leon, E. E.&lt;/author&gt;&lt;author&gt;Brownlee, J. W.&lt;/author&gt;&lt;author&gt;Hatch, K. D.&lt;/author&gt;&lt;author&gt;Chambers, S. K.&lt;/author&gt;&lt;author&gt;Barton, J. K.&lt;/author&gt;&lt;author&gt;Kostuk, R. K.&lt;/author&gt;&lt;author&gt;Romanowski, M.&lt;/author&gt;&lt;/authors&gt;&lt;/contributors&gt;&lt;titles&gt;&lt;title&gt;Simultaneous multiplane imaging of human ovarian cancer by volume holographic imaging&lt;/title&gt;&lt;secondary-title&gt;Journal of Biomedical Optics&lt;/secondary-title&gt;&lt;/titles&gt;&lt;periodical&gt;&lt;full-title&gt;Journal of Biomedical Optics&lt;/full-title&gt;&lt;/periodical&gt;&lt;volume&gt;19&lt;/volume&gt;&lt;number&gt;3&lt;/number&gt;&lt;dates&gt;&lt;year&gt;2014&lt;/year&gt;&lt;pub-dates&gt;&lt;date&gt;Mar&lt;/date&gt;&lt;/pub-dates&gt;&lt;/dates&gt;&lt;isbn&gt;1083-3668&lt;/isbn&gt;&lt;accession-num&gt;WOS:000338333400033&lt;/accession-num&gt;&lt;urls&gt;&lt;related-urls&gt;&lt;url&gt;&amp;lt;Go to ISI&amp;gt;://WOS:000338333400033&lt;/url&gt;&lt;/related-urls&gt;&lt;/urls&gt;&lt;custom7&gt;036020&lt;/custom7&gt;&lt;electronic-resource-num&gt;10.1117/1.Jbo.19.3.036020&lt;/electronic-resource-num&gt;&lt;/record&gt;&lt;/Cite&gt;&lt;/EndNote&gt;</w:instrText>
      </w:r>
      <w:r>
        <w:fldChar w:fldCharType="separate"/>
      </w:r>
      <w:r w:rsidR="00AF5F76">
        <w:rPr>
          <w:noProof/>
        </w:rPr>
        <w:t>[19]</w:t>
      </w:r>
      <w:r>
        <w:fldChar w:fldCharType="end"/>
      </w:r>
      <w:r>
        <w:t xml:space="preserve">. The same narrow band characteristics are used in </w:t>
      </w:r>
      <w:r w:rsidR="00771F0C">
        <w:t>narrow-band</w:t>
      </w:r>
      <w:r>
        <w:t xml:space="preserve"> imaging to produce images with good contrast in capillaries and identify areas of increased vasculature </w:t>
      </w:r>
      <w:r>
        <w:fldChar w:fldCharType="begin"/>
      </w:r>
      <w:r w:rsidR="00AF5F76">
        <w:instrText xml:space="preserve"> ADDIN EN.CITE &lt;EndNote&gt;&lt;Cite&gt;&lt;Author&gt;Pigula&lt;/Author&gt;&lt;Year&gt;2015&lt;/Year&gt;&lt;RecNum&gt;350&lt;/RecNum&gt;&lt;DisplayText&gt;[20]&lt;/DisplayText&gt;&lt;record&gt;&lt;rec-number&gt;350&lt;/rec-number&gt;&lt;foreign-keys&gt;&lt;key app="EN" db-id="xxeas0s5gtxe9kerz9nx5td6rxrfzvp0fvxr" timestamp="1610215650" guid="2a980a3e-db9e-4d8d-97df-0e276c06e881"&gt;350&lt;/key&gt;&lt;/foreign-keys&gt;&lt;ref-type name="Book"&gt;6&lt;/ref-type&gt;&lt;contributors&gt;&lt;authors&gt;&lt;author&gt;Pigula, Anne&lt;/author&gt;&lt;author&gt;Clancy, Neil&lt;/author&gt;&lt;author&gt;Arya, Shobhit&lt;/author&gt;&lt;author&gt;Hanna, George&lt;/author&gt;&lt;author&gt;Elson, Daniel&lt;/author&gt;&lt;/authors&gt;&lt;/contributors&gt;&lt;titles&gt;&lt;title&gt;Video-rate dual polarization multispectral endoscopic imaging&lt;/title&gt;&lt;secondary-title&gt;SPIE BiOS&lt;/secondary-title&gt;&lt;/titles&gt;&lt;volume&gt;9333&lt;/volume&gt;&lt;section&gt;PWB&lt;/section&gt;&lt;dates&gt;&lt;year&gt;2015&lt;/year&gt;&lt;/dates&gt;&lt;publisher&gt;SPIE&lt;/publisher&gt;&lt;urls&gt;&lt;related-urls&gt;&lt;url&gt;https://doi.org/10.1117/12.2079726&lt;/url&gt;&lt;/related-urls&gt;&lt;/urls&gt;&lt;/record&gt;&lt;/Cite&gt;&lt;/EndNote&gt;</w:instrText>
      </w:r>
      <w:r>
        <w:fldChar w:fldCharType="separate"/>
      </w:r>
      <w:r w:rsidR="00AF5F76">
        <w:rPr>
          <w:noProof/>
        </w:rPr>
        <w:t>[20]</w:t>
      </w:r>
      <w:r>
        <w:fldChar w:fldCharType="end"/>
      </w:r>
      <w:r>
        <w:t xml:space="preserve">. Although traditional </w:t>
      </w:r>
      <w:proofErr w:type="spellStart"/>
      <w:r>
        <w:t>photobiomodulation</w:t>
      </w:r>
      <w:proofErr w:type="spellEnd"/>
      <w:r>
        <w:t xml:space="preserve"> treatment utilizes inert gas and semiconducting lasers, LEDs are quickly becoming a safer and more feasible alternative. LED </w:t>
      </w:r>
      <w:proofErr w:type="spellStart"/>
      <w:r>
        <w:t>photobiomodulation</w:t>
      </w:r>
      <w:proofErr w:type="spellEnd"/>
      <w:r>
        <w:t xml:space="preserve"> provides a safe treatment option with no side effects for a variety of different clinical applications </w:t>
      </w:r>
      <w:r>
        <w:fldChar w:fldCharType="begin"/>
      </w:r>
      <w:r w:rsidR="00AF5F76">
        <w:instrText xml:space="preserve"> ADDIN EN.CITE &lt;EndNote&gt;&lt;Cite&gt;&lt;Author&gt;Barolet&lt;/Author&gt;&lt;Year&gt;2008&lt;/Year&gt;&lt;RecNum&gt;284&lt;/RecNum&gt;&lt;DisplayText&gt;[21]&lt;/DisplayText&gt;&lt;record&gt;&lt;rec-number&gt;284&lt;/rec-number&gt;&lt;foreign-keys&gt;&lt;key app="EN" db-id="xxeas0s5gtxe9kerz9nx5td6rxrfzvp0fvxr" timestamp="1607545809" guid="a70cb1cd-7175-4143-9b50-a37f07f4c3ce"&gt;284&lt;/key&gt;&lt;/foreign-keys&gt;&lt;ref-type name="Journal Article"&gt;17&lt;/ref-type&gt;&lt;contributors&gt;&lt;authors&gt;&lt;author&gt;Barolet, D.&lt;/author&gt;&lt;/authors&gt;&lt;/contributors&gt;&lt;titles&gt;&lt;title&gt;Light-Emitting Diodes (LEDs) in Dermatology&lt;/title&gt;&lt;secondary-title&gt;Seminars in Cutaneous Medicine and Surgery&lt;/secondary-title&gt;&lt;/titles&gt;&lt;periodical&gt;&lt;full-title&gt;Seminars in Cutaneous Medicine and Surgery&lt;/full-title&gt;&lt;/periodical&gt;&lt;pages&gt;227-238&lt;/pages&gt;&lt;volume&gt;27&lt;/volume&gt;&lt;number&gt;4&lt;/number&gt;&lt;dates&gt;&lt;year&gt;2008&lt;/year&gt;&lt;pub-dates&gt;&lt;date&gt;Dec&lt;/date&gt;&lt;/pub-dates&gt;&lt;/dates&gt;&lt;isbn&gt;1085-5629&lt;/isbn&gt;&lt;accession-num&gt;WOS:000262796600003&lt;/accession-num&gt;&lt;urls&gt;&lt;related-urls&gt;&lt;url&gt;&amp;lt;Go to ISI&amp;gt;://WOS:000262796600003&lt;/url&gt;&lt;/related-urls&gt;&lt;/urls&gt;&lt;electronic-resource-num&gt;10.1016/j.sder.2008.08.003&lt;/electronic-resource-num&gt;&lt;/record&gt;&lt;/Cite&gt;&lt;/EndNote&gt;</w:instrText>
      </w:r>
      <w:r>
        <w:fldChar w:fldCharType="separate"/>
      </w:r>
      <w:r w:rsidR="00AF5F76">
        <w:rPr>
          <w:noProof/>
        </w:rPr>
        <w:t>[21]</w:t>
      </w:r>
      <w:r>
        <w:fldChar w:fldCharType="end"/>
      </w:r>
      <w:r>
        <w:t>.</w:t>
      </w:r>
    </w:p>
    <w:p w14:paraId="45EF2BB9" w14:textId="77777777" w:rsidR="002A6D29" w:rsidRPr="00A16A3A" w:rsidRDefault="002A6D29" w:rsidP="002A6D29">
      <w:pPr>
        <w:spacing w:line="360" w:lineRule="auto"/>
        <w:jc w:val="both"/>
      </w:pPr>
    </w:p>
    <w:p w14:paraId="1D1D3C91" w14:textId="06B9085C" w:rsidR="00A16A3A" w:rsidRDefault="002A6D29" w:rsidP="00A16A3A">
      <w:pPr>
        <w:pStyle w:val="Heading2"/>
      </w:pPr>
      <w:bookmarkStart w:id="8" w:name="_Toc65766288"/>
      <w:r>
        <w:lastRenderedPageBreak/>
        <w:t>Pulsed Laser Deposition</w:t>
      </w:r>
      <w:bookmarkEnd w:id="8"/>
    </w:p>
    <w:p w14:paraId="03825D69" w14:textId="77777777" w:rsidR="002A6D29" w:rsidRPr="002A6D29" w:rsidRDefault="002A6D29" w:rsidP="002A6D29"/>
    <w:p w14:paraId="515C59ED" w14:textId="39F15886" w:rsidR="002A6D29" w:rsidRDefault="002A6D29" w:rsidP="002A6D29">
      <w:pPr>
        <w:spacing w:line="360" w:lineRule="auto"/>
        <w:jc w:val="both"/>
      </w:pPr>
      <w:r>
        <w:t>Pulsed laser deposition (PLD) is a thin film synthesis technique that uses high energy photons to create a direction</w:t>
      </w:r>
      <w:r w:rsidR="00891EA6">
        <w:t>al</w:t>
      </w:r>
      <w:r>
        <w:t xml:space="preserve"> plume of target material that is collected on a substrate. The high energy photons are applied via laser pulses to avoid melting of the target material and lessen the chances of a laser-plume interaction. The laser beam is typically focused on a target at a 45</w:t>
      </w:r>
      <w:r>
        <w:rPr>
          <w:rFonts w:cstheme="minorHAnsi"/>
        </w:rPr>
        <w:t>°</w:t>
      </w:r>
      <w:r>
        <w:t xml:space="preserve"> angle of incidence. When the laser ablates the target, a transient plume is developed, comprised of many different species of the target material. The plume can be comprised of micron size particulates, atom clusters, ions, electrons, neutral atoms, and molten droplets </w:t>
      </w:r>
      <w:r>
        <w:fldChar w:fldCharType="begin"/>
      </w:r>
      <w:r w:rsidR="00AF5F76">
        <w:instrText xml:space="preserve"> ADDIN EN.CITE &lt;EndNote&gt;&lt;Cite&gt;&lt;Author&gt;Ohring&lt;/Author&gt;&lt;Year&gt;2002&lt;/Year&gt;&lt;RecNum&gt;37&lt;/RecNum&gt;&lt;DisplayText&gt;[22]&lt;/DisplayText&gt;&lt;record&gt;&lt;rec-number&gt;37&lt;/rec-number&gt;&lt;foreign-keys&gt;&lt;key app="EN" db-id="xxeas0s5gtxe9kerz9nx5td6rxrfzvp0fvxr" timestamp="1607545802" guid="007101aa-26db-4bd8-ae50-b784eee2a372"&gt;37&lt;/key&gt;&lt;/foreign-keys&gt;&lt;ref-type name="Book Section"&gt;5&lt;/ref-type&gt;&lt;contributors&gt;&lt;authors&gt;&lt;author&gt;Ohring, Milton&lt;/author&gt;&lt;/authors&gt;&lt;/contributors&gt;&lt;titles&gt;&lt;title&gt;Chapter 3 - Thin-Film Evaporation Processes&lt;/title&gt;&lt;secondary-title&gt;Materials Science of Thin Films (Second Edition)&lt;/secondary-title&gt;&lt;/titles&gt;&lt;pages&gt;95-144&lt;/pages&gt;&lt;dates&gt;&lt;year&gt;2002&lt;/year&gt;&lt;/dates&gt;&lt;pub-location&gt;San Diego&lt;/pub-location&gt;&lt;publisher&gt;Academic Press&lt;/publisher&gt;&lt;isbn&gt;978-0-12-524975-1&lt;/isbn&gt;&lt;urls&gt;&lt;related-urls&gt;&lt;url&gt;http://www.sciencedirect.com/science/article/pii/B9780125249751500069&lt;/url&gt;&lt;/related-urls&gt;&lt;/urls&gt;&lt;electronic-resource-num&gt;https://doi.org/10.1016/B978-012524975-1/50006-9&lt;/electronic-resource-num&gt;&lt;/record&gt;&lt;/Cite&gt;&lt;/EndNote&gt;</w:instrText>
      </w:r>
      <w:r>
        <w:fldChar w:fldCharType="separate"/>
      </w:r>
      <w:r w:rsidR="00AF5F76">
        <w:rPr>
          <w:noProof/>
        </w:rPr>
        <w:t>[22]</w:t>
      </w:r>
      <w:r>
        <w:fldChar w:fldCharType="end"/>
      </w:r>
      <w:r>
        <w:t xml:space="preserve">. The plume materials expand rapidly away from the target, with the </w:t>
      </w:r>
      <w:r w:rsidR="00891EA6">
        <w:t>densest</w:t>
      </w:r>
      <w:r>
        <w:t xml:space="preserve"> portion of the plume ejected at </w:t>
      </w:r>
      <w:r w:rsidRPr="002A6D29">
        <w:rPr>
          <w:color w:val="000000" w:themeColor="text1"/>
        </w:rPr>
        <w:t>a 90</w:t>
      </w:r>
      <w:r w:rsidRPr="002A6D29">
        <w:rPr>
          <w:rFonts w:cstheme="minorHAnsi"/>
          <w:color w:val="000000" w:themeColor="text1"/>
        </w:rPr>
        <w:t>°</w:t>
      </w:r>
      <w:r w:rsidRPr="002A6D29">
        <w:rPr>
          <w:color w:val="000000" w:themeColor="text1"/>
        </w:rPr>
        <w:t xml:space="preserve"> angle relative to the target. A simplified schematic of a PLD apparatus is shown in Figure 5. A traditional PLD apparatus uses a UV excimer laser and a substrate that is largely dependent on the desired application of the thin film. Figure 6 shows </w:t>
      </w:r>
      <w:r>
        <w:t xml:space="preserve">an image of the PLD apparatus in the Center for Laser Applications at the University of Tennessee Space Institute. </w:t>
      </w:r>
    </w:p>
    <w:p w14:paraId="507854C0" w14:textId="77777777" w:rsidR="00BD6AFB" w:rsidRDefault="00BD6AFB" w:rsidP="00BD6AFB">
      <w:pPr>
        <w:spacing w:line="360" w:lineRule="auto"/>
        <w:jc w:val="both"/>
      </w:pPr>
    </w:p>
    <w:p w14:paraId="2B40AC41" w14:textId="493CA733" w:rsidR="00BD6AFB" w:rsidRPr="005E54E2" w:rsidRDefault="00BD6AFB" w:rsidP="00BD6AFB">
      <w:pPr>
        <w:spacing w:line="360" w:lineRule="auto"/>
        <w:jc w:val="both"/>
      </w:pPr>
      <w:r>
        <w:t xml:space="preserve">When compared to other thin-film synthesis techniques, PLD is unique in its capability for stoichiometric transfer from target to substrate, </w:t>
      </w:r>
      <w:r w:rsidR="00771F0C">
        <w:t xml:space="preserve">the </w:t>
      </w:r>
      <w:r>
        <w:t xml:space="preserve">vast number of materials that can be used as a target, ease of film thickness control, and the ability to make multilayer films </w:t>
      </w:r>
      <w:r>
        <w:fldChar w:fldCharType="begin"/>
      </w:r>
      <w:r>
        <w:instrText xml:space="preserve"> ADDIN EN.CITE &lt;EndNote&gt;&lt;Cite&gt;&lt;Author&gt;Lowndes&lt;/Author&gt;&lt;Year&gt;1996&lt;/Year&gt;&lt;RecNum&gt;68&lt;/RecNum&gt;&lt;DisplayText&gt;[23]&lt;/DisplayText&gt;&lt;record&gt;&lt;rec-number&gt;68&lt;/rec-number&gt;&lt;foreign-keys&gt;&lt;key app="EN" db-id="xxeas0s5gtxe9kerz9nx5td6rxrfzvp0fvxr" timestamp="1607545802" guid="5fd5af68-5605-4ffe-8433-96734304eaae"&gt;68&lt;/key&gt;&lt;/foreign-keys&gt;&lt;ref-type name="Journal Article"&gt;17&lt;/ref-type&gt;&lt;contributors&gt;&lt;authors&gt;&lt;author&gt;Lowndes, D. H.&lt;/author&gt;&lt;author&gt;Geohegan, D. B.&lt;/author&gt;&lt;author&gt;Puretzky, A. A.&lt;/author&gt;&lt;author&gt;Norton, D. P.&lt;/author&gt;&lt;author&gt;Rouleau, C. M.&lt;/author&gt;&lt;/authors&gt;&lt;/contributors&gt;&lt;titles&gt;&lt;title&gt;Synthesis of novel thin-film materials by pulsed laser deposition&lt;/title&gt;&lt;secondary-title&gt;Science&lt;/secondary-title&gt;&lt;/titles&gt;&lt;periodical&gt;&lt;full-title&gt;Science&lt;/full-title&gt;&lt;/periodical&gt;&lt;pages&gt;898-903&lt;/pages&gt;&lt;volume&gt;273&lt;/volume&gt;&lt;number&gt;5277&lt;/number&gt;&lt;dates&gt;&lt;year&gt;1996&lt;/year&gt;&lt;pub-dates&gt;&lt;date&gt;Aug&lt;/date&gt;&lt;/pub-dates&gt;&lt;/dates&gt;&lt;isbn&gt;0036-8075&lt;/isbn&gt;&lt;accession-num&gt;WOS:A1996VC67000037&lt;/accession-num&gt;&lt;urls&gt;&lt;related-urls&gt;&lt;url&gt;&amp;lt;Go to ISI&amp;gt;://WOS:A1996VC67000037&lt;/url&gt;&lt;/related-urls&gt;&lt;/urls&gt;&lt;electronic-resource-num&gt;10.1126/science.273.5277.898&lt;/electronic-resource-num&gt;&lt;/record&gt;&lt;/Cite&gt;&lt;/EndNote&gt;</w:instrText>
      </w:r>
      <w:r>
        <w:fldChar w:fldCharType="separate"/>
      </w:r>
      <w:r>
        <w:rPr>
          <w:noProof/>
        </w:rPr>
        <w:t>[23]</w:t>
      </w:r>
      <w:r>
        <w:fldChar w:fldCharType="end"/>
      </w:r>
      <w:r>
        <w:t xml:space="preserve">. The technique is </w:t>
      </w:r>
      <w:r w:rsidR="00771F0C">
        <w:t>historically</w:t>
      </w:r>
      <w:r>
        <w:t xml:space="preserve"> known for developing superconducting thin films but has been used for a large variety of applications. Some of these applications include electrical circuit components, complex ceramic oxides, optical materials, and coatings for medical applications </w:t>
      </w:r>
      <w:r>
        <w:fldChar w:fldCharType="begin"/>
      </w:r>
      <w:r>
        <w:instrText xml:space="preserve"> ADDIN EN.CITE &lt;EndNote&gt;&lt;Cite&gt;&lt;Author&gt;Rao&lt;/Author&gt;&lt;Year&gt;2013&lt;/Year&gt;&lt;RecNum&gt;323&lt;/RecNum&gt;&lt;DisplayText&gt;[24]&lt;/DisplayText&gt;&lt;record&gt;&lt;rec-number&gt;323&lt;/rec-number&gt;&lt;foreign-keys&gt;&lt;key app="EN" db-id="xxeas0s5gtxe9kerz9nx5td6rxrfzvp0fvxr" timestamp="1607545810" guid="5be9180a-7c47-4026-b9a5-cd93c7d4e4ec"&gt;323&lt;/key&gt;&lt;/foreign-keys&gt;&lt;ref-type name="Conference Proceedings"&gt;10&lt;/ref-type&gt;&lt;contributors&gt;&lt;authors&gt;&lt;author&gt;Rao, M. C.&lt;/author&gt;&lt;/authors&gt;&lt;/contributors&gt;&lt;auth-address&gt;AA(Department of Physics, Andhra Loyola College, Vijayawada - 520008, India) %J International Journal of Modern Physics Conference Series&lt;/auth-address&gt;&lt;titles&gt;&lt;title&gt;Pulsed Laser Deposition — Ablation Mechanism and Applications&lt;/title&gt;&lt;/titles&gt;&lt;pages&gt;355&lt;/pages&gt;&lt;volume&gt;22&lt;/volume&gt;&lt;keywords&gt;&lt;keyword&gt;Laser&lt;/keyword&gt;&lt;keyword&gt;Pulsed laser deposition&lt;/keyword&gt;&lt;keyword&gt;Thin film&lt;/keyword&gt;&lt;keyword&gt;Deposition setup&lt;/keyword&gt;&lt;keyword&gt;Merits&lt;/keyword&gt;&lt;/keywords&gt;&lt;dates&gt;&lt;year&gt;2013&lt;/year&gt;&lt;pub-dates&gt;&lt;date&gt;January 01, 2013&lt;/date&gt;&lt;/pub-dates&gt;&lt;/dates&gt;&lt;urls&gt;&lt;related-urls&gt;&lt;url&gt;https://ui.adsabs.harvard.edu/abs/2013IJMPS..22..355R&lt;/url&gt;&lt;/related-urls&gt;&lt;/urls&gt;&lt;electronic-resource-num&gt;10.1142/s2010194513010362&lt;/electronic-resource-num&gt;&lt;/record&gt;&lt;/Cite&gt;&lt;/EndNote&gt;</w:instrText>
      </w:r>
      <w:r>
        <w:fldChar w:fldCharType="separate"/>
      </w:r>
      <w:r>
        <w:rPr>
          <w:noProof/>
        </w:rPr>
        <w:t>[24]</w:t>
      </w:r>
      <w:r>
        <w:fldChar w:fldCharType="end"/>
      </w:r>
      <w:r>
        <w:t>.</w:t>
      </w:r>
    </w:p>
    <w:p w14:paraId="7ADDD4FB" w14:textId="77777777" w:rsidR="00BD6AFB" w:rsidRDefault="00BD6AFB" w:rsidP="002A6D29">
      <w:pPr>
        <w:spacing w:line="360" w:lineRule="auto"/>
        <w:jc w:val="both"/>
      </w:pPr>
    </w:p>
    <w:p w14:paraId="50AB6DD3" w14:textId="77777777" w:rsidR="002A6D29" w:rsidRDefault="002A6D29" w:rsidP="002A6D29">
      <w:pPr>
        <w:keepNext/>
        <w:spacing w:line="360" w:lineRule="auto"/>
      </w:pPr>
      <w:r>
        <w:rPr>
          <w:noProof/>
        </w:rPr>
        <w:lastRenderedPageBreak/>
        <w:drawing>
          <wp:inline distT="0" distB="0" distL="0" distR="0" wp14:anchorId="3DAE228C" wp14:editId="61D41B26">
            <wp:extent cx="5486400" cy="3713284"/>
            <wp:effectExtent l="12700" t="12700" r="12700" b="8255"/>
            <wp:docPr id="24" name="Picture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10;&#10;Description automatically generated"/>
                    <pic:cNvPicPr/>
                  </pic:nvPicPr>
                  <pic:blipFill>
                    <a:blip r:embed="rId13"/>
                    <a:stretch>
                      <a:fillRect/>
                    </a:stretch>
                  </pic:blipFill>
                  <pic:spPr>
                    <a:xfrm>
                      <a:off x="0" y="0"/>
                      <a:ext cx="5486400" cy="3713284"/>
                    </a:xfrm>
                    <a:prstGeom prst="rect">
                      <a:avLst/>
                    </a:prstGeom>
                    <a:ln>
                      <a:solidFill>
                        <a:schemeClr val="tx1"/>
                      </a:solidFill>
                    </a:ln>
                  </pic:spPr>
                </pic:pic>
              </a:graphicData>
            </a:graphic>
          </wp:inline>
        </w:drawing>
      </w:r>
    </w:p>
    <w:p w14:paraId="5BA11370" w14:textId="6BA9340A" w:rsidR="002A6D29" w:rsidRDefault="002A6D29" w:rsidP="002A6D29">
      <w:pPr>
        <w:pStyle w:val="Caption"/>
      </w:pPr>
      <w:bookmarkStart w:id="9" w:name="_Toc65583120"/>
      <w:r>
        <w:t xml:space="preserve">Figure </w:t>
      </w:r>
      <w:fldSimple w:instr=" SEQ Figure \* ARABIC ">
        <w:r w:rsidR="003C43F5">
          <w:rPr>
            <w:noProof/>
          </w:rPr>
          <w:t>5</w:t>
        </w:r>
      </w:fldSimple>
      <w:r>
        <w:t xml:space="preserve">. </w:t>
      </w:r>
      <w:r w:rsidRPr="00C45A86">
        <w:t>Basic schematic of pulsed laser deposition apparatus.</w:t>
      </w:r>
      <w:bookmarkEnd w:id="9"/>
    </w:p>
    <w:p w14:paraId="553E60E9" w14:textId="5518BF75" w:rsidR="0081266F" w:rsidRDefault="0081266F" w:rsidP="0081266F"/>
    <w:p w14:paraId="3175CC2A" w14:textId="0F2626E0" w:rsidR="0081266F" w:rsidRDefault="0081266F" w:rsidP="0081266F"/>
    <w:p w14:paraId="45AE1B05" w14:textId="77777777" w:rsidR="0081266F" w:rsidRPr="0081266F" w:rsidRDefault="0081266F" w:rsidP="0081266F"/>
    <w:p w14:paraId="2D689F77" w14:textId="77777777" w:rsidR="002A6D29" w:rsidRPr="002A6D29" w:rsidRDefault="002A6D29" w:rsidP="002A6D29"/>
    <w:p w14:paraId="1A804352" w14:textId="77777777" w:rsidR="002A6D29" w:rsidRDefault="002A6D29" w:rsidP="002A6D29">
      <w:pPr>
        <w:keepNext/>
        <w:spacing w:line="360" w:lineRule="auto"/>
      </w:pPr>
      <w:r w:rsidRPr="00615BE3">
        <w:rPr>
          <w:noProof/>
        </w:rPr>
        <w:drawing>
          <wp:inline distT="0" distB="0" distL="0" distR="0" wp14:anchorId="53A8BE22" wp14:editId="70B2B0E7">
            <wp:extent cx="5486400" cy="2081437"/>
            <wp:effectExtent l="12700" t="12700" r="12700" b="14605"/>
            <wp:docPr id="23" name="Picture 5" descr="A picture containing text, indoor&#10;&#10;Description automatically generated">
              <a:extLst xmlns:a="http://schemas.openxmlformats.org/drawingml/2006/main">
                <a:ext uri="{FF2B5EF4-FFF2-40B4-BE49-F238E27FC236}">
                  <a16:creationId xmlns:a16="http://schemas.microsoft.com/office/drawing/2014/main" id="{26662B18-386C-4D16-9FAB-14C577842F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5" descr="A picture containing text, indoor&#10;&#10;Description automatically generated">
                      <a:extLst>
                        <a:ext uri="{FF2B5EF4-FFF2-40B4-BE49-F238E27FC236}">
                          <a16:creationId xmlns:a16="http://schemas.microsoft.com/office/drawing/2014/main" id="{26662B18-386C-4D16-9FAB-14C577842FC6}"/>
                        </a:ext>
                      </a:extLst>
                    </pic:cNvPr>
                    <pic:cNvPicPr>
                      <a:picLocks noChangeAspect="1"/>
                    </pic:cNvPicPr>
                  </pic:nvPicPr>
                  <pic:blipFill>
                    <a:blip r:embed="rId14"/>
                    <a:stretch>
                      <a:fillRect/>
                    </a:stretch>
                  </pic:blipFill>
                  <pic:spPr>
                    <a:xfrm>
                      <a:off x="0" y="0"/>
                      <a:ext cx="5486400" cy="2081437"/>
                    </a:xfrm>
                    <a:prstGeom prst="rect">
                      <a:avLst/>
                    </a:prstGeom>
                    <a:ln>
                      <a:solidFill>
                        <a:schemeClr val="tx1"/>
                      </a:solidFill>
                    </a:ln>
                  </pic:spPr>
                </pic:pic>
              </a:graphicData>
            </a:graphic>
          </wp:inline>
        </w:drawing>
      </w:r>
    </w:p>
    <w:p w14:paraId="45A3631A" w14:textId="7526FE0A" w:rsidR="002A6D29" w:rsidRDefault="002A6D29" w:rsidP="002A6D29">
      <w:pPr>
        <w:pStyle w:val="Caption"/>
      </w:pPr>
      <w:bookmarkStart w:id="10" w:name="_Toc65583121"/>
      <w:r>
        <w:t xml:space="preserve">Figure </w:t>
      </w:r>
      <w:fldSimple w:instr=" SEQ Figure \* ARABIC ">
        <w:r w:rsidR="003C43F5">
          <w:rPr>
            <w:noProof/>
          </w:rPr>
          <w:t>6</w:t>
        </w:r>
      </w:fldSimple>
      <w:r>
        <w:t xml:space="preserve">. </w:t>
      </w:r>
      <w:r w:rsidRPr="00DB7512">
        <w:t>Pulsed laser deposition apparatus at UTSI.</w:t>
      </w:r>
      <w:bookmarkEnd w:id="10"/>
    </w:p>
    <w:p w14:paraId="560D621F" w14:textId="77777777" w:rsidR="0081266F" w:rsidRDefault="0081266F" w:rsidP="002A6D29">
      <w:pPr>
        <w:spacing w:line="360" w:lineRule="auto"/>
        <w:jc w:val="both"/>
      </w:pPr>
    </w:p>
    <w:p w14:paraId="474D81EC" w14:textId="77777777" w:rsidR="00236E6D" w:rsidRPr="005E54E2" w:rsidRDefault="00236E6D" w:rsidP="005E54E2"/>
    <w:p w14:paraId="037E1687" w14:textId="0AEA13F9" w:rsidR="00236E6D" w:rsidRDefault="00A16A3A" w:rsidP="005E54E2">
      <w:pPr>
        <w:pStyle w:val="Heading2"/>
      </w:pPr>
      <w:bookmarkStart w:id="11" w:name="_Toc65766289"/>
      <w:r>
        <w:lastRenderedPageBreak/>
        <w:t>Summary of Work</w:t>
      </w:r>
      <w:bookmarkEnd w:id="11"/>
    </w:p>
    <w:p w14:paraId="510CF32D" w14:textId="77777777" w:rsidR="002A6D29" w:rsidRPr="002A6D29" w:rsidRDefault="002A6D29" w:rsidP="002A6D29"/>
    <w:p w14:paraId="6B531FF0" w14:textId="6B82241D" w:rsidR="00891EA6" w:rsidRDefault="002A6D29" w:rsidP="002A6D29">
      <w:pPr>
        <w:spacing w:line="360" w:lineRule="auto"/>
        <w:jc w:val="both"/>
        <w:rPr>
          <w:bCs/>
        </w:rPr>
      </w:pPr>
      <w:r>
        <w:rPr>
          <w:bCs/>
        </w:rPr>
        <w:t>This work details the use of PLD to produce optically</w:t>
      </w:r>
      <w:r w:rsidR="00B928FE">
        <w:rPr>
          <w:bCs/>
        </w:rPr>
        <w:t xml:space="preserve"> </w:t>
      </w:r>
      <w:r>
        <w:rPr>
          <w:bCs/>
        </w:rPr>
        <w:t>active rare</w:t>
      </w:r>
      <w:r w:rsidR="00B928FE">
        <w:rPr>
          <w:bCs/>
        </w:rPr>
        <w:t>-</w:t>
      </w:r>
      <w:r>
        <w:rPr>
          <w:bCs/>
        </w:rPr>
        <w:t xml:space="preserve">earth doped films that can be used for biomedical applications. Chapter I focuses on the development of </w:t>
      </w:r>
      <w:proofErr w:type="gramStart"/>
      <w:r>
        <w:rPr>
          <w:bCs/>
        </w:rPr>
        <w:t>a</w:t>
      </w:r>
      <w:proofErr w:type="gramEnd"/>
      <w:r>
        <w:rPr>
          <w:bCs/>
        </w:rPr>
        <w:t xml:space="preserve"> Eu doped BaCl</w:t>
      </w:r>
      <w:r>
        <w:rPr>
          <w:bCs/>
          <w:vertAlign w:val="subscript"/>
        </w:rPr>
        <w:t>2</w:t>
      </w:r>
      <w:r>
        <w:rPr>
          <w:bCs/>
        </w:rPr>
        <w:t xml:space="preserve"> glass-ceramic storage phosphor film by exploring different glass matrix materials and evaluating their performance for computed radiography applications. Chapter II investigates different nanolayered configurations in </w:t>
      </w:r>
      <w:proofErr w:type="gramStart"/>
      <w:r>
        <w:rPr>
          <w:bCs/>
        </w:rPr>
        <w:t>a</w:t>
      </w:r>
      <w:proofErr w:type="gramEnd"/>
      <w:r>
        <w:rPr>
          <w:bCs/>
        </w:rPr>
        <w:t xml:space="preserve"> Eu doped BaF</w:t>
      </w:r>
      <w:r>
        <w:rPr>
          <w:bCs/>
          <w:vertAlign w:val="subscript"/>
        </w:rPr>
        <w:t>2</w:t>
      </w:r>
      <w:r>
        <w:rPr>
          <w:bCs/>
        </w:rPr>
        <w:t>/Al</w:t>
      </w:r>
      <w:r>
        <w:rPr>
          <w:bCs/>
          <w:vertAlign w:val="subscript"/>
        </w:rPr>
        <w:t>2</w:t>
      </w:r>
      <w:r>
        <w:rPr>
          <w:bCs/>
        </w:rPr>
        <w:t>O</w:t>
      </w:r>
      <w:r>
        <w:rPr>
          <w:bCs/>
          <w:vertAlign w:val="subscript"/>
        </w:rPr>
        <w:t>3</w:t>
      </w:r>
      <w:r>
        <w:rPr>
          <w:bCs/>
        </w:rPr>
        <w:t xml:space="preserve"> thin film and determines </w:t>
      </w:r>
      <w:r w:rsidR="00B928FE">
        <w:rPr>
          <w:bCs/>
        </w:rPr>
        <w:t xml:space="preserve">their </w:t>
      </w:r>
      <w:r>
        <w:rPr>
          <w:bCs/>
        </w:rPr>
        <w:t xml:space="preserve">suitability to be used as a phosphor material in UV-pumped white-light LEDs. Chapter III explores the optical effects of adding a Mn dopant on the films developed in </w:t>
      </w:r>
      <w:r w:rsidR="00891EA6">
        <w:rPr>
          <w:bCs/>
        </w:rPr>
        <w:t>Chapter II</w:t>
      </w:r>
      <w:r>
        <w:rPr>
          <w:bCs/>
        </w:rPr>
        <w:t>.</w:t>
      </w:r>
    </w:p>
    <w:p w14:paraId="52E65521" w14:textId="3B55F2DF" w:rsidR="002A6D29" w:rsidRPr="001E64C6" w:rsidRDefault="002A6D29" w:rsidP="002A6D29">
      <w:pPr>
        <w:spacing w:line="360" w:lineRule="auto"/>
        <w:jc w:val="both"/>
        <w:rPr>
          <w:bCs/>
        </w:rPr>
      </w:pPr>
      <w:r>
        <w:rPr>
          <w:bCs/>
        </w:rPr>
        <w:t xml:space="preserve"> </w:t>
      </w:r>
    </w:p>
    <w:p w14:paraId="665E8377" w14:textId="0B2BA2B6" w:rsidR="002A6D29" w:rsidRDefault="002A6D29" w:rsidP="002A6D29"/>
    <w:p w14:paraId="240DDA90" w14:textId="428693DD" w:rsidR="002A6D29" w:rsidRDefault="002A6D29" w:rsidP="002A6D29"/>
    <w:p w14:paraId="3FE35F0D" w14:textId="10C2406E" w:rsidR="002A6D29" w:rsidRDefault="002A6D29" w:rsidP="002A6D29"/>
    <w:p w14:paraId="072E731D" w14:textId="1C02C706" w:rsidR="002A6D29" w:rsidRDefault="002A6D29" w:rsidP="002A6D29"/>
    <w:p w14:paraId="319A0074" w14:textId="7C1042B8" w:rsidR="002A6D29" w:rsidRDefault="002A6D29" w:rsidP="002A6D29"/>
    <w:p w14:paraId="16DC9238" w14:textId="26E22E1C" w:rsidR="002A6D29" w:rsidRDefault="002A6D29" w:rsidP="002A6D29"/>
    <w:p w14:paraId="4E0FB1C0" w14:textId="4B22FAD3" w:rsidR="002A6D29" w:rsidRDefault="002A6D29" w:rsidP="002A6D29"/>
    <w:p w14:paraId="17FD55F5" w14:textId="6CD761A8" w:rsidR="002A6D29" w:rsidRDefault="002A6D29" w:rsidP="002A6D29"/>
    <w:p w14:paraId="1DCA5914" w14:textId="76C80F3B" w:rsidR="002A6D29" w:rsidRDefault="002A6D29" w:rsidP="002A6D29"/>
    <w:p w14:paraId="73FD48C3" w14:textId="33582816" w:rsidR="002A6D29" w:rsidRDefault="002A6D29" w:rsidP="002A6D29"/>
    <w:p w14:paraId="5806A1C4" w14:textId="1178CAE0" w:rsidR="00BD6AFB" w:rsidRDefault="00BD6AFB" w:rsidP="002A6D29"/>
    <w:p w14:paraId="620BB1B7" w14:textId="75AD981D" w:rsidR="00BD6AFB" w:rsidRDefault="00BD6AFB" w:rsidP="002A6D29"/>
    <w:p w14:paraId="1FB17A30" w14:textId="76A93B68" w:rsidR="00BD6AFB" w:rsidRDefault="00BD6AFB" w:rsidP="002A6D29"/>
    <w:p w14:paraId="5558F8EB" w14:textId="51523E30" w:rsidR="00BD6AFB" w:rsidRDefault="00BD6AFB" w:rsidP="002A6D29"/>
    <w:p w14:paraId="5B28AA14" w14:textId="421197A8" w:rsidR="00BD6AFB" w:rsidRDefault="00BD6AFB" w:rsidP="002A6D29"/>
    <w:p w14:paraId="37F3F26E" w14:textId="24A83D1B" w:rsidR="00BD6AFB" w:rsidRDefault="00BD6AFB" w:rsidP="002A6D29"/>
    <w:p w14:paraId="653CF1CC" w14:textId="6E1519C4" w:rsidR="00BD6AFB" w:rsidRDefault="00BD6AFB" w:rsidP="002A6D29"/>
    <w:p w14:paraId="3A8A5B4E" w14:textId="68DD96C6" w:rsidR="00BD6AFB" w:rsidRDefault="00BD6AFB" w:rsidP="002A6D29"/>
    <w:p w14:paraId="17EE2929" w14:textId="26ADCDB5" w:rsidR="00BD6AFB" w:rsidRDefault="00BD6AFB" w:rsidP="002A6D29"/>
    <w:p w14:paraId="74B95AFD" w14:textId="05E48BA2" w:rsidR="00BD6AFB" w:rsidRDefault="00BD6AFB" w:rsidP="002A6D29"/>
    <w:p w14:paraId="2E336D73" w14:textId="05FAA867" w:rsidR="00BD6AFB" w:rsidRDefault="00BD6AFB" w:rsidP="002A6D29"/>
    <w:p w14:paraId="7C1B1FCD" w14:textId="77777777" w:rsidR="00BD6AFB" w:rsidRDefault="00BD6AFB" w:rsidP="002A6D29"/>
    <w:p w14:paraId="7CC791E1" w14:textId="5A7A0FF5" w:rsidR="002A6D29" w:rsidRDefault="002A6D29" w:rsidP="002A6D29"/>
    <w:p w14:paraId="17C31BE6" w14:textId="77777777" w:rsidR="0081266F" w:rsidRDefault="0081266F" w:rsidP="002A6D29"/>
    <w:p w14:paraId="68C93B05" w14:textId="77777777" w:rsidR="002A6D29" w:rsidRPr="002A6D29" w:rsidRDefault="002A6D29" w:rsidP="002A6D29"/>
    <w:p w14:paraId="1732D9B7" w14:textId="77777777" w:rsidR="00236E6D" w:rsidRPr="005E54E2" w:rsidRDefault="00236E6D" w:rsidP="005E54E2">
      <w:r>
        <w:tab/>
      </w:r>
    </w:p>
    <w:p w14:paraId="04C01F4F" w14:textId="77777777" w:rsidR="00A16A3A" w:rsidRPr="009C2101" w:rsidRDefault="003C7FC5" w:rsidP="00733D7D">
      <w:pPr>
        <w:pStyle w:val="Heading1"/>
        <w:spacing w:line="360" w:lineRule="auto"/>
        <w:rPr>
          <w:rFonts w:asciiTheme="majorHAnsi" w:hAnsiTheme="majorHAnsi" w:cstheme="majorHAnsi"/>
        </w:rPr>
      </w:pPr>
      <w:bookmarkStart w:id="12" w:name="_Toc289175825"/>
      <w:bookmarkStart w:id="13" w:name="_Toc65766290"/>
      <w:r>
        <w:lastRenderedPageBreak/>
        <w:t>CHAPTER I</w:t>
      </w:r>
      <w:r w:rsidR="00FF1665">
        <w:br/>
      </w:r>
      <w:bookmarkEnd w:id="12"/>
      <w:r w:rsidR="00A16A3A" w:rsidRPr="00A16A3A">
        <w:t>Europium-Doped Barium Chloride Storage Phosphor Plate Synthesized by Pulsed Laser Deposition</w:t>
      </w:r>
      <w:bookmarkEnd w:id="13"/>
    </w:p>
    <w:p w14:paraId="597DC0A9" w14:textId="77777777" w:rsidR="00003F6A" w:rsidRDefault="00003F6A" w:rsidP="005E54E2">
      <w:pPr>
        <w:pStyle w:val="Heading1"/>
      </w:pPr>
    </w:p>
    <w:p w14:paraId="4854FE9E" w14:textId="77777777" w:rsidR="00FF1665" w:rsidRDefault="00FF1665" w:rsidP="005E54E2"/>
    <w:p w14:paraId="7FB8CA76" w14:textId="77777777" w:rsidR="00FF1665" w:rsidRDefault="00FF1665" w:rsidP="005E54E2"/>
    <w:p w14:paraId="5633E50F" w14:textId="77777777" w:rsidR="002A6D29" w:rsidRDefault="002A6D29" w:rsidP="005E54E2"/>
    <w:p w14:paraId="0ABD20A8" w14:textId="77777777" w:rsidR="002A6D29" w:rsidRDefault="002A6D29" w:rsidP="005E54E2"/>
    <w:p w14:paraId="074F00BF" w14:textId="77777777" w:rsidR="002A6D29" w:rsidRDefault="002A6D29" w:rsidP="005E54E2"/>
    <w:p w14:paraId="2AC2C133" w14:textId="77777777" w:rsidR="002A6D29" w:rsidRDefault="002A6D29" w:rsidP="005E54E2"/>
    <w:p w14:paraId="56B2B64D" w14:textId="77777777" w:rsidR="002A6D29" w:rsidRDefault="002A6D29" w:rsidP="005E54E2"/>
    <w:p w14:paraId="619EF53F" w14:textId="77777777" w:rsidR="002A6D29" w:rsidRDefault="002A6D29" w:rsidP="005E54E2"/>
    <w:p w14:paraId="0E73DEA8" w14:textId="77777777" w:rsidR="002A6D29" w:rsidRDefault="002A6D29" w:rsidP="005E54E2"/>
    <w:p w14:paraId="1F2FA1D0" w14:textId="77777777" w:rsidR="002A6D29" w:rsidRDefault="002A6D29" w:rsidP="005E54E2"/>
    <w:p w14:paraId="4335337A" w14:textId="77777777" w:rsidR="002A6D29" w:rsidRDefault="002A6D29" w:rsidP="005E54E2"/>
    <w:p w14:paraId="2BD7B2AC" w14:textId="77777777" w:rsidR="002A6D29" w:rsidRDefault="002A6D29" w:rsidP="005E54E2"/>
    <w:p w14:paraId="297B884C" w14:textId="77777777" w:rsidR="002A6D29" w:rsidRDefault="002A6D29" w:rsidP="005E54E2"/>
    <w:p w14:paraId="453E2E0B" w14:textId="77777777" w:rsidR="002A6D29" w:rsidRDefault="002A6D29" w:rsidP="005E54E2"/>
    <w:p w14:paraId="2B501B3C" w14:textId="77777777" w:rsidR="002A6D29" w:rsidRDefault="002A6D29" w:rsidP="005E54E2"/>
    <w:p w14:paraId="761B4333" w14:textId="77777777" w:rsidR="002A6D29" w:rsidRDefault="002A6D29" w:rsidP="005E54E2"/>
    <w:p w14:paraId="5B7A3FB2" w14:textId="77777777" w:rsidR="002A6D29" w:rsidRDefault="002A6D29" w:rsidP="005E54E2"/>
    <w:p w14:paraId="6CFD9317" w14:textId="77777777" w:rsidR="002A6D29" w:rsidRDefault="002A6D29" w:rsidP="005E54E2"/>
    <w:p w14:paraId="54DB2963" w14:textId="77777777" w:rsidR="002A6D29" w:rsidRDefault="002A6D29" w:rsidP="005E54E2"/>
    <w:p w14:paraId="169A7CD8" w14:textId="77777777" w:rsidR="002A6D29" w:rsidRDefault="002A6D29" w:rsidP="005E54E2"/>
    <w:p w14:paraId="7DD64899" w14:textId="77777777" w:rsidR="002A6D29" w:rsidRDefault="002A6D29" w:rsidP="005E54E2"/>
    <w:p w14:paraId="033A23E0" w14:textId="77777777" w:rsidR="002A6D29" w:rsidRDefault="002A6D29" w:rsidP="005E54E2"/>
    <w:p w14:paraId="6BC43E07" w14:textId="77777777" w:rsidR="002A6D29" w:rsidRDefault="002A6D29" w:rsidP="005E54E2"/>
    <w:p w14:paraId="467074ED" w14:textId="77777777" w:rsidR="002A6D29" w:rsidRDefault="002A6D29" w:rsidP="005E54E2"/>
    <w:p w14:paraId="0993C4F5" w14:textId="77777777" w:rsidR="002A6D29" w:rsidRDefault="002A6D29" w:rsidP="005E54E2"/>
    <w:p w14:paraId="2BE376B5" w14:textId="77777777" w:rsidR="002A6D29" w:rsidRDefault="002A6D29" w:rsidP="005E54E2"/>
    <w:p w14:paraId="55465489" w14:textId="77777777" w:rsidR="002A6D29" w:rsidRDefault="002A6D29" w:rsidP="005E54E2"/>
    <w:p w14:paraId="79EBA08D" w14:textId="77777777" w:rsidR="002A6D29" w:rsidRDefault="002A6D29" w:rsidP="005E54E2"/>
    <w:p w14:paraId="1710DE58" w14:textId="77777777" w:rsidR="002A6D29" w:rsidRDefault="002A6D29" w:rsidP="005E54E2"/>
    <w:p w14:paraId="7F193809" w14:textId="77777777" w:rsidR="002A6D29" w:rsidRDefault="002A6D29" w:rsidP="005E54E2"/>
    <w:p w14:paraId="43A46A34" w14:textId="77777777" w:rsidR="002A6D29" w:rsidRDefault="002A6D29" w:rsidP="005E54E2"/>
    <w:p w14:paraId="135A2823" w14:textId="77777777" w:rsidR="002A6D29" w:rsidRDefault="002A6D29" w:rsidP="005E54E2"/>
    <w:p w14:paraId="37B06F1D" w14:textId="77777777" w:rsidR="002A6D29" w:rsidRDefault="002A6D29" w:rsidP="005E54E2"/>
    <w:p w14:paraId="4B125C1B" w14:textId="77777777" w:rsidR="002A6D29" w:rsidRDefault="002A6D29" w:rsidP="005E54E2"/>
    <w:p w14:paraId="1674B548" w14:textId="77777777" w:rsidR="002A6D29" w:rsidRDefault="002A6D29" w:rsidP="005E54E2"/>
    <w:p w14:paraId="451A030D" w14:textId="77777777" w:rsidR="002A6D29" w:rsidRDefault="002A6D29" w:rsidP="005E54E2"/>
    <w:p w14:paraId="52FB0DAB" w14:textId="77777777" w:rsidR="002A6D29" w:rsidRDefault="002A6D29" w:rsidP="005E54E2"/>
    <w:p w14:paraId="5FF4C341" w14:textId="77777777" w:rsidR="002A6D29" w:rsidRDefault="002A6D29" w:rsidP="005E54E2"/>
    <w:p w14:paraId="579BAA63" w14:textId="77777777" w:rsidR="002A6D29" w:rsidRDefault="002A6D29" w:rsidP="005E54E2"/>
    <w:p w14:paraId="40632E3C" w14:textId="3D1AA1D3" w:rsidR="00FA75A5" w:rsidRDefault="00FA75A5" w:rsidP="00FA4E30">
      <w:pPr>
        <w:spacing w:line="360" w:lineRule="auto"/>
      </w:pPr>
      <w:r w:rsidRPr="005E54E2">
        <w:tab/>
        <w:t xml:space="preserve">A version of this chapter was originally published by </w:t>
      </w:r>
      <w:r w:rsidR="002A6D29">
        <w:t xml:space="preserve">C.W. Bond, Y. </w:t>
      </w:r>
      <w:proofErr w:type="spellStart"/>
      <w:r w:rsidR="002A6D29">
        <w:t>Jin</w:t>
      </w:r>
      <w:proofErr w:type="spellEnd"/>
      <w:r w:rsidR="002A6D29">
        <w:t xml:space="preserve">, J.C. </w:t>
      </w:r>
      <w:proofErr w:type="spellStart"/>
      <w:r w:rsidR="002A6D29">
        <w:t>McDearman</w:t>
      </w:r>
      <w:proofErr w:type="spellEnd"/>
      <w:r w:rsidR="002A6D29">
        <w:t xml:space="preserve">, A.F. </w:t>
      </w:r>
      <w:proofErr w:type="spellStart"/>
      <w:r w:rsidR="002A6D29">
        <w:t>Howansky</w:t>
      </w:r>
      <w:proofErr w:type="spellEnd"/>
      <w:r w:rsidR="002A6D29">
        <w:t xml:space="preserve">, R.L. Leonard, A.R. </w:t>
      </w:r>
      <w:proofErr w:type="spellStart"/>
      <w:r w:rsidR="002A6D29">
        <w:t>Lubinsky</w:t>
      </w:r>
      <w:proofErr w:type="spellEnd"/>
      <w:r w:rsidR="002A6D29">
        <w:t xml:space="preserve">, </w:t>
      </w:r>
      <w:proofErr w:type="spellStart"/>
      <w:r w:rsidR="002A6D29">
        <w:t>A.</w:t>
      </w:r>
      <w:proofErr w:type="gramStart"/>
      <w:r w:rsidR="002A6D29">
        <w:t>K.Petford</w:t>
      </w:r>
      <w:proofErr w:type="spellEnd"/>
      <w:proofErr w:type="gramEnd"/>
      <w:r w:rsidR="002A6D29">
        <w:t>-Long, and J.A. Johnson</w:t>
      </w:r>
      <w:r w:rsidRPr="005E54E2">
        <w:t>:</w:t>
      </w:r>
    </w:p>
    <w:p w14:paraId="41BEE6E1" w14:textId="77777777" w:rsidR="002A6D29" w:rsidRPr="005E54E2" w:rsidRDefault="002A6D29" w:rsidP="005E54E2"/>
    <w:p w14:paraId="37F191AF" w14:textId="1AB4B797" w:rsidR="00FA75A5" w:rsidRPr="002A6D29" w:rsidRDefault="00FA75A5" w:rsidP="005E54E2">
      <w:pPr>
        <w:rPr>
          <w:b/>
          <w:bCs/>
        </w:rPr>
      </w:pPr>
      <w:r w:rsidRPr="005E54E2">
        <w:tab/>
      </w:r>
      <w:r w:rsidR="002A6D29">
        <w:rPr>
          <w:b/>
          <w:bCs/>
        </w:rPr>
        <w:t>Input Citation</w:t>
      </w:r>
      <w:r w:rsidRPr="002A6D29">
        <w:rPr>
          <w:b/>
          <w:bCs/>
        </w:rPr>
        <w:t xml:space="preserve"> </w:t>
      </w:r>
    </w:p>
    <w:p w14:paraId="496EB0E7" w14:textId="77777777" w:rsidR="00387656" w:rsidRPr="005E54E2" w:rsidRDefault="00387656" w:rsidP="005E54E2"/>
    <w:p w14:paraId="36856EF3" w14:textId="22D49E0C" w:rsidR="00FA75A5" w:rsidRPr="005E54E2" w:rsidRDefault="002A6D29" w:rsidP="00FA4E30">
      <w:pPr>
        <w:spacing w:line="360" w:lineRule="auto"/>
        <w:ind w:firstLine="720"/>
      </w:pPr>
      <w:r>
        <w:t xml:space="preserve">C.W. Bond was responsible for all writing and research activities in the original article except as noted: Y. </w:t>
      </w:r>
      <w:proofErr w:type="spellStart"/>
      <w:r>
        <w:t>Jin</w:t>
      </w:r>
      <w:proofErr w:type="spellEnd"/>
      <w:r>
        <w:t xml:space="preserve"> </w:t>
      </w:r>
      <w:r w:rsidR="00FA4E30">
        <w:t>provided the</w:t>
      </w:r>
      <w:r>
        <w:t xml:space="preserve"> SEM images. J.C. </w:t>
      </w:r>
      <w:proofErr w:type="spellStart"/>
      <w:r>
        <w:t>McDearman</w:t>
      </w:r>
      <w:proofErr w:type="spellEnd"/>
      <w:r>
        <w:t xml:space="preserve"> assisted with sample synthesis. A.F. </w:t>
      </w:r>
      <w:proofErr w:type="spellStart"/>
      <w:r>
        <w:t>Howansky</w:t>
      </w:r>
      <w:proofErr w:type="spellEnd"/>
      <w:r>
        <w:t xml:space="preserve"> and A.R. </w:t>
      </w:r>
      <w:proofErr w:type="spellStart"/>
      <w:r>
        <w:t>Lubinsky</w:t>
      </w:r>
      <w:proofErr w:type="spellEnd"/>
      <w:r>
        <w:t xml:space="preserve"> conducted PSL measurements. Y. </w:t>
      </w:r>
      <w:proofErr w:type="spellStart"/>
      <w:r>
        <w:t>Jin</w:t>
      </w:r>
      <w:proofErr w:type="spellEnd"/>
      <w:r>
        <w:t xml:space="preserve">, J.C. </w:t>
      </w:r>
      <w:proofErr w:type="spellStart"/>
      <w:r>
        <w:t>McDearman</w:t>
      </w:r>
      <w:proofErr w:type="spellEnd"/>
      <w:r>
        <w:t xml:space="preserve">, A.F. </w:t>
      </w:r>
      <w:proofErr w:type="spellStart"/>
      <w:r>
        <w:t>Howansky</w:t>
      </w:r>
      <w:proofErr w:type="spellEnd"/>
      <w:r>
        <w:t xml:space="preserve">, R.L. Leonard, A.R. </w:t>
      </w:r>
      <w:proofErr w:type="spellStart"/>
      <w:r>
        <w:t>Lubinsky</w:t>
      </w:r>
      <w:proofErr w:type="spellEnd"/>
      <w:r>
        <w:t xml:space="preserve">, </w:t>
      </w:r>
      <w:proofErr w:type="spellStart"/>
      <w:r>
        <w:t>A.</w:t>
      </w:r>
      <w:proofErr w:type="gramStart"/>
      <w:r>
        <w:t>K.Petford</w:t>
      </w:r>
      <w:proofErr w:type="spellEnd"/>
      <w:proofErr w:type="gramEnd"/>
      <w:r>
        <w:t xml:space="preserve">-Long, and J.A. Johnson provided critical feedback. J.A. Johnson provided overall guidance. </w:t>
      </w:r>
    </w:p>
    <w:p w14:paraId="37FE42BC" w14:textId="77777777" w:rsidR="00FA75A5" w:rsidRPr="005E54E2" w:rsidRDefault="00FA75A5" w:rsidP="005E54E2"/>
    <w:p w14:paraId="3052F3B3" w14:textId="310627AE" w:rsidR="00904497" w:rsidRDefault="00FA75A5" w:rsidP="002A6D29">
      <w:pPr>
        <w:pStyle w:val="Heading2"/>
      </w:pPr>
      <w:bookmarkStart w:id="14" w:name="_Toc289175826"/>
      <w:bookmarkStart w:id="15" w:name="_Toc65766291"/>
      <w:r w:rsidRPr="002A6D29">
        <w:t>A</w:t>
      </w:r>
      <w:r w:rsidR="00FF1665" w:rsidRPr="002A6D29">
        <w:t>bstract</w:t>
      </w:r>
      <w:bookmarkEnd w:id="14"/>
      <w:bookmarkEnd w:id="15"/>
      <w:r w:rsidR="003C7FC5" w:rsidRPr="002A6D29">
        <w:tab/>
      </w:r>
    </w:p>
    <w:p w14:paraId="542D1DBE" w14:textId="77777777" w:rsidR="00BD6AFB" w:rsidRPr="00BD6AFB" w:rsidRDefault="00BD6AFB" w:rsidP="00BD6AFB"/>
    <w:p w14:paraId="0A6B5F86" w14:textId="77777777" w:rsidR="002A6D29" w:rsidRPr="00C543F4" w:rsidRDefault="002A6D29" w:rsidP="002A6D29">
      <w:pPr>
        <w:spacing w:line="360" w:lineRule="auto"/>
        <w:jc w:val="both"/>
        <w:rPr>
          <w:rFonts w:cstheme="minorHAnsi"/>
        </w:rPr>
      </w:pPr>
      <w:r w:rsidRPr="00C543F4">
        <w:t xml:space="preserve">In computed radiography, scattering of the stimulation light by the storage phosphor crystals in the imaging plates negatively impacts spatial resolution. Storage phosphor plates with thinner phosphor layers have been developed to reduce scattering distance and increase spatial resolution, although at the expense of reduced x-ray absorption. The authors hypothesize that a transparent or translucent nanostructured film, containing a much higher percentage of storage phosphor crystals than achievable in bulk glass-ceramic materials made by conventional methods, may have acceptable </w:t>
      </w:r>
      <w:proofErr w:type="spellStart"/>
      <w:r w:rsidRPr="00C543F4">
        <w:t>photostimulated</w:t>
      </w:r>
      <w:proofErr w:type="spellEnd"/>
      <w:r w:rsidRPr="00C543F4">
        <w:t xml:space="preserve"> luminescence efficiency and imaging performance characteristics greater than commercial imaging plates. Films have been produced via pulsed laser deposition by alternating target materials of the storage phosphor BaCl</w:t>
      </w:r>
      <w:r w:rsidRPr="00C543F4">
        <w:rPr>
          <w:vertAlign w:val="subscript"/>
        </w:rPr>
        <w:t>2</w:t>
      </w:r>
      <w:r w:rsidRPr="00C543F4">
        <w:t>:Eu</w:t>
      </w:r>
      <w:r w:rsidRPr="00C543F4">
        <w:rPr>
          <w:vertAlign w:val="superscript"/>
        </w:rPr>
        <w:t>2+</w:t>
      </w:r>
      <w:r w:rsidRPr="00C543F4">
        <w:t xml:space="preserve"> and either silica or silicon. X-ray diffraction and photoluminescence characterization were conducted to confirm the presence of BaCl</w:t>
      </w:r>
      <w:r w:rsidRPr="00C543F4">
        <w:rPr>
          <w:vertAlign w:val="subscript"/>
        </w:rPr>
        <w:t>2</w:t>
      </w:r>
      <w:r w:rsidRPr="00C543F4">
        <w:t>:Eu</w:t>
      </w:r>
      <w:r w:rsidRPr="00C543F4">
        <w:rPr>
          <w:vertAlign w:val="superscript"/>
        </w:rPr>
        <w:t>2+</w:t>
      </w:r>
      <w:r w:rsidRPr="00C543F4">
        <w:t xml:space="preserve"> crystallites. The films were able to store optical data and be read out to produce x-ray radiographs demonstrating 50 </w:t>
      </w:r>
      <w:r w:rsidRPr="00C543F4">
        <w:rPr>
          <w:rFonts w:cstheme="minorHAnsi"/>
        </w:rPr>
        <w:t>µ</w:t>
      </w:r>
      <w:r w:rsidRPr="00C543F4">
        <w:t xml:space="preserve">m spatial resolution. The performance of the experimental storage phosphor plates </w:t>
      </w:r>
      <w:r w:rsidRPr="00C543F4">
        <w:lastRenderedPageBreak/>
        <w:t xml:space="preserve">was compared to </w:t>
      </w:r>
      <w:proofErr w:type="gramStart"/>
      <w:r w:rsidRPr="00C543F4">
        <w:t>commercially-available</w:t>
      </w:r>
      <w:proofErr w:type="gramEnd"/>
      <w:r w:rsidRPr="00C543F4">
        <w:t xml:space="preserve"> imaging plates. </w:t>
      </w:r>
      <w:r w:rsidRPr="00C543F4">
        <w:rPr>
          <w:rFonts w:cstheme="minorHAnsi"/>
        </w:rPr>
        <w:t>The authors demonstrate for the first time the synthesis of a glass-ceramic imaging plate for computed radiography by pulsed laser deposition.</w:t>
      </w:r>
    </w:p>
    <w:p w14:paraId="558DD581" w14:textId="166E54E0" w:rsidR="00904497" w:rsidRDefault="00904497" w:rsidP="002A6D29">
      <w:pPr>
        <w:pStyle w:val="Heading2"/>
      </w:pPr>
      <w:bookmarkStart w:id="16" w:name="_Toc65766292"/>
      <w:r w:rsidRPr="00597482">
        <w:t>Introduction</w:t>
      </w:r>
      <w:bookmarkEnd w:id="16"/>
    </w:p>
    <w:p w14:paraId="21BAE22E" w14:textId="77777777" w:rsidR="002A6D29" w:rsidRPr="002A6D29" w:rsidRDefault="002A6D29" w:rsidP="002A6D29"/>
    <w:p w14:paraId="37FE14F2" w14:textId="2AC67D8F" w:rsidR="002A6D29" w:rsidRDefault="002A6D29" w:rsidP="002A6D29">
      <w:pPr>
        <w:spacing w:line="360" w:lineRule="auto"/>
        <w:jc w:val="both"/>
        <w:rPr>
          <w:rFonts w:cstheme="minorHAnsi"/>
        </w:rPr>
      </w:pPr>
      <w:r w:rsidRPr="00C543F4">
        <w:rPr>
          <w:rFonts w:cstheme="minorHAnsi"/>
        </w:rPr>
        <w:t xml:space="preserve">Optical data storage utilizes photons and electron trapping materials (ETM) to read and write information in applications such as radiography </w:t>
      </w:r>
      <w:r w:rsidRPr="00C543F4">
        <w:rPr>
          <w:rFonts w:cstheme="minorHAnsi"/>
        </w:rPr>
        <w:fldChar w:fldCharType="begin"/>
      </w:r>
      <w:r w:rsidR="00BD6AFB">
        <w:rPr>
          <w:rFonts w:cstheme="minorHAnsi"/>
        </w:rPr>
        <w:instrText xml:space="preserve"> ADDIN EN.CITE &lt;EndNote&gt;&lt;Cite&gt;&lt;Author&gt;Schweizer&lt;/Author&gt;&lt;Year&gt;2007&lt;/Year&gt;&lt;RecNum&gt;256&lt;/RecNum&gt;&lt;DisplayText&gt;[25]&lt;/DisplayText&gt;&lt;record&gt;&lt;rec-number&gt;256&lt;/rec-number&gt;&lt;foreign-keys&gt;&lt;key app="EN" db-id="xxeas0s5gtxe9kerz9nx5td6rxrfzvp0fvxr" timestamp="1607545809" guid="a8b8c3df-2d9e-42cf-beb0-acaf40a2da53"&gt;256&lt;/key&gt;&lt;/foreign-keys&gt;&lt;ref-type name="Book Section"&gt;5&lt;/ref-type&gt;&lt;contributors&gt;&lt;authors&gt;&lt;author&gt;Schweizer, S.&lt;/author&gt;&lt;author&gt;Lubinsky, A. R.&lt;/author&gt;&lt;author&gt;Johnson, J. A.&lt;/author&gt;&lt;/authors&gt;&lt;secondary-authors&gt;&lt;author&gt;Hsieh, J.&lt;/author&gt;&lt;author&gt;Flynn, M. J.&lt;/author&gt;&lt;/secondary-authors&gt;&lt;/contributors&gt;&lt;titles&gt;&lt;title&gt;Fluorozirconate-based glass-ceramic storage phosphors for digital mammography&lt;/title&gt;&lt;secondary-title&gt;Medical Imaging 2007: Physics of Medical Imaging, Pts 1-3&lt;/secondary-title&gt;&lt;tertiary-title&gt;Proceedings of SPIE&lt;/tertiary-title&gt;&lt;/titles&gt;&lt;volume&gt;6510&lt;/volume&gt;&lt;dates&gt;&lt;year&gt;2007&lt;/year&gt;&lt;/dates&gt;&lt;isbn&gt;978-0-8194-6628-0&lt;/isbn&gt;&lt;accession-num&gt;WOS:000247292100139&lt;/accession-num&gt;&lt;urls&gt;&lt;related-urls&gt;&lt;url&gt;&amp;lt;Go to ISI&amp;gt;://WOS:000247292100139&lt;/url&gt;&lt;/related-urls&gt;&lt;/urls&gt;&lt;electronic-resource-num&gt;10.1117/12.708758&lt;/electronic-resource-num&gt;&lt;/record&gt;&lt;/Cite&gt;&lt;/EndNote&gt;</w:instrText>
      </w:r>
      <w:r w:rsidRPr="00C543F4">
        <w:rPr>
          <w:rFonts w:cstheme="minorHAnsi"/>
        </w:rPr>
        <w:fldChar w:fldCharType="separate"/>
      </w:r>
      <w:r w:rsidR="00BD6AFB">
        <w:rPr>
          <w:rFonts w:cstheme="minorHAnsi"/>
          <w:noProof/>
        </w:rPr>
        <w:t>[25]</w:t>
      </w:r>
      <w:r w:rsidRPr="00C543F4">
        <w:rPr>
          <w:rFonts w:cstheme="minorHAnsi"/>
        </w:rPr>
        <w:fldChar w:fldCharType="end"/>
      </w:r>
      <w:r w:rsidRPr="00C543F4">
        <w:rPr>
          <w:rFonts w:cstheme="minorHAnsi"/>
        </w:rPr>
        <w:t xml:space="preserve"> and, more recently, big data storage </w:t>
      </w:r>
      <w:r w:rsidRPr="00C543F4">
        <w:rPr>
          <w:rFonts w:cstheme="minorHAnsi"/>
        </w:rPr>
        <w:fldChar w:fldCharType="begin">
          <w:fldData xml:space="preserve">PEVuZE5vdGU+PENpdGU+PEF1dGhvcj5XYW5nPC9BdXRob3I+PFllYXI+MjAyMDwvWWVhcj48UmVj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</w:fldData>
        </w:fldChar>
      </w:r>
      <w:r w:rsidR="00BD6AFB">
        <w:rPr>
          <w:rFonts w:cstheme="minorHAnsi"/>
        </w:rPr>
        <w:instrText xml:space="preserve"> ADDIN EN.CITE </w:instrText>
      </w:r>
      <w:r w:rsidR="00BD6AFB">
        <w:rPr>
          <w:rFonts w:cstheme="minorHAnsi"/>
        </w:rPr>
        <w:fldChar w:fldCharType="begin">
          <w:fldData xml:space="preserve">PEVuZE5vdGU+PENpdGU+PEF1dGhvcj5XYW5nPC9BdXRob3I+PFllYXI+MjAyMDwvWWVhcj48UmVj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</w:fldData>
        </w:fldChar>
      </w:r>
      <w:r w:rsidR="00BD6AFB">
        <w:rPr>
          <w:rFonts w:cstheme="minorHAnsi"/>
        </w:rPr>
        <w:instrText xml:space="preserve"> ADDIN EN.CITE.DATA </w:instrText>
      </w:r>
      <w:r w:rsidR="00BD6AFB">
        <w:rPr>
          <w:rFonts w:cstheme="minorHAnsi"/>
        </w:rPr>
      </w:r>
      <w:r w:rsidR="00BD6AFB">
        <w:rPr>
          <w:rFonts w:cstheme="minorHAnsi"/>
        </w:rPr>
        <w:fldChar w:fldCharType="end"/>
      </w:r>
      <w:r w:rsidRPr="00C543F4">
        <w:rPr>
          <w:rFonts w:cstheme="minorHAnsi"/>
        </w:rPr>
      </w:r>
      <w:r w:rsidRPr="00C543F4">
        <w:rPr>
          <w:rFonts w:cstheme="minorHAnsi"/>
        </w:rPr>
        <w:fldChar w:fldCharType="separate"/>
      </w:r>
      <w:r w:rsidR="00BD6AFB">
        <w:rPr>
          <w:rFonts w:cstheme="minorHAnsi"/>
          <w:noProof/>
        </w:rPr>
        <w:t>[26, 27]</w:t>
      </w:r>
      <w:r w:rsidRPr="00C543F4">
        <w:rPr>
          <w:rFonts w:cstheme="minorHAnsi"/>
        </w:rPr>
        <w:fldChar w:fldCharType="end"/>
      </w:r>
      <w:r w:rsidRPr="00C543F4">
        <w:rPr>
          <w:rFonts w:cstheme="minorHAnsi"/>
        </w:rPr>
        <w:t xml:space="preserve">. An irradiation light source is used to create electron-hole pairs within the ETM, followed by sequential recombination of the electron holes that release photons resulting in the rendering of the stored data through </w:t>
      </w:r>
      <w:proofErr w:type="spellStart"/>
      <w:r w:rsidRPr="00C543F4">
        <w:rPr>
          <w:rFonts w:cstheme="minorHAnsi"/>
        </w:rPr>
        <w:t>photostimulated</w:t>
      </w:r>
      <w:proofErr w:type="spellEnd"/>
      <w:r w:rsidRPr="00C543F4">
        <w:rPr>
          <w:rFonts w:cstheme="minorHAnsi"/>
        </w:rPr>
        <w:t xml:space="preserve"> luminescence (PSL). The electron-hole recombination is typically facilitated by an excitation laser in radiography or by heating for thermally stimulated luminescence in high-capacity storage systems </w:t>
      </w:r>
      <w:r w:rsidRPr="00C543F4">
        <w:rPr>
          <w:rFonts w:cstheme="minorHAnsi"/>
        </w:rPr>
        <w:fldChar w:fldCharType="begin">
          <w:fldData xml:space="preserve">PEVuZE5vdGU+PENpdGU+PEF1dGhvcj5TY2h3ZWl6ZXI8L0F1dGhvcj48WWVhcj4yMDAxPC9ZZWFy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</w:fldData>
        </w:fldChar>
      </w:r>
      <w:r w:rsidR="00BD6AFB">
        <w:rPr>
          <w:rFonts w:cstheme="minorHAnsi"/>
        </w:rPr>
        <w:instrText xml:space="preserve"> ADDIN EN.CITE </w:instrText>
      </w:r>
      <w:r w:rsidR="00BD6AFB">
        <w:rPr>
          <w:rFonts w:cstheme="minorHAnsi"/>
        </w:rPr>
        <w:fldChar w:fldCharType="begin">
          <w:fldData xml:space="preserve">PEVuZE5vdGU+PENpdGU+PEF1dGhvcj5TY2h3ZWl6ZXI8L0F1dGhvcj48WWVhcj4yMDAxPC9ZZWFy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</w:fldData>
        </w:fldChar>
      </w:r>
      <w:r w:rsidR="00BD6AFB">
        <w:rPr>
          <w:rFonts w:cstheme="minorHAnsi"/>
        </w:rPr>
        <w:instrText xml:space="preserve"> ADDIN EN.CITE.DATA </w:instrText>
      </w:r>
      <w:r w:rsidR="00BD6AFB">
        <w:rPr>
          <w:rFonts w:cstheme="minorHAnsi"/>
        </w:rPr>
      </w:r>
      <w:r w:rsidR="00BD6AFB">
        <w:rPr>
          <w:rFonts w:cstheme="minorHAnsi"/>
        </w:rPr>
        <w:fldChar w:fldCharType="end"/>
      </w:r>
      <w:r w:rsidRPr="00C543F4">
        <w:rPr>
          <w:rFonts w:cstheme="minorHAnsi"/>
        </w:rPr>
      </w:r>
      <w:r w:rsidRPr="00C543F4">
        <w:rPr>
          <w:rFonts w:cstheme="minorHAnsi"/>
        </w:rPr>
        <w:fldChar w:fldCharType="separate"/>
      </w:r>
      <w:r w:rsidR="00BD6AFB">
        <w:rPr>
          <w:rFonts w:cstheme="minorHAnsi"/>
          <w:noProof/>
        </w:rPr>
        <w:t>[28-30]</w:t>
      </w:r>
      <w:r w:rsidRPr="00C543F4">
        <w:rPr>
          <w:rFonts w:cstheme="minorHAnsi"/>
        </w:rPr>
        <w:fldChar w:fldCharType="end"/>
      </w:r>
      <w:r w:rsidRPr="00C543F4">
        <w:rPr>
          <w:rFonts w:cstheme="minorHAnsi"/>
        </w:rPr>
        <w:t xml:space="preserve">. Depending on the application, the importance of particular ETM characteristics will vary. With regards to medical imaging, adequate detective quantum efficiency (DQE) and modulation transfer function (MTF) are necessary to render quality radiographs </w:t>
      </w:r>
      <w:r w:rsidRPr="00C543F4">
        <w:rPr>
          <w:rFonts w:cstheme="minorHAnsi"/>
        </w:rPr>
        <w:fldChar w:fldCharType="begin">
          <w:fldData xml:space="preserve">PEVuZE5vdGU+PENpdGU+PEF1dGhvcj5Kb2huc29uPC9BdXRob3I+PFllYXI+MjAwNzwvWWVhcj48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</w:fldData>
        </w:fldChar>
      </w:r>
      <w:r w:rsidR="00BD6AFB">
        <w:rPr>
          <w:rFonts w:cstheme="minorHAnsi"/>
        </w:rPr>
        <w:instrText xml:space="preserve"> ADDIN EN.CITE </w:instrText>
      </w:r>
      <w:r w:rsidR="00BD6AFB">
        <w:rPr>
          <w:rFonts w:cstheme="minorHAnsi"/>
        </w:rPr>
        <w:fldChar w:fldCharType="begin">
          <w:fldData xml:space="preserve">PEVuZE5vdGU+PENpdGU+PEF1dGhvcj5Kb2huc29uPC9BdXRob3I+PFllYXI+MjAwNzwvWWVhcj48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</w:fldData>
        </w:fldChar>
      </w:r>
      <w:r w:rsidR="00BD6AFB">
        <w:rPr>
          <w:rFonts w:cstheme="minorHAnsi"/>
        </w:rPr>
        <w:instrText xml:space="preserve"> ADDIN EN.CITE.DATA </w:instrText>
      </w:r>
      <w:r w:rsidR="00BD6AFB">
        <w:rPr>
          <w:rFonts w:cstheme="minorHAnsi"/>
        </w:rPr>
      </w:r>
      <w:r w:rsidR="00BD6AFB">
        <w:rPr>
          <w:rFonts w:cstheme="minorHAnsi"/>
        </w:rPr>
        <w:fldChar w:fldCharType="end"/>
      </w:r>
      <w:r w:rsidRPr="00C543F4">
        <w:rPr>
          <w:rFonts w:cstheme="minorHAnsi"/>
        </w:rPr>
      </w:r>
      <w:r w:rsidRPr="00C543F4">
        <w:rPr>
          <w:rFonts w:cstheme="minorHAnsi"/>
        </w:rPr>
        <w:fldChar w:fldCharType="separate"/>
      </w:r>
      <w:r w:rsidR="00BD6AFB">
        <w:rPr>
          <w:rFonts w:cstheme="minorHAnsi"/>
          <w:noProof/>
        </w:rPr>
        <w:t>[31, 32]</w:t>
      </w:r>
      <w:r w:rsidRPr="00C543F4">
        <w:rPr>
          <w:rFonts w:cstheme="minorHAnsi"/>
        </w:rPr>
        <w:fldChar w:fldCharType="end"/>
      </w:r>
      <w:r w:rsidRPr="00C543F4">
        <w:rPr>
          <w:rFonts w:cstheme="minorHAnsi"/>
        </w:rPr>
        <w:t>.</w:t>
      </w:r>
    </w:p>
    <w:p w14:paraId="3EEF1013" w14:textId="093E598C" w:rsidR="002A6D29" w:rsidRPr="00C543F4" w:rsidRDefault="002A6D29" w:rsidP="002A6D29">
      <w:pPr>
        <w:spacing w:line="360" w:lineRule="auto"/>
        <w:jc w:val="both"/>
        <w:rPr>
          <w:rFonts w:cstheme="minorHAnsi"/>
        </w:rPr>
      </w:pPr>
      <w:r w:rsidRPr="00C543F4">
        <w:rPr>
          <w:rFonts w:cstheme="minorHAnsi"/>
        </w:rPr>
        <w:t xml:space="preserve"> </w:t>
      </w:r>
    </w:p>
    <w:p w14:paraId="74488C41" w14:textId="53B09237" w:rsidR="002A6D29" w:rsidRDefault="002A6D29" w:rsidP="002A6D29">
      <w:pPr>
        <w:spacing w:line="360" w:lineRule="auto"/>
        <w:jc w:val="both"/>
        <w:rPr>
          <w:rFonts w:cstheme="minorHAnsi"/>
        </w:rPr>
      </w:pPr>
      <w:r w:rsidRPr="00C543F4">
        <w:rPr>
          <w:rFonts w:cstheme="minorHAnsi"/>
        </w:rPr>
        <w:t xml:space="preserve">Computed radiography (CR) is a type of digital x-ray imaging technique that is used for medical imaging and nondestructive testing, where the ETM is referred to as a storage phosphor plate. The advantages of CR over other digital x-ray imaging modalities include its inexpensive implementation, ease of image plate placement, and dynamic range with a linear trend to X-ray exposure over four orders of magnitude </w:t>
      </w:r>
      <w:r w:rsidRPr="00C543F4">
        <w:rPr>
          <w:rFonts w:cstheme="minorHAnsi"/>
        </w:rPr>
        <w:fldChar w:fldCharType="begin">
          <w:fldData xml:space="preserve">PEVuZE5vdGU+PENpdGU+PEF1dGhvcj5IdWRhPC9BdXRob3I+PFllYXI+MTk5NzwvWWVhcj48UmVj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</w:fldData>
        </w:fldChar>
      </w:r>
      <w:r w:rsidR="00BD6AFB">
        <w:rPr>
          <w:rFonts w:cstheme="minorHAnsi"/>
        </w:rPr>
        <w:instrText xml:space="preserve"> ADDIN EN.CITE </w:instrText>
      </w:r>
      <w:r w:rsidR="00BD6AFB">
        <w:rPr>
          <w:rFonts w:cstheme="minorHAnsi"/>
        </w:rPr>
        <w:fldChar w:fldCharType="begin">
          <w:fldData xml:space="preserve">PEVuZE5vdGU+PENpdGU+PEF1dGhvcj5IdWRhPC9BdXRob3I+PFllYXI+MTk5NzwvWWVhcj48UmVj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</w:fldData>
        </w:fldChar>
      </w:r>
      <w:r w:rsidR="00BD6AFB">
        <w:rPr>
          <w:rFonts w:cstheme="minorHAnsi"/>
        </w:rPr>
        <w:instrText xml:space="preserve"> ADDIN EN.CITE.DATA </w:instrText>
      </w:r>
      <w:r w:rsidR="00BD6AFB">
        <w:rPr>
          <w:rFonts w:cstheme="minorHAnsi"/>
        </w:rPr>
      </w:r>
      <w:r w:rsidR="00BD6AFB">
        <w:rPr>
          <w:rFonts w:cstheme="minorHAnsi"/>
        </w:rPr>
        <w:fldChar w:fldCharType="end"/>
      </w:r>
      <w:r w:rsidRPr="00C543F4">
        <w:rPr>
          <w:rFonts w:cstheme="minorHAnsi"/>
        </w:rPr>
      </w:r>
      <w:r w:rsidRPr="00C543F4">
        <w:rPr>
          <w:rFonts w:cstheme="minorHAnsi"/>
        </w:rPr>
        <w:fldChar w:fldCharType="separate"/>
      </w:r>
      <w:r w:rsidR="00BD6AFB">
        <w:rPr>
          <w:rFonts w:cstheme="minorHAnsi"/>
          <w:noProof/>
        </w:rPr>
        <w:t>[33, 34]</w:t>
      </w:r>
      <w:r w:rsidRPr="00C543F4">
        <w:rPr>
          <w:rFonts w:cstheme="minorHAnsi"/>
        </w:rPr>
        <w:fldChar w:fldCharType="end"/>
      </w:r>
      <w:r w:rsidRPr="00C543F4">
        <w:rPr>
          <w:rFonts w:cstheme="minorHAnsi"/>
        </w:rPr>
        <w:t xml:space="preserve">. </w:t>
      </w:r>
      <w:proofErr w:type="gramStart"/>
      <w:r w:rsidRPr="00C543F4">
        <w:rPr>
          <w:rFonts w:cstheme="minorHAnsi"/>
        </w:rPr>
        <w:t>BaFBr:Eu</w:t>
      </w:r>
      <w:proofErr w:type="gramEnd"/>
      <w:r w:rsidRPr="00C543F4">
        <w:rPr>
          <w:rFonts w:cstheme="minorHAnsi"/>
          <w:vertAlign w:val="superscript"/>
        </w:rPr>
        <w:t>2+</w:t>
      </w:r>
      <w:r w:rsidRPr="00C543F4">
        <w:rPr>
          <w:rFonts w:cstheme="minorHAnsi"/>
        </w:rPr>
        <w:t xml:space="preserve"> (BFB) is the most common commercially-used storage phosphor plate, followed by BaFI:Eu</w:t>
      </w:r>
      <w:r w:rsidRPr="00C543F4">
        <w:rPr>
          <w:rFonts w:cstheme="minorHAnsi"/>
          <w:vertAlign w:val="superscript"/>
        </w:rPr>
        <w:t xml:space="preserve">2+ </w:t>
      </w:r>
      <w:r w:rsidRPr="00C543F4">
        <w:rPr>
          <w:rFonts w:cstheme="minorHAnsi"/>
        </w:rPr>
        <w:fldChar w:fldCharType="begin">
          <w:fldData xml:space="preserve">PEVuZE5vdGU+PENpdGU+PEF1dGhvcj5OYW50bzwvQXV0aG9yPjxZZWFyPjIwMDc8L1llYXI+PFJl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</w:fldData>
        </w:fldChar>
      </w:r>
      <w:r w:rsidR="00BD6AFB">
        <w:rPr>
          <w:rFonts w:cstheme="minorHAnsi"/>
        </w:rPr>
        <w:instrText xml:space="preserve"> ADDIN EN.CITE </w:instrText>
      </w:r>
      <w:r w:rsidR="00BD6AFB">
        <w:rPr>
          <w:rFonts w:cstheme="minorHAnsi"/>
        </w:rPr>
        <w:fldChar w:fldCharType="begin">
          <w:fldData xml:space="preserve">PEVuZE5vdGU+PENpdGU+PEF1dGhvcj5OYW50bzwvQXV0aG9yPjxZZWFyPjIwMDc8L1llYXI+PFJl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</w:fldData>
        </w:fldChar>
      </w:r>
      <w:r w:rsidR="00BD6AFB">
        <w:rPr>
          <w:rFonts w:cstheme="minorHAnsi"/>
        </w:rPr>
        <w:instrText xml:space="preserve"> ADDIN EN.CITE.DATA </w:instrText>
      </w:r>
      <w:r w:rsidR="00BD6AFB">
        <w:rPr>
          <w:rFonts w:cstheme="minorHAnsi"/>
        </w:rPr>
      </w:r>
      <w:r w:rsidR="00BD6AFB">
        <w:rPr>
          <w:rFonts w:cstheme="minorHAnsi"/>
        </w:rPr>
        <w:fldChar w:fldCharType="end"/>
      </w:r>
      <w:r w:rsidRPr="00C543F4">
        <w:rPr>
          <w:rFonts w:cstheme="minorHAnsi"/>
        </w:rPr>
      </w:r>
      <w:r w:rsidRPr="00C543F4">
        <w:rPr>
          <w:rFonts w:cstheme="minorHAnsi"/>
        </w:rPr>
        <w:fldChar w:fldCharType="separate"/>
      </w:r>
      <w:r w:rsidR="00BD6AFB">
        <w:rPr>
          <w:rFonts w:cstheme="minorHAnsi"/>
          <w:noProof/>
        </w:rPr>
        <w:t>[35, 36]</w:t>
      </w:r>
      <w:r w:rsidRPr="00C543F4">
        <w:rPr>
          <w:rFonts w:cstheme="minorHAnsi"/>
        </w:rPr>
        <w:fldChar w:fldCharType="end"/>
      </w:r>
      <w:r w:rsidRPr="00C543F4">
        <w:rPr>
          <w:rFonts w:cstheme="minorHAnsi"/>
        </w:rPr>
        <w:t xml:space="preserve">. These crystalline materials are held together by an organic binder as powder plates, with particle size ranging up to 40 µm </w:t>
      </w:r>
      <w:r w:rsidRPr="00C543F4">
        <w:rPr>
          <w:rFonts w:cstheme="minorHAnsi"/>
        </w:rPr>
        <w:fldChar w:fldCharType="begin"/>
      </w:r>
      <w:r w:rsidR="00BD6AFB">
        <w:rPr>
          <w:rFonts w:cstheme="minorHAnsi"/>
        </w:rPr>
        <w:instrText xml:space="preserve"> ADDIN EN.CITE &lt;EndNote&gt;&lt;Cite&gt;&lt;Author&gt;Leblans&lt;/Author&gt;&lt;Year&gt;2011&lt;/Year&gt;&lt;RecNum&gt;262&lt;/RecNum&gt;&lt;DisplayText&gt;[37]&lt;/DisplayText&gt;&lt;record&gt;&lt;rec-number&gt;262&lt;/rec-number&gt;&lt;foreign-keys&gt;&lt;key app="EN" db-id="xxeas0s5gtxe9kerz9nx5td6rxrfzvp0fvxr" timestamp="1607545809" guid="cd938b0a-d2f8-4bc2-89c2-06f446805d23"&gt;262&lt;/key&gt;&lt;/foreign-keys&gt;&lt;ref-type name="Journal Article"&gt;17&lt;/ref-type&gt;&lt;contributors&gt;&lt;authors&gt;&lt;author&gt;Leblans, Paul&lt;/author&gt;&lt;author&gt;Vandenbroucke, Dirk&lt;/author&gt;&lt;author&gt;Willems, Peter&lt;/author&gt;&lt;/authors&gt;&lt;/contributors&gt;&lt;titles&gt;&lt;title&gt;Storage Phosphors for Medical Imaging&lt;/title&gt;&lt;secondary-title&gt;Materials (Basel, Switzerland)&lt;/secondary-title&gt;&lt;alt-title&gt;Materials (Basel)&lt;/alt-title&gt;&lt;/titles&gt;&lt;periodical&gt;&lt;full-title&gt;Materials (Basel, Switzerland)&lt;/full-title&gt;&lt;abbr-1&gt;Materials (Basel)&lt;/abbr-1&gt;&lt;/periodical&gt;&lt;alt-periodical&gt;&lt;full-title&gt;Materials (Basel, Switzerland)&lt;/full-title&gt;&lt;abbr-1&gt;Materials (Basel)&lt;/abbr-1&gt;&lt;/alt-periodical&gt;&lt;pages&gt;1034-1086&lt;/pages&gt;&lt;volume&gt;4&lt;/volume&gt;&lt;number&gt;6&lt;/number&gt;&lt;keywords&gt;&lt;keyword&gt;BaFBr:Eu2+&lt;/keyword&gt;&lt;keyword&gt;CsBr:Eu2+&lt;/keyword&gt;&lt;keyword&gt;X-ray&lt;/keyword&gt;&lt;keyword&gt;computed radiography&lt;/keyword&gt;&lt;keyword&gt;image quality&lt;/keyword&gt;&lt;keyword&gt;needle imaging plate&lt;/keyword&gt;&lt;keyword&gt;optically stimulated lumi-nescence&lt;/keyword&gt;&lt;keyword&gt;storage phosphor&lt;/keyword&gt;&lt;/keywords&gt;&lt;dates&gt;&lt;year&gt;2011&lt;/year&gt;&lt;/dates&gt;&lt;publisher&gt;MDPI&lt;/publisher&gt;&lt;isbn&gt;1996-1944&lt;/isbn&gt;&lt;accession-num&gt;28879966&lt;/accession-num&gt;&lt;urls&gt;&lt;related-urls&gt;&lt;url&gt;https://www.ncbi.nlm.nih.gov/pubmed/28879966&lt;/url&gt;&lt;url&gt;https://www.ncbi.nlm.nih.gov/pmc/articles/PMC5448636/&lt;/url&gt;&lt;/related-urls&gt;&lt;/urls&gt;&lt;electronic-resource-num&gt;10.3390/ma4061034&lt;/electronic-resource-num&gt;&lt;remote-database-name&gt;PubMed&lt;/remote-database-name&gt;&lt;language&gt;eng&lt;/language&gt;&lt;/record&gt;&lt;/Cite&gt;&lt;/EndNote&gt;</w:instrText>
      </w:r>
      <w:r w:rsidRPr="00C543F4">
        <w:rPr>
          <w:rFonts w:cstheme="minorHAnsi"/>
        </w:rPr>
        <w:fldChar w:fldCharType="separate"/>
      </w:r>
      <w:r w:rsidR="00BD6AFB">
        <w:rPr>
          <w:rFonts w:cstheme="minorHAnsi"/>
          <w:noProof/>
        </w:rPr>
        <w:t>[37]</w:t>
      </w:r>
      <w:r w:rsidRPr="00C543F4">
        <w:rPr>
          <w:rFonts w:cstheme="minorHAnsi"/>
        </w:rPr>
        <w:fldChar w:fldCharType="end"/>
      </w:r>
      <w:r w:rsidRPr="00C543F4">
        <w:rPr>
          <w:rFonts w:cstheme="minorHAnsi"/>
        </w:rPr>
        <w:t xml:space="preserve">. The primary limiting factor to spatial resolution in CR radiographs, which typically ranges from 10 – 20.0 </w:t>
      </w:r>
      <w:proofErr w:type="spellStart"/>
      <w:r w:rsidRPr="00C543F4">
        <w:rPr>
          <w:rFonts w:cstheme="minorHAnsi"/>
        </w:rPr>
        <w:t>lp</w:t>
      </w:r>
      <w:proofErr w:type="spellEnd"/>
      <w:r w:rsidRPr="00C543F4">
        <w:rPr>
          <w:rFonts w:cstheme="minorHAnsi"/>
        </w:rPr>
        <w:t xml:space="preserve">/mm, is scattering of the stimulation light in the turbid phosphor layer </w:t>
      </w:r>
      <w:r w:rsidRPr="00C543F4">
        <w:rPr>
          <w:rFonts w:cstheme="minorHAnsi"/>
        </w:rPr>
        <w:fldChar w:fldCharType="begin"/>
      </w:r>
      <w:r w:rsidR="00BD6AFB">
        <w:rPr>
          <w:rFonts w:cstheme="minorHAnsi"/>
        </w:rPr>
        <w:instrText xml:space="preserve"> ADDIN EN.CITE &lt;EndNote&gt;&lt;Cite&gt;&lt;Author&gt;Vonseggern&lt;/Author&gt;&lt;Year&gt;1992&lt;/Year&gt;&lt;RecNum&gt;264&lt;/RecNum&gt;&lt;DisplayText&gt;[38]&lt;/DisplayText&gt;&lt;record&gt;&lt;rec-number&gt;264&lt;/rec-number&gt;&lt;foreign-keys&gt;&lt;key app="EN" db-id="xxeas0s5gtxe9kerz9nx5td6rxrfzvp0fvxr" timestamp="1607545809" guid="eac75be0-a219-41a7-b49d-480fc3e93741"&gt;264&lt;/key&gt;&lt;/foreign-keys&gt;&lt;ref-type name="Journal Article"&gt;17&lt;/ref-type&gt;&lt;contributors&gt;&lt;authors&gt;&lt;author&gt;Vonseggern, H.&lt;/author&gt;&lt;/authors&gt;&lt;/contributors&gt;&lt;titles&gt;&lt;title&gt;X-RAY-IMAGING WITH PHOTOSTIMULABLE PHOSPHORS&lt;/title&gt;&lt;secondary-title&gt;Nuclear Instruments &amp;amp; Methods in Physics Research Section a-Accelerators Spectrometers Detectors and Associated Equipment&lt;/secondary-title&gt;&lt;/titles&gt;&lt;periodical&gt;&lt;full-title&gt;Nuclear Instruments &amp;amp; Methods in Physics Research Section a-Accelerators Spectrometers Detectors and Associated Equipment&lt;/full-title&gt;&lt;/periodical&gt;&lt;pages&gt;467-471&lt;/pages&gt;&lt;volume&gt;322&lt;/volume&gt;&lt;number&gt;3&lt;/number&gt;&lt;dates&gt;&lt;year&gt;1992&lt;/year&gt;&lt;pub-dates&gt;&lt;date&gt;Nov&lt;/date&gt;&lt;/pub-dates&gt;&lt;/dates&gt;&lt;isbn&gt;0168-9002&lt;/isbn&gt;&lt;accession-num&gt;WOS:A1992JZ93000027&lt;/accession-num&gt;&lt;urls&gt;&lt;related-urls&gt;&lt;url&gt;&amp;lt;Go to ISI&amp;gt;://WOS:A1992JZ93000027&lt;/url&gt;&lt;/related-urls&gt;&lt;/urls&gt;&lt;electronic-resource-num&gt;10.1016/0168-9002(92)91216-v&lt;/electronic-resource-num&gt;&lt;/record&gt;&lt;/Cite&gt;&lt;/EndNote&gt;</w:instrText>
      </w:r>
      <w:r w:rsidRPr="00C543F4">
        <w:rPr>
          <w:rFonts w:cstheme="minorHAnsi"/>
        </w:rPr>
        <w:fldChar w:fldCharType="separate"/>
      </w:r>
      <w:r w:rsidR="00BD6AFB">
        <w:rPr>
          <w:rFonts w:cstheme="minorHAnsi"/>
          <w:noProof/>
        </w:rPr>
        <w:t>[38]</w:t>
      </w:r>
      <w:r w:rsidRPr="00C543F4">
        <w:rPr>
          <w:rFonts w:cstheme="minorHAnsi"/>
        </w:rPr>
        <w:fldChar w:fldCharType="end"/>
      </w:r>
      <w:r w:rsidRPr="00C543F4">
        <w:rPr>
          <w:rFonts w:cstheme="minorHAnsi"/>
        </w:rPr>
        <w:t xml:space="preserve">. </w:t>
      </w:r>
    </w:p>
    <w:p w14:paraId="3A88DDB4" w14:textId="77777777" w:rsidR="002A6D29" w:rsidRPr="00C543F4" w:rsidRDefault="002A6D29" w:rsidP="002A6D29">
      <w:pPr>
        <w:spacing w:line="360" w:lineRule="auto"/>
        <w:jc w:val="both"/>
        <w:rPr>
          <w:rFonts w:cstheme="minorHAnsi"/>
        </w:rPr>
      </w:pPr>
    </w:p>
    <w:p w14:paraId="1E399446" w14:textId="6BB836F5" w:rsidR="002A6D29" w:rsidRDefault="002A6D29" w:rsidP="002A6D29">
      <w:pPr>
        <w:spacing w:line="360" w:lineRule="auto"/>
        <w:jc w:val="both"/>
        <w:rPr>
          <w:rFonts w:cstheme="minorHAnsi"/>
        </w:rPr>
      </w:pPr>
      <w:r w:rsidRPr="00C543F4">
        <w:rPr>
          <w:rFonts w:cstheme="minorHAnsi"/>
        </w:rPr>
        <w:lastRenderedPageBreak/>
        <w:t xml:space="preserve">Due to their ability to host small optically-active crystallites in a transparent amorphous matrix, rare-earth doped glass ceramics have been considered as an alternative storage phosphor plate material for high spatial resolution radiographs </w:t>
      </w:r>
      <w:r w:rsidRPr="00C543F4">
        <w:rPr>
          <w:rFonts w:cstheme="minorHAnsi"/>
        </w:rPr>
        <w:fldChar w:fldCharType="begin"/>
      </w:r>
      <w:r w:rsidR="00BD6AFB">
        <w:rPr>
          <w:rFonts w:cstheme="minorHAnsi"/>
        </w:rPr>
        <w:instrText xml:space="preserve"> ADDIN EN.CITE &lt;EndNote&gt;&lt;Cite&gt;&lt;Author&gt;Alvarez&lt;/Author&gt;&lt;Year&gt;2015&lt;/Year&gt;&lt;RecNum&gt;72&lt;/RecNum&gt;&lt;DisplayText&gt;[39]&lt;/DisplayText&gt;&lt;record&gt;&lt;rec-number&gt;72&lt;/rec-number&gt;&lt;foreign-keys&gt;&lt;key app="EN" db-id="xxeas0s5gtxe9kerz9nx5td6rxrfzvp0fvxr" timestamp="1607545802" guid="a40e0926-154f-4918-a40c-be11283d6189"&gt;72&lt;/key&gt;&lt;/foreign-keys&gt;&lt;ref-type name="Journal Article"&gt;17&lt;/ref-type&gt;&lt;contributors&gt;&lt;authors&gt;&lt;author&gt;Alvarez, C. J.&lt;/author&gt;&lt;author&gt;Leonard, R. L.&lt;/author&gt;&lt;author&gt;Gray, S. K.&lt;/author&gt;&lt;author&gt;Johnson, J. A.&lt;/author&gt;&lt;author&gt;Petford-Long, A. K.&lt;/author&gt;&lt;/authors&gt;&lt;/contributors&gt;&lt;titles&gt;&lt;title&gt;Structural and Kinetic Analysis of BaCl2 Nanocrystals in Fluorochlorozirconate Glass-Ceramics&lt;/title&gt;&lt;secondary-title&gt;Journal of the American Ceramic Society&lt;/secondary-title&gt;&lt;/titles&gt;&lt;periodical&gt;&lt;full-title&gt;JOURNAL OF THE AMERICAN CERAMIC SOCIETY&lt;/full-title&gt;&lt;/periodical&gt;&lt;pages&gt;1099-1104&lt;/pages&gt;&lt;volume&gt;98&lt;/volume&gt;&lt;number&gt;4&lt;/number&gt;&lt;dates&gt;&lt;year&gt;2015&lt;/year&gt;&lt;pub-dates&gt;&lt;date&gt;Apr&lt;/date&gt;&lt;/pub-dates&gt;&lt;/dates&gt;&lt;isbn&gt;0002-7820&lt;/isbn&gt;&lt;accession-num&gt;WOS:000352635100011&lt;/accession-num&gt;&lt;urls&gt;&lt;related-urls&gt;&lt;url&gt;&amp;lt;Go to ISI&amp;gt;://WOS:000352635100011&lt;/url&gt;&lt;/related-urls&gt;&lt;/urls&gt;&lt;electronic-resource-num&gt;10.1111/jace.13410&lt;/electronic-resource-num&gt;&lt;/record&gt;&lt;/Cite&gt;&lt;/EndNote&gt;</w:instrText>
      </w:r>
      <w:r w:rsidRPr="00C543F4">
        <w:rPr>
          <w:rFonts w:cstheme="minorHAnsi"/>
        </w:rPr>
        <w:fldChar w:fldCharType="separate"/>
      </w:r>
      <w:r w:rsidR="00BD6AFB">
        <w:rPr>
          <w:rFonts w:cstheme="minorHAnsi"/>
          <w:noProof/>
        </w:rPr>
        <w:t>[39]</w:t>
      </w:r>
      <w:r w:rsidRPr="00C543F4">
        <w:rPr>
          <w:rFonts w:cstheme="minorHAnsi"/>
        </w:rPr>
        <w:fldChar w:fldCharType="end"/>
      </w:r>
      <w:r w:rsidRPr="00C543F4">
        <w:rPr>
          <w:rFonts w:cstheme="minorHAnsi"/>
        </w:rPr>
        <w:t xml:space="preserve">. </w:t>
      </w:r>
      <w:proofErr w:type="spellStart"/>
      <w:r w:rsidRPr="00C543F4">
        <w:rPr>
          <w:rFonts w:cstheme="minorHAnsi"/>
        </w:rPr>
        <w:t>Fluorochlorozirconate</w:t>
      </w:r>
      <w:proofErr w:type="spellEnd"/>
      <w:r w:rsidRPr="00C543F4">
        <w:rPr>
          <w:rFonts w:cstheme="minorHAnsi"/>
        </w:rPr>
        <w:t xml:space="preserve"> (FCZ)-based glass ceramics utilizing europium-doped barium chloride nanocrystals in the orthorhombic phase </w:t>
      </w:r>
      <w:r w:rsidRPr="00C543F4">
        <w:rPr>
          <w:rFonts w:cstheme="minorHAnsi"/>
        </w:rPr>
        <w:fldChar w:fldCharType="begin"/>
      </w:r>
      <w:r w:rsidR="00BD6AFB">
        <w:rPr>
          <w:rFonts w:cstheme="minorHAnsi"/>
        </w:rPr>
        <w:instrText xml:space="preserve"> ADDIN EN.CITE &lt;EndNote&gt;&lt;Cite&gt;&lt;Author&gt;Evans&lt;/Author&gt;&lt;Year&gt;2018&lt;/Year&gt;&lt;RecNum&gt;54&lt;/RecNum&gt;&lt;DisplayText&gt;[40]&lt;/DisplayText&gt;&lt;record&gt;&lt;rec-number&gt;54&lt;/rec-number&gt;&lt;foreign-keys&gt;&lt;key app="EN" db-id="xxeas0s5gtxe9kerz9nx5td6rxrfzvp0fvxr" timestamp="1607545802" guid="13a59186-321a-4322-8bf3-ab17a9281d27"&gt;54&lt;/key&gt;&lt;/foreign-keys&gt;&lt;ref-type name="Journal Article"&gt;17&lt;/ref-type&gt;&lt;contributors&gt;&lt;authors&gt;&lt;author&gt;Evans, A. W.&lt;/author&gt;&lt;author&gt;Leonard, R. L.&lt;/author&gt;&lt;author&gt;Gray, S. K.&lt;/author&gt;&lt;author&gt;King, J. E.&lt;/author&gt;&lt;author&gt;Lubinsky, A. R.&lt;/author&gt;&lt;author&gt;Johnson, J. A.&lt;/author&gt;&lt;/authors&gt;&lt;/contributors&gt;&lt;titles&gt;&lt;title&gt;The effect of trivalent iron on the properties of fluorochlorozirconate glass ceramics&lt;/title&gt;&lt;secondary-title&gt;Journal of Non-Crystalline Solids&lt;/secondary-title&gt;&lt;/titles&gt;&lt;periodical&gt;&lt;full-title&gt;Journal of Non-Crystalline Solids&lt;/full-title&gt;&lt;/periodical&gt;&lt;pages&gt;8-13&lt;/pages&gt;&lt;volume&gt;484&lt;/volume&gt;&lt;keywords&gt;&lt;keyword&gt;Fluorochlorozirconate&lt;/keyword&gt;&lt;keyword&gt;Glass ceramics&lt;/keyword&gt;&lt;keyword&gt;Storage phosphor&lt;/keyword&gt;&lt;keyword&gt;Luminescence&lt;/keyword&gt;&lt;keyword&gt;Rare earth elements&lt;/keyword&gt;&lt;keyword&gt;Iron chloride&lt;/keyword&gt;&lt;/keywords&gt;&lt;dates&gt;&lt;year&gt;2018&lt;/year&gt;&lt;pub-dates&gt;&lt;date&gt;2018/03/15/&lt;/date&gt;&lt;/pub-dates&gt;&lt;/dates&gt;&lt;isbn&gt;0022-3093&lt;/isbn&gt;&lt;urls&gt;&lt;related-urls&gt;&lt;url&gt;http://www.sciencedirect.com/science/article/pii/S0022309318300140&lt;/url&gt;&lt;/related-urls&gt;&lt;/urls&gt;&lt;electronic-resource-num&gt;https://doi.org/10.1016/j.jnoncrysol.2018.01.015&lt;/electronic-resource-num&gt;&lt;/record&gt;&lt;/Cite&gt;&lt;/EndNote&gt;</w:instrText>
      </w:r>
      <w:r w:rsidRPr="00C543F4">
        <w:rPr>
          <w:rFonts w:cstheme="minorHAnsi"/>
        </w:rPr>
        <w:fldChar w:fldCharType="separate"/>
      </w:r>
      <w:r w:rsidR="00BD6AFB">
        <w:rPr>
          <w:rFonts w:cstheme="minorHAnsi"/>
          <w:noProof/>
        </w:rPr>
        <w:t>[40]</w:t>
      </w:r>
      <w:r w:rsidRPr="00C543F4">
        <w:rPr>
          <w:rFonts w:cstheme="minorHAnsi"/>
        </w:rPr>
        <w:fldChar w:fldCharType="end"/>
      </w:r>
      <w:r w:rsidRPr="00C543F4">
        <w:rPr>
          <w:rFonts w:cstheme="minorHAnsi"/>
        </w:rPr>
        <w:t xml:space="preserve"> have been a popular material for radiographs recorded with CR. Experimental storage phosphor plates using barium chloride single crystals with a cerium rare-earth dopant, and lithium borate glass matrices with a europium dopant have also been developed </w:t>
      </w:r>
      <w:r w:rsidRPr="00C543F4">
        <w:rPr>
          <w:rFonts w:cstheme="minorHAnsi"/>
        </w:rPr>
        <w:fldChar w:fldCharType="begin">
          <w:fldData xml:space="preserve">PEVuZE5vdGU+PENpdGU+PEF1dGhvcj5TZWxsaW5nPC9BdXRob3I+PFllYXI+MjAwNTwvWWVhcj48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</w:fldData>
        </w:fldChar>
      </w:r>
      <w:r w:rsidR="00BD6AFB">
        <w:rPr>
          <w:rFonts w:cstheme="minorHAnsi"/>
        </w:rPr>
        <w:instrText xml:space="preserve"> ADDIN EN.CITE </w:instrText>
      </w:r>
      <w:r w:rsidR="00BD6AFB">
        <w:rPr>
          <w:rFonts w:cstheme="minorHAnsi"/>
        </w:rPr>
        <w:fldChar w:fldCharType="begin">
          <w:fldData xml:space="preserve">PEVuZE5vdGU+PENpdGU+PEF1dGhvcj5TZWxsaW5nPC9BdXRob3I+PFllYXI+MjAwNTwvWWVhcj48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</w:fldData>
        </w:fldChar>
      </w:r>
      <w:r w:rsidR="00BD6AFB">
        <w:rPr>
          <w:rFonts w:cstheme="minorHAnsi"/>
        </w:rPr>
        <w:instrText xml:space="preserve"> ADDIN EN.CITE.DATA </w:instrText>
      </w:r>
      <w:r w:rsidR="00BD6AFB">
        <w:rPr>
          <w:rFonts w:cstheme="minorHAnsi"/>
        </w:rPr>
      </w:r>
      <w:r w:rsidR="00BD6AFB">
        <w:rPr>
          <w:rFonts w:cstheme="minorHAnsi"/>
        </w:rPr>
        <w:fldChar w:fldCharType="end"/>
      </w:r>
      <w:r w:rsidRPr="00C543F4">
        <w:rPr>
          <w:rFonts w:cstheme="minorHAnsi"/>
        </w:rPr>
      </w:r>
      <w:r w:rsidRPr="00C543F4">
        <w:rPr>
          <w:rFonts w:cstheme="minorHAnsi"/>
        </w:rPr>
        <w:fldChar w:fldCharType="separate"/>
      </w:r>
      <w:r w:rsidR="00BD6AFB">
        <w:rPr>
          <w:rFonts w:cstheme="minorHAnsi"/>
          <w:noProof/>
        </w:rPr>
        <w:t>[41-43]</w:t>
      </w:r>
      <w:r w:rsidRPr="00C543F4">
        <w:rPr>
          <w:rFonts w:cstheme="minorHAnsi"/>
        </w:rPr>
        <w:fldChar w:fldCharType="end"/>
      </w:r>
      <w:r w:rsidRPr="00C543F4">
        <w:rPr>
          <w:rFonts w:cstheme="minorHAnsi"/>
        </w:rPr>
        <w:t xml:space="preserve">. When compared to commercially available BFB plates, FCZ storage phosphor plates have demonstrated high spatial resolution of 13 </w:t>
      </w:r>
      <w:proofErr w:type="spellStart"/>
      <w:r w:rsidRPr="00C543F4">
        <w:rPr>
          <w:rFonts w:cstheme="minorHAnsi"/>
        </w:rPr>
        <w:t>lp</w:t>
      </w:r>
      <w:proofErr w:type="spellEnd"/>
      <w:r w:rsidRPr="00C543F4">
        <w:rPr>
          <w:rFonts w:cstheme="minorHAnsi"/>
        </w:rPr>
        <w:t xml:space="preserve">/mm, but with a 20% diminished relative PSL intensity </w:t>
      </w:r>
      <w:r w:rsidRPr="00C543F4">
        <w:rPr>
          <w:rFonts w:cstheme="minorHAnsi"/>
        </w:rPr>
        <w:fldChar w:fldCharType="begin">
          <w:fldData xml:space="preserve">PEVuZE5vdGU+PENpdGU+PEF1dGhvcj5TY2h3ZWl6ZXI8L0F1dGhvcj48WWVhcj4yMDAzPC9ZZWFy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</w:fldData>
        </w:fldChar>
      </w:r>
      <w:r w:rsidR="00BD6AFB">
        <w:rPr>
          <w:rFonts w:cstheme="minorHAnsi"/>
        </w:rPr>
        <w:instrText xml:space="preserve"> ADDIN EN.CITE </w:instrText>
      </w:r>
      <w:r w:rsidR="00BD6AFB">
        <w:rPr>
          <w:rFonts w:cstheme="minorHAnsi"/>
        </w:rPr>
        <w:fldChar w:fldCharType="begin">
          <w:fldData xml:space="preserve">PEVuZE5vdGU+PENpdGU+PEF1dGhvcj5TY2h3ZWl6ZXI8L0F1dGhvcj48WWVhcj4yMDAzPC9ZZWFy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</w:fldData>
        </w:fldChar>
      </w:r>
      <w:r w:rsidR="00BD6AFB">
        <w:rPr>
          <w:rFonts w:cstheme="minorHAnsi"/>
        </w:rPr>
        <w:instrText xml:space="preserve"> ADDIN EN.CITE.DATA </w:instrText>
      </w:r>
      <w:r w:rsidR="00BD6AFB">
        <w:rPr>
          <w:rFonts w:cstheme="minorHAnsi"/>
        </w:rPr>
      </w:r>
      <w:r w:rsidR="00BD6AFB">
        <w:rPr>
          <w:rFonts w:cstheme="minorHAnsi"/>
        </w:rPr>
        <w:fldChar w:fldCharType="end"/>
      </w:r>
      <w:r w:rsidRPr="00C543F4">
        <w:rPr>
          <w:rFonts w:cstheme="minorHAnsi"/>
        </w:rPr>
      </w:r>
      <w:r w:rsidRPr="00C543F4">
        <w:rPr>
          <w:rFonts w:cstheme="minorHAnsi"/>
        </w:rPr>
        <w:fldChar w:fldCharType="separate"/>
      </w:r>
      <w:r w:rsidR="00BD6AFB">
        <w:rPr>
          <w:rFonts w:cstheme="minorHAnsi"/>
          <w:noProof/>
        </w:rPr>
        <w:t>[44, 45]</w:t>
      </w:r>
      <w:r w:rsidRPr="00C543F4">
        <w:rPr>
          <w:rFonts w:cstheme="minorHAnsi"/>
        </w:rPr>
        <w:fldChar w:fldCharType="end"/>
      </w:r>
      <w:r w:rsidRPr="00C543F4">
        <w:rPr>
          <w:rFonts w:cstheme="minorHAnsi"/>
        </w:rPr>
        <w:t>.</w:t>
      </w:r>
    </w:p>
    <w:p w14:paraId="4572559F" w14:textId="77777777" w:rsidR="002A6D29" w:rsidRPr="00C543F4" w:rsidRDefault="002A6D29" w:rsidP="002A6D29">
      <w:pPr>
        <w:spacing w:line="360" w:lineRule="auto"/>
        <w:jc w:val="both"/>
        <w:rPr>
          <w:rFonts w:cstheme="minorHAnsi"/>
        </w:rPr>
      </w:pPr>
    </w:p>
    <w:p w14:paraId="21FA023F" w14:textId="5BD4BC35" w:rsidR="002A6D29" w:rsidRDefault="002A6D29" w:rsidP="002A6D29">
      <w:pPr>
        <w:spacing w:line="360" w:lineRule="auto"/>
        <w:jc w:val="both"/>
        <w:rPr>
          <w:rFonts w:cstheme="minorHAnsi"/>
        </w:rPr>
      </w:pPr>
      <w:r w:rsidRPr="00C543F4">
        <w:rPr>
          <w:rFonts w:cstheme="minorHAnsi"/>
        </w:rPr>
        <w:t xml:space="preserve">FCZ storage phosphor plates are initially synthesized as an amorphous material, and subsequent thermal annealing precipitates doped nanocrystals within the glass matrix, providing the </w:t>
      </w:r>
      <w:proofErr w:type="gramStart"/>
      <w:r w:rsidRPr="00C543F4">
        <w:rPr>
          <w:rFonts w:cstheme="minorHAnsi"/>
        </w:rPr>
        <w:t>optically-active</w:t>
      </w:r>
      <w:proofErr w:type="gramEnd"/>
      <w:r w:rsidRPr="00C543F4">
        <w:rPr>
          <w:rFonts w:cstheme="minorHAnsi"/>
        </w:rPr>
        <w:t xml:space="preserve"> luminescent centers </w:t>
      </w:r>
      <w:r w:rsidRPr="00C543F4">
        <w:rPr>
          <w:rFonts w:cstheme="minorHAnsi"/>
        </w:rPr>
        <w:fldChar w:fldCharType="begin">
          <w:fldData xml:space="preserve">PEVuZE5vdGU+PENpdGU+PEF1dGhvcj5Cb25kPC9BdXRob3I+PFllYXI+MjAxODwvWWVhcj48UmVj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</w:fldData>
        </w:fldChar>
      </w:r>
      <w:r w:rsidR="00BD6AFB">
        <w:rPr>
          <w:rFonts w:cstheme="minorHAnsi"/>
        </w:rPr>
        <w:instrText xml:space="preserve"> ADDIN EN.CITE </w:instrText>
      </w:r>
      <w:r w:rsidR="00BD6AFB">
        <w:rPr>
          <w:rFonts w:cstheme="minorHAnsi"/>
        </w:rPr>
        <w:fldChar w:fldCharType="begin">
          <w:fldData xml:space="preserve">PEVuZE5vdGU+PENpdGU+PEF1dGhvcj5Cb25kPC9BdXRob3I+PFllYXI+MjAxODwvWWVhcj48UmVj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</w:fldData>
        </w:fldChar>
      </w:r>
      <w:r w:rsidR="00BD6AFB">
        <w:rPr>
          <w:rFonts w:cstheme="minorHAnsi"/>
        </w:rPr>
        <w:instrText xml:space="preserve"> ADDIN EN.CITE.DATA </w:instrText>
      </w:r>
      <w:r w:rsidR="00BD6AFB">
        <w:rPr>
          <w:rFonts w:cstheme="minorHAnsi"/>
        </w:rPr>
      </w:r>
      <w:r w:rsidR="00BD6AFB">
        <w:rPr>
          <w:rFonts w:cstheme="minorHAnsi"/>
        </w:rPr>
        <w:fldChar w:fldCharType="end"/>
      </w:r>
      <w:r w:rsidRPr="00C543F4">
        <w:rPr>
          <w:rFonts w:cstheme="minorHAnsi"/>
        </w:rPr>
      </w:r>
      <w:r w:rsidRPr="00C543F4">
        <w:rPr>
          <w:rFonts w:cstheme="minorHAnsi"/>
        </w:rPr>
        <w:fldChar w:fldCharType="separate"/>
      </w:r>
      <w:r w:rsidR="00BD6AFB">
        <w:rPr>
          <w:rFonts w:cstheme="minorHAnsi"/>
          <w:noProof/>
        </w:rPr>
        <w:t>[46, 47]</w:t>
      </w:r>
      <w:r w:rsidRPr="00C543F4">
        <w:rPr>
          <w:rFonts w:cstheme="minorHAnsi"/>
        </w:rPr>
        <w:fldChar w:fldCharType="end"/>
      </w:r>
      <w:r w:rsidRPr="00C543F4">
        <w:rPr>
          <w:rFonts w:cstheme="minorHAnsi"/>
        </w:rPr>
        <w:t xml:space="preserve">. When more luminescent centers are introduced into the glass matrix, via more crystalline material or increased thermal treatment, aggregation of the crystallites becomes an issue </w:t>
      </w:r>
      <w:r w:rsidRPr="00C543F4">
        <w:rPr>
          <w:rFonts w:cstheme="minorHAnsi"/>
        </w:rPr>
        <w:fldChar w:fldCharType="begin">
          <w:fldData xml:space="preserve">PEVuZE5vdGU+PENpdGU+PEF1dGhvcj5BbHZhcmV6PC9BdXRob3I+PFllYXI+MjAxNTwvWWVhcj48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==
</w:fldData>
        </w:fldChar>
      </w:r>
      <w:r w:rsidR="00BD6AFB">
        <w:rPr>
          <w:rFonts w:cstheme="minorHAnsi"/>
        </w:rPr>
        <w:instrText xml:space="preserve"> ADDIN EN.CITE </w:instrText>
      </w:r>
      <w:r w:rsidR="00BD6AFB">
        <w:rPr>
          <w:rFonts w:cstheme="minorHAnsi"/>
        </w:rPr>
        <w:fldChar w:fldCharType="begin">
          <w:fldData xml:space="preserve">PEVuZE5vdGU+PENpdGU+PEF1dGhvcj5BbHZhcmV6PC9BdXRob3I+PFllYXI+MjAxNTwvWWVhcj48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==
</w:fldData>
        </w:fldChar>
      </w:r>
      <w:r w:rsidR="00BD6AFB">
        <w:rPr>
          <w:rFonts w:cstheme="minorHAnsi"/>
        </w:rPr>
        <w:instrText xml:space="preserve"> ADDIN EN.CITE.DATA </w:instrText>
      </w:r>
      <w:r w:rsidR="00BD6AFB">
        <w:rPr>
          <w:rFonts w:cstheme="minorHAnsi"/>
        </w:rPr>
      </w:r>
      <w:r w:rsidR="00BD6AFB">
        <w:rPr>
          <w:rFonts w:cstheme="minorHAnsi"/>
        </w:rPr>
        <w:fldChar w:fldCharType="end"/>
      </w:r>
      <w:r w:rsidRPr="00C543F4">
        <w:rPr>
          <w:rFonts w:cstheme="minorHAnsi"/>
        </w:rPr>
      </w:r>
      <w:r w:rsidRPr="00C543F4">
        <w:rPr>
          <w:rFonts w:cstheme="minorHAnsi"/>
        </w:rPr>
        <w:fldChar w:fldCharType="separate"/>
      </w:r>
      <w:r w:rsidR="00BD6AFB">
        <w:rPr>
          <w:rFonts w:cstheme="minorHAnsi"/>
          <w:noProof/>
        </w:rPr>
        <w:t>[39, 48]</w:t>
      </w:r>
      <w:r w:rsidRPr="00C543F4">
        <w:rPr>
          <w:rFonts w:cstheme="minorHAnsi"/>
        </w:rPr>
        <w:fldChar w:fldCharType="end"/>
      </w:r>
      <w:r w:rsidRPr="00C543F4">
        <w:rPr>
          <w:rFonts w:cstheme="minorHAnsi"/>
        </w:rPr>
        <w:t>. The aggregation results in diminished spatial resolution due to light scattering caused by</w:t>
      </w:r>
      <w:r w:rsidR="00771F0C">
        <w:rPr>
          <w:rFonts w:cstheme="minorHAnsi"/>
        </w:rPr>
        <w:t xml:space="preserve"> </w:t>
      </w:r>
      <w:r w:rsidRPr="00C543F4">
        <w:rPr>
          <w:rFonts w:cstheme="minorHAnsi"/>
        </w:rPr>
        <w:t xml:space="preserve">increased crystalline size </w:t>
      </w:r>
      <w:r w:rsidRPr="00C543F4">
        <w:rPr>
          <w:rFonts w:cstheme="minorHAnsi"/>
        </w:rPr>
        <w:fldChar w:fldCharType="begin"/>
      </w:r>
      <w:r w:rsidR="00BD6AFB">
        <w:rPr>
          <w:rFonts w:cstheme="minorHAnsi"/>
        </w:rPr>
        <w:instrText xml:space="preserve"> ADDIN EN.CITE &lt;EndNote&gt;&lt;Cite&gt;&lt;Author&gt;Evans&lt;/Author&gt;&lt;Year&gt;2018&lt;/Year&gt;&lt;RecNum&gt;54&lt;/RecNum&gt;&lt;DisplayText&gt;[40]&lt;/DisplayText&gt;&lt;record&gt;&lt;rec-number&gt;54&lt;/rec-number&gt;&lt;foreign-keys&gt;&lt;key app="EN" db-id="xxeas0s5gtxe9kerz9nx5td6rxrfzvp0fvxr" timestamp="1607545802" guid="13a59186-321a-4322-8bf3-ab17a9281d27"&gt;54&lt;/key&gt;&lt;/foreign-keys&gt;&lt;ref-type name="Journal Article"&gt;17&lt;/ref-type&gt;&lt;contributors&gt;&lt;authors&gt;&lt;author&gt;Evans, A. W.&lt;/author&gt;&lt;author&gt;Leonard, R. L.&lt;/author&gt;&lt;author&gt;Gray, S. K.&lt;/author&gt;&lt;author&gt;King, J. E.&lt;/author&gt;&lt;author&gt;Lubinsky, A. R.&lt;/author&gt;&lt;author&gt;Johnson, J. A.&lt;/author&gt;&lt;/authors&gt;&lt;/contributors&gt;&lt;titles&gt;&lt;title&gt;The effect of trivalent iron on the properties of fluorochlorozirconate glass ceramics&lt;/title&gt;&lt;secondary-title&gt;Journal of Non-Crystalline Solids&lt;/secondary-title&gt;&lt;/titles&gt;&lt;periodical&gt;&lt;full-title&gt;Journal of Non-Crystalline Solids&lt;/full-title&gt;&lt;/periodical&gt;&lt;pages&gt;8-13&lt;/pages&gt;&lt;volume&gt;484&lt;/volume&gt;&lt;keywords&gt;&lt;keyword&gt;Fluorochlorozirconate&lt;/keyword&gt;&lt;keyword&gt;Glass ceramics&lt;/keyword&gt;&lt;keyword&gt;Storage phosphor&lt;/keyword&gt;&lt;keyword&gt;Luminescence&lt;/keyword&gt;&lt;keyword&gt;Rare earth elements&lt;/keyword&gt;&lt;keyword&gt;Iron chloride&lt;/keyword&gt;&lt;/keywords&gt;&lt;dates&gt;&lt;year&gt;2018&lt;/year&gt;&lt;pub-dates&gt;&lt;date&gt;2018/03/15/&lt;/date&gt;&lt;/pub-dates&gt;&lt;/dates&gt;&lt;isbn&gt;0022-3093&lt;/isbn&gt;&lt;urls&gt;&lt;related-urls&gt;&lt;url&gt;http://www.sciencedirect.com/science/article/pii/S0022309318300140&lt;/url&gt;&lt;/related-urls&gt;&lt;/urls&gt;&lt;electronic-resource-num&gt;https://doi.org/10.1016/j.jnoncrysol.2018.01.015&lt;/electronic-resource-num&gt;&lt;/record&gt;&lt;/Cite&gt;&lt;/EndNote&gt;</w:instrText>
      </w:r>
      <w:r w:rsidRPr="00C543F4">
        <w:rPr>
          <w:rFonts w:cstheme="minorHAnsi"/>
        </w:rPr>
        <w:fldChar w:fldCharType="separate"/>
      </w:r>
      <w:r w:rsidR="00BD6AFB">
        <w:rPr>
          <w:rFonts w:cstheme="minorHAnsi"/>
          <w:noProof/>
        </w:rPr>
        <w:t>[40]</w:t>
      </w:r>
      <w:r w:rsidRPr="00C543F4">
        <w:rPr>
          <w:rFonts w:cstheme="minorHAnsi"/>
        </w:rPr>
        <w:fldChar w:fldCharType="end"/>
      </w:r>
      <w:r w:rsidRPr="00C543F4">
        <w:rPr>
          <w:rFonts w:cstheme="minorHAnsi"/>
        </w:rPr>
        <w:t>.</w:t>
      </w:r>
    </w:p>
    <w:p w14:paraId="46119FF1" w14:textId="77777777" w:rsidR="002A6D29" w:rsidRPr="00C543F4" w:rsidRDefault="002A6D29" w:rsidP="002A6D29">
      <w:pPr>
        <w:spacing w:line="360" w:lineRule="auto"/>
        <w:jc w:val="both"/>
        <w:rPr>
          <w:rFonts w:cstheme="minorHAnsi"/>
        </w:rPr>
      </w:pPr>
    </w:p>
    <w:p w14:paraId="0F34E2F0" w14:textId="0AADC988" w:rsidR="002A6D29" w:rsidRDefault="002A6D29" w:rsidP="002A6D29">
      <w:pPr>
        <w:spacing w:line="360" w:lineRule="auto"/>
        <w:jc w:val="both"/>
        <w:rPr>
          <w:rFonts w:cstheme="minorHAnsi"/>
        </w:rPr>
      </w:pPr>
      <w:r w:rsidRPr="00C543F4">
        <w:rPr>
          <w:rFonts w:cstheme="minorHAnsi"/>
        </w:rPr>
        <w:t xml:space="preserve">The goal of this study is to demonstrate a scalable synthesis option to produce storage phosphor plates with superior spatial resolution, coupled with comparable relative DQE intensity, by producing a nanostructured transparent </w:t>
      </w:r>
      <w:r w:rsidR="00771F0C">
        <w:rPr>
          <w:rFonts w:cstheme="minorHAnsi"/>
        </w:rPr>
        <w:t>glass-ceramic</w:t>
      </w:r>
      <w:r w:rsidRPr="00C543F4">
        <w:rPr>
          <w:rFonts w:cstheme="minorHAnsi"/>
        </w:rPr>
        <w:t xml:space="preserve"> storage phosphor plate via pulsed laser deposition (PLD). The films contain small nanocrystals isolated by a surrounding amorphous matrix. Experimental thin films produced by this physical vapor deposition technique lack the amount of material found in </w:t>
      </w:r>
      <w:r w:rsidR="007B4BD6" w:rsidRPr="00C543F4">
        <w:rPr>
          <w:rFonts w:cstheme="minorHAnsi"/>
        </w:rPr>
        <w:t>commercially available</w:t>
      </w:r>
      <w:r w:rsidRPr="00C543F4">
        <w:rPr>
          <w:rFonts w:cstheme="minorHAnsi"/>
        </w:rPr>
        <w:t xml:space="preserve"> or experimental bulk storage phosphor plates, but conclusions can be made by comparing a material ratio to optical performance. PLD has been used to produce films with a thickness </w:t>
      </w:r>
      <w:r w:rsidR="00771F0C">
        <w:rPr>
          <w:rFonts w:cstheme="minorHAnsi"/>
        </w:rPr>
        <w:t xml:space="preserve">of </w:t>
      </w:r>
      <w:r w:rsidRPr="00C543F4">
        <w:rPr>
          <w:rFonts w:cstheme="minorHAnsi"/>
        </w:rPr>
        <w:t xml:space="preserve">over 100 µm for alternate applications </w:t>
      </w:r>
      <w:r w:rsidRPr="00C543F4">
        <w:rPr>
          <w:rFonts w:cstheme="minorHAnsi"/>
        </w:rPr>
        <w:fldChar w:fldCharType="begin">
          <w:fldData xml:space="preserve">PEVuZE5vdGU+PENpdGU+PEF1dGhvcj5DYWRpZXU8L0F1dGhvcj48WWVhcj4xOTk0PC9ZZWFyPjxS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</w:fldData>
        </w:fldChar>
      </w:r>
      <w:r w:rsidR="00BD6AFB">
        <w:rPr>
          <w:rFonts w:cstheme="minorHAnsi"/>
        </w:rPr>
        <w:instrText xml:space="preserve"> ADDIN EN.CITE </w:instrText>
      </w:r>
      <w:r w:rsidR="00BD6AFB">
        <w:rPr>
          <w:rFonts w:cstheme="minorHAnsi"/>
        </w:rPr>
        <w:fldChar w:fldCharType="begin">
          <w:fldData xml:space="preserve">PEVuZE5vdGU+PENpdGU+PEF1dGhvcj5DYWRpZXU8L0F1dGhvcj48WWVhcj4xOTk0PC9ZZWFyPjxS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</w:fldData>
        </w:fldChar>
      </w:r>
      <w:r w:rsidR="00BD6AFB">
        <w:rPr>
          <w:rFonts w:cstheme="minorHAnsi"/>
        </w:rPr>
        <w:instrText xml:space="preserve"> ADDIN EN.CITE.DATA </w:instrText>
      </w:r>
      <w:r w:rsidR="00BD6AFB">
        <w:rPr>
          <w:rFonts w:cstheme="minorHAnsi"/>
        </w:rPr>
      </w:r>
      <w:r w:rsidR="00BD6AFB">
        <w:rPr>
          <w:rFonts w:cstheme="minorHAnsi"/>
        </w:rPr>
        <w:fldChar w:fldCharType="end"/>
      </w:r>
      <w:r w:rsidRPr="00C543F4">
        <w:rPr>
          <w:rFonts w:cstheme="minorHAnsi"/>
        </w:rPr>
      </w:r>
      <w:r w:rsidRPr="00C543F4">
        <w:rPr>
          <w:rFonts w:cstheme="minorHAnsi"/>
        </w:rPr>
        <w:fldChar w:fldCharType="separate"/>
      </w:r>
      <w:r w:rsidR="00BD6AFB">
        <w:rPr>
          <w:rFonts w:cstheme="minorHAnsi"/>
          <w:noProof/>
        </w:rPr>
        <w:t>[49, 50]</w:t>
      </w:r>
      <w:r w:rsidRPr="00C543F4">
        <w:rPr>
          <w:rFonts w:cstheme="minorHAnsi"/>
        </w:rPr>
        <w:fldChar w:fldCharType="end"/>
      </w:r>
      <w:r w:rsidRPr="00C543F4">
        <w:rPr>
          <w:rFonts w:cstheme="minorHAnsi"/>
        </w:rPr>
        <w:t xml:space="preserve">. With an automated synthesis process, this novel technique </w:t>
      </w:r>
      <w:r w:rsidRPr="00C543F4">
        <w:rPr>
          <w:rFonts w:cstheme="minorHAnsi"/>
        </w:rPr>
        <w:lastRenderedPageBreak/>
        <w:t xml:space="preserve">could be applied to produce samples with comparable thickness and amount of material as its commercial counterpart. </w:t>
      </w:r>
    </w:p>
    <w:p w14:paraId="67C85FFF" w14:textId="77777777" w:rsidR="002A6D29" w:rsidRPr="00C543F4" w:rsidRDefault="002A6D29" w:rsidP="002A6D29">
      <w:pPr>
        <w:spacing w:line="360" w:lineRule="auto"/>
        <w:jc w:val="both"/>
        <w:rPr>
          <w:rFonts w:cstheme="minorHAnsi"/>
        </w:rPr>
      </w:pPr>
    </w:p>
    <w:p w14:paraId="7AF2BF91" w14:textId="0BA14E28" w:rsidR="002A6D29" w:rsidRPr="00C543F4" w:rsidRDefault="002A6D29" w:rsidP="002A6D29">
      <w:pPr>
        <w:spacing w:line="360" w:lineRule="auto"/>
        <w:jc w:val="both"/>
        <w:rPr>
          <w:rFonts w:cstheme="minorHAnsi"/>
        </w:rPr>
      </w:pPr>
      <w:r w:rsidRPr="00C543F4">
        <w:rPr>
          <w:rFonts w:cstheme="minorHAnsi"/>
        </w:rPr>
        <w:t xml:space="preserve">A piece of doped barium chloride was sintered and fixed along with a glass matrix material to create a multicomponent PLD target. Fused silica and silicon wafers were used as PLD targets for the glass matrix materials. </w:t>
      </w:r>
      <w:bookmarkStart w:id="17" w:name="_Hlk32238774"/>
      <w:r w:rsidRPr="00C543F4">
        <w:rPr>
          <w:rFonts w:cstheme="minorHAnsi"/>
        </w:rPr>
        <w:t xml:space="preserve">Alternating target materials were ablated with a laser so that the glass matrix will isolate the crystalline material. This constrains the crystallites to a size much smaller than the wavelengths of visible light, allowing the samples to retain their transparent properties. The samples’ structural characteristics were determined by x-ray diffraction (XRD) and scanning electron microscopy (SEM) analysis and the luminescent properties were determined by </w:t>
      </w:r>
      <w:proofErr w:type="spellStart"/>
      <w:r w:rsidRPr="00C543F4">
        <w:rPr>
          <w:rFonts w:cstheme="minorHAnsi"/>
        </w:rPr>
        <w:t>phosphorimetry</w:t>
      </w:r>
      <w:proofErr w:type="spellEnd"/>
      <w:r w:rsidRPr="00C543F4">
        <w:rPr>
          <w:rFonts w:cstheme="minorHAnsi"/>
        </w:rPr>
        <w:t xml:space="preserve">. The PSL intensity of the experimental storage phosphor plates was compared to that of </w:t>
      </w:r>
      <w:r w:rsidR="007B4BD6" w:rsidRPr="00C543F4">
        <w:rPr>
          <w:rFonts w:cstheme="minorHAnsi"/>
        </w:rPr>
        <w:t>commercially available</w:t>
      </w:r>
      <w:r w:rsidRPr="00C543F4">
        <w:rPr>
          <w:rFonts w:cstheme="minorHAnsi"/>
        </w:rPr>
        <w:t xml:space="preserve"> BFB.  A radiograph of a test phantom was produced, allowing determination of achievable spatial resolution. </w:t>
      </w:r>
    </w:p>
    <w:bookmarkEnd w:id="17"/>
    <w:p w14:paraId="300C36F3" w14:textId="77777777" w:rsidR="00904497" w:rsidRPr="000B068E" w:rsidRDefault="00904497" w:rsidP="00904497">
      <w:pPr>
        <w:jc w:val="both"/>
        <w:rPr>
          <w:rFonts w:cstheme="minorHAnsi"/>
        </w:rPr>
      </w:pPr>
    </w:p>
    <w:p w14:paraId="46B4063B" w14:textId="66E1D92F" w:rsidR="002A6D29" w:rsidRPr="002A6D29" w:rsidRDefault="00904497" w:rsidP="002A6D29">
      <w:pPr>
        <w:pStyle w:val="Heading2"/>
      </w:pPr>
      <w:bookmarkStart w:id="18" w:name="_Toc65766293"/>
      <w:bookmarkStart w:id="19" w:name="_Hlk30512558"/>
      <w:r w:rsidRPr="009C2101">
        <w:t>Materials and Methods</w:t>
      </w:r>
      <w:bookmarkEnd w:id="18"/>
    </w:p>
    <w:p w14:paraId="5F3BCACC" w14:textId="77777777" w:rsidR="002A6D29" w:rsidRPr="002A6D29" w:rsidRDefault="002A6D29" w:rsidP="002A6D29"/>
    <w:p w14:paraId="0BA7B80E" w14:textId="0933200C" w:rsidR="002A6D29" w:rsidRDefault="002A6D29" w:rsidP="002A6D29">
      <w:pPr>
        <w:spacing w:line="360" w:lineRule="auto"/>
        <w:jc w:val="both"/>
        <w:rPr>
          <w:rFonts w:cstheme="minorHAnsi"/>
        </w:rPr>
      </w:pPr>
      <w:r w:rsidRPr="00C543F4">
        <w:rPr>
          <w:rFonts w:cstheme="minorHAnsi"/>
        </w:rPr>
        <w:t xml:space="preserve">Films were grown on four 25 x 25 mm substrates concurrently: three fused silica substrates and one silicon substrate were coated during each deposition procedure. </w:t>
      </w:r>
      <w:r w:rsidRPr="00C543F4">
        <w:t xml:space="preserve">The fused silica substrates were cut from a UV Grade Corning 7980 500 </w:t>
      </w:r>
      <w:r w:rsidRPr="00C543F4">
        <w:rPr>
          <w:rFonts w:cstheme="minorHAnsi"/>
        </w:rPr>
        <w:t xml:space="preserve">µm thick wafer and the silicon substrates were single-side polished test grade 475-575 µm thick wafers with &lt;100&gt; crystal orientation. Prior to film growth, the substrates were cleaned ultrasonically in high purity acetone for ten minutes, followed by ten minutes in high purity methanol. After the ultrasonic cleaning, the fused silica substrates were soaked in piranha solution (1:1 volume </w:t>
      </w:r>
      <w:r w:rsidR="00771F0C">
        <w:rPr>
          <w:rFonts w:cstheme="minorHAnsi"/>
        </w:rPr>
        <w:t>ratio</w:t>
      </w:r>
      <w:r w:rsidRPr="00C543F4">
        <w:rPr>
          <w:rFonts w:cstheme="minorHAnsi"/>
        </w:rPr>
        <w:t xml:space="preserve"> of 93% H</w:t>
      </w:r>
      <w:r w:rsidRPr="00C543F4">
        <w:rPr>
          <w:rFonts w:cstheme="minorHAnsi"/>
          <w:vertAlign w:val="subscript"/>
        </w:rPr>
        <w:t>2</w:t>
      </w:r>
      <w:r w:rsidRPr="00C543F4">
        <w:rPr>
          <w:rFonts w:cstheme="minorHAnsi"/>
        </w:rPr>
        <w:t>SO</w:t>
      </w:r>
      <w:r w:rsidRPr="00C543F4">
        <w:rPr>
          <w:rFonts w:cstheme="minorHAnsi"/>
          <w:vertAlign w:val="subscript"/>
        </w:rPr>
        <w:t>4</w:t>
      </w:r>
      <w:r w:rsidRPr="00C543F4">
        <w:rPr>
          <w:rFonts w:cstheme="minorHAnsi"/>
        </w:rPr>
        <w:t xml:space="preserve"> and 35% H</w:t>
      </w:r>
      <w:r w:rsidRPr="00C543F4">
        <w:rPr>
          <w:rFonts w:cstheme="minorHAnsi"/>
          <w:vertAlign w:val="subscript"/>
        </w:rPr>
        <w:t>2</w:t>
      </w:r>
      <w:r w:rsidRPr="00C543F4">
        <w:rPr>
          <w:rFonts w:cstheme="minorHAnsi"/>
        </w:rPr>
        <w:t>O</w:t>
      </w:r>
      <w:r w:rsidRPr="00C543F4">
        <w:rPr>
          <w:rFonts w:cstheme="minorHAnsi"/>
          <w:vertAlign w:val="subscript"/>
        </w:rPr>
        <w:t>2</w:t>
      </w:r>
      <w:r w:rsidRPr="00C543F4">
        <w:rPr>
          <w:rFonts w:cstheme="minorHAnsi"/>
        </w:rPr>
        <w:t>) for two minutes, then soaked in ultrapure water for 1 minute and dried with compressed argon. Following ultrasonic cleaning, the silicon substrates were soaked in a buffered oxide etch solution (6:1 volume ratio of 40% NH</w:t>
      </w:r>
      <w:r w:rsidRPr="00C543F4">
        <w:rPr>
          <w:rFonts w:cstheme="minorHAnsi"/>
          <w:vertAlign w:val="subscript"/>
        </w:rPr>
        <w:t>4</w:t>
      </w:r>
      <w:r w:rsidRPr="00C543F4">
        <w:rPr>
          <w:rFonts w:cstheme="minorHAnsi"/>
        </w:rPr>
        <w:t xml:space="preserve">F in water to 49% HF in water) for 20 seconds, and then rinsed with ultrapure </w:t>
      </w:r>
      <w:r w:rsidRPr="00C543F4">
        <w:rPr>
          <w:rFonts w:cstheme="minorHAnsi"/>
        </w:rPr>
        <w:lastRenderedPageBreak/>
        <w:t xml:space="preserve">water and dried with compressed argon. The mounting hardware used to affix the substrate to the sample holder creates masked areas, </w:t>
      </w:r>
      <w:proofErr w:type="gramStart"/>
      <w:r w:rsidRPr="00C543F4">
        <w:rPr>
          <w:rFonts w:cstheme="minorHAnsi"/>
        </w:rPr>
        <w:t>i.e.</w:t>
      </w:r>
      <w:proofErr w:type="gramEnd"/>
      <w:r w:rsidRPr="00C543F4">
        <w:rPr>
          <w:rFonts w:cstheme="minorHAnsi"/>
        </w:rPr>
        <w:t xml:space="preserve"> regions without film on the substrate. </w:t>
      </w:r>
    </w:p>
    <w:p w14:paraId="0D509146" w14:textId="77777777" w:rsidR="002A6D29" w:rsidRPr="00C543F4" w:rsidRDefault="002A6D29" w:rsidP="002A6D29">
      <w:pPr>
        <w:spacing w:line="360" w:lineRule="auto"/>
        <w:jc w:val="both"/>
        <w:rPr>
          <w:rFonts w:cstheme="minorHAnsi"/>
        </w:rPr>
      </w:pPr>
    </w:p>
    <w:p w14:paraId="3152521A" w14:textId="70D24699" w:rsidR="002A6D29" w:rsidRDefault="002A6D29" w:rsidP="002A6D29">
      <w:pPr>
        <w:spacing w:line="360" w:lineRule="auto"/>
        <w:jc w:val="both"/>
        <w:rPr>
          <w:rFonts w:cstheme="minorHAnsi"/>
        </w:rPr>
      </w:pPr>
      <w:r w:rsidRPr="00C543F4">
        <w:t xml:space="preserve">Three different materials were used for PLD targets: fused silica, silicon, and europium-doped barium chloride. </w:t>
      </w:r>
      <w:r w:rsidRPr="00C543F4">
        <w:rPr>
          <w:rFonts w:cstheme="minorHAnsi"/>
        </w:rPr>
        <w:t xml:space="preserve">The silica and silicon specifications and cleaning </w:t>
      </w:r>
      <w:r w:rsidR="00771F0C">
        <w:rPr>
          <w:rFonts w:cstheme="minorHAnsi"/>
        </w:rPr>
        <w:t>procedures</w:t>
      </w:r>
      <w:r w:rsidRPr="00C543F4">
        <w:rPr>
          <w:rFonts w:cstheme="minorHAnsi"/>
        </w:rPr>
        <w:t xml:space="preserve"> are identical to the aforementioned substrates. The europium-doped barium chloride target was synthesized in an argon atmosphere glovebox with an attached tube furnace. The barium chloride was doped with 1% europium (II) chloride, with a total sample mixture weight of 10 g used for the melt. Initially, the BaCl</w:t>
      </w:r>
      <w:r w:rsidRPr="00C543F4">
        <w:rPr>
          <w:rFonts w:cstheme="minorHAnsi"/>
        </w:rPr>
        <w:softHyphen/>
      </w:r>
      <w:r w:rsidRPr="00C543F4">
        <w:rPr>
          <w:rFonts w:cstheme="minorHAnsi"/>
          <w:vertAlign w:val="subscript"/>
        </w:rPr>
        <w:t>2</w:t>
      </w:r>
      <w:r w:rsidRPr="00C543F4">
        <w:rPr>
          <w:rFonts w:cstheme="minorHAnsi"/>
        </w:rPr>
        <w:t xml:space="preserve"> powder was dried in a platinum crucible for 10 minutes at 300 °C. Following the drying, EuCl</w:t>
      </w:r>
      <w:r w:rsidRPr="00C543F4">
        <w:rPr>
          <w:rFonts w:cstheme="minorHAnsi"/>
          <w:vertAlign w:val="subscript"/>
        </w:rPr>
        <w:t>2</w:t>
      </w:r>
      <w:r w:rsidRPr="00C543F4">
        <w:rPr>
          <w:rFonts w:cstheme="minorHAnsi"/>
        </w:rPr>
        <w:t xml:space="preserve"> was added to the crucible and mixed thoroughly. The crucible was then placed back in the furnace and heated to 1000 °C at a rate of 5 K/min. The sample was held at 1000 °C for 30 minutes before cooling to 25 °C at a rate of 1 K/min. The sample was removed from the crucible and polished before being fixed to an aluminum holder along with the respective host material target, illustrated in Figure </w:t>
      </w:r>
      <w:r>
        <w:rPr>
          <w:rFonts w:cstheme="minorHAnsi"/>
        </w:rPr>
        <w:t>7</w:t>
      </w:r>
      <w:r w:rsidRPr="00C543F4">
        <w:rPr>
          <w:rFonts w:cstheme="minorHAnsi"/>
        </w:rPr>
        <w:t>. The target had an approximate diameter of 35 mm and thickness of 3 mm. A new BaCl</w:t>
      </w:r>
      <w:r w:rsidRPr="00C543F4">
        <w:rPr>
          <w:rFonts w:cstheme="minorHAnsi"/>
          <w:vertAlign w:val="subscript"/>
        </w:rPr>
        <w:t>2</w:t>
      </w:r>
      <w:r w:rsidRPr="00C543F4">
        <w:rPr>
          <w:rFonts w:cstheme="minorHAnsi"/>
        </w:rPr>
        <w:t>:Eu</w:t>
      </w:r>
      <w:r w:rsidRPr="00C543F4">
        <w:rPr>
          <w:rFonts w:cstheme="minorHAnsi"/>
          <w:vertAlign w:val="superscript"/>
        </w:rPr>
        <w:t>2+</w:t>
      </w:r>
      <w:r w:rsidRPr="00C543F4">
        <w:rPr>
          <w:rFonts w:cstheme="minorHAnsi"/>
        </w:rPr>
        <w:t xml:space="preserve"> target was synthesized for each sample. </w:t>
      </w:r>
    </w:p>
    <w:p w14:paraId="6CAEFD40" w14:textId="77777777" w:rsidR="00BD6AFB" w:rsidRDefault="00BD6AFB" w:rsidP="00BD6AFB">
      <w:pPr>
        <w:spacing w:line="360" w:lineRule="auto"/>
        <w:jc w:val="both"/>
      </w:pPr>
    </w:p>
    <w:p w14:paraId="35B21C5B" w14:textId="4DEB4B00" w:rsidR="00BD6AFB" w:rsidRDefault="00BD6AFB" w:rsidP="00BD6AFB">
      <w:pPr>
        <w:spacing w:line="360" w:lineRule="auto"/>
        <w:jc w:val="both"/>
      </w:pPr>
      <w:r w:rsidRPr="00C543F4">
        <w:t xml:space="preserve">Samples were synthesized via pulsed laser deposition using an </w:t>
      </w:r>
      <w:proofErr w:type="spellStart"/>
      <w:r w:rsidRPr="00C543F4">
        <w:t>ArF</w:t>
      </w:r>
      <w:proofErr w:type="spellEnd"/>
      <w:r w:rsidRPr="00C543F4">
        <w:t xml:space="preserve"> excimer laser with a wavelength of 193 nm. A 200 Hz repetition rate was used with a rated pulsed length of 15 ns. The computer-controlled laser energy was set to 5.0 </w:t>
      </w:r>
      <w:proofErr w:type="spellStart"/>
      <w:r w:rsidRPr="00C543F4">
        <w:t>mJ</w:t>
      </w:r>
      <w:proofErr w:type="spellEnd"/>
      <w:r w:rsidRPr="00C543F4">
        <w:t>, which equates to a laser fluence of 8.3 J/cm</w:t>
      </w:r>
      <w:r w:rsidRPr="00C543F4">
        <w:rPr>
          <w:vertAlign w:val="superscript"/>
        </w:rPr>
        <w:t>2</w:t>
      </w:r>
      <w:r w:rsidRPr="00C543F4">
        <w:t xml:space="preserve"> based on a 0.06 mm</w:t>
      </w:r>
      <w:r w:rsidRPr="00C543F4">
        <w:rPr>
          <w:vertAlign w:val="superscript"/>
        </w:rPr>
        <w:t>2</w:t>
      </w:r>
      <w:r w:rsidRPr="00C543F4">
        <w:t xml:space="preserve"> spot size. All samples were synthesized under vacuum with the background chamber pressure remaining below 3.0 x 10</w:t>
      </w:r>
      <w:r w:rsidRPr="00C543F4">
        <w:rPr>
          <w:vertAlign w:val="superscript"/>
        </w:rPr>
        <w:t>-6</w:t>
      </w:r>
      <w:r w:rsidRPr="00C543F4">
        <w:t xml:space="preserve"> Torr. During depositions, the substrate temperature remained below 27 </w:t>
      </w:r>
      <w:r w:rsidRPr="00C543F4">
        <w:rPr>
          <w:rFonts w:cstheme="minorHAnsi"/>
        </w:rPr>
        <w:t>°C.</w:t>
      </w:r>
      <w:r w:rsidRPr="00C543F4">
        <w:t xml:space="preserve"> The targets were fixed to the holder with rotational movement controlled by a stepper motor. Two samples were made with different host materials (fused silica or silicon) and a BaCl</w:t>
      </w:r>
      <w:r w:rsidRPr="00C543F4">
        <w:rPr>
          <w:vertAlign w:val="subscript"/>
        </w:rPr>
        <w:t>2</w:t>
      </w:r>
      <w:r w:rsidRPr="00C543F4">
        <w:t>:Eu</w:t>
      </w:r>
      <w:r w:rsidRPr="00C543F4">
        <w:rPr>
          <w:vertAlign w:val="superscript"/>
        </w:rPr>
        <w:t>2+</w:t>
      </w:r>
      <w:r w:rsidRPr="00C543F4">
        <w:t xml:space="preserve"> target. The matrix was deposited first using 1000 laser pulses on the respective host, followed by 5000 laser pulses on the BaCl</w:t>
      </w:r>
      <w:r w:rsidRPr="00C543F4">
        <w:rPr>
          <w:vertAlign w:val="subscript"/>
        </w:rPr>
        <w:t>2</w:t>
      </w:r>
      <w:r w:rsidRPr="00C543F4">
        <w:t>:Eu</w:t>
      </w:r>
      <w:r w:rsidRPr="00C543F4">
        <w:rPr>
          <w:vertAlign w:val="superscript"/>
        </w:rPr>
        <w:t>2+</w:t>
      </w:r>
      <w:r w:rsidRPr="00C543F4">
        <w:t xml:space="preserve">. This bilayer was repeated for a total of 500 cycles and then </w:t>
      </w:r>
      <w:r w:rsidRPr="00C543F4">
        <w:lastRenderedPageBreak/>
        <w:t xml:space="preserve">capped with a final 1000 laser pulses on the glass matrix target material. The final deposition of the glass matrix target material is intended to be a protective layer to prevent oxidation of the sample. </w:t>
      </w:r>
    </w:p>
    <w:p w14:paraId="56A91CBC" w14:textId="77777777" w:rsidR="00771F0C" w:rsidRDefault="00771F0C" w:rsidP="00BD6AFB">
      <w:pPr>
        <w:spacing w:line="360" w:lineRule="auto"/>
        <w:jc w:val="both"/>
      </w:pPr>
    </w:p>
    <w:p w14:paraId="6920CBC9" w14:textId="77777777" w:rsidR="00FA4E30" w:rsidRDefault="00FA4E30" w:rsidP="00FA4E30">
      <w:pPr>
        <w:spacing w:line="360" w:lineRule="auto"/>
        <w:jc w:val="both"/>
      </w:pPr>
      <w:r w:rsidRPr="00C543F4">
        <w:t xml:space="preserve">The thickness was characterized with stylus profilometry. The 12.5 </w:t>
      </w:r>
      <w:r w:rsidRPr="00C543F4">
        <w:rPr>
          <w:rFonts w:cstheme="minorHAnsi"/>
        </w:rPr>
        <w:t>µ</w:t>
      </w:r>
      <w:r w:rsidRPr="00C543F4">
        <w:t xml:space="preserve">m diamond tip stylus traveled from one masked portion of the substrate to another with a force of 6.50 mg, revealing the step height. The length of the scan was 500 </w:t>
      </w:r>
      <w:r w:rsidRPr="00C543F4">
        <w:rPr>
          <w:rFonts w:cstheme="minorHAnsi"/>
        </w:rPr>
        <w:t>µ</w:t>
      </w:r>
      <w:r w:rsidRPr="00C543F4">
        <w:t xml:space="preserve">m with a duration of 120 seconds resulting in a resolution of 0.014 </w:t>
      </w:r>
      <w:r w:rsidRPr="00C543F4">
        <w:rPr>
          <w:rFonts w:cstheme="minorHAnsi"/>
        </w:rPr>
        <w:t>µ</w:t>
      </w:r>
      <w:r w:rsidRPr="00C543F4">
        <w:t xml:space="preserve">m/sample. The masked portion was used as the reference and the plateau was averaged to determine an average step height and average roughness. </w:t>
      </w:r>
    </w:p>
    <w:p w14:paraId="2A36D160" w14:textId="77777777" w:rsidR="00FA4E30" w:rsidRPr="00C543F4" w:rsidRDefault="00FA4E30" w:rsidP="00FA4E30">
      <w:pPr>
        <w:spacing w:line="360" w:lineRule="auto"/>
        <w:jc w:val="both"/>
      </w:pPr>
    </w:p>
    <w:p w14:paraId="140B0886" w14:textId="77777777" w:rsidR="00FA4E30" w:rsidRDefault="00FA4E30" w:rsidP="00FA4E30">
      <w:pPr>
        <w:spacing w:line="360" w:lineRule="auto"/>
        <w:jc w:val="both"/>
      </w:pPr>
      <w:r w:rsidRPr="00C543F4">
        <w:t>Scanning electron microscopy (SEM) was used to characterize the surface morphology and the cross-section structure of the film sample.</w:t>
      </w:r>
      <w:r w:rsidRPr="00C543F4" w:rsidDel="007B5086">
        <w:t xml:space="preserve"> </w:t>
      </w:r>
    </w:p>
    <w:p w14:paraId="0652BC73" w14:textId="77777777" w:rsidR="00FA4E30" w:rsidRPr="00C543F4" w:rsidRDefault="00FA4E30" w:rsidP="00FA4E30">
      <w:pPr>
        <w:spacing w:line="360" w:lineRule="auto"/>
        <w:jc w:val="both"/>
      </w:pPr>
    </w:p>
    <w:p w14:paraId="2F142AFF" w14:textId="77777777" w:rsidR="00FA4E30" w:rsidRDefault="00FA4E30" w:rsidP="00FA4E30">
      <w:pPr>
        <w:spacing w:line="360" w:lineRule="auto"/>
        <w:jc w:val="both"/>
        <w:rPr>
          <w:rFonts w:cstheme="minorHAnsi"/>
        </w:rPr>
      </w:pPr>
      <w:r w:rsidRPr="00C543F4">
        <w:t xml:space="preserve">A Cu anode x-ray source was used for x-ray diffraction measurements. Scans were conducted over a </w:t>
      </w:r>
      <w:r w:rsidRPr="00C543F4">
        <w:rPr>
          <w:rFonts w:cstheme="minorHAnsi"/>
        </w:rPr>
        <w:t xml:space="preserve">2Ɵ range of </w:t>
      </w:r>
      <w:r w:rsidRPr="00C543F4">
        <w:t xml:space="preserve">20 </w:t>
      </w:r>
      <w:r w:rsidRPr="00C543F4">
        <w:rPr>
          <w:rFonts w:cstheme="minorHAnsi"/>
        </w:rPr>
        <w:t xml:space="preserve">° to </w:t>
      </w:r>
      <w:r w:rsidRPr="00C543F4">
        <w:t xml:space="preserve">80 </w:t>
      </w:r>
      <w:r w:rsidRPr="00C543F4">
        <w:rPr>
          <w:rFonts w:cstheme="minorHAnsi"/>
        </w:rPr>
        <w:t xml:space="preserve">° with a step size of 0.05 ° and a dwell time of 10 s at each angle. </w:t>
      </w:r>
    </w:p>
    <w:p w14:paraId="33C23A5A" w14:textId="77777777" w:rsidR="00FA4E30" w:rsidRPr="00C543F4" w:rsidRDefault="00FA4E30" w:rsidP="00FA4E30">
      <w:pPr>
        <w:spacing w:line="360" w:lineRule="auto"/>
        <w:jc w:val="both"/>
      </w:pPr>
    </w:p>
    <w:p w14:paraId="3D454DA3" w14:textId="77777777" w:rsidR="00FA4E30" w:rsidRDefault="00FA4E30" w:rsidP="00FA4E30">
      <w:pPr>
        <w:spacing w:line="360" w:lineRule="auto"/>
        <w:jc w:val="both"/>
      </w:pPr>
      <w:r w:rsidRPr="00C543F4">
        <w:t xml:space="preserve">Photoluminescence (PL) data was collected with scans that used a 1 nm step size, 50 </w:t>
      </w:r>
      <w:r w:rsidRPr="00C543F4">
        <w:rPr>
          <w:rFonts w:cstheme="minorHAnsi"/>
        </w:rPr>
        <w:t>µ</w:t>
      </w:r>
      <w:r w:rsidRPr="00C543F4">
        <w:t xml:space="preserve">s integration time, and a 100 Hz lamp frequency. The resultant data is the average of three subsequent scans and a background acquired prior to the measurements. The excitation scan ranged from 225 to 390 nm with an emission wavelength of 400 nm. The emission scan ranged from 310 to 525 nm with an excitation wavelength of 310 nm. </w:t>
      </w:r>
    </w:p>
    <w:p w14:paraId="26C02FDF" w14:textId="77777777" w:rsidR="00FA4E30" w:rsidRPr="00C543F4" w:rsidRDefault="00FA4E30" w:rsidP="00FA4E30">
      <w:pPr>
        <w:spacing w:line="360" w:lineRule="auto"/>
        <w:jc w:val="both"/>
      </w:pPr>
    </w:p>
    <w:p w14:paraId="01C93956" w14:textId="06E87F7D" w:rsidR="00FA4E30" w:rsidRDefault="00FA4E30" w:rsidP="00FA4E30">
      <w:pPr>
        <w:spacing w:line="360" w:lineRule="auto"/>
        <w:jc w:val="both"/>
      </w:pPr>
      <w:r w:rsidRPr="00C543F4">
        <w:t xml:space="preserve">The ability of the films to store optical data was determined by measuring </w:t>
      </w:r>
      <w:proofErr w:type="spellStart"/>
      <w:r w:rsidRPr="00C543F4">
        <w:t>photostimulated</w:t>
      </w:r>
      <w:proofErr w:type="spellEnd"/>
      <w:r w:rsidRPr="00C543F4">
        <w:t xml:space="preserve"> luminescence using a 532 nm pumped diode Nd/YAG laser and a 4-inch integrating sphere with ports for the sample and for a photomultiplier tube module. A shutter controlled the stimulating laser light, and the </w:t>
      </w:r>
      <w:proofErr w:type="spellStart"/>
      <w:r w:rsidRPr="00C543F4">
        <w:t>photostimulated</w:t>
      </w:r>
      <w:proofErr w:type="spellEnd"/>
      <w:r w:rsidRPr="00C543F4">
        <w:t xml:space="preserve"> emission was collected by the integrating sphere and directed to the </w:t>
      </w:r>
      <w:r w:rsidRPr="00C543F4">
        <w:lastRenderedPageBreak/>
        <w:t xml:space="preserve">photomultiplier tube, where 2 colored bandpass filters block the laser light and pass the </w:t>
      </w:r>
      <w:proofErr w:type="spellStart"/>
      <w:r w:rsidRPr="00C543F4">
        <w:t>photostimulated</w:t>
      </w:r>
      <w:proofErr w:type="spellEnd"/>
      <w:r w:rsidRPr="00C543F4">
        <w:t xml:space="preserve"> light. The </w:t>
      </w:r>
      <w:proofErr w:type="spellStart"/>
      <w:r w:rsidRPr="00C543F4">
        <w:t>photostimulation</w:t>
      </w:r>
      <w:proofErr w:type="spellEnd"/>
      <w:r w:rsidRPr="00C543F4">
        <w:t xml:space="preserve"> signal </w:t>
      </w:r>
      <w:r w:rsidRPr="00C543F4">
        <w:rPr>
          <w:i/>
          <w:iCs/>
        </w:rPr>
        <w:t>vs.</w:t>
      </w:r>
      <w:r w:rsidRPr="00C543F4">
        <w:t xml:space="preserve"> time was recorded</w:t>
      </w:r>
      <w:r>
        <w:t xml:space="preserve"> </w:t>
      </w:r>
      <w:r w:rsidRPr="00C543F4">
        <w:t xml:space="preserve">by a digital storage oscilloscope. Before </w:t>
      </w:r>
      <w:proofErr w:type="spellStart"/>
      <w:r w:rsidRPr="00C543F4">
        <w:t>photostimulation</w:t>
      </w:r>
      <w:proofErr w:type="spellEnd"/>
      <w:r w:rsidRPr="00C543F4">
        <w:t xml:space="preserve">, the samples were exposed to x-rays using </w:t>
      </w:r>
      <w:proofErr w:type="gramStart"/>
      <w:r w:rsidRPr="00C543F4">
        <w:t>a</w:t>
      </w:r>
      <w:proofErr w:type="gramEnd"/>
      <w:r w:rsidRPr="00C543F4">
        <w:t xml:space="preserve"> x-ray tube with a tungsten anode at 70 </w:t>
      </w:r>
      <w:proofErr w:type="spellStart"/>
      <w:r w:rsidRPr="00C543F4">
        <w:t>kVp</w:t>
      </w:r>
      <w:proofErr w:type="spellEnd"/>
      <w:r w:rsidRPr="00C543F4">
        <w:t xml:space="preserve">. A comparison commercial sample was exposed for 320 msec at 10 mA, and with 20 mm of Al filtration, producing 27.7 </w:t>
      </w:r>
      <w:proofErr w:type="spellStart"/>
      <w:r w:rsidRPr="00C543F4">
        <w:t>mR</w:t>
      </w:r>
      <w:proofErr w:type="spellEnd"/>
      <w:r w:rsidRPr="00C543F4">
        <w:t xml:space="preserve"> of x-ray exposure at the sample. The experimental samples were exposed for 1.25 sec at 400 mA, producing 80 R of x-ray exposure at the sample. </w:t>
      </w:r>
      <w:r w:rsidRPr="00C543F4" w:rsidDel="008836F0">
        <w:t xml:space="preserve"> </w:t>
      </w:r>
    </w:p>
    <w:p w14:paraId="1FA93F5B" w14:textId="77777777" w:rsidR="00FA4E30" w:rsidRPr="00C543F4" w:rsidRDefault="00FA4E30" w:rsidP="00FA4E30">
      <w:pPr>
        <w:spacing w:line="360" w:lineRule="auto"/>
        <w:jc w:val="both"/>
      </w:pPr>
    </w:p>
    <w:p w14:paraId="3AF058DB" w14:textId="77777777" w:rsidR="00FA4E30" w:rsidRDefault="00FA4E30" w:rsidP="00FA4E30">
      <w:pPr>
        <w:spacing w:line="360" w:lineRule="auto"/>
        <w:jc w:val="both"/>
      </w:pPr>
      <w:r w:rsidRPr="00C543F4">
        <w:t xml:space="preserve">To compare the </w:t>
      </w:r>
      <w:proofErr w:type="spellStart"/>
      <w:r w:rsidRPr="00C543F4">
        <w:t>photostimulated</w:t>
      </w:r>
      <w:proofErr w:type="spellEnd"/>
      <w:r w:rsidRPr="00C543F4">
        <w:t xml:space="preserve"> luminescence output, an exponential decay curve was fitted to the voltage data of the two experimental samples and a BFB commercial sample. The data was fitted using the </w:t>
      </w:r>
      <w:proofErr w:type="spellStart"/>
      <w:r w:rsidRPr="00C543F4">
        <w:t>CFTool</w:t>
      </w:r>
      <w:proofErr w:type="spellEnd"/>
      <w:r w:rsidRPr="00C543F4">
        <w:t xml:space="preserve"> in MATLAB to the following equation:</w:t>
      </w:r>
    </w:p>
    <w:p w14:paraId="318DAF63" w14:textId="77777777" w:rsidR="00FA4E30" w:rsidRPr="00C543F4" w:rsidRDefault="00FA4E30" w:rsidP="00FA4E30">
      <w:pPr>
        <w:spacing w:line="360" w:lineRule="auto"/>
        <w:jc w:val="both"/>
      </w:pPr>
    </w:p>
    <w:p w14:paraId="238E3D09" w14:textId="77777777" w:rsidR="00FA4E30" w:rsidRPr="00C543F4" w:rsidRDefault="00FA4E30" w:rsidP="00FA4E30">
      <w:pPr>
        <w:spacing w:line="360" w:lineRule="auto"/>
        <w:jc w:val="right"/>
        <w:rPr>
          <w:rFonts w:eastAsiaTheme="minorEastAsia"/>
        </w:rPr>
      </w:pPr>
      <m:oMath>
        <m:r>
          <w:rPr>
            <w:rFonts w:ascii="Cambria Math" w:hAnsi="Cambria Math"/>
          </w:rPr>
          <m:t>I</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0</m:t>
            </m:r>
          </m:sub>
        </m:sSub>
        <m:sSup>
          <m:sSupPr>
            <m:ctrlPr>
              <w:rPr>
                <w:rFonts w:ascii="Cambria Math" w:hAnsi="Cambria Math"/>
                <w:i/>
              </w:rPr>
            </m:ctrlPr>
          </m:sSupPr>
          <m:e>
            <m:r>
              <w:rPr>
                <w:rFonts w:ascii="Cambria Math" w:hAnsi="Cambria Math"/>
              </w:rPr>
              <m:t>e</m:t>
            </m:r>
          </m:e>
          <m:sup>
            <m:r>
              <w:rPr>
                <w:rFonts w:ascii="Cambria Math" w:hAnsi="Cambria Math"/>
              </w:rPr>
              <m:t>-λt</m:t>
            </m:r>
          </m:sup>
        </m:sSup>
      </m:oMath>
      <w:r w:rsidRPr="00C543F4">
        <w:rPr>
          <w:rFonts w:eastAsiaTheme="minorEastAsia"/>
        </w:rPr>
        <w:tab/>
      </w:r>
      <w:r w:rsidRPr="00C543F4">
        <w:rPr>
          <w:rFonts w:eastAsiaTheme="minorEastAsia"/>
        </w:rPr>
        <w:tab/>
      </w:r>
      <w:r w:rsidRPr="00C543F4">
        <w:rPr>
          <w:rFonts w:eastAsiaTheme="minorEastAsia"/>
        </w:rPr>
        <w:tab/>
      </w:r>
      <w:r w:rsidRPr="00C543F4">
        <w:rPr>
          <w:rFonts w:eastAsiaTheme="minorEastAsia"/>
        </w:rPr>
        <w:tab/>
      </w:r>
      <w:r w:rsidRPr="00C543F4">
        <w:rPr>
          <w:rFonts w:eastAsiaTheme="minorEastAsia"/>
        </w:rPr>
        <w:tab/>
      </w:r>
      <w:r w:rsidRPr="00C543F4">
        <w:rPr>
          <w:rFonts w:eastAsiaTheme="minorEastAsia"/>
        </w:rPr>
        <w:tab/>
      </w:r>
      <w:r w:rsidRPr="00C543F4">
        <w:rPr>
          <w:rFonts w:eastAsiaTheme="minorEastAsia"/>
        </w:rPr>
        <w:tab/>
        <w:t>(1)</w:t>
      </w:r>
    </w:p>
    <w:p w14:paraId="22C85478" w14:textId="77777777" w:rsidR="00FA4E30" w:rsidRDefault="00FA4E30" w:rsidP="00FA4E30">
      <w:pPr>
        <w:spacing w:line="360" w:lineRule="auto"/>
        <w:jc w:val="both"/>
        <w:rPr>
          <w:rFonts w:eastAsiaTheme="minorEastAsia"/>
        </w:rPr>
      </w:pPr>
    </w:p>
    <w:p w14:paraId="7A5D3D08" w14:textId="77777777" w:rsidR="00FA4E30" w:rsidRDefault="00FA4E30" w:rsidP="00FA4E30">
      <w:pPr>
        <w:spacing w:line="360" w:lineRule="auto"/>
        <w:jc w:val="both"/>
        <w:rPr>
          <w:rFonts w:eastAsiaTheme="minorEastAsia"/>
        </w:rPr>
      </w:pPr>
      <w:r w:rsidRPr="00C543F4">
        <w:rPr>
          <w:rFonts w:eastAsiaTheme="minorEastAsia"/>
        </w:rPr>
        <w:t xml:space="preserve">The initial signal intensity is </w:t>
      </w:r>
      <w:proofErr w:type="gramStart"/>
      <w:r w:rsidRPr="00C543F4">
        <w:rPr>
          <w:rFonts w:eastAsiaTheme="minorEastAsia"/>
        </w:rPr>
        <w:t>I</w:t>
      </w:r>
      <w:r w:rsidRPr="00C543F4">
        <w:rPr>
          <w:rFonts w:eastAsiaTheme="minorEastAsia"/>
          <w:vertAlign w:val="subscript"/>
        </w:rPr>
        <w:t>0</w:t>
      </w:r>
      <w:proofErr w:type="gramEnd"/>
      <w:r w:rsidRPr="00C543F4">
        <w:rPr>
          <w:rFonts w:eastAsiaTheme="minorEastAsia"/>
        </w:rPr>
        <w:t xml:space="preserve"> and the stimulation speed is λ. The stimulation speed is a measure of how fast stored data can be retrieved from the phosphor plate. Because the PSL signal of samples lasted approximately 8 seconds, the following definite integral was performed for quantitative comparison:</w:t>
      </w:r>
    </w:p>
    <w:p w14:paraId="65FB5A02" w14:textId="77777777" w:rsidR="00FA4E30" w:rsidRPr="00C543F4" w:rsidRDefault="00FA4E30" w:rsidP="00FA4E30">
      <w:pPr>
        <w:spacing w:line="360" w:lineRule="auto"/>
        <w:jc w:val="both"/>
        <w:rPr>
          <w:rFonts w:eastAsiaTheme="minorEastAsia"/>
        </w:rPr>
      </w:pPr>
    </w:p>
    <w:p w14:paraId="76B8F389" w14:textId="77777777" w:rsidR="00FA4E30" w:rsidRPr="00C543F4" w:rsidRDefault="00FA4E30" w:rsidP="00FA4E30">
      <w:pPr>
        <w:spacing w:line="360" w:lineRule="auto"/>
        <w:jc w:val="right"/>
        <w:rPr>
          <w:rFonts w:eastAsiaTheme="minorEastAsia"/>
        </w:rPr>
      </w:pPr>
      <m:oMath>
        <m:r>
          <w:rPr>
            <w:rFonts w:ascii="Cambria Math" w:eastAsiaTheme="minorEastAsia" w:hAnsi="Cambria Math"/>
          </w:rPr>
          <m:t>PSL Area=</m:t>
        </m:r>
        <m:nary>
          <m:naryPr>
            <m:limLoc m:val="subSup"/>
            <m:ctrlPr>
              <w:rPr>
                <w:rFonts w:ascii="Cambria Math" w:eastAsiaTheme="minorEastAsia" w:hAnsi="Cambria Math"/>
                <w:i/>
              </w:rPr>
            </m:ctrlPr>
          </m:naryPr>
          <m:sub>
            <m:r>
              <w:rPr>
                <w:rFonts w:ascii="Cambria Math" w:eastAsiaTheme="minorEastAsia" w:hAnsi="Cambria Math"/>
              </w:rPr>
              <m:t>0</m:t>
            </m:r>
          </m:sub>
          <m:sup>
            <m:r>
              <w:rPr>
                <w:rFonts w:ascii="Cambria Math" w:eastAsiaTheme="minorEastAsia" w:hAnsi="Cambria Math"/>
              </w:rPr>
              <m:t>8</m:t>
            </m:r>
          </m:sup>
          <m:e>
            <m:r>
              <w:rPr>
                <w:rFonts w:ascii="Cambria Math" w:eastAsiaTheme="minorEastAsia" w:hAnsi="Cambria Math"/>
              </w:rPr>
              <m:t>I</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dt</m:t>
            </m:r>
          </m:e>
        </m:nary>
      </m:oMath>
      <w:r w:rsidRPr="00C543F4">
        <w:rPr>
          <w:rFonts w:eastAsiaTheme="minorEastAsia"/>
        </w:rPr>
        <w:t xml:space="preserve"> </w:t>
      </w:r>
      <w:r w:rsidRPr="00C543F4">
        <w:rPr>
          <w:rFonts w:eastAsiaTheme="minorEastAsia"/>
        </w:rPr>
        <w:tab/>
      </w:r>
      <w:r w:rsidRPr="00C543F4">
        <w:rPr>
          <w:rFonts w:eastAsiaTheme="minorEastAsia"/>
        </w:rPr>
        <w:tab/>
      </w:r>
      <w:r w:rsidRPr="00C543F4">
        <w:rPr>
          <w:rFonts w:eastAsiaTheme="minorEastAsia"/>
        </w:rPr>
        <w:tab/>
      </w:r>
      <w:r w:rsidRPr="00C543F4">
        <w:rPr>
          <w:rFonts w:eastAsiaTheme="minorEastAsia"/>
        </w:rPr>
        <w:tab/>
      </w:r>
      <w:r w:rsidRPr="00C543F4">
        <w:rPr>
          <w:rFonts w:eastAsiaTheme="minorEastAsia"/>
        </w:rPr>
        <w:tab/>
        <w:t>(2)</w:t>
      </w:r>
    </w:p>
    <w:p w14:paraId="3063D5CB" w14:textId="77777777" w:rsidR="00FA4E30" w:rsidRDefault="00FA4E30" w:rsidP="00FA4E30">
      <w:pPr>
        <w:spacing w:line="360" w:lineRule="auto"/>
        <w:jc w:val="both"/>
        <w:rPr>
          <w:rFonts w:eastAsiaTheme="minorEastAsia"/>
        </w:rPr>
      </w:pPr>
    </w:p>
    <w:p w14:paraId="010D8C84" w14:textId="77777777" w:rsidR="00FA4E30" w:rsidRDefault="00FA4E30" w:rsidP="00FA4E30">
      <w:pPr>
        <w:spacing w:line="360" w:lineRule="auto"/>
        <w:jc w:val="both"/>
      </w:pPr>
      <w:r w:rsidRPr="00C543F4">
        <w:rPr>
          <w:rFonts w:eastAsiaTheme="minorEastAsia"/>
        </w:rPr>
        <w:t xml:space="preserve">The values were determined both mathematically and graphically across a range of 800 points. </w:t>
      </w:r>
      <w:r w:rsidRPr="00C543F4">
        <w:t xml:space="preserve">The absorbed x-ray energy was determined separately for each experimental sample and for the commercial sample. The x-ray fluence per units of exposure was determined by the following equation </w:t>
      </w:r>
      <w:r w:rsidRPr="00C543F4">
        <w:fldChar w:fldCharType="begin"/>
      </w:r>
      <w:r>
        <w:instrText xml:space="preserve"> ADDIN EN.CITE &lt;EndNote&gt;&lt;Cite&gt;&lt;Author&gt;Beutel&lt;/Author&gt;&lt;Year&gt;2000&lt;/Year&gt;&lt;RecNum&gt;296&lt;/RecNum&gt;&lt;DisplayText&gt;[51]&lt;/DisplayText&gt;&lt;record&gt;&lt;rec-number&gt;296&lt;/rec-number&gt;&lt;foreign-keys&gt;&lt;key app="EN" db-id="xxeas0s5gtxe9kerz9nx5td6rxrfzvp0fvxr" timestamp="1607545810" guid="c6a93729-4082-4475-a3e0-02e7a9330378"&gt;296&lt;/key&gt;&lt;/foreign-keys&gt;&lt;ref-type name="Journal Article"&gt;17&lt;/ref-type&gt;&lt;contributors&gt;&lt;authors&gt;&lt;author&gt;Beutel, Jacob&lt;/author&gt;&lt;author&gt;Kundel, Harold L.&lt;/author&gt;&lt;author&gt;Van Metter, Richard L.&lt;/author&gt;&lt;author&gt;Society of Photo-optical Instrumentation, Engineers&lt;/author&gt;&lt;/authors&gt;&lt;/contributors&gt;&lt;titles&gt;&lt;title&gt;Handbook of medical imaging. Volume 1, Volume 1&lt;/title&gt;&lt;/titles&gt;&lt;dates&gt;&lt;year&gt;2000&lt;/year&gt;&lt;/dates&gt;&lt;pub-location&gt;Bellingham, Wash.&lt;/pub-location&gt;&lt;publisher&gt;SPIE&lt;/publisher&gt;&lt;isbn&gt;9781615837182 1615837183 9780819481184 0819481181 0819477729 9780819477729&lt;/isbn&gt;&lt;urls&gt;&lt;related-urls&gt;&lt;url&gt;http://public.ebookcentral.proquest.com/choice/publicfullrecord.aspx?p=728546&lt;/url&gt;&lt;/related-urls&gt;&lt;/urls&gt;&lt;remote-database-name&gt;/z-wcorg/&lt;/remote-database-name&gt;&lt;remote-database-provider&gt;http://worldcat.org&lt;/remote-database-provider&gt;&lt;language&gt;English.&lt;/language&gt;&lt;/record&gt;&lt;/Cite&gt;&lt;/EndNote&gt;</w:instrText>
      </w:r>
      <w:r w:rsidRPr="00C543F4">
        <w:fldChar w:fldCharType="separate"/>
      </w:r>
      <w:r>
        <w:rPr>
          <w:noProof/>
        </w:rPr>
        <w:t>[51]</w:t>
      </w:r>
      <w:r w:rsidRPr="00C543F4">
        <w:fldChar w:fldCharType="end"/>
      </w:r>
      <w:r w:rsidRPr="00C543F4">
        <w:t>:</w:t>
      </w:r>
    </w:p>
    <w:p w14:paraId="7FD4472A" w14:textId="77777777" w:rsidR="00FA4E30" w:rsidRPr="00C543F4" w:rsidRDefault="00FA4E30" w:rsidP="00FA4E30">
      <w:pPr>
        <w:spacing w:line="360" w:lineRule="auto"/>
        <w:jc w:val="both"/>
        <w:rPr>
          <w:rFonts w:eastAsiaTheme="minorEastAsia"/>
        </w:rPr>
      </w:pPr>
    </w:p>
    <w:p w14:paraId="0DBB24B3" w14:textId="77777777" w:rsidR="00FA4E30" w:rsidRPr="00C543F4" w:rsidRDefault="00FA4E30" w:rsidP="00FA4E30">
      <w:pPr>
        <w:spacing w:line="360" w:lineRule="auto"/>
        <w:ind w:right="-360"/>
        <w:jc w:val="right"/>
      </w:pPr>
      <m:oMath>
        <m:r>
          <w:rPr>
            <w:rFonts w:ascii="Cambria Math" w:hAnsi="Cambria Math"/>
          </w:rPr>
          <m:t>ξ</m:t>
        </m:r>
        <m:d>
          <m:dPr>
            <m:ctrlPr>
              <w:rPr>
                <w:rFonts w:ascii="Cambria Math" w:hAnsi="Cambria Math"/>
                <w:i/>
              </w:rPr>
            </m:ctrlPr>
          </m:dPr>
          <m:e>
            <m:r>
              <w:rPr>
                <w:rFonts w:ascii="Cambria Math" w:hAnsi="Cambria Math"/>
              </w:rPr>
              <m:t>E</m:t>
            </m:r>
          </m:e>
        </m:d>
        <m:r>
          <w:rPr>
            <w:rFonts w:ascii="Cambria Math" w:hAnsi="Cambria Math"/>
          </w:rPr>
          <m:t>=</m:t>
        </m:r>
        <m:f>
          <m:fPr>
            <m:ctrlPr>
              <w:rPr>
                <w:rFonts w:ascii="Cambria Math" w:hAnsi="Cambria Math"/>
                <w:i/>
              </w:rPr>
            </m:ctrlPr>
          </m:fPr>
          <m:num>
            <m:r>
              <w:rPr>
                <w:rFonts w:ascii="Cambria Math" w:hAnsi="Cambria Math"/>
              </w:rPr>
              <m:t>5.34 ×</m:t>
            </m:r>
            <m:sSup>
              <m:sSupPr>
                <m:ctrlPr>
                  <w:rPr>
                    <w:rFonts w:ascii="Cambria Math" w:hAnsi="Cambria Math"/>
                    <w:i/>
                  </w:rPr>
                </m:ctrlPr>
              </m:sSupPr>
              <m:e>
                <m:r>
                  <w:rPr>
                    <w:rFonts w:ascii="Cambria Math" w:hAnsi="Cambria Math"/>
                  </w:rPr>
                  <m:t>10</m:t>
                </m:r>
              </m:e>
              <m:sup>
                <m:r>
                  <w:rPr>
                    <w:rFonts w:ascii="Cambria Math" w:hAnsi="Cambria Math"/>
                  </w:rPr>
                  <m:t>5</m:t>
                </m:r>
              </m:sup>
            </m:sSup>
          </m:num>
          <m:den>
            <m:sSub>
              <m:sSubPr>
                <m:ctrlPr>
                  <w:rPr>
                    <w:rFonts w:ascii="Cambria Math" w:hAnsi="Cambria Math"/>
                    <w:i/>
                  </w:rPr>
                </m:ctrlPr>
              </m:sSubPr>
              <m:e>
                <m:r>
                  <w:rPr>
                    <w:rFonts w:ascii="Cambria Math" w:hAnsi="Cambria Math"/>
                  </w:rPr>
                  <m:t>E(</m:t>
                </m:r>
                <m:f>
                  <m:fPr>
                    <m:ctrlPr>
                      <w:rPr>
                        <w:rFonts w:ascii="Cambria Math" w:hAnsi="Cambria Math"/>
                        <w:i/>
                      </w:rPr>
                    </m:ctrlPr>
                  </m:fPr>
                  <m:num>
                    <m:sSub>
                      <m:sSubPr>
                        <m:ctrlPr>
                          <w:rPr>
                            <w:rFonts w:ascii="Cambria Math" w:hAnsi="Cambria Math"/>
                            <w:i/>
                          </w:rPr>
                        </m:ctrlPr>
                      </m:sSubPr>
                      <m:e>
                        <m:r>
                          <w:rPr>
                            <w:rFonts w:ascii="Cambria Math" w:hAnsi="Cambria Math"/>
                          </w:rPr>
                          <m:t>μ</m:t>
                        </m:r>
                      </m:e>
                      <m:sub>
                        <m:r>
                          <w:rPr>
                            <w:rFonts w:ascii="Cambria Math" w:hAnsi="Cambria Math"/>
                          </w:rPr>
                          <m:t>en</m:t>
                        </m:r>
                      </m:sub>
                    </m:sSub>
                    <m:d>
                      <m:dPr>
                        <m:ctrlPr>
                          <w:rPr>
                            <w:rFonts w:ascii="Cambria Math" w:hAnsi="Cambria Math"/>
                            <w:i/>
                          </w:rPr>
                        </m:ctrlPr>
                      </m:dPr>
                      <m:e>
                        <m:r>
                          <w:rPr>
                            <w:rFonts w:ascii="Cambria Math" w:hAnsi="Cambria Math"/>
                          </w:rPr>
                          <m:t>E</m:t>
                        </m:r>
                      </m:e>
                    </m:d>
                  </m:num>
                  <m:den>
                    <m:r>
                      <w:rPr>
                        <w:rFonts w:ascii="Cambria Math" w:hAnsi="Cambria Math"/>
                      </w:rPr>
                      <m:t>ρ</m:t>
                    </m:r>
                  </m:den>
                </m:f>
                <m:r>
                  <w:rPr>
                    <w:rFonts w:ascii="Cambria Math" w:hAnsi="Cambria Math"/>
                  </w:rPr>
                  <m:t>)</m:t>
                </m:r>
              </m:e>
              <m:sub>
                <m:r>
                  <w:rPr>
                    <w:rFonts w:ascii="Cambria Math" w:hAnsi="Cambria Math"/>
                  </w:rPr>
                  <m:t>air</m:t>
                </m:r>
              </m:sub>
            </m:sSub>
          </m:den>
        </m:f>
      </m:oMath>
      <w:r w:rsidRPr="00C543F4">
        <w:rPr>
          <w:rFonts w:eastAsiaTheme="minorEastAsia"/>
        </w:rPr>
        <w:tab/>
      </w:r>
      <w:r w:rsidRPr="00C543F4">
        <w:rPr>
          <w:rFonts w:eastAsiaTheme="minorEastAsia"/>
        </w:rPr>
        <w:tab/>
        <w:t xml:space="preserve">      </w:t>
      </w:r>
      <w:r w:rsidRPr="00C543F4">
        <w:rPr>
          <w:rFonts w:eastAsiaTheme="minorEastAsia"/>
        </w:rPr>
        <w:tab/>
      </w:r>
      <w:r w:rsidRPr="00C543F4">
        <w:rPr>
          <w:rFonts w:eastAsiaTheme="minorEastAsia"/>
        </w:rPr>
        <w:tab/>
      </w:r>
      <w:r w:rsidRPr="00C543F4">
        <w:rPr>
          <w:rFonts w:eastAsiaTheme="minorEastAsia"/>
        </w:rPr>
        <w:tab/>
      </w:r>
      <w:r w:rsidRPr="00C543F4">
        <w:rPr>
          <w:rFonts w:eastAsiaTheme="minorEastAsia"/>
        </w:rPr>
        <w:tab/>
        <w:t>(3)</w:t>
      </w:r>
      <w:r w:rsidRPr="00C543F4">
        <w:rPr>
          <w:rFonts w:eastAsiaTheme="minorEastAsia"/>
        </w:rPr>
        <w:tab/>
      </w:r>
    </w:p>
    <w:p w14:paraId="07487550" w14:textId="77777777" w:rsidR="00FA4E30" w:rsidRDefault="00FA4E30" w:rsidP="00FA4E30">
      <w:pPr>
        <w:spacing w:line="360" w:lineRule="auto"/>
        <w:jc w:val="both"/>
      </w:pPr>
    </w:p>
    <w:p w14:paraId="1A4C1170" w14:textId="10367FA2" w:rsidR="0081266F" w:rsidRDefault="0081266F" w:rsidP="002A6D29">
      <w:pPr>
        <w:spacing w:line="360" w:lineRule="auto"/>
        <w:jc w:val="both"/>
        <w:rPr>
          <w:rFonts w:cstheme="minorHAnsi"/>
        </w:rPr>
      </w:pPr>
    </w:p>
    <w:p w14:paraId="15CB153D" w14:textId="2AFA7F28" w:rsidR="00BD6AFB" w:rsidRDefault="00BD6AFB" w:rsidP="002A6D29">
      <w:pPr>
        <w:spacing w:line="360" w:lineRule="auto"/>
        <w:jc w:val="both"/>
        <w:rPr>
          <w:rFonts w:cstheme="minorHAnsi"/>
        </w:rPr>
      </w:pPr>
    </w:p>
    <w:p w14:paraId="66ECEBA2" w14:textId="2A189858" w:rsidR="00BD6AFB" w:rsidRDefault="00BD6AFB" w:rsidP="002A6D29">
      <w:pPr>
        <w:spacing w:line="360" w:lineRule="auto"/>
        <w:jc w:val="both"/>
        <w:rPr>
          <w:rFonts w:cstheme="minorHAnsi"/>
        </w:rPr>
      </w:pPr>
    </w:p>
    <w:p w14:paraId="0C99306E" w14:textId="6BE391DF" w:rsidR="00BD6AFB" w:rsidRDefault="00BD6AFB" w:rsidP="002A6D29">
      <w:pPr>
        <w:spacing w:line="360" w:lineRule="auto"/>
        <w:jc w:val="both"/>
        <w:rPr>
          <w:rFonts w:cstheme="minorHAnsi"/>
        </w:rPr>
      </w:pPr>
    </w:p>
    <w:p w14:paraId="146014C5" w14:textId="45098DAD" w:rsidR="00BD6AFB" w:rsidRDefault="00BD6AFB" w:rsidP="002A6D29">
      <w:pPr>
        <w:spacing w:line="360" w:lineRule="auto"/>
        <w:jc w:val="both"/>
        <w:rPr>
          <w:rFonts w:cstheme="minorHAnsi"/>
        </w:rPr>
      </w:pPr>
    </w:p>
    <w:p w14:paraId="1A8D03F6" w14:textId="2EDDAD3D" w:rsidR="00BD6AFB" w:rsidRDefault="00BD6AFB" w:rsidP="002A6D29">
      <w:pPr>
        <w:spacing w:line="360" w:lineRule="auto"/>
        <w:jc w:val="both"/>
        <w:rPr>
          <w:rFonts w:cstheme="minorHAnsi"/>
        </w:rPr>
      </w:pPr>
    </w:p>
    <w:p w14:paraId="094BD1D5" w14:textId="3CBD9599" w:rsidR="00BD6AFB" w:rsidRDefault="00BD6AFB" w:rsidP="002A6D29">
      <w:pPr>
        <w:spacing w:line="360" w:lineRule="auto"/>
        <w:jc w:val="both"/>
        <w:rPr>
          <w:rFonts w:cstheme="minorHAnsi"/>
        </w:rPr>
      </w:pPr>
    </w:p>
    <w:p w14:paraId="5020D16B" w14:textId="77777777" w:rsidR="00BD6AFB" w:rsidRDefault="00BD6AFB" w:rsidP="002A6D29">
      <w:pPr>
        <w:spacing w:line="360" w:lineRule="auto"/>
        <w:jc w:val="both"/>
        <w:rPr>
          <w:rFonts w:cstheme="minorHAnsi"/>
        </w:rPr>
      </w:pPr>
    </w:p>
    <w:p w14:paraId="6CA4B258" w14:textId="3A35A6DC" w:rsidR="002A6D29" w:rsidRDefault="006366DF" w:rsidP="002A6D29">
      <w:pPr>
        <w:keepNext/>
        <w:spacing w:line="360" w:lineRule="auto"/>
        <w:jc w:val="both"/>
      </w:pPr>
      <w:r w:rsidRPr="006366DF">
        <w:rPr>
          <w:noProof/>
        </w:rPr>
        <w:drawing>
          <wp:inline distT="0" distB="0" distL="0" distR="0" wp14:anchorId="374F162C" wp14:editId="3996CECC">
            <wp:extent cx="5486400" cy="3295015"/>
            <wp:effectExtent l="12700" t="12700" r="12700" b="6985"/>
            <wp:docPr id="1" name="Picture 1" descr="Diagram,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radar chart&#10;&#10;Description automatically generated"/>
                    <pic:cNvPicPr/>
                  </pic:nvPicPr>
                  <pic:blipFill>
                    <a:blip r:embed="rId15"/>
                    <a:stretch>
                      <a:fillRect/>
                    </a:stretch>
                  </pic:blipFill>
                  <pic:spPr>
                    <a:xfrm>
                      <a:off x="0" y="0"/>
                      <a:ext cx="5486400" cy="3295015"/>
                    </a:xfrm>
                    <a:prstGeom prst="rect">
                      <a:avLst/>
                    </a:prstGeom>
                    <a:ln>
                      <a:solidFill>
                        <a:schemeClr val="tx1"/>
                      </a:solidFill>
                    </a:ln>
                  </pic:spPr>
                </pic:pic>
              </a:graphicData>
            </a:graphic>
          </wp:inline>
        </w:drawing>
      </w:r>
    </w:p>
    <w:p w14:paraId="747FE0DF" w14:textId="5033D38B" w:rsidR="002A6D29" w:rsidRDefault="002A6D29" w:rsidP="00733D7D">
      <w:pPr>
        <w:pStyle w:val="Caption"/>
        <w:spacing w:line="360" w:lineRule="auto"/>
        <w:jc w:val="both"/>
        <w:rPr>
          <w:rFonts w:cstheme="minorHAnsi"/>
        </w:rPr>
      </w:pPr>
      <w:bookmarkStart w:id="20" w:name="_Toc65583122"/>
      <w:r>
        <w:t xml:space="preserve">Figure </w:t>
      </w:r>
      <w:fldSimple w:instr=" SEQ Figure \* ARABIC ">
        <w:r w:rsidR="003C43F5">
          <w:rPr>
            <w:noProof/>
          </w:rPr>
          <w:t>7</w:t>
        </w:r>
      </w:fldSimple>
      <w:r>
        <w:t xml:space="preserve">. </w:t>
      </w:r>
      <w:r w:rsidRPr="002A0E0A">
        <w:t xml:space="preserve"> Illustration of multi-component target showing a europium-doped barium chloride puck and a host material fixed to a target holder.</w:t>
      </w:r>
      <w:bookmarkEnd w:id="20"/>
    </w:p>
    <w:p w14:paraId="52C400EB" w14:textId="77777777" w:rsidR="002A6D29" w:rsidRPr="00C543F4" w:rsidRDefault="002A6D29" w:rsidP="002A6D29">
      <w:pPr>
        <w:spacing w:line="360" w:lineRule="auto"/>
        <w:jc w:val="both"/>
        <w:rPr>
          <w:rFonts w:cstheme="minorHAnsi"/>
        </w:rPr>
      </w:pPr>
    </w:p>
    <w:p w14:paraId="5617F828" w14:textId="77777777" w:rsidR="0081266F" w:rsidRDefault="0081266F" w:rsidP="002A6D29">
      <w:pPr>
        <w:spacing w:line="360" w:lineRule="auto"/>
        <w:jc w:val="both"/>
      </w:pPr>
    </w:p>
    <w:p w14:paraId="119C6ACA" w14:textId="77777777" w:rsidR="0081266F" w:rsidRDefault="0081266F" w:rsidP="002A6D29">
      <w:pPr>
        <w:spacing w:line="360" w:lineRule="auto"/>
        <w:jc w:val="both"/>
      </w:pPr>
    </w:p>
    <w:p w14:paraId="39533C97" w14:textId="494834B6" w:rsidR="00BD6AFB" w:rsidRDefault="00BD6AFB" w:rsidP="002A6D29">
      <w:pPr>
        <w:spacing w:line="360" w:lineRule="auto"/>
        <w:jc w:val="both"/>
      </w:pPr>
    </w:p>
    <w:p w14:paraId="721B0B5F" w14:textId="77777777" w:rsidR="00BD6AFB" w:rsidRDefault="00BD6AFB" w:rsidP="002A6D29">
      <w:pPr>
        <w:spacing w:line="360" w:lineRule="auto"/>
        <w:jc w:val="both"/>
      </w:pPr>
    </w:p>
    <w:p w14:paraId="4E6DDC52" w14:textId="77777777" w:rsidR="002A6D29" w:rsidRPr="00C543F4" w:rsidRDefault="002A6D29" w:rsidP="002A6D29">
      <w:pPr>
        <w:spacing w:line="360" w:lineRule="auto"/>
        <w:jc w:val="both"/>
      </w:pPr>
    </w:p>
    <w:p w14:paraId="5EDCEA3D" w14:textId="77777777" w:rsidR="002A6D29" w:rsidRDefault="002A6D29" w:rsidP="002A6D29">
      <w:pPr>
        <w:spacing w:line="360" w:lineRule="auto"/>
        <w:jc w:val="both"/>
      </w:pPr>
    </w:p>
    <w:p w14:paraId="35F1A762" w14:textId="7B509E7C" w:rsidR="002A6D29" w:rsidRDefault="002A6D29" w:rsidP="002A6D29">
      <w:pPr>
        <w:spacing w:line="360" w:lineRule="auto"/>
        <w:jc w:val="both"/>
      </w:pPr>
      <w:r w:rsidRPr="00C543F4">
        <w:t>The energy of the x-ray in units of keV is E and the mass energy absorption coefficient for air in units of cm</w:t>
      </w:r>
      <w:r w:rsidRPr="00C543F4">
        <w:rPr>
          <w:vertAlign w:val="superscript"/>
        </w:rPr>
        <w:t>2</w:t>
      </w:r>
      <w:r w:rsidRPr="00C543F4">
        <w:t xml:space="preserve">/g is </w:t>
      </w:r>
      <w:r w:rsidRPr="00C543F4">
        <w:rPr>
          <w:rFonts w:cstheme="minorHAnsi"/>
        </w:rPr>
        <w:t>µ</w:t>
      </w:r>
      <w:proofErr w:type="spellStart"/>
      <w:r w:rsidRPr="00C543F4">
        <w:rPr>
          <w:vertAlign w:val="subscript"/>
        </w:rPr>
        <w:t>en</w:t>
      </w:r>
      <w:proofErr w:type="spellEnd"/>
      <w:r w:rsidRPr="00C543F4">
        <w:t>/</w:t>
      </w:r>
      <m:oMath>
        <m:r>
          <w:rPr>
            <w:rFonts w:ascii="Cambria Math" w:hAnsi="Cambria Math"/>
          </w:rPr>
          <m:t xml:space="preserve"> ρ</m:t>
        </m:r>
      </m:oMath>
      <w:r w:rsidRPr="00C543F4">
        <w:rPr>
          <w:rFonts w:eastAsiaTheme="minorEastAsia"/>
        </w:rPr>
        <w:t>.</w:t>
      </w:r>
      <w:r w:rsidRPr="00C543F4">
        <w:t xml:space="preserve"> An estimated 10:1 molar ratio of BaCl</w:t>
      </w:r>
      <w:r w:rsidRPr="00C543F4">
        <w:rPr>
          <w:vertAlign w:val="subscript"/>
        </w:rPr>
        <w:t>2</w:t>
      </w:r>
      <w:r w:rsidRPr="00C543F4">
        <w:t>:Eu</w:t>
      </w:r>
      <w:r w:rsidRPr="00C543F4">
        <w:rPr>
          <w:vertAlign w:val="superscript"/>
        </w:rPr>
        <w:t>2+</w:t>
      </w:r>
      <w:r w:rsidRPr="00C543F4">
        <w:t xml:space="preserve"> (1% EuCl</w:t>
      </w:r>
      <w:r w:rsidRPr="00C543F4">
        <w:rPr>
          <w:vertAlign w:val="subscript"/>
        </w:rPr>
        <w:t>2</w:t>
      </w:r>
      <w:r w:rsidRPr="00C543F4">
        <w:t>) to host matrix (Si or SiO</w:t>
      </w:r>
      <w:r w:rsidRPr="00C543F4">
        <w:rPr>
          <w:vertAlign w:val="subscript"/>
        </w:rPr>
        <w:t>2</w:t>
      </w:r>
      <w:r w:rsidRPr="00C543F4">
        <w:t xml:space="preserve">) and a </w:t>
      </w:r>
      <w:proofErr w:type="gramStart"/>
      <w:r w:rsidRPr="00C543F4">
        <w:t>3.8  g</w:t>
      </w:r>
      <w:proofErr w:type="gramEnd"/>
      <w:r w:rsidRPr="00C543F4">
        <w:t>/cm</w:t>
      </w:r>
      <w:r w:rsidRPr="00C543F4">
        <w:rPr>
          <w:vertAlign w:val="superscript"/>
        </w:rPr>
        <w:t>3</w:t>
      </w:r>
      <w:r w:rsidRPr="00C543F4">
        <w:t xml:space="preserve"> density was used to calculate the x-ray mass attenuation coefficients for the experimental samples. The coefficients were calculated based on a 50:50 molar ratio BaF</w:t>
      </w:r>
      <w:r w:rsidRPr="00C543F4">
        <w:rPr>
          <w:vertAlign w:val="subscript"/>
        </w:rPr>
        <w:t>2</w:t>
      </w:r>
      <w:r w:rsidRPr="00C543F4">
        <w:t>:BaBr</w:t>
      </w:r>
      <w:r w:rsidRPr="00C543F4">
        <w:rPr>
          <w:vertAlign w:val="subscript"/>
        </w:rPr>
        <w:t>2</w:t>
      </w:r>
      <w:r w:rsidRPr="00C543F4">
        <w:t xml:space="preserve"> mixture and a 4.8 g/cm</w:t>
      </w:r>
      <w:r w:rsidRPr="00C543F4">
        <w:rPr>
          <w:vertAlign w:val="superscript"/>
        </w:rPr>
        <w:t>3</w:t>
      </w:r>
      <w:r w:rsidRPr="00C543F4">
        <w:t xml:space="preserve"> density for the commercial BFB sample. </w:t>
      </w:r>
    </w:p>
    <w:p w14:paraId="3D046BD3" w14:textId="77777777" w:rsidR="002A6D29" w:rsidRPr="00C543F4" w:rsidRDefault="002A6D29" w:rsidP="002A6D29">
      <w:pPr>
        <w:spacing w:line="360" w:lineRule="auto"/>
        <w:jc w:val="both"/>
      </w:pPr>
    </w:p>
    <w:p w14:paraId="12AF34D1" w14:textId="4A2FA6D9" w:rsidR="002A6D29" w:rsidRPr="00C543F4" w:rsidRDefault="002A6D29" w:rsidP="002A6D29">
      <w:pPr>
        <w:spacing w:line="360" w:lineRule="auto"/>
        <w:jc w:val="both"/>
      </w:pPr>
      <w:r w:rsidRPr="00C543F4">
        <w:t xml:space="preserve">For x-ray imaging, the sample was exposed to a copper anode x-ray tube with a wavelength of 1.54 </w:t>
      </w:r>
      <w:r w:rsidRPr="00C543F4">
        <w:rPr>
          <w:rFonts w:cstheme="minorHAnsi"/>
        </w:rPr>
        <w:t xml:space="preserve">Å operating at 45 </w:t>
      </w:r>
      <w:proofErr w:type="spellStart"/>
      <w:r w:rsidRPr="00C543F4">
        <w:rPr>
          <w:rFonts w:cstheme="minorHAnsi"/>
        </w:rPr>
        <w:t>kVp</w:t>
      </w:r>
      <w:proofErr w:type="spellEnd"/>
      <w:r w:rsidRPr="00C543F4">
        <w:rPr>
          <w:rFonts w:cstheme="minorHAnsi"/>
        </w:rPr>
        <w:t xml:space="preserve"> and 40 mA. The sample was exposed for 10 minutes and the readout was conducted 5 minutes after exposure. A line-pair phantom with a lead thickness of 0.03 mm and a resolution range of 1.5 – 20.0 </w:t>
      </w:r>
      <w:proofErr w:type="spellStart"/>
      <w:r w:rsidRPr="00C543F4">
        <w:rPr>
          <w:rFonts w:cstheme="minorHAnsi"/>
        </w:rPr>
        <w:t>lp</w:t>
      </w:r>
      <w:proofErr w:type="spellEnd"/>
      <w:r w:rsidRPr="00C543F4">
        <w:rPr>
          <w:rFonts w:cstheme="minorHAnsi"/>
        </w:rPr>
        <w:t xml:space="preserve">/mm was placed on top of the storage phosphor plate during exposure. Image readout was obtained with a computed radiography scanning apparatus similar to the one detailed in </w:t>
      </w:r>
      <w:proofErr w:type="spellStart"/>
      <w:r w:rsidRPr="00C543F4">
        <w:rPr>
          <w:rFonts w:cstheme="minorHAnsi"/>
        </w:rPr>
        <w:t>Lubinsky</w:t>
      </w:r>
      <w:proofErr w:type="spellEnd"/>
      <w:r w:rsidRPr="00C543F4">
        <w:rPr>
          <w:rFonts w:cstheme="minorHAnsi"/>
        </w:rPr>
        <w:t xml:space="preserve"> </w:t>
      </w:r>
      <w:r w:rsidRPr="00C543F4">
        <w:rPr>
          <w:rFonts w:cstheme="minorHAnsi"/>
          <w:i/>
          <w:iCs/>
        </w:rPr>
        <w:t>et al.</w:t>
      </w:r>
      <w:r w:rsidRPr="00C543F4">
        <w:rPr>
          <w:rFonts w:cstheme="minorHAnsi"/>
        </w:rPr>
        <w:t xml:space="preserve"> </w:t>
      </w:r>
      <w:r w:rsidRPr="00C543F4">
        <w:rPr>
          <w:rFonts w:cstheme="minorHAnsi"/>
        </w:rPr>
        <w:fldChar w:fldCharType="begin"/>
      </w:r>
      <w:r w:rsidR="00FA4E30">
        <w:rPr>
          <w:rFonts w:cstheme="minorHAnsi"/>
        </w:rPr>
        <w:instrText xml:space="preserve"> ADDIN EN.CITE &lt;EndNote&gt;&lt;Cite&gt;&lt;Author&gt;Lubinsky&lt;/Author&gt;&lt;Year&gt;2010&lt;/Year&gt;&lt;RecNum&gt;265&lt;/RecNum&gt;&lt;DisplayText&gt;[52]&lt;/DisplayText&gt;&lt;record&gt;&lt;rec-number&gt;265&lt;/rec-number&gt;&lt;foreign-keys&gt;&lt;key app="EN" db-id="xxeas0s5gtxe9kerz9nx5td6rxrfzvp0fvxr" timestamp="1607545809" guid="bde645bb-4e01-4ce5-a62a-5e9d38452754"&gt;265&lt;/key&gt;&lt;/foreign-keys&gt;&lt;ref-type name="Book Section"&gt;5&lt;/ref-type&gt;&lt;contributors&gt;&lt;authors&gt;&lt;author&gt;Lubinsky, A. R.&lt;/author&gt;&lt;author&gt;Johnson, J. A.&lt;/author&gt;&lt;author&gt;Schweizer, S.&lt;/author&gt;&lt;author&gt;Weber, J. K. R.&lt;/author&gt;&lt;author&gt;Nishikawa, R. M.&lt;/author&gt;&lt;author&gt;Domenicali, P.&lt;/author&gt;&lt;author&gt;Fantone, S. D.&lt;/author&gt;&lt;/authors&gt;&lt;secondary-authors&gt;&lt;author&gt;Samei, E.&lt;/author&gt;&lt;author&gt;Pelc, N. J.&lt;/author&gt;&lt;/secondary-authors&gt;&lt;/contributors&gt;&lt;titles&gt;&lt;title&gt;Scanning translucent glass-ceramic x-ray storage phosphors&lt;/title&gt;&lt;secondary-title&gt;Medical Imaging 2010: Physics of Medical Imaging&lt;/secondary-title&gt;&lt;tertiary-title&gt;Proceedings of SPIE&lt;/tertiary-title&gt;&lt;/titles&gt;&lt;volume&gt;7622&lt;/volume&gt;&lt;dates&gt;&lt;year&gt;2010&lt;/year&gt;&lt;/dates&gt;&lt;isbn&gt;978-0-8194-8023-1&lt;/isbn&gt;&lt;accession-num&gt;WOS:000285047200133&lt;/accession-num&gt;&lt;urls&gt;&lt;related-urls&gt;&lt;url&gt;&amp;lt;Go to ISI&amp;gt;://WOS:000285047200133&lt;/url&gt;&lt;/related-urls&gt;&lt;/urls&gt;&lt;electronic-resource-num&gt;10.1117/12.843346&lt;/electronic-resource-num&gt;&lt;/record&gt;&lt;/Cite&gt;&lt;/EndNote&gt;</w:instrText>
      </w:r>
      <w:r w:rsidRPr="00C543F4">
        <w:rPr>
          <w:rFonts w:cstheme="minorHAnsi"/>
        </w:rPr>
        <w:fldChar w:fldCharType="separate"/>
      </w:r>
      <w:r w:rsidR="00FA4E30">
        <w:rPr>
          <w:rFonts w:cstheme="minorHAnsi"/>
          <w:noProof/>
        </w:rPr>
        <w:t>[52]</w:t>
      </w:r>
      <w:r w:rsidRPr="00C543F4">
        <w:rPr>
          <w:rFonts w:cstheme="minorHAnsi"/>
        </w:rPr>
        <w:fldChar w:fldCharType="end"/>
      </w:r>
      <w:r w:rsidRPr="00C543F4">
        <w:rPr>
          <w:rFonts w:cstheme="minorHAnsi"/>
        </w:rPr>
        <w:t xml:space="preserve">. </w:t>
      </w:r>
    </w:p>
    <w:p w14:paraId="24BAADF9" w14:textId="77777777" w:rsidR="00904497" w:rsidRDefault="00904497" w:rsidP="00904497">
      <w:pPr>
        <w:jc w:val="both"/>
      </w:pPr>
    </w:p>
    <w:p w14:paraId="28B0F13D" w14:textId="6BE93F88" w:rsidR="00904497" w:rsidRDefault="00904497" w:rsidP="002A6D29">
      <w:pPr>
        <w:pStyle w:val="Heading2"/>
      </w:pPr>
      <w:bookmarkStart w:id="21" w:name="_Toc65766294"/>
      <w:r w:rsidRPr="00275B26">
        <w:t>Results and discussion</w:t>
      </w:r>
      <w:bookmarkEnd w:id="21"/>
    </w:p>
    <w:p w14:paraId="5519F6D7" w14:textId="3E1E7B30" w:rsidR="002A6D29" w:rsidRDefault="002A6D29" w:rsidP="002A6D29">
      <w:pPr>
        <w:pStyle w:val="Heading3"/>
      </w:pPr>
      <w:bookmarkStart w:id="22" w:name="_Toc65766295"/>
      <w:r w:rsidRPr="00C543F4">
        <w:t>Visual Characterization</w:t>
      </w:r>
      <w:bookmarkEnd w:id="22"/>
      <w:r w:rsidRPr="00C543F4">
        <w:t xml:space="preserve"> </w:t>
      </w:r>
    </w:p>
    <w:p w14:paraId="3268A513" w14:textId="77777777" w:rsidR="002A6D29" w:rsidRPr="002A6D29" w:rsidRDefault="002A6D29" w:rsidP="002A6D29"/>
    <w:p w14:paraId="601F7A6F" w14:textId="40FC7C7D" w:rsidR="002A6D29" w:rsidRDefault="002A6D29" w:rsidP="002A6D29">
      <w:pPr>
        <w:spacing w:line="360" w:lineRule="auto"/>
        <w:jc w:val="both"/>
      </w:pPr>
      <w:r w:rsidRPr="00C543F4">
        <w:t xml:space="preserve">One of the as-made europium-doped barium chloride targets is shown in visible light in Figure </w:t>
      </w:r>
      <w:r>
        <w:t>8</w:t>
      </w:r>
      <w:r w:rsidRPr="00C543F4">
        <w:t>a. Visual observation of the target under a 254 nm UV lamp was conducted to ensure the europium had distributed into the crystalline BaCl</w:t>
      </w:r>
      <w:r w:rsidRPr="00C543F4">
        <w:rPr>
          <w:vertAlign w:val="subscript"/>
        </w:rPr>
        <w:t>2</w:t>
      </w:r>
      <w:r w:rsidRPr="00C543F4">
        <w:t xml:space="preserve"> during synthesis. As seen in Figure </w:t>
      </w:r>
      <w:r>
        <w:t>8</w:t>
      </w:r>
      <w:r w:rsidRPr="00C543F4">
        <w:t>b, the target exhibited a violet emission when excited by the UV lamp, which is characteristic of BaCl</w:t>
      </w:r>
      <w:r w:rsidRPr="00C543F4">
        <w:rPr>
          <w:vertAlign w:val="subscript"/>
        </w:rPr>
        <w:t>2</w:t>
      </w:r>
      <w:r w:rsidRPr="00C543F4">
        <w:t>:Eu</w:t>
      </w:r>
      <w:r w:rsidRPr="00C543F4">
        <w:rPr>
          <w:vertAlign w:val="superscript"/>
        </w:rPr>
        <w:t>2+</w:t>
      </w:r>
      <w:r w:rsidRPr="00C543F4">
        <w:t xml:space="preserve"> emission. </w:t>
      </w:r>
    </w:p>
    <w:p w14:paraId="31409B55" w14:textId="1693D024" w:rsidR="00BD6AFB" w:rsidRDefault="00BD6AFB" w:rsidP="002A6D29">
      <w:pPr>
        <w:spacing w:line="360" w:lineRule="auto"/>
        <w:jc w:val="both"/>
      </w:pPr>
    </w:p>
    <w:p w14:paraId="2D9DA1D5" w14:textId="77777777" w:rsidR="00BD6AFB" w:rsidRDefault="00BD6AFB" w:rsidP="00BD6AFB">
      <w:pPr>
        <w:spacing w:line="360" w:lineRule="auto"/>
        <w:jc w:val="both"/>
      </w:pPr>
      <w:r w:rsidRPr="00C543F4">
        <w:t>The two sample types were visually similar, being translucent with a slight white coloration. A sample composed of BaCl</w:t>
      </w:r>
      <w:r w:rsidRPr="00C543F4">
        <w:rPr>
          <w:vertAlign w:val="subscript"/>
        </w:rPr>
        <w:t>2</w:t>
      </w:r>
      <w:r w:rsidRPr="00C543F4">
        <w:t>, Eu, and SiO</w:t>
      </w:r>
      <w:r w:rsidRPr="00C543F4">
        <w:rPr>
          <w:vertAlign w:val="subscript"/>
        </w:rPr>
        <w:t>2</w:t>
      </w:r>
      <w:r w:rsidRPr="00C543F4">
        <w:t xml:space="preserve"> is shown in Figure </w:t>
      </w:r>
      <w:r>
        <w:t>9</w:t>
      </w:r>
      <w:r w:rsidRPr="00C543F4">
        <w:t>a, with half circles visible on the edges of the substrate due to masking during sample growth. The sample retained the characteristic BaCl</w:t>
      </w:r>
      <w:r w:rsidRPr="00C543F4">
        <w:rPr>
          <w:vertAlign w:val="subscript"/>
        </w:rPr>
        <w:t>2</w:t>
      </w:r>
      <w:r w:rsidRPr="00C543F4">
        <w:t>:Eu</w:t>
      </w:r>
      <w:r w:rsidRPr="00C543F4">
        <w:rPr>
          <w:vertAlign w:val="superscript"/>
        </w:rPr>
        <w:t>2+</w:t>
      </w:r>
      <w:r w:rsidRPr="00C543F4">
        <w:t xml:space="preserve"> emission that was seen </w:t>
      </w:r>
      <w:r w:rsidRPr="00C543F4">
        <w:lastRenderedPageBreak/>
        <w:t xml:space="preserve">by the target when excited by UV light, shown in Figure </w:t>
      </w:r>
      <w:r>
        <w:t>9</w:t>
      </w:r>
      <w:r w:rsidRPr="00C543F4">
        <w:t xml:space="preserve">b.  The sample with a silicon matrix had a thickness of 12.70 </w:t>
      </w:r>
      <w:r w:rsidRPr="00C543F4">
        <w:rPr>
          <w:rFonts w:cstheme="minorHAnsi"/>
        </w:rPr>
        <w:t>µ</w:t>
      </w:r>
      <w:r w:rsidRPr="00C543F4">
        <w:t xml:space="preserve">m with an average roughness of 4.49 </w:t>
      </w:r>
      <w:r w:rsidRPr="00C543F4">
        <w:rPr>
          <w:rFonts w:cstheme="minorHAnsi"/>
        </w:rPr>
        <w:t>µ</w:t>
      </w:r>
      <w:r w:rsidRPr="00C543F4">
        <w:t xml:space="preserve">m while the fused silica matrix had a thickness of 12.71 </w:t>
      </w:r>
      <w:r w:rsidRPr="00C543F4">
        <w:rPr>
          <w:rFonts w:cstheme="minorHAnsi"/>
        </w:rPr>
        <w:t>µ</w:t>
      </w:r>
      <w:r w:rsidRPr="00C543F4">
        <w:t xml:space="preserve">m with an average roughness of 12.76 </w:t>
      </w:r>
      <w:r w:rsidRPr="00C543F4">
        <w:rPr>
          <w:rFonts w:cstheme="minorHAnsi"/>
        </w:rPr>
        <w:t>µ</w:t>
      </w:r>
      <w:r w:rsidRPr="00C543F4">
        <w:t xml:space="preserve">m. Although the sample containing the silicon matrix was smoother, both samples were much rougher than expected, which was undesirable for achieving a nanostructured sample. An explanation for the unexpected roughness is provided in the results of the SEM characterization. The films demonstrated adequate adhesion to the substrate with no delamination occurring during initial characterization. </w:t>
      </w:r>
    </w:p>
    <w:p w14:paraId="3FA4BAC3" w14:textId="6E8D97A5" w:rsidR="00BD6AFB" w:rsidRDefault="00BD6AFB" w:rsidP="002A6D29">
      <w:pPr>
        <w:spacing w:line="360" w:lineRule="auto"/>
        <w:jc w:val="both"/>
      </w:pPr>
    </w:p>
    <w:p w14:paraId="0C29CAE2" w14:textId="77777777" w:rsidR="00BD6AFB" w:rsidRDefault="00BD6AFB" w:rsidP="00BD6AFB">
      <w:pPr>
        <w:spacing w:line="360" w:lineRule="auto"/>
        <w:jc w:val="both"/>
      </w:pPr>
      <w:r w:rsidRPr="00C543F4">
        <w:t xml:space="preserve">SEM analysis validated the thickness measurements determined by profilometry. A top-view SEM image of the film with a Si matrix is shown in Figure </w:t>
      </w:r>
      <w:r>
        <w:t>10</w:t>
      </w:r>
      <w:r w:rsidRPr="00C543F4">
        <w:t xml:space="preserve">a. The surface of the film is made up of mostly spherical particulates with a size range of 1–4 </w:t>
      </w:r>
      <w:r w:rsidRPr="00C543F4">
        <w:rPr>
          <w:rFonts w:cstheme="minorHAnsi"/>
        </w:rPr>
        <w:t>µ</w:t>
      </w:r>
      <w:r w:rsidRPr="00C543F4">
        <w:t xml:space="preserve">m. The particulates are responsible for the rough topography of the films as well as for their translucent, cloudy appearance. Cross-section SEM analysis revealed voids throughout the sample due to the variation in size of the particulates within the film. A cross-section SEM image is shown in Figure </w:t>
      </w:r>
      <w:r>
        <w:t>10</w:t>
      </w:r>
      <w:r w:rsidRPr="00C543F4">
        <w:t>b with an inset of a high magnification SEM image highlighting the voids within the film. After the sample was exposed to the atmosphere for approximately 1 hour, delamination of the film from the silica substrate occurred. The delamination suggests that the protective capping layer of the glass matrix was not continuous and allowed moisture penetration. Due to the hygroscopic nature of BaCl</w:t>
      </w:r>
      <w:r w:rsidRPr="00C543F4">
        <w:rPr>
          <w:vertAlign w:val="subscript"/>
        </w:rPr>
        <w:t xml:space="preserve">2, </w:t>
      </w:r>
      <w:r w:rsidRPr="00C543F4">
        <w:t>the moisture penetration</w:t>
      </w:r>
      <w:r w:rsidRPr="00C543F4">
        <w:rPr>
          <w:vertAlign w:val="subscript"/>
        </w:rPr>
        <w:t xml:space="preserve"> </w:t>
      </w:r>
      <w:r w:rsidRPr="00C543F4">
        <w:t>resulted in structural changes, causing the film adhesion to fail under ambient conditions.</w:t>
      </w:r>
    </w:p>
    <w:p w14:paraId="48FF7B4B" w14:textId="77777777" w:rsidR="00BD6AFB" w:rsidRDefault="00BD6AFB" w:rsidP="002A6D29">
      <w:pPr>
        <w:spacing w:line="360" w:lineRule="auto"/>
        <w:jc w:val="both"/>
      </w:pPr>
    </w:p>
    <w:p w14:paraId="1A0874EC" w14:textId="517A48B1" w:rsidR="0081266F" w:rsidRDefault="0081266F" w:rsidP="002A6D29">
      <w:pPr>
        <w:spacing w:line="360" w:lineRule="auto"/>
        <w:jc w:val="both"/>
      </w:pPr>
    </w:p>
    <w:p w14:paraId="5B4388AA" w14:textId="48DEBDD8" w:rsidR="0081266F" w:rsidRDefault="0081266F" w:rsidP="002A6D29">
      <w:pPr>
        <w:spacing w:line="360" w:lineRule="auto"/>
        <w:jc w:val="both"/>
      </w:pPr>
    </w:p>
    <w:p w14:paraId="2425EA60" w14:textId="5D9D35B9" w:rsidR="0081266F" w:rsidRDefault="0081266F" w:rsidP="002A6D29">
      <w:pPr>
        <w:spacing w:line="360" w:lineRule="auto"/>
        <w:jc w:val="both"/>
      </w:pPr>
    </w:p>
    <w:p w14:paraId="7322D3AB" w14:textId="1A1F42AE" w:rsidR="0081266F" w:rsidRDefault="0081266F" w:rsidP="002A6D29">
      <w:pPr>
        <w:spacing w:line="360" w:lineRule="auto"/>
        <w:jc w:val="both"/>
      </w:pPr>
    </w:p>
    <w:p w14:paraId="3C4DD4EB" w14:textId="10EE0EB2" w:rsidR="0081266F" w:rsidRDefault="0081266F" w:rsidP="002A6D29">
      <w:pPr>
        <w:spacing w:line="360" w:lineRule="auto"/>
        <w:jc w:val="both"/>
      </w:pPr>
    </w:p>
    <w:p w14:paraId="6317B846" w14:textId="20053963" w:rsidR="00BD6AFB" w:rsidRDefault="00BD6AFB" w:rsidP="002A6D29">
      <w:pPr>
        <w:spacing w:line="360" w:lineRule="auto"/>
        <w:jc w:val="both"/>
      </w:pPr>
    </w:p>
    <w:p w14:paraId="03774A49" w14:textId="1269724B" w:rsidR="00BD6AFB" w:rsidRDefault="00BD6AFB" w:rsidP="002A6D29">
      <w:pPr>
        <w:spacing w:line="360" w:lineRule="auto"/>
        <w:jc w:val="both"/>
      </w:pPr>
    </w:p>
    <w:p w14:paraId="72525B52" w14:textId="77777777" w:rsidR="00BD6AFB" w:rsidRDefault="00BD6AFB" w:rsidP="002A6D29">
      <w:pPr>
        <w:spacing w:line="360" w:lineRule="auto"/>
        <w:jc w:val="both"/>
      </w:pPr>
    </w:p>
    <w:p w14:paraId="521F0F07" w14:textId="77777777" w:rsidR="002A6D29" w:rsidRDefault="002A6D29" w:rsidP="002A6D29">
      <w:pPr>
        <w:keepNext/>
        <w:spacing w:line="360" w:lineRule="auto"/>
        <w:jc w:val="both"/>
      </w:pPr>
      <w:r w:rsidRPr="002A6D29">
        <w:rPr>
          <w:noProof/>
        </w:rPr>
        <w:drawing>
          <wp:inline distT="0" distB="0" distL="0" distR="0" wp14:anchorId="4FEE0C5D" wp14:editId="50EF3D73">
            <wp:extent cx="5486400" cy="2470785"/>
            <wp:effectExtent l="12700" t="12700" r="12700" b="18415"/>
            <wp:docPr id="25" name="Picture 25"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indoor&#10;&#10;Description automatically generated"/>
                    <pic:cNvPicPr/>
                  </pic:nvPicPr>
                  <pic:blipFill>
                    <a:blip r:embed="rId16"/>
                    <a:stretch>
                      <a:fillRect/>
                    </a:stretch>
                  </pic:blipFill>
                  <pic:spPr>
                    <a:xfrm>
                      <a:off x="0" y="0"/>
                      <a:ext cx="5486400" cy="2470785"/>
                    </a:xfrm>
                    <a:prstGeom prst="rect">
                      <a:avLst/>
                    </a:prstGeom>
                    <a:ln>
                      <a:solidFill>
                        <a:schemeClr val="tx1"/>
                      </a:solidFill>
                    </a:ln>
                  </pic:spPr>
                </pic:pic>
              </a:graphicData>
            </a:graphic>
          </wp:inline>
        </w:drawing>
      </w:r>
    </w:p>
    <w:p w14:paraId="073DAB79" w14:textId="3E9B17F1" w:rsidR="002A6D29" w:rsidRDefault="002A6D29" w:rsidP="00733D7D">
      <w:pPr>
        <w:pStyle w:val="Caption"/>
        <w:spacing w:line="360" w:lineRule="auto"/>
        <w:jc w:val="both"/>
      </w:pPr>
      <w:bookmarkStart w:id="23" w:name="_Toc65583123"/>
      <w:r>
        <w:t xml:space="preserve">Figure </w:t>
      </w:r>
      <w:fldSimple w:instr=" SEQ Figure \* ARABIC ">
        <w:r w:rsidR="003C43F5">
          <w:rPr>
            <w:noProof/>
          </w:rPr>
          <w:t>8</w:t>
        </w:r>
      </w:fldSimple>
      <w:r>
        <w:t xml:space="preserve">. </w:t>
      </w:r>
      <w:r w:rsidRPr="00E73C8D">
        <w:t>As-made BaCl</w:t>
      </w:r>
      <w:r w:rsidRPr="002A6D29">
        <w:rPr>
          <w:vertAlign w:val="subscript"/>
        </w:rPr>
        <w:t>2</w:t>
      </w:r>
      <w:r w:rsidRPr="00E73C8D">
        <w:t>:Eu</w:t>
      </w:r>
      <w:r w:rsidRPr="002A6D29">
        <w:rPr>
          <w:vertAlign w:val="superscript"/>
        </w:rPr>
        <w:t>2+</w:t>
      </w:r>
      <w:r w:rsidRPr="00E73C8D">
        <w:t xml:space="preserve"> pulsed laser deposition target in (a) visible light and (b) excited by a 254 nm UV light exhibiting violet emission.</w:t>
      </w:r>
      <w:bookmarkEnd w:id="23"/>
    </w:p>
    <w:p w14:paraId="4F9E4F19" w14:textId="77777777" w:rsidR="002A6D29" w:rsidRPr="002A6D29" w:rsidRDefault="002A6D29" w:rsidP="002A6D29"/>
    <w:p w14:paraId="5758FE9E" w14:textId="77777777" w:rsidR="009A46C9" w:rsidRDefault="009A46C9" w:rsidP="002A6D29">
      <w:pPr>
        <w:spacing w:line="360" w:lineRule="auto"/>
        <w:jc w:val="both"/>
      </w:pPr>
    </w:p>
    <w:p w14:paraId="733322E2" w14:textId="77777777" w:rsidR="002A6D29" w:rsidRDefault="002A6D29" w:rsidP="002A6D29">
      <w:pPr>
        <w:keepNext/>
        <w:spacing w:line="360" w:lineRule="auto"/>
        <w:jc w:val="both"/>
      </w:pPr>
      <w:r w:rsidRPr="002A6D29">
        <w:rPr>
          <w:noProof/>
        </w:rPr>
        <w:drawing>
          <wp:inline distT="0" distB="0" distL="0" distR="0" wp14:anchorId="252D2167" wp14:editId="4AA97946">
            <wp:extent cx="5486400" cy="2214245"/>
            <wp:effectExtent l="12700" t="12700" r="12700" b="8255"/>
            <wp:docPr id="26" name="Picture 2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application&#10;&#10;Description automatically generated"/>
                    <pic:cNvPicPr/>
                  </pic:nvPicPr>
                  <pic:blipFill>
                    <a:blip r:embed="rId17"/>
                    <a:stretch>
                      <a:fillRect/>
                    </a:stretch>
                  </pic:blipFill>
                  <pic:spPr>
                    <a:xfrm>
                      <a:off x="0" y="0"/>
                      <a:ext cx="5486400" cy="2214245"/>
                    </a:xfrm>
                    <a:prstGeom prst="rect">
                      <a:avLst/>
                    </a:prstGeom>
                    <a:ln>
                      <a:solidFill>
                        <a:schemeClr val="tx1"/>
                      </a:solidFill>
                    </a:ln>
                  </pic:spPr>
                </pic:pic>
              </a:graphicData>
            </a:graphic>
          </wp:inline>
        </w:drawing>
      </w:r>
    </w:p>
    <w:p w14:paraId="3BB8A776" w14:textId="7AB05967" w:rsidR="009A46C9" w:rsidRDefault="002A6D29" w:rsidP="00B928FE">
      <w:pPr>
        <w:pStyle w:val="Caption"/>
        <w:spacing w:line="360" w:lineRule="auto"/>
        <w:jc w:val="both"/>
      </w:pPr>
      <w:bookmarkStart w:id="24" w:name="_Toc65583124"/>
      <w:r>
        <w:t xml:space="preserve">Figure </w:t>
      </w:r>
      <w:fldSimple w:instr=" SEQ Figure \* ARABIC ">
        <w:r w:rsidR="003C43F5">
          <w:rPr>
            <w:noProof/>
          </w:rPr>
          <w:t>9</w:t>
        </w:r>
      </w:fldSimple>
      <w:r>
        <w:t xml:space="preserve">. </w:t>
      </w:r>
      <w:r w:rsidRPr="008C0BD1">
        <w:t>Sample composed of BaCl</w:t>
      </w:r>
      <w:r w:rsidRPr="002A6D29">
        <w:rPr>
          <w:vertAlign w:val="subscript"/>
        </w:rPr>
        <w:t>2</w:t>
      </w:r>
      <w:r w:rsidRPr="008C0BD1">
        <w:t>, Eu, and SiO</w:t>
      </w:r>
      <w:r w:rsidRPr="002A6D29">
        <w:rPr>
          <w:vertAlign w:val="subscript"/>
        </w:rPr>
        <w:t>2</w:t>
      </w:r>
      <w:r w:rsidRPr="008C0BD1">
        <w:t xml:space="preserve"> in (a) visible light and (b) excited by a 254 nm UV light exhibiting violet emission.</w:t>
      </w:r>
      <w:bookmarkEnd w:id="24"/>
    </w:p>
    <w:p w14:paraId="57B212F7" w14:textId="5A62C1C6" w:rsidR="00BD6AFB" w:rsidRDefault="00BD6AFB" w:rsidP="002A6D29">
      <w:pPr>
        <w:spacing w:line="360" w:lineRule="auto"/>
        <w:jc w:val="both"/>
      </w:pPr>
    </w:p>
    <w:p w14:paraId="19B09E6D" w14:textId="27BA78BE" w:rsidR="00B928FE" w:rsidRDefault="00B928FE" w:rsidP="002A6D29">
      <w:pPr>
        <w:spacing w:line="360" w:lineRule="auto"/>
        <w:jc w:val="both"/>
      </w:pPr>
    </w:p>
    <w:p w14:paraId="37B6CCE4" w14:textId="7ADF25AF" w:rsidR="00B928FE" w:rsidRDefault="00B928FE" w:rsidP="002A6D29">
      <w:pPr>
        <w:spacing w:line="360" w:lineRule="auto"/>
        <w:jc w:val="both"/>
      </w:pPr>
    </w:p>
    <w:p w14:paraId="5DB5A920" w14:textId="1D2628E3" w:rsidR="00B928FE" w:rsidRDefault="00B928FE" w:rsidP="002A6D29">
      <w:pPr>
        <w:spacing w:line="360" w:lineRule="auto"/>
        <w:jc w:val="both"/>
      </w:pPr>
    </w:p>
    <w:p w14:paraId="5BFB5465" w14:textId="53E18EEA" w:rsidR="00B928FE" w:rsidRDefault="00B928FE" w:rsidP="002A6D29">
      <w:pPr>
        <w:spacing w:line="360" w:lineRule="auto"/>
        <w:jc w:val="both"/>
      </w:pPr>
    </w:p>
    <w:p w14:paraId="0F349A40" w14:textId="700E4AA9" w:rsidR="00B928FE" w:rsidRDefault="00B928FE" w:rsidP="002A6D29">
      <w:pPr>
        <w:spacing w:line="360" w:lineRule="auto"/>
        <w:jc w:val="both"/>
      </w:pPr>
    </w:p>
    <w:p w14:paraId="6F53252F" w14:textId="77777777" w:rsidR="00B928FE" w:rsidRDefault="00B928FE" w:rsidP="002A6D29">
      <w:pPr>
        <w:spacing w:line="360" w:lineRule="auto"/>
        <w:jc w:val="both"/>
      </w:pPr>
    </w:p>
    <w:p w14:paraId="0E50F338" w14:textId="77777777" w:rsidR="002A6D29" w:rsidRDefault="002A6D29" w:rsidP="002A6D29">
      <w:pPr>
        <w:keepNext/>
        <w:spacing w:line="360" w:lineRule="auto"/>
        <w:jc w:val="both"/>
      </w:pPr>
      <w:r w:rsidRPr="002A6D29">
        <w:rPr>
          <w:noProof/>
        </w:rPr>
        <w:drawing>
          <wp:inline distT="0" distB="0" distL="0" distR="0" wp14:anchorId="449A8BEF" wp14:editId="49FEBFCA">
            <wp:extent cx="5486400" cy="2896235"/>
            <wp:effectExtent l="0" t="0" r="0" b="0"/>
            <wp:docPr id="27" name="Picture 27"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text, sign&#10;&#10;Description automatically generated"/>
                    <pic:cNvPicPr/>
                  </pic:nvPicPr>
                  <pic:blipFill>
                    <a:blip r:embed="rId18"/>
                    <a:stretch>
                      <a:fillRect/>
                    </a:stretch>
                  </pic:blipFill>
                  <pic:spPr>
                    <a:xfrm>
                      <a:off x="0" y="0"/>
                      <a:ext cx="5486400" cy="2896235"/>
                    </a:xfrm>
                    <a:prstGeom prst="rect">
                      <a:avLst/>
                    </a:prstGeom>
                  </pic:spPr>
                </pic:pic>
              </a:graphicData>
            </a:graphic>
          </wp:inline>
        </w:drawing>
      </w:r>
    </w:p>
    <w:p w14:paraId="1763C463" w14:textId="44D1AFCD" w:rsidR="009A46C9" w:rsidRDefault="002A6D29" w:rsidP="00733D7D">
      <w:pPr>
        <w:pStyle w:val="Caption"/>
        <w:spacing w:line="360" w:lineRule="auto"/>
        <w:jc w:val="both"/>
      </w:pPr>
      <w:bookmarkStart w:id="25" w:name="_Toc65583125"/>
      <w:r>
        <w:t xml:space="preserve">Figure </w:t>
      </w:r>
      <w:fldSimple w:instr=" SEQ Figure \* ARABIC ">
        <w:r w:rsidR="003C43F5">
          <w:rPr>
            <w:noProof/>
          </w:rPr>
          <w:t>10</w:t>
        </w:r>
      </w:fldSimple>
      <w:r>
        <w:t xml:space="preserve">. </w:t>
      </w:r>
      <w:r w:rsidRPr="002C2E2E">
        <w:t>SEM (a) top view and (b) cross-section images of experimental BaCl</w:t>
      </w:r>
      <w:r w:rsidRPr="002A6D29">
        <w:rPr>
          <w:vertAlign w:val="subscript"/>
        </w:rPr>
        <w:t>2</w:t>
      </w:r>
      <w:r w:rsidRPr="002C2E2E">
        <w:t xml:space="preserve"> film with a Si matrix. A higher magnification image revealing voids in the film is included as an inset. The top view reveals mostly spherical particles on the surface.</w:t>
      </w:r>
      <w:bookmarkEnd w:id="25"/>
    </w:p>
    <w:p w14:paraId="3B521640" w14:textId="77777777" w:rsidR="00FA4E30" w:rsidRPr="00FA4E30" w:rsidRDefault="00FA4E30" w:rsidP="00FA4E30"/>
    <w:p w14:paraId="6046C4A9" w14:textId="77777777" w:rsidR="00FA4E30" w:rsidRDefault="00FA4E30" w:rsidP="002A6D29">
      <w:pPr>
        <w:spacing w:line="360" w:lineRule="auto"/>
        <w:jc w:val="both"/>
      </w:pPr>
    </w:p>
    <w:p w14:paraId="391EDBD8" w14:textId="77777777" w:rsidR="00FA4E30" w:rsidRDefault="00FA4E30" w:rsidP="002A6D29">
      <w:pPr>
        <w:spacing w:line="360" w:lineRule="auto"/>
        <w:jc w:val="both"/>
      </w:pPr>
    </w:p>
    <w:p w14:paraId="346ECE03" w14:textId="77777777" w:rsidR="00FA4E30" w:rsidRDefault="00FA4E30" w:rsidP="002A6D29">
      <w:pPr>
        <w:spacing w:line="360" w:lineRule="auto"/>
        <w:jc w:val="both"/>
      </w:pPr>
    </w:p>
    <w:p w14:paraId="140F4E60" w14:textId="77777777" w:rsidR="00FA4E30" w:rsidRDefault="00FA4E30" w:rsidP="002A6D29">
      <w:pPr>
        <w:spacing w:line="360" w:lineRule="auto"/>
        <w:jc w:val="both"/>
      </w:pPr>
    </w:p>
    <w:p w14:paraId="3AEEA66A" w14:textId="77777777" w:rsidR="00FA4E30" w:rsidRDefault="00FA4E30" w:rsidP="002A6D29">
      <w:pPr>
        <w:spacing w:line="360" w:lineRule="auto"/>
        <w:jc w:val="both"/>
      </w:pPr>
    </w:p>
    <w:p w14:paraId="0918C1BB" w14:textId="77777777" w:rsidR="00FA4E30" w:rsidRDefault="00FA4E30" w:rsidP="002A6D29">
      <w:pPr>
        <w:spacing w:line="360" w:lineRule="auto"/>
        <w:jc w:val="both"/>
      </w:pPr>
    </w:p>
    <w:p w14:paraId="42968F1A" w14:textId="70730F24" w:rsidR="002A6D29" w:rsidRPr="00C543F4" w:rsidRDefault="002A6D29" w:rsidP="002A6D29">
      <w:pPr>
        <w:spacing w:line="360" w:lineRule="auto"/>
        <w:jc w:val="both"/>
      </w:pPr>
      <w:r w:rsidRPr="00C543F4">
        <w:lastRenderedPageBreak/>
        <w:t>The authors hypothesize that the abundance of particulates within the sample is the result of BaCl</w:t>
      </w:r>
      <w:r w:rsidRPr="002A6D29">
        <w:rPr>
          <w:vertAlign w:val="subscript"/>
        </w:rPr>
        <w:t>2</w:t>
      </w:r>
      <w:r w:rsidRPr="00C543F4">
        <w:t>:Eu</w:t>
      </w:r>
      <w:r w:rsidRPr="00C543F4">
        <w:rPr>
          <w:vertAlign w:val="superscript"/>
        </w:rPr>
        <w:t>2+</w:t>
      </w:r>
      <w:r w:rsidRPr="00C543F4">
        <w:t xml:space="preserve"> target degradation. Although the target was polished prior to ablation, its surface appeared rough after the deposition process was completed. Multiple </w:t>
      </w:r>
      <w:proofErr w:type="gramStart"/>
      <w:r w:rsidRPr="00C543F4">
        <w:t>laser</w:t>
      </w:r>
      <w:proofErr w:type="gramEnd"/>
      <w:r w:rsidRPr="00C543F4">
        <w:t xml:space="preserve"> passes on the target were required due to the relatively large amount of material necessary to synthesize a functional imaging plate. Ablation of the roughened surface on subsequent passes may have led to the ejection of large particulates, which negatively affected layered growth. The authors speculate a more transparent film with fewer particulates could be synthesized by using a lower laser fluence and more frequent target polishing. A technique that will be used in future work is positioning the substrate off-axis with respect to the target, which results in a film with fewer particulates. </w:t>
      </w:r>
    </w:p>
    <w:p w14:paraId="073ED8EE" w14:textId="24FCA8B2" w:rsidR="002A6D29" w:rsidRDefault="002A6D29" w:rsidP="002A6D29">
      <w:pPr>
        <w:pStyle w:val="Heading3"/>
      </w:pPr>
      <w:bookmarkStart w:id="26" w:name="_Toc65766296"/>
      <w:r w:rsidRPr="00C543F4">
        <w:t>X-ray Diffraction</w:t>
      </w:r>
      <w:bookmarkEnd w:id="26"/>
    </w:p>
    <w:p w14:paraId="0BE07CC0" w14:textId="77777777" w:rsidR="002A6D29" w:rsidRPr="002A6D29" w:rsidRDefault="002A6D29" w:rsidP="002A6D29"/>
    <w:p w14:paraId="1114E6F3" w14:textId="728FAC32" w:rsidR="002A6D29" w:rsidRDefault="002A6D29" w:rsidP="002A6D29">
      <w:pPr>
        <w:spacing w:line="360" w:lineRule="auto"/>
        <w:jc w:val="both"/>
      </w:pPr>
      <w:r w:rsidRPr="00C543F4">
        <w:t xml:space="preserve">The X-ray diffraction profile for the two experimental samples is shown in Figure </w:t>
      </w:r>
      <w:r>
        <w:t>11</w:t>
      </w:r>
      <w:r w:rsidRPr="00C543F4">
        <w:t xml:space="preserve"> with indexes for orthorhombic barium chloride (ICSD 16915), hexagonal barium chloride (ICSD 2190), and cubic silicon (ICSD 51688). Both samples exhibited observed peaks at 21.0, 22.0, 23.9, 31.0, 38.1, and 39.3 degrees which is indicative of orthorhombic phase BaCl</w:t>
      </w:r>
      <w:r w:rsidRPr="00C543F4">
        <w:rPr>
          <w:vertAlign w:val="subscript"/>
        </w:rPr>
        <w:t>2</w:t>
      </w:r>
      <w:r w:rsidRPr="00C543F4">
        <w:t xml:space="preserve"> crystallites. There is a possibility of hexagonal phase BaCl</w:t>
      </w:r>
      <w:r w:rsidRPr="00C543F4">
        <w:softHyphen/>
      </w:r>
      <w:r w:rsidRPr="00C543F4">
        <w:rPr>
          <w:vertAlign w:val="subscript"/>
        </w:rPr>
        <w:t>2</w:t>
      </w:r>
      <w:r w:rsidRPr="00C543F4">
        <w:t xml:space="preserve"> in both films, which accounts for the small observed peaks at 32.0 degrees. Barium chloride predominately forms in the orthorhombic phase over the unstable hexagonal phase, but a small amount of hexagonal crystallites cannot be excluded </w:t>
      </w:r>
      <w:r w:rsidRPr="00C543F4">
        <w:fldChar w:fldCharType="begin"/>
      </w:r>
      <w:r w:rsidR="00FA4E30">
        <w:instrText xml:space="preserve"> ADDIN EN.CITE &lt;EndNote&gt;&lt;Cite&gt;&lt;Author&gt;Koughia&lt;/Author&gt;&lt;Year&gt;2011&lt;/Year&gt;&lt;RecNum&gt;299&lt;/RecNum&gt;&lt;DisplayText&gt;[53]&lt;/DisplayText&gt;&lt;record&gt;&lt;rec-number&gt;299&lt;/rec-number&gt;&lt;foreign-keys&gt;&lt;key app="EN" db-id="xxeas0s5gtxe9kerz9nx5td6rxrfzvp0fvxr" timestamp="1607545810" guid="6c3c54e5-bd07-4068-a78f-79de55bcd230"&gt;299&lt;/key&gt;&lt;/foreign-keys&gt;&lt;ref-type name="Journal Article"&gt;17&lt;/ref-type&gt;&lt;contributors&gt;&lt;authors&gt;&lt;author&gt;Koughia, C.&lt;/author&gt;&lt;author&gt;Edgar, A.&lt;/author&gt;&lt;author&gt;Varoy, C. R.&lt;/author&gt;&lt;author&gt;Okada, G.&lt;/author&gt;&lt;author&gt;von Seggern, H.&lt;/author&gt;&lt;author&gt;Belev, G.&lt;/author&gt;&lt;author&gt;Kim, C. Y.&lt;/author&gt;&lt;author&gt;Sammynaiken, R.&lt;/author&gt;&lt;author&gt;Kasap, S.&lt;/author&gt;&lt;/authors&gt;&lt;/contributors&gt;&lt;titles&gt;&lt;title&gt;Samarium-Doped Fluorochlorozirconate Glass-Ceramics as Red-Emitting X-Ray Phosphors&lt;/title&gt;&lt;secondary-title&gt;Journal of the American Ceramic Society&lt;/secondary-title&gt;&lt;/titles&gt;&lt;periodical&gt;&lt;full-title&gt;JOURNAL OF THE AMERICAN CERAMIC SOCIETY&lt;/full-title&gt;&lt;/periodical&gt;&lt;pages&gt;543-550&lt;/pages&gt;&lt;volume&gt;94&lt;/volume&gt;&lt;number&gt;2&lt;/number&gt;&lt;dates&gt;&lt;year&gt;2011&lt;/year&gt;&lt;pub-dates&gt;&lt;date&gt;Feb&lt;/date&gt;&lt;/pub-dates&gt;&lt;/dates&gt;&lt;isbn&gt;0002-7820&lt;/isbn&gt;&lt;accession-num&gt;WOS:000286830100042&lt;/accession-num&gt;&lt;urls&gt;&lt;related-urls&gt;&lt;url&gt;&amp;lt;Go to ISI&amp;gt;://WOS:000286830100042&lt;/url&gt;&lt;/related-urls&gt;&lt;/urls&gt;&lt;electronic-resource-num&gt;10.1111/j.1551-2916.2010.04110.x&lt;/electronic-resource-num&gt;&lt;/record&gt;&lt;/Cite&gt;&lt;/EndNote&gt;</w:instrText>
      </w:r>
      <w:r w:rsidRPr="00C543F4">
        <w:fldChar w:fldCharType="separate"/>
      </w:r>
      <w:r w:rsidR="00FA4E30">
        <w:rPr>
          <w:noProof/>
        </w:rPr>
        <w:t>[53]</w:t>
      </w:r>
      <w:r w:rsidRPr="00C543F4">
        <w:fldChar w:fldCharType="end"/>
      </w:r>
      <w:r w:rsidRPr="00C543F4">
        <w:t>. The peaks in the X-ray diffraction pattern are broad, likely as a result of the small crystallite size in the BaCl</w:t>
      </w:r>
      <w:r w:rsidRPr="00C543F4">
        <w:rPr>
          <w:vertAlign w:val="subscript"/>
        </w:rPr>
        <w:t>2</w:t>
      </w:r>
      <w:r w:rsidRPr="00C543F4">
        <w:t xml:space="preserve"> layer, but also as a result of crystalline disorder within the nanocrystals. No crystalline silicon was detected in the Si matrix sample, indicating that the silicon was deposited as an amorphous material. A broad amorphous peak is shown in the data that can be attributed to the matrix materials within the sample. The peak observed at 26.6 degrees is attributed to an unknown phase, which has previously been documented in literature </w:t>
      </w:r>
      <w:r w:rsidRPr="00C543F4">
        <w:fldChar w:fldCharType="begin">
          <w:fldData xml:space="preserve">PEVuZE5vdGU+PENpdGU+PEF1dGhvcj5MZW9uYXJkPC9BdXRob3I+PFllYXI+MjAxNTwvWWVhcj48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</w:fldData>
        </w:fldChar>
      </w:r>
      <w:r w:rsidR="00FA4E30">
        <w:instrText xml:space="preserve"> ADDIN EN.CITE </w:instrText>
      </w:r>
      <w:r w:rsidR="00FA4E30">
        <w:fldChar w:fldCharType="begin">
          <w:fldData xml:space="preserve">PEVuZE5vdGU+PENpdGU+PEF1dGhvcj5MZW9uYXJkPC9BdXRob3I+PFllYXI+MjAxNTwvWWVhcj48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</w:fldData>
        </w:fldChar>
      </w:r>
      <w:r w:rsidR="00FA4E30">
        <w:instrText xml:space="preserve"> ADDIN EN.CITE.DATA </w:instrText>
      </w:r>
      <w:r w:rsidR="00FA4E30">
        <w:fldChar w:fldCharType="end"/>
      </w:r>
      <w:r w:rsidRPr="00C543F4">
        <w:fldChar w:fldCharType="separate"/>
      </w:r>
      <w:r w:rsidR="00FA4E30">
        <w:rPr>
          <w:noProof/>
        </w:rPr>
        <w:t>[54-56]</w:t>
      </w:r>
      <w:r w:rsidRPr="00C543F4">
        <w:fldChar w:fldCharType="end"/>
      </w:r>
      <w:r w:rsidRPr="00C543F4">
        <w:t xml:space="preserve">. Peaks observed at 35.2 and 43.7 degrees are indicative of aluminum and can be attributed to the sample stage. </w:t>
      </w:r>
    </w:p>
    <w:p w14:paraId="42EBFE5B" w14:textId="4E910649" w:rsidR="002A6D29" w:rsidRDefault="002A6D29" w:rsidP="002A6D29">
      <w:pPr>
        <w:spacing w:line="360" w:lineRule="auto"/>
        <w:jc w:val="both"/>
      </w:pPr>
    </w:p>
    <w:p w14:paraId="2CAB0DA4" w14:textId="39370E5E" w:rsidR="009A46C9" w:rsidRDefault="009A46C9" w:rsidP="002A6D29">
      <w:pPr>
        <w:spacing w:line="360" w:lineRule="auto"/>
        <w:jc w:val="both"/>
      </w:pPr>
    </w:p>
    <w:p w14:paraId="102EF20F" w14:textId="7408EEFB" w:rsidR="009A46C9" w:rsidRDefault="009A46C9" w:rsidP="002A6D29">
      <w:pPr>
        <w:spacing w:line="360" w:lineRule="auto"/>
        <w:jc w:val="both"/>
      </w:pPr>
    </w:p>
    <w:p w14:paraId="15C5029B" w14:textId="4201ABAE" w:rsidR="009A46C9" w:rsidRDefault="009A46C9" w:rsidP="002A6D29">
      <w:pPr>
        <w:spacing w:line="360" w:lineRule="auto"/>
        <w:jc w:val="both"/>
      </w:pPr>
    </w:p>
    <w:p w14:paraId="552414F7" w14:textId="64453101" w:rsidR="009A46C9" w:rsidRDefault="009A46C9" w:rsidP="002A6D29">
      <w:pPr>
        <w:spacing w:line="360" w:lineRule="auto"/>
        <w:jc w:val="both"/>
      </w:pPr>
    </w:p>
    <w:p w14:paraId="4D75D512" w14:textId="3C7BE7FC" w:rsidR="009A46C9" w:rsidRDefault="009A46C9" w:rsidP="002A6D29">
      <w:pPr>
        <w:spacing w:line="360" w:lineRule="auto"/>
        <w:jc w:val="both"/>
      </w:pPr>
    </w:p>
    <w:p w14:paraId="787F7D38" w14:textId="4DF3C2E8" w:rsidR="009A46C9" w:rsidRDefault="009A46C9" w:rsidP="002A6D29">
      <w:pPr>
        <w:spacing w:line="360" w:lineRule="auto"/>
        <w:jc w:val="both"/>
      </w:pPr>
    </w:p>
    <w:p w14:paraId="1B8917F9" w14:textId="75696F30" w:rsidR="009A46C9" w:rsidRDefault="009A46C9" w:rsidP="002A6D29">
      <w:pPr>
        <w:spacing w:line="360" w:lineRule="auto"/>
        <w:jc w:val="both"/>
      </w:pPr>
    </w:p>
    <w:p w14:paraId="090D632C" w14:textId="77777777" w:rsidR="009A46C9" w:rsidRDefault="009A46C9" w:rsidP="002A6D29">
      <w:pPr>
        <w:spacing w:line="360" w:lineRule="auto"/>
        <w:jc w:val="both"/>
      </w:pPr>
    </w:p>
    <w:p w14:paraId="2C46B63F" w14:textId="77777777" w:rsidR="002A6D29" w:rsidRDefault="002A6D29" w:rsidP="002A6D29">
      <w:pPr>
        <w:keepNext/>
        <w:spacing w:line="360" w:lineRule="auto"/>
        <w:jc w:val="both"/>
      </w:pPr>
      <w:r w:rsidRPr="002A6D29">
        <w:rPr>
          <w:noProof/>
        </w:rPr>
        <w:drawing>
          <wp:inline distT="0" distB="0" distL="0" distR="0" wp14:anchorId="4615C66C" wp14:editId="2C6827D0">
            <wp:extent cx="5486400" cy="3399155"/>
            <wp:effectExtent l="12700" t="12700" r="12700" b="17145"/>
            <wp:docPr id="30" name="Picture 3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10;&#10;Description automatically generated"/>
                    <pic:cNvPicPr/>
                  </pic:nvPicPr>
                  <pic:blipFill>
                    <a:blip r:embed="rId19"/>
                    <a:stretch>
                      <a:fillRect/>
                    </a:stretch>
                  </pic:blipFill>
                  <pic:spPr>
                    <a:xfrm>
                      <a:off x="0" y="0"/>
                      <a:ext cx="5486400" cy="3399155"/>
                    </a:xfrm>
                    <a:prstGeom prst="rect">
                      <a:avLst/>
                    </a:prstGeom>
                    <a:ln>
                      <a:solidFill>
                        <a:schemeClr val="tx1"/>
                      </a:solidFill>
                    </a:ln>
                  </pic:spPr>
                </pic:pic>
              </a:graphicData>
            </a:graphic>
          </wp:inline>
        </w:drawing>
      </w:r>
    </w:p>
    <w:p w14:paraId="2C5F0A0F" w14:textId="4352C6D2" w:rsidR="002A6D29" w:rsidRDefault="002A6D29" w:rsidP="00733D7D">
      <w:pPr>
        <w:pStyle w:val="Caption"/>
        <w:spacing w:line="360" w:lineRule="auto"/>
        <w:jc w:val="both"/>
      </w:pPr>
      <w:bookmarkStart w:id="27" w:name="_Toc65583126"/>
      <w:r>
        <w:t xml:space="preserve">Figure </w:t>
      </w:r>
      <w:fldSimple w:instr=" SEQ Figure \* ARABIC ">
        <w:r w:rsidR="003C43F5">
          <w:rPr>
            <w:noProof/>
          </w:rPr>
          <w:t>11</w:t>
        </w:r>
      </w:fldSimple>
      <w:r>
        <w:t xml:space="preserve">. </w:t>
      </w:r>
      <w:r w:rsidRPr="00B56BA1">
        <w:t>X-ray diffraction results for two samples with different targets used for host matrices: (a) film grown with SiO</w:t>
      </w:r>
      <w:r w:rsidRPr="002A6D29">
        <w:rPr>
          <w:vertAlign w:val="subscript"/>
        </w:rPr>
        <w:t>2</w:t>
      </w:r>
      <w:r w:rsidRPr="00B56BA1">
        <w:t xml:space="preserve"> target, (b) film grown with Si target, (c) orthorhombic phase BaCl</w:t>
      </w:r>
      <w:r w:rsidRPr="002A6D29">
        <w:rPr>
          <w:vertAlign w:val="subscript"/>
        </w:rPr>
        <w:t xml:space="preserve">2 </w:t>
      </w:r>
      <w:r w:rsidRPr="00B56BA1">
        <w:t>powder diffraction file (ICSD 16915), (d) hexagonal phase BaCl</w:t>
      </w:r>
      <w:r w:rsidRPr="002A6D29">
        <w:rPr>
          <w:vertAlign w:val="subscript"/>
        </w:rPr>
        <w:t>2</w:t>
      </w:r>
      <w:r w:rsidRPr="00B56BA1">
        <w:t xml:space="preserve"> powder</w:t>
      </w:r>
      <w:r>
        <w:t>.</w:t>
      </w:r>
      <w:bookmarkEnd w:id="27"/>
    </w:p>
    <w:p w14:paraId="31B72A90" w14:textId="61A23678" w:rsidR="002A6D29" w:rsidRDefault="002A6D29" w:rsidP="002A6D29">
      <w:pPr>
        <w:spacing w:line="360" w:lineRule="auto"/>
        <w:jc w:val="both"/>
      </w:pPr>
    </w:p>
    <w:p w14:paraId="41D49776" w14:textId="2D014D0F" w:rsidR="009A46C9" w:rsidRDefault="009A46C9" w:rsidP="002A6D29">
      <w:pPr>
        <w:spacing w:line="360" w:lineRule="auto"/>
        <w:jc w:val="both"/>
      </w:pPr>
    </w:p>
    <w:p w14:paraId="25F5F764" w14:textId="77777777" w:rsidR="009A46C9" w:rsidRPr="002957F8" w:rsidRDefault="009A46C9" w:rsidP="002A6D29">
      <w:pPr>
        <w:spacing w:line="360" w:lineRule="auto"/>
        <w:jc w:val="both"/>
      </w:pPr>
    </w:p>
    <w:p w14:paraId="69ECAC80" w14:textId="5AE8ADC1" w:rsidR="002A6D29" w:rsidRDefault="002A6D29" w:rsidP="002A6D29">
      <w:pPr>
        <w:pStyle w:val="Heading3"/>
      </w:pPr>
      <w:bookmarkStart w:id="28" w:name="_Toc65766297"/>
      <w:r w:rsidRPr="00C543F4">
        <w:lastRenderedPageBreak/>
        <w:t>Optical characterization</w:t>
      </w:r>
      <w:bookmarkEnd w:id="28"/>
    </w:p>
    <w:p w14:paraId="2B5E9DFB" w14:textId="77777777" w:rsidR="002A6D29" w:rsidRPr="002A6D29" w:rsidRDefault="002A6D29" w:rsidP="002A6D29"/>
    <w:p w14:paraId="37A29B7E" w14:textId="588C5EBF" w:rsidR="002A6D29" w:rsidRDefault="002A6D29" w:rsidP="002A6D29">
      <w:pPr>
        <w:tabs>
          <w:tab w:val="left" w:pos="4950"/>
        </w:tabs>
        <w:spacing w:line="360" w:lineRule="auto"/>
        <w:jc w:val="both"/>
        <w:rPr>
          <w:color w:val="000000" w:themeColor="text1"/>
        </w:rPr>
      </w:pPr>
      <w:r w:rsidRPr="00C543F4">
        <w:t xml:space="preserve">The emission spectra for the ablation target and the two films are shown in Figure </w:t>
      </w:r>
      <w:r>
        <w:t>12</w:t>
      </w:r>
      <w:r w:rsidRPr="00C543F4">
        <w:t>. All spectra display a broad emission peak associated with the 4f</w:t>
      </w:r>
      <w:r w:rsidRPr="00C543F4">
        <w:rPr>
          <w:vertAlign w:val="superscript"/>
        </w:rPr>
        <w:t>6</w:t>
      </w:r>
      <w:r w:rsidRPr="00C543F4">
        <w:t>5d</w:t>
      </w:r>
      <w:r w:rsidRPr="00C543F4">
        <w:rPr>
          <w:vertAlign w:val="superscript"/>
        </w:rPr>
        <w:t>1</w:t>
      </w:r>
      <w:r w:rsidRPr="00C543F4">
        <w:t xml:space="preserve"> to 4f</w:t>
      </w:r>
      <w:r w:rsidRPr="00C543F4">
        <w:rPr>
          <w:vertAlign w:val="superscript"/>
        </w:rPr>
        <w:t>7</w:t>
      </w:r>
      <w:r w:rsidRPr="00C543F4">
        <w:t xml:space="preserve"> emission of Eu</w:t>
      </w:r>
      <w:r w:rsidRPr="00C543F4">
        <w:rPr>
          <w:vertAlign w:val="superscript"/>
        </w:rPr>
        <w:t xml:space="preserve">2+ </w:t>
      </w:r>
      <w:r w:rsidRPr="00C543F4">
        <w:fldChar w:fldCharType="begin"/>
      </w:r>
      <w:r w:rsidR="00FA4E30">
        <w:instrText xml:space="preserve"> ADDIN EN.CITE &lt;EndNote&gt;&lt;Cite&gt;&lt;Author&gt;Selling&lt;/Author&gt;&lt;Year&gt;2007&lt;/Year&gt;&lt;RecNum&gt;270&lt;/RecNum&gt;&lt;DisplayText&gt;[57]&lt;/DisplayText&gt;&lt;record&gt;&lt;rec-number&gt;270&lt;/rec-number&gt;&lt;foreign-keys&gt;&lt;key app="EN" db-id="xxeas0s5gtxe9kerz9nx5td6rxrfzvp0fvxr" timestamp="1607545809" guid="f3453367-1ae4-4fca-8702-744b3c5f6416"&gt;270&lt;/key&gt;&lt;/foreign-keys&gt;&lt;ref-type name="Journal Article"&gt;17&lt;/ref-type&gt;&lt;contributors&gt;&lt;authors&gt;&lt;author&gt;Selling, J.&lt;/author&gt;&lt;author&gt;Birowosuto, M. D.&lt;/author&gt;&lt;author&gt;Dorenbos, P.&lt;/author&gt;&lt;author&gt;Schweizer, S.&lt;/author&gt;&lt;/authors&gt;&lt;/contributors&gt;&lt;titles&gt;&lt;title&gt;Europium-doped barium halide X-ray scintillators&lt;/title&gt;&lt;secondary-title&gt;physica status solidi c&lt;/secondary-title&gt;&lt;/titles&gt;&lt;periodical&gt;&lt;full-title&gt;physica status solidi c&lt;/full-title&gt;&lt;/periodical&gt;&lt;pages&gt;976-979&lt;/pages&gt;&lt;volume&gt;4&lt;/volume&gt;&lt;number&gt;3&lt;/number&gt;&lt;keywords&gt;&lt;keyword&gt;29.30.Kv&lt;/keyword&gt;&lt;keyword&gt;29.40.Mc&lt;/keyword&gt;&lt;keyword&gt;78.55.Hx&lt;/keyword&gt;&lt;keyword&gt;87.66.Pm&lt;/keyword&gt;&lt;/keywords&gt;&lt;dates&gt;&lt;year&gt;2007&lt;/year&gt;&lt;pub-dates&gt;&lt;date&gt;2007/03/01&lt;/date&gt;&lt;/pub-dates&gt;&lt;/dates&gt;&lt;publisher&gt;John Wiley &amp;amp; Sons, Ltd&lt;/publisher&gt;&lt;isbn&gt;1862-6351&lt;/isbn&gt;&lt;urls&gt;&lt;related-urls&gt;&lt;url&gt;https://doi.org/10.1002/pssc.200673747&lt;/url&gt;&lt;/related-urls&gt;&lt;/urls&gt;&lt;electronic-resource-num&gt;10.1002/pssc.200673747&lt;/electronic-resource-num&gt;&lt;access-date&gt;2020/03/25&lt;/access-date&gt;&lt;/record&gt;&lt;/Cite&gt;&lt;/EndNote&gt;</w:instrText>
      </w:r>
      <w:r w:rsidRPr="00C543F4">
        <w:fldChar w:fldCharType="separate"/>
      </w:r>
      <w:r w:rsidR="00FA4E30">
        <w:rPr>
          <w:noProof/>
        </w:rPr>
        <w:t>[57]</w:t>
      </w:r>
      <w:r w:rsidRPr="00C543F4">
        <w:fldChar w:fldCharType="end"/>
      </w:r>
      <w:r w:rsidRPr="00C543F4">
        <w:t>. However, the emission peaks of the films are blue shifted and slightly broader than that of the target, which can be explained by differences in the crystal field. Wang et al. proposed that different intrinsic stresses can weaken the Eu</w:t>
      </w:r>
      <w:r w:rsidRPr="00C543F4">
        <w:rPr>
          <w:vertAlign w:val="superscript"/>
        </w:rPr>
        <w:t>2+</w:t>
      </w:r>
      <w:r w:rsidRPr="00C543F4">
        <w:t xml:space="preserve"> crystal field splitting due to effects of neighboring cations and result in a blue-shifted emission </w:t>
      </w:r>
      <w:r w:rsidRPr="00C543F4">
        <w:fldChar w:fldCharType="begin"/>
      </w:r>
      <w:r w:rsidR="00FA4E30">
        <w:instrText xml:space="preserve"> ADDIN EN.CITE &lt;EndNote&gt;&lt;Cite&gt;&lt;Author&gt;Ziyuan&lt;/Author&gt;&lt;Year&gt;2014&lt;/Year&gt;&lt;RecNum&gt;269&lt;/RecNum&gt;&lt;DisplayText&gt;[58]&lt;/DisplayText&gt;&lt;record&gt;&lt;rec-number&gt;269&lt;/rec-number&gt;&lt;foreign-keys&gt;&lt;key app="EN" db-id="xxeas0s5gtxe9kerz9nx5td6rxrfzvp0fvxr" timestamp="1607545809" guid="6eee6186-f700-46f4-a87d-f6ea0e5485ca"&gt;269&lt;/key&gt;&lt;/foreign-keys&gt;&lt;ref-type name="Journal Article"&gt;17&lt;/ref-type&gt;&lt;contributors&gt;&lt;authors&gt;&lt;author&gt;Ziyuan, Wang&lt;/author&gt;&lt;author&gt;Zhiguo, Xia&lt;/author&gt;&lt;author&gt;Molokeev, Maxim&lt;/author&gt;&lt;author&gt;Atuchin, Victor&lt;/author&gt;&lt;author&gt;Liu, Quanlin&lt;/author&gt;&lt;/authors&gt;&lt;/contributors&gt;&lt;titles&gt;&lt;title&gt;Blue-shift of Eu2+ emission in (Ba,Sr)(3)Lu(PO4)(3):Eu2+ eulytite solid-solution phosphors resulting from release of neighbouring-cation-induced stress&lt;/title&gt;&lt;secondary-title&gt;Dalton transactions (Cambridge, England : 2003)&lt;/secondary-title&gt;&lt;/titles&gt;&lt;periodical&gt;&lt;full-title&gt;Dalton transactions (Cambridge, England : 2003)&lt;/full-title&gt;&lt;/periodical&gt;&lt;volume&gt;43&lt;/volume&gt;&lt;dates&gt;&lt;year&gt;2014&lt;/year&gt;&lt;pub-dates&gt;&lt;date&gt;10/07&lt;/date&gt;&lt;/pub-dates&gt;&lt;/dates&gt;&lt;urls&gt;&lt;/urls&gt;&lt;electronic-resource-num&gt;10.1039/c4dt02319f&lt;/electronic-resource-num&gt;&lt;/record&gt;&lt;/Cite&gt;&lt;/EndNote&gt;</w:instrText>
      </w:r>
      <w:r w:rsidRPr="00C543F4">
        <w:fldChar w:fldCharType="separate"/>
      </w:r>
      <w:r w:rsidR="00FA4E30">
        <w:rPr>
          <w:noProof/>
        </w:rPr>
        <w:t>[58]</w:t>
      </w:r>
      <w:r w:rsidRPr="00C543F4">
        <w:fldChar w:fldCharType="end"/>
      </w:r>
      <w:r w:rsidRPr="00C543F4">
        <w:t>. The 5d electron transition for Eu</w:t>
      </w:r>
      <w:r w:rsidRPr="00C543F4">
        <w:rPr>
          <w:vertAlign w:val="superscript"/>
        </w:rPr>
        <w:t>2+</w:t>
      </w:r>
      <w:r w:rsidRPr="00C543F4">
        <w:t xml:space="preserve"> occurs in the outer orbitals, which allows the atomic coordination in the surrounding BaCl</w:t>
      </w:r>
      <w:r w:rsidRPr="00C543F4">
        <w:rPr>
          <w:vertAlign w:val="subscript"/>
        </w:rPr>
        <w:t>2</w:t>
      </w:r>
      <w:r w:rsidRPr="00C543F4">
        <w:t xml:space="preserve"> host to influence the transition </w:t>
      </w:r>
      <w:r w:rsidRPr="00C543F4">
        <w:fldChar w:fldCharType="begin"/>
      </w:r>
      <w:r w:rsidR="00FA4E30">
        <w:instrText xml:space="preserve"> ADDIN EN.CITE &lt;EndNote&gt;&lt;Cite&gt;&lt;Author&gt;Shang&lt;/Author&gt;&lt;Year&gt;2014&lt;/Year&gt;&lt;RecNum&gt;268&lt;/RecNum&gt;&lt;DisplayText&gt;[59]&lt;/DisplayText&gt;&lt;record&gt;&lt;rec-number&gt;268&lt;/rec-number&gt;&lt;foreign-keys&gt;&lt;key app="EN" db-id="xxeas0s5gtxe9kerz9nx5td6rxrfzvp0fvxr" timestamp="1607545809" guid="b696a760-d269-4a04-bc3b-7ee71d8b25ef"&gt;268&lt;/key&gt;&lt;/foreign-keys&gt;&lt;ref-type name="Journal Article"&gt;17&lt;/ref-type&gt;&lt;contributors&gt;&lt;authors&gt;&lt;author&gt;Shang, M. M.&lt;/author&gt;&lt;author&gt;Li, C. X.&lt;/author&gt;&lt;author&gt;Lin, J.&lt;/author&gt;&lt;/authors&gt;&lt;/contributors&gt;&lt;titles&gt;&lt;title&gt;How to produce white light in a single-phase host?&lt;/title&gt;&lt;secondary-title&gt;Chemical Society Reviews&lt;/secondary-title&gt;&lt;/titles&gt;&lt;periodical&gt;&lt;full-title&gt;Chemical Society Reviews&lt;/full-title&gt;&lt;/periodical&gt;&lt;pages&gt;1372-1386&lt;/pages&gt;&lt;volume&gt;43&lt;/volume&gt;&lt;number&gt;5&lt;/number&gt;&lt;dates&gt;&lt;year&gt;2014&lt;/year&gt;&lt;/dates&gt;&lt;isbn&gt;0306-0012&lt;/isbn&gt;&lt;accession-num&gt;WOS:000331188400003&lt;/accession-num&gt;&lt;urls&gt;&lt;related-urls&gt;&lt;url&gt;&amp;lt;Go to ISI&amp;gt;://WOS:000331188400003&lt;/url&gt;&lt;/related-urls&gt;&lt;/urls&gt;&lt;electronic-resource-num&gt;10.1039/c3cs60314h&lt;/electronic-resource-num&gt;&lt;/record&gt;&lt;/Cite&gt;&lt;/EndNote&gt;</w:instrText>
      </w:r>
      <w:r w:rsidRPr="00C543F4">
        <w:fldChar w:fldCharType="separate"/>
      </w:r>
      <w:r w:rsidR="00FA4E30">
        <w:rPr>
          <w:noProof/>
        </w:rPr>
        <w:t>[59]</w:t>
      </w:r>
      <w:r w:rsidRPr="00C543F4">
        <w:fldChar w:fldCharType="end"/>
      </w:r>
      <w:r w:rsidRPr="00C543F4">
        <w:t>. Due to the deposition process, the BaCl</w:t>
      </w:r>
      <w:r w:rsidRPr="00C543F4">
        <w:rPr>
          <w:vertAlign w:val="subscript"/>
        </w:rPr>
        <w:t>2</w:t>
      </w:r>
      <w:r w:rsidRPr="00C543F4">
        <w:t>:Eu</w:t>
      </w:r>
      <w:r w:rsidRPr="00C543F4">
        <w:rPr>
          <w:vertAlign w:val="superscript"/>
        </w:rPr>
        <w:t>2+</w:t>
      </w:r>
      <w:r w:rsidRPr="00C543F4">
        <w:t xml:space="preserve"> crystallites in the two films are likely more </w:t>
      </w:r>
      <w:proofErr w:type="spellStart"/>
      <w:r w:rsidRPr="00C543F4">
        <w:t>crystallographically</w:t>
      </w:r>
      <w:proofErr w:type="spellEnd"/>
      <w:r w:rsidRPr="00C543F4">
        <w:t xml:space="preserve"> disordered than the BaCl</w:t>
      </w:r>
      <w:r w:rsidRPr="00C543F4">
        <w:rPr>
          <w:vertAlign w:val="subscript"/>
        </w:rPr>
        <w:t>2</w:t>
      </w:r>
      <w:r w:rsidRPr="00C543F4">
        <w:t xml:space="preserve"> in the target, leading to a decreased crystal field and the blue shifting and broadening of the spectra. The formation of disordered crystalline phases as a consequence of PLD synthesis is detailed in work conducted by </w:t>
      </w:r>
      <w:proofErr w:type="spellStart"/>
      <w:r w:rsidRPr="00C543F4">
        <w:t>Bendersky</w:t>
      </w:r>
      <w:proofErr w:type="spellEnd"/>
      <w:r w:rsidRPr="00C543F4">
        <w:t xml:space="preserve"> </w:t>
      </w:r>
      <w:r w:rsidRPr="00C543F4">
        <w:rPr>
          <w:i/>
          <w:iCs/>
        </w:rPr>
        <w:t>et al.</w:t>
      </w:r>
      <w:r w:rsidRPr="00C543F4">
        <w:t xml:space="preserve">  </w:t>
      </w:r>
      <w:r w:rsidRPr="00C543F4">
        <w:fldChar w:fldCharType="begin"/>
      </w:r>
      <w:r w:rsidR="00FA4E30">
        <w:instrText xml:space="preserve"> ADDIN EN.CITE &lt;EndNote&gt;&lt;Cite&gt;&lt;Author&gt;Bendersky&lt;/Author&gt;&lt;Year&gt;2000&lt;/Year&gt;&lt;RecNum&gt;271&lt;/RecNum&gt;&lt;DisplayText&gt;[60]&lt;/DisplayText&gt;&lt;record&gt;&lt;rec-number&gt;271&lt;/rec-number&gt;&lt;foreign-keys&gt;&lt;key app="EN" db-id="xxeas0s5gtxe9kerz9nx5td6rxrfzvp0fvxr" timestamp="1607545809" guid="38e7d8b7-7325-4b1f-85c1-069ba1264f1f"&gt;271&lt;/key&gt;&lt;/foreign-keys&gt;&lt;ref-type name="Journal Article"&gt;17&lt;/ref-type&gt;&lt;contributors&gt;&lt;authors&gt;&lt;author&gt;Bendersky, L. A.&lt;/author&gt;&lt;author&gt;Maier, R.&lt;/author&gt;&lt;author&gt;Cohn, J. L.&lt;/author&gt;&lt;author&gt;Neumeier, J. J.&lt;/author&gt;&lt;/authors&gt;&lt;/contributors&gt;&lt;titles&gt;&lt;title&gt;Structural Studies of Pulsed-laser-deposited Ba4Fe4Ti3O16 Oxide Films&lt;/title&gt;&lt;secondary-title&gt;Journal of Materials Research&lt;/secondary-title&gt;&lt;/titles&gt;&lt;periodical&gt;&lt;full-title&gt;Journal of Materials Research&lt;/full-title&gt;&lt;/periodical&gt;&lt;pages&gt;1389-1396&lt;/pages&gt;&lt;volume&gt;15&lt;/volume&gt;&lt;number&gt;6&lt;/number&gt;&lt;edition&gt;2011/01/31&lt;/edition&gt;&lt;dates&gt;&lt;year&gt;2000&lt;/year&gt;&lt;/dates&gt;&lt;publisher&gt;Cambridge University Press&lt;/publisher&gt;&lt;isbn&gt;0884-2914&lt;/isbn&gt;&lt;urls&gt;&lt;related-urls&gt;&lt;url&gt;https://www.cambridge.org/core/article/structural-studies-of-pulsedlaserdeposited-ba4fe4ti3o16-oxide-films/C1372744C6D416C82BFDF43F9492A698&lt;/url&gt;&lt;/related-urls&gt;&lt;/urls&gt;&lt;electronic-resource-num&gt;10.1557/JMR.2000.0201&lt;/electronic-resource-num&gt;&lt;remote-database-name&gt;Cambridge Core&lt;/remote-database-name&gt;&lt;remote-database-provider&gt;Cambridge University Press&lt;/remote-database-provider&gt;&lt;/record&gt;&lt;/Cite&gt;&lt;/EndNote&gt;</w:instrText>
      </w:r>
      <w:r w:rsidRPr="00C543F4">
        <w:fldChar w:fldCharType="separate"/>
      </w:r>
      <w:r w:rsidR="00FA4E30">
        <w:rPr>
          <w:noProof/>
        </w:rPr>
        <w:t>[60]</w:t>
      </w:r>
      <w:r w:rsidRPr="00C543F4">
        <w:fldChar w:fldCharType="end"/>
      </w:r>
      <w:r w:rsidRPr="00C543F4">
        <w:t>. Additionally, for the thin films, the SiO</w:t>
      </w:r>
      <w:r w:rsidRPr="00C543F4">
        <w:rPr>
          <w:vertAlign w:val="subscript"/>
        </w:rPr>
        <w:t>2</w:t>
      </w:r>
      <w:r w:rsidRPr="00C543F4">
        <w:t xml:space="preserve"> and Si amorphous matrices may influence the crystal field at their interface with the BaCl</w:t>
      </w:r>
      <w:r w:rsidRPr="00C543F4">
        <w:rPr>
          <w:vertAlign w:val="subscript"/>
        </w:rPr>
        <w:t>2</w:t>
      </w:r>
      <w:r w:rsidRPr="00C543F4">
        <w:t>:Eu</w:t>
      </w:r>
      <w:r w:rsidRPr="00C543F4">
        <w:rPr>
          <w:vertAlign w:val="superscript"/>
        </w:rPr>
        <w:t>2+</w:t>
      </w:r>
      <w:r w:rsidRPr="00C543F4">
        <w:t xml:space="preserve"> crystallite surfaces, leading to additional differences in the spectra; the effects, however, would likely not be very pronounced, as they apply only to the surface of the crystallites and not the entirety of </w:t>
      </w:r>
      <w:r w:rsidRPr="00DC77AF">
        <w:rPr>
          <w:color w:val="000000" w:themeColor="text1"/>
        </w:rPr>
        <w:t xml:space="preserve">their volume. Peak analysis by deconvolution did not yield further insight into the source of the shifting and broadening of the peaks or their asymmetrical nature. </w:t>
      </w:r>
    </w:p>
    <w:p w14:paraId="47BB43C8" w14:textId="682080FB" w:rsidR="002A6D29" w:rsidRDefault="002A6D29" w:rsidP="002A6D29">
      <w:pPr>
        <w:tabs>
          <w:tab w:val="left" w:pos="4950"/>
        </w:tabs>
        <w:spacing w:line="360" w:lineRule="auto"/>
        <w:jc w:val="both"/>
        <w:rPr>
          <w:color w:val="000000" w:themeColor="text1"/>
        </w:rPr>
      </w:pPr>
    </w:p>
    <w:p w14:paraId="42010C3A" w14:textId="687D6819" w:rsidR="009A46C9" w:rsidRDefault="009A46C9" w:rsidP="002A6D29">
      <w:pPr>
        <w:tabs>
          <w:tab w:val="left" w:pos="4950"/>
        </w:tabs>
        <w:spacing w:line="360" w:lineRule="auto"/>
        <w:jc w:val="both"/>
        <w:rPr>
          <w:color w:val="000000" w:themeColor="text1"/>
        </w:rPr>
      </w:pPr>
    </w:p>
    <w:p w14:paraId="2E0F7A06" w14:textId="22C90416" w:rsidR="009A46C9" w:rsidRDefault="009A46C9" w:rsidP="002A6D29">
      <w:pPr>
        <w:tabs>
          <w:tab w:val="left" w:pos="4950"/>
        </w:tabs>
        <w:spacing w:line="360" w:lineRule="auto"/>
        <w:jc w:val="both"/>
        <w:rPr>
          <w:color w:val="000000" w:themeColor="text1"/>
        </w:rPr>
      </w:pPr>
    </w:p>
    <w:p w14:paraId="14AE738C" w14:textId="03937424" w:rsidR="009A46C9" w:rsidRDefault="009A46C9" w:rsidP="002A6D29">
      <w:pPr>
        <w:tabs>
          <w:tab w:val="left" w:pos="4950"/>
        </w:tabs>
        <w:spacing w:line="360" w:lineRule="auto"/>
        <w:jc w:val="both"/>
        <w:rPr>
          <w:color w:val="000000" w:themeColor="text1"/>
        </w:rPr>
      </w:pPr>
    </w:p>
    <w:p w14:paraId="4ADB37FC" w14:textId="56FF8D25" w:rsidR="009A46C9" w:rsidRDefault="009A46C9" w:rsidP="002A6D29">
      <w:pPr>
        <w:tabs>
          <w:tab w:val="left" w:pos="4950"/>
        </w:tabs>
        <w:spacing w:line="360" w:lineRule="auto"/>
        <w:jc w:val="both"/>
        <w:rPr>
          <w:color w:val="000000" w:themeColor="text1"/>
        </w:rPr>
      </w:pPr>
    </w:p>
    <w:p w14:paraId="24D6B30A" w14:textId="5B9F3E01" w:rsidR="009A46C9" w:rsidRDefault="009A46C9" w:rsidP="002A6D29">
      <w:pPr>
        <w:tabs>
          <w:tab w:val="left" w:pos="4950"/>
        </w:tabs>
        <w:spacing w:line="360" w:lineRule="auto"/>
        <w:jc w:val="both"/>
        <w:rPr>
          <w:color w:val="000000" w:themeColor="text1"/>
        </w:rPr>
      </w:pPr>
    </w:p>
    <w:p w14:paraId="071A8F1F" w14:textId="20F15B2D" w:rsidR="009A46C9" w:rsidRDefault="009A46C9" w:rsidP="002A6D29">
      <w:pPr>
        <w:tabs>
          <w:tab w:val="left" w:pos="4950"/>
        </w:tabs>
        <w:spacing w:line="360" w:lineRule="auto"/>
        <w:jc w:val="both"/>
        <w:rPr>
          <w:color w:val="000000" w:themeColor="text1"/>
        </w:rPr>
      </w:pPr>
    </w:p>
    <w:p w14:paraId="664388B0" w14:textId="47DFC2BF" w:rsidR="009A46C9" w:rsidRDefault="009A46C9" w:rsidP="002A6D29">
      <w:pPr>
        <w:tabs>
          <w:tab w:val="left" w:pos="4950"/>
        </w:tabs>
        <w:spacing w:line="360" w:lineRule="auto"/>
        <w:jc w:val="both"/>
        <w:rPr>
          <w:color w:val="000000" w:themeColor="text1"/>
        </w:rPr>
      </w:pPr>
    </w:p>
    <w:p w14:paraId="6E3EE80F" w14:textId="7E597D02" w:rsidR="009A46C9" w:rsidRDefault="009A46C9" w:rsidP="002A6D29">
      <w:pPr>
        <w:tabs>
          <w:tab w:val="left" w:pos="4950"/>
        </w:tabs>
        <w:spacing w:line="360" w:lineRule="auto"/>
        <w:jc w:val="both"/>
        <w:rPr>
          <w:color w:val="000000" w:themeColor="text1"/>
        </w:rPr>
      </w:pPr>
    </w:p>
    <w:p w14:paraId="4A1DB5C7" w14:textId="70D37D77" w:rsidR="009A46C9" w:rsidRDefault="009A46C9" w:rsidP="002A6D29">
      <w:pPr>
        <w:tabs>
          <w:tab w:val="left" w:pos="4950"/>
        </w:tabs>
        <w:spacing w:line="360" w:lineRule="auto"/>
        <w:jc w:val="both"/>
        <w:rPr>
          <w:color w:val="000000" w:themeColor="text1"/>
        </w:rPr>
      </w:pPr>
    </w:p>
    <w:p w14:paraId="79B46FFA" w14:textId="1A38BABD" w:rsidR="009A46C9" w:rsidRDefault="009A46C9" w:rsidP="002A6D29">
      <w:pPr>
        <w:tabs>
          <w:tab w:val="left" w:pos="4950"/>
        </w:tabs>
        <w:spacing w:line="360" w:lineRule="auto"/>
        <w:jc w:val="both"/>
        <w:rPr>
          <w:color w:val="000000" w:themeColor="text1"/>
        </w:rPr>
      </w:pPr>
    </w:p>
    <w:p w14:paraId="0D60B450" w14:textId="51F217C2" w:rsidR="009A46C9" w:rsidRDefault="009A46C9" w:rsidP="002A6D29">
      <w:pPr>
        <w:tabs>
          <w:tab w:val="left" w:pos="4950"/>
        </w:tabs>
        <w:spacing w:line="360" w:lineRule="auto"/>
        <w:jc w:val="both"/>
        <w:rPr>
          <w:color w:val="000000" w:themeColor="text1"/>
        </w:rPr>
      </w:pPr>
    </w:p>
    <w:p w14:paraId="0382EB05" w14:textId="77777777" w:rsidR="009A46C9" w:rsidRDefault="009A46C9" w:rsidP="002A6D29">
      <w:pPr>
        <w:tabs>
          <w:tab w:val="left" w:pos="4950"/>
        </w:tabs>
        <w:spacing w:line="360" w:lineRule="auto"/>
        <w:jc w:val="both"/>
        <w:rPr>
          <w:color w:val="000000" w:themeColor="text1"/>
        </w:rPr>
      </w:pPr>
    </w:p>
    <w:p w14:paraId="37BB911D" w14:textId="77777777" w:rsidR="002A6D29" w:rsidRDefault="002A6D29" w:rsidP="002A6D29">
      <w:pPr>
        <w:keepNext/>
        <w:tabs>
          <w:tab w:val="left" w:pos="4950"/>
        </w:tabs>
        <w:spacing w:line="360" w:lineRule="auto"/>
        <w:jc w:val="both"/>
      </w:pPr>
      <w:r w:rsidRPr="002A6D29">
        <w:rPr>
          <w:noProof/>
        </w:rPr>
        <w:drawing>
          <wp:inline distT="0" distB="0" distL="0" distR="0" wp14:anchorId="7D7D6214" wp14:editId="416F9C17">
            <wp:extent cx="5486400" cy="3885565"/>
            <wp:effectExtent l="12700" t="12700" r="12700" b="13335"/>
            <wp:docPr id="32" name="Picture 3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 line chart&#10;&#10;Description automatically generated"/>
                    <pic:cNvPicPr/>
                  </pic:nvPicPr>
                  <pic:blipFill>
                    <a:blip r:embed="rId20"/>
                    <a:stretch>
                      <a:fillRect/>
                    </a:stretch>
                  </pic:blipFill>
                  <pic:spPr>
                    <a:xfrm>
                      <a:off x="0" y="0"/>
                      <a:ext cx="5486400" cy="3885565"/>
                    </a:xfrm>
                    <a:prstGeom prst="rect">
                      <a:avLst/>
                    </a:prstGeom>
                    <a:ln>
                      <a:solidFill>
                        <a:schemeClr val="tx1"/>
                      </a:solidFill>
                    </a:ln>
                  </pic:spPr>
                </pic:pic>
              </a:graphicData>
            </a:graphic>
          </wp:inline>
        </w:drawing>
      </w:r>
    </w:p>
    <w:p w14:paraId="00F21DE1" w14:textId="507EC64E" w:rsidR="002A6D29" w:rsidRDefault="002A6D29" w:rsidP="00733D7D">
      <w:pPr>
        <w:pStyle w:val="Caption"/>
        <w:spacing w:line="360" w:lineRule="auto"/>
        <w:jc w:val="both"/>
      </w:pPr>
      <w:bookmarkStart w:id="29" w:name="_Toc65583127"/>
      <w:r>
        <w:t xml:space="preserve">Figure </w:t>
      </w:r>
      <w:fldSimple w:instr=" SEQ Figure \* ARABIC ">
        <w:r w:rsidR="003C43F5">
          <w:rPr>
            <w:noProof/>
          </w:rPr>
          <w:t>12</w:t>
        </w:r>
      </w:fldSimple>
      <w:r>
        <w:t xml:space="preserve">. </w:t>
      </w:r>
      <w:r w:rsidRPr="00B92DCF">
        <w:t>Normalized emission spectra of sample with (a) SiO</w:t>
      </w:r>
      <w:r w:rsidRPr="002A6D29">
        <w:rPr>
          <w:vertAlign w:val="subscript"/>
        </w:rPr>
        <w:t>2</w:t>
      </w:r>
      <w:r w:rsidRPr="00B92DCF">
        <w:t xml:space="preserve"> matrix, (b) Si matrix, and (c) material from the BaCl</w:t>
      </w:r>
      <w:r w:rsidRPr="002A6D29">
        <w:rPr>
          <w:vertAlign w:val="subscript"/>
        </w:rPr>
        <w:t>2</w:t>
      </w:r>
      <w:r w:rsidRPr="00B92DCF">
        <w:t>:Eu</w:t>
      </w:r>
      <w:r w:rsidRPr="002A6D29">
        <w:rPr>
          <w:vertAlign w:val="superscript"/>
        </w:rPr>
        <w:t>2+</w:t>
      </w:r>
      <w:r w:rsidRPr="00B92DCF">
        <w:t xml:space="preserve"> PLD target. All samples were excited at 310 nm. The emission of the experimental films exhibited a blue shift when compared to the target, </w:t>
      </w:r>
      <w:r>
        <w:t>which is attributed to increased crystalline disorder.</w:t>
      </w:r>
      <w:bookmarkEnd w:id="29"/>
      <w:r>
        <w:t xml:space="preserve"> </w:t>
      </w:r>
    </w:p>
    <w:p w14:paraId="2A8A6D9D" w14:textId="1B9BDA42" w:rsidR="009A46C9" w:rsidRDefault="009A46C9" w:rsidP="009A46C9"/>
    <w:p w14:paraId="4510CE9F" w14:textId="26966A9B" w:rsidR="009A46C9" w:rsidRDefault="009A46C9" w:rsidP="009A46C9"/>
    <w:p w14:paraId="73848549" w14:textId="77777777" w:rsidR="00733D7D" w:rsidRDefault="00733D7D" w:rsidP="009A46C9"/>
    <w:p w14:paraId="55F07EDC" w14:textId="77777777" w:rsidR="009A46C9" w:rsidRPr="009A46C9" w:rsidRDefault="009A46C9" w:rsidP="009A46C9"/>
    <w:p w14:paraId="74340750" w14:textId="6370E3BA" w:rsidR="002A6D29" w:rsidRDefault="002A6D29" w:rsidP="002A6D29">
      <w:pPr>
        <w:pStyle w:val="Heading3"/>
      </w:pPr>
      <w:bookmarkStart w:id="30" w:name="_Toc65766298"/>
      <w:r w:rsidRPr="00C543F4">
        <w:lastRenderedPageBreak/>
        <w:t>Computed Radiography</w:t>
      </w:r>
      <w:bookmarkEnd w:id="30"/>
    </w:p>
    <w:p w14:paraId="7CDD501A" w14:textId="77777777" w:rsidR="002A6D29" w:rsidRPr="002A6D29" w:rsidRDefault="002A6D29" w:rsidP="002A6D29"/>
    <w:p w14:paraId="0B098067" w14:textId="6A65B39C" w:rsidR="002A6D29" w:rsidRDefault="002A6D29" w:rsidP="002A6D29">
      <w:pPr>
        <w:spacing w:line="360" w:lineRule="auto"/>
        <w:jc w:val="both"/>
        <w:rPr>
          <w:rFonts w:eastAsiaTheme="minorEastAsia"/>
        </w:rPr>
      </w:pPr>
      <w:r w:rsidRPr="00C543F4">
        <w:rPr>
          <w:rFonts w:eastAsiaTheme="minorEastAsia"/>
        </w:rPr>
        <w:t xml:space="preserve">The PSL curve fits for the experimental storage phosphor plates are shown in Figure </w:t>
      </w:r>
      <w:r>
        <w:rPr>
          <w:rFonts w:eastAsiaTheme="minorEastAsia"/>
        </w:rPr>
        <w:t>13</w:t>
      </w:r>
      <w:r w:rsidRPr="00C543F4">
        <w:rPr>
          <w:rFonts w:eastAsiaTheme="minorEastAsia"/>
        </w:rPr>
        <w:t xml:space="preserve">, along with an inset of the fit curve of a commercial plate for a reference. It should be noted that the experimental samples and the commercial sample did not receive the same dosage of x-ray exposure, but differences in the absorbed x-ray energy have been accounted for in the comparison. The PSL area values, absorbed energies, and conversion efficiencies (CE) along with the CE ratio relative to the commercial plate are shown in Table 1. </w:t>
      </w:r>
    </w:p>
    <w:p w14:paraId="5AA865DA" w14:textId="09583D02" w:rsidR="009F144A" w:rsidRDefault="009F144A" w:rsidP="002A6D29">
      <w:pPr>
        <w:spacing w:line="360" w:lineRule="auto"/>
        <w:jc w:val="both"/>
        <w:rPr>
          <w:rFonts w:eastAsiaTheme="minorEastAsia"/>
        </w:rPr>
      </w:pPr>
    </w:p>
    <w:p w14:paraId="594716C5" w14:textId="4524485D" w:rsidR="009F144A" w:rsidRDefault="009F144A" w:rsidP="009F144A">
      <w:pPr>
        <w:spacing w:line="360" w:lineRule="auto"/>
        <w:jc w:val="both"/>
        <w:rPr>
          <w:rFonts w:eastAsiaTheme="minorEastAsia"/>
        </w:rPr>
      </w:pPr>
      <w:r w:rsidRPr="00C543F4">
        <w:rPr>
          <w:rFonts w:eastAsiaTheme="minorEastAsia"/>
        </w:rPr>
        <w:t>The BFB commercial storage phosphor plate had a CE that is 1530 times higher than that of the experimental plate with a silica matrix and 4900 times higher than the experimental plate with a silicon matrix. The CE of both experimental plates is too low to be considered as a potential replacement to traditional BFB storage phosphor plates in dose-critical applications such as medical imaging. The sample with the silica matrix had a CE that is about three times higher than the sample with the silicon matrix, despite the much rougher surface. The authors hypothesize that SiO</w:t>
      </w:r>
      <w:r w:rsidRPr="00C543F4">
        <w:rPr>
          <w:rFonts w:eastAsiaTheme="minorEastAsia"/>
          <w:vertAlign w:val="subscript"/>
        </w:rPr>
        <w:t>2</w:t>
      </w:r>
      <w:r w:rsidRPr="00C543F4">
        <w:rPr>
          <w:rFonts w:eastAsiaTheme="minorEastAsia"/>
        </w:rPr>
        <w:t xml:space="preserve"> provides a superior, more continuous, final protective layer, preventing degradation of the luminescent material, BaCl</w:t>
      </w:r>
      <w:r w:rsidRPr="00C543F4">
        <w:rPr>
          <w:rFonts w:eastAsiaTheme="minorEastAsia"/>
          <w:vertAlign w:val="subscript"/>
        </w:rPr>
        <w:t>2</w:t>
      </w:r>
      <w:r w:rsidRPr="00C543F4">
        <w:rPr>
          <w:rFonts w:eastAsiaTheme="minorEastAsia"/>
        </w:rPr>
        <w:t>:Eu</w:t>
      </w:r>
      <w:r w:rsidRPr="00C543F4">
        <w:rPr>
          <w:rFonts w:eastAsiaTheme="minorEastAsia"/>
          <w:vertAlign w:val="superscript"/>
        </w:rPr>
        <w:t>2+</w:t>
      </w:r>
      <w:r w:rsidRPr="00C543F4">
        <w:rPr>
          <w:rFonts w:eastAsiaTheme="minorEastAsia"/>
        </w:rPr>
        <w:t>, which is hygroscopic, resulting in a more efficient imaging plate.</w:t>
      </w:r>
      <w:r w:rsidRPr="00C543F4">
        <w:rPr>
          <w:rFonts w:eastAsiaTheme="minorEastAsia"/>
          <w:vertAlign w:val="superscript"/>
        </w:rPr>
        <w:t xml:space="preserve"> </w:t>
      </w:r>
      <w:r w:rsidRPr="00C543F4">
        <w:rPr>
          <w:rFonts w:eastAsiaTheme="minorEastAsia"/>
        </w:rPr>
        <w:t xml:space="preserve"> Some degradation was visually observed in both samples, however.</w:t>
      </w:r>
    </w:p>
    <w:p w14:paraId="110B34FF" w14:textId="75FCD348" w:rsidR="009F144A" w:rsidRDefault="009F144A" w:rsidP="009F144A">
      <w:pPr>
        <w:spacing w:line="360" w:lineRule="auto"/>
        <w:jc w:val="both"/>
        <w:rPr>
          <w:rFonts w:eastAsiaTheme="minorEastAsia"/>
        </w:rPr>
      </w:pPr>
    </w:p>
    <w:p w14:paraId="639CBEA3" w14:textId="5B96228D" w:rsidR="009A46C9" w:rsidRDefault="009F144A" w:rsidP="002A6D29">
      <w:pPr>
        <w:spacing w:line="360" w:lineRule="auto"/>
        <w:jc w:val="both"/>
        <w:rPr>
          <w:rFonts w:eastAsiaTheme="minorEastAsia"/>
        </w:rPr>
      </w:pPr>
      <w:r w:rsidRPr="00C543F4">
        <w:rPr>
          <w:rFonts w:eastAsiaTheme="minorEastAsia"/>
        </w:rPr>
        <w:t>Using a line-pair phantom, it was determined that the images rendered from the experimental storage phosphor plate with an SiO</w:t>
      </w:r>
      <w:r w:rsidRPr="00C543F4">
        <w:rPr>
          <w:rFonts w:eastAsiaTheme="minorEastAsia"/>
          <w:vertAlign w:val="subscript"/>
        </w:rPr>
        <w:t>2</w:t>
      </w:r>
      <w:r w:rsidRPr="00C543F4">
        <w:rPr>
          <w:rFonts w:eastAsiaTheme="minorEastAsia"/>
        </w:rPr>
        <w:t xml:space="preserve"> matrix could resolve 10 </w:t>
      </w:r>
      <w:proofErr w:type="spellStart"/>
      <w:r w:rsidRPr="00C543F4">
        <w:rPr>
          <w:rFonts w:eastAsiaTheme="minorEastAsia"/>
        </w:rPr>
        <w:t>lp</w:t>
      </w:r>
      <w:proofErr w:type="spellEnd"/>
      <w:r w:rsidRPr="00C543F4">
        <w:rPr>
          <w:rFonts w:eastAsiaTheme="minorEastAsia"/>
        </w:rPr>
        <w:t xml:space="preserve">/mm, or a spatial resolution of 50 </w:t>
      </w:r>
      <w:r w:rsidRPr="00C543F4">
        <w:rPr>
          <w:rFonts w:eastAsiaTheme="minorEastAsia" w:cstheme="minorHAnsi"/>
        </w:rPr>
        <w:t>µ</w:t>
      </w:r>
      <w:r w:rsidRPr="00C543F4">
        <w:rPr>
          <w:rFonts w:eastAsiaTheme="minorEastAsia"/>
        </w:rPr>
        <w:t xml:space="preserve">m. The spatial resolutions of the experimental plates are comparable to most commercially-used storage phosphor plates and, depending on scanner specifications, can be considered high-resolution </w:t>
      </w:r>
      <w:r w:rsidRPr="00C543F4">
        <w:rPr>
          <w:rFonts w:eastAsiaTheme="minorEastAsia"/>
        </w:rPr>
        <w:fldChar w:fldCharType="begin"/>
      </w:r>
      <w:r w:rsidR="00FA4E30">
        <w:rPr>
          <w:rFonts w:eastAsiaTheme="minorEastAsia"/>
        </w:rPr>
        <w:instrText xml:space="preserve"> ADDIN EN.CITE &lt;EndNote&gt;&lt;Cite&gt;&lt;Author&gt;Buchanan&lt;/Author&gt;&lt;Year&gt;2017&lt;/Year&gt;&lt;RecNum&gt;266&lt;/RecNum&gt;&lt;DisplayText&gt;[61]&lt;/DisplayText&gt;&lt;record&gt;&lt;rec-number&gt;266&lt;/rec-number&gt;&lt;foreign-keys&gt;&lt;key app="EN" db-id="xxeas0s5gtxe9kerz9nx5td6rxrfzvp0fvxr" timestamp="1607545809" guid="a600f90c-c2fe-4721-983b-74218e41ef8b"&gt;266&lt;/key&gt;&lt;/foreign-keys&gt;&lt;ref-type name="Journal Article"&gt;17&lt;/ref-type&gt;&lt;contributors&gt;&lt;authors&gt;&lt;author&gt;Buchanan, A.&lt;/author&gt;&lt;author&gt;Benton, B.&lt;/author&gt;&lt;author&gt;Carraway, A.&lt;/author&gt;&lt;author&gt;Looney, S.&lt;/author&gt;&lt;author&gt;Kalathingal, S.&lt;/author&gt;&lt;/authors&gt;&lt;/contributors&gt;&lt;titles&gt;&lt;title&gt;Perception versus reality-findings from a phosphor plate quality assurance study&lt;/title&gt;&lt;secondary-title&gt;Oral Surgery Oral Medicine Oral Pathology Oral Radiology&lt;/secondary-title&gt;&lt;/titles&gt;&lt;periodical&gt;&lt;full-title&gt;Oral Surgery Oral Medicine Oral Pathology Oral Radiology&lt;/full-title&gt;&lt;/periodical&gt;&lt;pages&gt;496-501&lt;/pages&gt;&lt;volume&gt;123&lt;/volume&gt;&lt;number&gt;4&lt;/number&gt;&lt;dates&gt;&lt;year&gt;2017&lt;/year&gt;&lt;pub-dates&gt;&lt;date&gt;Apr&lt;/date&gt;&lt;/pub-dates&gt;&lt;/dates&gt;&lt;isbn&gt;2212-4403&lt;/isbn&gt;&lt;accession-num&gt;WOS:000398952900016&lt;/accession-num&gt;&lt;urls&gt;&lt;related-urls&gt;&lt;url&gt;&amp;lt;Go to ISI&amp;gt;://WOS:000398952900016&lt;/url&gt;&lt;/related-urls&gt;&lt;/urls&gt;&lt;electronic-resource-num&gt;10.1016/j.oooo.2016.12.004&lt;/electronic-resource-num&gt;&lt;/record&gt;&lt;/Cite&gt;&lt;/EndNote&gt;</w:instrText>
      </w:r>
      <w:r w:rsidRPr="00C543F4">
        <w:rPr>
          <w:rFonts w:eastAsiaTheme="minorEastAsia"/>
        </w:rPr>
        <w:fldChar w:fldCharType="separate"/>
      </w:r>
      <w:r w:rsidR="00FA4E30">
        <w:rPr>
          <w:rFonts w:eastAsiaTheme="minorEastAsia"/>
          <w:noProof/>
        </w:rPr>
        <w:t>[61]</w:t>
      </w:r>
      <w:r w:rsidRPr="00C543F4">
        <w:rPr>
          <w:rFonts w:eastAsiaTheme="minorEastAsia"/>
        </w:rPr>
        <w:fldChar w:fldCharType="end"/>
      </w:r>
      <w:r w:rsidRPr="00C543F4">
        <w:rPr>
          <w:rFonts w:eastAsiaTheme="minorEastAsia"/>
        </w:rPr>
        <w:t xml:space="preserve">. A radiograph of the line-pair phantom achieved from an experiment plate is shown in Figure </w:t>
      </w:r>
      <w:r>
        <w:rPr>
          <w:rFonts w:eastAsiaTheme="minorEastAsia"/>
        </w:rPr>
        <w:t>14</w:t>
      </w:r>
      <w:r w:rsidRPr="00C543F4">
        <w:rPr>
          <w:rFonts w:eastAsiaTheme="minorEastAsia"/>
        </w:rPr>
        <w:t xml:space="preserve">. </w:t>
      </w:r>
    </w:p>
    <w:p w14:paraId="3C2EDB6A" w14:textId="77777777" w:rsidR="009A46C9" w:rsidRDefault="009A46C9" w:rsidP="002A6D29">
      <w:pPr>
        <w:spacing w:line="360" w:lineRule="auto"/>
        <w:jc w:val="both"/>
        <w:rPr>
          <w:rFonts w:eastAsiaTheme="minorEastAsia"/>
        </w:rPr>
      </w:pPr>
    </w:p>
    <w:p w14:paraId="03F57840" w14:textId="77777777" w:rsidR="002A6D29" w:rsidRDefault="002A6D29" w:rsidP="002A6D29">
      <w:pPr>
        <w:spacing w:line="360" w:lineRule="auto"/>
        <w:jc w:val="both"/>
        <w:rPr>
          <w:rFonts w:eastAsiaTheme="minorEastAsia"/>
        </w:rPr>
      </w:pPr>
    </w:p>
    <w:p w14:paraId="2982B99D" w14:textId="77777777" w:rsidR="002A6D29" w:rsidRDefault="002A6D29" w:rsidP="002A6D29">
      <w:pPr>
        <w:keepNext/>
        <w:spacing w:line="360" w:lineRule="auto"/>
        <w:jc w:val="both"/>
      </w:pPr>
      <w:r w:rsidRPr="002A6D29">
        <w:rPr>
          <w:rFonts w:eastAsiaTheme="minorEastAsia"/>
          <w:noProof/>
        </w:rPr>
        <w:drawing>
          <wp:inline distT="0" distB="0" distL="0" distR="0" wp14:anchorId="4D5CC354" wp14:editId="1C324688">
            <wp:extent cx="5486400" cy="4022090"/>
            <wp:effectExtent l="12700" t="12700" r="12700" b="16510"/>
            <wp:docPr id="33" name="Picture 3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 histogram&#10;&#10;Description automatically generated"/>
                    <pic:cNvPicPr/>
                  </pic:nvPicPr>
                  <pic:blipFill>
                    <a:blip r:embed="rId21"/>
                    <a:stretch>
                      <a:fillRect/>
                    </a:stretch>
                  </pic:blipFill>
                  <pic:spPr>
                    <a:xfrm>
                      <a:off x="0" y="0"/>
                      <a:ext cx="5486400" cy="4022090"/>
                    </a:xfrm>
                    <a:prstGeom prst="rect">
                      <a:avLst/>
                    </a:prstGeom>
                    <a:ln>
                      <a:solidFill>
                        <a:schemeClr val="tx1"/>
                      </a:solidFill>
                    </a:ln>
                  </pic:spPr>
                </pic:pic>
              </a:graphicData>
            </a:graphic>
          </wp:inline>
        </w:drawing>
      </w:r>
    </w:p>
    <w:p w14:paraId="54E2564F" w14:textId="5E241D77" w:rsidR="002A6D29" w:rsidRDefault="002A6D29" w:rsidP="00733D7D">
      <w:pPr>
        <w:pStyle w:val="Caption"/>
        <w:spacing w:line="360" w:lineRule="auto"/>
        <w:jc w:val="both"/>
        <w:rPr>
          <w:rFonts w:eastAsiaTheme="minorEastAsia"/>
        </w:rPr>
      </w:pPr>
      <w:bookmarkStart w:id="31" w:name="_Toc65583128"/>
      <w:r>
        <w:t xml:space="preserve">Figure </w:t>
      </w:r>
      <w:fldSimple w:instr=" SEQ Figure \* ARABIC ">
        <w:r w:rsidR="003C43F5">
          <w:rPr>
            <w:noProof/>
          </w:rPr>
          <w:t>13</w:t>
        </w:r>
      </w:fldSimple>
      <w:r>
        <w:t xml:space="preserve">. </w:t>
      </w:r>
      <w:r w:rsidRPr="00EC57C6">
        <w:t>PSL decay curves for experiment storage phosphor plates with a (a) SiO</w:t>
      </w:r>
      <w:r w:rsidRPr="002A6D29">
        <w:rPr>
          <w:vertAlign w:val="subscript"/>
        </w:rPr>
        <w:t>2</w:t>
      </w:r>
      <w:r w:rsidRPr="00EC57C6">
        <w:t xml:space="preserve"> matrix and a (b) Si matrix. Exponential decay curve fits are shown with a dashed line. A PSL curve for a commercial BFB storage phosphor plate is included as an inset.</w:t>
      </w:r>
      <w:bookmarkEnd w:id="31"/>
    </w:p>
    <w:p w14:paraId="0FA4D86F" w14:textId="4D5E5FDB" w:rsidR="002A6D29" w:rsidRDefault="002A6D29" w:rsidP="002A6D29">
      <w:pPr>
        <w:spacing w:line="360" w:lineRule="auto"/>
        <w:jc w:val="both"/>
        <w:rPr>
          <w:rFonts w:eastAsiaTheme="minorEastAsia"/>
        </w:rPr>
      </w:pPr>
    </w:p>
    <w:p w14:paraId="6FD1FED3" w14:textId="174D9BF5" w:rsidR="002A6D29" w:rsidRDefault="002A6D29" w:rsidP="00733D7D">
      <w:pPr>
        <w:pStyle w:val="Caption"/>
        <w:spacing w:line="360" w:lineRule="auto"/>
      </w:pPr>
      <w:bookmarkStart w:id="32" w:name="_Toc64549118"/>
      <w:r>
        <w:t xml:space="preserve">Table </w:t>
      </w:r>
      <w:fldSimple w:instr=" SEQ Table \* ARABIC ">
        <w:r w:rsidR="003C43F5">
          <w:rPr>
            <w:noProof/>
          </w:rPr>
          <w:t>1</w:t>
        </w:r>
      </w:fldSimple>
      <w:r>
        <w:t xml:space="preserve">. </w:t>
      </w:r>
      <w:r w:rsidRPr="006D585F">
        <w:t>Values from integrals of PSL decay curve fits along with data regarding to the amount of material.</w:t>
      </w:r>
      <w:bookmarkEnd w:id="32"/>
    </w:p>
    <w:tbl>
      <w:tblPr>
        <w:tblStyle w:val="PlainTable5"/>
        <w:tblW w:w="0" w:type="auto"/>
        <w:tblLook w:val="04A0" w:firstRow="1" w:lastRow="0" w:firstColumn="1" w:lastColumn="0" w:noHBand="0" w:noVBand="1"/>
      </w:tblPr>
      <w:tblGrid>
        <w:gridCol w:w="1744"/>
        <w:gridCol w:w="1684"/>
        <w:gridCol w:w="1774"/>
        <w:gridCol w:w="1909"/>
        <w:gridCol w:w="1529"/>
      </w:tblGrid>
      <w:tr w:rsidR="002A6D29" w:rsidRPr="00C543F4" w14:paraId="0E53319A" w14:textId="77777777" w:rsidTr="002A6D2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44" w:type="dxa"/>
            <w:vAlign w:val="center"/>
          </w:tcPr>
          <w:p w14:paraId="0E6AAF91" w14:textId="77777777" w:rsidR="002A6D29" w:rsidRPr="00C543F4" w:rsidRDefault="002A6D29" w:rsidP="006366DF">
            <w:pPr>
              <w:jc w:val="center"/>
              <w:rPr>
                <w:rFonts w:eastAsiaTheme="minorEastAsia"/>
                <w:b/>
              </w:rPr>
            </w:pPr>
            <w:r w:rsidRPr="00C543F4">
              <w:rPr>
                <w:rFonts w:eastAsiaTheme="minorEastAsia"/>
                <w:b/>
              </w:rPr>
              <w:t>Sample</w:t>
            </w:r>
          </w:p>
        </w:tc>
        <w:tc>
          <w:tcPr>
            <w:tcW w:w="1684" w:type="dxa"/>
            <w:vAlign w:val="center"/>
          </w:tcPr>
          <w:p w14:paraId="2DDE01FA" w14:textId="77777777" w:rsidR="002A6D29" w:rsidRPr="00C543F4" w:rsidRDefault="002A6D29" w:rsidP="006366DF">
            <w:pPr>
              <w:jc w:val="center"/>
              <w:cnfStyle w:val="100000000000" w:firstRow="1" w:lastRow="0" w:firstColumn="0" w:lastColumn="0" w:oddVBand="0" w:evenVBand="0" w:oddHBand="0" w:evenHBand="0" w:firstRowFirstColumn="0" w:firstRowLastColumn="0" w:lastRowFirstColumn="0" w:lastRowLastColumn="0"/>
              <w:rPr>
                <w:rFonts w:eastAsiaTheme="minorEastAsia"/>
                <w:b/>
              </w:rPr>
            </w:pPr>
            <w:r w:rsidRPr="00C543F4">
              <w:rPr>
                <w:rFonts w:eastAsiaTheme="minorEastAsia"/>
                <w:b/>
              </w:rPr>
              <w:t>PSL Area</w:t>
            </w:r>
          </w:p>
        </w:tc>
        <w:tc>
          <w:tcPr>
            <w:tcW w:w="1774" w:type="dxa"/>
            <w:vAlign w:val="center"/>
          </w:tcPr>
          <w:p w14:paraId="38FEA56B" w14:textId="77777777" w:rsidR="002A6D29" w:rsidRPr="00C543F4" w:rsidRDefault="002A6D29" w:rsidP="006366DF">
            <w:pPr>
              <w:jc w:val="center"/>
              <w:cnfStyle w:val="100000000000" w:firstRow="1" w:lastRow="0" w:firstColumn="0" w:lastColumn="0" w:oddVBand="0" w:evenVBand="0" w:oddHBand="0" w:evenHBand="0" w:firstRowFirstColumn="0" w:firstRowLastColumn="0" w:lastRowFirstColumn="0" w:lastRowLastColumn="0"/>
              <w:rPr>
                <w:rFonts w:eastAsiaTheme="minorEastAsia"/>
                <w:b/>
              </w:rPr>
            </w:pPr>
            <w:r w:rsidRPr="00C543F4">
              <w:rPr>
                <w:rFonts w:eastAsiaTheme="minorEastAsia"/>
                <w:b/>
              </w:rPr>
              <w:t>Absorbed Energy (keV/mm</w:t>
            </w:r>
            <w:r w:rsidRPr="00C543F4">
              <w:rPr>
                <w:rFonts w:eastAsiaTheme="minorEastAsia"/>
                <w:b/>
                <w:vertAlign w:val="superscript"/>
              </w:rPr>
              <w:t>2</w:t>
            </w:r>
            <w:r w:rsidRPr="00C543F4">
              <w:rPr>
                <w:rFonts w:eastAsiaTheme="minorEastAsia"/>
                <w:b/>
              </w:rPr>
              <w:t>)</w:t>
            </w:r>
          </w:p>
        </w:tc>
        <w:tc>
          <w:tcPr>
            <w:tcW w:w="1909" w:type="dxa"/>
            <w:vAlign w:val="center"/>
          </w:tcPr>
          <w:p w14:paraId="1C1CCC4B" w14:textId="77777777" w:rsidR="002A6D29" w:rsidRPr="00C543F4" w:rsidRDefault="002A6D29" w:rsidP="006366DF">
            <w:pPr>
              <w:jc w:val="center"/>
              <w:cnfStyle w:val="100000000000" w:firstRow="1" w:lastRow="0" w:firstColumn="0" w:lastColumn="0" w:oddVBand="0" w:evenVBand="0" w:oddHBand="0" w:evenHBand="0" w:firstRowFirstColumn="0" w:firstRowLastColumn="0" w:lastRowFirstColumn="0" w:lastRowLastColumn="0"/>
              <w:rPr>
                <w:rFonts w:eastAsiaTheme="minorEastAsia"/>
                <w:b/>
              </w:rPr>
            </w:pPr>
            <w:r w:rsidRPr="00C543F4">
              <w:rPr>
                <w:rFonts w:eastAsiaTheme="minorEastAsia"/>
                <w:b/>
              </w:rPr>
              <w:t>Conversion Efficiency (PSL/Energy)</w:t>
            </w:r>
          </w:p>
        </w:tc>
        <w:tc>
          <w:tcPr>
            <w:tcW w:w="1529" w:type="dxa"/>
            <w:vAlign w:val="center"/>
          </w:tcPr>
          <w:p w14:paraId="17D62B98" w14:textId="77777777" w:rsidR="002A6D29" w:rsidRPr="00C543F4" w:rsidRDefault="002A6D29" w:rsidP="006366DF">
            <w:pPr>
              <w:jc w:val="center"/>
              <w:cnfStyle w:val="100000000000" w:firstRow="1" w:lastRow="0" w:firstColumn="0" w:lastColumn="0" w:oddVBand="0" w:evenVBand="0" w:oddHBand="0" w:evenHBand="0" w:firstRowFirstColumn="0" w:firstRowLastColumn="0" w:lastRowFirstColumn="0" w:lastRowLastColumn="0"/>
              <w:rPr>
                <w:rFonts w:eastAsiaTheme="minorEastAsia"/>
                <w:b/>
              </w:rPr>
            </w:pPr>
            <w:r w:rsidRPr="00C543F4">
              <w:rPr>
                <w:rFonts w:eastAsiaTheme="minorEastAsia"/>
                <w:b/>
              </w:rPr>
              <w:t>Ratio</w:t>
            </w:r>
          </w:p>
        </w:tc>
      </w:tr>
      <w:tr w:rsidR="002A6D29" w:rsidRPr="00C543F4" w14:paraId="156D05CB" w14:textId="77777777" w:rsidTr="002A6D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tcPr>
          <w:p w14:paraId="28A28A15" w14:textId="77777777" w:rsidR="002A6D29" w:rsidRPr="00C543F4" w:rsidRDefault="002A6D29" w:rsidP="006366DF">
            <w:pPr>
              <w:jc w:val="both"/>
              <w:rPr>
                <w:rFonts w:eastAsiaTheme="minorEastAsia"/>
                <w:b/>
              </w:rPr>
            </w:pPr>
            <w:r w:rsidRPr="00C543F4">
              <w:rPr>
                <w:rFonts w:eastAsiaTheme="minorEastAsia"/>
                <w:b/>
              </w:rPr>
              <w:t>SiO</w:t>
            </w:r>
            <w:r w:rsidRPr="00C543F4">
              <w:rPr>
                <w:rFonts w:eastAsiaTheme="minorEastAsia"/>
                <w:b/>
                <w:vertAlign w:val="subscript"/>
              </w:rPr>
              <w:t>2</w:t>
            </w:r>
            <w:r w:rsidRPr="00C543F4">
              <w:rPr>
                <w:rFonts w:eastAsiaTheme="minorEastAsia"/>
                <w:b/>
              </w:rPr>
              <w:t xml:space="preserve"> Matrix</w:t>
            </w:r>
          </w:p>
        </w:tc>
        <w:tc>
          <w:tcPr>
            <w:tcW w:w="1684" w:type="dxa"/>
          </w:tcPr>
          <w:p w14:paraId="7E9816C0" w14:textId="4AF7E88A" w:rsidR="002A6D29" w:rsidRPr="00C543F4" w:rsidRDefault="002A6D29" w:rsidP="006366D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543F4">
              <w:rPr>
                <w:rFonts w:ascii="Calibri" w:hAnsi="Calibri" w:cs="Calibri"/>
              </w:rPr>
              <w:t>0.51</w:t>
            </w:r>
            <w:r w:rsidR="00C35BE6">
              <w:rPr>
                <w:rFonts w:ascii="Calibri" w:hAnsi="Calibri" w:cs="Calibri"/>
              </w:rPr>
              <w:t>7</w:t>
            </w:r>
          </w:p>
        </w:tc>
        <w:tc>
          <w:tcPr>
            <w:tcW w:w="1774" w:type="dxa"/>
          </w:tcPr>
          <w:p w14:paraId="2BADBCC3" w14:textId="77777777" w:rsidR="002A6D29" w:rsidRPr="00C543F4" w:rsidRDefault="002A6D29" w:rsidP="006366D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vertAlign w:val="superscript"/>
              </w:rPr>
            </w:pPr>
            <w:r w:rsidRPr="00C543F4">
              <w:rPr>
                <w:rFonts w:ascii="Calibri" w:hAnsi="Calibri" w:cs="Calibri"/>
              </w:rPr>
              <w:t>1.02 × 10</w:t>
            </w:r>
            <w:r w:rsidRPr="00C543F4">
              <w:rPr>
                <w:rFonts w:ascii="Calibri" w:hAnsi="Calibri" w:cs="Calibri"/>
                <w:vertAlign w:val="superscript"/>
              </w:rPr>
              <w:t>10</w:t>
            </w:r>
          </w:p>
        </w:tc>
        <w:tc>
          <w:tcPr>
            <w:tcW w:w="1909" w:type="dxa"/>
          </w:tcPr>
          <w:p w14:paraId="432F45CE" w14:textId="77777777" w:rsidR="002A6D29" w:rsidRPr="00C543F4" w:rsidRDefault="002A6D29" w:rsidP="006366D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543F4">
              <w:rPr>
                <w:rFonts w:ascii="Calibri" w:hAnsi="Calibri" w:cs="Calibri"/>
              </w:rPr>
              <w:t>5.05 × 10</w:t>
            </w:r>
            <w:r w:rsidRPr="00C543F4">
              <w:rPr>
                <w:rFonts w:ascii="Calibri" w:hAnsi="Calibri" w:cs="Calibri"/>
                <w:vertAlign w:val="superscript"/>
              </w:rPr>
              <w:t>-11</w:t>
            </w:r>
          </w:p>
        </w:tc>
        <w:tc>
          <w:tcPr>
            <w:tcW w:w="1529" w:type="dxa"/>
          </w:tcPr>
          <w:p w14:paraId="0795B5D3" w14:textId="413C2317" w:rsidR="002A6D29" w:rsidRPr="00C543F4" w:rsidRDefault="006F335D" w:rsidP="006366D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6.53</w:t>
            </w:r>
            <w:r w:rsidRPr="00C543F4">
              <w:rPr>
                <w:rFonts w:ascii="Calibri" w:hAnsi="Calibri" w:cs="Calibri"/>
              </w:rPr>
              <w:t xml:space="preserve"> × 10</w:t>
            </w:r>
            <w:r w:rsidRPr="00C543F4">
              <w:rPr>
                <w:rFonts w:ascii="Calibri" w:hAnsi="Calibri" w:cs="Calibri"/>
                <w:vertAlign w:val="superscript"/>
              </w:rPr>
              <w:t>-</w:t>
            </w:r>
            <w:r>
              <w:rPr>
                <w:rFonts w:ascii="Calibri" w:hAnsi="Calibri" w:cs="Calibri"/>
                <w:vertAlign w:val="superscript"/>
              </w:rPr>
              <w:t>04</w:t>
            </w:r>
          </w:p>
        </w:tc>
      </w:tr>
      <w:tr w:rsidR="002A6D29" w:rsidRPr="00C543F4" w14:paraId="674BCEB3" w14:textId="77777777" w:rsidTr="002A6D29">
        <w:tc>
          <w:tcPr>
            <w:cnfStyle w:val="001000000000" w:firstRow="0" w:lastRow="0" w:firstColumn="1" w:lastColumn="0" w:oddVBand="0" w:evenVBand="0" w:oddHBand="0" w:evenHBand="0" w:firstRowFirstColumn="0" w:firstRowLastColumn="0" w:lastRowFirstColumn="0" w:lastRowLastColumn="0"/>
            <w:tcW w:w="1744" w:type="dxa"/>
          </w:tcPr>
          <w:p w14:paraId="128401AF" w14:textId="77777777" w:rsidR="002A6D29" w:rsidRPr="00C543F4" w:rsidRDefault="002A6D29" w:rsidP="006366DF">
            <w:pPr>
              <w:jc w:val="both"/>
              <w:rPr>
                <w:rFonts w:eastAsiaTheme="minorEastAsia"/>
                <w:b/>
              </w:rPr>
            </w:pPr>
            <w:r w:rsidRPr="00C543F4">
              <w:rPr>
                <w:rFonts w:eastAsiaTheme="minorEastAsia"/>
                <w:b/>
              </w:rPr>
              <w:t>Si Matrix</w:t>
            </w:r>
          </w:p>
        </w:tc>
        <w:tc>
          <w:tcPr>
            <w:tcW w:w="1684" w:type="dxa"/>
          </w:tcPr>
          <w:p w14:paraId="6D414E3E" w14:textId="23A0D405" w:rsidR="002A6D29" w:rsidRPr="00C543F4" w:rsidRDefault="002A6D29" w:rsidP="006366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543F4">
              <w:rPr>
                <w:rFonts w:ascii="Calibri" w:hAnsi="Calibri" w:cs="Calibri"/>
              </w:rPr>
              <w:t>0.157</w:t>
            </w:r>
          </w:p>
        </w:tc>
        <w:tc>
          <w:tcPr>
            <w:tcW w:w="1774" w:type="dxa"/>
          </w:tcPr>
          <w:p w14:paraId="7D639F26" w14:textId="77777777" w:rsidR="002A6D29" w:rsidRPr="00C543F4" w:rsidRDefault="002A6D29" w:rsidP="006366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vertAlign w:val="superscript"/>
              </w:rPr>
            </w:pPr>
            <w:r w:rsidRPr="00C543F4">
              <w:rPr>
                <w:rFonts w:ascii="Calibri" w:hAnsi="Calibri" w:cs="Calibri"/>
              </w:rPr>
              <w:t>9.96 × 10</w:t>
            </w:r>
            <w:r w:rsidRPr="00C543F4">
              <w:rPr>
                <w:rFonts w:ascii="Calibri" w:hAnsi="Calibri" w:cs="Calibri"/>
                <w:vertAlign w:val="superscript"/>
              </w:rPr>
              <w:t>9</w:t>
            </w:r>
          </w:p>
        </w:tc>
        <w:tc>
          <w:tcPr>
            <w:tcW w:w="1909" w:type="dxa"/>
          </w:tcPr>
          <w:p w14:paraId="71DD741B" w14:textId="77777777" w:rsidR="002A6D29" w:rsidRPr="00C543F4" w:rsidRDefault="002A6D29" w:rsidP="006366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543F4">
              <w:rPr>
                <w:rFonts w:ascii="Calibri" w:hAnsi="Calibri" w:cs="Calibri"/>
              </w:rPr>
              <w:t>1.58 × 10</w:t>
            </w:r>
            <w:r w:rsidRPr="00C543F4">
              <w:rPr>
                <w:rFonts w:ascii="Calibri" w:hAnsi="Calibri" w:cs="Calibri"/>
                <w:vertAlign w:val="superscript"/>
              </w:rPr>
              <w:t>-11</w:t>
            </w:r>
          </w:p>
        </w:tc>
        <w:tc>
          <w:tcPr>
            <w:tcW w:w="1529" w:type="dxa"/>
          </w:tcPr>
          <w:p w14:paraId="57BC2106" w14:textId="2CA192F4" w:rsidR="002A6D29" w:rsidRPr="00C543F4" w:rsidRDefault="006F335D" w:rsidP="006366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r w:rsidRPr="00C543F4">
              <w:rPr>
                <w:rFonts w:ascii="Calibri" w:hAnsi="Calibri" w:cs="Calibri"/>
              </w:rPr>
              <w:t>.0</w:t>
            </w:r>
            <w:r>
              <w:rPr>
                <w:rFonts w:ascii="Calibri" w:hAnsi="Calibri" w:cs="Calibri"/>
              </w:rPr>
              <w:t>4</w:t>
            </w:r>
            <w:r w:rsidRPr="00C543F4">
              <w:rPr>
                <w:rFonts w:ascii="Calibri" w:hAnsi="Calibri" w:cs="Calibri"/>
              </w:rPr>
              <w:t xml:space="preserve"> × 10</w:t>
            </w:r>
            <w:r w:rsidRPr="00C543F4">
              <w:rPr>
                <w:rFonts w:ascii="Calibri" w:hAnsi="Calibri" w:cs="Calibri"/>
                <w:vertAlign w:val="superscript"/>
              </w:rPr>
              <w:t>-</w:t>
            </w:r>
            <w:r>
              <w:rPr>
                <w:rFonts w:ascii="Calibri" w:hAnsi="Calibri" w:cs="Calibri"/>
                <w:vertAlign w:val="superscript"/>
              </w:rPr>
              <w:t>04</w:t>
            </w:r>
          </w:p>
        </w:tc>
      </w:tr>
      <w:tr w:rsidR="002A6D29" w:rsidRPr="00C543F4" w14:paraId="7286B22F" w14:textId="77777777" w:rsidTr="002A6D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tcPr>
          <w:p w14:paraId="62459BF7" w14:textId="77777777" w:rsidR="002A6D29" w:rsidRPr="00C543F4" w:rsidRDefault="002A6D29" w:rsidP="006366DF">
            <w:pPr>
              <w:jc w:val="both"/>
              <w:rPr>
                <w:rFonts w:eastAsiaTheme="minorEastAsia"/>
                <w:b/>
              </w:rPr>
            </w:pPr>
            <w:r w:rsidRPr="00C543F4">
              <w:rPr>
                <w:rFonts w:eastAsiaTheme="minorEastAsia"/>
                <w:b/>
              </w:rPr>
              <w:t xml:space="preserve">BFB </w:t>
            </w:r>
          </w:p>
        </w:tc>
        <w:tc>
          <w:tcPr>
            <w:tcW w:w="1684" w:type="dxa"/>
          </w:tcPr>
          <w:p w14:paraId="237D4500" w14:textId="53440279" w:rsidR="002A6D29" w:rsidRPr="00C543F4" w:rsidRDefault="002A6D29" w:rsidP="006366D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543F4">
              <w:rPr>
                <w:rFonts w:ascii="Calibri" w:hAnsi="Calibri" w:cs="Calibri"/>
              </w:rPr>
              <w:t>9.27</w:t>
            </w:r>
          </w:p>
        </w:tc>
        <w:tc>
          <w:tcPr>
            <w:tcW w:w="1774" w:type="dxa"/>
          </w:tcPr>
          <w:p w14:paraId="17CCC48E" w14:textId="77777777" w:rsidR="002A6D29" w:rsidRPr="00C543F4" w:rsidRDefault="002A6D29" w:rsidP="006366D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543F4">
              <w:rPr>
                <w:rFonts w:ascii="Calibri" w:hAnsi="Calibri" w:cs="Calibri"/>
              </w:rPr>
              <w:t>1.20 × 10</w:t>
            </w:r>
            <w:r w:rsidRPr="00C543F4">
              <w:rPr>
                <w:rFonts w:ascii="Calibri" w:hAnsi="Calibri" w:cs="Calibri"/>
                <w:vertAlign w:val="superscript"/>
              </w:rPr>
              <w:t>8</w:t>
            </w:r>
          </w:p>
        </w:tc>
        <w:tc>
          <w:tcPr>
            <w:tcW w:w="1909" w:type="dxa"/>
          </w:tcPr>
          <w:p w14:paraId="259D2DDD" w14:textId="77777777" w:rsidR="002A6D29" w:rsidRPr="00C543F4" w:rsidRDefault="002A6D29" w:rsidP="006366D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543F4">
              <w:rPr>
                <w:rFonts w:ascii="Calibri" w:hAnsi="Calibri" w:cs="Calibri"/>
              </w:rPr>
              <w:t>7.73 × 10</w:t>
            </w:r>
            <w:r w:rsidRPr="00C543F4">
              <w:rPr>
                <w:rFonts w:ascii="Calibri" w:hAnsi="Calibri" w:cs="Calibri"/>
                <w:vertAlign w:val="superscript"/>
              </w:rPr>
              <w:t>-8</w:t>
            </w:r>
          </w:p>
        </w:tc>
        <w:tc>
          <w:tcPr>
            <w:tcW w:w="1529" w:type="dxa"/>
          </w:tcPr>
          <w:p w14:paraId="19F54C8E" w14:textId="77777777" w:rsidR="002A6D29" w:rsidRPr="00C543F4" w:rsidRDefault="002A6D29" w:rsidP="006366D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543F4">
              <w:rPr>
                <w:rFonts w:ascii="Calibri" w:hAnsi="Calibri" w:cs="Calibri"/>
              </w:rPr>
              <w:t>1</w:t>
            </w:r>
          </w:p>
        </w:tc>
      </w:tr>
    </w:tbl>
    <w:p w14:paraId="38902F13" w14:textId="77777777" w:rsidR="002A6D29" w:rsidRPr="00C543F4" w:rsidRDefault="002A6D29" w:rsidP="002A6D29">
      <w:pPr>
        <w:spacing w:line="360" w:lineRule="auto"/>
        <w:jc w:val="both"/>
        <w:rPr>
          <w:rFonts w:eastAsiaTheme="minorEastAsia"/>
        </w:rPr>
      </w:pPr>
    </w:p>
    <w:p w14:paraId="751C7050" w14:textId="77777777" w:rsidR="009A46C9" w:rsidRDefault="009A46C9" w:rsidP="002A6D29">
      <w:pPr>
        <w:spacing w:line="360" w:lineRule="auto"/>
        <w:jc w:val="both"/>
        <w:rPr>
          <w:rFonts w:eastAsiaTheme="minorEastAsia"/>
        </w:rPr>
      </w:pPr>
    </w:p>
    <w:p w14:paraId="31986975" w14:textId="6C699598" w:rsidR="009A46C9" w:rsidRDefault="009A46C9" w:rsidP="002A6D29">
      <w:pPr>
        <w:spacing w:line="360" w:lineRule="auto"/>
        <w:jc w:val="both"/>
        <w:rPr>
          <w:rFonts w:eastAsiaTheme="minorEastAsia"/>
        </w:rPr>
      </w:pPr>
    </w:p>
    <w:p w14:paraId="299CD47E" w14:textId="0090AB63" w:rsidR="009F144A" w:rsidRDefault="009F144A" w:rsidP="002A6D29">
      <w:pPr>
        <w:spacing w:line="360" w:lineRule="auto"/>
        <w:jc w:val="both"/>
        <w:rPr>
          <w:rFonts w:eastAsiaTheme="minorEastAsia"/>
        </w:rPr>
      </w:pPr>
    </w:p>
    <w:p w14:paraId="490B9EA0" w14:textId="5DD139AA" w:rsidR="009F144A" w:rsidRDefault="009F144A" w:rsidP="002A6D29">
      <w:pPr>
        <w:spacing w:line="360" w:lineRule="auto"/>
        <w:jc w:val="both"/>
        <w:rPr>
          <w:rFonts w:eastAsiaTheme="minorEastAsia"/>
        </w:rPr>
      </w:pPr>
    </w:p>
    <w:p w14:paraId="5009AE81" w14:textId="1E785D70" w:rsidR="009F144A" w:rsidRDefault="009F144A" w:rsidP="002A6D29">
      <w:pPr>
        <w:spacing w:line="360" w:lineRule="auto"/>
        <w:jc w:val="both"/>
        <w:rPr>
          <w:rFonts w:eastAsiaTheme="minorEastAsia"/>
        </w:rPr>
      </w:pPr>
    </w:p>
    <w:p w14:paraId="0AA54B9C" w14:textId="025262D0" w:rsidR="009F144A" w:rsidRDefault="009F144A" w:rsidP="002A6D29">
      <w:pPr>
        <w:spacing w:line="360" w:lineRule="auto"/>
        <w:jc w:val="both"/>
        <w:rPr>
          <w:rFonts w:eastAsiaTheme="minorEastAsia"/>
        </w:rPr>
      </w:pPr>
    </w:p>
    <w:p w14:paraId="345E1CB9" w14:textId="77777777" w:rsidR="009F144A" w:rsidRDefault="009F144A" w:rsidP="002A6D29">
      <w:pPr>
        <w:spacing w:line="360" w:lineRule="auto"/>
        <w:jc w:val="both"/>
        <w:rPr>
          <w:rFonts w:eastAsiaTheme="minorEastAsia"/>
        </w:rPr>
      </w:pPr>
    </w:p>
    <w:p w14:paraId="77B6AC30" w14:textId="77777777" w:rsidR="002A6D29" w:rsidRDefault="002A6D29" w:rsidP="002A6D29">
      <w:pPr>
        <w:keepNext/>
        <w:spacing w:line="360" w:lineRule="auto"/>
        <w:jc w:val="both"/>
      </w:pPr>
      <w:r w:rsidRPr="002A6D29">
        <w:rPr>
          <w:rFonts w:eastAsiaTheme="minorEastAsia"/>
          <w:noProof/>
        </w:rPr>
        <w:drawing>
          <wp:inline distT="0" distB="0" distL="0" distR="0" wp14:anchorId="65AE37F0" wp14:editId="307F2136">
            <wp:extent cx="5486400" cy="3141980"/>
            <wp:effectExtent l="12700" t="12700" r="12700" b="7620"/>
            <wp:docPr id="34" name="Picture 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Diagram&#10;&#10;Description automatically generated"/>
                    <pic:cNvPicPr/>
                  </pic:nvPicPr>
                  <pic:blipFill>
                    <a:blip r:embed="rId22"/>
                    <a:stretch>
                      <a:fillRect/>
                    </a:stretch>
                  </pic:blipFill>
                  <pic:spPr>
                    <a:xfrm>
                      <a:off x="0" y="0"/>
                      <a:ext cx="5486400" cy="3141980"/>
                    </a:xfrm>
                    <a:prstGeom prst="rect">
                      <a:avLst/>
                    </a:prstGeom>
                    <a:ln>
                      <a:solidFill>
                        <a:schemeClr val="tx1"/>
                      </a:solidFill>
                    </a:ln>
                  </pic:spPr>
                </pic:pic>
              </a:graphicData>
            </a:graphic>
          </wp:inline>
        </w:drawing>
      </w:r>
    </w:p>
    <w:p w14:paraId="18F83F43" w14:textId="26325D8A" w:rsidR="002A6D29" w:rsidRDefault="002A6D29" w:rsidP="00733D7D">
      <w:pPr>
        <w:pStyle w:val="Caption"/>
        <w:spacing w:line="360" w:lineRule="auto"/>
        <w:jc w:val="both"/>
      </w:pPr>
      <w:bookmarkStart w:id="33" w:name="_Toc65583129"/>
      <w:r>
        <w:t xml:space="preserve">Figure </w:t>
      </w:r>
      <w:fldSimple w:instr=" SEQ Figure \* ARABIC ">
        <w:r w:rsidR="003C43F5">
          <w:rPr>
            <w:noProof/>
          </w:rPr>
          <w:t>14</w:t>
        </w:r>
      </w:fldSimple>
      <w:r>
        <w:t xml:space="preserve">. </w:t>
      </w:r>
      <w:r w:rsidRPr="00F66253">
        <w:t xml:space="preserve">Radiograph of line-pair phantom recorded using an experimental storage phosphor plate and the corresponding profile taken at 10 </w:t>
      </w:r>
      <w:proofErr w:type="spellStart"/>
      <w:r w:rsidRPr="00F66253">
        <w:t>lp</w:t>
      </w:r>
      <w:proofErr w:type="spellEnd"/>
      <w:r w:rsidRPr="00F66253">
        <w:t>/mm.</w:t>
      </w:r>
      <w:bookmarkEnd w:id="33"/>
    </w:p>
    <w:p w14:paraId="04F2DF65" w14:textId="77777777" w:rsidR="002A6D29" w:rsidRPr="002A6D29" w:rsidRDefault="002A6D29" w:rsidP="002A6D29">
      <w:pPr>
        <w:rPr>
          <w:rFonts w:eastAsiaTheme="minorEastAsia"/>
        </w:rPr>
      </w:pPr>
    </w:p>
    <w:p w14:paraId="43DF3827" w14:textId="77777777" w:rsidR="009A46C9" w:rsidRDefault="009A46C9" w:rsidP="002A6D29">
      <w:pPr>
        <w:spacing w:line="360" w:lineRule="auto"/>
        <w:jc w:val="both"/>
        <w:rPr>
          <w:rFonts w:eastAsiaTheme="minorEastAsia"/>
        </w:rPr>
      </w:pPr>
    </w:p>
    <w:p w14:paraId="1346BE47" w14:textId="77777777" w:rsidR="009A46C9" w:rsidRDefault="009A46C9" w:rsidP="002A6D29">
      <w:pPr>
        <w:spacing w:line="360" w:lineRule="auto"/>
        <w:jc w:val="both"/>
        <w:rPr>
          <w:rFonts w:eastAsiaTheme="minorEastAsia"/>
        </w:rPr>
      </w:pPr>
    </w:p>
    <w:p w14:paraId="072A9ECE" w14:textId="77777777" w:rsidR="009A46C9" w:rsidRDefault="009A46C9" w:rsidP="002A6D29">
      <w:pPr>
        <w:spacing w:line="360" w:lineRule="auto"/>
        <w:jc w:val="both"/>
        <w:rPr>
          <w:rFonts w:eastAsiaTheme="minorEastAsia"/>
        </w:rPr>
      </w:pPr>
    </w:p>
    <w:p w14:paraId="69C65177" w14:textId="77777777" w:rsidR="009A46C9" w:rsidRDefault="009A46C9" w:rsidP="002A6D29">
      <w:pPr>
        <w:spacing w:line="360" w:lineRule="auto"/>
        <w:jc w:val="both"/>
        <w:rPr>
          <w:rFonts w:eastAsiaTheme="minorEastAsia"/>
        </w:rPr>
      </w:pPr>
    </w:p>
    <w:p w14:paraId="6DE49455" w14:textId="77777777" w:rsidR="009A46C9" w:rsidRDefault="009A46C9" w:rsidP="002A6D29">
      <w:pPr>
        <w:spacing w:line="360" w:lineRule="auto"/>
        <w:jc w:val="both"/>
        <w:rPr>
          <w:rFonts w:eastAsiaTheme="minorEastAsia"/>
        </w:rPr>
      </w:pPr>
    </w:p>
    <w:p w14:paraId="7C647310" w14:textId="77777777" w:rsidR="009F144A" w:rsidRDefault="009F144A" w:rsidP="002A6D29">
      <w:pPr>
        <w:spacing w:line="360" w:lineRule="auto"/>
        <w:jc w:val="both"/>
        <w:rPr>
          <w:rFonts w:eastAsiaTheme="minorEastAsia"/>
        </w:rPr>
      </w:pPr>
    </w:p>
    <w:p w14:paraId="021DF36C" w14:textId="1980C724" w:rsidR="002A6D29" w:rsidRDefault="002A6D29" w:rsidP="002A6D29">
      <w:pPr>
        <w:spacing w:line="360" w:lineRule="auto"/>
        <w:jc w:val="both"/>
        <w:rPr>
          <w:rFonts w:eastAsiaTheme="minorEastAsia"/>
        </w:rPr>
      </w:pPr>
      <w:r w:rsidRPr="00C543F4">
        <w:rPr>
          <w:rFonts w:eastAsiaTheme="minorEastAsia"/>
        </w:rPr>
        <w:lastRenderedPageBreak/>
        <w:t xml:space="preserve">Although the CE of the experimental plates was much less than that of the traditional BFB storage phosphor plate, the potential remains for the favorable spatial resolution of the experimental plate to be utilized in nondestructive testing applications, where dose is of lesser concern when compared to medical imaging. Nondestructive testing is often used to detect welding discontinuities and defects using longer exposures and higher energy photons. Further experimentation would need to be conducted, using increased exposure dose and imaging thicker materials, to evaluate the practicality of applications for the experimental films in nondestructive testing. </w:t>
      </w:r>
    </w:p>
    <w:p w14:paraId="7F2D0849" w14:textId="69279E08" w:rsidR="00D12A4D" w:rsidRDefault="00D12A4D" w:rsidP="002A6D29">
      <w:pPr>
        <w:spacing w:line="360" w:lineRule="auto"/>
        <w:jc w:val="both"/>
        <w:rPr>
          <w:rFonts w:eastAsiaTheme="minorEastAsia"/>
        </w:rPr>
      </w:pPr>
    </w:p>
    <w:p w14:paraId="2FE67D9C" w14:textId="07ECFB23" w:rsidR="00D12A4D" w:rsidRDefault="00D12A4D" w:rsidP="00D12A4D">
      <w:pPr>
        <w:pStyle w:val="Heading2"/>
        <w:rPr>
          <w:rFonts w:eastAsiaTheme="minorEastAsia"/>
        </w:rPr>
      </w:pPr>
      <w:bookmarkStart w:id="34" w:name="_Toc65766299"/>
      <w:r>
        <w:rPr>
          <w:rFonts w:eastAsiaTheme="minorEastAsia"/>
        </w:rPr>
        <w:t>Future Work</w:t>
      </w:r>
      <w:bookmarkEnd w:id="34"/>
    </w:p>
    <w:p w14:paraId="5DE57E88" w14:textId="77777777" w:rsidR="00D12A4D" w:rsidRDefault="00D12A4D" w:rsidP="00D12A4D">
      <w:pPr>
        <w:rPr>
          <w:rFonts w:eastAsiaTheme="minorEastAsia"/>
        </w:rPr>
      </w:pPr>
    </w:p>
    <w:p w14:paraId="060C5C11" w14:textId="592D7B43" w:rsidR="00777E4B" w:rsidRDefault="00D12A4D" w:rsidP="00236AA0">
      <w:pPr>
        <w:spacing w:line="360" w:lineRule="auto"/>
        <w:jc w:val="both"/>
        <w:rPr>
          <w:rFonts w:eastAsiaTheme="minorEastAsia"/>
        </w:rPr>
      </w:pPr>
      <w:r>
        <w:rPr>
          <w:rFonts w:eastAsiaTheme="minorEastAsia"/>
        </w:rPr>
        <w:t xml:space="preserve">Although the experimental plates are not practical in computed radiography applications, this synthesis technique could be applied to develop a scintillating film that can be incorporated into a flat panel detector for use in indirect digital radiograph. PLD can be employed to synthesize a glass-ceramic film, with high scintillator to glass ratio, with the opportunity to utilize certain scintillating materials that may not be applicable with bulk glass ceramics synthesized via traditional methods.  </w:t>
      </w:r>
    </w:p>
    <w:p w14:paraId="40DE9F8B" w14:textId="40AD1E27" w:rsidR="00777E4B" w:rsidRDefault="00777E4B" w:rsidP="00236AA0">
      <w:pPr>
        <w:spacing w:line="360" w:lineRule="auto"/>
        <w:jc w:val="both"/>
        <w:rPr>
          <w:rFonts w:eastAsiaTheme="minorEastAsia"/>
        </w:rPr>
      </w:pPr>
    </w:p>
    <w:p w14:paraId="4C6AA139" w14:textId="577C412B" w:rsidR="00777E4B" w:rsidRDefault="00777E4B" w:rsidP="00236AA0">
      <w:pPr>
        <w:spacing w:line="360" w:lineRule="auto"/>
        <w:jc w:val="both"/>
        <w:rPr>
          <w:rFonts w:eastAsiaTheme="minorEastAsia"/>
        </w:rPr>
      </w:pPr>
      <w:r>
        <w:rPr>
          <w:rFonts w:eastAsiaTheme="minorEastAsia"/>
        </w:rPr>
        <w:t xml:space="preserve">Traditional </w:t>
      </w:r>
      <w:r w:rsidR="00236AA0">
        <w:rPr>
          <w:rFonts w:eastAsiaTheme="minorEastAsia"/>
        </w:rPr>
        <w:t>indirect flat panel detectors</w:t>
      </w:r>
      <w:r w:rsidR="00CD78D1">
        <w:rPr>
          <w:rFonts w:eastAsiaTheme="minorEastAsia"/>
        </w:rPr>
        <w:t xml:space="preserve"> (FPD)</w:t>
      </w:r>
      <w:r w:rsidR="00236AA0">
        <w:rPr>
          <w:rFonts w:eastAsiaTheme="minorEastAsia"/>
        </w:rPr>
        <w:t xml:space="preserve"> are typically comprised of </w:t>
      </w:r>
      <w:r w:rsidR="00CD78D1">
        <w:rPr>
          <w:rFonts w:eastAsiaTheme="minorEastAsia"/>
        </w:rPr>
        <w:t xml:space="preserve">an </w:t>
      </w:r>
      <w:r w:rsidR="00236AA0">
        <w:rPr>
          <w:rFonts w:eastAsiaTheme="minorEastAsia"/>
        </w:rPr>
        <w:t>x-ray conversion screen of scintillating phosphors and a photodiode-</w:t>
      </w:r>
      <w:r w:rsidR="00AF51D5">
        <w:rPr>
          <w:rFonts w:eastAsiaTheme="minorEastAsia"/>
        </w:rPr>
        <w:t xml:space="preserve">thin film transistor (TFT) </w:t>
      </w:r>
      <w:r w:rsidR="00236AA0">
        <w:rPr>
          <w:rFonts w:eastAsiaTheme="minorEastAsia"/>
        </w:rPr>
        <w:t>array deposited on a glass substrate that is not optically active. It is common</w:t>
      </w:r>
      <w:r w:rsidR="00AF51D5">
        <w:rPr>
          <w:rFonts w:eastAsiaTheme="minorEastAsia"/>
        </w:rPr>
        <w:t>, increasingly so in higher energy applications,</w:t>
      </w:r>
      <w:r w:rsidR="00236AA0">
        <w:rPr>
          <w:rFonts w:eastAsiaTheme="minorEastAsia"/>
        </w:rPr>
        <w:t xml:space="preserve"> for x-rays to pass through the conversion screen and the TFT array unattenuated, which can limit the performance of these devices. </w:t>
      </w:r>
      <w:r w:rsidR="00CD78D1">
        <w:rPr>
          <w:rFonts w:eastAsiaTheme="minorEastAsia"/>
        </w:rPr>
        <w:t xml:space="preserve">Developing a FPD with a sandwich of two x-ray conversion screens, in which the bottom screen is an optically active glass-ceramic screen that serves a substrate for a bidirectional TFT array, has shown the potential to enhance the performance of these devices in work </w:t>
      </w:r>
      <w:r w:rsidR="00222719">
        <w:rPr>
          <w:rFonts w:eastAsiaTheme="minorEastAsia"/>
        </w:rPr>
        <w:t xml:space="preserve">conducted </w:t>
      </w:r>
      <w:r w:rsidR="00CD78D1">
        <w:rPr>
          <w:rFonts w:eastAsiaTheme="minorEastAsia"/>
        </w:rPr>
        <w:t xml:space="preserve">by Leonard et al. </w:t>
      </w:r>
      <w:r w:rsidR="00222719">
        <w:rPr>
          <w:rFonts w:eastAsiaTheme="minorEastAsia"/>
        </w:rPr>
        <w:fldChar w:fldCharType="begin"/>
      </w:r>
      <w:r w:rsidR="00FA4E30">
        <w:rPr>
          <w:rFonts w:eastAsiaTheme="minorEastAsia"/>
        </w:rPr>
        <w:instrText xml:space="preserve"> ADDIN EN.CITE &lt;EndNote&gt;&lt;Cite&gt;&lt;Author&gt;Leonard&lt;/Author&gt;&lt;Year&gt;2020&lt;/Year&gt;&lt;RecNum&gt;352&lt;/RecNum&gt;&lt;DisplayText&gt;[62]&lt;/DisplayText&gt;&lt;record&gt;&lt;rec-number&gt;352&lt;/rec-number&gt;&lt;foreign-keys&gt;&lt;key app="EN" db-id="xxeas0s5gtxe9kerz9nx5td6rxrfzvp0fvxr" timestamp="1613583056" guid="365ca8bb-2fdd-4ea2-93e1-dd9653a11752"&gt;352&lt;/key&gt;&lt;/foreign-keys&gt;&lt;ref-type name="Journal Article"&gt;17&lt;/ref-type&gt;&lt;contributors&gt;&lt;authors&gt;&lt;author&gt;Leonard, R. L.&lt;/author&gt;&lt;author&gt;Berkowitz, D. T.&lt;/author&gt;&lt;author&gt;Thomas, A.&lt;/author&gt;&lt;author&gt;Howansky, A.&lt;/author&gt;&lt;author&gt;Lubinsky, A. R.&lt;/author&gt;&lt;author&gt;Johnson, J. A.&lt;/author&gt;&lt;/authors&gt;&lt;/contributors&gt;&lt;titles&gt;&lt;title&gt;Scintillating glass-ceramic substrates for indirect flat panel detectors in digital radiography&lt;/title&gt;&lt;secondary-title&gt;Journal of the American Ceramic Society&lt;/secondary-title&gt;&lt;/titles&gt;&lt;periodical&gt;&lt;full-title&gt;JOURNAL OF THE AMERICAN CERAMIC SOCIETY&lt;/full-title&gt;&lt;/periodical&gt;&lt;pages&gt;6893-6900&lt;/pages&gt;&lt;volume&gt;103&lt;/volume&gt;&lt;number&gt;12&lt;/number&gt;&lt;dates&gt;&lt;year&gt;2020&lt;/year&gt;&lt;pub-dates&gt;&lt;date&gt;Dec&lt;/date&gt;&lt;/pub-dates&gt;&lt;/dates&gt;&lt;isbn&gt;0002-7820&lt;/isbn&gt;&lt;accession-num&gt;WOS:000562196500001&lt;/accession-num&gt;&lt;urls&gt;&lt;related-urls&gt;&lt;url&gt;&amp;lt;Go to ISI&amp;gt;://WOS:000562196500001&lt;/url&gt;&lt;/related-urls&gt;&lt;/urls&gt;&lt;electronic-resource-num&gt;10.1111/jace.17408&lt;/electronic-resource-num&gt;&lt;/record&gt;&lt;/Cite&gt;&lt;/EndNote&gt;</w:instrText>
      </w:r>
      <w:r w:rsidR="00222719">
        <w:rPr>
          <w:rFonts w:eastAsiaTheme="minorEastAsia"/>
        </w:rPr>
        <w:fldChar w:fldCharType="separate"/>
      </w:r>
      <w:r w:rsidR="00FA4E30">
        <w:rPr>
          <w:rFonts w:eastAsiaTheme="minorEastAsia"/>
          <w:noProof/>
        </w:rPr>
        <w:t>[62]</w:t>
      </w:r>
      <w:r w:rsidR="00222719">
        <w:rPr>
          <w:rFonts w:eastAsiaTheme="minorEastAsia"/>
        </w:rPr>
        <w:fldChar w:fldCharType="end"/>
      </w:r>
      <w:r w:rsidR="00222719">
        <w:rPr>
          <w:rFonts w:eastAsiaTheme="minorEastAsia"/>
        </w:rPr>
        <w:t xml:space="preserve">. The glass-ceramic substrate has the ability to capture </w:t>
      </w:r>
      <w:r w:rsidR="00222719">
        <w:rPr>
          <w:rFonts w:eastAsiaTheme="minorEastAsia"/>
        </w:rPr>
        <w:lastRenderedPageBreak/>
        <w:t>previously unattenuated x-rays and convert them to visible light so that they may contribute to the radiograph. A schematic of an indirect flat panel detector with a scintillating glass-ceramic film is shown in Figure 15. The schematic shows an optional glass thin film on top of the scintillating film, which can be used to facilitate the incorporation of the TFT array.</w:t>
      </w:r>
    </w:p>
    <w:p w14:paraId="12ABD738" w14:textId="656C46E6" w:rsidR="009F144A" w:rsidRDefault="009F144A" w:rsidP="00236AA0">
      <w:pPr>
        <w:spacing w:line="360" w:lineRule="auto"/>
        <w:jc w:val="both"/>
        <w:rPr>
          <w:rFonts w:eastAsiaTheme="minorEastAsia"/>
        </w:rPr>
      </w:pPr>
    </w:p>
    <w:p w14:paraId="4FB25874" w14:textId="50A60106" w:rsidR="009F144A" w:rsidRDefault="009F144A" w:rsidP="009F144A">
      <w:pPr>
        <w:spacing w:line="360" w:lineRule="auto"/>
        <w:jc w:val="both"/>
        <w:rPr>
          <w:rFonts w:eastAsiaTheme="minorEastAsia"/>
        </w:rPr>
      </w:pPr>
      <w:r>
        <w:rPr>
          <w:rFonts w:eastAsiaTheme="minorEastAsia"/>
        </w:rPr>
        <w:t>A prototype has been developed using PLD, consisting of BaCl</w:t>
      </w:r>
      <w:r>
        <w:rPr>
          <w:rFonts w:eastAsiaTheme="minorEastAsia"/>
        </w:rPr>
        <w:softHyphen/>
      </w:r>
      <w:r>
        <w:rPr>
          <w:rFonts w:eastAsiaTheme="minorEastAsia"/>
          <w:vertAlign w:val="subscript"/>
        </w:rPr>
        <w:t>2</w:t>
      </w:r>
      <w:r>
        <w:rPr>
          <w:rFonts w:eastAsiaTheme="minorEastAsia"/>
        </w:rPr>
        <w:t>:Eu</w:t>
      </w:r>
      <w:r>
        <w:rPr>
          <w:rFonts w:eastAsiaTheme="minorEastAsia"/>
          <w:vertAlign w:val="superscript"/>
        </w:rPr>
        <w:t>2+</w:t>
      </w:r>
      <w:r>
        <w:rPr>
          <w:rFonts w:eastAsiaTheme="minorEastAsia"/>
        </w:rPr>
        <w:t xml:space="preserve">, which serves as both luminescent and scattering centers, and a borosilicate glass top layer. Using an </w:t>
      </w:r>
      <w:proofErr w:type="spellStart"/>
      <w:r>
        <w:rPr>
          <w:rFonts w:eastAsiaTheme="minorEastAsia"/>
        </w:rPr>
        <w:t>ArF</w:t>
      </w:r>
      <w:proofErr w:type="spellEnd"/>
      <w:r>
        <w:rPr>
          <w:rFonts w:eastAsiaTheme="minorEastAsia"/>
        </w:rPr>
        <w:t xml:space="preserve"> excimer laser, 2.5 × 10</w:t>
      </w:r>
      <w:r>
        <w:rPr>
          <w:rFonts w:eastAsiaTheme="minorEastAsia"/>
          <w:vertAlign w:val="superscript"/>
        </w:rPr>
        <w:t>6</w:t>
      </w:r>
      <w:r>
        <w:rPr>
          <w:rFonts w:eastAsiaTheme="minorEastAsia"/>
        </w:rPr>
        <w:t xml:space="preserve"> laser pulses were applied to a BaCl</w:t>
      </w:r>
      <w:r>
        <w:rPr>
          <w:rFonts w:eastAsiaTheme="minorEastAsia"/>
          <w:vertAlign w:val="subscript"/>
        </w:rPr>
        <w:t>2</w:t>
      </w:r>
      <w:r>
        <w:rPr>
          <w:rFonts w:eastAsiaTheme="minorEastAsia"/>
        </w:rPr>
        <w:t>:Eu</w:t>
      </w:r>
      <w:r>
        <w:rPr>
          <w:rFonts w:eastAsiaTheme="minorEastAsia"/>
          <w:vertAlign w:val="superscript"/>
        </w:rPr>
        <w:t>2+</w:t>
      </w:r>
      <w:r>
        <w:rPr>
          <w:rFonts w:eastAsiaTheme="minorEastAsia"/>
        </w:rPr>
        <w:t xml:space="preserve"> target, followed by 5.0 × 10</w:t>
      </w:r>
      <w:r>
        <w:rPr>
          <w:rFonts w:eastAsiaTheme="minorEastAsia"/>
          <w:vertAlign w:val="superscript"/>
        </w:rPr>
        <w:t xml:space="preserve">4 </w:t>
      </w:r>
      <w:r>
        <w:rPr>
          <w:rFonts w:eastAsiaTheme="minorEastAsia"/>
        </w:rPr>
        <w:t>laser pulse</w:t>
      </w:r>
      <w:r w:rsidR="00B928FE">
        <w:rPr>
          <w:rFonts w:eastAsiaTheme="minorEastAsia"/>
        </w:rPr>
        <w:t>s</w:t>
      </w:r>
      <w:r>
        <w:rPr>
          <w:rFonts w:eastAsiaTheme="minorEastAsia"/>
        </w:rPr>
        <w:t xml:space="preserve"> on a borosilicate target. The resultant film is shown in visible light and luminescing when exposed to 45 keV x-rays in Figure 16. Although the BaCl</w:t>
      </w:r>
      <w:r>
        <w:rPr>
          <w:rFonts w:eastAsiaTheme="minorEastAsia"/>
          <w:vertAlign w:val="subscript"/>
        </w:rPr>
        <w:t>2</w:t>
      </w:r>
      <w:r>
        <w:rPr>
          <w:rFonts w:eastAsiaTheme="minorEastAsia"/>
        </w:rPr>
        <w:t>:Eu</w:t>
      </w:r>
      <w:r>
        <w:rPr>
          <w:rFonts w:eastAsiaTheme="minorEastAsia"/>
          <w:vertAlign w:val="superscript"/>
        </w:rPr>
        <w:t>2+</w:t>
      </w:r>
      <w:r>
        <w:rPr>
          <w:rFonts w:eastAsiaTheme="minorEastAsia"/>
        </w:rPr>
        <w:t xml:space="preserve"> film demonstrated the ability to use the synthesis technique for this application, further work needs to be conducted to investigate different luminescent materials to increase scintillation yield. </w:t>
      </w:r>
    </w:p>
    <w:p w14:paraId="05E8D14E" w14:textId="77777777" w:rsidR="009F144A" w:rsidRDefault="009F144A" w:rsidP="00236AA0">
      <w:pPr>
        <w:spacing w:line="360" w:lineRule="auto"/>
        <w:jc w:val="both"/>
        <w:rPr>
          <w:rFonts w:eastAsiaTheme="minorEastAsia"/>
        </w:rPr>
      </w:pPr>
    </w:p>
    <w:p w14:paraId="7F47C550" w14:textId="7F697EFA" w:rsidR="009A46C9" w:rsidRDefault="009A46C9" w:rsidP="00236AA0">
      <w:pPr>
        <w:spacing w:line="360" w:lineRule="auto"/>
        <w:jc w:val="both"/>
        <w:rPr>
          <w:rFonts w:eastAsiaTheme="minorEastAsia"/>
        </w:rPr>
      </w:pPr>
    </w:p>
    <w:p w14:paraId="0D3932D6" w14:textId="665FF283" w:rsidR="009A46C9" w:rsidRDefault="009A46C9" w:rsidP="00236AA0">
      <w:pPr>
        <w:spacing w:line="360" w:lineRule="auto"/>
        <w:jc w:val="both"/>
        <w:rPr>
          <w:rFonts w:eastAsiaTheme="minorEastAsia"/>
        </w:rPr>
      </w:pPr>
    </w:p>
    <w:p w14:paraId="09E78354" w14:textId="11A5EB09" w:rsidR="009A46C9" w:rsidRDefault="009A46C9" w:rsidP="00236AA0">
      <w:pPr>
        <w:spacing w:line="360" w:lineRule="auto"/>
        <w:jc w:val="both"/>
        <w:rPr>
          <w:rFonts w:eastAsiaTheme="minorEastAsia"/>
        </w:rPr>
      </w:pPr>
    </w:p>
    <w:p w14:paraId="2536709E" w14:textId="348B27A7" w:rsidR="009A46C9" w:rsidRDefault="009A46C9" w:rsidP="00236AA0">
      <w:pPr>
        <w:spacing w:line="360" w:lineRule="auto"/>
        <w:jc w:val="both"/>
        <w:rPr>
          <w:rFonts w:eastAsiaTheme="minorEastAsia"/>
        </w:rPr>
      </w:pPr>
    </w:p>
    <w:p w14:paraId="597D0BBB" w14:textId="2D37EB83" w:rsidR="009A46C9" w:rsidRDefault="009A46C9" w:rsidP="00236AA0">
      <w:pPr>
        <w:spacing w:line="360" w:lineRule="auto"/>
        <w:jc w:val="both"/>
        <w:rPr>
          <w:rFonts w:eastAsiaTheme="minorEastAsia"/>
        </w:rPr>
      </w:pPr>
    </w:p>
    <w:p w14:paraId="5552CD9D" w14:textId="64A6F5BF" w:rsidR="009A46C9" w:rsidRDefault="009A46C9" w:rsidP="00236AA0">
      <w:pPr>
        <w:spacing w:line="360" w:lineRule="auto"/>
        <w:jc w:val="both"/>
        <w:rPr>
          <w:rFonts w:eastAsiaTheme="minorEastAsia"/>
        </w:rPr>
      </w:pPr>
    </w:p>
    <w:p w14:paraId="742E87EF" w14:textId="3821DD14" w:rsidR="009A46C9" w:rsidRDefault="009A46C9" w:rsidP="00236AA0">
      <w:pPr>
        <w:spacing w:line="360" w:lineRule="auto"/>
        <w:jc w:val="both"/>
        <w:rPr>
          <w:rFonts w:eastAsiaTheme="minorEastAsia"/>
        </w:rPr>
      </w:pPr>
    </w:p>
    <w:p w14:paraId="062B087C" w14:textId="3BF123B6" w:rsidR="009A46C9" w:rsidRDefault="009A46C9" w:rsidP="00236AA0">
      <w:pPr>
        <w:spacing w:line="360" w:lineRule="auto"/>
        <w:jc w:val="both"/>
        <w:rPr>
          <w:rFonts w:eastAsiaTheme="minorEastAsia"/>
        </w:rPr>
      </w:pPr>
    </w:p>
    <w:p w14:paraId="2CF3CC78" w14:textId="1FF7D8C9" w:rsidR="009A46C9" w:rsidRDefault="009A46C9" w:rsidP="00236AA0">
      <w:pPr>
        <w:spacing w:line="360" w:lineRule="auto"/>
        <w:jc w:val="both"/>
        <w:rPr>
          <w:rFonts w:eastAsiaTheme="minorEastAsia"/>
        </w:rPr>
      </w:pPr>
    </w:p>
    <w:p w14:paraId="02444B8C" w14:textId="1112FA00" w:rsidR="009A46C9" w:rsidRDefault="009A46C9" w:rsidP="00236AA0">
      <w:pPr>
        <w:spacing w:line="360" w:lineRule="auto"/>
        <w:jc w:val="both"/>
        <w:rPr>
          <w:rFonts w:eastAsiaTheme="minorEastAsia"/>
        </w:rPr>
      </w:pPr>
    </w:p>
    <w:p w14:paraId="200D9810" w14:textId="448F61EC" w:rsidR="009A46C9" w:rsidRDefault="009A46C9" w:rsidP="00236AA0">
      <w:pPr>
        <w:spacing w:line="360" w:lineRule="auto"/>
        <w:jc w:val="both"/>
        <w:rPr>
          <w:rFonts w:eastAsiaTheme="minorEastAsia"/>
        </w:rPr>
      </w:pPr>
    </w:p>
    <w:p w14:paraId="4BAC78D8" w14:textId="32A4D5B4" w:rsidR="009A46C9" w:rsidRDefault="009A46C9" w:rsidP="00236AA0">
      <w:pPr>
        <w:spacing w:line="360" w:lineRule="auto"/>
        <w:jc w:val="both"/>
        <w:rPr>
          <w:rFonts w:eastAsiaTheme="minorEastAsia"/>
        </w:rPr>
      </w:pPr>
    </w:p>
    <w:p w14:paraId="78A72F0E" w14:textId="40C53607" w:rsidR="009A46C9" w:rsidRDefault="009A46C9" w:rsidP="00236AA0">
      <w:pPr>
        <w:spacing w:line="360" w:lineRule="auto"/>
        <w:jc w:val="both"/>
        <w:rPr>
          <w:rFonts w:eastAsiaTheme="minorEastAsia"/>
        </w:rPr>
      </w:pPr>
    </w:p>
    <w:p w14:paraId="68B693D1" w14:textId="3F519AA2" w:rsidR="009A46C9" w:rsidRDefault="009A46C9" w:rsidP="00236AA0">
      <w:pPr>
        <w:spacing w:line="360" w:lineRule="auto"/>
        <w:jc w:val="both"/>
        <w:rPr>
          <w:rFonts w:eastAsiaTheme="minorEastAsia"/>
        </w:rPr>
      </w:pPr>
    </w:p>
    <w:p w14:paraId="4A46E3D1" w14:textId="77777777" w:rsidR="00560545" w:rsidRDefault="00560545" w:rsidP="00D12A4D">
      <w:pPr>
        <w:spacing w:line="360" w:lineRule="auto"/>
        <w:rPr>
          <w:rFonts w:eastAsiaTheme="minorEastAsia"/>
        </w:rPr>
      </w:pPr>
    </w:p>
    <w:p w14:paraId="50EF701C" w14:textId="7E90BA73" w:rsidR="00AF51D5" w:rsidRDefault="00C35BE6" w:rsidP="00AF51D5">
      <w:pPr>
        <w:keepNext/>
        <w:spacing w:line="360" w:lineRule="auto"/>
      </w:pPr>
      <w:r w:rsidRPr="00C35BE6">
        <w:rPr>
          <w:noProof/>
        </w:rPr>
        <w:lastRenderedPageBreak/>
        <w:drawing>
          <wp:inline distT="0" distB="0" distL="0" distR="0" wp14:anchorId="114DBB2D" wp14:editId="746F4F64">
            <wp:extent cx="5486400" cy="2887345"/>
            <wp:effectExtent l="12700" t="12700" r="12700" b="8255"/>
            <wp:docPr id="2" name="Picture 2"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timeline&#10;&#10;Description automatically generated"/>
                    <pic:cNvPicPr/>
                  </pic:nvPicPr>
                  <pic:blipFill>
                    <a:blip r:embed="rId23"/>
                    <a:stretch>
                      <a:fillRect/>
                    </a:stretch>
                  </pic:blipFill>
                  <pic:spPr>
                    <a:xfrm>
                      <a:off x="0" y="0"/>
                      <a:ext cx="5486400" cy="2887345"/>
                    </a:xfrm>
                    <a:prstGeom prst="rect">
                      <a:avLst/>
                    </a:prstGeom>
                    <a:ln>
                      <a:solidFill>
                        <a:schemeClr val="tx1"/>
                      </a:solidFill>
                    </a:ln>
                  </pic:spPr>
                </pic:pic>
              </a:graphicData>
            </a:graphic>
          </wp:inline>
        </w:drawing>
      </w:r>
    </w:p>
    <w:p w14:paraId="0CACCDFF" w14:textId="7E12EADB" w:rsidR="00AF51D5" w:rsidRDefault="00AF51D5" w:rsidP="00733D7D">
      <w:pPr>
        <w:pStyle w:val="Caption"/>
        <w:spacing w:line="360" w:lineRule="auto"/>
      </w:pPr>
      <w:bookmarkStart w:id="35" w:name="_Toc65583130"/>
      <w:r>
        <w:t xml:space="preserve">Figure </w:t>
      </w:r>
      <w:fldSimple w:instr=" SEQ Figure \* ARABIC ">
        <w:r w:rsidR="003C43F5">
          <w:rPr>
            <w:noProof/>
          </w:rPr>
          <w:t>15</w:t>
        </w:r>
      </w:fldSimple>
      <w:r>
        <w:t>. Cross-sectional view of dual-screen sandwich indirect flat panel detector displaying a scintillating conversion thin film coated on a glass substrate.</w:t>
      </w:r>
      <w:bookmarkEnd w:id="35"/>
    </w:p>
    <w:p w14:paraId="03F12041" w14:textId="07F8400C" w:rsidR="00560545" w:rsidRDefault="00D12A4D" w:rsidP="00D12A4D">
      <w:pPr>
        <w:spacing w:line="360" w:lineRule="auto"/>
        <w:rPr>
          <w:rFonts w:eastAsiaTheme="minorEastAsia"/>
        </w:rPr>
      </w:pPr>
      <w:r>
        <w:rPr>
          <w:rFonts w:eastAsiaTheme="minorEastAsia"/>
        </w:rPr>
        <w:t xml:space="preserve"> </w:t>
      </w:r>
    </w:p>
    <w:p w14:paraId="5B62AB89" w14:textId="7E58574D" w:rsidR="00581A80" w:rsidRDefault="00FD4CF5" w:rsidP="00581A80">
      <w:pPr>
        <w:keepNext/>
        <w:spacing w:line="360" w:lineRule="auto"/>
      </w:pPr>
      <w:r w:rsidRPr="00FD4CF5">
        <w:rPr>
          <w:noProof/>
        </w:rPr>
        <w:drawing>
          <wp:inline distT="0" distB="0" distL="0" distR="0" wp14:anchorId="1E1A1E49" wp14:editId="65F8BB0F">
            <wp:extent cx="5486400" cy="2525395"/>
            <wp:effectExtent l="12700" t="12700" r="12700" b="14605"/>
            <wp:docPr id="9" name="Picture 9" descr="A picture containing text, monitor, television,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monitor, television, screen&#10;&#10;Description automatically generated"/>
                    <pic:cNvPicPr/>
                  </pic:nvPicPr>
                  <pic:blipFill>
                    <a:blip r:embed="rId24"/>
                    <a:stretch>
                      <a:fillRect/>
                    </a:stretch>
                  </pic:blipFill>
                  <pic:spPr>
                    <a:xfrm>
                      <a:off x="0" y="0"/>
                      <a:ext cx="5486400" cy="2525395"/>
                    </a:xfrm>
                    <a:prstGeom prst="rect">
                      <a:avLst/>
                    </a:prstGeom>
                    <a:ln>
                      <a:solidFill>
                        <a:schemeClr val="tx1"/>
                      </a:solidFill>
                    </a:ln>
                  </pic:spPr>
                </pic:pic>
              </a:graphicData>
            </a:graphic>
          </wp:inline>
        </w:drawing>
      </w:r>
    </w:p>
    <w:p w14:paraId="74A30F8A" w14:textId="31C34DA8" w:rsidR="009A46C9" w:rsidRDefault="00581A80" w:rsidP="00733D7D">
      <w:pPr>
        <w:pStyle w:val="Caption"/>
        <w:spacing w:line="360" w:lineRule="auto"/>
      </w:pPr>
      <w:bookmarkStart w:id="36" w:name="_Toc65583131"/>
      <w:r>
        <w:t xml:space="preserve">Figure </w:t>
      </w:r>
      <w:fldSimple w:instr=" SEQ Figure \* ARABIC ">
        <w:r w:rsidR="003C43F5">
          <w:rPr>
            <w:noProof/>
          </w:rPr>
          <w:t>16</w:t>
        </w:r>
      </w:fldSimple>
      <w:r>
        <w:t>. S</w:t>
      </w:r>
      <w:r w:rsidRPr="008E0605">
        <w:t xml:space="preserve">cintillating thin film </w:t>
      </w:r>
      <w:r>
        <w:t xml:space="preserve">prototype </w:t>
      </w:r>
      <w:r w:rsidRPr="008E0605">
        <w:t xml:space="preserve">in </w:t>
      </w:r>
      <w:r>
        <w:t xml:space="preserve">(a) </w:t>
      </w:r>
      <w:r w:rsidRPr="008E0605">
        <w:t xml:space="preserve">visible light and </w:t>
      </w:r>
      <w:r>
        <w:t xml:space="preserve">(b) </w:t>
      </w:r>
      <w:r w:rsidRPr="008E0605">
        <w:t>expos</w:t>
      </w:r>
      <w:r w:rsidR="007415BE">
        <w:t>ed</w:t>
      </w:r>
      <w:r w:rsidRPr="008E0605">
        <w:t xml:space="preserve"> to 45 keV x-rays.</w:t>
      </w:r>
      <w:bookmarkEnd w:id="36"/>
    </w:p>
    <w:p w14:paraId="2C86F95A" w14:textId="77777777" w:rsidR="00D34DD2" w:rsidRPr="00D34DD2" w:rsidRDefault="00D34DD2" w:rsidP="00D34DD2">
      <w:pPr>
        <w:rPr>
          <w:rFonts w:eastAsiaTheme="minorEastAsia"/>
        </w:rPr>
      </w:pPr>
    </w:p>
    <w:p w14:paraId="19B75ADC" w14:textId="77777777" w:rsidR="009A46C9" w:rsidRPr="009A46C9" w:rsidRDefault="009A46C9" w:rsidP="009A46C9"/>
    <w:p w14:paraId="6E372882" w14:textId="7EEFE7FA" w:rsidR="002A6D29" w:rsidRDefault="002A6D29" w:rsidP="002A6D29">
      <w:pPr>
        <w:pStyle w:val="Heading2"/>
      </w:pPr>
      <w:bookmarkStart w:id="37" w:name="_Toc65766300"/>
      <w:r>
        <w:lastRenderedPageBreak/>
        <w:t>Conclusion</w:t>
      </w:r>
      <w:bookmarkEnd w:id="37"/>
    </w:p>
    <w:p w14:paraId="29870453" w14:textId="77777777" w:rsidR="002A6D29" w:rsidRPr="002A6D29" w:rsidRDefault="002A6D29" w:rsidP="002A6D29"/>
    <w:p w14:paraId="3A96E2D6" w14:textId="37BF0921" w:rsidR="002A6D29" w:rsidRPr="00C543F4" w:rsidRDefault="002A6D29" w:rsidP="002A6D29">
      <w:pPr>
        <w:spacing w:line="360" w:lineRule="auto"/>
        <w:jc w:val="both"/>
        <w:rPr>
          <w:rFonts w:eastAsiaTheme="minorEastAsia" w:cstheme="minorHAnsi"/>
        </w:rPr>
      </w:pPr>
      <w:r w:rsidRPr="00C543F4">
        <w:rPr>
          <w:rFonts w:eastAsiaTheme="minorEastAsia" w:cstheme="minorHAnsi"/>
        </w:rPr>
        <w:t xml:space="preserve">Translucent layered thin films composed of alternate layers of europium-doped barium chloride nanocrystals and an amorphous glass matrix were synthesized via pulsed laser deposition. XRD was </w:t>
      </w:r>
      <w:r w:rsidRPr="00C543F4">
        <w:t>conducted to confirm that orthorhombic phase BaCl</w:t>
      </w:r>
      <w:r w:rsidRPr="00C543F4">
        <w:rPr>
          <w:vertAlign w:val="subscript"/>
        </w:rPr>
        <w:t>2</w:t>
      </w:r>
      <w:r w:rsidRPr="00C543F4">
        <w:t>:Eu</w:t>
      </w:r>
      <w:r w:rsidRPr="00C543F4">
        <w:rPr>
          <w:vertAlign w:val="superscript"/>
        </w:rPr>
        <w:t>2+</w:t>
      </w:r>
      <w:r w:rsidRPr="00C543F4">
        <w:t xml:space="preserve"> crystallites were incorporated into the film</w:t>
      </w:r>
      <w:r w:rsidRPr="00C543F4">
        <w:rPr>
          <w:rFonts w:eastAsiaTheme="minorEastAsia" w:cstheme="minorHAnsi"/>
        </w:rPr>
        <w:t>. SEM results revealed that the desired nanostructured layered films were not achieved, which was hypothesized to be due to inclusion of large particulates caused by PLD target degradation. The silicon and silica-based films were similar in performance. The films exhibited a characteristic Eu</w:t>
      </w:r>
      <w:r w:rsidRPr="00C543F4">
        <w:rPr>
          <w:rFonts w:eastAsiaTheme="minorEastAsia" w:cstheme="minorHAnsi"/>
          <w:vertAlign w:val="superscript"/>
        </w:rPr>
        <w:t>2+</w:t>
      </w:r>
      <w:r w:rsidRPr="00C543F4">
        <w:rPr>
          <w:rFonts w:eastAsiaTheme="minorEastAsia" w:cstheme="minorHAnsi"/>
        </w:rPr>
        <w:t xml:space="preserve"> emission at 405 nm when excited by UV light. When the films storage phosphor capabilities were compared to a </w:t>
      </w:r>
      <w:r w:rsidR="00D34DD2" w:rsidRPr="00C543F4">
        <w:rPr>
          <w:rFonts w:eastAsiaTheme="minorEastAsia" w:cstheme="minorHAnsi"/>
        </w:rPr>
        <w:t>commercially available</w:t>
      </w:r>
      <w:r w:rsidRPr="00C543F4">
        <w:rPr>
          <w:rFonts w:eastAsiaTheme="minorEastAsia" w:cstheme="minorHAnsi"/>
        </w:rPr>
        <w:t xml:space="preserve"> BFB plate, the conversion efficiency (CE) was approximately three orders of magnitude lower, even though the difference in amount of material and in x-ray attenuation were considered. However, for applications such as nondestructive testing, in which dose is not critical, the CE would be of lesser concern. The experimental storage phosphor plate was used to image a line-pair phantom through computed radiography. The radiograph revealed a spatial resolution of 10 </w:t>
      </w:r>
      <w:proofErr w:type="spellStart"/>
      <w:r w:rsidRPr="00C543F4">
        <w:rPr>
          <w:rFonts w:eastAsiaTheme="minorEastAsia" w:cstheme="minorHAnsi"/>
        </w:rPr>
        <w:t>lp</w:t>
      </w:r>
      <w:proofErr w:type="spellEnd"/>
      <w:r w:rsidRPr="00C543F4">
        <w:rPr>
          <w:rFonts w:eastAsiaTheme="minorEastAsia" w:cstheme="minorHAnsi"/>
        </w:rPr>
        <w:t>/mm, which is commercially considered to be high-resolution.</w:t>
      </w:r>
      <w:r w:rsidRPr="00C543F4">
        <w:t xml:space="preserve"> </w:t>
      </w:r>
      <w:r w:rsidRPr="00C543F4">
        <w:rPr>
          <w:rFonts w:eastAsiaTheme="minorEastAsia" w:cstheme="minorHAnsi"/>
        </w:rPr>
        <w:t>The authors demonstrate for the first time the synthesis of a glass-ceramic imaging plate for computed radiography by pulsed laser deposition.</w:t>
      </w:r>
      <w:r w:rsidR="007415BE">
        <w:rPr>
          <w:rFonts w:eastAsiaTheme="minorEastAsia" w:cstheme="minorHAnsi"/>
        </w:rPr>
        <w:t xml:space="preserve"> This synthesis technique has the ability to develop scintillating glass-ceramic substrates that can be used in indirect FPD, but further material investigation must be conducted. </w:t>
      </w:r>
    </w:p>
    <w:p w14:paraId="24F3DDF6" w14:textId="7470D771" w:rsidR="002A6D29" w:rsidRDefault="002A6D29" w:rsidP="002A6D29"/>
    <w:p w14:paraId="2805FB45" w14:textId="08854B3B" w:rsidR="002A6D29" w:rsidRDefault="002A6D29" w:rsidP="002A6D29"/>
    <w:p w14:paraId="7CA3BCA5" w14:textId="3088F835" w:rsidR="002A6D29" w:rsidRDefault="002A6D29" w:rsidP="002A6D29"/>
    <w:p w14:paraId="11A6E33F" w14:textId="4A68A122" w:rsidR="002A6D29" w:rsidRDefault="002A6D29" w:rsidP="002A6D29"/>
    <w:p w14:paraId="194A2C81" w14:textId="2A2561D2" w:rsidR="002A6D29" w:rsidRDefault="002A6D29" w:rsidP="002A6D29"/>
    <w:p w14:paraId="77267C18" w14:textId="77777777" w:rsidR="009A46C9" w:rsidRDefault="009A46C9" w:rsidP="002A6D29"/>
    <w:p w14:paraId="281B557D" w14:textId="3BAB556E" w:rsidR="002A6D29" w:rsidRDefault="002A6D29" w:rsidP="002A6D29"/>
    <w:p w14:paraId="36F93F91" w14:textId="13087904" w:rsidR="002A6D29" w:rsidRDefault="002A6D29" w:rsidP="002A6D29"/>
    <w:p w14:paraId="4717520A" w14:textId="64B31D53" w:rsidR="002A6D29" w:rsidRDefault="002A6D29" w:rsidP="002A6D29"/>
    <w:p w14:paraId="4678F53C" w14:textId="77777777" w:rsidR="002A6D29" w:rsidRPr="002A6D29" w:rsidRDefault="002A6D29" w:rsidP="002A6D29"/>
    <w:p w14:paraId="26EF3B16" w14:textId="77777777" w:rsidR="002A6D29" w:rsidRPr="002A6D29" w:rsidRDefault="002A6D29" w:rsidP="002A6D29"/>
    <w:p w14:paraId="27BFE71B" w14:textId="3495A50A" w:rsidR="00A16A3A" w:rsidRPr="00A16A3A" w:rsidRDefault="00CE3A3E" w:rsidP="00733D7D">
      <w:pPr>
        <w:pStyle w:val="Heading1"/>
        <w:spacing w:line="360" w:lineRule="auto"/>
      </w:pPr>
      <w:bookmarkStart w:id="38" w:name="_Toc289175833"/>
      <w:bookmarkStart w:id="39" w:name="_Toc65766301"/>
      <w:bookmarkEnd w:id="19"/>
      <w:r>
        <w:lastRenderedPageBreak/>
        <w:t>CHAPTER I</w:t>
      </w:r>
      <w:r w:rsidR="00236E6D">
        <w:t>I</w:t>
      </w:r>
      <w:r w:rsidR="00E459DC">
        <w:br/>
      </w:r>
      <w:bookmarkEnd w:id="38"/>
      <w:r w:rsidR="00A16A3A" w:rsidRPr="00A16A3A">
        <w:t>Optical properties of differing nanolayered structures of europium doped BaF</w:t>
      </w:r>
      <w:r w:rsidR="00A16A3A" w:rsidRPr="00A16A3A">
        <w:rPr>
          <w:vertAlign w:val="subscript"/>
        </w:rPr>
        <w:t>2</w:t>
      </w:r>
      <w:r w:rsidR="00A16A3A" w:rsidRPr="00A16A3A">
        <w:t xml:space="preserve"> thin films synthesized by pulsed laser deposition</w:t>
      </w:r>
      <w:bookmarkEnd w:id="39"/>
    </w:p>
    <w:p w14:paraId="0811CE67" w14:textId="77777777" w:rsidR="00A16A3A" w:rsidRPr="00A16A3A" w:rsidRDefault="00A16A3A" w:rsidP="00A16A3A"/>
    <w:p w14:paraId="30E6C3D3" w14:textId="1A739783" w:rsidR="00557AC8" w:rsidRPr="005E54E2" w:rsidRDefault="00CE3A3E" w:rsidP="00557AC8">
      <w:r>
        <w:br w:type="page"/>
      </w:r>
    </w:p>
    <w:p w14:paraId="2E1099AD" w14:textId="769E5132" w:rsidR="00B03675" w:rsidRPr="00B03675" w:rsidRDefault="00B03675" w:rsidP="00753A20">
      <w:pPr>
        <w:spacing w:line="360" w:lineRule="auto"/>
      </w:pPr>
      <w:r>
        <w:lastRenderedPageBreak/>
        <w:t>Charles Bond was responsible for the writing of this chapter and all research activities presented, except as noted: Yu</w:t>
      </w:r>
      <w:r w:rsidR="00FA4E30">
        <w:t xml:space="preserve"> </w:t>
      </w:r>
      <w:proofErr w:type="spellStart"/>
      <w:r w:rsidR="00FA4E30">
        <w:t>Jin</w:t>
      </w:r>
      <w:proofErr w:type="spellEnd"/>
      <w:r w:rsidR="00FA4E30">
        <w:t xml:space="preserve"> provided the TEM images. Pilar</w:t>
      </w:r>
      <w:r w:rsidR="00FA4E30" w:rsidRPr="00FA4E30">
        <w:t xml:space="preserve"> Gómez-Rodríguez</w:t>
      </w:r>
      <w:r w:rsidR="00FA4E30">
        <w:t xml:space="preserve"> assisted with PLD synthesis and emission measurements. Eva Nieto-Pinero assisted with sample characterization. Jose Gonzalo, Rosa Serna, Amanda </w:t>
      </w:r>
      <w:proofErr w:type="spellStart"/>
      <w:r w:rsidR="00FA4E30">
        <w:t>Petford</w:t>
      </w:r>
      <w:proofErr w:type="spellEnd"/>
      <w:r w:rsidR="00FA4E30">
        <w:t xml:space="preserve">-Long, Lee Leonard, and Jacqueline Johnson provided guidance for the overall project and critical feedback. </w:t>
      </w:r>
    </w:p>
    <w:p w14:paraId="1FF34155" w14:textId="3C8DFC30" w:rsidR="00557AC8" w:rsidRDefault="00557AC8" w:rsidP="00557AC8">
      <w:pPr>
        <w:pStyle w:val="Heading2"/>
      </w:pPr>
      <w:bookmarkStart w:id="40" w:name="_Toc65766302"/>
      <w:r>
        <w:t>Abstract</w:t>
      </w:r>
      <w:bookmarkEnd w:id="40"/>
      <w:r>
        <w:tab/>
      </w:r>
    </w:p>
    <w:p w14:paraId="3EE263CA" w14:textId="77777777" w:rsidR="000F7636" w:rsidRPr="000F7636" w:rsidRDefault="000F7636" w:rsidP="000F7636"/>
    <w:p w14:paraId="0EE50730" w14:textId="15CCDAE8" w:rsidR="009F144A" w:rsidRDefault="009F144A" w:rsidP="009F144A">
      <w:pPr>
        <w:spacing w:line="360" w:lineRule="auto"/>
        <w:jc w:val="both"/>
      </w:pPr>
      <w:proofErr w:type="gramStart"/>
      <w:r>
        <w:rPr>
          <w:rFonts w:cstheme="minorHAnsi"/>
        </w:rPr>
        <w:t>Optically-active</w:t>
      </w:r>
      <w:proofErr w:type="gramEnd"/>
      <w:r>
        <w:rPr>
          <w:rFonts w:cstheme="minorHAnsi"/>
        </w:rPr>
        <w:t xml:space="preserve"> thin films are employed in a variety of applications, such as LEDs and photovoltaics, due to their ability to act as up- or down-photon energy converters. Their performance depends critically on their composition and structure; thus, the use of novel synthesis techniques that allow for their control at the nanoscale level can result in improved efficiency and practicality. L</w:t>
      </w:r>
      <w:r w:rsidRPr="004B14EC">
        <w:rPr>
          <w:rFonts w:cstheme="minorHAnsi"/>
        </w:rPr>
        <w:t>ayered thin films consisting of Eu-doped BaF</w:t>
      </w:r>
      <w:r w:rsidRPr="00BC3776">
        <w:rPr>
          <w:rFonts w:cstheme="minorHAnsi"/>
          <w:vertAlign w:val="subscript"/>
        </w:rPr>
        <w:t>2</w:t>
      </w:r>
      <w:r w:rsidRPr="004B14EC">
        <w:rPr>
          <w:rFonts w:cstheme="minorHAnsi"/>
        </w:rPr>
        <w:t xml:space="preserve"> nanocrystalline layers separated by amorphous Al</w:t>
      </w:r>
      <w:r w:rsidRPr="00BC3776">
        <w:rPr>
          <w:rFonts w:cstheme="minorHAnsi"/>
          <w:vertAlign w:val="subscript"/>
        </w:rPr>
        <w:t>2</w:t>
      </w:r>
      <w:r w:rsidRPr="004B14EC">
        <w:rPr>
          <w:rFonts w:cstheme="minorHAnsi"/>
        </w:rPr>
        <w:t>O</w:t>
      </w:r>
      <w:r w:rsidRPr="00BC3776">
        <w:rPr>
          <w:rFonts w:cstheme="minorHAnsi"/>
          <w:vertAlign w:val="subscript"/>
        </w:rPr>
        <w:t>3</w:t>
      </w:r>
      <w:r>
        <w:rPr>
          <w:rFonts w:cstheme="minorHAnsi"/>
        </w:rPr>
        <w:t xml:space="preserve"> were synthesized </w:t>
      </w:r>
      <w:r w:rsidRPr="004B14EC">
        <w:rPr>
          <w:rFonts w:cstheme="minorHAnsi"/>
        </w:rPr>
        <w:t xml:space="preserve">via </w:t>
      </w:r>
      <w:r>
        <w:rPr>
          <w:rFonts w:cstheme="minorHAnsi"/>
        </w:rPr>
        <w:t xml:space="preserve">sequential </w:t>
      </w:r>
      <w:r w:rsidRPr="004B14EC">
        <w:rPr>
          <w:rFonts w:cstheme="minorHAnsi"/>
        </w:rPr>
        <w:t xml:space="preserve">pulsed laser deposition </w:t>
      </w:r>
      <w:r>
        <w:rPr>
          <w:rFonts w:cstheme="minorHAnsi"/>
        </w:rPr>
        <w:t>using three separate targets for the different components; this synthesis technique provides precise control of layer thickness at the nanoscale along with dopant distribution within the film.</w:t>
      </w:r>
      <w:r w:rsidRPr="003402D3">
        <w:rPr>
          <w:rFonts w:cstheme="minorHAnsi"/>
        </w:rPr>
        <w:t xml:space="preserve"> </w:t>
      </w:r>
      <w:r>
        <w:rPr>
          <w:rFonts w:cstheme="minorHAnsi"/>
        </w:rPr>
        <w:t>Cross-sectional transmission electron microscopy analysis verified the desired nano-layering.</w:t>
      </w:r>
      <w:r w:rsidR="008C0C19">
        <w:rPr>
          <w:rFonts w:cstheme="minorHAnsi"/>
        </w:rPr>
        <w:t xml:space="preserve"> </w:t>
      </w:r>
      <w:r>
        <w:rPr>
          <w:rFonts w:cstheme="minorHAnsi"/>
        </w:rPr>
        <w:t xml:space="preserve">Post-deposition heat treatments in a nitrogen atmosphere resulted in samples exhibiting steady and robust emission with a broad peak ranging from 400-600 nm and a shoulder at 410 nm. The CIE 1931 chromaticity coordinates are x = 0.26-0.29 and y = 0.32-0.35 as a function of the sample configuration. Because the chromaticity </w:t>
      </w:r>
      <w:r w:rsidR="00D34DD2">
        <w:rPr>
          <w:rFonts w:cstheme="minorHAnsi"/>
        </w:rPr>
        <w:t>coordinates are</w:t>
      </w:r>
      <w:r>
        <w:rPr>
          <w:rFonts w:cstheme="minorHAnsi"/>
        </w:rPr>
        <w:t xml:space="preserve"> close to those of a pure white light (x = </w:t>
      </w:r>
      <w:r w:rsidR="00D34DD2">
        <w:rPr>
          <w:rFonts w:cstheme="minorHAnsi"/>
        </w:rPr>
        <w:t>0.33, y</w:t>
      </w:r>
      <w:r>
        <w:rPr>
          <w:rFonts w:cstheme="minorHAnsi"/>
        </w:rPr>
        <w:t xml:space="preserve"> = 0.33), these films demonstrate properties advantageous for applications with</w:t>
      </w:r>
      <w:r>
        <w:t xml:space="preserve"> UV-pumped white light </w:t>
      </w:r>
      <w:r w:rsidR="00D34DD2">
        <w:t>LEDs.</w:t>
      </w:r>
    </w:p>
    <w:p w14:paraId="6EF6C40E" w14:textId="0BCC3BC2" w:rsidR="00FA4E30" w:rsidRDefault="00FA4E30" w:rsidP="009F144A">
      <w:pPr>
        <w:spacing w:line="360" w:lineRule="auto"/>
        <w:jc w:val="both"/>
      </w:pPr>
    </w:p>
    <w:p w14:paraId="351D3FE5" w14:textId="77777777" w:rsidR="00FA4E30" w:rsidRDefault="00FA4E30" w:rsidP="009F144A">
      <w:pPr>
        <w:spacing w:line="360" w:lineRule="auto"/>
        <w:jc w:val="both"/>
        <w:rPr>
          <w:rFonts w:cstheme="minorHAnsi"/>
        </w:rPr>
      </w:pPr>
    </w:p>
    <w:p w14:paraId="6E917D9C" w14:textId="77777777" w:rsidR="009F144A" w:rsidRPr="003402D3" w:rsidRDefault="009F144A" w:rsidP="009F144A">
      <w:pPr>
        <w:spacing w:line="360" w:lineRule="auto"/>
        <w:jc w:val="both"/>
        <w:rPr>
          <w:rFonts w:cstheme="minorHAnsi"/>
        </w:rPr>
      </w:pPr>
    </w:p>
    <w:p w14:paraId="6893CF77" w14:textId="14952D03" w:rsidR="00904497" w:rsidRDefault="00904497" w:rsidP="002A6D29">
      <w:pPr>
        <w:pStyle w:val="Heading2"/>
      </w:pPr>
      <w:bookmarkStart w:id="41" w:name="_Toc65766303"/>
      <w:r w:rsidRPr="00597482">
        <w:lastRenderedPageBreak/>
        <w:t>Introduction</w:t>
      </w:r>
      <w:bookmarkEnd w:id="41"/>
    </w:p>
    <w:p w14:paraId="39EC8BEE" w14:textId="77777777" w:rsidR="009F144A" w:rsidRPr="009F144A" w:rsidRDefault="009F144A" w:rsidP="009F144A"/>
    <w:p w14:paraId="60D5E284" w14:textId="32A7AEE6" w:rsidR="009F144A" w:rsidRDefault="009F144A" w:rsidP="009F144A">
      <w:pPr>
        <w:spacing w:line="360" w:lineRule="auto"/>
        <w:jc w:val="both"/>
      </w:pPr>
      <w:r>
        <w:t>Light-emitting diode (</w:t>
      </w:r>
      <w:r w:rsidRPr="00CD1740">
        <w:t>LED</w:t>
      </w:r>
      <w:r>
        <w:t>)</w:t>
      </w:r>
      <w:r w:rsidRPr="00CD1740">
        <w:t xml:space="preserve"> solid-state lighting boast</w:t>
      </w:r>
      <w:r>
        <w:t>s</w:t>
      </w:r>
      <w:r w:rsidRPr="00CD1740">
        <w:t xml:space="preserve"> many advantageous characteristics including low energy consumption, high brightness, and a long lifetime</w:t>
      </w:r>
      <w:r>
        <w:t xml:space="preserve"> </w:t>
      </w:r>
      <w:r>
        <w:fldChar w:fldCharType="begin">
          <w:fldData xml:space="preserve">PEVuZE5vdGU+PENpdGU+PEF1dGhvcj5HdW88L0F1dGhvcj48WWVhcj4yMDExPC9ZZWFyPjxSZWNO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</w:fldData>
        </w:fldChar>
      </w:r>
      <w:r w:rsidR="00FA4E30">
        <w:instrText xml:space="preserve"> ADDIN EN.CITE </w:instrText>
      </w:r>
      <w:r w:rsidR="00FA4E30">
        <w:fldChar w:fldCharType="begin">
          <w:fldData xml:space="preserve">PEVuZE5vdGU+PENpdGU+PEF1dGhvcj5HdW88L0F1dGhvcj48WWVhcj4yMDExPC9ZZWFyPjxSZWNO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</w:fldData>
        </w:fldChar>
      </w:r>
      <w:r w:rsidR="00FA4E30">
        <w:instrText xml:space="preserve"> ADDIN EN.CITE.DATA </w:instrText>
      </w:r>
      <w:r w:rsidR="00FA4E30">
        <w:fldChar w:fldCharType="end"/>
      </w:r>
      <w:r>
        <w:fldChar w:fldCharType="separate"/>
      </w:r>
      <w:r w:rsidR="00FA4E30">
        <w:rPr>
          <w:noProof/>
        </w:rPr>
        <w:t>[63-65]</w:t>
      </w:r>
      <w:r>
        <w:fldChar w:fldCharType="end"/>
      </w:r>
      <w:r w:rsidRPr="00CD1740">
        <w:t xml:space="preserve">. Currently, </w:t>
      </w:r>
      <w:r>
        <w:t xml:space="preserve">the most common </w:t>
      </w:r>
      <w:proofErr w:type="gramStart"/>
      <w:r w:rsidRPr="00CD1740">
        <w:t>commercially</w:t>
      </w:r>
      <w:r>
        <w:t>-</w:t>
      </w:r>
      <w:r w:rsidRPr="00CD1740">
        <w:t>available</w:t>
      </w:r>
      <w:proofErr w:type="gramEnd"/>
      <w:r w:rsidRPr="00CD1740">
        <w:t xml:space="preserve"> white-LEDs use </w:t>
      </w:r>
      <w:r w:rsidRPr="001323EC">
        <w:t xml:space="preserve">an </w:t>
      </w:r>
      <w:proofErr w:type="spellStart"/>
      <w:r w:rsidRPr="001323EC">
        <w:t>InGaN</w:t>
      </w:r>
      <w:proofErr w:type="spellEnd"/>
      <w:r w:rsidRPr="001323EC">
        <w:t xml:space="preserve"> chip</w:t>
      </w:r>
      <w:r>
        <w:t>,</w:t>
      </w:r>
      <w:r w:rsidRPr="001323EC">
        <w:t xml:space="preserve"> </w:t>
      </w:r>
      <w:r>
        <w:t xml:space="preserve">which produces blue light, combined with </w:t>
      </w:r>
      <w:r w:rsidR="00D34DD2">
        <w:t>the phosphor</w:t>
      </w:r>
      <w:r w:rsidRPr="00CD1740">
        <w:t xml:space="preserve"> YAG: Ce</w:t>
      </w:r>
      <w:r w:rsidRPr="00CD1740">
        <w:rPr>
          <w:vertAlign w:val="superscript"/>
        </w:rPr>
        <w:t>3+</w:t>
      </w:r>
      <w:r>
        <w:t xml:space="preserve">, which downshifts a portion of the blue emission to create broadband emission </w:t>
      </w:r>
      <w:r>
        <w:fldChar w:fldCharType="begin">
          <w:fldData xml:space="preserve">PEVuZE5vdGU+PENpdGU+PEF1dGhvcj5HdW88L0F1dGhvcj48WWVhcj4yMDEwPC9ZZWFyPjxSZWNO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</w:fldData>
        </w:fldChar>
      </w:r>
      <w:r w:rsidR="00FA4E30">
        <w:instrText xml:space="preserve"> ADDIN EN.CITE </w:instrText>
      </w:r>
      <w:r w:rsidR="00FA4E30">
        <w:fldChar w:fldCharType="begin">
          <w:fldData xml:space="preserve">PEVuZE5vdGU+PENpdGU+PEF1dGhvcj5HdW88L0F1dGhvcj48WWVhcj4yMDEwPC9ZZWFyPjxSZWNO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</w:fldData>
        </w:fldChar>
      </w:r>
      <w:r w:rsidR="00FA4E30">
        <w:instrText xml:space="preserve"> ADDIN EN.CITE.DATA </w:instrText>
      </w:r>
      <w:r w:rsidR="00FA4E30">
        <w:fldChar w:fldCharType="end"/>
      </w:r>
      <w:r>
        <w:fldChar w:fldCharType="separate"/>
      </w:r>
      <w:r w:rsidR="00FA4E30">
        <w:rPr>
          <w:noProof/>
        </w:rPr>
        <w:t>[66-68]</w:t>
      </w:r>
      <w:r>
        <w:fldChar w:fldCharType="end"/>
      </w:r>
      <w:r w:rsidRPr="00CD1740">
        <w:t>. A white</w:t>
      </w:r>
      <w:r>
        <w:t xml:space="preserve"> </w:t>
      </w:r>
      <w:r w:rsidRPr="00CD1740">
        <w:t xml:space="preserve">light LED </w:t>
      </w:r>
      <w:r>
        <w:t>producing broadband visible emission</w:t>
      </w:r>
      <w:r w:rsidRPr="00CD1740">
        <w:t xml:space="preserve"> and incorporati</w:t>
      </w:r>
      <w:r>
        <w:t>ng</w:t>
      </w:r>
      <w:r w:rsidRPr="00CD1740">
        <w:t xml:space="preserve"> a single-phase host material would result in a simpler manufacturing process. Different materials are being investigated to improve commercially</w:t>
      </w:r>
      <w:r>
        <w:t>-</w:t>
      </w:r>
      <w:r w:rsidRPr="00CD1740">
        <w:t>available white-LEDs</w:t>
      </w:r>
      <w:r>
        <w:t xml:space="preserve"> </w:t>
      </w:r>
      <w:r>
        <w:fldChar w:fldCharType="begin"/>
      </w:r>
      <w:r w:rsidR="00FA4E30">
        <w:instrText xml:space="preserve"> ADDIN EN.CITE &lt;EndNote&gt;&lt;Cite&gt;&lt;Author&gt;Shang&lt;/Author&gt;&lt;Year&gt;2014&lt;/Year&gt;&lt;RecNum&gt;268&lt;/RecNum&gt;&lt;DisplayText&gt;[59]&lt;/DisplayText&gt;&lt;record&gt;&lt;rec-number&gt;268&lt;/rec-number&gt;&lt;foreign-keys&gt;&lt;key app="EN" db-id="xxeas0s5gtxe9kerz9nx5td6rxrfzvp0fvxr" timestamp="1607545809" guid="b696a760-d269-4a04-bc3b-7ee71d8b25ef"&gt;268&lt;/key&gt;&lt;/foreign-keys&gt;&lt;ref-type name="Journal Article"&gt;17&lt;/ref-type&gt;&lt;contributors&gt;&lt;authors&gt;&lt;author&gt;Shang, M. M.&lt;/author&gt;&lt;author&gt;Li, C. X.&lt;/author&gt;&lt;author&gt;Lin, J.&lt;/author&gt;&lt;/authors&gt;&lt;/contributors&gt;&lt;titles&gt;&lt;title&gt;How to produce white light in a single-phase host?&lt;/title&gt;&lt;secondary-title&gt;Chemical Society Reviews&lt;/secondary-title&gt;&lt;/titles&gt;&lt;periodical&gt;&lt;full-title&gt;Chemical Society Reviews&lt;/full-title&gt;&lt;/periodical&gt;&lt;pages&gt;1372-1386&lt;/pages&gt;&lt;volume&gt;43&lt;/volume&gt;&lt;number&gt;5&lt;/number&gt;&lt;dates&gt;&lt;year&gt;2014&lt;/year&gt;&lt;/dates&gt;&lt;isbn&gt;0306-0012&lt;/isbn&gt;&lt;accession-num&gt;WOS:000331188400003&lt;/accession-num&gt;&lt;urls&gt;&lt;related-urls&gt;&lt;url&gt;&amp;lt;Go to ISI&amp;gt;://WOS:000331188400003&lt;/url&gt;&lt;/related-urls&gt;&lt;/urls&gt;&lt;electronic-resource-num&gt;10.1039/c3cs60314h&lt;/electronic-resource-num&gt;&lt;/record&gt;&lt;/Cite&gt;&lt;/EndNote&gt;</w:instrText>
      </w:r>
      <w:r>
        <w:fldChar w:fldCharType="separate"/>
      </w:r>
      <w:r w:rsidR="00FA4E30">
        <w:rPr>
          <w:noProof/>
        </w:rPr>
        <w:t>[59]</w:t>
      </w:r>
      <w:r>
        <w:fldChar w:fldCharType="end"/>
      </w:r>
      <w:r w:rsidRPr="00CD1740">
        <w:t>.</w:t>
      </w:r>
      <w:r>
        <w:t xml:space="preserve"> A possible concept that is in its infancy of development is an ultraviolet (UV)-pumped white-LED, in which UV photons are downshifted to provide broadband visible emission </w:t>
      </w:r>
      <w:r>
        <w:fldChar w:fldCharType="begin"/>
      </w:r>
      <w:r w:rsidR="00FA4E30">
        <w:instrText xml:space="preserve"> ADDIN EN.CITE &lt;EndNote&gt;&lt;Cite&gt;&lt;Author&gt;Sheu&lt;/Author&gt;&lt;Year&gt;2015&lt;/Year&gt;&lt;RecNum&gt;302&lt;/RecNum&gt;&lt;DisplayText&gt;[69]&lt;/DisplayText&gt;&lt;record&gt;&lt;rec-number&gt;302&lt;/rec-number&gt;&lt;foreign-keys&gt;&lt;key app="EN" db-id="xxeas0s5gtxe9kerz9nx5td6rxrfzvp0fvxr" timestamp="1607545810" guid="b9f897b7-9d6d-44af-96e9-a4a2082ebdbe"&gt;302&lt;/key&gt;&lt;/foreign-keys&gt;&lt;ref-type name="Journal Article"&gt;17&lt;/ref-type&gt;&lt;contributors&gt;&lt;authors&gt;&lt;author&gt;Sheu, J. K.&lt;/author&gt;&lt;author&gt;Chen, F. B.&lt;/author&gt;&lt;author&gt;Wang, Y. C.&lt;/author&gt;&lt;author&gt;Chang, C. C.&lt;/author&gt;&lt;author&gt;Huang, S. H.&lt;/author&gt;&lt;author&gt;Liu, C. N.&lt;/author&gt;&lt;author&gt;Lee, M. L.&lt;/author&gt;&lt;/authors&gt;&lt;/contributors&gt;&lt;titles&gt;&lt;title&gt;Warm-white light-emitting diode with high color rendering index fabricated by combining trichromatic InGaN emitter with single red phosphor&lt;/title&gt;&lt;secondary-title&gt;Optics Express&lt;/secondary-title&gt;&lt;/titles&gt;&lt;periodical&gt;&lt;full-title&gt;Optics Express&lt;/full-title&gt;&lt;/periodical&gt;&lt;pages&gt;A232-A239&lt;/pages&gt;&lt;volume&gt;23&lt;/volume&gt;&lt;number&gt;7&lt;/number&gt;&lt;dates&gt;&lt;year&gt;2015&lt;/year&gt;&lt;pub-dates&gt;&lt;date&gt;Apr&lt;/date&gt;&lt;/pub-dates&gt;&lt;/dates&gt;&lt;isbn&gt;1094-4087&lt;/isbn&gt;&lt;accession-num&gt;WOS:000352290000005&lt;/accession-num&gt;&lt;urls&gt;&lt;related-urls&gt;&lt;url&gt;&amp;lt;Go to ISI&amp;gt;://WOS:000352290000005&lt;/url&gt;&lt;/related-urls&gt;&lt;/urls&gt;&lt;electronic-resource-num&gt;10.1364/oe.23.00a232&lt;/electronic-resource-num&gt;&lt;/record&gt;&lt;/Cite&gt;&lt;/EndNote&gt;</w:instrText>
      </w:r>
      <w:r>
        <w:fldChar w:fldCharType="separate"/>
      </w:r>
      <w:r w:rsidR="00FA4E30">
        <w:rPr>
          <w:noProof/>
        </w:rPr>
        <w:t>[69]</w:t>
      </w:r>
      <w:r>
        <w:fldChar w:fldCharType="end"/>
      </w:r>
      <w:r>
        <w:t xml:space="preserve">. </w:t>
      </w:r>
    </w:p>
    <w:p w14:paraId="5A73B831" w14:textId="77777777" w:rsidR="009F144A" w:rsidRPr="00CD1740" w:rsidRDefault="009F144A" w:rsidP="009F144A">
      <w:pPr>
        <w:spacing w:line="360" w:lineRule="auto"/>
        <w:jc w:val="both"/>
      </w:pPr>
    </w:p>
    <w:p w14:paraId="085FD0A0" w14:textId="28B7D72D" w:rsidR="009F144A" w:rsidRDefault="009F144A" w:rsidP="009F144A">
      <w:pPr>
        <w:spacing w:line="360" w:lineRule="auto"/>
        <w:jc w:val="both"/>
      </w:pPr>
      <w:r w:rsidRPr="00CD1740">
        <w:t xml:space="preserve">Although the recent progress of LED research has mainly been focused </w:t>
      </w:r>
      <w:proofErr w:type="gramStart"/>
      <w:r w:rsidRPr="00CD1740">
        <w:t>toward</w:t>
      </w:r>
      <w:proofErr w:type="gramEnd"/>
      <w:r w:rsidRPr="00CD1740">
        <w:t xml:space="preserve"> general lighting applications, there are many different health care applications that can benefit from the advantageous characteristics of LEDs compared to other light sources. As detailed in Dong and </w:t>
      </w:r>
      <w:proofErr w:type="spellStart"/>
      <w:r w:rsidRPr="00CD1740">
        <w:t>Xiong</w:t>
      </w:r>
      <w:proofErr w:type="spellEnd"/>
      <w:r>
        <w:t xml:space="preserve"> </w:t>
      </w:r>
      <w:r>
        <w:fldChar w:fldCharType="begin"/>
      </w:r>
      <w:r>
        <w:instrText xml:space="preserve"> ADDIN EN.CITE &lt;EndNote&gt;&lt;Cite&gt;&lt;Author&gt;Dong&lt;/Author&gt;&lt;Year&gt;2017&lt;/Year&gt;&lt;RecNum&gt;273&lt;/RecNum&gt;&lt;DisplayText&gt;[17]&lt;/DisplayText&gt;&lt;record&gt;&lt;rec-number&gt;273&lt;/rec-number&gt;&lt;foreign-keys&gt;&lt;key app="EN" db-id="xxeas0s5gtxe9kerz9nx5td6rxrfzvp0fvxr" timestamp="1607545809" guid="696b0ea8-0aa9-4d1a-b2bd-8c82af591259"&gt;273&lt;/key&gt;&lt;/foreign-keys&gt;&lt;ref-type name="Journal Article"&gt;17&lt;/ref-type&gt;&lt;contributors&gt;&lt;authors&gt;&lt;author&gt;Dong, J. F.&lt;/author&gt;&lt;author&gt;Xiong, D. X.&lt;/author&gt;&lt;/authors&gt;&lt;/contributors&gt;&lt;titles&gt;&lt;title&gt;Applications of Light Emitting Diodes in Health Care&lt;/title&gt;&lt;secondary-title&gt;Annals of Biomedical Engineering&lt;/secondary-title&gt;&lt;/titles&gt;&lt;periodical&gt;&lt;full-title&gt;Annals of Biomedical Engineering&lt;/full-title&gt;&lt;/periodical&gt;&lt;pages&gt;2509-2523&lt;/pages&gt;&lt;volume&gt;45&lt;/volume&gt;&lt;number&gt;11&lt;/number&gt;&lt;dates&gt;&lt;year&gt;2017&lt;/year&gt;&lt;pub-dates&gt;&lt;date&gt;Nov&lt;/date&gt;&lt;/pub-dates&gt;&lt;/dates&gt;&lt;isbn&gt;0090-6964&lt;/isbn&gt;&lt;accession-num&gt;WOS:000414172300003&lt;/accession-num&gt;&lt;urls&gt;&lt;related-urls&gt;&lt;url&gt;&amp;lt;Go to ISI&amp;gt;://WOS:000414172300003&lt;/url&gt;&lt;/related-urls&gt;&lt;/urls&gt;&lt;electronic-resource-num&gt;10.1007/s10439-017-1930-5&lt;/electronic-resource-num&gt;&lt;/record&gt;&lt;/Cite&gt;&lt;/EndNote&gt;</w:instrText>
      </w:r>
      <w:r>
        <w:fldChar w:fldCharType="separate"/>
      </w:r>
      <w:r>
        <w:rPr>
          <w:noProof/>
        </w:rPr>
        <w:t>[17]</w:t>
      </w:r>
      <w:r>
        <w:fldChar w:fldCharType="end"/>
      </w:r>
      <w:r w:rsidRPr="00CD1740">
        <w:t>, LEDs have potential applications in medical imaging, light therapies, and photo</w:t>
      </w:r>
      <w:r>
        <w:t>-</w:t>
      </w:r>
      <w:r w:rsidRPr="00CD1740">
        <w:t>biomodulations. White</w:t>
      </w:r>
      <w:r>
        <w:t xml:space="preserve"> </w:t>
      </w:r>
      <w:r w:rsidRPr="00CD1740">
        <w:t xml:space="preserve">LEDs have been combined with blue-light lasers to bypass the use of filters and </w:t>
      </w:r>
      <w:proofErr w:type="gramStart"/>
      <w:r w:rsidRPr="00CD1740">
        <w:t>mechanically</w:t>
      </w:r>
      <w:r>
        <w:t>-</w:t>
      </w:r>
      <w:r w:rsidRPr="00CD1740">
        <w:t>rotating</w:t>
      </w:r>
      <w:proofErr w:type="gramEnd"/>
      <w:r w:rsidRPr="00CD1740">
        <w:t xml:space="preserve"> wheels to give optimal signal-to-noise ratio in multi-spectral imaging</w:t>
      </w:r>
      <w:r>
        <w:t xml:space="preserve"> </w:t>
      </w:r>
      <w:r>
        <w:fldChar w:fldCharType="begin">
          <w:fldData xml:space="preserve">PEVuZE5vdGU+PENpdGU+PEF1dGhvcj5Cb3VjaGFyZDwvQXV0aG9yPjxZZWFyPjIwMDk8L1llYXI+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</w:fldData>
        </w:fldChar>
      </w:r>
      <w:r w:rsidR="00FA4E30">
        <w:instrText xml:space="preserve"> ADDIN EN.CITE </w:instrText>
      </w:r>
      <w:r w:rsidR="00FA4E30">
        <w:fldChar w:fldCharType="begin">
          <w:fldData xml:space="preserve">PEVuZE5vdGU+PENpdGU+PEF1dGhvcj5Cb3VjaGFyZDwvQXV0aG9yPjxZZWFyPjIwMDk8L1llYXI+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</w:fldData>
        </w:fldChar>
      </w:r>
      <w:r w:rsidR="00FA4E30">
        <w:instrText xml:space="preserve"> ADDIN EN.CITE.DATA </w:instrText>
      </w:r>
      <w:r w:rsidR="00FA4E30">
        <w:fldChar w:fldCharType="end"/>
      </w:r>
      <w:r>
        <w:fldChar w:fldCharType="separate"/>
      </w:r>
      <w:r w:rsidR="00FA4E30">
        <w:rPr>
          <w:noProof/>
        </w:rPr>
        <w:t>[70, 71]</w:t>
      </w:r>
      <w:r>
        <w:fldChar w:fldCharType="end"/>
      </w:r>
      <w:r w:rsidRPr="00CD1740">
        <w:t>. LED therapies with emissions in the visible range have prove</w:t>
      </w:r>
      <w:r>
        <w:t>d</w:t>
      </w:r>
      <w:r w:rsidRPr="00CD1740">
        <w:t xml:space="preserve"> to be beneficial in treating a broad range of medical conditions including Parkinson’s</w:t>
      </w:r>
      <w:r>
        <w:t xml:space="preserve"> disease</w:t>
      </w:r>
      <w:r w:rsidRPr="00CD1740">
        <w:t>, osteoporosis</w:t>
      </w:r>
      <w:r>
        <w:t xml:space="preserve"> and</w:t>
      </w:r>
      <w:r w:rsidRPr="00CD1740">
        <w:t xml:space="preserve"> inflammation, and </w:t>
      </w:r>
      <w:r>
        <w:t xml:space="preserve">in </w:t>
      </w:r>
      <w:r w:rsidRPr="00CD1740">
        <w:t>wound healing</w:t>
      </w:r>
      <w:r>
        <w:t xml:space="preserve"> </w:t>
      </w:r>
      <w:r>
        <w:fldChar w:fldCharType="begin">
          <w:fldData xml:space="preserve">PEVuZE5vdGU+PENpdGU+PEF1dGhvcj5CYXJvbGV0PC9BdXRob3I+PFllYXI+MjAwODwvWWVhcj48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</w:fldData>
        </w:fldChar>
      </w:r>
      <w:r w:rsidR="00FA4E30">
        <w:instrText xml:space="preserve"> ADDIN EN.CITE </w:instrText>
      </w:r>
      <w:r w:rsidR="00FA4E30">
        <w:fldChar w:fldCharType="begin">
          <w:fldData xml:space="preserve">PEVuZE5vdGU+PENpdGU+PEF1dGhvcj5CYXJvbGV0PC9BdXRob3I+PFllYXI+MjAwODwvWWVhcj48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</w:fldData>
        </w:fldChar>
      </w:r>
      <w:r w:rsidR="00FA4E30">
        <w:instrText xml:space="preserve"> ADDIN EN.CITE.DATA </w:instrText>
      </w:r>
      <w:r w:rsidR="00FA4E30">
        <w:fldChar w:fldCharType="end"/>
      </w:r>
      <w:r>
        <w:fldChar w:fldCharType="separate"/>
      </w:r>
      <w:r w:rsidR="00FA4E30">
        <w:rPr>
          <w:noProof/>
        </w:rPr>
        <w:t>[21, 72, 73]</w:t>
      </w:r>
      <w:r>
        <w:fldChar w:fldCharType="end"/>
      </w:r>
      <w:r w:rsidRPr="00CD1740">
        <w:t>.</w:t>
      </w:r>
    </w:p>
    <w:p w14:paraId="2D1E429F" w14:textId="77777777" w:rsidR="009F144A" w:rsidRPr="00CD1740" w:rsidRDefault="009F144A" w:rsidP="009F144A">
      <w:pPr>
        <w:spacing w:line="360" w:lineRule="auto"/>
        <w:jc w:val="both"/>
      </w:pPr>
    </w:p>
    <w:p w14:paraId="5ED34877" w14:textId="20E36EE1" w:rsidR="009F144A" w:rsidRDefault="009F144A" w:rsidP="009F144A">
      <w:pPr>
        <w:spacing w:line="360" w:lineRule="auto"/>
        <w:jc w:val="both"/>
      </w:pPr>
      <w:r w:rsidRPr="00CD1740">
        <w:t xml:space="preserve">Divalent europium can present broadband emission that </w:t>
      </w:r>
      <w:r>
        <w:t>is</w:t>
      </w:r>
      <w:r w:rsidRPr="00CD1740">
        <w:t xml:space="preserve"> highly susceptible to crystal field splitting</w:t>
      </w:r>
      <w:r>
        <w:t xml:space="preserve"> </w:t>
      </w:r>
      <w:r>
        <w:fldChar w:fldCharType="begin"/>
      </w:r>
      <w:r w:rsidR="00FA4E30">
        <w:instrText xml:space="preserve"> ADDIN EN.CITE &lt;EndNote&gt;&lt;Cite&gt;&lt;Author&gt;Mao&lt;/Author&gt;&lt;Year&gt;2009&lt;/Year&gt;&lt;RecNum&gt;280&lt;/RecNum&gt;&lt;DisplayText&gt;[74]&lt;/DisplayText&gt;&lt;record&gt;&lt;rec-number&gt;280&lt;/rec-number&gt;&lt;foreign-keys&gt;&lt;key app="EN" db-id="xxeas0s5gtxe9kerz9nx5td6rxrfzvp0fvxr" timestamp="1607545809" guid="8bb381d7-ab96-4a8b-9836-250db08688c8"&gt;280&lt;/key&gt;&lt;/foreign-keys&gt;&lt;ref-type name="Journal Article"&gt;17&lt;/ref-type&gt;&lt;contributors&gt;&lt;authors&gt;&lt;author&gt;Mao, Z. Y.&lt;/author&gt;&lt;author&gt;Wang, D. J.&lt;/author&gt;&lt;author&gt;Lu, Q. F.&lt;/author&gt;&lt;author&gt;Yu, W. H.&lt;/author&gt;&lt;author&gt;Yuan, Z. H.&lt;/author&gt;&lt;/authors&gt;&lt;/contributors&gt;&lt;titles&gt;&lt;title&gt;Tunable single-doped single-host full-color-emitting LaAlO3: Eu phosphor via valence state-controlled means&lt;/title&gt;&lt;secondary-title&gt;Chemical Communications&lt;/secondary-title&gt;&lt;/titles&gt;&lt;periodical&gt;&lt;full-title&gt;Chemical Communications&lt;/full-title&gt;&lt;/periodical&gt;&lt;pages&gt;346-348&lt;/pages&gt;&lt;number&gt;3&lt;/number&gt;&lt;dates&gt;&lt;year&gt;2009&lt;/year&gt;&lt;/dates&gt;&lt;isbn&gt;1359-7345&lt;/isbn&gt;&lt;accession-num&gt;WOS:000262176800024&lt;/accession-num&gt;&lt;urls&gt;&lt;related-urls&gt;&lt;url&gt;&amp;lt;Go to ISI&amp;gt;://WOS:000262176800024&lt;/url&gt;&lt;/related-urls&gt;&lt;/urls&gt;&lt;electronic-resource-num&gt;10.1039/b814535k&lt;/electronic-resource-num&gt;&lt;/record&gt;&lt;/Cite&gt;&lt;/EndNote&gt;</w:instrText>
      </w:r>
      <w:r>
        <w:fldChar w:fldCharType="separate"/>
      </w:r>
      <w:r w:rsidR="00FA4E30">
        <w:rPr>
          <w:noProof/>
        </w:rPr>
        <w:t>[74]</w:t>
      </w:r>
      <w:r>
        <w:fldChar w:fldCharType="end"/>
      </w:r>
      <w:r w:rsidRPr="00CD1740">
        <w:t xml:space="preserve">. </w:t>
      </w:r>
      <w:r w:rsidRPr="004C1898">
        <w:t xml:space="preserve">The </w:t>
      </w:r>
      <w:r w:rsidRPr="00CD1740">
        <w:t>broad tunable emission has made Eu</w:t>
      </w:r>
      <w:r w:rsidRPr="00CD1740">
        <w:rPr>
          <w:vertAlign w:val="superscript"/>
        </w:rPr>
        <w:t>2+</w:t>
      </w:r>
      <w:r w:rsidRPr="00CD1740">
        <w:t xml:space="preserve"> a popular doping candidate for sing</w:t>
      </w:r>
      <w:r>
        <w:t>le</w:t>
      </w:r>
      <w:r w:rsidRPr="00CD1740">
        <w:t>-phase host materials with white-LED applications</w:t>
      </w:r>
      <w:r>
        <w:t xml:space="preserve"> </w:t>
      </w:r>
      <w:r>
        <w:fldChar w:fldCharType="begin"/>
      </w:r>
      <w:r w:rsidR="00FA4E30">
        <w:instrText xml:space="preserve"> ADDIN EN.CITE &lt;EndNote&gt;&lt;Cite&gt;&lt;Author&gt;Wu&lt;/Author&gt;&lt;Year&gt;2010&lt;/Year&gt;&lt;RecNum&gt;288&lt;/RecNum&gt;&lt;DisplayText&gt;[75]&lt;/DisplayText&gt;&lt;record&gt;&lt;rec-number&gt;288&lt;/rec-number&gt;&lt;foreign-keys&gt;&lt;key app="EN" db-id="xxeas0s5gtxe9kerz9nx5td6rxrfzvp0fvxr" timestamp="1607545809" guid="c3c26abb-74e4-436a-9423-92ad4e0e1941"&gt;288&lt;/key&gt;&lt;/foreign-keys&gt;&lt;ref-type name="Journal Article"&gt;17&lt;/ref-type&gt;&lt;contributors&gt;&lt;authors&gt;&lt;author&gt;Wu, Z. C.&lt;/author&gt;&lt;author&gt;Liu, J.&lt;/author&gt;&lt;author&gt;Hou, W. G.&lt;/author&gt;&lt;author&gt;Xu, J.&lt;/author&gt;&lt;author&gt;Gong, M. L.&lt;/author&gt;&lt;/authors&gt;&lt;/contributors&gt;&lt;titles&gt;&lt;title&gt;A new single-host white-light-emitting BaSrMg(PO4)(2): Eu2+ phosphor for white-light-emitting diodes&lt;/title&gt;&lt;secondary-title&gt;Journal of Alloys and Compounds&lt;/secondary-title&gt;&lt;/titles&gt;&lt;periodical&gt;&lt;full-title&gt;Journal of alloys and compounds&lt;/full-title&gt;&lt;/periodical&gt;&lt;pages&gt;139-142&lt;/pages&gt;&lt;volume&gt;498&lt;/volume&gt;&lt;number&gt;2&lt;/number&gt;&lt;dates&gt;&lt;year&gt;2010&lt;/year&gt;&lt;pub-dates&gt;&lt;date&gt;May&lt;/date&gt;&lt;/pub-dates&gt;&lt;/dates&gt;&lt;isbn&gt;0925-8388&lt;/isbn&gt;&lt;accession-num&gt;WOS:000278563600007&lt;/accession-num&gt;&lt;urls&gt;&lt;related-urls&gt;&lt;url&gt;&amp;lt;Go to ISI&amp;gt;://WOS:000278563600007&lt;/url&gt;&lt;/related-urls&gt;&lt;/urls&gt;&lt;electronic-resource-num&gt;10.1016/j.jallcom.2010.03.136&lt;/electronic-resource-num&gt;&lt;/record&gt;&lt;/Cite&gt;&lt;/EndNote&gt;</w:instrText>
      </w:r>
      <w:r>
        <w:fldChar w:fldCharType="separate"/>
      </w:r>
      <w:r w:rsidR="00FA4E30">
        <w:rPr>
          <w:noProof/>
        </w:rPr>
        <w:t>[75]</w:t>
      </w:r>
      <w:r>
        <w:fldChar w:fldCharType="end"/>
      </w:r>
      <w:r>
        <w:t xml:space="preserve">. </w:t>
      </w:r>
      <w:r w:rsidRPr="00CD1740">
        <w:t>The Eu</w:t>
      </w:r>
      <w:r w:rsidRPr="00CD1740">
        <w:rPr>
          <w:vertAlign w:val="superscript"/>
        </w:rPr>
        <w:t>2+</w:t>
      </w:r>
      <w:r w:rsidRPr="00CD1740">
        <w:t xml:space="preserve"> emission is associated with the 4f</w:t>
      </w:r>
      <w:r w:rsidRPr="00CD1740">
        <w:rPr>
          <w:vertAlign w:val="superscript"/>
        </w:rPr>
        <w:t>6</w:t>
      </w:r>
      <w:r w:rsidRPr="00CD1740">
        <w:t>5d</w:t>
      </w:r>
      <w:r w:rsidRPr="00CD1740">
        <w:rPr>
          <w:vertAlign w:val="superscript"/>
        </w:rPr>
        <w:t>1</w:t>
      </w:r>
      <w:r w:rsidRPr="00CD1740">
        <w:t xml:space="preserve"> to 4f</w:t>
      </w:r>
      <w:r w:rsidRPr="00CD1740">
        <w:rPr>
          <w:vertAlign w:val="superscript"/>
        </w:rPr>
        <w:t>7</w:t>
      </w:r>
      <w:r w:rsidRPr="00CD1740">
        <w:t xml:space="preserve"> electron transition which occurs in the outer orbitals</w:t>
      </w:r>
      <w:r>
        <w:t xml:space="preserve"> </w:t>
      </w:r>
      <w:r>
        <w:fldChar w:fldCharType="begin"/>
      </w:r>
      <w:r w:rsidR="00FA4E30">
        <w:instrText xml:space="preserve"> ADDIN EN.CITE &lt;EndNote&gt;&lt;Cite&gt;&lt;Author&gt;Selling&lt;/Author&gt;&lt;Year&gt;2007&lt;/Year&gt;&lt;RecNum&gt;270&lt;/RecNum&gt;&lt;DisplayText&gt;[57]&lt;/DisplayText&gt;&lt;record&gt;&lt;rec-number&gt;270&lt;/rec-number&gt;&lt;foreign-keys&gt;&lt;key app="EN" db-id="xxeas0s5gtxe9kerz9nx5td6rxrfzvp0fvxr" timestamp="1607545809" guid="f3453367-1ae4-4fca-8702-744b3c5f6416"&gt;270&lt;/key&gt;&lt;/foreign-keys&gt;&lt;ref-type name="Journal Article"&gt;17&lt;/ref-type&gt;&lt;contributors&gt;&lt;authors&gt;&lt;author&gt;Selling, J.&lt;/author&gt;&lt;author&gt;Birowosuto, M. D.&lt;/author&gt;&lt;author&gt;Dorenbos, P.&lt;/author&gt;&lt;author&gt;Schweizer, S.&lt;/author&gt;&lt;/authors&gt;&lt;/contributors&gt;&lt;titles&gt;&lt;title&gt;Europium-doped barium halide X-ray scintillators&lt;/title&gt;&lt;secondary-title&gt;physica status solidi c&lt;/secondary-title&gt;&lt;/titles&gt;&lt;periodical&gt;&lt;full-title&gt;physica status solidi c&lt;/full-title&gt;&lt;/periodical&gt;&lt;pages&gt;976-979&lt;/pages&gt;&lt;volume&gt;4&lt;/volume&gt;&lt;number&gt;3&lt;/number&gt;&lt;keywords&gt;&lt;keyword&gt;29.30.Kv&lt;/keyword&gt;&lt;keyword&gt;29.40.Mc&lt;/keyword&gt;&lt;keyword&gt;78.55.Hx&lt;/keyword&gt;&lt;keyword&gt;87.66.Pm&lt;/keyword&gt;&lt;/keywords&gt;&lt;dates&gt;&lt;year&gt;2007&lt;/year&gt;&lt;pub-dates&gt;&lt;date&gt;2007/03/01&lt;/date&gt;&lt;/pub-dates&gt;&lt;/dates&gt;&lt;publisher&gt;John Wiley &amp;amp; Sons, Ltd&lt;/publisher&gt;&lt;isbn&gt;1862-6351&lt;/isbn&gt;&lt;urls&gt;&lt;related-urls&gt;&lt;url&gt;https://doi.org/10.1002/pssc.200673747&lt;/url&gt;&lt;/related-urls&gt;&lt;/urls&gt;&lt;electronic-resource-num&gt;10.1002/pssc.200673747&lt;/electronic-resource-num&gt;&lt;access-date&gt;2020/03/25&lt;/access-date&gt;&lt;/record&gt;&lt;/Cite&gt;&lt;/EndNote&gt;</w:instrText>
      </w:r>
      <w:r>
        <w:fldChar w:fldCharType="separate"/>
      </w:r>
      <w:r w:rsidR="00FA4E30">
        <w:rPr>
          <w:noProof/>
        </w:rPr>
        <w:t>[57]</w:t>
      </w:r>
      <w:r>
        <w:fldChar w:fldCharType="end"/>
      </w:r>
      <w:r w:rsidRPr="00CD1740">
        <w:t xml:space="preserve">. The </w:t>
      </w:r>
      <w:r>
        <w:t>location</w:t>
      </w:r>
      <w:r w:rsidRPr="00CD1740">
        <w:t xml:space="preserve"> of this transition allows coordinate </w:t>
      </w:r>
      <w:r w:rsidRPr="00CD1740">
        <w:lastRenderedPageBreak/>
        <w:t>surround</w:t>
      </w:r>
      <w:r>
        <w:t>ings</w:t>
      </w:r>
      <w:r w:rsidRPr="00CD1740">
        <w:t xml:space="preserve"> of the host to influence the energy of the emitted photon</w:t>
      </w:r>
      <w:r>
        <w:t xml:space="preserve"> </w:t>
      </w:r>
      <w:r>
        <w:fldChar w:fldCharType="begin"/>
      </w:r>
      <w:r w:rsidR="00FA4E30">
        <w:instrText xml:space="preserve"> ADDIN EN.CITE &lt;EndNote&gt;&lt;Cite&gt;&lt;Author&gt;Shang&lt;/Author&gt;&lt;Year&gt;2014&lt;/Year&gt;&lt;RecNum&gt;268&lt;/RecNum&gt;&lt;DisplayText&gt;[59]&lt;/DisplayText&gt;&lt;record&gt;&lt;rec-number&gt;268&lt;/rec-number&gt;&lt;foreign-keys&gt;&lt;key app="EN" db-id="xxeas0s5gtxe9kerz9nx5td6rxrfzvp0fvxr" timestamp="1607545809" guid="b696a760-d269-4a04-bc3b-7ee71d8b25ef"&gt;268&lt;/key&gt;&lt;/foreign-keys&gt;&lt;ref-type name="Journal Article"&gt;17&lt;/ref-type&gt;&lt;contributors&gt;&lt;authors&gt;&lt;author&gt;Shang, M. M.&lt;/author&gt;&lt;author&gt;Li, C. X.&lt;/author&gt;&lt;author&gt;Lin, J.&lt;/author&gt;&lt;/authors&gt;&lt;/contributors&gt;&lt;titles&gt;&lt;title&gt;How to produce white light in a single-phase host?&lt;/title&gt;&lt;secondary-title&gt;Chemical Society Reviews&lt;/secondary-title&gt;&lt;/titles&gt;&lt;periodical&gt;&lt;full-title&gt;Chemical Society Reviews&lt;/full-title&gt;&lt;/periodical&gt;&lt;pages&gt;1372-1386&lt;/pages&gt;&lt;volume&gt;43&lt;/volume&gt;&lt;number&gt;5&lt;/number&gt;&lt;dates&gt;&lt;year&gt;2014&lt;/year&gt;&lt;/dates&gt;&lt;isbn&gt;0306-0012&lt;/isbn&gt;&lt;accession-num&gt;WOS:000331188400003&lt;/accession-num&gt;&lt;urls&gt;&lt;related-urls&gt;&lt;url&gt;&amp;lt;Go to ISI&amp;gt;://WOS:000331188400003&lt;/url&gt;&lt;/related-urls&gt;&lt;/urls&gt;&lt;electronic-resource-num&gt;10.1039/c3cs60314h&lt;/electronic-resource-num&gt;&lt;/record&gt;&lt;/Cite&gt;&lt;/EndNote&gt;</w:instrText>
      </w:r>
      <w:r>
        <w:fldChar w:fldCharType="separate"/>
      </w:r>
      <w:r w:rsidR="00FA4E30">
        <w:rPr>
          <w:noProof/>
        </w:rPr>
        <w:t>[59]</w:t>
      </w:r>
      <w:r>
        <w:fldChar w:fldCharType="end"/>
      </w:r>
      <w:r w:rsidRPr="00CD1740">
        <w:t>. Changes in the nephelauxetic effect of different host lattices</w:t>
      </w:r>
      <w:r>
        <w:t xml:space="preserve"> along with crystal field splitting</w:t>
      </w:r>
      <w:r w:rsidRPr="00CD1740">
        <w:t xml:space="preserve"> allow Eu</w:t>
      </w:r>
      <w:r w:rsidRPr="00CD1740">
        <w:rPr>
          <w:vertAlign w:val="superscript"/>
        </w:rPr>
        <w:t>2+</w:t>
      </w:r>
      <w:r w:rsidRPr="00CD1740">
        <w:t xml:space="preserve"> emission to </w:t>
      </w:r>
      <w:r>
        <w:t>emit</w:t>
      </w:r>
      <w:r w:rsidRPr="00CD1740">
        <w:t xml:space="preserve"> </w:t>
      </w:r>
      <w:r>
        <w:t>over the range of</w:t>
      </w:r>
      <w:r w:rsidRPr="00CD1740">
        <w:t xml:space="preserve"> ultraviolet to red light</w:t>
      </w:r>
      <w:r>
        <w:t xml:space="preserve"> </w:t>
      </w:r>
      <w:r>
        <w:fldChar w:fldCharType="begin"/>
      </w:r>
      <w:r w:rsidR="00FA4E30">
        <w:instrText xml:space="preserve"> ADDIN EN.CITE &lt;EndNote&gt;&lt;Cite&gt;&lt;Author&gt;Aull&lt;/Author&gt;&lt;Year&gt;1986&lt;/Year&gt;&lt;RecNum&gt;287&lt;/RecNum&gt;&lt;DisplayText&gt;[76]&lt;/DisplayText&gt;&lt;record&gt;&lt;rec-number&gt;287&lt;/rec-number&gt;&lt;foreign-keys&gt;&lt;key app="EN" db-id="xxeas0s5gtxe9kerz9nx5td6rxrfzvp0fvxr" timestamp="1607545809" guid="d0a948d9-debe-4936-9872-e5a736e69212"&gt;287&lt;/key&gt;&lt;/foreign-keys&gt;&lt;ref-type name="Journal Article"&gt;17&lt;/ref-type&gt;&lt;contributors&gt;&lt;authors&gt;&lt;author&gt;Aull, B. F.&lt;/author&gt;&lt;author&gt;Jenssen, H. P.&lt;/author&gt;&lt;/authors&gt;&lt;/contributors&gt;&lt;titles&gt;&lt;title&gt;IMPACT OF ION-HOST INTERACTIONS ON THE 5D-TO-4F SPECTRA OF LANTHANIDE RARE-EARTH-METAL IONS .1. A PHENOMENOLOGICAL CRYSTAL-FIELD MODEL&lt;/title&gt;&lt;secondary-title&gt;Physical Review B&lt;/secondary-title&gt;&lt;/titles&gt;&lt;periodical&gt;&lt;full-title&gt;Physical Review B&lt;/full-title&gt;&lt;/periodical&gt;&lt;pages&gt;6640-6646&lt;/pages&gt;&lt;volume&gt;34&lt;/volume&gt;&lt;number&gt;10&lt;/number&gt;&lt;dates&gt;&lt;year&gt;1986&lt;/year&gt;&lt;pub-dates&gt;&lt;date&gt;Nov&lt;/date&gt;&lt;/pub-dates&gt;&lt;/dates&gt;&lt;isbn&gt;0163-1829&lt;/isbn&gt;&lt;accession-num&gt;WOS:A1986E842800004&lt;/accession-num&gt;&lt;urls&gt;&lt;related-urls&gt;&lt;url&gt;&amp;lt;Go to ISI&amp;gt;://WOS:A1986E842800004&lt;/url&gt;&lt;/related-urls&gt;&lt;/urls&gt;&lt;electronic-resource-num&gt;10.1103/PhysRevB.34.6640&lt;/electronic-resource-num&gt;&lt;/record&gt;&lt;/Cite&gt;&lt;/EndNote&gt;</w:instrText>
      </w:r>
      <w:r>
        <w:fldChar w:fldCharType="separate"/>
      </w:r>
      <w:r w:rsidR="00FA4E30">
        <w:rPr>
          <w:noProof/>
        </w:rPr>
        <w:t>[76]</w:t>
      </w:r>
      <w:r>
        <w:fldChar w:fldCharType="end"/>
      </w:r>
      <w:r>
        <w:t>. The effects of crystal field splitting on Eu</w:t>
      </w:r>
      <w:r>
        <w:rPr>
          <w:vertAlign w:val="superscript"/>
        </w:rPr>
        <w:t>2+</w:t>
      </w:r>
      <w:r>
        <w:t xml:space="preserve"> emission is illustrated </w:t>
      </w:r>
      <w:r w:rsidRPr="004C1898">
        <w:t>in Figure 1</w:t>
      </w:r>
      <w:r>
        <w:t>7</w:t>
      </w:r>
      <w:r w:rsidRPr="004C1898">
        <w:t>.</w:t>
      </w:r>
      <w:r w:rsidRPr="00CD1740">
        <w:t xml:space="preserve"> </w:t>
      </w:r>
    </w:p>
    <w:p w14:paraId="50217179" w14:textId="2E0B1097" w:rsidR="00FA4E30" w:rsidRDefault="00FA4E30" w:rsidP="009F144A">
      <w:pPr>
        <w:spacing w:line="360" w:lineRule="auto"/>
        <w:jc w:val="both"/>
      </w:pPr>
    </w:p>
    <w:p w14:paraId="7ACC15AC" w14:textId="77777777" w:rsidR="00FA4E30" w:rsidRDefault="00FA4E30" w:rsidP="00FA4E30">
      <w:pPr>
        <w:spacing w:line="360" w:lineRule="auto"/>
        <w:jc w:val="both"/>
        <w:rPr>
          <w:rFonts w:cstheme="minorHAnsi"/>
        </w:rPr>
      </w:pPr>
      <w:r>
        <w:t xml:space="preserve">Glass-ceramics containing rare-earth doped fluoride crystalline material have been developed for potential applications such as wavelength shifters for solar cells and LEDs </w:t>
      </w:r>
      <w:r>
        <w:fldChar w:fldCharType="begin">
          <w:fldData xml:space="preserve">PEVuZE5vdGU+PENpdGU+PEF1dGhvcj5Cb25kPC9BdXRob3I+PFllYXI+MjAxODwvWWVhcj48UmVj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</w:fldData>
        </w:fldChar>
      </w:r>
      <w:r>
        <w:instrText xml:space="preserve"> ADDIN EN.CITE </w:instrText>
      </w:r>
      <w:r>
        <w:fldChar w:fldCharType="begin">
          <w:fldData xml:space="preserve">PEVuZE5vdGU+PENpdGU+PEF1dGhvcj5Cb25kPC9BdXRob3I+PFllYXI+MjAxODwvWWVhcj48UmVj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</w:fldData>
        </w:fldChar>
      </w:r>
      <w:r>
        <w:instrText xml:space="preserve"> ADDIN EN.CITE.DATA </w:instrText>
      </w:r>
      <w:r>
        <w:fldChar w:fldCharType="end"/>
      </w:r>
      <w:r>
        <w:fldChar w:fldCharType="separate"/>
      </w:r>
      <w:r>
        <w:rPr>
          <w:noProof/>
        </w:rPr>
        <w:t>[46, 77]</w:t>
      </w:r>
      <w:r>
        <w:fldChar w:fldCharType="end"/>
      </w:r>
      <w:r>
        <w:t xml:space="preserve">. The low phonon energy fluoride nanocrystalline matrix provides a favorable host for rare-earth dopants </w:t>
      </w:r>
      <w:r>
        <w:fldChar w:fldCharType="begin">
          <w:fldData xml:space="preserve">PEVuZE5vdGU+PENpdGU+PEF1dGhvcj5aaGFvPC9BdXRob3I+PFllYXI+MjAxOTwvWWVhcj48UmVj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</w:fldData>
        </w:fldChar>
      </w:r>
      <w:r>
        <w:instrText xml:space="preserve"> ADDIN EN.CITE </w:instrText>
      </w:r>
      <w:r>
        <w:fldChar w:fldCharType="begin">
          <w:fldData xml:space="preserve">PEVuZE5vdGU+PENpdGU+PEF1dGhvcj5aaGFvPC9BdXRob3I+PFllYXI+MjAxOTwvWWVhcj48UmVj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</w:fldData>
        </w:fldChar>
      </w:r>
      <w:r>
        <w:instrText xml:space="preserve"> ADDIN EN.CITE.DATA </w:instrText>
      </w:r>
      <w:r>
        <w:fldChar w:fldCharType="end"/>
      </w:r>
      <w:r>
        <w:fldChar w:fldCharType="separate"/>
      </w:r>
      <w:r>
        <w:rPr>
          <w:noProof/>
        </w:rPr>
        <w:t>[78, 79]</w:t>
      </w:r>
      <w:r>
        <w:fldChar w:fldCharType="end"/>
      </w:r>
      <w:r>
        <w:t xml:space="preserve">. Likewise, an oxyfluoride amorphous material provides a low phonon energy environment advantageous for optically-active dopants </w:t>
      </w:r>
      <w:r>
        <w:fldChar w:fldCharType="begin"/>
      </w:r>
      <w:r>
        <w:instrText xml:space="preserve"> ADDIN EN.CITE &lt;EndNote&gt;&lt;Cite&gt;&lt;Author&gt;Fang&lt;/Author&gt;&lt;Year&gt;2019&lt;/Year&gt;&lt;RecNum&gt;290&lt;/RecNum&gt;&lt;DisplayText&gt;[80]&lt;/DisplayText&gt;&lt;record&gt;&lt;rec-number&gt;290&lt;/rec-number&gt;&lt;foreign-keys&gt;&lt;key app="EN" db-id="xxeas0s5gtxe9kerz9nx5td6rxrfzvp0fvxr" timestamp="1607545809" guid="5d0a652a-027c-4cda-a861-eb701cc87181"&gt;290&lt;/key&gt;&lt;/foreign-keys&gt;&lt;ref-type name="Journal Article"&gt;17&lt;/ref-type&gt;&lt;contributors&gt;&lt;authors&gt;&lt;author&gt;Fang, Z. J.&lt;/author&gt;&lt;author&gt;Chen, Z.&lt;/author&gt;&lt;author&gt;Peng, W. C.&lt;/author&gt;&lt;author&gt;Shao, C. Y.&lt;/author&gt;&lt;author&gt;Zheng, S. P.&lt;/author&gt;&lt;author&gt;Hu, L. L.&lt;/author&gt;&lt;author&gt;Qiu, J. R.&lt;/author&gt;&lt;author&gt;Guan, B. O.&lt;/author&gt;&lt;/authors&gt;&lt;/contributors&gt;&lt;titles&gt;&lt;title&gt;Phase-Separation Engineering of Glass for Drastic Enhancement of Upconversion Luminescence&lt;/title&gt;&lt;secondary-title&gt;Advanced Optical Materials&lt;/secondary-title&gt;&lt;/titles&gt;&lt;periodical&gt;&lt;full-title&gt;Advanced Optical Materials&lt;/full-title&gt;&lt;/periodical&gt;&lt;volume&gt;7&lt;/volume&gt;&lt;number&gt;8&lt;/number&gt;&lt;dates&gt;&lt;year&gt;2019&lt;/year&gt;&lt;pub-dates&gt;&lt;date&gt;Apr&lt;/date&gt;&lt;/pub-dates&gt;&lt;/dates&gt;&lt;isbn&gt;2195-1071&lt;/isbn&gt;&lt;accession-num&gt;WOS:000465160400012&lt;/accession-num&gt;&lt;urls&gt;&lt;related-urls&gt;&lt;url&gt;&amp;lt;Go to ISI&amp;gt;://WOS:000465160400012&lt;/url&gt;&lt;/related-urls&gt;&lt;/urls&gt;&lt;custom7&gt;1801572&lt;/custom7&gt;&lt;electronic-resource-num&gt;10.1002/adom.201801572&lt;/electronic-resource-num&gt;&lt;/record&gt;&lt;/Cite&gt;&lt;/EndNote&gt;</w:instrText>
      </w:r>
      <w:r>
        <w:fldChar w:fldCharType="separate"/>
      </w:r>
      <w:r>
        <w:rPr>
          <w:noProof/>
        </w:rPr>
        <w:t>[80]</w:t>
      </w:r>
      <w:r>
        <w:fldChar w:fldCharType="end"/>
      </w:r>
      <w:r>
        <w:t>. It has been shown that when europium is added to aluminum oxide, the Al</w:t>
      </w:r>
      <w:r>
        <w:rPr>
          <w:vertAlign w:val="superscript"/>
        </w:rPr>
        <w:t>3+</w:t>
      </w:r>
      <w:r>
        <w:t xml:space="preserve"> cation facilitates the reduction of Eu</w:t>
      </w:r>
      <w:r>
        <w:rPr>
          <w:vertAlign w:val="superscript"/>
        </w:rPr>
        <w:t>3+</w:t>
      </w:r>
      <w:r>
        <w:t xml:space="preserve"> to Eu</w:t>
      </w:r>
      <w:r>
        <w:rPr>
          <w:vertAlign w:val="superscript"/>
        </w:rPr>
        <w:t xml:space="preserve">2+ </w:t>
      </w:r>
      <w:r>
        <w:t xml:space="preserve">to develop materials capable of broadband emission ideal for white light LED applications </w:t>
      </w:r>
      <w:r>
        <w:fldChar w:fldCharType="begin">
          <w:fldData xml:space="preserve">PEVuZE5vdGU+PENpdGU+PEF1dGhvcj5DYW1wczwvQXV0aG9yPjxZZWFyPjIwMTc8L1llYXI+PFJl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=
</w:fldData>
        </w:fldChar>
      </w:r>
      <w:r>
        <w:instrText xml:space="preserve"> ADDIN EN.CITE </w:instrText>
      </w:r>
      <w:r>
        <w:fldChar w:fldCharType="begin">
          <w:fldData xml:space="preserve">PEVuZE5vdGU+PENpdGU+PEF1dGhvcj5DYW1wczwvQXV0aG9yPjxZZWFyPjIwMTc8L1llYXI+PFJl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=
</w:fldData>
        </w:fldChar>
      </w:r>
      <w:r>
        <w:instrText xml:space="preserve"> ADDIN EN.CITE.DATA </w:instrText>
      </w:r>
      <w:r>
        <w:fldChar w:fldCharType="end"/>
      </w:r>
      <w:r>
        <w:fldChar w:fldCharType="separate"/>
      </w:r>
      <w:r>
        <w:rPr>
          <w:noProof/>
        </w:rPr>
        <w:t>[81, 82]</w:t>
      </w:r>
      <w:r>
        <w:fldChar w:fldCharType="end"/>
      </w:r>
      <w:r>
        <w:t xml:space="preserve">. </w:t>
      </w:r>
      <w:r>
        <w:rPr>
          <w:rFonts w:cstheme="minorHAnsi"/>
        </w:rPr>
        <w:t>Their performance depends critically on their composition and structure; thus, the use of novel synthesis techniques that allow for control at the nanoscale level can result in improved efficiency and practicality.</w:t>
      </w:r>
    </w:p>
    <w:p w14:paraId="79883E54" w14:textId="02685CC0" w:rsidR="00FA4E30" w:rsidRDefault="00FA4E30" w:rsidP="009F144A">
      <w:pPr>
        <w:spacing w:line="360" w:lineRule="auto"/>
        <w:jc w:val="both"/>
      </w:pPr>
    </w:p>
    <w:p w14:paraId="78BAEF90" w14:textId="368561E6" w:rsidR="00FA4E30" w:rsidRDefault="00FA4E30" w:rsidP="009F144A">
      <w:pPr>
        <w:spacing w:line="360" w:lineRule="auto"/>
        <w:jc w:val="both"/>
      </w:pPr>
    </w:p>
    <w:p w14:paraId="36098567" w14:textId="264F99E2" w:rsidR="00FA4E30" w:rsidRDefault="00FA4E30" w:rsidP="009F144A">
      <w:pPr>
        <w:spacing w:line="360" w:lineRule="auto"/>
        <w:jc w:val="both"/>
      </w:pPr>
    </w:p>
    <w:p w14:paraId="56CF484B" w14:textId="6915533D" w:rsidR="00FA4E30" w:rsidRDefault="00FA4E30" w:rsidP="009F144A">
      <w:pPr>
        <w:spacing w:line="360" w:lineRule="auto"/>
        <w:jc w:val="both"/>
      </w:pPr>
    </w:p>
    <w:p w14:paraId="72273DDF" w14:textId="667D97BC" w:rsidR="00FA4E30" w:rsidRDefault="00FA4E30" w:rsidP="009F144A">
      <w:pPr>
        <w:spacing w:line="360" w:lineRule="auto"/>
        <w:jc w:val="both"/>
      </w:pPr>
    </w:p>
    <w:p w14:paraId="7B32EDB8" w14:textId="6BD6B7A8" w:rsidR="00FA4E30" w:rsidRDefault="00FA4E30" w:rsidP="009F144A">
      <w:pPr>
        <w:spacing w:line="360" w:lineRule="auto"/>
        <w:jc w:val="both"/>
      </w:pPr>
    </w:p>
    <w:p w14:paraId="2750A623" w14:textId="5C025B2A" w:rsidR="00FA4E30" w:rsidRDefault="00FA4E30" w:rsidP="009F144A">
      <w:pPr>
        <w:spacing w:line="360" w:lineRule="auto"/>
        <w:jc w:val="both"/>
      </w:pPr>
    </w:p>
    <w:p w14:paraId="61703AEA" w14:textId="299108FD" w:rsidR="00FA4E30" w:rsidRDefault="00FA4E30" w:rsidP="009F144A">
      <w:pPr>
        <w:spacing w:line="360" w:lineRule="auto"/>
        <w:jc w:val="both"/>
      </w:pPr>
    </w:p>
    <w:p w14:paraId="3C128D8E" w14:textId="2ECD4A8B" w:rsidR="00FA4E30" w:rsidRDefault="00FA4E30" w:rsidP="009F144A">
      <w:pPr>
        <w:spacing w:line="360" w:lineRule="auto"/>
        <w:jc w:val="both"/>
      </w:pPr>
    </w:p>
    <w:p w14:paraId="14B174B1" w14:textId="76D654A2" w:rsidR="00FA4E30" w:rsidRDefault="00FA4E30" w:rsidP="009F144A">
      <w:pPr>
        <w:spacing w:line="360" w:lineRule="auto"/>
        <w:jc w:val="both"/>
      </w:pPr>
    </w:p>
    <w:p w14:paraId="1779BCBF" w14:textId="344AA276" w:rsidR="00FA4E30" w:rsidRDefault="00FA4E30" w:rsidP="009F144A">
      <w:pPr>
        <w:spacing w:line="360" w:lineRule="auto"/>
        <w:jc w:val="both"/>
      </w:pPr>
    </w:p>
    <w:p w14:paraId="2E474FC0" w14:textId="77777777" w:rsidR="00FA4E30" w:rsidRDefault="00FA4E30" w:rsidP="009F144A">
      <w:pPr>
        <w:spacing w:line="360" w:lineRule="auto"/>
        <w:jc w:val="both"/>
      </w:pPr>
    </w:p>
    <w:p w14:paraId="440FA87D" w14:textId="27BFA1F9" w:rsidR="00FA4E30" w:rsidRDefault="00FA4E30" w:rsidP="009F144A">
      <w:pPr>
        <w:spacing w:line="360" w:lineRule="auto"/>
        <w:jc w:val="both"/>
      </w:pPr>
    </w:p>
    <w:p w14:paraId="7DB589C5" w14:textId="3873533D" w:rsidR="00FA4E30" w:rsidRDefault="00FA4E30" w:rsidP="009F144A">
      <w:pPr>
        <w:spacing w:line="360" w:lineRule="auto"/>
        <w:jc w:val="both"/>
      </w:pPr>
    </w:p>
    <w:p w14:paraId="3B4D0AA0" w14:textId="159D7033" w:rsidR="00FA4E30" w:rsidRDefault="00FA4E30" w:rsidP="009F144A">
      <w:pPr>
        <w:spacing w:line="360" w:lineRule="auto"/>
        <w:jc w:val="both"/>
      </w:pPr>
    </w:p>
    <w:p w14:paraId="53E6005C" w14:textId="39A8AD3A" w:rsidR="00FA4E30" w:rsidRDefault="00FA4E30" w:rsidP="009F144A">
      <w:pPr>
        <w:spacing w:line="360" w:lineRule="auto"/>
        <w:jc w:val="both"/>
      </w:pPr>
    </w:p>
    <w:p w14:paraId="170A61D0" w14:textId="77777777" w:rsidR="00FA4E30" w:rsidRDefault="00FA4E30" w:rsidP="009F144A">
      <w:pPr>
        <w:spacing w:line="360" w:lineRule="auto"/>
        <w:jc w:val="both"/>
        <w:rPr>
          <w:b/>
        </w:rPr>
      </w:pPr>
    </w:p>
    <w:p w14:paraId="6C068011" w14:textId="77777777" w:rsidR="002A6D29" w:rsidRPr="002A6D29" w:rsidRDefault="002A6D29" w:rsidP="002A6D29"/>
    <w:p w14:paraId="013197DE" w14:textId="77777777" w:rsidR="00506CFF" w:rsidRDefault="00506CFF" w:rsidP="00506CFF">
      <w:pPr>
        <w:keepNext/>
      </w:pPr>
      <w:r>
        <w:rPr>
          <w:noProof/>
        </w:rPr>
        <w:drawing>
          <wp:inline distT="0" distB="0" distL="0" distR="0" wp14:anchorId="153BEFE4" wp14:editId="1D459929">
            <wp:extent cx="5486400" cy="4708092"/>
            <wp:effectExtent l="12700" t="12700" r="12700" b="1651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6400" cy="4708092"/>
                    </a:xfrm>
                    <a:prstGeom prst="rect">
                      <a:avLst/>
                    </a:prstGeom>
                    <a:noFill/>
                    <a:ln>
                      <a:solidFill>
                        <a:schemeClr val="tx1"/>
                      </a:solidFill>
                    </a:ln>
                  </pic:spPr>
                </pic:pic>
              </a:graphicData>
            </a:graphic>
          </wp:inline>
        </w:drawing>
      </w:r>
    </w:p>
    <w:p w14:paraId="60B358A0" w14:textId="0A7F16F9" w:rsidR="002A6D29" w:rsidRDefault="00506CFF" w:rsidP="00733D7D">
      <w:pPr>
        <w:pStyle w:val="Caption"/>
        <w:spacing w:line="360" w:lineRule="auto"/>
      </w:pPr>
      <w:bookmarkStart w:id="42" w:name="_Toc65583132"/>
      <w:r>
        <w:t xml:space="preserve">Figure </w:t>
      </w:r>
      <w:fldSimple w:instr=" SEQ Figure \* ARABIC ">
        <w:r w:rsidR="003C43F5">
          <w:rPr>
            <w:noProof/>
          </w:rPr>
          <w:t>17</w:t>
        </w:r>
      </w:fldSimple>
      <w:r>
        <w:t xml:space="preserve">. </w:t>
      </w:r>
      <w:r w:rsidRPr="00DA20E1">
        <w:t>Partial energy level diagram of Eu</w:t>
      </w:r>
      <w:r w:rsidRPr="00506CFF">
        <w:rPr>
          <w:vertAlign w:val="superscript"/>
        </w:rPr>
        <w:t>2+</w:t>
      </w:r>
      <w:r w:rsidRPr="00DA20E1">
        <w:t xml:space="preserve"> demonstrating how broadband emission is an outcome of crystal field splitting.</w:t>
      </w:r>
      <w:bookmarkEnd w:id="42"/>
    </w:p>
    <w:p w14:paraId="5DD45932" w14:textId="77777777" w:rsidR="00506CFF" w:rsidRPr="002A6D29" w:rsidRDefault="00506CFF" w:rsidP="002A6D29"/>
    <w:p w14:paraId="26047721" w14:textId="77777777" w:rsidR="009A46C9" w:rsidRDefault="009A46C9" w:rsidP="00506CFF">
      <w:pPr>
        <w:spacing w:line="360" w:lineRule="auto"/>
        <w:jc w:val="both"/>
      </w:pPr>
    </w:p>
    <w:p w14:paraId="55B3A9AD" w14:textId="229E5F64" w:rsidR="009A46C9" w:rsidRDefault="009A46C9" w:rsidP="00506CFF">
      <w:pPr>
        <w:spacing w:line="360" w:lineRule="auto"/>
        <w:jc w:val="both"/>
      </w:pPr>
    </w:p>
    <w:p w14:paraId="30BE5319" w14:textId="77777777" w:rsidR="00733D7D" w:rsidRDefault="00733D7D" w:rsidP="00506CFF">
      <w:pPr>
        <w:spacing w:line="360" w:lineRule="auto"/>
        <w:jc w:val="both"/>
      </w:pPr>
    </w:p>
    <w:p w14:paraId="46800EED" w14:textId="77777777" w:rsidR="009A46C9" w:rsidRDefault="009A46C9" w:rsidP="00506CFF">
      <w:pPr>
        <w:spacing w:line="360" w:lineRule="auto"/>
        <w:jc w:val="both"/>
      </w:pPr>
    </w:p>
    <w:p w14:paraId="7FDD0857" w14:textId="77777777" w:rsidR="009F144A" w:rsidRDefault="009F144A" w:rsidP="009F144A">
      <w:pPr>
        <w:spacing w:line="360" w:lineRule="auto"/>
        <w:jc w:val="both"/>
      </w:pPr>
    </w:p>
    <w:p w14:paraId="722749EC" w14:textId="5D95F81A" w:rsidR="00506CFF" w:rsidRPr="009F144A" w:rsidRDefault="009F144A" w:rsidP="00506CFF">
      <w:pPr>
        <w:spacing w:line="360" w:lineRule="auto"/>
        <w:jc w:val="both"/>
      </w:pPr>
      <w:r>
        <w:lastRenderedPageBreak/>
        <w:t>In this study, optical behavior of thin films with layers of nanocrystalline BaF</w:t>
      </w:r>
      <w:r>
        <w:rPr>
          <w:vertAlign w:val="subscript"/>
        </w:rPr>
        <w:t>2</w:t>
      </w:r>
      <w:r>
        <w:t>, amorphous Al</w:t>
      </w:r>
      <w:r>
        <w:rPr>
          <w:vertAlign w:val="subscript"/>
        </w:rPr>
        <w:t>2</w:t>
      </w:r>
      <w:r>
        <w:t>O</w:t>
      </w:r>
      <w:r>
        <w:rPr>
          <w:vertAlign w:val="subscript"/>
        </w:rPr>
        <w:t>3</w:t>
      </w:r>
      <w:r>
        <w:t>,</w:t>
      </w:r>
      <w:r>
        <w:rPr>
          <w:vertAlign w:val="subscript"/>
        </w:rPr>
        <w:t xml:space="preserve"> </w:t>
      </w:r>
      <w:r>
        <w:t xml:space="preserve">and a europium dopant, were synthesized by using sequential pulsed laser deposition. </w:t>
      </w:r>
      <w:r>
        <w:rPr>
          <w:rFonts w:cstheme="minorHAnsi"/>
        </w:rPr>
        <w:t>This synthesis technique provides precise control of layer thickness at the nanoscale level along with dopant distribution within the film. The amorphous Al</w:t>
      </w:r>
      <w:r>
        <w:rPr>
          <w:rFonts w:cstheme="minorHAnsi"/>
          <w:vertAlign w:val="subscript"/>
        </w:rPr>
        <w:t>2</w:t>
      </w:r>
      <w:r>
        <w:rPr>
          <w:rFonts w:cstheme="minorHAnsi"/>
        </w:rPr>
        <w:t>O</w:t>
      </w:r>
      <w:r>
        <w:rPr>
          <w:rFonts w:cstheme="minorHAnsi"/>
          <w:vertAlign w:val="subscript"/>
        </w:rPr>
        <w:t>3</w:t>
      </w:r>
      <w:r>
        <w:rPr>
          <w:rFonts w:cstheme="minorHAnsi"/>
        </w:rPr>
        <w:t xml:space="preserve"> layers contribute to encapsulating the fluoride host to prevent oxidation, which can limit optical performance. Different nanolayered structures were synthesized and photoluminescent (PL) emission measurements were obtained using a 355 nm excitation laser to determine the ability of the material to act as a UV-pumped LED. While all three experimental sample structures show promising optical characteristics for UV-</w:t>
      </w:r>
      <w:proofErr w:type="gramStart"/>
      <w:r>
        <w:rPr>
          <w:rFonts w:cstheme="minorHAnsi"/>
        </w:rPr>
        <w:t>pumped white-LED</w:t>
      </w:r>
      <w:proofErr w:type="gramEnd"/>
      <w:r>
        <w:rPr>
          <w:rFonts w:cstheme="minorHAnsi"/>
        </w:rPr>
        <w:t xml:space="preserve"> applications, the differences in the nanolayered structures give a better understanding as to how the emission is affected by the Eu</w:t>
      </w:r>
      <w:r>
        <w:rPr>
          <w:rFonts w:cstheme="minorHAnsi"/>
          <w:vertAlign w:val="superscript"/>
        </w:rPr>
        <w:t>2+</w:t>
      </w:r>
      <w:r>
        <w:rPr>
          <w:rFonts w:cstheme="minorHAnsi"/>
        </w:rPr>
        <w:t xml:space="preserve"> coordinate environment. Cross-section </w:t>
      </w:r>
      <w:r>
        <w:t>t</w:t>
      </w:r>
      <w:r w:rsidRPr="00184BF4">
        <w:t>ransmission electron microscopy</w:t>
      </w:r>
      <w:r>
        <w:t xml:space="preserve"> (</w:t>
      </w:r>
      <w:r>
        <w:rPr>
          <w:rFonts w:cstheme="minorHAnsi"/>
        </w:rPr>
        <w:t>TEM) analysis was conducted to verify the nanolayered structure of the samples. A complementary article focusing on BaF</w:t>
      </w:r>
      <w:r>
        <w:rPr>
          <w:rFonts w:cstheme="minorHAnsi"/>
          <w:vertAlign w:val="subscript"/>
        </w:rPr>
        <w:t>2</w:t>
      </w:r>
      <w:r>
        <w:rPr>
          <w:rFonts w:cstheme="minorHAnsi"/>
        </w:rPr>
        <w:t xml:space="preserve"> the structural evolution and film growth of BaF</w:t>
      </w:r>
      <w:r>
        <w:rPr>
          <w:rFonts w:cstheme="minorHAnsi"/>
          <w:vertAlign w:val="subscript"/>
        </w:rPr>
        <w:t>2</w:t>
      </w:r>
      <w:r>
        <w:rPr>
          <w:rFonts w:cstheme="minorHAnsi"/>
        </w:rPr>
        <w:t xml:space="preserve"> films deposited by controlled PLD conditions will be published. </w:t>
      </w:r>
    </w:p>
    <w:p w14:paraId="427EC0A9" w14:textId="2B7CBE4D" w:rsidR="00506CFF" w:rsidRDefault="00506CFF" w:rsidP="00506CFF">
      <w:pPr>
        <w:pStyle w:val="Heading2"/>
      </w:pPr>
      <w:bookmarkStart w:id="43" w:name="_Toc65766304"/>
      <w:r>
        <w:t>Materials and Methods</w:t>
      </w:r>
      <w:bookmarkEnd w:id="43"/>
      <w:r>
        <w:t xml:space="preserve"> </w:t>
      </w:r>
    </w:p>
    <w:p w14:paraId="6B9D5534" w14:textId="77777777" w:rsidR="00506CFF" w:rsidRPr="00506CFF" w:rsidRDefault="00506CFF" w:rsidP="00506CFF"/>
    <w:p w14:paraId="79886566" w14:textId="24CA9AE9" w:rsidR="009F144A" w:rsidRDefault="006D0252" w:rsidP="009F144A">
      <w:pPr>
        <w:spacing w:line="360" w:lineRule="auto"/>
        <w:jc w:val="both"/>
        <w:rPr>
          <w:rFonts w:cstheme="minorHAnsi"/>
          <w:b/>
        </w:rPr>
      </w:pPr>
      <w:r w:rsidRPr="00C54D0F">
        <w:t>Commercially</w:t>
      </w:r>
      <w:r>
        <w:t xml:space="preserve"> available</w:t>
      </w:r>
      <w:r w:rsidR="009F144A" w:rsidRPr="00C54D0F">
        <w:t xml:space="preserve"> targets of Al</w:t>
      </w:r>
      <w:r w:rsidR="009F144A" w:rsidRPr="00C54D0F">
        <w:rPr>
          <w:vertAlign w:val="subscript"/>
        </w:rPr>
        <w:t>2</w:t>
      </w:r>
      <w:r w:rsidR="009F144A" w:rsidRPr="00C54D0F">
        <w:t>O</w:t>
      </w:r>
      <w:r w:rsidR="009F144A" w:rsidRPr="00C54D0F">
        <w:rPr>
          <w:vertAlign w:val="subscript"/>
        </w:rPr>
        <w:t>3</w:t>
      </w:r>
      <w:r w:rsidR="009F144A">
        <w:rPr>
          <w:b/>
        </w:rPr>
        <w:t xml:space="preserve">, </w:t>
      </w:r>
      <w:r w:rsidR="009F144A" w:rsidRPr="00C54D0F">
        <w:t>BaF</w:t>
      </w:r>
      <w:r w:rsidR="009F144A" w:rsidRPr="00C54D0F">
        <w:rPr>
          <w:vertAlign w:val="subscript"/>
        </w:rPr>
        <w:t>2</w:t>
      </w:r>
      <w:r w:rsidR="009F144A">
        <w:t>,</w:t>
      </w:r>
      <w:r w:rsidR="009F144A">
        <w:rPr>
          <w:vertAlign w:val="subscript"/>
        </w:rPr>
        <w:t xml:space="preserve"> </w:t>
      </w:r>
      <w:r w:rsidR="009F144A" w:rsidRPr="00C54D0F">
        <w:t>and Eu</w:t>
      </w:r>
      <w:r w:rsidR="009F144A" w:rsidRPr="00C54D0F">
        <w:rPr>
          <w:vertAlign w:val="subscript"/>
        </w:rPr>
        <w:t>2</w:t>
      </w:r>
      <w:r w:rsidR="009F144A" w:rsidRPr="00C54D0F">
        <w:t>O</w:t>
      </w:r>
      <w:r w:rsidR="009F144A" w:rsidRPr="00C54D0F">
        <w:rPr>
          <w:vertAlign w:val="subscript"/>
        </w:rPr>
        <w:t>3</w:t>
      </w:r>
      <w:r w:rsidR="009F144A" w:rsidRPr="00C54D0F">
        <w:t xml:space="preserve"> were</w:t>
      </w:r>
      <w:r w:rsidR="009F144A">
        <w:t xml:space="preserve"> </w:t>
      </w:r>
      <w:r w:rsidR="009F144A" w:rsidRPr="00C54D0F">
        <w:t xml:space="preserve">ablated </w:t>
      </w:r>
      <w:r w:rsidR="009F144A">
        <w:t>to produce</w:t>
      </w:r>
      <w:r w:rsidR="009F144A" w:rsidRPr="00C54D0F">
        <w:t xml:space="preserve"> layered thin films via pulsed laser deposition (PLD)</w:t>
      </w:r>
      <w:r w:rsidR="009F144A">
        <w:t>.</w:t>
      </w:r>
      <w:r w:rsidR="009F144A" w:rsidRPr="00C54D0F">
        <w:t xml:space="preserve"> </w:t>
      </w:r>
      <w:r w:rsidR="009F144A">
        <w:t>The pressure in the</w:t>
      </w:r>
      <w:r w:rsidR="009F144A" w:rsidRPr="00C54D0F">
        <w:t xml:space="preserve"> </w:t>
      </w:r>
      <w:r w:rsidR="009F144A">
        <w:t>system was maintained at below</w:t>
      </w:r>
      <w:r w:rsidR="009F144A" w:rsidRPr="00C54D0F">
        <w:t xml:space="preserve"> </w:t>
      </w:r>
      <w:r w:rsidR="009F144A">
        <w:t>3.0</w:t>
      </w:r>
      <w:r w:rsidR="009F144A" w:rsidRPr="00C54D0F">
        <w:t xml:space="preserve"> x 10</w:t>
      </w:r>
      <w:r w:rsidR="009F144A" w:rsidRPr="00C54D0F">
        <w:rPr>
          <w:vertAlign w:val="superscript"/>
        </w:rPr>
        <w:t>-6</w:t>
      </w:r>
      <w:r w:rsidR="009F144A" w:rsidRPr="00C54D0F">
        <w:t xml:space="preserve"> Torr</w:t>
      </w:r>
      <w:r w:rsidR="009F144A">
        <w:t xml:space="preserve"> during deposition</w:t>
      </w:r>
      <w:r w:rsidR="009F144A" w:rsidRPr="00C54D0F">
        <w:t>. A</w:t>
      </w:r>
      <w:r w:rsidR="009F144A">
        <w:t>n</w:t>
      </w:r>
      <w:r w:rsidR="009F144A" w:rsidRPr="00C54D0F">
        <w:t xml:space="preserve"> </w:t>
      </w:r>
      <w:proofErr w:type="spellStart"/>
      <w:r w:rsidR="009F144A" w:rsidRPr="00C54D0F">
        <w:t>ArF</w:t>
      </w:r>
      <w:proofErr w:type="spellEnd"/>
      <w:r w:rsidR="009F144A" w:rsidRPr="00C54D0F">
        <w:t xml:space="preserve"> excimer laser with a 193 nm wavelength beam with a rated pulse length of 20 ns</w:t>
      </w:r>
      <w:r w:rsidR="009F144A">
        <w:t xml:space="preserve"> was used</w:t>
      </w:r>
      <w:r w:rsidR="009F144A" w:rsidRPr="00C54D0F">
        <w:t>.</w:t>
      </w:r>
      <w:r w:rsidR="009F144A" w:rsidRPr="00DB4F77">
        <w:t xml:space="preserve"> </w:t>
      </w:r>
      <w:r w:rsidR="009F144A" w:rsidRPr="00C54D0F">
        <w:t xml:space="preserve">Films were deposited on </w:t>
      </w:r>
      <w:r w:rsidR="009F144A" w:rsidRPr="00C7475C">
        <w:t>single side polished,</w:t>
      </w:r>
      <w:r w:rsidR="009F144A">
        <w:t xml:space="preserve"> </w:t>
      </w:r>
      <w:r w:rsidR="009F144A" w:rsidRPr="00C7475C">
        <w:t>475-575 µm thick</w:t>
      </w:r>
      <w:r w:rsidR="009F144A">
        <w:t>,</w:t>
      </w:r>
      <w:r w:rsidR="009F144A" w:rsidRPr="00C7475C" w:rsidDel="00C7475C">
        <w:t xml:space="preserve"> </w:t>
      </w:r>
      <w:r w:rsidR="009F144A" w:rsidRPr="00C54D0F">
        <w:t xml:space="preserve">test grade silicon </w:t>
      </w:r>
      <w:r w:rsidR="009F144A">
        <w:t>wafers in the</w:t>
      </w:r>
      <w:r w:rsidR="009F144A" w:rsidRPr="00C54D0F">
        <w:t xml:space="preserve"> &lt;100&gt; crystalline orientation</w:t>
      </w:r>
      <w:r w:rsidR="009F144A" w:rsidRPr="00C54D0F">
        <w:rPr>
          <w:rFonts w:cstheme="minorHAnsi"/>
        </w:rPr>
        <w:t>. The substrates were cleaned</w:t>
      </w:r>
      <w:r w:rsidR="009F144A">
        <w:rPr>
          <w:rFonts w:cstheme="minorHAnsi"/>
        </w:rPr>
        <w:t xml:space="preserve"> with an acetone rinse,</w:t>
      </w:r>
      <w:r w:rsidR="009F144A" w:rsidRPr="00C54D0F">
        <w:rPr>
          <w:rFonts w:cstheme="minorHAnsi"/>
        </w:rPr>
        <w:t xml:space="preserve"> ultrasonically in ethanol for 5 minutes</w:t>
      </w:r>
      <w:r w:rsidR="009F144A">
        <w:rPr>
          <w:rFonts w:cstheme="minorHAnsi"/>
        </w:rPr>
        <w:t>, then dried with compressed nitrogen</w:t>
      </w:r>
      <w:r w:rsidR="009F144A" w:rsidRPr="00C54D0F">
        <w:rPr>
          <w:rFonts w:cstheme="minorHAnsi"/>
        </w:rPr>
        <w:t xml:space="preserve"> prior to </w:t>
      </w:r>
      <w:r w:rsidR="009F144A">
        <w:rPr>
          <w:rFonts w:cstheme="minorHAnsi"/>
        </w:rPr>
        <w:t>their placement in the deposition chamber</w:t>
      </w:r>
      <w:r w:rsidR="009F144A" w:rsidRPr="00C54D0F">
        <w:rPr>
          <w:rFonts w:cstheme="minorHAnsi"/>
        </w:rPr>
        <w:t>.</w:t>
      </w:r>
      <w:r w:rsidR="009F144A" w:rsidRPr="00E22A6E">
        <w:rPr>
          <w:rFonts w:cstheme="minorHAnsi"/>
          <w:b/>
        </w:rPr>
        <w:t xml:space="preserve"> </w:t>
      </w:r>
    </w:p>
    <w:p w14:paraId="6ED7EC8A" w14:textId="77777777" w:rsidR="009F144A" w:rsidRPr="00C938F9" w:rsidRDefault="009F144A" w:rsidP="009F144A">
      <w:pPr>
        <w:spacing w:line="360" w:lineRule="auto"/>
        <w:jc w:val="both"/>
        <w:rPr>
          <w:rFonts w:cstheme="minorHAnsi"/>
          <w:b/>
        </w:rPr>
      </w:pPr>
    </w:p>
    <w:p w14:paraId="00A6E309" w14:textId="6A217E50" w:rsidR="009F144A" w:rsidRDefault="009F144A" w:rsidP="009F144A">
      <w:pPr>
        <w:spacing w:line="360" w:lineRule="auto"/>
        <w:jc w:val="both"/>
      </w:pPr>
      <w:r w:rsidRPr="008A02B1">
        <w:t>Al</w:t>
      </w:r>
      <w:r>
        <w:rPr>
          <w:vertAlign w:val="subscript"/>
        </w:rPr>
        <w:t>2</w:t>
      </w:r>
      <w:r>
        <w:t>O</w:t>
      </w:r>
      <w:r>
        <w:rPr>
          <w:vertAlign w:val="subscript"/>
        </w:rPr>
        <w:t>3</w:t>
      </w:r>
      <w:r>
        <w:t>, BaF</w:t>
      </w:r>
      <w:r>
        <w:rPr>
          <w:vertAlign w:val="subscript"/>
        </w:rPr>
        <w:t>2</w:t>
      </w:r>
      <w:r>
        <w:t>, and Eu</w:t>
      </w:r>
      <w:r>
        <w:rPr>
          <w:vertAlign w:val="subscript"/>
        </w:rPr>
        <w:t>2</w:t>
      </w:r>
      <w:r>
        <w:t>O</w:t>
      </w:r>
      <w:r>
        <w:rPr>
          <w:vertAlign w:val="subscript"/>
        </w:rPr>
        <w:t>3</w:t>
      </w:r>
      <w:r>
        <w:t xml:space="preserve"> deposition parameters are detailed in Table 2. The different substrates positions are </w:t>
      </w:r>
      <w:r w:rsidRPr="004C1898">
        <w:t xml:space="preserve">illustrated in Figure </w:t>
      </w:r>
      <w:r>
        <w:t>18</w:t>
      </w:r>
      <w:r w:rsidRPr="004C1898">
        <w:t>.</w:t>
      </w:r>
    </w:p>
    <w:p w14:paraId="21F7B93A" w14:textId="3789AAB5" w:rsidR="006D0252" w:rsidRDefault="006D0252" w:rsidP="009F144A">
      <w:pPr>
        <w:spacing w:line="360" w:lineRule="auto"/>
        <w:jc w:val="both"/>
      </w:pPr>
    </w:p>
    <w:p w14:paraId="77AB30C1" w14:textId="25BF124C" w:rsidR="006D0252" w:rsidRDefault="006D0252" w:rsidP="006D0252">
      <w:pPr>
        <w:spacing w:line="360" w:lineRule="auto"/>
        <w:jc w:val="both"/>
      </w:pPr>
      <w:r w:rsidRPr="00C54D0F">
        <w:lastRenderedPageBreak/>
        <w:t xml:space="preserve">Three different layer configurations were </w:t>
      </w:r>
      <w:r>
        <w:t>designed in order to explore the Eu doping of BaF</w:t>
      </w:r>
      <w:r w:rsidRPr="00A820B4">
        <w:rPr>
          <w:vertAlign w:val="subscript"/>
        </w:rPr>
        <w:t>2</w:t>
      </w:r>
      <w:r>
        <w:t xml:space="preserve"> (Structures 1 and 3) and the potential of having the Eu doping at the BaF</w:t>
      </w:r>
      <w:r w:rsidRPr="00A820B4">
        <w:rPr>
          <w:vertAlign w:val="subscript"/>
        </w:rPr>
        <w:t>2</w:t>
      </w:r>
      <w:r>
        <w:t>/Al</w:t>
      </w:r>
      <w:r w:rsidRPr="00A820B4">
        <w:rPr>
          <w:vertAlign w:val="subscript"/>
        </w:rPr>
        <w:t>2</w:t>
      </w:r>
      <w:r>
        <w:t>O</w:t>
      </w:r>
      <w:r w:rsidRPr="00A820B4">
        <w:rPr>
          <w:vertAlign w:val="subscript"/>
        </w:rPr>
        <w:t>3</w:t>
      </w:r>
      <w:r>
        <w:t xml:space="preserve"> interface (Structure 2).</w:t>
      </w:r>
      <w:r w:rsidRPr="00C54D0F" w:rsidDel="002A16B6">
        <w:t xml:space="preserve"> </w:t>
      </w:r>
      <w:r>
        <w:t xml:space="preserve">Schemes of </w:t>
      </w:r>
      <w:r w:rsidR="00320E78">
        <w:t>the structure of the different sample</w:t>
      </w:r>
      <w:r>
        <w:t xml:space="preserve"> are </w:t>
      </w:r>
      <w:r w:rsidRPr="004C1898">
        <w:t xml:space="preserve">shown in Figure </w:t>
      </w:r>
      <w:r>
        <w:t>19</w:t>
      </w:r>
      <w:r w:rsidRPr="004C1898">
        <w:t xml:space="preserve">. </w:t>
      </w:r>
    </w:p>
    <w:p w14:paraId="0C9CAE55" w14:textId="77777777" w:rsidR="006D0252" w:rsidRDefault="006D0252" w:rsidP="006D0252">
      <w:pPr>
        <w:spacing w:line="360" w:lineRule="auto"/>
        <w:jc w:val="both"/>
      </w:pPr>
    </w:p>
    <w:p w14:paraId="1FD53836" w14:textId="79A745A9" w:rsidR="006D0252" w:rsidRDefault="006D0252" w:rsidP="006D0252">
      <w:pPr>
        <w:spacing w:line="360" w:lineRule="auto"/>
        <w:jc w:val="both"/>
      </w:pPr>
      <w:r w:rsidRPr="00C54D0F">
        <w:t xml:space="preserve">Sample </w:t>
      </w:r>
      <w:r w:rsidRPr="004C1898">
        <w:t xml:space="preserve">Structure 1 (Figure </w:t>
      </w:r>
      <w:r>
        <w:t>19</w:t>
      </w:r>
      <w:r w:rsidRPr="004C1898">
        <w:t xml:space="preserve">a) was synthesized </w:t>
      </w:r>
      <w:r w:rsidRPr="00C54D0F">
        <w:t xml:space="preserve">by sandwiching </w:t>
      </w:r>
      <w:r w:rsidR="00320E78">
        <w:t>a</w:t>
      </w:r>
      <w:r>
        <w:t xml:space="preserve"> </w:t>
      </w:r>
      <w:r w:rsidRPr="00C54D0F">
        <w:t>Eu</w:t>
      </w:r>
      <w:r w:rsidRPr="00C54D0F">
        <w:rPr>
          <w:vertAlign w:val="subscript"/>
        </w:rPr>
        <w:t>2</w:t>
      </w:r>
      <w:r w:rsidRPr="00C54D0F">
        <w:t>O</w:t>
      </w:r>
      <w:r w:rsidRPr="00C54D0F">
        <w:rPr>
          <w:vertAlign w:val="subscript"/>
        </w:rPr>
        <w:t>3</w:t>
      </w:r>
      <w:r w:rsidRPr="00C54D0F">
        <w:t xml:space="preserve"> </w:t>
      </w:r>
      <w:r>
        <w:t xml:space="preserve">layer </w:t>
      </w:r>
      <w:r w:rsidRPr="00C54D0F">
        <w:t xml:space="preserve">between </w:t>
      </w:r>
      <w:r>
        <w:t xml:space="preserve">two </w:t>
      </w:r>
      <w:r w:rsidRPr="00C54D0F">
        <w:t>BaF</w:t>
      </w:r>
      <w:r w:rsidRPr="00C54D0F">
        <w:rPr>
          <w:vertAlign w:val="subscript"/>
        </w:rPr>
        <w:t>2</w:t>
      </w:r>
      <w:r w:rsidRPr="00C54D0F">
        <w:t xml:space="preserve"> layers and </w:t>
      </w:r>
      <w:r>
        <w:t xml:space="preserve">the </w:t>
      </w:r>
      <w:r w:rsidRPr="00C54D0F">
        <w:t>Al</w:t>
      </w:r>
      <w:r w:rsidRPr="00C54D0F">
        <w:rPr>
          <w:vertAlign w:val="subscript"/>
        </w:rPr>
        <w:t>2</w:t>
      </w:r>
      <w:r w:rsidRPr="00C54D0F">
        <w:t>O</w:t>
      </w:r>
      <w:r w:rsidRPr="00C54D0F">
        <w:rPr>
          <w:vertAlign w:val="subscript"/>
        </w:rPr>
        <w:t>3</w:t>
      </w:r>
      <w:r w:rsidRPr="00C54D0F">
        <w:t xml:space="preserve"> </w:t>
      </w:r>
      <w:r>
        <w:t>matrix</w:t>
      </w:r>
      <w:r w:rsidRPr="00C54D0F">
        <w:t xml:space="preserve"> layers. An initial 2000 laser pulses were used on the Al</w:t>
      </w:r>
      <w:r w:rsidRPr="00C54D0F">
        <w:rPr>
          <w:vertAlign w:val="subscript"/>
        </w:rPr>
        <w:t>2</w:t>
      </w:r>
      <w:r w:rsidRPr="00C54D0F">
        <w:t>O</w:t>
      </w:r>
      <w:r w:rsidRPr="00C54D0F">
        <w:rPr>
          <w:vertAlign w:val="subscript"/>
        </w:rPr>
        <w:t>3</w:t>
      </w:r>
      <w:r w:rsidRPr="00C54D0F">
        <w:t xml:space="preserve"> target</w:t>
      </w:r>
      <w:r>
        <w:t>, f</w:t>
      </w:r>
      <w:r w:rsidRPr="00C54D0F">
        <w:t>ollowed by 2140 laser pulses on BaF</w:t>
      </w:r>
      <w:r w:rsidRPr="00C54D0F">
        <w:rPr>
          <w:vertAlign w:val="subscript"/>
        </w:rPr>
        <w:t>2</w:t>
      </w:r>
      <w:r w:rsidRPr="00C54D0F">
        <w:t>, 430 laser pulses on Eu</w:t>
      </w:r>
      <w:r w:rsidRPr="00C54D0F">
        <w:rPr>
          <w:vertAlign w:val="subscript"/>
        </w:rPr>
        <w:t>2</w:t>
      </w:r>
      <w:r w:rsidRPr="00C54D0F">
        <w:t>O</w:t>
      </w:r>
      <w:r w:rsidRPr="00C54D0F">
        <w:rPr>
          <w:vertAlign w:val="subscript"/>
        </w:rPr>
        <w:t>3</w:t>
      </w:r>
      <w:r w:rsidRPr="00C54D0F">
        <w:t>, and 2140 laser pulses on BaF</w:t>
      </w:r>
      <w:r w:rsidRPr="00C54D0F">
        <w:rPr>
          <w:vertAlign w:val="subscript"/>
        </w:rPr>
        <w:t>2</w:t>
      </w:r>
      <w:r w:rsidRPr="00C54D0F">
        <w:t>. This sequence (Al</w:t>
      </w:r>
      <w:r w:rsidRPr="00C54D0F">
        <w:rPr>
          <w:vertAlign w:val="subscript"/>
        </w:rPr>
        <w:t>2</w:t>
      </w:r>
      <w:r w:rsidRPr="00C54D0F">
        <w:t>O</w:t>
      </w:r>
      <w:r w:rsidRPr="00C54D0F">
        <w:rPr>
          <w:vertAlign w:val="subscript"/>
        </w:rPr>
        <w:t>3</w:t>
      </w:r>
      <w:r w:rsidRPr="00C54D0F">
        <w:t>/BaF</w:t>
      </w:r>
      <w:r w:rsidRPr="00C54D0F">
        <w:rPr>
          <w:vertAlign w:val="subscript"/>
        </w:rPr>
        <w:t>2</w:t>
      </w:r>
      <w:r w:rsidRPr="00C54D0F">
        <w:t>/Eu</w:t>
      </w:r>
      <w:r w:rsidRPr="00C54D0F">
        <w:rPr>
          <w:vertAlign w:val="subscript"/>
        </w:rPr>
        <w:t>2</w:t>
      </w:r>
      <w:r w:rsidRPr="00C54D0F">
        <w:t>O</w:t>
      </w:r>
      <w:r w:rsidRPr="00C54D0F">
        <w:rPr>
          <w:vertAlign w:val="subscript"/>
        </w:rPr>
        <w:t>3</w:t>
      </w:r>
      <w:r w:rsidRPr="00C54D0F">
        <w:t>/BaF</w:t>
      </w:r>
      <w:r w:rsidRPr="00C54D0F">
        <w:rPr>
          <w:vertAlign w:val="subscript"/>
        </w:rPr>
        <w:t>2</w:t>
      </w:r>
      <w:r w:rsidRPr="00C54D0F">
        <w:t xml:space="preserve">) was </w:t>
      </w:r>
      <w:r>
        <w:t xml:space="preserve">initially </w:t>
      </w:r>
      <w:r w:rsidRPr="00C54D0F">
        <w:t xml:space="preserve">repeated 5 times and a final </w:t>
      </w:r>
      <w:r>
        <w:t xml:space="preserve">2000 pulse </w:t>
      </w:r>
      <w:r w:rsidRPr="00C54D0F">
        <w:t>Al</w:t>
      </w:r>
      <w:r w:rsidRPr="00C54D0F">
        <w:rPr>
          <w:vertAlign w:val="subscript"/>
        </w:rPr>
        <w:t>2</w:t>
      </w:r>
      <w:r w:rsidRPr="00C54D0F">
        <w:t>O</w:t>
      </w:r>
      <w:r w:rsidRPr="00C54D0F">
        <w:rPr>
          <w:vertAlign w:val="subscript"/>
        </w:rPr>
        <w:t>3</w:t>
      </w:r>
      <w:r w:rsidRPr="00C54D0F">
        <w:t xml:space="preserve"> layer was grown as a protective cap.</w:t>
      </w:r>
      <w:r>
        <w:t xml:space="preserve"> At this point in the process, a sample was removed from the deposition chamber, and an additional 5 layers with a final cap was grown on top of a sample that remained in the chamber. </w:t>
      </w:r>
    </w:p>
    <w:p w14:paraId="21BD285A" w14:textId="77777777" w:rsidR="006D0252" w:rsidRDefault="006D0252" w:rsidP="006D0252">
      <w:pPr>
        <w:spacing w:line="360" w:lineRule="auto"/>
        <w:jc w:val="both"/>
      </w:pPr>
    </w:p>
    <w:p w14:paraId="51DA3D64" w14:textId="6A77144B" w:rsidR="006D0252" w:rsidRDefault="006D0252" w:rsidP="006D0252">
      <w:pPr>
        <w:spacing w:line="360" w:lineRule="auto"/>
        <w:jc w:val="both"/>
      </w:pPr>
      <w:r w:rsidRPr="00C54D0F">
        <w:t xml:space="preserve">Sample </w:t>
      </w:r>
      <w:r w:rsidRPr="004C1898">
        <w:t xml:space="preserve">Structure 2 (Figure </w:t>
      </w:r>
      <w:r>
        <w:t>19</w:t>
      </w:r>
      <w:r w:rsidRPr="004C1898">
        <w:t xml:space="preserve">b) was synthesized by depositing </w:t>
      </w:r>
      <w:r w:rsidR="00320E78">
        <w:t>a</w:t>
      </w:r>
      <w:r>
        <w:t xml:space="preserve"> </w:t>
      </w:r>
      <w:r w:rsidRPr="004C1898">
        <w:t>Eu</w:t>
      </w:r>
      <w:r w:rsidRPr="004C1898">
        <w:rPr>
          <w:vertAlign w:val="subscript"/>
        </w:rPr>
        <w:t>2</w:t>
      </w:r>
      <w:r w:rsidRPr="004C1898">
        <w:t>O</w:t>
      </w:r>
      <w:r w:rsidRPr="004C1898">
        <w:rPr>
          <w:vertAlign w:val="subscript"/>
        </w:rPr>
        <w:t>3</w:t>
      </w:r>
      <w:r w:rsidRPr="004C1898">
        <w:t xml:space="preserve"> </w:t>
      </w:r>
      <w:r>
        <w:t xml:space="preserve">layer </w:t>
      </w:r>
      <w:r w:rsidRPr="004C1898">
        <w:t>on top of BaF</w:t>
      </w:r>
      <w:r w:rsidRPr="004C1898">
        <w:rPr>
          <w:vertAlign w:val="subscript"/>
        </w:rPr>
        <w:t>2</w:t>
      </w:r>
      <w:r w:rsidRPr="004C1898">
        <w:t xml:space="preserve"> layers with Al</w:t>
      </w:r>
      <w:r w:rsidRPr="004C1898">
        <w:rPr>
          <w:vertAlign w:val="subscript"/>
        </w:rPr>
        <w:t>2</w:t>
      </w:r>
      <w:r w:rsidRPr="004C1898">
        <w:t>O</w:t>
      </w:r>
      <w:r w:rsidRPr="004C1898">
        <w:rPr>
          <w:vertAlign w:val="subscript"/>
        </w:rPr>
        <w:t>3</w:t>
      </w:r>
      <w:r w:rsidRPr="004C1898">
        <w:t xml:space="preserve"> base layers. An initial 2000 laser pulses </w:t>
      </w:r>
      <w:r w:rsidRPr="00C54D0F">
        <w:t>were used on the Al</w:t>
      </w:r>
      <w:r w:rsidRPr="00C54D0F">
        <w:rPr>
          <w:vertAlign w:val="subscript"/>
        </w:rPr>
        <w:t>2</w:t>
      </w:r>
      <w:r w:rsidRPr="00C54D0F">
        <w:t>O</w:t>
      </w:r>
      <w:r w:rsidRPr="00C54D0F">
        <w:rPr>
          <w:vertAlign w:val="subscript"/>
        </w:rPr>
        <w:t>3</w:t>
      </w:r>
      <w:r w:rsidRPr="00C54D0F">
        <w:t xml:space="preserve"> target</w:t>
      </w:r>
      <w:r>
        <w:t>, f</w:t>
      </w:r>
      <w:r w:rsidRPr="00C54D0F">
        <w:t>ollowed by 4280 laser pulses on BaF</w:t>
      </w:r>
      <w:r w:rsidRPr="00C54D0F">
        <w:rPr>
          <w:vertAlign w:val="subscript"/>
        </w:rPr>
        <w:t>2</w:t>
      </w:r>
      <w:r w:rsidRPr="00C54D0F">
        <w:t xml:space="preserve"> and 430 laser pulses on Eu</w:t>
      </w:r>
      <w:r w:rsidRPr="00C54D0F">
        <w:rPr>
          <w:vertAlign w:val="subscript"/>
        </w:rPr>
        <w:t>2</w:t>
      </w:r>
      <w:r w:rsidRPr="00C54D0F">
        <w:t>O</w:t>
      </w:r>
      <w:r w:rsidRPr="00C54D0F">
        <w:rPr>
          <w:vertAlign w:val="subscript"/>
        </w:rPr>
        <w:t>3</w:t>
      </w:r>
      <w:r w:rsidRPr="00C54D0F">
        <w:t>. This sequence (Al</w:t>
      </w:r>
      <w:r w:rsidRPr="00C54D0F">
        <w:rPr>
          <w:vertAlign w:val="subscript"/>
        </w:rPr>
        <w:t>2</w:t>
      </w:r>
      <w:r w:rsidRPr="00C54D0F">
        <w:t>O</w:t>
      </w:r>
      <w:r w:rsidRPr="00C54D0F">
        <w:rPr>
          <w:vertAlign w:val="subscript"/>
        </w:rPr>
        <w:t>3</w:t>
      </w:r>
      <w:r w:rsidRPr="00C54D0F">
        <w:t>/BaF</w:t>
      </w:r>
      <w:r w:rsidRPr="00C54D0F">
        <w:rPr>
          <w:vertAlign w:val="subscript"/>
        </w:rPr>
        <w:t>2</w:t>
      </w:r>
      <w:r w:rsidRPr="00C54D0F">
        <w:t>/Eu</w:t>
      </w:r>
      <w:r w:rsidRPr="00C54D0F">
        <w:rPr>
          <w:vertAlign w:val="subscript"/>
        </w:rPr>
        <w:t>2</w:t>
      </w:r>
      <w:r w:rsidRPr="00C54D0F">
        <w:t>O</w:t>
      </w:r>
      <w:r w:rsidRPr="00C54D0F">
        <w:rPr>
          <w:vertAlign w:val="subscript"/>
        </w:rPr>
        <w:t>3</w:t>
      </w:r>
      <w:r w:rsidRPr="00C54D0F">
        <w:t xml:space="preserve">) was </w:t>
      </w:r>
      <w:r>
        <w:t xml:space="preserve">initially </w:t>
      </w:r>
      <w:r w:rsidRPr="00C54D0F">
        <w:t xml:space="preserve">repeated 5 times and a final </w:t>
      </w:r>
      <w:r>
        <w:t xml:space="preserve">2000 pulse </w:t>
      </w:r>
      <w:r w:rsidRPr="00C54D0F">
        <w:t>Al</w:t>
      </w:r>
      <w:r w:rsidRPr="00C54D0F">
        <w:rPr>
          <w:vertAlign w:val="subscript"/>
        </w:rPr>
        <w:t>2</w:t>
      </w:r>
      <w:r w:rsidRPr="00C54D0F">
        <w:t>O</w:t>
      </w:r>
      <w:r w:rsidRPr="00C54D0F">
        <w:rPr>
          <w:vertAlign w:val="subscript"/>
        </w:rPr>
        <w:t>3</w:t>
      </w:r>
      <w:r w:rsidRPr="00C54D0F">
        <w:t xml:space="preserve"> layer was grown as a protective cap.</w:t>
      </w:r>
      <w:r>
        <w:t xml:space="preserve"> Identical to the previous structure, a sample with 5 layers and another sample with 10 layers </w:t>
      </w:r>
      <w:r w:rsidR="00320E78">
        <w:t>were</w:t>
      </w:r>
      <w:r>
        <w:t xml:space="preserve"> grown.</w:t>
      </w:r>
    </w:p>
    <w:p w14:paraId="53363C7B" w14:textId="77777777" w:rsidR="006D0252" w:rsidRDefault="006D0252" w:rsidP="006D0252">
      <w:pPr>
        <w:spacing w:line="360" w:lineRule="auto"/>
        <w:jc w:val="both"/>
      </w:pPr>
    </w:p>
    <w:p w14:paraId="40C3D929" w14:textId="223E789F" w:rsidR="006D0252" w:rsidRDefault="006D0252" w:rsidP="006D0252">
      <w:pPr>
        <w:spacing w:line="360" w:lineRule="auto"/>
        <w:jc w:val="both"/>
      </w:pPr>
      <w:r w:rsidRPr="00C54D0F">
        <w:t xml:space="preserve">Sample </w:t>
      </w:r>
      <w:r w:rsidRPr="004C1898">
        <w:t xml:space="preserve">Structure 3 (Figure </w:t>
      </w:r>
      <w:r>
        <w:t>19</w:t>
      </w:r>
      <w:r w:rsidRPr="004C1898">
        <w:t>c) was synthesized by alternating BaF</w:t>
      </w:r>
      <w:r w:rsidRPr="004C1898">
        <w:rPr>
          <w:vertAlign w:val="subscript"/>
        </w:rPr>
        <w:t>2</w:t>
      </w:r>
      <w:r w:rsidRPr="004C1898">
        <w:t xml:space="preserve"> and Eu</w:t>
      </w:r>
      <w:r w:rsidRPr="004C1898">
        <w:rPr>
          <w:vertAlign w:val="subscript"/>
        </w:rPr>
        <w:t>2</w:t>
      </w:r>
      <w:r w:rsidRPr="004C1898">
        <w:t>O</w:t>
      </w:r>
      <w:r w:rsidRPr="004C1898">
        <w:rPr>
          <w:vertAlign w:val="subscript"/>
        </w:rPr>
        <w:t xml:space="preserve">3 </w:t>
      </w:r>
      <w:r w:rsidRPr="004C1898">
        <w:t>between Al</w:t>
      </w:r>
      <w:r w:rsidRPr="004C1898">
        <w:rPr>
          <w:vertAlign w:val="subscript"/>
        </w:rPr>
        <w:t>2</w:t>
      </w:r>
      <w:r w:rsidRPr="004C1898">
        <w:t>O</w:t>
      </w:r>
      <w:r w:rsidRPr="004C1898">
        <w:rPr>
          <w:vertAlign w:val="subscript"/>
        </w:rPr>
        <w:t xml:space="preserve">3 </w:t>
      </w:r>
      <w:r w:rsidRPr="004C1898">
        <w:t xml:space="preserve">layers. After an initial 2000 laser pulses on </w:t>
      </w:r>
      <w:r w:rsidRPr="00C54D0F">
        <w:t>the Al</w:t>
      </w:r>
      <w:r w:rsidRPr="00C54D0F">
        <w:rPr>
          <w:vertAlign w:val="subscript"/>
        </w:rPr>
        <w:t>2</w:t>
      </w:r>
      <w:r w:rsidRPr="00C54D0F">
        <w:t>O</w:t>
      </w:r>
      <w:r w:rsidRPr="00C54D0F">
        <w:rPr>
          <w:vertAlign w:val="subscript"/>
        </w:rPr>
        <w:t>3</w:t>
      </w:r>
      <w:r w:rsidRPr="00C54D0F">
        <w:t xml:space="preserve"> target, 1710 laser pulses were used on the BaF</w:t>
      </w:r>
      <w:r w:rsidRPr="00C54D0F">
        <w:rPr>
          <w:vertAlign w:val="subscript"/>
        </w:rPr>
        <w:t>2</w:t>
      </w:r>
      <w:r w:rsidRPr="00C54D0F">
        <w:t xml:space="preserve"> target, followed by 100 laser pulses on the Eu</w:t>
      </w:r>
      <w:r w:rsidRPr="00C54D0F">
        <w:rPr>
          <w:vertAlign w:val="subscript"/>
        </w:rPr>
        <w:t>2</w:t>
      </w:r>
      <w:r w:rsidRPr="00C54D0F">
        <w:t>O</w:t>
      </w:r>
      <w:r w:rsidRPr="00C54D0F">
        <w:rPr>
          <w:vertAlign w:val="subscript"/>
        </w:rPr>
        <w:t>3</w:t>
      </w:r>
      <w:r w:rsidRPr="00C54D0F">
        <w:t xml:space="preserve"> target. The BaF</w:t>
      </w:r>
      <w:r w:rsidRPr="00C54D0F">
        <w:rPr>
          <w:vertAlign w:val="subscript"/>
        </w:rPr>
        <w:t>2</w:t>
      </w:r>
      <w:r w:rsidRPr="00C54D0F">
        <w:t>/Eu</w:t>
      </w:r>
      <w:r w:rsidRPr="00C54D0F">
        <w:rPr>
          <w:vertAlign w:val="subscript"/>
        </w:rPr>
        <w:t>2</w:t>
      </w:r>
      <w:r w:rsidRPr="00C54D0F">
        <w:t>O</w:t>
      </w:r>
      <w:r w:rsidRPr="00C54D0F">
        <w:rPr>
          <w:vertAlign w:val="subscript"/>
        </w:rPr>
        <w:t>3</w:t>
      </w:r>
      <w:r w:rsidRPr="00C54D0F">
        <w:t xml:space="preserve"> sequence was repeated 10 times</w:t>
      </w:r>
      <w:r>
        <w:t xml:space="preserve"> and a final 2000 pulse</w:t>
      </w:r>
      <w:r w:rsidRPr="00C54D0F">
        <w:t xml:space="preserve"> Al</w:t>
      </w:r>
      <w:r w:rsidRPr="00C54D0F">
        <w:rPr>
          <w:vertAlign w:val="subscript"/>
        </w:rPr>
        <w:t>2</w:t>
      </w:r>
      <w:r w:rsidRPr="00C54D0F">
        <w:t>O</w:t>
      </w:r>
      <w:r w:rsidRPr="00C54D0F">
        <w:rPr>
          <w:vertAlign w:val="subscript"/>
        </w:rPr>
        <w:t>3</w:t>
      </w:r>
      <w:r w:rsidRPr="00C54D0F">
        <w:t xml:space="preserve"> layer was grown as a protective cap.</w:t>
      </w:r>
      <w:r>
        <w:t xml:space="preserve"> A sample was kept with 1 (Al</w:t>
      </w:r>
      <w:r>
        <w:rPr>
          <w:vertAlign w:val="subscript"/>
        </w:rPr>
        <w:t>2</w:t>
      </w:r>
      <w:r>
        <w:t>O</w:t>
      </w:r>
      <w:r>
        <w:rPr>
          <w:vertAlign w:val="subscript"/>
        </w:rPr>
        <w:t>3</w:t>
      </w:r>
      <w:r>
        <w:t>/(BaF</w:t>
      </w:r>
      <w:r>
        <w:rPr>
          <w:vertAlign w:val="subscript"/>
        </w:rPr>
        <w:t>2</w:t>
      </w:r>
      <w:r>
        <w:t>/Eu</w:t>
      </w:r>
      <w:r>
        <w:rPr>
          <w:vertAlign w:val="subscript"/>
        </w:rPr>
        <w:t>2</w:t>
      </w:r>
      <w:r>
        <w:t>O</w:t>
      </w:r>
      <w:r>
        <w:rPr>
          <w:vertAlign w:val="subscript"/>
        </w:rPr>
        <w:t>3</w:t>
      </w:r>
      <w:r>
        <w:t xml:space="preserve">) x10) sequence and 2 additional sequences were grown on a separate sample, resulting in a total of 3 repeating sequences. </w:t>
      </w:r>
    </w:p>
    <w:p w14:paraId="6CD1ADFB" w14:textId="77777777" w:rsidR="006D0252" w:rsidRDefault="006D0252" w:rsidP="006D0252">
      <w:pPr>
        <w:spacing w:line="360" w:lineRule="auto"/>
        <w:jc w:val="both"/>
      </w:pPr>
    </w:p>
    <w:p w14:paraId="4EE967C0" w14:textId="3BD6D241" w:rsidR="006D0252" w:rsidRDefault="006D0252" w:rsidP="006D0252">
      <w:pPr>
        <w:spacing w:line="360" w:lineRule="auto"/>
        <w:jc w:val="both"/>
      </w:pPr>
      <w:r w:rsidRPr="00C4599B">
        <w:lastRenderedPageBreak/>
        <w:t xml:space="preserve">Cross-sectional TEM </w:t>
      </w:r>
      <w:r>
        <w:t xml:space="preserve">samples were prepared from Sample Structure 1 films </w:t>
      </w:r>
      <w:r w:rsidRPr="00B70833">
        <w:t xml:space="preserve">by focused ion beam (FIB) milling. </w:t>
      </w:r>
      <w:r>
        <w:t xml:space="preserve">To protect the films from FIB damage, </w:t>
      </w:r>
      <w:r w:rsidRPr="00B70833">
        <w:t>the sample</w:t>
      </w:r>
      <w:r>
        <w:t>s were coated with a layer of Au</w:t>
      </w:r>
      <w:r w:rsidRPr="00B70833">
        <w:t xml:space="preserve"> </w:t>
      </w:r>
      <w:r>
        <w:t xml:space="preserve">using </w:t>
      </w:r>
      <w:r w:rsidRPr="00B70833">
        <w:t>electron-beam evapora</w:t>
      </w:r>
      <w:r>
        <w:t>tion before milling.</w:t>
      </w:r>
      <w:r w:rsidRPr="00B70833">
        <w:t xml:space="preserve"> </w:t>
      </w:r>
      <w:r>
        <w:t>TEM</w:t>
      </w:r>
      <w:r w:rsidRPr="00184BF4">
        <w:t xml:space="preserve"> </w:t>
      </w:r>
      <w:r>
        <w:t xml:space="preserve">was carried out using a </w:t>
      </w:r>
      <w:r w:rsidRPr="00D51254">
        <w:t>JEM-2100F</w:t>
      </w:r>
      <w:r>
        <w:t xml:space="preserve"> instrument with 200 kV incident electron energy, in order to investigate the structure of the cross-section samples.</w:t>
      </w:r>
    </w:p>
    <w:p w14:paraId="3B4CE0DA" w14:textId="0F5AF1DA" w:rsidR="006D0252" w:rsidRDefault="006D0252" w:rsidP="006D0252">
      <w:pPr>
        <w:spacing w:line="360" w:lineRule="auto"/>
        <w:jc w:val="both"/>
      </w:pPr>
    </w:p>
    <w:p w14:paraId="18177155" w14:textId="1086C2C6" w:rsidR="00506CFF" w:rsidRDefault="006D0252" w:rsidP="00506CFF">
      <w:pPr>
        <w:spacing w:line="360" w:lineRule="auto"/>
        <w:jc w:val="both"/>
      </w:pPr>
      <w:r>
        <w:t xml:space="preserve">Heat treatments were performed in both ambient atmosphere and using nitrogen purge gas to determine the effects of the different heat treatment conditions. </w:t>
      </w:r>
      <w:proofErr w:type="gramStart"/>
      <w:r>
        <w:t>Samples</w:t>
      </w:r>
      <w:proofErr w:type="gramEnd"/>
      <w:r>
        <w:t xml:space="preserve"> heat treated in an ambient atmosphere will be referred to as (</w:t>
      </w:r>
      <w:proofErr w:type="spellStart"/>
      <w:r>
        <w:t>amb</w:t>
      </w:r>
      <w:proofErr w:type="spellEnd"/>
      <w:r>
        <w:t>) and samples heat treated in a nitrogen atmosphere will be referred to as (N</w:t>
      </w:r>
      <w:r>
        <w:rPr>
          <w:vertAlign w:val="subscript"/>
        </w:rPr>
        <w:t>2</w:t>
      </w:r>
      <w:r>
        <w:t xml:space="preserve">). The ambient atmosphere heat treatments were performed in </w:t>
      </w:r>
      <w:r w:rsidRPr="003E0202">
        <w:t xml:space="preserve">a MESTRA HP-25 </w:t>
      </w:r>
      <w:r>
        <w:t xml:space="preserve">muffle </w:t>
      </w:r>
      <w:r w:rsidRPr="003E0202">
        <w:t>furnace</w:t>
      </w:r>
      <w:r>
        <w:t xml:space="preserve">. The heat treatments in a nitrogen atmosphere were performed in </w:t>
      </w:r>
      <w:r w:rsidRPr="003E0202">
        <w:t xml:space="preserve">a </w:t>
      </w:r>
      <w:proofErr w:type="spellStart"/>
      <w:r w:rsidRPr="003E0202">
        <w:t>Thermconcept</w:t>
      </w:r>
      <w:proofErr w:type="spellEnd"/>
      <w:r w:rsidRPr="003E0202">
        <w:t xml:space="preserve"> 50/250/12 tube furnace</w:t>
      </w:r>
      <w:r>
        <w:t xml:space="preserve"> using a lab-grade N</w:t>
      </w:r>
      <w:r>
        <w:rPr>
          <w:vertAlign w:val="subscript"/>
        </w:rPr>
        <w:t>2</w:t>
      </w:r>
      <w:r>
        <w:t xml:space="preserve"> purge gas. In both atmospheres, the samples were heat treated at a heating ramp of 10 K/ min to 300 </w:t>
      </w:r>
      <w:r>
        <w:sym w:font="Symbol" w:char="F0B0"/>
      </w:r>
      <w:r>
        <w:t>C, and held at that temperature for 1 hour, then allowed to cool to ambient temperature over time.</w:t>
      </w:r>
    </w:p>
    <w:p w14:paraId="1CEACD7F" w14:textId="76DA3103" w:rsidR="00733D7D" w:rsidRDefault="00733D7D" w:rsidP="00506CFF">
      <w:pPr>
        <w:spacing w:line="360" w:lineRule="auto"/>
        <w:jc w:val="both"/>
      </w:pPr>
    </w:p>
    <w:p w14:paraId="1E00523F" w14:textId="77777777" w:rsidR="00733D7D" w:rsidRDefault="00733D7D" w:rsidP="00506CFF">
      <w:pPr>
        <w:spacing w:line="360" w:lineRule="auto"/>
        <w:jc w:val="both"/>
      </w:pPr>
    </w:p>
    <w:p w14:paraId="6E7DA9E2" w14:textId="0C78D920" w:rsidR="00506CFF" w:rsidRDefault="00506CFF" w:rsidP="00506CFF">
      <w:pPr>
        <w:pStyle w:val="Caption"/>
      </w:pPr>
      <w:bookmarkStart w:id="44" w:name="_Toc64549119"/>
      <w:r>
        <w:t xml:space="preserve">Table </w:t>
      </w:r>
      <w:fldSimple w:instr=" SEQ Table \* ARABIC ">
        <w:r w:rsidR="003C43F5">
          <w:rPr>
            <w:noProof/>
          </w:rPr>
          <w:t>2</w:t>
        </w:r>
      </w:fldSimple>
      <w:r>
        <w:t xml:space="preserve">. </w:t>
      </w:r>
      <w:r w:rsidRPr="00740C32">
        <w:t>PLD parameters of all of the materials that were ablated.</w:t>
      </w:r>
      <w:bookmarkEnd w:id="44"/>
    </w:p>
    <w:tbl>
      <w:tblPr>
        <w:tblStyle w:val="PlainTable5"/>
        <w:tblW w:w="0" w:type="auto"/>
        <w:tblLook w:val="04A0" w:firstRow="1" w:lastRow="0" w:firstColumn="1" w:lastColumn="0" w:noHBand="0" w:noVBand="1"/>
      </w:tblPr>
      <w:tblGrid>
        <w:gridCol w:w="1048"/>
        <w:gridCol w:w="1495"/>
        <w:gridCol w:w="1776"/>
        <w:gridCol w:w="1925"/>
        <w:gridCol w:w="2396"/>
      </w:tblGrid>
      <w:tr w:rsidR="006D0252" w:rsidRPr="00EA08B4" w14:paraId="68BE0FD6" w14:textId="77777777" w:rsidTr="006D025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vAlign w:val="center"/>
          </w:tcPr>
          <w:p w14:paraId="2AF99CB1" w14:textId="77777777" w:rsidR="006D0252" w:rsidRPr="00EA08B4" w:rsidRDefault="006D0252" w:rsidP="006D0252">
            <w:pPr>
              <w:spacing w:line="360" w:lineRule="auto"/>
              <w:jc w:val="center"/>
              <w:rPr>
                <w:rFonts w:cstheme="minorHAnsi"/>
                <w:b/>
                <w:sz w:val="22"/>
                <w:szCs w:val="21"/>
              </w:rPr>
            </w:pPr>
            <w:r w:rsidRPr="00EA08B4">
              <w:rPr>
                <w:rFonts w:cstheme="minorHAnsi"/>
                <w:b/>
                <w:sz w:val="22"/>
                <w:szCs w:val="21"/>
              </w:rPr>
              <w:t>Material</w:t>
            </w:r>
          </w:p>
        </w:tc>
        <w:tc>
          <w:tcPr>
            <w:tcW w:w="0" w:type="auto"/>
            <w:vAlign w:val="center"/>
          </w:tcPr>
          <w:p w14:paraId="44FCEB65" w14:textId="77777777" w:rsidR="006D0252" w:rsidRPr="00EA08B4" w:rsidRDefault="006D0252" w:rsidP="006D0252">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b/>
                <w:sz w:val="22"/>
                <w:szCs w:val="21"/>
              </w:rPr>
            </w:pPr>
            <w:r w:rsidRPr="00EA08B4">
              <w:rPr>
                <w:rFonts w:cstheme="minorHAnsi"/>
                <w:b/>
                <w:sz w:val="22"/>
                <w:szCs w:val="21"/>
              </w:rPr>
              <w:t>Laser Fluence</w:t>
            </w:r>
          </w:p>
        </w:tc>
        <w:tc>
          <w:tcPr>
            <w:tcW w:w="0" w:type="auto"/>
            <w:vAlign w:val="center"/>
          </w:tcPr>
          <w:p w14:paraId="35DF6B44" w14:textId="77777777" w:rsidR="006D0252" w:rsidRPr="00EA08B4" w:rsidRDefault="006D0252" w:rsidP="006D0252">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b/>
                <w:sz w:val="22"/>
                <w:szCs w:val="21"/>
              </w:rPr>
            </w:pPr>
            <w:r w:rsidRPr="00EA08B4">
              <w:rPr>
                <w:rFonts w:cstheme="minorHAnsi"/>
                <w:b/>
                <w:sz w:val="22"/>
                <w:szCs w:val="21"/>
              </w:rPr>
              <w:t>Laser Frequency</w:t>
            </w:r>
          </w:p>
        </w:tc>
        <w:tc>
          <w:tcPr>
            <w:tcW w:w="0" w:type="auto"/>
            <w:vAlign w:val="center"/>
          </w:tcPr>
          <w:p w14:paraId="5722E6EB" w14:textId="77777777" w:rsidR="006D0252" w:rsidRPr="00EA08B4" w:rsidRDefault="006D0252" w:rsidP="006D0252">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b/>
                <w:sz w:val="22"/>
                <w:szCs w:val="21"/>
              </w:rPr>
            </w:pPr>
            <w:r w:rsidRPr="00EA08B4">
              <w:rPr>
                <w:rFonts w:cstheme="minorHAnsi"/>
                <w:b/>
                <w:sz w:val="22"/>
                <w:szCs w:val="21"/>
              </w:rPr>
              <w:t xml:space="preserve">Substrate </w:t>
            </w:r>
            <w:proofErr w:type="spellStart"/>
            <w:r w:rsidRPr="00EA08B4">
              <w:rPr>
                <w:rFonts w:cstheme="minorHAnsi"/>
                <w:b/>
                <w:sz w:val="22"/>
                <w:szCs w:val="21"/>
              </w:rPr>
              <w:t>Position</w:t>
            </w:r>
            <w:r>
              <w:rPr>
                <w:rFonts w:cstheme="minorHAnsi"/>
                <w:b/>
                <w:sz w:val="22"/>
                <w:szCs w:val="21"/>
              </w:rPr>
              <w:softHyphen/>
            </w:r>
            <w:r w:rsidRPr="005B283D">
              <w:rPr>
                <w:rFonts w:cstheme="minorHAnsi"/>
                <w:b/>
                <w:sz w:val="22"/>
                <w:szCs w:val="21"/>
                <w:vertAlign w:val="superscript"/>
              </w:rPr>
              <w:t>a</w:t>
            </w:r>
            <w:proofErr w:type="spellEnd"/>
          </w:p>
        </w:tc>
        <w:tc>
          <w:tcPr>
            <w:tcW w:w="0" w:type="auto"/>
            <w:vAlign w:val="center"/>
          </w:tcPr>
          <w:p w14:paraId="7101AFB1" w14:textId="77777777" w:rsidR="006D0252" w:rsidRPr="00EA08B4" w:rsidRDefault="006D0252" w:rsidP="006D0252">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b/>
                <w:sz w:val="22"/>
                <w:szCs w:val="21"/>
              </w:rPr>
            </w:pPr>
            <w:r w:rsidRPr="00EA08B4">
              <w:rPr>
                <w:rFonts w:cstheme="minorHAnsi"/>
                <w:b/>
                <w:sz w:val="22"/>
                <w:szCs w:val="21"/>
              </w:rPr>
              <w:t>Target-substrate Distance</w:t>
            </w:r>
          </w:p>
        </w:tc>
      </w:tr>
      <w:tr w:rsidR="006D0252" w:rsidRPr="00D87868" w14:paraId="727907BA" w14:textId="77777777" w:rsidTr="006D02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E726C5E" w14:textId="77777777" w:rsidR="006D0252" w:rsidRPr="00EA08B4" w:rsidRDefault="006D0252" w:rsidP="006D0252">
            <w:pPr>
              <w:spacing w:line="360" w:lineRule="auto"/>
              <w:jc w:val="center"/>
              <w:rPr>
                <w:rFonts w:cstheme="minorHAnsi"/>
                <w:b/>
                <w:vertAlign w:val="subscript"/>
              </w:rPr>
            </w:pPr>
            <w:r>
              <w:rPr>
                <w:rFonts w:cstheme="minorHAnsi"/>
                <w:b/>
              </w:rPr>
              <w:t>Al</w:t>
            </w:r>
            <w:r>
              <w:rPr>
                <w:rFonts w:cstheme="minorHAnsi"/>
                <w:b/>
                <w:vertAlign w:val="subscript"/>
              </w:rPr>
              <w:t>2</w:t>
            </w:r>
            <w:r>
              <w:rPr>
                <w:rFonts w:cstheme="minorHAnsi"/>
                <w:b/>
              </w:rPr>
              <w:t>O</w:t>
            </w:r>
            <w:r>
              <w:rPr>
                <w:rFonts w:cstheme="minorHAnsi"/>
                <w:b/>
                <w:vertAlign w:val="subscript"/>
              </w:rPr>
              <w:t>3</w:t>
            </w:r>
          </w:p>
        </w:tc>
        <w:tc>
          <w:tcPr>
            <w:tcW w:w="0" w:type="auto"/>
            <w:vAlign w:val="center"/>
          </w:tcPr>
          <w:p w14:paraId="66B43401" w14:textId="77777777" w:rsidR="006D0252" w:rsidRPr="00D87868" w:rsidRDefault="006D0252" w:rsidP="006D0252">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bCs/>
                <w:vertAlign w:val="superscript"/>
              </w:rPr>
            </w:pPr>
            <w:r>
              <w:rPr>
                <w:rFonts w:cstheme="minorHAnsi"/>
                <w:bCs/>
              </w:rPr>
              <w:t>4.7</w:t>
            </w:r>
            <w:r w:rsidRPr="00D87868">
              <w:rPr>
                <w:rFonts w:cstheme="minorHAnsi"/>
                <w:bCs/>
              </w:rPr>
              <w:t xml:space="preserve"> J</w:t>
            </w:r>
            <w:r>
              <w:rPr>
                <w:rFonts w:ascii="Calibri" w:hAnsi="Calibri" w:cstheme="minorHAnsi"/>
                <w:bCs/>
              </w:rPr>
              <w:t>·</w:t>
            </w:r>
            <w:proofErr w:type="gramStart"/>
            <w:r w:rsidRPr="00D87868">
              <w:rPr>
                <w:rFonts w:cstheme="minorHAnsi"/>
                <w:bCs/>
              </w:rPr>
              <w:t>cm</w:t>
            </w:r>
            <w:r>
              <w:rPr>
                <w:rFonts w:cstheme="minorHAnsi"/>
                <w:bCs/>
                <w:vertAlign w:val="superscript"/>
              </w:rPr>
              <w:t>-</w:t>
            </w:r>
            <w:r w:rsidRPr="00D87868">
              <w:rPr>
                <w:rFonts w:cstheme="minorHAnsi"/>
                <w:bCs/>
                <w:vertAlign w:val="superscript"/>
              </w:rPr>
              <w:t>2</w:t>
            </w:r>
            <w:proofErr w:type="gramEnd"/>
          </w:p>
        </w:tc>
        <w:tc>
          <w:tcPr>
            <w:tcW w:w="0" w:type="auto"/>
            <w:vAlign w:val="center"/>
          </w:tcPr>
          <w:p w14:paraId="2A3BECBF" w14:textId="77777777" w:rsidR="006D0252" w:rsidRPr="00D87868" w:rsidRDefault="006D0252" w:rsidP="006D0252">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bCs/>
              </w:rPr>
            </w:pPr>
            <w:r w:rsidRPr="00D87868">
              <w:rPr>
                <w:rFonts w:cstheme="minorHAnsi"/>
                <w:bCs/>
              </w:rPr>
              <w:t>20 Hz</w:t>
            </w:r>
          </w:p>
        </w:tc>
        <w:tc>
          <w:tcPr>
            <w:tcW w:w="0" w:type="auto"/>
            <w:vAlign w:val="center"/>
          </w:tcPr>
          <w:p w14:paraId="57F621D1" w14:textId="77777777" w:rsidR="006D0252" w:rsidRPr="00D87868" w:rsidRDefault="006D0252" w:rsidP="006D0252">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bCs/>
              </w:rPr>
            </w:pPr>
            <w:r w:rsidRPr="00D87868">
              <w:rPr>
                <w:rFonts w:cstheme="minorHAnsi"/>
                <w:bCs/>
              </w:rPr>
              <w:t xml:space="preserve">20 </w:t>
            </w:r>
            <w:r w:rsidRPr="00D87868">
              <w:rPr>
                <w:rFonts w:cstheme="minorHAnsi"/>
                <w:bCs/>
              </w:rPr>
              <w:sym w:font="Symbol" w:char="F0B0"/>
            </w:r>
          </w:p>
        </w:tc>
        <w:tc>
          <w:tcPr>
            <w:tcW w:w="0" w:type="auto"/>
            <w:vAlign w:val="center"/>
          </w:tcPr>
          <w:p w14:paraId="187C453E" w14:textId="77777777" w:rsidR="006D0252" w:rsidRPr="00D87868" w:rsidRDefault="006D0252" w:rsidP="006D0252">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bCs/>
              </w:rPr>
            </w:pPr>
            <w:r w:rsidRPr="00D87868">
              <w:rPr>
                <w:rFonts w:cstheme="minorHAnsi"/>
                <w:bCs/>
              </w:rPr>
              <w:t>37.8 mm</w:t>
            </w:r>
          </w:p>
        </w:tc>
      </w:tr>
      <w:tr w:rsidR="006D0252" w:rsidRPr="00D87868" w14:paraId="649987A1" w14:textId="77777777" w:rsidTr="006D0252">
        <w:tc>
          <w:tcPr>
            <w:cnfStyle w:val="001000000000" w:firstRow="0" w:lastRow="0" w:firstColumn="1" w:lastColumn="0" w:oddVBand="0" w:evenVBand="0" w:oddHBand="0" w:evenHBand="0" w:firstRowFirstColumn="0" w:firstRowLastColumn="0" w:lastRowFirstColumn="0" w:lastRowLastColumn="0"/>
            <w:tcW w:w="0" w:type="auto"/>
            <w:vAlign w:val="center"/>
          </w:tcPr>
          <w:p w14:paraId="282A7138" w14:textId="77777777" w:rsidR="006D0252" w:rsidRPr="00EA08B4" w:rsidRDefault="006D0252" w:rsidP="006D0252">
            <w:pPr>
              <w:spacing w:line="360" w:lineRule="auto"/>
              <w:jc w:val="center"/>
              <w:rPr>
                <w:rFonts w:cstheme="minorHAnsi"/>
                <w:b/>
                <w:vertAlign w:val="subscript"/>
              </w:rPr>
            </w:pPr>
            <w:r>
              <w:rPr>
                <w:rFonts w:cstheme="minorHAnsi"/>
                <w:b/>
              </w:rPr>
              <w:t>BaF</w:t>
            </w:r>
            <w:r>
              <w:rPr>
                <w:rFonts w:cstheme="minorHAnsi"/>
                <w:b/>
                <w:vertAlign w:val="subscript"/>
              </w:rPr>
              <w:t>2</w:t>
            </w:r>
          </w:p>
        </w:tc>
        <w:tc>
          <w:tcPr>
            <w:tcW w:w="0" w:type="auto"/>
            <w:vAlign w:val="center"/>
          </w:tcPr>
          <w:p w14:paraId="7F46348D" w14:textId="77777777" w:rsidR="006D0252" w:rsidRPr="00D87868" w:rsidRDefault="006D0252" w:rsidP="006D0252">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4.7</w:t>
            </w:r>
            <w:r w:rsidRPr="00D87868">
              <w:rPr>
                <w:rFonts w:cstheme="minorHAnsi"/>
                <w:bCs/>
              </w:rPr>
              <w:t xml:space="preserve"> J</w:t>
            </w:r>
            <w:r>
              <w:rPr>
                <w:rFonts w:ascii="Calibri" w:hAnsi="Calibri" w:cstheme="minorHAnsi"/>
                <w:bCs/>
              </w:rPr>
              <w:t>·</w:t>
            </w:r>
            <w:proofErr w:type="gramStart"/>
            <w:r w:rsidRPr="00D87868">
              <w:rPr>
                <w:rFonts w:cstheme="minorHAnsi"/>
                <w:bCs/>
              </w:rPr>
              <w:t>cm</w:t>
            </w:r>
            <w:r>
              <w:rPr>
                <w:rFonts w:cstheme="minorHAnsi"/>
                <w:bCs/>
                <w:vertAlign w:val="superscript"/>
              </w:rPr>
              <w:t>-</w:t>
            </w:r>
            <w:r w:rsidRPr="00D87868">
              <w:rPr>
                <w:rFonts w:cstheme="minorHAnsi"/>
                <w:bCs/>
                <w:vertAlign w:val="superscript"/>
              </w:rPr>
              <w:t>2</w:t>
            </w:r>
            <w:proofErr w:type="gramEnd"/>
          </w:p>
        </w:tc>
        <w:tc>
          <w:tcPr>
            <w:tcW w:w="0" w:type="auto"/>
            <w:vAlign w:val="center"/>
          </w:tcPr>
          <w:p w14:paraId="435B02CD" w14:textId="77777777" w:rsidR="006D0252" w:rsidRPr="00D87868" w:rsidRDefault="006D0252" w:rsidP="006D0252">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D87868">
              <w:rPr>
                <w:rFonts w:cstheme="minorHAnsi"/>
                <w:bCs/>
              </w:rPr>
              <w:t>10 Hz</w:t>
            </w:r>
          </w:p>
        </w:tc>
        <w:tc>
          <w:tcPr>
            <w:tcW w:w="0" w:type="auto"/>
            <w:vAlign w:val="center"/>
          </w:tcPr>
          <w:p w14:paraId="15875CCC" w14:textId="77777777" w:rsidR="006D0252" w:rsidRPr="00D87868" w:rsidRDefault="006D0252" w:rsidP="006D0252">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D87868">
              <w:rPr>
                <w:rFonts w:cstheme="minorHAnsi"/>
                <w:bCs/>
              </w:rPr>
              <w:t xml:space="preserve">180 </w:t>
            </w:r>
            <w:r w:rsidRPr="00D87868">
              <w:rPr>
                <w:rFonts w:cstheme="minorHAnsi"/>
                <w:bCs/>
              </w:rPr>
              <w:sym w:font="Symbol" w:char="F0B0"/>
            </w:r>
          </w:p>
        </w:tc>
        <w:tc>
          <w:tcPr>
            <w:tcW w:w="0" w:type="auto"/>
            <w:vAlign w:val="center"/>
          </w:tcPr>
          <w:p w14:paraId="04FFCE49" w14:textId="77777777" w:rsidR="006D0252" w:rsidRPr="00D87868" w:rsidRDefault="006D0252" w:rsidP="006D0252">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D87868">
              <w:rPr>
                <w:rFonts w:cstheme="minorHAnsi"/>
                <w:bCs/>
              </w:rPr>
              <w:t>86.0 mm</w:t>
            </w:r>
          </w:p>
        </w:tc>
      </w:tr>
      <w:tr w:rsidR="006D0252" w:rsidRPr="00D87868" w14:paraId="4B770E76" w14:textId="77777777" w:rsidTr="006D02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0F525C5" w14:textId="77777777" w:rsidR="006D0252" w:rsidRPr="00EA08B4" w:rsidRDefault="006D0252" w:rsidP="006D0252">
            <w:pPr>
              <w:spacing w:line="360" w:lineRule="auto"/>
              <w:jc w:val="center"/>
              <w:rPr>
                <w:rFonts w:cstheme="minorHAnsi"/>
                <w:b/>
                <w:vertAlign w:val="subscript"/>
              </w:rPr>
            </w:pPr>
            <w:r>
              <w:rPr>
                <w:rFonts w:cstheme="minorHAnsi"/>
                <w:b/>
              </w:rPr>
              <w:t>Eu</w:t>
            </w:r>
            <w:r>
              <w:rPr>
                <w:rFonts w:cstheme="minorHAnsi"/>
                <w:b/>
                <w:vertAlign w:val="subscript"/>
              </w:rPr>
              <w:t>2</w:t>
            </w:r>
            <w:r>
              <w:rPr>
                <w:rFonts w:cstheme="minorHAnsi"/>
                <w:b/>
              </w:rPr>
              <w:t>O</w:t>
            </w:r>
            <w:r>
              <w:rPr>
                <w:rFonts w:cstheme="minorHAnsi"/>
                <w:b/>
                <w:vertAlign w:val="subscript"/>
              </w:rPr>
              <w:t>3</w:t>
            </w:r>
          </w:p>
        </w:tc>
        <w:tc>
          <w:tcPr>
            <w:tcW w:w="0" w:type="auto"/>
            <w:vAlign w:val="center"/>
          </w:tcPr>
          <w:p w14:paraId="07B6E131" w14:textId="77777777" w:rsidR="006D0252" w:rsidRPr="00D87868" w:rsidRDefault="006D0252" w:rsidP="006D0252">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1.3</w:t>
            </w:r>
            <w:r w:rsidRPr="00D87868">
              <w:rPr>
                <w:rFonts w:cstheme="minorHAnsi"/>
                <w:bCs/>
              </w:rPr>
              <w:t xml:space="preserve"> J</w:t>
            </w:r>
            <w:r>
              <w:rPr>
                <w:rFonts w:ascii="Calibri" w:hAnsi="Calibri" w:cstheme="minorHAnsi"/>
                <w:bCs/>
              </w:rPr>
              <w:t>·</w:t>
            </w:r>
            <w:proofErr w:type="gramStart"/>
            <w:r w:rsidRPr="00D87868">
              <w:rPr>
                <w:rFonts w:cstheme="minorHAnsi"/>
                <w:bCs/>
              </w:rPr>
              <w:t>cm</w:t>
            </w:r>
            <w:r>
              <w:rPr>
                <w:rFonts w:cstheme="minorHAnsi"/>
                <w:bCs/>
                <w:vertAlign w:val="superscript"/>
              </w:rPr>
              <w:t>-</w:t>
            </w:r>
            <w:r w:rsidRPr="00D87868">
              <w:rPr>
                <w:rFonts w:cstheme="minorHAnsi"/>
                <w:bCs/>
                <w:vertAlign w:val="superscript"/>
              </w:rPr>
              <w:t>2</w:t>
            </w:r>
            <w:proofErr w:type="gramEnd"/>
          </w:p>
        </w:tc>
        <w:tc>
          <w:tcPr>
            <w:tcW w:w="0" w:type="auto"/>
            <w:vAlign w:val="center"/>
          </w:tcPr>
          <w:p w14:paraId="0DE9DA90" w14:textId="77777777" w:rsidR="006D0252" w:rsidRPr="00D87868" w:rsidRDefault="006D0252" w:rsidP="006D0252">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bCs/>
              </w:rPr>
            </w:pPr>
            <w:r w:rsidRPr="00D87868">
              <w:rPr>
                <w:rFonts w:cstheme="minorHAnsi"/>
                <w:bCs/>
              </w:rPr>
              <w:t>10 Hz</w:t>
            </w:r>
          </w:p>
        </w:tc>
        <w:tc>
          <w:tcPr>
            <w:tcW w:w="0" w:type="auto"/>
            <w:vAlign w:val="center"/>
          </w:tcPr>
          <w:p w14:paraId="5F727DE8" w14:textId="77777777" w:rsidR="006D0252" w:rsidRPr="00D87868" w:rsidRDefault="006D0252" w:rsidP="006D0252">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bCs/>
              </w:rPr>
            </w:pPr>
            <w:r w:rsidRPr="00D87868">
              <w:rPr>
                <w:rFonts w:cstheme="minorHAnsi"/>
                <w:bCs/>
              </w:rPr>
              <w:t xml:space="preserve">20 </w:t>
            </w:r>
            <w:r w:rsidRPr="00D87868">
              <w:rPr>
                <w:rFonts w:cstheme="minorHAnsi"/>
                <w:bCs/>
              </w:rPr>
              <w:sym w:font="Symbol" w:char="F0B0"/>
            </w:r>
          </w:p>
        </w:tc>
        <w:tc>
          <w:tcPr>
            <w:tcW w:w="0" w:type="auto"/>
            <w:vAlign w:val="center"/>
          </w:tcPr>
          <w:p w14:paraId="465524F1" w14:textId="77777777" w:rsidR="006D0252" w:rsidRPr="00D87868" w:rsidRDefault="006D0252" w:rsidP="006D0252">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bCs/>
              </w:rPr>
            </w:pPr>
            <w:r w:rsidRPr="00D87868">
              <w:rPr>
                <w:rFonts w:cstheme="minorHAnsi"/>
                <w:bCs/>
              </w:rPr>
              <w:t>37.8 mm</w:t>
            </w:r>
          </w:p>
        </w:tc>
      </w:tr>
    </w:tbl>
    <w:p w14:paraId="31453EF6" w14:textId="425F784C" w:rsidR="009A46C9" w:rsidRDefault="006D0252" w:rsidP="00506CFF">
      <w:pPr>
        <w:spacing w:line="360" w:lineRule="auto"/>
        <w:jc w:val="both"/>
      </w:pPr>
      <w:r w:rsidRPr="005B283D">
        <w:rPr>
          <w:rFonts w:cstheme="minorHAnsi"/>
          <w:bCs/>
          <w:vertAlign w:val="superscript"/>
        </w:rPr>
        <w:t>a</w:t>
      </w:r>
      <w:r w:rsidRPr="005B283D">
        <w:rPr>
          <w:rFonts w:cstheme="minorHAnsi"/>
          <w:bCs/>
        </w:rPr>
        <w:t xml:space="preserve"> Substrate position is </w:t>
      </w:r>
      <w:r>
        <w:rPr>
          <w:rFonts w:cstheme="minorHAnsi"/>
          <w:bCs/>
        </w:rPr>
        <w:t>angle</w:t>
      </w:r>
      <w:r w:rsidRPr="005B283D">
        <w:rPr>
          <w:rFonts w:cstheme="minorHAnsi"/>
          <w:bCs/>
        </w:rPr>
        <w:t xml:space="preserve"> off-axis relative to the </w:t>
      </w:r>
      <w:r>
        <w:rPr>
          <w:rFonts w:cstheme="minorHAnsi"/>
          <w:bCs/>
        </w:rPr>
        <w:t xml:space="preserve">shared </w:t>
      </w:r>
      <w:r w:rsidRPr="005B283D">
        <w:rPr>
          <w:rFonts w:cstheme="minorHAnsi"/>
          <w:bCs/>
        </w:rPr>
        <w:t>axis</w:t>
      </w:r>
      <w:r>
        <w:rPr>
          <w:rFonts w:cstheme="minorHAnsi"/>
          <w:bCs/>
        </w:rPr>
        <w:t xml:space="preserve"> position</w:t>
      </w:r>
      <w:r w:rsidRPr="005B283D">
        <w:rPr>
          <w:rFonts w:cstheme="minorHAnsi"/>
          <w:bCs/>
        </w:rPr>
        <w:t>.</w:t>
      </w:r>
    </w:p>
    <w:p w14:paraId="6C863687" w14:textId="3DFA3E93" w:rsidR="009A46C9" w:rsidRDefault="009A46C9" w:rsidP="00506CFF">
      <w:pPr>
        <w:spacing w:line="360" w:lineRule="auto"/>
        <w:jc w:val="both"/>
      </w:pPr>
    </w:p>
    <w:p w14:paraId="443F6D63" w14:textId="50543C97" w:rsidR="00733D7D" w:rsidRDefault="00733D7D" w:rsidP="00506CFF">
      <w:pPr>
        <w:spacing w:line="360" w:lineRule="auto"/>
        <w:jc w:val="both"/>
      </w:pPr>
    </w:p>
    <w:p w14:paraId="4AA54D96" w14:textId="429E6070" w:rsidR="00733D7D" w:rsidRDefault="00733D7D" w:rsidP="00506CFF">
      <w:pPr>
        <w:spacing w:line="360" w:lineRule="auto"/>
        <w:jc w:val="both"/>
      </w:pPr>
    </w:p>
    <w:p w14:paraId="50E68692" w14:textId="36C57FBB" w:rsidR="00733D7D" w:rsidRDefault="00733D7D" w:rsidP="00506CFF">
      <w:pPr>
        <w:spacing w:line="360" w:lineRule="auto"/>
        <w:jc w:val="both"/>
      </w:pPr>
    </w:p>
    <w:p w14:paraId="51C209F7" w14:textId="1C052B30" w:rsidR="00733D7D" w:rsidRDefault="00733D7D" w:rsidP="00506CFF">
      <w:pPr>
        <w:spacing w:line="360" w:lineRule="auto"/>
        <w:jc w:val="both"/>
      </w:pPr>
    </w:p>
    <w:p w14:paraId="0D569DD8" w14:textId="4EF20CEF" w:rsidR="00733D7D" w:rsidRDefault="00733D7D" w:rsidP="00506CFF">
      <w:pPr>
        <w:spacing w:line="360" w:lineRule="auto"/>
        <w:jc w:val="both"/>
      </w:pPr>
    </w:p>
    <w:p w14:paraId="36E6FFC5" w14:textId="77777777" w:rsidR="00733D7D" w:rsidRDefault="00733D7D" w:rsidP="00506CFF">
      <w:pPr>
        <w:spacing w:line="360" w:lineRule="auto"/>
        <w:jc w:val="both"/>
      </w:pPr>
    </w:p>
    <w:p w14:paraId="3CEBA306" w14:textId="3B0EFD04" w:rsidR="009077A1" w:rsidRDefault="006D0252" w:rsidP="009077A1">
      <w:pPr>
        <w:keepNext/>
      </w:pPr>
      <w:r w:rsidRPr="00E531F0">
        <w:rPr>
          <w:noProof/>
        </w:rPr>
        <w:drawing>
          <wp:inline distT="0" distB="0" distL="0" distR="0" wp14:anchorId="490D662F" wp14:editId="56CAEFD4">
            <wp:extent cx="5486400" cy="4511040"/>
            <wp:effectExtent l="12700" t="12700" r="12700" b="10160"/>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pic:cNvPicPr/>
                  </pic:nvPicPr>
                  <pic:blipFill>
                    <a:blip r:embed="rId26"/>
                    <a:stretch>
                      <a:fillRect/>
                    </a:stretch>
                  </pic:blipFill>
                  <pic:spPr>
                    <a:xfrm>
                      <a:off x="0" y="0"/>
                      <a:ext cx="5486400" cy="4511040"/>
                    </a:xfrm>
                    <a:prstGeom prst="rect">
                      <a:avLst/>
                    </a:prstGeom>
                    <a:ln>
                      <a:solidFill>
                        <a:schemeClr val="tx1"/>
                      </a:solidFill>
                    </a:ln>
                  </pic:spPr>
                </pic:pic>
              </a:graphicData>
            </a:graphic>
          </wp:inline>
        </w:drawing>
      </w:r>
    </w:p>
    <w:p w14:paraId="3EEBA31A" w14:textId="78FE2515" w:rsidR="00506CFF" w:rsidRDefault="009077A1" w:rsidP="00733D7D">
      <w:pPr>
        <w:pStyle w:val="Caption"/>
        <w:spacing w:line="360" w:lineRule="auto"/>
      </w:pPr>
      <w:bookmarkStart w:id="45" w:name="_Toc65583133"/>
      <w:r>
        <w:t xml:space="preserve">Figure </w:t>
      </w:r>
      <w:fldSimple w:instr=" SEQ Figure \* ARABIC ">
        <w:r w:rsidR="003C43F5">
          <w:rPr>
            <w:noProof/>
          </w:rPr>
          <w:t>18</w:t>
        </w:r>
      </w:fldSimple>
      <w:r>
        <w:t xml:space="preserve">. </w:t>
      </w:r>
      <w:r w:rsidRPr="004122C1">
        <w:t>Illustration displaying different substrate positions used to deposit Al</w:t>
      </w:r>
      <w:r w:rsidRPr="009A46C9">
        <w:rPr>
          <w:vertAlign w:val="subscript"/>
        </w:rPr>
        <w:t>2</w:t>
      </w:r>
      <w:r w:rsidRPr="004122C1">
        <w:t>O</w:t>
      </w:r>
      <w:r w:rsidRPr="009A46C9">
        <w:rPr>
          <w:vertAlign w:val="subscript"/>
        </w:rPr>
        <w:t>3</w:t>
      </w:r>
      <w:r w:rsidRPr="004122C1">
        <w:t xml:space="preserve"> and Eu</w:t>
      </w:r>
      <w:r w:rsidRPr="009A46C9">
        <w:rPr>
          <w:vertAlign w:val="subscript"/>
        </w:rPr>
        <w:t>2</w:t>
      </w:r>
      <w:r w:rsidRPr="004122C1">
        <w:t>O</w:t>
      </w:r>
      <w:r w:rsidR="009A46C9" w:rsidRPr="009A46C9">
        <w:rPr>
          <w:vertAlign w:val="subscript"/>
        </w:rPr>
        <w:t>3</w:t>
      </w:r>
      <w:r w:rsidR="009A46C9" w:rsidRPr="004122C1">
        <w:t>, rotated</w:t>
      </w:r>
      <w:r w:rsidRPr="004122C1">
        <w:t xml:space="preserve"> 20° from the conventional 90° perpendicular to the target (substrate position 1), and BaF</w:t>
      </w:r>
      <w:r w:rsidRPr="009A46C9">
        <w:rPr>
          <w:vertAlign w:val="subscript"/>
        </w:rPr>
        <w:t>2</w:t>
      </w:r>
      <w:r w:rsidRPr="004122C1">
        <w:t>, rotated 180° from the conventional 90° perpendicular to the targ</w:t>
      </w:r>
      <w:r>
        <w:t>et (substrate position 2).</w:t>
      </w:r>
      <w:bookmarkEnd w:id="45"/>
    </w:p>
    <w:p w14:paraId="55611161" w14:textId="07E49E64" w:rsidR="009077A1" w:rsidRDefault="009077A1" w:rsidP="009077A1"/>
    <w:p w14:paraId="0D9E6695" w14:textId="10D21FB9" w:rsidR="009A46C9" w:rsidRDefault="009A46C9" w:rsidP="009077A1">
      <w:pPr>
        <w:spacing w:line="360" w:lineRule="auto"/>
        <w:jc w:val="both"/>
      </w:pPr>
    </w:p>
    <w:p w14:paraId="59B7D1E6" w14:textId="30FBE6C9" w:rsidR="009A46C9" w:rsidRDefault="009A46C9" w:rsidP="009077A1">
      <w:pPr>
        <w:spacing w:line="360" w:lineRule="auto"/>
        <w:jc w:val="both"/>
      </w:pPr>
    </w:p>
    <w:p w14:paraId="4AD175ED" w14:textId="60A5D4D2" w:rsidR="006D0252" w:rsidRDefault="006D0252" w:rsidP="009077A1">
      <w:pPr>
        <w:spacing w:line="360" w:lineRule="auto"/>
        <w:jc w:val="both"/>
      </w:pPr>
    </w:p>
    <w:p w14:paraId="54E26051" w14:textId="0B95F013" w:rsidR="006D0252" w:rsidRDefault="006D0252" w:rsidP="009077A1">
      <w:pPr>
        <w:spacing w:line="360" w:lineRule="auto"/>
        <w:jc w:val="both"/>
      </w:pPr>
    </w:p>
    <w:p w14:paraId="1227CAEB" w14:textId="1BA04DD3" w:rsidR="006D0252" w:rsidRDefault="006D0252" w:rsidP="009077A1">
      <w:pPr>
        <w:spacing w:line="360" w:lineRule="auto"/>
        <w:jc w:val="both"/>
      </w:pPr>
    </w:p>
    <w:p w14:paraId="6FD650D2" w14:textId="56EF0554" w:rsidR="006D0252" w:rsidRDefault="006D0252" w:rsidP="009077A1">
      <w:pPr>
        <w:spacing w:line="360" w:lineRule="auto"/>
        <w:jc w:val="both"/>
      </w:pPr>
    </w:p>
    <w:p w14:paraId="70A9C0A2" w14:textId="77777777" w:rsidR="00733D7D" w:rsidRDefault="00733D7D" w:rsidP="009077A1">
      <w:pPr>
        <w:spacing w:line="360" w:lineRule="auto"/>
        <w:jc w:val="both"/>
      </w:pPr>
    </w:p>
    <w:p w14:paraId="6FA6FAB2" w14:textId="73EC7D4A" w:rsidR="006D0252" w:rsidRDefault="006D0252" w:rsidP="009077A1">
      <w:pPr>
        <w:spacing w:line="360" w:lineRule="auto"/>
        <w:jc w:val="both"/>
      </w:pPr>
    </w:p>
    <w:p w14:paraId="528F7F2F" w14:textId="77777777" w:rsidR="006D0252" w:rsidRDefault="006D0252" w:rsidP="009077A1">
      <w:pPr>
        <w:spacing w:line="360" w:lineRule="auto"/>
        <w:jc w:val="both"/>
      </w:pPr>
    </w:p>
    <w:p w14:paraId="1981DCE1" w14:textId="26036A66" w:rsidR="009A46C9" w:rsidRDefault="009A46C9" w:rsidP="009077A1">
      <w:pPr>
        <w:spacing w:line="360" w:lineRule="auto"/>
        <w:jc w:val="both"/>
      </w:pPr>
    </w:p>
    <w:p w14:paraId="73061BA8" w14:textId="77777777" w:rsidR="009A46C9" w:rsidRDefault="009A46C9" w:rsidP="009077A1">
      <w:pPr>
        <w:spacing w:line="360" w:lineRule="auto"/>
        <w:jc w:val="both"/>
      </w:pPr>
    </w:p>
    <w:p w14:paraId="5C121040" w14:textId="1CD5BE23" w:rsidR="009077A1" w:rsidRDefault="006D0252" w:rsidP="009077A1">
      <w:pPr>
        <w:keepNext/>
      </w:pPr>
      <w:r w:rsidRPr="00E531F0">
        <w:rPr>
          <w:noProof/>
        </w:rPr>
        <w:drawing>
          <wp:inline distT="0" distB="0" distL="0" distR="0" wp14:anchorId="4EEC1470" wp14:editId="207B3062">
            <wp:extent cx="5486400" cy="1812974"/>
            <wp:effectExtent l="12700" t="12700" r="12700" b="15875"/>
            <wp:docPr id="19" name="Picture 1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10;&#10;Description automatically generated"/>
                    <pic:cNvPicPr/>
                  </pic:nvPicPr>
                  <pic:blipFill>
                    <a:blip r:embed="rId27"/>
                    <a:stretch>
                      <a:fillRect/>
                    </a:stretch>
                  </pic:blipFill>
                  <pic:spPr>
                    <a:xfrm>
                      <a:off x="0" y="0"/>
                      <a:ext cx="5486400" cy="1812974"/>
                    </a:xfrm>
                    <a:prstGeom prst="rect">
                      <a:avLst/>
                    </a:prstGeom>
                    <a:ln>
                      <a:solidFill>
                        <a:schemeClr val="tx1"/>
                      </a:solidFill>
                    </a:ln>
                  </pic:spPr>
                </pic:pic>
              </a:graphicData>
            </a:graphic>
          </wp:inline>
        </w:drawing>
      </w:r>
    </w:p>
    <w:p w14:paraId="689D283C" w14:textId="3FC1F292" w:rsidR="009077A1" w:rsidRDefault="009077A1" w:rsidP="00733D7D">
      <w:pPr>
        <w:pStyle w:val="Caption"/>
        <w:spacing w:line="360" w:lineRule="auto"/>
      </w:pPr>
      <w:bookmarkStart w:id="46" w:name="_Toc65583134"/>
      <w:r>
        <w:t xml:space="preserve">Figure </w:t>
      </w:r>
      <w:fldSimple w:instr=" SEQ Figure \* ARABIC ">
        <w:r w:rsidR="003C43F5">
          <w:rPr>
            <w:noProof/>
          </w:rPr>
          <w:t>19</w:t>
        </w:r>
      </w:fldSimple>
      <w:r>
        <w:t xml:space="preserve">. </w:t>
      </w:r>
      <w:r w:rsidRPr="00616D80">
        <w:t>Illustration of different thin film layer configurations synthesized to investigate dopant incorporation. (a) Sample Structure 1, (b) Sample Structure 2, and (c) Sample Structure 3.</w:t>
      </w:r>
      <w:bookmarkEnd w:id="46"/>
    </w:p>
    <w:p w14:paraId="0E83A854" w14:textId="6BDD5775" w:rsidR="009A46C9" w:rsidRDefault="009A46C9" w:rsidP="009A46C9"/>
    <w:p w14:paraId="25712582" w14:textId="00B8A567" w:rsidR="009A46C9" w:rsidRDefault="009A46C9" w:rsidP="009A46C9"/>
    <w:p w14:paraId="46AE043C" w14:textId="1CE544E5" w:rsidR="009A46C9" w:rsidRDefault="009A46C9" w:rsidP="009A46C9"/>
    <w:p w14:paraId="2290D4FE" w14:textId="2947D8E9" w:rsidR="009A46C9" w:rsidRDefault="009A46C9" w:rsidP="009A46C9"/>
    <w:p w14:paraId="445924CE" w14:textId="2AE5DB96" w:rsidR="009A46C9" w:rsidRDefault="009A46C9" w:rsidP="009A46C9"/>
    <w:p w14:paraId="4F25E0C8" w14:textId="7B2D49F2" w:rsidR="009A46C9" w:rsidRDefault="009A46C9" w:rsidP="009A46C9"/>
    <w:p w14:paraId="137ABB55" w14:textId="66716D70" w:rsidR="009A46C9" w:rsidRDefault="009A46C9" w:rsidP="009A46C9"/>
    <w:p w14:paraId="28805F6B" w14:textId="5FD95DC4" w:rsidR="009A46C9" w:rsidRDefault="009A46C9" w:rsidP="009A46C9"/>
    <w:p w14:paraId="30EF1680" w14:textId="5F3EEE5C" w:rsidR="009A46C9" w:rsidRDefault="009A46C9" w:rsidP="009A46C9"/>
    <w:p w14:paraId="0C4B32AA" w14:textId="3B500A6D" w:rsidR="009A46C9" w:rsidRDefault="009A46C9" w:rsidP="009A46C9"/>
    <w:p w14:paraId="08ACCFF1" w14:textId="68B209F2" w:rsidR="00733D7D" w:rsidRDefault="00733D7D" w:rsidP="009A46C9"/>
    <w:p w14:paraId="11346800" w14:textId="77777777" w:rsidR="00733D7D" w:rsidRDefault="00733D7D" w:rsidP="009A46C9"/>
    <w:p w14:paraId="1DAD126B" w14:textId="13A846A6" w:rsidR="009A46C9" w:rsidRDefault="009A46C9" w:rsidP="009A46C9"/>
    <w:p w14:paraId="39AB157D" w14:textId="73642550" w:rsidR="009A46C9" w:rsidRDefault="009A46C9" w:rsidP="009A46C9"/>
    <w:p w14:paraId="215E8C12" w14:textId="48125953" w:rsidR="009077A1" w:rsidRDefault="009077A1" w:rsidP="009077A1">
      <w:pPr>
        <w:spacing w:line="360" w:lineRule="auto"/>
        <w:jc w:val="both"/>
      </w:pPr>
    </w:p>
    <w:p w14:paraId="02F98ED0" w14:textId="77777777" w:rsidR="006D0252" w:rsidRDefault="006D0252" w:rsidP="009077A1">
      <w:pPr>
        <w:spacing w:line="360" w:lineRule="auto"/>
        <w:jc w:val="both"/>
      </w:pPr>
    </w:p>
    <w:p w14:paraId="1586F283" w14:textId="03648192" w:rsidR="006D0252" w:rsidRDefault="006D0252" w:rsidP="006D0252">
      <w:pPr>
        <w:spacing w:line="360" w:lineRule="auto"/>
        <w:jc w:val="both"/>
      </w:pPr>
      <w:r>
        <w:lastRenderedPageBreak/>
        <w:t xml:space="preserve">After the emission from the different sample structures were compared, the best sample configuration for </w:t>
      </w:r>
      <w:r>
        <w:rPr>
          <w:rFonts w:eastAsiaTheme="minorEastAsia" w:cstheme="minorHAnsi"/>
        </w:rPr>
        <w:t>UV-pumped white light LEDs</w:t>
      </w:r>
      <w:r>
        <w:t xml:space="preserve"> was determined. Using this configuration, the emissions of a sample with 5 repeating sequences and 10 repeating sequences were compared to determine the effect of layer numbers on emission intensity. In addition, both samples were heat treated to 300 </w:t>
      </w:r>
      <w:r>
        <w:sym w:font="Symbol" w:char="F0B0"/>
      </w:r>
      <w:r>
        <w:t xml:space="preserve">C in a nitrogen atmosphere for 1 hour. Following the post-deposition heat treatments, emission data were collected, and emission intensities were compared. </w:t>
      </w:r>
    </w:p>
    <w:p w14:paraId="62C559C9" w14:textId="77777777" w:rsidR="006D0252" w:rsidRDefault="006D0252" w:rsidP="006D0252">
      <w:pPr>
        <w:spacing w:line="360" w:lineRule="auto"/>
        <w:jc w:val="both"/>
      </w:pPr>
    </w:p>
    <w:p w14:paraId="751245CE" w14:textId="77777777" w:rsidR="006D0252" w:rsidRDefault="006D0252" w:rsidP="006D0252">
      <w:pPr>
        <w:spacing w:line="360" w:lineRule="auto"/>
        <w:jc w:val="both"/>
      </w:pPr>
      <w:r>
        <w:t xml:space="preserve">Photoluminescence studies were conducted by using a 355 nm </w:t>
      </w:r>
      <w:r w:rsidRPr="00691822">
        <w:t xml:space="preserve">Genesis CX 355-200 Optically Pumped </w:t>
      </w:r>
      <w:r>
        <w:t>S</w:t>
      </w:r>
      <w:r w:rsidRPr="00691822">
        <w:t xml:space="preserve">emiconductor </w:t>
      </w:r>
      <w:r>
        <w:t>L</w:t>
      </w:r>
      <w:r w:rsidRPr="00691822">
        <w:t>aser (Coherent)</w:t>
      </w:r>
      <w:r>
        <w:t xml:space="preserve"> with a power of approximately 8 </w:t>
      </w:r>
      <w:proofErr w:type="spellStart"/>
      <w:r>
        <w:t>mW</w:t>
      </w:r>
      <w:proofErr w:type="spellEnd"/>
      <w:r>
        <w:t xml:space="preserve"> as the </w:t>
      </w:r>
      <w:r w:rsidRPr="00095AB3">
        <w:t>excitation source</w:t>
      </w:r>
      <w:r>
        <w:t>. A</w:t>
      </w:r>
      <w:r w:rsidRPr="00691822">
        <w:t xml:space="preserve"> monochromator (ActonSpectraPro300i, diffraction grating= 1200 g/mm (Vis)) </w:t>
      </w:r>
      <w:r>
        <w:t>filtered</w:t>
      </w:r>
      <w:r w:rsidRPr="00691822">
        <w:t xml:space="preserve"> the </w:t>
      </w:r>
      <w:r>
        <w:t xml:space="preserve">light </w:t>
      </w:r>
      <w:r w:rsidRPr="00691822">
        <w:t>emitted by the samples, which was detected through a photomultiplier</w:t>
      </w:r>
      <w:r>
        <w:t xml:space="preserve"> tube</w:t>
      </w:r>
      <w:r w:rsidRPr="00691822">
        <w:t xml:space="preserve"> (EMI9659QB-S20). In addition, the signal was amplified with a standard lock-in technique. </w:t>
      </w:r>
      <w:r>
        <w:t>CIE 1931 chromatic coordinates were obtained by processing the emission data in Origin 2021 version 9.8 (</w:t>
      </w:r>
      <w:proofErr w:type="spellStart"/>
      <w:r>
        <w:t>OriginLab</w:t>
      </w:r>
      <w:proofErr w:type="spellEnd"/>
      <w:r>
        <w:t xml:space="preserve">) and utilizing the Chromaticity Diagram v1.1 application. </w:t>
      </w:r>
    </w:p>
    <w:p w14:paraId="37080151" w14:textId="77777777" w:rsidR="00904497" w:rsidRDefault="00904497" w:rsidP="002A6D29">
      <w:pPr>
        <w:pStyle w:val="Heading2"/>
      </w:pPr>
      <w:bookmarkStart w:id="47" w:name="_Toc65766305"/>
      <w:r w:rsidRPr="0096430C">
        <w:t>Results and Discussions</w:t>
      </w:r>
      <w:bookmarkEnd w:id="47"/>
    </w:p>
    <w:p w14:paraId="49273FBD" w14:textId="778BE0BD" w:rsidR="00904497" w:rsidRDefault="00904497" w:rsidP="002A6D29">
      <w:pPr>
        <w:pStyle w:val="Heading3"/>
      </w:pPr>
      <w:bookmarkStart w:id="48" w:name="_Toc65766306"/>
      <w:r>
        <w:t>Microscopy</w:t>
      </w:r>
      <w:bookmarkEnd w:id="48"/>
    </w:p>
    <w:p w14:paraId="4C39A06E" w14:textId="77777777" w:rsidR="002A6D29" w:rsidRPr="002A6D29" w:rsidRDefault="002A6D29" w:rsidP="002A6D29"/>
    <w:p w14:paraId="45F89BBE" w14:textId="347A8A9B" w:rsidR="006D0252" w:rsidRDefault="006D0252" w:rsidP="006D0252">
      <w:pPr>
        <w:spacing w:line="360" w:lineRule="auto"/>
        <w:jc w:val="both"/>
      </w:pPr>
      <w:r>
        <w:t xml:space="preserve">Cross-section TEM analysis verified that the films were grown with the intended layered </w:t>
      </w:r>
      <w:r w:rsidRPr="004C1898">
        <w:t xml:space="preserve">nanostructures. Figure </w:t>
      </w:r>
      <w:r w:rsidR="001C67CD">
        <w:t>20</w:t>
      </w:r>
      <w:r w:rsidRPr="004C1898">
        <w:t xml:space="preserve"> shows a TEM cross-section of Structure 1 </w:t>
      </w:r>
      <w:proofErr w:type="gramStart"/>
      <w:r w:rsidRPr="004C1898">
        <w:t>as-made</w:t>
      </w:r>
      <w:proofErr w:type="gramEnd"/>
      <w:r w:rsidRPr="004C1898">
        <w:t xml:space="preserve"> with 5 and 10 layers. Both samples </w:t>
      </w:r>
      <w:r>
        <w:t>show</w:t>
      </w:r>
      <w:r w:rsidRPr="004C1898">
        <w:t xml:space="preserve"> </w:t>
      </w:r>
      <w:r>
        <w:rPr>
          <w:rFonts w:eastAsiaTheme="minorEastAsia" w:cstheme="minorHAnsi"/>
        </w:rPr>
        <w:t>clear</w:t>
      </w:r>
      <w:r w:rsidRPr="004C1898">
        <w:t xml:space="preserve"> layer</w:t>
      </w:r>
      <w:r>
        <w:t xml:space="preserve">ing with </w:t>
      </w:r>
      <w:r w:rsidRPr="004C1898">
        <w:t xml:space="preserve">the layers </w:t>
      </w:r>
      <w:r>
        <w:t>being</w:t>
      </w:r>
      <w:r w:rsidRPr="004C1898">
        <w:t xml:space="preserve"> uniform throughout the film</w:t>
      </w:r>
      <w:r>
        <w:t xml:space="preserve">. The darker contrast </w:t>
      </w:r>
      <w:r w:rsidRPr="00474D0A">
        <w:rPr>
          <w:color w:val="000000" w:themeColor="text1"/>
        </w:rPr>
        <w:t>layers correspond to the Eu</w:t>
      </w:r>
      <w:r w:rsidRPr="00474D0A">
        <w:rPr>
          <w:color w:val="000000" w:themeColor="text1"/>
          <w:vertAlign w:val="subscript"/>
        </w:rPr>
        <w:t>2</w:t>
      </w:r>
      <w:r w:rsidRPr="00474D0A">
        <w:rPr>
          <w:color w:val="000000" w:themeColor="text1"/>
        </w:rPr>
        <w:t>O</w:t>
      </w:r>
      <w:r w:rsidRPr="00474D0A">
        <w:rPr>
          <w:color w:val="000000" w:themeColor="text1"/>
          <w:vertAlign w:val="subscript"/>
        </w:rPr>
        <w:t>3</w:t>
      </w:r>
      <w:r w:rsidRPr="00474D0A">
        <w:rPr>
          <w:color w:val="000000" w:themeColor="text1"/>
        </w:rPr>
        <w:t xml:space="preserve"> deposits, the lighter contrast layers are attributed to Al</w:t>
      </w:r>
      <w:r w:rsidRPr="00474D0A">
        <w:rPr>
          <w:color w:val="000000" w:themeColor="text1"/>
          <w:vertAlign w:val="subscript"/>
        </w:rPr>
        <w:t>2</w:t>
      </w:r>
      <w:r w:rsidRPr="00474D0A">
        <w:rPr>
          <w:color w:val="000000" w:themeColor="text1"/>
        </w:rPr>
        <w:t>O</w:t>
      </w:r>
      <w:r w:rsidRPr="00474D0A">
        <w:rPr>
          <w:color w:val="000000" w:themeColor="text1"/>
          <w:vertAlign w:val="subscript"/>
        </w:rPr>
        <w:t>3</w:t>
      </w:r>
      <w:r w:rsidRPr="00474D0A">
        <w:rPr>
          <w:color w:val="000000" w:themeColor="text1"/>
        </w:rPr>
        <w:t>, and the BaF</w:t>
      </w:r>
      <w:r w:rsidRPr="00474D0A">
        <w:rPr>
          <w:color w:val="000000" w:themeColor="text1"/>
          <w:vertAlign w:val="subscript"/>
        </w:rPr>
        <w:t>2</w:t>
      </w:r>
      <w:r w:rsidRPr="00474D0A">
        <w:rPr>
          <w:color w:val="000000" w:themeColor="text1"/>
        </w:rPr>
        <w:t xml:space="preserve"> </w:t>
      </w:r>
      <w:r w:rsidR="00320E78">
        <w:rPr>
          <w:color w:val="000000" w:themeColor="text1"/>
        </w:rPr>
        <w:t>shows</w:t>
      </w:r>
      <w:r w:rsidRPr="00474D0A">
        <w:rPr>
          <w:color w:val="000000" w:themeColor="text1"/>
        </w:rPr>
        <w:t xml:space="preserve"> an intermediate contrast. The </w:t>
      </w:r>
      <w:proofErr w:type="gramStart"/>
      <w:r w:rsidRPr="00474D0A">
        <w:rPr>
          <w:color w:val="000000" w:themeColor="text1"/>
        </w:rPr>
        <w:t>5 layer</w:t>
      </w:r>
      <w:proofErr w:type="gramEnd"/>
      <w:r w:rsidRPr="00474D0A">
        <w:rPr>
          <w:color w:val="000000" w:themeColor="text1"/>
        </w:rPr>
        <w:t xml:space="preserve"> film has a total thickness of 50 nm and the 10 layer sample has a total thickness of 99 nm. The </w:t>
      </w:r>
      <w:proofErr w:type="gramStart"/>
      <w:r w:rsidRPr="00474D0A">
        <w:rPr>
          <w:color w:val="000000" w:themeColor="text1"/>
        </w:rPr>
        <w:t>10 layer</w:t>
      </w:r>
      <w:proofErr w:type="gramEnd"/>
      <w:r w:rsidRPr="00474D0A">
        <w:rPr>
          <w:color w:val="000000" w:themeColor="text1"/>
        </w:rPr>
        <w:t xml:space="preserve"> film (Figure </w:t>
      </w:r>
      <w:r w:rsidR="001C67CD">
        <w:rPr>
          <w:color w:val="000000" w:themeColor="text1"/>
        </w:rPr>
        <w:t>20</w:t>
      </w:r>
      <w:r w:rsidRPr="00474D0A">
        <w:rPr>
          <w:color w:val="000000" w:themeColor="text1"/>
        </w:rPr>
        <w:t xml:space="preserve">b) presents an </w:t>
      </w:r>
      <w:r w:rsidR="001C67CD" w:rsidRPr="00474D0A">
        <w:rPr>
          <w:color w:val="000000" w:themeColor="text1"/>
        </w:rPr>
        <w:t>anomaly in</w:t>
      </w:r>
      <w:r w:rsidRPr="00474D0A">
        <w:rPr>
          <w:color w:val="000000" w:themeColor="text1"/>
        </w:rPr>
        <w:t xml:space="preserve"> the multilayer periodicity, two layers down from the gold protective cap, where the layer does not show the dark contrast associated with Eu</w:t>
      </w:r>
      <w:r w:rsidRPr="00474D0A">
        <w:rPr>
          <w:color w:val="000000" w:themeColor="text1"/>
          <w:vertAlign w:val="subscript"/>
        </w:rPr>
        <w:t>2</w:t>
      </w:r>
      <w:r w:rsidRPr="00474D0A">
        <w:rPr>
          <w:color w:val="000000" w:themeColor="text1"/>
        </w:rPr>
        <w:t>O</w:t>
      </w:r>
      <w:r w:rsidRPr="00474D0A">
        <w:rPr>
          <w:color w:val="000000" w:themeColor="text1"/>
          <w:vertAlign w:val="subscript"/>
        </w:rPr>
        <w:t>3</w:t>
      </w:r>
      <w:r w:rsidRPr="00474D0A">
        <w:rPr>
          <w:color w:val="000000" w:themeColor="text1"/>
        </w:rPr>
        <w:t xml:space="preserve">. This </w:t>
      </w:r>
      <w:r w:rsidRPr="00474D0A">
        <w:rPr>
          <w:color w:val="000000" w:themeColor="text1"/>
        </w:rPr>
        <w:lastRenderedPageBreak/>
        <w:t>is hypothesized to be due to experimental error, possibly a malfunction of the stepper motor that controlled the target position, resulting in Eu</w:t>
      </w:r>
      <w:r w:rsidRPr="00474D0A">
        <w:rPr>
          <w:color w:val="000000" w:themeColor="text1"/>
          <w:vertAlign w:val="subscript"/>
        </w:rPr>
        <w:t>2</w:t>
      </w:r>
      <w:r w:rsidRPr="00474D0A">
        <w:rPr>
          <w:color w:val="000000" w:themeColor="text1"/>
        </w:rPr>
        <w:t>O</w:t>
      </w:r>
      <w:r w:rsidRPr="00474D0A">
        <w:rPr>
          <w:color w:val="000000" w:themeColor="text1"/>
          <w:vertAlign w:val="subscript"/>
        </w:rPr>
        <w:t>3</w:t>
      </w:r>
      <w:r w:rsidRPr="00474D0A">
        <w:rPr>
          <w:color w:val="000000" w:themeColor="text1"/>
        </w:rPr>
        <w:t xml:space="preserve"> not being ablated for that layer. The wide light layer </w:t>
      </w:r>
      <w:r w:rsidRPr="004C1898">
        <w:t xml:space="preserve">in the middle of the sample seen in Figure 4b </w:t>
      </w:r>
      <w:r>
        <w:t>is because of the double thickness of Al</w:t>
      </w:r>
      <w:r>
        <w:rPr>
          <w:vertAlign w:val="subscript"/>
        </w:rPr>
        <w:t>2</w:t>
      </w:r>
      <w:r>
        <w:t>O</w:t>
      </w:r>
      <w:r>
        <w:rPr>
          <w:vertAlign w:val="subscript"/>
        </w:rPr>
        <w:t>3</w:t>
      </w:r>
      <w:r>
        <w:t xml:space="preserve"> deposited between the first and second 5 repeat sequences (see Figure </w:t>
      </w:r>
      <w:r w:rsidR="001C67CD">
        <w:t>19</w:t>
      </w:r>
      <w:r>
        <w:t xml:space="preserve">a). </w:t>
      </w:r>
    </w:p>
    <w:p w14:paraId="4826152A" w14:textId="7806CC64" w:rsidR="009A46C9" w:rsidRDefault="009A46C9" w:rsidP="00904497">
      <w:pPr>
        <w:jc w:val="both"/>
        <w:rPr>
          <w:u w:val="single"/>
        </w:rPr>
      </w:pPr>
    </w:p>
    <w:p w14:paraId="77145CF3" w14:textId="77777777" w:rsidR="001C67CD" w:rsidRDefault="001C67CD" w:rsidP="001C67CD">
      <w:pPr>
        <w:pStyle w:val="Heading3"/>
      </w:pPr>
      <w:bookmarkStart w:id="49" w:name="_Toc65766307"/>
      <w:r w:rsidRPr="0096430C">
        <w:t>Optical characterization</w:t>
      </w:r>
      <w:bookmarkEnd w:id="49"/>
    </w:p>
    <w:p w14:paraId="37DBFF5B" w14:textId="0D3C7EAE" w:rsidR="009A46C9" w:rsidRDefault="009A46C9" w:rsidP="00904497">
      <w:pPr>
        <w:jc w:val="both"/>
        <w:rPr>
          <w:u w:val="single"/>
        </w:rPr>
      </w:pPr>
    </w:p>
    <w:p w14:paraId="4B14775D" w14:textId="3F861525" w:rsidR="001C67CD" w:rsidRDefault="001C67CD" w:rsidP="001C67CD">
      <w:pPr>
        <w:spacing w:line="360" w:lineRule="auto"/>
        <w:jc w:val="both"/>
      </w:pPr>
      <w:r w:rsidRPr="0096430C">
        <w:t xml:space="preserve">The </w:t>
      </w:r>
      <w:r w:rsidRPr="004C1898">
        <w:t xml:space="preserve">emission spectra of the three </w:t>
      </w:r>
      <w:r>
        <w:t xml:space="preserve">as-deposited </w:t>
      </w:r>
      <w:r w:rsidRPr="004C1898">
        <w:t>sample structures</w:t>
      </w:r>
      <w:r>
        <w:t xml:space="preserve"> </w:t>
      </w:r>
      <w:r w:rsidRPr="004C1898">
        <w:t xml:space="preserve">are shown in Figure </w:t>
      </w:r>
      <w:r>
        <w:t>21</w:t>
      </w:r>
      <w:r w:rsidRPr="004C1898">
        <w:t xml:space="preserve">. The three sample structures resulted in distinctly different </w:t>
      </w:r>
      <w:r>
        <w:t xml:space="preserve">PL </w:t>
      </w:r>
      <w:r w:rsidR="00320E78">
        <w:t>emissions</w:t>
      </w:r>
      <w:r>
        <w:t>.</w:t>
      </w:r>
      <w:r w:rsidRPr="004C1898">
        <w:t xml:space="preserve"> </w:t>
      </w:r>
      <w:r>
        <w:t xml:space="preserve">These differences demonstrate the </w:t>
      </w:r>
      <w:r w:rsidRPr="0096430C">
        <w:t xml:space="preserve">consequence of </w:t>
      </w:r>
      <w:r>
        <w:t xml:space="preserve">their </w:t>
      </w:r>
      <w:r w:rsidRPr="0096430C">
        <w:t>structural configuration</w:t>
      </w:r>
      <w:r>
        <w:t xml:space="preserve"> on the emission of these materials. </w:t>
      </w:r>
      <w:r w:rsidRPr="0096430C">
        <w:t>Structure</w:t>
      </w:r>
      <w:r>
        <w:t>s</w:t>
      </w:r>
      <w:r w:rsidRPr="0096430C">
        <w:t xml:space="preserve"> </w:t>
      </w:r>
      <w:r>
        <w:t>1</w:t>
      </w:r>
      <w:r w:rsidRPr="0096430C">
        <w:t xml:space="preserve"> and </w:t>
      </w:r>
      <w:r>
        <w:t xml:space="preserve">2 </w:t>
      </w:r>
      <w:r w:rsidRPr="0096430C">
        <w:t>were synthesized with the same amount of Al</w:t>
      </w:r>
      <w:r w:rsidRPr="0096430C">
        <w:rPr>
          <w:vertAlign w:val="subscript"/>
        </w:rPr>
        <w:t>2</w:t>
      </w:r>
      <w:r w:rsidRPr="0096430C">
        <w:t>O</w:t>
      </w:r>
      <w:r w:rsidRPr="0096430C">
        <w:rPr>
          <w:vertAlign w:val="subscript"/>
        </w:rPr>
        <w:t>3</w:t>
      </w:r>
      <w:r w:rsidRPr="0096430C">
        <w:t>, BaF</w:t>
      </w:r>
      <w:r w:rsidRPr="0096430C">
        <w:rPr>
          <w:vertAlign w:val="subscript"/>
        </w:rPr>
        <w:t>2</w:t>
      </w:r>
      <w:r w:rsidRPr="0096430C">
        <w:t>, and Eu</w:t>
      </w:r>
      <w:r w:rsidRPr="0096430C">
        <w:rPr>
          <w:vertAlign w:val="subscript"/>
        </w:rPr>
        <w:t>2</w:t>
      </w:r>
      <w:r w:rsidRPr="0096430C">
        <w:t>O</w:t>
      </w:r>
      <w:r w:rsidRPr="0096430C">
        <w:rPr>
          <w:vertAlign w:val="subscript"/>
        </w:rPr>
        <w:t>3</w:t>
      </w:r>
      <w:r>
        <w:t>,</w:t>
      </w:r>
      <w:r w:rsidRPr="0096430C">
        <w:t xml:space="preserve"> with the only difference coming from </w:t>
      </w:r>
      <w:r>
        <w:t>the fact that in S</w:t>
      </w:r>
      <w:r w:rsidRPr="0096430C">
        <w:t xml:space="preserve">tructure </w:t>
      </w:r>
      <w:r>
        <w:t>1,</w:t>
      </w:r>
      <w:r w:rsidRPr="007A0489">
        <w:t xml:space="preserve"> </w:t>
      </w:r>
      <w:r w:rsidRPr="0096430C">
        <w:t>the Eu</w:t>
      </w:r>
      <w:r w:rsidRPr="0096430C">
        <w:rPr>
          <w:vertAlign w:val="subscript"/>
        </w:rPr>
        <w:t>2</w:t>
      </w:r>
      <w:r w:rsidRPr="0096430C">
        <w:t>O</w:t>
      </w:r>
      <w:r w:rsidRPr="0096430C">
        <w:rPr>
          <w:vertAlign w:val="subscript"/>
        </w:rPr>
        <w:t>3</w:t>
      </w:r>
      <w:r w:rsidRPr="0096430C">
        <w:t xml:space="preserve"> </w:t>
      </w:r>
      <w:r>
        <w:t xml:space="preserve">is sandwiched </w:t>
      </w:r>
      <w:r w:rsidRPr="0096430C">
        <w:t>between t</w:t>
      </w:r>
      <w:r>
        <w:t>wo</w:t>
      </w:r>
      <w:r w:rsidRPr="0096430C">
        <w:t xml:space="preserve"> BaF</w:t>
      </w:r>
      <w:r w:rsidRPr="0096430C">
        <w:rPr>
          <w:vertAlign w:val="subscript"/>
        </w:rPr>
        <w:t>2</w:t>
      </w:r>
      <w:r w:rsidRPr="0096430C">
        <w:t xml:space="preserve"> </w:t>
      </w:r>
      <w:r>
        <w:t xml:space="preserve">layers </w:t>
      </w:r>
      <w:r w:rsidRPr="0096430C">
        <w:t>in</w:t>
      </w:r>
      <w:r>
        <w:t xml:space="preserve"> each repeat</w:t>
      </w:r>
      <w:r w:rsidRPr="0096430C">
        <w:t xml:space="preserve">, yet a difference in </w:t>
      </w:r>
      <w:r>
        <w:t>emission is seen.</w:t>
      </w:r>
      <w:r w:rsidRPr="0096430C">
        <w:t xml:space="preserve"> The layer sequence determines</w:t>
      </w:r>
      <w:r>
        <w:t xml:space="preserve"> </w:t>
      </w:r>
      <w:r w:rsidRPr="0096430C">
        <w:t xml:space="preserve">the </w:t>
      </w:r>
      <w:r>
        <w:t xml:space="preserve">local coordination environment of the </w:t>
      </w:r>
      <w:r w:rsidRPr="0096430C">
        <w:t>luminescent cente</w:t>
      </w:r>
      <w:r>
        <w:t>r (Eu)</w:t>
      </w:r>
      <w:r w:rsidRPr="0096430C">
        <w:t xml:space="preserve">, which can be manipulated depending on </w:t>
      </w:r>
      <w:r>
        <w:t>the</w:t>
      </w:r>
      <w:r w:rsidRPr="0096430C">
        <w:t xml:space="preserve"> desired </w:t>
      </w:r>
      <w:r>
        <w:t>emission</w:t>
      </w:r>
      <w:r w:rsidRPr="0096430C">
        <w:t xml:space="preserve">. </w:t>
      </w:r>
    </w:p>
    <w:p w14:paraId="74ACE862" w14:textId="77777777" w:rsidR="001C67CD" w:rsidRDefault="001C67CD" w:rsidP="001C67CD">
      <w:pPr>
        <w:spacing w:line="360" w:lineRule="auto"/>
        <w:jc w:val="both"/>
      </w:pPr>
    </w:p>
    <w:p w14:paraId="41C867DA" w14:textId="4A7C5A6E" w:rsidR="001C67CD" w:rsidRPr="00680769" w:rsidRDefault="001C67CD" w:rsidP="001C67CD">
      <w:pPr>
        <w:spacing w:line="360" w:lineRule="auto"/>
        <w:jc w:val="both"/>
      </w:pPr>
      <w:r w:rsidRPr="0096430C">
        <w:t xml:space="preserve">The </w:t>
      </w:r>
      <w:r>
        <w:t>emission spectra</w:t>
      </w:r>
      <w:r w:rsidRPr="0096430C">
        <w:t xml:space="preserve"> </w:t>
      </w:r>
      <w:r>
        <w:t>for</w:t>
      </w:r>
      <w:r w:rsidRPr="0096430C">
        <w:t xml:space="preserve"> </w:t>
      </w:r>
      <w:r>
        <w:t>Sample S</w:t>
      </w:r>
      <w:r w:rsidRPr="0096430C">
        <w:t xml:space="preserve">tructure </w:t>
      </w:r>
      <w:r>
        <w:t>1 with 5 layers</w:t>
      </w:r>
      <w:r w:rsidRPr="0096430C">
        <w:t xml:space="preserve"> </w:t>
      </w:r>
      <w:proofErr w:type="gramStart"/>
      <w:r w:rsidRPr="0096430C">
        <w:t>as</w:t>
      </w:r>
      <w:r>
        <w:t>-</w:t>
      </w:r>
      <w:r w:rsidRPr="0096430C">
        <w:t>made</w:t>
      </w:r>
      <w:proofErr w:type="gramEnd"/>
      <w:r>
        <w:t xml:space="preserve"> and heat treated are</w:t>
      </w:r>
      <w:r w:rsidRPr="004C1898">
        <w:t xml:space="preserve"> shown in Figure </w:t>
      </w:r>
      <w:r>
        <w:t>22</w:t>
      </w:r>
      <w:r w:rsidRPr="004C1898">
        <w:t>. The as-made sample did not exhibit any measurable emiss</w:t>
      </w:r>
      <w:r w:rsidRPr="00613FBB">
        <w:t>ion expected from crystalline BaF</w:t>
      </w:r>
      <w:r w:rsidRPr="00613FBB">
        <w:rPr>
          <w:vertAlign w:val="subscript"/>
        </w:rPr>
        <w:t>2</w:t>
      </w:r>
      <w:r w:rsidRPr="00613FBB">
        <w:t xml:space="preserve">, thus </w:t>
      </w:r>
      <w:r w:rsidRPr="004C1898">
        <w:t xml:space="preserve">indicating </w:t>
      </w:r>
      <w:r>
        <w:t xml:space="preserve">that all of the layers in the sample were </w:t>
      </w:r>
      <w:r w:rsidRPr="004C1898">
        <w:t>amorphous</w:t>
      </w:r>
      <w:r>
        <w:t>, which was verified by electron diffraction patterns and</w:t>
      </w:r>
      <w:r w:rsidRPr="004C1898">
        <w:t xml:space="preserve"> </w:t>
      </w:r>
      <w:r>
        <w:t>detailed in the complementary article.</w:t>
      </w:r>
      <w:r w:rsidRPr="004C1898">
        <w:t xml:space="preserve">  A peak at 410 nm and a broad emission from 450 – 600 nm is seen </w:t>
      </w:r>
      <w:r>
        <w:t>in Structure 1 (</w:t>
      </w:r>
      <w:proofErr w:type="spellStart"/>
      <w:r>
        <w:t>amb</w:t>
      </w:r>
      <w:proofErr w:type="spellEnd"/>
      <w:r>
        <w:t>)</w:t>
      </w:r>
      <w:r w:rsidRPr="004C1898">
        <w:t>. The 410 nm peak can be attributed to the 4f</w:t>
      </w:r>
      <w:r w:rsidRPr="004C1898">
        <w:rPr>
          <w:vertAlign w:val="superscript"/>
        </w:rPr>
        <w:t>6</w:t>
      </w:r>
      <w:r w:rsidRPr="004C1898">
        <w:t>5d</w:t>
      </w:r>
      <w:r w:rsidRPr="004C1898">
        <w:rPr>
          <w:vertAlign w:val="superscript"/>
        </w:rPr>
        <w:t>1</w:t>
      </w:r>
      <w:r w:rsidRPr="004C1898">
        <w:t xml:space="preserve"> to 4f</w:t>
      </w:r>
      <w:r w:rsidRPr="004C1898">
        <w:rPr>
          <w:vertAlign w:val="superscript"/>
        </w:rPr>
        <w:t>7</w:t>
      </w:r>
      <w:r w:rsidRPr="004C1898">
        <w:t xml:space="preserve"> transition of Eu</w:t>
      </w:r>
      <w:r w:rsidRPr="004C1898">
        <w:rPr>
          <w:vertAlign w:val="superscript"/>
        </w:rPr>
        <w:t>2+</w:t>
      </w:r>
      <w:r w:rsidRPr="004C1898">
        <w:t xml:space="preserve"> incorporated in BaF</w:t>
      </w:r>
      <w:r w:rsidRPr="004C1898">
        <w:rPr>
          <w:vertAlign w:val="subscript"/>
        </w:rPr>
        <w:t>2</w:t>
      </w:r>
      <w:r w:rsidRPr="004C1898">
        <w:t xml:space="preserve"> nanocrystals. The authors hypothesize </w:t>
      </w:r>
      <w:r>
        <w:t xml:space="preserve">that </w:t>
      </w:r>
      <w:r w:rsidRPr="004C1898">
        <w:t xml:space="preserve">the broad emission from 400 – 600 nm </w:t>
      </w:r>
      <w:r>
        <w:t>can</w:t>
      </w:r>
      <w:r w:rsidRPr="004C1898">
        <w:t xml:space="preserve"> be attributed to Eu</w:t>
      </w:r>
      <w:r w:rsidRPr="004C1898">
        <w:rPr>
          <w:vertAlign w:val="superscript"/>
        </w:rPr>
        <w:t>2+</w:t>
      </w:r>
      <w:r w:rsidRPr="004C1898">
        <w:t xml:space="preserve"> in different environments such as the BaF</w:t>
      </w:r>
      <w:r w:rsidRPr="004C1898">
        <w:rPr>
          <w:vertAlign w:val="subscript"/>
        </w:rPr>
        <w:t>2</w:t>
      </w:r>
      <w:r w:rsidRPr="004C1898">
        <w:t xml:space="preserve"> </w:t>
      </w:r>
      <w:r>
        <w:t>nano</w:t>
      </w:r>
      <w:r w:rsidRPr="004C1898">
        <w:t>crystalline matrix, the BaF</w:t>
      </w:r>
      <w:r w:rsidRPr="004C1898">
        <w:rPr>
          <w:vertAlign w:val="subscript"/>
        </w:rPr>
        <w:t>2</w:t>
      </w:r>
      <w:r w:rsidRPr="004C1898">
        <w:t>/Al</w:t>
      </w:r>
      <w:r w:rsidRPr="004C1898">
        <w:rPr>
          <w:vertAlign w:val="subscript"/>
        </w:rPr>
        <w:t>2</w:t>
      </w:r>
      <w:r w:rsidRPr="004C1898">
        <w:t>O</w:t>
      </w:r>
      <w:r w:rsidRPr="004C1898">
        <w:rPr>
          <w:vertAlign w:val="subscript"/>
        </w:rPr>
        <w:t>3</w:t>
      </w:r>
      <w:r w:rsidRPr="004C1898">
        <w:t xml:space="preserve"> interface, and the Al</w:t>
      </w:r>
      <w:r w:rsidRPr="004C1898">
        <w:rPr>
          <w:vertAlign w:val="subscript"/>
        </w:rPr>
        <w:t>2</w:t>
      </w:r>
      <w:r w:rsidRPr="004C1898">
        <w:t>O</w:t>
      </w:r>
      <w:r w:rsidRPr="004C1898">
        <w:rPr>
          <w:vertAlign w:val="subscript"/>
        </w:rPr>
        <w:t>3</w:t>
      </w:r>
      <w:r w:rsidRPr="004C1898">
        <w:t xml:space="preserve"> layers as shown in Figure </w:t>
      </w:r>
      <w:r w:rsidR="001322BC">
        <w:t>23</w:t>
      </w:r>
      <w:r w:rsidRPr="004C1898">
        <w:t xml:space="preserve">. </w:t>
      </w:r>
      <w:r>
        <w:t>In Structure 1 (N</w:t>
      </w:r>
      <w:r>
        <w:rPr>
          <w:vertAlign w:val="subscript"/>
        </w:rPr>
        <w:t>2</w:t>
      </w:r>
      <w:r>
        <w:t>)</w:t>
      </w:r>
      <w:r w:rsidRPr="0096430C">
        <w:t>, the intensity of the broad emission increases</w:t>
      </w:r>
      <w:r w:rsidR="00320E78">
        <w:t>,</w:t>
      </w:r>
      <w:r w:rsidRPr="0096430C">
        <w:t xml:space="preserve"> and </w:t>
      </w:r>
      <w:r w:rsidRPr="0096430C">
        <w:lastRenderedPageBreak/>
        <w:t>the 410 nm emission is expressed as a shoulder</w:t>
      </w:r>
      <w:r>
        <w:t xml:space="preserve"> indicating the movement of the Eu dopant into different environments</w:t>
      </w:r>
      <w:r>
        <w:rPr>
          <w:color w:val="4F81BD" w:themeColor="accent1"/>
        </w:rPr>
        <w:t>.</w:t>
      </w:r>
    </w:p>
    <w:p w14:paraId="64D49993" w14:textId="77777777" w:rsidR="001C67CD" w:rsidRDefault="001C67CD" w:rsidP="00904497">
      <w:pPr>
        <w:jc w:val="both"/>
        <w:rPr>
          <w:u w:val="single"/>
        </w:rPr>
      </w:pPr>
    </w:p>
    <w:p w14:paraId="6716DB6E" w14:textId="77211054" w:rsidR="001C67CD" w:rsidRPr="003A1597" w:rsidRDefault="001C67CD" w:rsidP="001C67CD">
      <w:pPr>
        <w:spacing w:line="360" w:lineRule="auto"/>
        <w:jc w:val="both"/>
        <w:rPr>
          <w:b/>
          <w:bCs/>
        </w:rPr>
      </w:pPr>
      <w:r w:rsidRPr="0096430C">
        <w:t>The</w:t>
      </w:r>
      <w:r>
        <w:t xml:space="preserve"> emission spectra for Sample S</w:t>
      </w:r>
      <w:r w:rsidRPr="0096430C">
        <w:t xml:space="preserve">tructure </w:t>
      </w:r>
      <w:r>
        <w:t>2 with 5 layers</w:t>
      </w:r>
      <w:r w:rsidRPr="0096430C">
        <w:t xml:space="preserve"> </w:t>
      </w:r>
      <w:proofErr w:type="gramStart"/>
      <w:r w:rsidRPr="0096430C">
        <w:t>as</w:t>
      </w:r>
      <w:r>
        <w:t>-</w:t>
      </w:r>
      <w:r w:rsidRPr="0096430C">
        <w:t>made</w:t>
      </w:r>
      <w:proofErr w:type="gramEnd"/>
      <w:r>
        <w:t xml:space="preserve"> and heat treated are</w:t>
      </w:r>
      <w:r w:rsidRPr="004C1898">
        <w:t xml:space="preserve"> shown in Figure </w:t>
      </w:r>
      <w:r w:rsidR="001322BC">
        <w:t>24</w:t>
      </w:r>
      <w:r w:rsidRPr="004C1898">
        <w:t>. The as-</w:t>
      </w:r>
      <w:r>
        <w:t>made film exhibited a broad emission centered at 540 nm. The spectrum of Structure 2 (</w:t>
      </w:r>
      <w:proofErr w:type="spellStart"/>
      <w:r>
        <w:t>amb</w:t>
      </w:r>
      <w:proofErr w:type="spellEnd"/>
      <w:r>
        <w:t>) shows a 410 nm peak along with a broad emission that is comparable to Structure 1 (</w:t>
      </w:r>
      <w:proofErr w:type="spellStart"/>
      <w:r>
        <w:t>amb</w:t>
      </w:r>
      <w:proofErr w:type="spellEnd"/>
      <w:r>
        <w:t>). Structure 2 (N</w:t>
      </w:r>
      <w:r>
        <w:rPr>
          <w:vertAlign w:val="subscript"/>
        </w:rPr>
        <w:t>2</w:t>
      </w:r>
      <w:r>
        <w:t xml:space="preserve">) exhibits a broad emission </w:t>
      </w:r>
      <w:r w:rsidRPr="0096430C">
        <w:t>from 4</w:t>
      </w:r>
      <w:r>
        <w:t>00</w:t>
      </w:r>
      <w:r w:rsidRPr="0096430C">
        <w:t xml:space="preserve"> – 600 nm</w:t>
      </w:r>
      <w:r>
        <w:t xml:space="preserve"> and a shoulder at 410 nm </w:t>
      </w:r>
      <w:r w:rsidR="00320E78">
        <w:t>is</w:t>
      </w:r>
      <w:r>
        <w:t xml:space="preserve"> shown, but of lesser intensity when compared </w:t>
      </w:r>
      <w:r w:rsidR="00320E78">
        <w:t xml:space="preserve">to </w:t>
      </w:r>
      <w:r>
        <w:t>Structure 2 (</w:t>
      </w:r>
      <w:proofErr w:type="spellStart"/>
      <w:r>
        <w:t>amb</w:t>
      </w:r>
      <w:proofErr w:type="spellEnd"/>
      <w:r>
        <w:t>). Both the emission spectra of Structure 2 (N</w:t>
      </w:r>
      <w:r>
        <w:rPr>
          <w:vertAlign w:val="subscript"/>
        </w:rPr>
        <w:t>2</w:t>
      </w:r>
      <w:r>
        <w:t xml:space="preserve">), and Structure 2 as-made, exhibit a slight peak at 610 nm that can be attributed to a </w:t>
      </w:r>
      <w:r>
        <w:rPr>
          <w:vertAlign w:val="superscript"/>
        </w:rPr>
        <w:t>5</w:t>
      </w:r>
      <w:r>
        <w:t>D</w:t>
      </w:r>
      <w:r>
        <w:rPr>
          <w:vertAlign w:val="subscript"/>
        </w:rPr>
        <w:t>0</w:t>
      </w:r>
      <w:r>
        <w:rPr>
          <w:vertAlign w:val="superscript"/>
        </w:rPr>
        <w:t xml:space="preserve"> </w:t>
      </w:r>
      <w:r>
        <w:t xml:space="preserve">to </w:t>
      </w:r>
      <w:r>
        <w:rPr>
          <w:vertAlign w:val="superscript"/>
        </w:rPr>
        <w:t>7</w:t>
      </w:r>
      <w:r>
        <w:t>F</w:t>
      </w:r>
      <w:r>
        <w:rPr>
          <w:vertAlign w:val="subscript"/>
        </w:rPr>
        <w:t>2</w:t>
      </w:r>
      <w:r>
        <w:t xml:space="preserve"> electron transition of Eu</w:t>
      </w:r>
      <w:r>
        <w:rPr>
          <w:vertAlign w:val="superscript"/>
        </w:rPr>
        <w:t xml:space="preserve">3+ </w:t>
      </w:r>
      <w:r>
        <w:fldChar w:fldCharType="begin"/>
      </w:r>
      <w:r w:rsidR="00FA4E30">
        <w:instrText xml:space="preserve"> ADDIN EN.CITE &lt;EndNote&gt;&lt;Cite&gt;&lt;Author&gt;Hu&lt;/Author&gt;&lt;Year&gt;2020&lt;/Year&gt;&lt;RecNum&gt;305&lt;/RecNum&gt;&lt;DisplayText&gt;[83]&lt;/DisplayText&gt;&lt;record&gt;&lt;rec-number&gt;305&lt;/rec-number&gt;&lt;foreign-keys&gt;&lt;key app="EN" db-id="xxeas0s5gtxe9kerz9nx5td6rxrfzvp0fvxr" timestamp="1607545810" guid="5393e6a8-93ca-456d-8678-17d4ff723734"&gt;305&lt;/key&gt;&lt;/foreign-keys&gt;&lt;ref-type name="Journal Article"&gt;17&lt;/ref-type&gt;&lt;contributors&gt;&lt;authors&gt;&lt;author&gt;Hu, G. X.&lt;/author&gt;&lt;author&gt;Zhou, Y. Y.&lt;/author&gt;&lt;author&gt;Liu, R. W.&lt;/author&gt;&lt;author&gt;Li, C.&lt;/author&gt;&lt;author&gt;Liu, L. N.&lt;/author&gt;&lt;author&gt;Lin, H.&lt;/author&gt;&lt;author&gt;Zeng, F. M.&lt;/author&gt;&lt;author&gt;Su, Z. M.&lt;/author&gt;&lt;/authors&gt;&lt;/contributors&gt;&lt;titles&gt;&lt;title&gt;Regulation of luminescence properties of SBGNA:Eu3+ glass by the content of B2O3 and Al2O3&lt;/title&gt;&lt;secondary-title&gt;Optical Materials&lt;/secondary-title&gt;&lt;/titles&gt;&lt;periodical&gt;&lt;full-title&gt;Optical Materials&lt;/full-title&gt;&lt;/periodical&gt;&lt;volume&gt;106&lt;/volume&gt;&lt;dates&gt;&lt;year&gt;2020&lt;/year&gt;&lt;pub-dates&gt;&lt;date&gt;Aug&lt;/date&gt;&lt;/pub-dates&gt;&lt;/dates&gt;&lt;isbn&gt;0925-3467&lt;/isbn&gt;&lt;accession-num&gt;WOS:000542134200045&lt;/accession-num&gt;&lt;urls&gt;&lt;related-urls&gt;&lt;url&gt;&amp;lt;Go to ISI&amp;gt;://WOS:000542134200045&lt;/url&gt;&lt;/related-urls&gt;&lt;/urls&gt;&lt;custom7&gt;110025&lt;/custom7&gt;&lt;electronic-resource-num&gt;10.1016/j.optmat.2020.110025&lt;/electronic-resource-num&gt;&lt;/record&gt;&lt;/Cite&gt;&lt;/EndNote&gt;</w:instrText>
      </w:r>
      <w:r>
        <w:fldChar w:fldCharType="separate"/>
      </w:r>
      <w:r w:rsidR="00FA4E30">
        <w:rPr>
          <w:noProof/>
        </w:rPr>
        <w:t>[83]</w:t>
      </w:r>
      <w:r>
        <w:fldChar w:fldCharType="end"/>
      </w:r>
      <w:r>
        <w:t>. This sample structure had the largest amount of Eu</w:t>
      </w:r>
      <w:r>
        <w:rPr>
          <w:vertAlign w:val="subscript"/>
        </w:rPr>
        <w:t>2</w:t>
      </w:r>
      <w:r>
        <w:t>O</w:t>
      </w:r>
      <w:r>
        <w:rPr>
          <w:vertAlign w:val="subscript"/>
        </w:rPr>
        <w:t>3</w:t>
      </w:r>
      <w:r>
        <w:t>/Al</w:t>
      </w:r>
      <w:r>
        <w:rPr>
          <w:vertAlign w:val="subscript"/>
        </w:rPr>
        <w:t>2</w:t>
      </w:r>
      <w:r>
        <w:t>O</w:t>
      </w:r>
      <w:r>
        <w:rPr>
          <w:vertAlign w:val="subscript"/>
        </w:rPr>
        <w:t>3</w:t>
      </w:r>
      <w:r>
        <w:t xml:space="preserve"> adjacent layers, which could prevent Eu from migrating into a reducing atmosphere due to the smaller percentage of adjacent BaF</w:t>
      </w:r>
      <w:r>
        <w:rPr>
          <w:vertAlign w:val="subscript"/>
        </w:rPr>
        <w:t>2</w:t>
      </w:r>
      <w:r>
        <w:t>/Eu</w:t>
      </w:r>
      <w:r>
        <w:rPr>
          <w:vertAlign w:val="subscript"/>
        </w:rPr>
        <w:t>2</w:t>
      </w:r>
      <w:r>
        <w:t>O</w:t>
      </w:r>
      <w:r>
        <w:rPr>
          <w:vertAlign w:val="subscript"/>
        </w:rPr>
        <w:t>3</w:t>
      </w:r>
      <w:r>
        <w:t xml:space="preserve"> layers or the amount of oxygen present in the Al</w:t>
      </w:r>
      <w:r>
        <w:rPr>
          <w:vertAlign w:val="subscript"/>
        </w:rPr>
        <w:t>2</w:t>
      </w:r>
      <w:r>
        <w:t>O</w:t>
      </w:r>
      <w:r>
        <w:rPr>
          <w:vertAlign w:val="subscript"/>
        </w:rPr>
        <w:t>3</w:t>
      </w:r>
      <w:r>
        <w:t xml:space="preserve"> layers. </w:t>
      </w:r>
    </w:p>
    <w:p w14:paraId="68D01C43" w14:textId="12D91C05" w:rsidR="009A46C9" w:rsidRDefault="009A46C9" w:rsidP="00904497">
      <w:pPr>
        <w:jc w:val="both"/>
        <w:rPr>
          <w:u w:val="single"/>
        </w:rPr>
      </w:pPr>
    </w:p>
    <w:p w14:paraId="69769AD8" w14:textId="3780D24E" w:rsidR="009A46C9" w:rsidRDefault="001C67CD" w:rsidP="001C67CD">
      <w:pPr>
        <w:spacing w:line="360" w:lineRule="auto"/>
        <w:jc w:val="both"/>
      </w:pPr>
      <w:r w:rsidRPr="0096430C">
        <w:t>The</w:t>
      </w:r>
      <w:r>
        <w:t xml:space="preserve"> emission spectra for Sample S</w:t>
      </w:r>
      <w:r w:rsidRPr="0096430C">
        <w:t xml:space="preserve">tructure </w:t>
      </w:r>
      <w:r>
        <w:t>3 with 5 layers</w:t>
      </w:r>
      <w:r w:rsidRPr="0096430C">
        <w:t xml:space="preserve"> </w:t>
      </w:r>
      <w:proofErr w:type="gramStart"/>
      <w:r w:rsidRPr="0096430C">
        <w:t>as</w:t>
      </w:r>
      <w:r>
        <w:t>-</w:t>
      </w:r>
      <w:r w:rsidRPr="0096430C">
        <w:t>made</w:t>
      </w:r>
      <w:proofErr w:type="gramEnd"/>
      <w:r>
        <w:t xml:space="preserve"> and heat treated are</w:t>
      </w:r>
      <w:r w:rsidRPr="004C1898">
        <w:t xml:space="preserve"> shown in Figure </w:t>
      </w:r>
      <w:r w:rsidR="001322BC">
        <w:t>25</w:t>
      </w:r>
      <w:r w:rsidRPr="004C1898">
        <w:t xml:space="preserve">. Unlike the previous two sample structures, </w:t>
      </w:r>
      <w:r>
        <w:t>the as-made Structure</w:t>
      </w:r>
      <w:r w:rsidRPr="004C1898">
        <w:t xml:space="preserve"> 3 exhibited the most intense emission when compared to the emissions after heat treatment. A sharp peak at 410 nm with a broader peak at 430 </w:t>
      </w:r>
      <w:r>
        <w:t>nm was found. Growing thicker layers of BaF</w:t>
      </w:r>
      <w:r>
        <w:softHyphen/>
      </w:r>
      <w:r>
        <w:rPr>
          <w:vertAlign w:val="subscript"/>
        </w:rPr>
        <w:t>2</w:t>
      </w:r>
      <w:r>
        <w:t xml:space="preserve"> resulted in the layers being nanocrystalline as deposited, which then were able to luminesce prior to any post-synthesis heat treatment. With the Structure 3 (</w:t>
      </w:r>
      <w:proofErr w:type="spellStart"/>
      <w:r>
        <w:t>amb</w:t>
      </w:r>
      <w:proofErr w:type="spellEnd"/>
      <w:r>
        <w:t>) emission, the 410 nm peak intensity decreased resulting in a broader, less intense, peak with a range from 400 - 500 nm. A broad emission with consistent intensity between 400 - 650 nm was measured in Structure 3 (N</w:t>
      </w:r>
      <w:r>
        <w:rPr>
          <w:vertAlign w:val="subscript"/>
        </w:rPr>
        <w:t>2</w:t>
      </w:r>
      <w:r>
        <w:t>).</w:t>
      </w:r>
    </w:p>
    <w:p w14:paraId="6410C350" w14:textId="07490ADC" w:rsidR="00733D7D" w:rsidRDefault="00733D7D" w:rsidP="001C67CD">
      <w:pPr>
        <w:spacing w:line="360" w:lineRule="auto"/>
        <w:jc w:val="both"/>
      </w:pPr>
    </w:p>
    <w:p w14:paraId="1832586A" w14:textId="5E76A0B7" w:rsidR="00733D7D" w:rsidRDefault="00733D7D" w:rsidP="001C67CD">
      <w:pPr>
        <w:spacing w:line="360" w:lineRule="auto"/>
        <w:jc w:val="both"/>
      </w:pPr>
    </w:p>
    <w:p w14:paraId="08006DE4" w14:textId="13847C67" w:rsidR="00733D7D" w:rsidRDefault="00733D7D" w:rsidP="001C67CD">
      <w:pPr>
        <w:spacing w:line="360" w:lineRule="auto"/>
        <w:jc w:val="both"/>
      </w:pPr>
    </w:p>
    <w:p w14:paraId="5CA53436" w14:textId="48D0EFAE" w:rsidR="00733D7D" w:rsidRDefault="00733D7D" w:rsidP="001C67CD">
      <w:pPr>
        <w:spacing w:line="360" w:lineRule="auto"/>
        <w:jc w:val="both"/>
      </w:pPr>
    </w:p>
    <w:p w14:paraId="1287CDEA" w14:textId="7EF34C77" w:rsidR="00733D7D" w:rsidRDefault="00733D7D" w:rsidP="001C67CD">
      <w:pPr>
        <w:spacing w:line="360" w:lineRule="auto"/>
        <w:jc w:val="both"/>
      </w:pPr>
    </w:p>
    <w:p w14:paraId="56C975DA" w14:textId="09BB1985" w:rsidR="00733D7D" w:rsidRDefault="00733D7D" w:rsidP="001C67CD">
      <w:pPr>
        <w:spacing w:line="360" w:lineRule="auto"/>
        <w:jc w:val="both"/>
      </w:pPr>
    </w:p>
    <w:p w14:paraId="22E91B03" w14:textId="63BE1748" w:rsidR="00733D7D" w:rsidRDefault="00733D7D" w:rsidP="001C67CD">
      <w:pPr>
        <w:spacing w:line="360" w:lineRule="auto"/>
        <w:jc w:val="both"/>
      </w:pPr>
    </w:p>
    <w:p w14:paraId="0E901328" w14:textId="77777777" w:rsidR="00733D7D" w:rsidRPr="001C67CD" w:rsidRDefault="00733D7D" w:rsidP="001C67CD">
      <w:pPr>
        <w:spacing w:line="360" w:lineRule="auto"/>
        <w:jc w:val="both"/>
      </w:pPr>
    </w:p>
    <w:p w14:paraId="46E341E2" w14:textId="77777777" w:rsidR="009077A1" w:rsidRDefault="009077A1" w:rsidP="009077A1">
      <w:pPr>
        <w:keepNext/>
        <w:jc w:val="both"/>
      </w:pPr>
      <w:r w:rsidRPr="00EF75E9">
        <w:rPr>
          <w:noProof/>
        </w:rPr>
        <w:drawing>
          <wp:inline distT="0" distB="0" distL="0" distR="0" wp14:anchorId="19B69296" wp14:editId="5F115899">
            <wp:extent cx="5486400" cy="3134562"/>
            <wp:effectExtent l="12700" t="12700" r="12700" b="1524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rotWithShape="1">
                    <a:blip r:embed="rId28"/>
                    <a:srcRect l="2065" t="3442" r="2034" b="5172"/>
                    <a:stretch/>
                  </pic:blipFill>
                  <pic:spPr bwMode="auto">
                    <a:xfrm>
                      <a:off x="0" y="0"/>
                      <a:ext cx="5486400" cy="313456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FFBB88F" w14:textId="7AF4474E" w:rsidR="009077A1" w:rsidRDefault="009077A1" w:rsidP="00733D7D">
      <w:pPr>
        <w:pStyle w:val="Caption"/>
        <w:spacing w:line="360" w:lineRule="auto"/>
        <w:jc w:val="both"/>
      </w:pPr>
      <w:bookmarkStart w:id="50" w:name="_Toc65583135"/>
      <w:r>
        <w:t xml:space="preserve">Figure </w:t>
      </w:r>
      <w:fldSimple w:instr=" SEQ Figure \* ARABIC ">
        <w:r w:rsidR="003C43F5">
          <w:rPr>
            <w:noProof/>
          </w:rPr>
          <w:t>20</w:t>
        </w:r>
      </w:fldSimple>
      <w:r>
        <w:t xml:space="preserve">. </w:t>
      </w:r>
      <w:r w:rsidRPr="00AB5237">
        <w:t>TEM cross-section images of as-made Sample Structure 1 Al</w:t>
      </w:r>
      <w:r w:rsidRPr="009A46C9">
        <w:rPr>
          <w:vertAlign w:val="subscript"/>
        </w:rPr>
        <w:t>2</w:t>
      </w:r>
      <w:r w:rsidRPr="00AB5237">
        <w:t>O</w:t>
      </w:r>
      <w:r w:rsidRPr="009A46C9">
        <w:rPr>
          <w:vertAlign w:val="subscript"/>
        </w:rPr>
        <w:t>3</w:t>
      </w:r>
      <w:r w:rsidRPr="00AB5237">
        <w:t>/BaF</w:t>
      </w:r>
      <w:r w:rsidRPr="009A46C9">
        <w:rPr>
          <w:vertAlign w:val="subscript"/>
        </w:rPr>
        <w:t>2</w:t>
      </w:r>
      <w:r w:rsidRPr="00AB5237">
        <w:t>/Eu</w:t>
      </w:r>
      <w:r w:rsidRPr="009A46C9">
        <w:rPr>
          <w:vertAlign w:val="subscript"/>
        </w:rPr>
        <w:t>2</w:t>
      </w:r>
      <w:r w:rsidRPr="00AB5237">
        <w:t>O</w:t>
      </w:r>
      <w:r w:rsidRPr="009A46C9">
        <w:rPr>
          <w:vertAlign w:val="subscript"/>
        </w:rPr>
        <w:t>3</w:t>
      </w:r>
      <w:r w:rsidRPr="00AB5237">
        <w:t xml:space="preserve"> thin films synthesized with (a) 5 layers and (b) 10 layers.</w:t>
      </w:r>
      <w:bookmarkEnd w:id="50"/>
    </w:p>
    <w:p w14:paraId="0860789F" w14:textId="71697CE9" w:rsidR="001C67CD" w:rsidRDefault="001C67CD" w:rsidP="001C67CD"/>
    <w:p w14:paraId="76E9EB15" w14:textId="31DE6424" w:rsidR="001C67CD" w:rsidRDefault="001C67CD" w:rsidP="001C67CD"/>
    <w:p w14:paraId="3BB498E9" w14:textId="1A5B08B3" w:rsidR="00733D7D" w:rsidRDefault="00733D7D" w:rsidP="001C67CD"/>
    <w:p w14:paraId="31697DA4" w14:textId="3705C26A" w:rsidR="00733D7D" w:rsidRDefault="00733D7D" w:rsidP="001C67CD"/>
    <w:p w14:paraId="73001B12" w14:textId="661B7514" w:rsidR="00733D7D" w:rsidRDefault="00733D7D" w:rsidP="001C67CD"/>
    <w:p w14:paraId="46675DB3" w14:textId="06828947" w:rsidR="00733D7D" w:rsidRDefault="00733D7D" w:rsidP="001C67CD"/>
    <w:p w14:paraId="58D915D3" w14:textId="1B271FDD" w:rsidR="00733D7D" w:rsidRDefault="00733D7D" w:rsidP="001C67CD"/>
    <w:p w14:paraId="46FE1D74" w14:textId="1DBCBF83" w:rsidR="00733D7D" w:rsidRDefault="00733D7D" w:rsidP="001C67CD"/>
    <w:p w14:paraId="6D0BCC4B" w14:textId="78A952ED" w:rsidR="00733D7D" w:rsidRDefault="00733D7D" w:rsidP="001C67CD"/>
    <w:p w14:paraId="12DF4DB4" w14:textId="1BB4B2C2" w:rsidR="00733D7D" w:rsidRDefault="00733D7D" w:rsidP="001C67CD"/>
    <w:p w14:paraId="7E3A7113" w14:textId="2310D360" w:rsidR="00733D7D" w:rsidRDefault="00733D7D" w:rsidP="001C67CD"/>
    <w:p w14:paraId="5789CBE3" w14:textId="5C5F9E47" w:rsidR="00733D7D" w:rsidRDefault="00733D7D" w:rsidP="001C67CD"/>
    <w:p w14:paraId="5B47E953" w14:textId="70CF05B1" w:rsidR="00733D7D" w:rsidRDefault="00733D7D" w:rsidP="001C67CD"/>
    <w:p w14:paraId="511A50C2" w14:textId="79990D3F" w:rsidR="00733D7D" w:rsidRDefault="00733D7D" w:rsidP="001C67CD"/>
    <w:p w14:paraId="7F9E23DE" w14:textId="70D2F0C2" w:rsidR="00733D7D" w:rsidRDefault="00733D7D" w:rsidP="001C67CD"/>
    <w:p w14:paraId="676B3F15" w14:textId="185FE52B" w:rsidR="00733D7D" w:rsidRDefault="00733D7D" w:rsidP="001C67CD"/>
    <w:p w14:paraId="31E7629C" w14:textId="14BED929" w:rsidR="00733D7D" w:rsidRDefault="00733D7D" w:rsidP="001C67CD"/>
    <w:p w14:paraId="789DAF3E" w14:textId="5458C3F3" w:rsidR="00733D7D" w:rsidRDefault="00733D7D" w:rsidP="001C67CD"/>
    <w:p w14:paraId="6C6226CE" w14:textId="0C778B66" w:rsidR="00733D7D" w:rsidRDefault="00733D7D" w:rsidP="001C67CD"/>
    <w:p w14:paraId="612B8485" w14:textId="5D87D28F" w:rsidR="00733D7D" w:rsidRDefault="00733D7D" w:rsidP="001C67CD"/>
    <w:p w14:paraId="3EA59589" w14:textId="71667D96" w:rsidR="00733D7D" w:rsidRDefault="00733D7D" w:rsidP="001C67CD"/>
    <w:p w14:paraId="03ECD503" w14:textId="2FB48EC3" w:rsidR="00733D7D" w:rsidRDefault="00733D7D" w:rsidP="001C67CD"/>
    <w:p w14:paraId="3CD58AEF" w14:textId="77777777" w:rsidR="00733D7D" w:rsidRPr="001C67CD" w:rsidRDefault="00733D7D" w:rsidP="001C67CD"/>
    <w:p w14:paraId="2DC2FDAC" w14:textId="7AABD909" w:rsidR="009077A1" w:rsidRDefault="001C67CD" w:rsidP="009077A1">
      <w:pPr>
        <w:keepNext/>
      </w:pPr>
      <w:r>
        <w:rPr>
          <w:noProof/>
        </w:rPr>
        <w:drawing>
          <wp:inline distT="0" distB="0" distL="0" distR="0" wp14:anchorId="2DB22FAC" wp14:editId="3591B520">
            <wp:extent cx="5486400" cy="3466514"/>
            <wp:effectExtent l="12700" t="12700" r="12700" b="13335"/>
            <wp:docPr id="28" name="Picture 2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a:blip r:embed="rId29"/>
                    <a:stretch>
                      <a:fillRect/>
                    </a:stretch>
                  </pic:blipFill>
                  <pic:spPr>
                    <a:xfrm>
                      <a:off x="0" y="0"/>
                      <a:ext cx="5486400" cy="3466514"/>
                    </a:xfrm>
                    <a:prstGeom prst="rect">
                      <a:avLst/>
                    </a:prstGeom>
                    <a:ln>
                      <a:solidFill>
                        <a:schemeClr val="tx1"/>
                      </a:solidFill>
                    </a:ln>
                  </pic:spPr>
                </pic:pic>
              </a:graphicData>
            </a:graphic>
          </wp:inline>
        </w:drawing>
      </w:r>
    </w:p>
    <w:p w14:paraId="55BB43B3" w14:textId="375C621A" w:rsidR="009A46C9" w:rsidRDefault="009077A1" w:rsidP="00733D7D">
      <w:pPr>
        <w:pStyle w:val="Caption"/>
        <w:spacing w:line="360" w:lineRule="auto"/>
        <w:ind w:right="-90"/>
      </w:pPr>
      <w:bookmarkStart w:id="51" w:name="_Toc65583136"/>
      <w:r>
        <w:t xml:space="preserve">Figure </w:t>
      </w:r>
      <w:fldSimple w:instr=" SEQ Figure \* ARABIC ">
        <w:r w:rsidR="003C43F5">
          <w:rPr>
            <w:noProof/>
          </w:rPr>
          <w:t>21</w:t>
        </w:r>
      </w:fldSimple>
      <w:r>
        <w:t xml:space="preserve">. </w:t>
      </w:r>
      <w:r w:rsidRPr="00165EB5">
        <w:t>Emission spectra from a 355 nm excitation source for as-made (a) Structure 1 with 5 layers, (b) Structure 2 with 5 layers, and (c) Structure 3 with 1 layer.</w:t>
      </w:r>
      <w:bookmarkEnd w:id="51"/>
    </w:p>
    <w:p w14:paraId="68481CB5" w14:textId="31824331" w:rsidR="009A46C9" w:rsidRDefault="009A46C9" w:rsidP="009077A1">
      <w:pPr>
        <w:spacing w:line="360" w:lineRule="auto"/>
        <w:jc w:val="both"/>
      </w:pPr>
    </w:p>
    <w:p w14:paraId="6D5876CE" w14:textId="75D2AC07" w:rsidR="009A46C9" w:rsidRDefault="009A46C9" w:rsidP="009077A1">
      <w:pPr>
        <w:spacing w:line="360" w:lineRule="auto"/>
        <w:jc w:val="both"/>
      </w:pPr>
    </w:p>
    <w:p w14:paraId="2E1E77AA" w14:textId="36F30943" w:rsidR="009A46C9" w:rsidRDefault="009A46C9" w:rsidP="009077A1">
      <w:pPr>
        <w:spacing w:line="360" w:lineRule="auto"/>
        <w:jc w:val="both"/>
      </w:pPr>
    </w:p>
    <w:p w14:paraId="24B7243C" w14:textId="20F5E3EC" w:rsidR="00733D7D" w:rsidRDefault="00733D7D" w:rsidP="009077A1">
      <w:pPr>
        <w:spacing w:line="360" w:lineRule="auto"/>
        <w:jc w:val="both"/>
      </w:pPr>
    </w:p>
    <w:p w14:paraId="14358B36" w14:textId="652A4C1D" w:rsidR="00733D7D" w:rsidRDefault="00733D7D" w:rsidP="009077A1">
      <w:pPr>
        <w:spacing w:line="360" w:lineRule="auto"/>
        <w:jc w:val="both"/>
      </w:pPr>
    </w:p>
    <w:p w14:paraId="22B6E8E7" w14:textId="5E119CC4" w:rsidR="00733D7D" w:rsidRDefault="00733D7D" w:rsidP="009077A1">
      <w:pPr>
        <w:spacing w:line="360" w:lineRule="auto"/>
        <w:jc w:val="both"/>
      </w:pPr>
    </w:p>
    <w:p w14:paraId="64B7E38B" w14:textId="7DA12B40" w:rsidR="00733D7D" w:rsidRDefault="00733D7D" w:rsidP="009077A1">
      <w:pPr>
        <w:spacing w:line="360" w:lineRule="auto"/>
        <w:jc w:val="both"/>
      </w:pPr>
    </w:p>
    <w:p w14:paraId="2B053BB3" w14:textId="02D008D7" w:rsidR="00733D7D" w:rsidRDefault="00733D7D" w:rsidP="009077A1">
      <w:pPr>
        <w:spacing w:line="360" w:lineRule="auto"/>
        <w:jc w:val="both"/>
      </w:pPr>
    </w:p>
    <w:p w14:paraId="01EFC62C" w14:textId="669243F3" w:rsidR="00733D7D" w:rsidRDefault="00733D7D" w:rsidP="009077A1">
      <w:pPr>
        <w:spacing w:line="360" w:lineRule="auto"/>
        <w:jc w:val="both"/>
      </w:pPr>
    </w:p>
    <w:p w14:paraId="1445BA6F" w14:textId="520DFB81" w:rsidR="00733D7D" w:rsidRDefault="00733D7D" w:rsidP="009077A1">
      <w:pPr>
        <w:spacing w:line="360" w:lineRule="auto"/>
        <w:jc w:val="both"/>
      </w:pPr>
    </w:p>
    <w:p w14:paraId="7D767321" w14:textId="442BAF13" w:rsidR="00733D7D" w:rsidRDefault="00733D7D" w:rsidP="009077A1">
      <w:pPr>
        <w:spacing w:line="360" w:lineRule="auto"/>
        <w:jc w:val="both"/>
      </w:pPr>
    </w:p>
    <w:p w14:paraId="5AE84FEE" w14:textId="1D4F4A1C" w:rsidR="00733D7D" w:rsidRDefault="00733D7D" w:rsidP="009077A1">
      <w:pPr>
        <w:spacing w:line="360" w:lineRule="auto"/>
        <w:jc w:val="both"/>
      </w:pPr>
    </w:p>
    <w:p w14:paraId="05DAD630" w14:textId="3757A3E3" w:rsidR="00733D7D" w:rsidRDefault="00733D7D" w:rsidP="009077A1">
      <w:pPr>
        <w:spacing w:line="360" w:lineRule="auto"/>
        <w:jc w:val="both"/>
      </w:pPr>
    </w:p>
    <w:p w14:paraId="38371B00" w14:textId="3513992E" w:rsidR="00733D7D" w:rsidRDefault="00733D7D" w:rsidP="009077A1">
      <w:pPr>
        <w:spacing w:line="360" w:lineRule="auto"/>
        <w:jc w:val="both"/>
      </w:pPr>
    </w:p>
    <w:p w14:paraId="4BE84CCE" w14:textId="77777777" w:rsidR="00733D7D" w:rsidRPr="00680769" w:rsidRDefault="00733D7D" w:rsidP="009077A1">
      <w:pPr>
        <w:spacing w:line="360" w:lineRule="auto"/>
        <w:jc w:val="both"/>
      </w:pPr>
    </w:p>
    <w:p w14:paraId="0DB6D6A2" w14:textId="21E8E0FD" w:rsidR="009077A1" w:rsidRDefault="001C67CD" w:rsidP="009077A1">
      <w:pPr>
        <w:keepNext/>
        <w:spacing w:line="360" w:lineRule="auto"/>
        <w:jc w:val="both"/>
      </w:pPr>
      <w:r>
        <w:rPr>
          <w:noProof/>
        </w:rPr>
        <w:drawing>
          <wp:inline distT="0" distB="0" distL="0" distR="0" wp14:anchorId="4CDB1C55" wp14:editId="04331681">
            <wp:extent cx="5486400" cy="3470618"/>
            <wp:effectExtent l="12700" t="12700" r="12700" b="9525"/>
            <wp:docPr id="10" name="Picture 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pic:nvPicPr>
                  <pic:blipFill>
                    <a:blip r:embed="rId30"/>
                    <a:stretch>
                      <a:fillRect/>
                    </a:stretch>
                  </pic:blipFill>
                  <pic:spPr>
                    <a:xfrm>
                      <a:off x="0" y="0"/>
                      <a:ext cx="5486400" cy="3470618"/>
                    </a:xfrm>
                    <a:prstGeom prst="rect">
                      <a:avLst/>
                    </a:prstGeom>
                    <a:ln>
                      <a:solidFill>
                        <a:schemeClr val="tx1"/>
                      </a:solidFill>
                    </a:ln>
                  </pic:spPr>
                </pic:pic>
              </a:graphicData>
            </a:graphic>
          </wp:inline>
        </w:drawing>
      </w:r>
    </w:p>
    <w:p w14:paraId="0FF30127" w14:textId="21FA3801" w:rsidR="009077A1" w:rsidRDefault="009077A1" w:rsidP="009156FF">
      <w:pPr>
        <w:pStyle w:val="Caption"/>
        <w:spacing w:line="360" w:lineRule="auto"/>
        <w:jc w:val="both"/>
      </w:pPr>
      <w:bookmarkStart w:id="52" w:name="_Toc65583137"/>
      <w:r>
        <w:t xml:space="preserve">Figure </w:t>
      </w:r>
      <w:fldSimple w:instr=" SEQ Figure \* ARABIC ">
        <w:r w:rsidR="003C43F5">
          <w:rPr>
            <w:noProof/>
          </w:rPr>
          <w:t>22</w:t>
        </w:r>
      </w:fldSimple>
      <w:r>
        <w:t xml:space="preserve">. </w:t>
      </w:r>
      <w:r w:rsidRPr="00F56747">
        <w:t>Emission spectra of Sample Structure 1 with 5 layers from 355 nm excitation source after (a) 1-hour heat treatment at 300 °C in ambient atmosphere, (b) 1-hour heat treatment at 300 °C in a nitrogen atmosphere, and (c) as-made sample.</w:t>
      </w:r>
      <w:bookmarkEnd w:id="52"/>
    </w:p>
    <w:p w14:paraId="20CF94EF" w14:textId="2E32889A" w:rsidR="009A46C9" w:rsidRDefault="009A46C9" w:rsidP="009077A1"/>
    <w:p w14:paraId="63AF54F5" w14:textId="585B331D" w:rsidR="00733D7D" w:rsidRDefault="00733D7D" w:rsidP="009077A1"/>
    <w:p w14:paraId="3DC4BFE5" w14:textId="40027E4C" w:rsidR="00733D7D" w:rsidRDefault="00733D7D" w:rsidP="009077A1"/>
    <w:p w14:paraId="3AB3F5BD" w14:textId="24E71C1E" w:rsidR="00733D7D" w:rsidRDefault="00733D7D" w:rsidP="009077A1"/>
    <w:p w14:paraId="512E772D" w14:textId="7E9ECFBD" w:rsidR="00733D7D" w:rsidRDefault="00733D7D" w:rsidP="009077A1"/>
    <w:p w14:paraId="2D94700F" w14:textId="329BC698" w:rsidR="00733D7D" w:rsidRDefault="00733D7D" w:rsidP="009077A1"/>
    <w:p w14:paraId="1D1E7236" w14:textId="341055EA" w:rsidR="00733D7D" w:rsidRDefault="00733D7D" w:rsidP="009077A1"/>
    <w:p w14:paraId="71BCB2BE" w14:textId="6F2220D3" w:rsidR="00733D7D" w:rsidRDefault="00733D7D" w:rsidP="009077A1"/>
    <w:p w14:paraId="0B523DF6" w14:textId="6D1FAADB" w:rsidR="00733D7D" w:rsidRDefault="00733D7D" w:rsidP="009077A1"/>
    <w:p w14:paraId="72EA7F01" w14:textId="2917357D" w:rsidR="00733D7D" w:rsidRDefault="00733D7D" w:rsidP="009077A1"/>
    <w:p w14:paraId="7A6BB414" w14:textId="10E861E6" w:rsidR="00733D7D" w:rsidRDefault="00733D7D" w:rsidP="009077A1"/>
    <w:p w14:paraId="3E006722" w14:textId="30814E22" w:rsidR="00733D7D" w:rsidRDefault="00733D7D" w:rsidP="009077A1"/>
    <w:p w14:paraId="6B9F2C77" w14:textId="5479C153" w:rsidR="00733D7D" w:rsidRDefault="00733D7D" w:rsidP="009077A1"/>
    <w:p w14:paraId="5DFA5CCD" w14:textId="68C70188" w:rsidR="00733D7D" w:rsidRDefault="00733D7D" w:rsidP="009077A1"/>
    <w:p w14:paraId="3592AF2D" w14:textId="575712FC" w:rsidR="00733D7D" w:rsidRDefault="00733D7D" w:rsidP="009077A1"/>
    <w:p w14:paraId="42802BE2" w14:textId="4A204AE0" w:rsidR="00733D7D" w:rsidRDefault="00733D7D" w:rsidP="009077A1"/>
    <w:p w14:paraId="53E5620B" w14:textId="21EF24B4" w:rsidR="00733D7D" w:rsidRDefault="00733D7D" w:rsidP="009077A1"/>
    <w:p w14:paraId="6E5FC5A9" w14:textId="6B2ECE0B" w:rsidR="00733D7D" w:rsidRDefault="00733D7D" w:rsidP="009077A1"/>
    <w:p w14:paraId="7DA35A54" w14:textId="7ECD3CBA" w:rsidR="00733D7D" w:rsidRDefault="00733D7D" w:rsidP="009077A1"/>
    <w:p w14:paraId="229FA149" w14:textId="60FB2EC8" w:rsidR="00733D7D" w:rsidRDefault="00733D7D" w:rsidP="009077A1"/>
    <w:p w14:paraId="1F3E9084" w14:textId="77777777" w:rsidR="00733D7D" w:rsidRDefault="00733D7D" w:rsidP="009077A1"/>
    <w:p w14:paraId="1A90BB82" w14:textId="77777777" w:rsidR="009077A1" w:rsidRDefault="009077A1" w:rsidP="009077A1">
      <w:pPr>
        <w:keepNext/>
      </w:pPr>
      <w:r>
        <w:rPr>
          <w:noProof/>
        </w:rPr>
        <w:drawing>
          <wp:inline distT="0" distB="0" distL="0" distR="0" wp14:anchorId="1ECF3866" wp14:editId="235FD31B">
            <wp:extent cx="5486400" cy="3146263"/>
            <wp:effectExtent l="12700" t="12700" r="12700" b="16510"/>
            <wp:docPr id="41" name="Picture 41" descr="Chart, scatter 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hart, scatter chart, bubble chart&#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86400" cy="3146263"/>
                    </a:xfrm>
                    <a:prstGeom prst="rect">
                      <a:avLst/>
                    </a:prstGeom>
                    <a:noFill/>
                    <a:ln>
                      <a:solidFill>
                        <a:schemeClr val="tx1"/>
                      </a:solidFill>
                    </a:ln>
                  </pic:spPr>
                </pic:pic>
              </a:graphicData>
            </a:graphic>
          </wp:inline>
        </w:drawing>
      </w:r>
    </w:p>
    <w:p w14:paraId="5A6532B4" w14:textId="6B6AC58F" w:rsidR="009A46C9" w:rsidRDefault="009077A1" w:rsidP="009156FF">
      <w:pPr>
        <w:pStyle w:val="Caption"/>
        <w:spacing w:line="360" w:lineRule="auto"/>
      </w:pPr>
      <w:bookmarkStart w:id="53" w:name="_Toc65583138"/>
      <w:r>
        <w:t xml:space="preserve">Figure </w:t>
      </w:r>
      <w:fldSimple w:instr=" SEQ Figure \* ARABIC ">
        <w:r w:rsidR="003C43F5">
          <w:rPr>
            <w:noProof/>
          </w:rPr>
          <w:t>23</w:t>
        </w:r>
      </w:fldSimple>
      <w:r>
        <w:t xml:space="preserve">. </w:t>
      </w:r>
      <w:r w:rsidRPr="00112E90">
        <w:t>Illustration showing atomic layers of a barium fluoride/aluminum oxide thin film and three different possible locations of a europium dopant.</w:t>
      </w:r>
      <w:bookmarkEnd w:id="53"/>
    </w:p>
    <w:p w14:paraId="63A73F47" w14:textId="6741EF50" w:rsidR="009A46C9" w:rsidRDefault="009A46C9" w:rsidP="009077A1">
      <w:pPr>
        <w:spacing w:line="360" w:lineRule="auto"/>
        <w:jc w:val="both"/>
      </w:pPr>
    </w:p>
    <w:p w14:paraId="6786CE51" w14:textId="39A5D5BD" w:rsidR="001322BC" w:rsidRDefault="001322BC" w:rsidP="009077A1">
      <w:pPr>
        <w:spacing w:line="360" w:lineRule="auto"/>
        <w:jc w:val="both"/>
      </w:pPr>
    </w:p>
    <w:p w14:paraId="2A05851C" w14:textId="30D047A8" w:rsidR="001322BC" w:rsidRDefault="001322BC" w:rsidP="009077A1">
      <w:pPr>
        <w:spacing w:line="360" w:lineRule="auto"/>
        <w:jc w:val="both"/>
      </w:pPr>
    </w:p>
    <w:p w14:paraId="4159D29F" w14:textId="2DF1E864" w:rsidR="001322BC" w:rsidRDefault="001322BC" w:rsidP="009077A1">
      <w:pPr>
        <w:spacing w:line="360" w:lineRule="auto"/>
        <w:jc w:val="both"/>
      </w:pPr>
    </w:p>
    <w:p w14:paraId="13C83892" w14:textId="032EF702" w:rsidR="001322BC" w:rsidRDefault="001322BC" w:rsidP="009077A1">
      <w:pPr>
        <w:spacing w:line="360" w:lineRule="auto"/>
        <w:jc w:val="both"/>
      </w:pPr>
    </w:p>
    <w:p w14:paraId="3BC6C385" w14:textId="53479D35" w:rsidR="001322BC" w:rsidRDefault="001322BC" w:rsidP="009077A1">
      <w:pPr>
        <w:spacing w:line="360" w:lineRule="auto"/>
        <w:jc w:val="both"/>
      </w:pPr>
    </w:p>
    <w:p w14:paraId="7D66ED91" w14:textId="70B4C26B" w:rsidR="001322BC" w:rsidRDefault="001322BC" w:rsidP="009077A1">
      <w:pPr>
        <w:spacing w:line="360" w:lineRule="auto"/>
        <w:jc w:val="both"/>
      </w:pPr>
    </w:p>
    <w:p w14:paraId="61936EB1" w14:textId="47E6DBF0" w:rsidR="001322BC" w:rsidRDefault="001322BC" w:rsidP="009077A1">
      <w:pPr>
        <w:spacing w:line="360" w:lineRule="auto"/>
        <w:jc w:val="both"/>
      </w:pPr>
    </w:p>
    <w:p w14:paraId="7E906D6F" w14:textId="05C34712" w:rsidR="00733D7D" w:rsidRDefault="00733D7D" w:rsidP="009077A1">
      <w:pPr>
        <w:spacing w:line="360" w:lineRule="auto"/>
        <w:jc w:val="both"/>
      </w:pPr>
    </w:p>
    <w:p w14:paraId="2F8A27E0" w14:textId="622887E7" w:rsidR="00733D7D" w:rsidRDefault="00733D7D" w:rsidP="009077A1">
      <w:pPr>
        <w:spacing w:line="360" w:lineRule="auto"/>
        <w:jc w:val="both"/>
      </w:pPr>
    </w:p>
    <w:p w14:paraId="47F2865A" w14:textId="3E1917F1" w:rsidR="00733D7D" w:rsidRDefault="00733D7D" w:rsidP="009077A1">
      <w:pPr>
        <w:spacing w:line="360" w:lineRule="auto"/>
        <w:jc w:val="both"/>
      </w:pPr>
    </w:p>
    <w:p w14:paraId="576D749B" w14:textId="1D1F31A2" w:rsidR="00733D7D" w:rsidRDefault="00733D7D" w:rsidP="009077A1">
      <w:pPr>
        <w:spacing w:line="360" w:lineRule="auto"/>
        <w:jc w:val="both"/>
      </w:pPr>
    </w:p>
    <w:p w14:paraId="50BFC6BA" w14:textId="6837B438" w:rsidR="00733D7D" w:rsidRDefault="00733D7D" w:rsidP="009077A1">
      <w:pPr>
        <w:spacing w:line="360" w:lineRule="auto"/>
        <w:jc w:val="both"/>
      </w:pPr>
    </w:p>
    <w:p w14:paraId="3C09C2B4" w14:textId="77777777" w:rsidR="00733D7D" w:rsidRDefault="00733D7D" w:rsidP="009077A1">
      <w:pPr>
        <w:spacing w:line="360" w:lineRule="auto"/>
        <w:jc w:val="both"/>
      </w:pPr>
    </w:p>
    <w:p w14:paraId="4DBDE841" w14:textId="16D60B9E" w:rsidR="009077A1" w:rsidRDefault="001322BC" w:rsidP="009077A1">
      <w:pPr>
        <w:keepNext/>
        <w:spacing w:line="360" w:lineRule="auto"/>
        <w:jc w:val="both"/>
      </w:pPr>
      <w:r>
        <w:rPr>
          <w:noProof/>
        </w:rPr>
        <w:drawing>
          <wp:inline distT="0" distB="0" distL="0" distR="0" wp14:anchorId="2C886412" wp14:editId="229BA3C7">
            <wp:extent cx="5486400" cy="3477652"/>
            <wp:effectExtent l="12700" t="12700" r="12700" b="15240"/>
            <wp:docPr id="11" name="Picture 1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line chart&#10;&#10;Description automatically generated"/>
                    <pic:cNvPicPr/>
                  </pic:nvPicPr>
                  <pic:blipFill>
                    <a:blip r:embed="rId32"/>
                    <a:stretch>
                      <a:fillRect/>
                    </a:stretch>
                  </pic:blipFill>
                  <pic:spPr>
                    <a:xfrm>
                      <a:off x="0" y="0"/>
                      <a:ext cx="5486400" cy="3477652"/>
                    </a:xfrm>
                    <a:prstGeom prst="rect">
                      <a:avLst/>
                    </a:prstGeom>
                    <a:ln>
                      <a:solidFill>
                        <a:schemeClr val="tx1"/>
                      </a:solidFill>
                    </a:ln>
                  </pic:spPr>
                </pic:pic>
              </a:graphicData>
            </a:graphic>
          </wp:inline>
        </w:drawing>
      </w:r>
    </w:p>
    <w:p w14:paraId="3417FBFE" w14:textId="564FD5DC" w:rsidR="001322BC" w:rsidRDefault="009077A1" w:rsidP="009156FF">
      <w:pPr>
        <w:pStyle w:val="Caption"/>
        <w:spacing w:line="360" w:lineRule="auto"/>
        <w:jc w:val="both"/>
      </w:pPr>
      <w:bookmarkStart w:id="54" w:name="_Toc65583139"/>
      <w:r>
        <w:t xml:space="preserve">Figure </w:t>
      </w:r>
      <w:fldSimple w:instr=" SEQ Figure \* ARABIC ">
        <w:r w:rsidR="003C43F5">
          <w:rPr>
            <w:noProof/>
          </w:rPr>
          <w:t>24</w:t>
        </w:r>
      </w:fldSimple>
      <w:r>
        <w:t xml:space="preserve">. </w:t>
      </w:r>
      <w:r w:rsidRPr="00D36301">
        <w:t>Emission spectra from a 355 nm excitation source for Sample Structure 2 with 5 layers after (a) 1-hour heat treatment</w:t>
      </w:r>
      <w:r w:rsidR="001322BC">
        <w:t xml:space="preserve"> </w:t>
      </w:r>
      <w:r w:rsidRPr="00D36301">
        <w:t>at 300 °C in ambient atmosphere, (b) 1-hour heat treatment at 300 °C in a nitrogen atmosphere, and (c) as-made.</w:t>
      </w:r>
      <w:bookmarkEnd w:id="54"/>
    </w:p>
    <w:p w14:paraId="4FCC31C9" w14:textId="679ED631" w:rsidR="001322BC" w:rsidRDefault="001322BC" w:rsidP="001322BC"/>
    <w:p w14:paraId="538BFE66" w14:textId="3CAB7EC6" w:rsidR="001322BC" w:rsidRDefault="001322BC" w:rsidP="001322BC"/>
    <w:p w14:paraId="1A2B451A" w14:textId="0906C1C0" w:rsidR="001322BC" w:rsidRDefault="001322BC" w:rsidP="001322BC"/>
    <w:p w14:paraId="6343AB47" w14:textId="360EBC67" w:rsidR="001322BC" w:rsidRDefault="001322BC" w:rsidP="001322BC"/>
    <w:p w14:paraId="6E5E8DB0" w14:textId="3C6E83B6" w:rsidR="001322BC" w:rsidRDefault="001322BC" w:rsidP="001322BC"/>
    <w:p w14:paraId="76BFB0CF" w14:textId="32EEF148" w:rsidR="001322BC" w:rsidRDefault="001322BC" w:rsidP="001322BC"/>
    <w:p w14:paraId="13AB2935" w14:textId="285885C3" w:rsidR="001322BC" w:rsidRDefault="001322BC" w:rsidP="001322BC"/>
    <w:p w14:paraId="67104375" w14:textId="75F8D37D" w:rsidR="001322BC" w:rsidRDefault="001322BC" w:rsidP="001322BC"/>
    <w:p w14:paraId="65D66981" w14:textId="6D9A66E2" w:rsidR="001322BC" w:rsidRDefault="001322BC" w:rsidP="001322BC"/>
    <w:p w14:paraId="3634F28A" w14:textId="284965D6" w:rsidR="001322BC" w:rsidRDefault="001322BC" w:rsidP="001322BC"/>
    <w:p w14:paraId="22D48415" w14:textId="4DDBDC17" w:rsidR="001322BC" w:rsidRDefault="001322BC" w:rsidP="001322BC"/>
    <w:p w14:paraId="06973C9E" w14:textId="72FD4034" w:rsidR="001322BC" w:rsidRDefault="001322BC" w:rsidP="001322BC"/>
    <w:p w14:paraId="7894FDAD" w14:textId="06D4E08B" w:rsidR="001322BC" w:rsidRDefault="001322BC" w:rsidP="001322BC"/>
    <w:p w14:paraId="5BB15B50" w14:textId="77777777" w:rsidR="00733D7D" w:rsidRDefault="00733D7D" w:rsidP="001322BC"/>
    <w:p w14:paraId="0448D823" w14:textId="7998622C" w:rsidR="001322BC" w:rsidRDefault="001322BC" w:rsidP="001322BC"/>
    <w:p w14:paraId="65FB194F" w14:textId="77777777" w:rsidR="001322BC" w:rsidRPr="001322BC" w:rsidRDefault="001322BC" w:rsidP="001322BC"/>
    <w:p w14:paraId="318003D6" w14:textId="0B583100" w:rsidR="009077A1" w:rsidRDefault="001322BC" w:rsidP="009077A1">
      <w:pPr>
        <w:keepNext/>
        <w:spacing w:line="360" w:lineRule="auto"/>
        <w:jc w:val="both"/>
      </w:pPr>
      <w:r>
        <w:rPr>
          <w:noProof/>
        </w:rPr>
        <w:drawing>
          <wp:inline distT="0" distB="0" distL="0" distR="0" wp14:anchorId="515C75C3" wp14:editId="012F1686">
            <wp:extent cx="5486400" cy="3485270"/>
            <wp:effectExtent l="12700" t="12700" r="12700" b="7620"/>
            <wp:docPr id="17" name="Picture 1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line chart&#10;&#10;Description automatically generated"/>
                    <pic:cNvPicPr/>
                  </pic:nvPicPr>
                  <pic:blipFill>
                    <a:blip r:embed="rId33"/>
                    <a:stretch>
                      <a:fillRect/>
                    </a:stretch>
                  </pic:blipFill>
                  <pic:spPr>
                    <a:xfrm>
                      <a:off x="0" y="0"/>
                      <a:ext cx="5486400" cy="3485270"/>
                    </a:xfrm>
                    <a:prstGeom prst="rect">
                      <a:avLst/>
                    </a:prstGeom>
                    <a:ln>
                      <a:solidFill>
                        <a:schemeClr val="tx1"/>
                      </a:solidFill>
                    </a:ln>
                  </pic:spPr>
                </pic:pic>
              </a:graphicData>
            </a:graphic>
          </wp:inline>
        </w:drawing>
      </w:r>
    </w:p>
    <w:p w14:paraId="21EFCC8A" w14:textId="6C7C66DC" w:rsidR="009077A1" w:rsidRDefault="009077A1" w:rsidP="009156FF">
      <w:pPr>
        <w:pStyle w:val="Caption"/>
        <w:spacing w:line="360" w:lineRule="auto"/>
        <w:jc w:val="both"/>
      </w:pPr>
      <w:bookmarkStart w:id="55" w:name="_Toc65583140"/>
      <w:r>
        <w:t xml:space="preserve">Figure </w:t>
      </w:r>
      <w:fldSimple w:instr=" SEQ Figure \* ARABIC ">
        <w:r w:rsidR="003C43F5">
          <w:rPr>
            <w:noProof/>
          </w:rPr>
          <w:t>25</w:t>
        </w:r>
      </w:fldSimple>
      <w:r>
        <w:t xml:space="preserve">. </w:t>
      </w:r>
      <w:r w:rsidRPr="00572678">
        <w:t>Emission spectra of Sample Structure 3 with 5 layers from 355 nm excitation source after (a) 1-hour heat treatment at 300 °C in ambient atmosphere, (b) 1-hour heat treatment at 300 °C in a nitrogen atmosphere, and (c) as-made sample.</w:t>
      </w:r>
      <w:bookmarkEnd w:id="55"/>
    </w:p>
    <w:p w14:paraId="6038C556" w14:textId="7CF761EF" w:rsidR="009077A1" w:rsidRDefault="009077A1" w:rsidP="009077A1"/>
    <w:p w14:paraId="0467442D" w14:textId="77777777" w:rsidR="009A46C9" w:rsidRDefault="009A46C9" w:rsidP="009077A1">
      <w:pPr>
        <w:spacing w:line="360" w:lineRule="auto"/>
        <w:jc w:val="both"/>
      </w:pPr>
    </w:p>
    <w:p w14:paraId="44E2E373" w14:textId="77777777" w:rsidR="009A46C9" w:rsidRDefault="009A46C9" w:rsidP="009077A1">
      <w:pPr>
        <w:spacing w:line="360" w:lineRule="auto"/>
        <w:jc w:val="both"/>
      </w:pPr>
    </w:p>
    <w:p w14:paraId="61EB2F8F" w14:textId="3C545953" w:rsidR="009A46C9" w:rsidRDefault="009A46C9" w:rsidP="009077A1">
      <w:pPr>
        <w:spacing w:line="360" w:lineRule="auto"/>
        <w:jc w:val="both"/>
      </w:pPr>
    </w:p>
    <w:p w14:paraId="775735DA" w14:textId="77777777" w:rsidR="00733D7D" w:rsidRDefault="00733D7D" w:rsidP="001322BC">
      <w:pPr>
        <w:spacing w:line="360" w:lineRule="auto"/>
        <w:jc w:val="both"/>
      </w:pPr>
    </w:p>
    <w:p w14:paraId="5196B7EC" w14:textId="3E08EC1F" w:rsidR="001322BC" w:rsidRDefault="001322BC" w:rsidP="001322BC">
      <w:pPr>
        <w:spacing w:line="360" w:lineRule="auto"/>
        <w:jc w:val="both"/>
      </w:pPr>
      <w:r w:rsidRPr="00E24152">
        <w:lastRenderedPageBreak/>
        <w:t>The 410 nm peak</w:t>
      </w:r>
      <w:r>
        <w:t>, attributed to BaF</w:t>
      </w:r>
      <w:r>
        <w:rPr>
          <w:vertAlign w:val="subscript"/>
        </w:rPr>
        <w:t>2</w:t>
      </w:r>
      <w:r>
        <w:t>:Eu</w:t>
      </w:r>
      <w:r>
        <w:rPr>
          <w:vertAlign w:val="superscript"/>
        </w:rPr>
        <w:t>2+</w:t>
      </w:r>
      <w:r>
        <w:t>, is seen in all three structures following heat treatment in an ambient atmosphere. This result shows that heat treatments facilitated Eu diffusion into the BaF</w:t>
      </w:r>
      <w:r>
        <w:rPr>
          <w:vertAlign w:val="subscript"/>
        </w:rPr>
        <w:t>2</w:t>
      </w:r>
      <w:r>
        <w:t xml:space="preserve"> matrix and could have resulted in oxygen-aided emission quenching in the Al</w:t>
      </w:r>
      <w:r>
        <w:rPr>
          <w:vertAlign w:val="subscript"/>
        </w:rPr>
        <w:t>2</w:t>
      </w:r>
      <w:r>
        <w:t>O</w:t>
      </w:r>
      <w:r>
        <w:rPr>
          <w:vertAlign w:val="subscript"/>
        </w:rPr>
        <w:t>3</w:t>
      </w:r>
      <w:r>
        <w:t xml:space="preserve"> layers. Structure 3 exhibits the most intense BaF</w:t>
      </w:r>
      <w:r>
        <w:rPr>
          <w:vertAlign w:val="subscript"/>
        </w:rPr>
        <w:t>2</w:t>
      </w:r>
      <w:r>
        <w:t>:</w:t>
      </w:r>
      <w:r w:rsidRPr="008421BF">
        <w:rPr>
          <w:color w:val="000000" w:themeColor="text1"/>
        </w:rPr>
        <w:t>Eu</w:t>
      </w:r>
      <w:r w:rsidRPr="008421BF">
        <w:rPr>
          <w:color w:val="000000" w:themeColor="text1"/>
          <w:vertAlign w:val="superscript"/>
        </w:rPr>
        <w:t>2+</w:t>
      </w:r>
      <w:r w:rsidRPr="008421BF">
        <w:rPr>
          <w:color w:val="000000" w:themeColor="text1"/>
        </w:rPr>
        <w:t xml:space="preserve"> emission due to an increased </w:t>
      </w:r>
      <w:r>
        <w:t>percentage of adjacent Eu</w:t>
      </w:r>
      <w:r>
        <w:rPr>
          <w:vertAlign w:val="subscript"/>
        </w:rPr>
        <w:t>2</w:t>
      </w:r>
      <w:r>
        <w:t>O</w:t>
      </w:r>
      <w:r>
        <w:rPr>
          <w:vertAlign w:val="subscript"/>
        </w:rPr>
        <w:t>3</w:t>
      </w:r>
      <w:r>
        <w:t>/BaF</w:t>
      </w:r>
      <w:r>
        <w:rPr>
          <w:vertAlign w:val="subscript"/>
        </w:rPr>
        <w:t>2</w:t>
      </w:r>
      <w:r>
        <w:t xml:space="preserve"> layers when compared to Structure 1 and 2. The authors hypothesize that broadening of the emission peaks following heat treatments in an inert atmosphere could be caused by the Eu dopant diffusing into Al</w:t>
      </w:r>
      <w:r>
        <w:rPr>
          <w:vertAlign w:val="subscript"/>
        </w:rPr>
        <w:t>2</w:t>
      </w:r>
      <w:r>
        <w:t>O</w:t>
      </w:r>
      <w:r>
        <w:rPr>
          <w:vertAlign w:val="subscript"/>
        </w:rPr>
        <w:t>3</w:t>
      </w:r>
      <w:r>
        <w:t xml:space="preserve"> layers, but without the emission quenching that was found with ambient atmosphere heat treatments. The dramatic changes in the emission of Structure 3, a structure with a relatively small amount of Eu/Al</w:t>
      </w:r>
      <w:r>
        <w:rPr>
          <w:vertAlign w:val="subscript"/>
        </w:rPr>
        <w:t>2</w:t>
      </w:r>
      <w:r>
        <w:t>O</w:t>
      </w:r>
      <w:r>
        <w:rPr>
          <w:vertAlign w:val="subscript"/>
        </w:rPr>
        <w:t>3</w:t>
      </w:r>
      <w:r>
        <w:t xml:space="preserve"> adjacent layers, found after different heat treatment conditions, support this hypothesis.</w:t>
      </w:r>
    </w:p>
    <w:p w14:paraId="2434FFF5" w14:textId="77777777" w:rsidR="001322BC" w:rsidRPr="00CD5AF3" w:rsidRDefault="001322BC" w:rsidP="001322BC">
      <w:pPr>
        <w:spacing w:line="360" w:lineRule="auto"/>
        <w:jc w:val="both"/>
      </w:pPr>
    </w:p>
    <w:p w14:paraId="1E1ABD97" w14:textId="1645E720" w:rsidR="001322BC" w:rsidRDefault="001322BC" w:rsidP="001322BC">
      <w:pPr>
        <w:spacing w:line="360" w:lineRule="auto"/>
        <w:jc w:val="both"/>
      </w:pPr>
      <w:r w:rsidRPr="0096430C">
        <w:t xml:space="preserve">When </w:t>
      </w:r>
      <w:r>
        <w:t>repeated emission</w:t>
      </w:r>
      <w:r w:rsidRPr="0096430C">
        <w:t xml:space="preserve"> measurements were conducted </w:t>
      </w:r>
      <w:r>
        <w:t>at</w:t>
      </w:r>
      <w:r w:rsidRPr="0096430C">
        <w:t xml:space="preserve"> the same sample location </w:t>
      </w:r>
      <w:r>
        <w:t>on films that had been heat treated</w:t>
      </w:r>
      <w:r w:rsidRPr="0096430C">
        <w:t xml:space="preserve"> in</w:t>
      </w:r>
      <w:r>
        <w:t xml:space="preserve"> an</w:t>
      </w:r>
      <w:r w:rsidRPr="0096430C">
        <w:t xml:space="preserve"> ambient</w:t>
      </w:r>
      <w:r>
        <w:t xml:space="preserve"> atmosphere</w:t>
      </w:r>
      <w:r w:rsidRPr="0096430C">
        <w:t xml:space="preserve">, the </w:t>
      </w:r>
      <w:r>
        <w:t>emission</w:t>
      </w:r>
      <w:r w:rsidRPr="0096430C">
        <w:t xml:space="preserve"> intensity decrease</w:t>
      </w:r>
      <w:r>
        <w:t>d</w:t>
      </w:r>
      <w:r w:rsidRPr="0096430C">
        <w:t xml:space="preserve"> as demonstrated by</w:t>
      </w:r>
      <w:r>
        <w:t xml:space="preserve"> </w:t>
      </w:r>
      <w:r w:rsidRPr="00431240">
        <w:t xml:space="preserve">Structure 1 in Figure </w:t>
      </w:r>
      <w:r>
        <w:t>27</w:t>
      </w:r>
      <w:r w:rsidRPr="00431240">
        <w:t xml:space="preserve">. </w:t>
      </w:r>
      <w:r w:rsidRPr="0096430C">
        <w:t xml:space="preserve">The longer the excitation laser was focused </w:t>
      </w:r>
      <w:r>
        <w:t>o</w:t>
      </w:r>
      <w:r w:rsidRPr="0096430C">
        <w:t xml:space="preserve">n the same location, the more the </w:t>
      </w:r>
      <w:r>
        <w:t>emission</w:t>
      </w:r>
      <w:r w:rsidRPr="0096430C">
        <w:t xml:space="preserve"> intensity decreased</w:t>
      </w:r>
      <w:r>
        <w:t>.</w:t>
      </w:r>
      <w:r w:rsidRPr="0096430C">
        <w:t xml:space="preserve"> </w:t>
      </w:r>
      <w:r w:rsidRPr="004C1898">
        <w:t xml:space="preserve">A decrease in emission intensity due to UV laser degradation was found </w:t>
      </w:r>
      <w:r>
        <w:t>for</w:t>
      </w:r>
      <w:r w:rsidRPr="004C1898">
        <w:t xml:space="preserve"> all sample structures follo</w:t>
      </w:r>
      <w:r>
        <w:t>wing post synthesis heat treatments in an ambient environment and</w:t>
      </w:r>
      <w:r w:rsidRPr="0096430C">
        <w:t xml:space="preserve"> </w:t>
      </w:r>
      <w:r>
        <w:t xml:space="preserve">is </w:t>
      </w:r>
      <w:r w:rsidRPr="0096430C">
        <w:t xml:space="preserve">repeatable </w:t>
      </w:r>
      <w:r>
        <w:t>for</w:t>
      </w:r>
      <w:r w:rsidRPr="0096430C">
        <w:t xml:space="preserve"> different sample locations. </w:t>
      </w:r>
      <w:r>
        <w:t>T</w:t>
      </w:r>
      <w:r w:rsidRPr="0096430C">
        <w:t xml:space="preserve">he main proposed mechanism </w:t>
      </w:r>
      <w:r>
        <w:t>i</w:t>
      </w:r>
      <w:r w:rsidRPr="0096430C">
        <w:t xml:space="preserve">n </w:t>
      </w:r>
      <w:r>
        <w:t xml:space="preserve">the </w:t>
      </w:r>
      <w:r w:rsidRPr="0096430C">
        <w:t xml:space="preserve">literature for the degradation </w:t>
      </w:r>
      <w:r>
        <w:t>is</w:t>
      </w:r>
      <w:r w:rsidRPr="0096430C">
        <w:t xml:space="preserve"> photogeneration of defects</w:t>
      </w:r>
      <w:r>
        <w:t xml:space="preserve"> </w:t>
      </w:r>
      <w:r>
        <w:fldChar w:fldCharType="begin">
          <w:fldData xml:space="preserve">PEVuZE5vdGU+PENpdGU+PEF1dGhvcj5Ib3dlPC9BdXRob3I+PFllYXI+MjAwNDwvWWVhcj48UmVj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</w:fldData>
        </w:fldChar>
      </w:r>
      <w:r w:rsidR="00FA4E30">
        <w:instrText xml:space="preserve"> ADDIN EN.CITE </w:instrText>
      </w:r>
      <w:r w:rsidR="00FA4E30">
        <w:fldChar w:fldCharType="begin">
          <w:fldData xml:space="preserve">PEVuZE5vdGU+PENpdGU+PEF1dGhvcj5Ib3dlPC9BdXRob3I+PFllYXI+MjAwNDwvWWVhcj48UmVj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</w:fldData>
        </w:fldChar>
      </w:r>
      <w:r w:rsidR="00FA4E30">
        <w:instrText xml:space="preserve"> ADDIN EN.CITE.DATA </w:instrText>
      </w:r>
      <w:r w:rsidR="00FA4E30">
        <w:fldChar w:fldCharType="end"/>
      </w:r>
      <w:r>
        <w:fldChar w:fldCharType="separate"/>
      </w:r>
      <w:r w:rsidR="00FA4E30">
        <w:rPr>
          <w:noProof/>
        </w:rPr>
        <w:t>[84, 85]</w:t>
      </w:r>
      <w:r>
        <w:fldChar w:fldCharType="end"/>
      </w:r>
      <w:r w:rsidRPr="0096430C">
        <w:t xml:space="preserve">. When </w:t>
      </w:r>
      <w:r>
        <w:t>S</w:t>
      </w:r>
      <w:r w:rsidRPr="0096430C">
        <w:t xml:space="preserve">tructure </w:t>
      </w:r>
      <w:r>
        <w:t>1</w:t>
      </w:r>
      <w:r w:rsidRPr="0096430C">
        <w:t xml:space="preserve"> was </w:t>
      </w:r>
      <w:r>
        <w:t>heat treated</w:t>
      </w:r>
      <w:r w:rsidRPr="0096430C">
        <w:t xml:space="preserve"> </w:t>
      </w:r>
      <w:r w:rsidRPr="004C1898">
        <w:t xml:space="preserve">in nitrogen, no emission degradation occurred after exposure to the UV excitation laser, as shown in Figure 11. </w:t>
      </w:r>
      <w:r>
        <w:t xml:space="preserve">This could be related to the passivation of the Eu with nitrogen bonds, which leads to samples with a very robust response. </w:t>
      </w:r>
      <w:r w:rsidRPr="0096430C">
        <w:t xml:space="preserve">These results </w:t>
      </w:r>
      <w:r>
        <w:t xml:space="preserve">agree with </w:t>
      </w:r>
      <w:r w:rsidRPr="0096430C">
        <w:t xml:space="preserve">the work conducted by </w:t>
      </w:r>
      <w:proofErr w:type="spellStart"/>
      <w:r w:rsidRPr="0096430C">
        <w:t>Amidani</w:t>
      </w:r>
      <w:proofErr w:type="spellEnd"/>
      <w:r w:rsidRPr="0096430C">
        <w:t xml:space="preserve"> et al.</w:t>
      </w:r>
      <w:r>
        <w:t xml:space="preserve"> </w:t>
      </w:r>
      <w:r>
        <w:fldChar w:fldCharType="begin"/>
      </w:r>
      <w:r w:rsidR="00FA4E30">
        <w:instrText xml:space="preserve"> ADDIN EN.CITE &lt;EndNote&gt;&lt;Cite&gt;&lt;Author&gt;Amidani&lt;/Author&gt;&lt;Year&gt;2017&lt;/Year&gt;&lt;RecNum&gt;292&lt;/RecNum&gt;&lt;DisplayText&gt;[86]&lt;/DisplayText&gt;&lt;record&gt;&lt;rec-number&gt;292&lt;/rec-number&gt;&lt;foreign-keys&gt;&lt;key app="EN" db-id="xxeas0s5gtxe9kerz9nx5td6rxrfzvp0fvxr" timestamp="1607545809" guid="971d6565-efbe-42c5-b399-4032d65f554a"&gt;292&lt;/key&gt;&lt;/foreign-keys&gt;&lt;ref-type name="Journal Article"&gt;17&lt;/ref-type&gt;&lt;contributors&gt;&lt;authors&gt;&lt;author&gt;Amidani, L.&lt;/author&gt;&lt;author&gt;Korthout, K.&lt;/author&gt;&lt;author&gt;Joos, J. J.&lt;/author&gt;&lt;author&gt;van der Linden, M.&lt;/author&gt;&lt;author&gt;Sijbom, H. F.&lt;/author&gt;&lt;author&gt;Meijerink, A.&lt;/author&gt;&lt;author&gt;Poelman, D.&lt;/author&gt;&lt;author&gt;Smet, P. F.&lt;/author&gt;&lt;author&gt;Glatzel, P.&lt;/author&gt;&lt;/authors&gt;&lt;/contributors&gt;&lt;titles&gt;&lt;title&gt;Oxidation and Luminescence Quenching of Europium in BaMgAI(10)O(17) Blue Phosphors&lt;/title&gt;&lt;secondary-title&gt;Chemistry of Materials&lt;/secondary-title&gt;&lt;/titles&gt;&lt;periodical&gt;&lt;full-title&gt;Chemistry of Materials&lt;/full-title&gt;&lt;/periodical&gt;&lt;pages&gt;10122-10129&lt;/pages&gt;&lt;volume&gt;29&lt;/volume&gt;&lt;number&gt;23&lt;/number&gt;&lt;dates&gt;&lt;year&gt;2017&lt;/year&gt;&lt;pub-dates&gt;&lt;date&gt;Dec&lt;/date&gt;&lt;/pub-dates&gt;&lt;/dates&gt;&lt;isbn&gt;0897-4756&lt;/isbn&gt;&lt;accession-num&gt;WOS:000418206600032&lt;/accession-num&gt;&lt;urls&gt;&lt;related-urls&gt;&lt;url&gt;&amp;lt;Go to ISI&amp;gt;://WOS:000418206600032&lt;/url&gt;&lt;/related-urls&gt;&lt;/urls&gt;&lt;electronic-resource-num&gt;10.1021/acs.chemmater.7b03918&lt;/electronic-resource-num&gt;&lt;/record&gt;&lt;/Cite&gt;&lt;/EndNote&gt;</w:instrText>
      </w:r>
      <w:r>
        <w:fldChar w:fldCharType="separate"/>
      </w:r>
      <w:r w:rsidR="00FA4E30">
        <w:rPr>
          <w:noProof/>
        </w:rPr>
        <w:t>[86]</w:t>
      </w:r>
      <w:r>
        <w:fldChar w:fldCharType="end"/>
      </w:r>
      <w:r w:rsidRPr="0096430C">
        <w:t xml:space="preserve">, </w:t>
      </w:r>
      <w:r>
        <w:t xml:space="preserve">who </w:t>
      </w:r>
      <w:r w:rsidRPr="0096430C">
        <w:t>stat</w:t>
      </w:r>
      <w:r>
        <w:t>ed</w:t>
      </w:r>
      <w:r w:rsidRPr="0096430C">
        <w:t xml:space="preserve"> that oxidation of Eu</w:t>
      </w:r>
      <w:r w:rsidRPr="0096430C">
        <w:rPr>
          <w:vertAlign w:val="superscript"/>
        </w:rPr>
        <w:t>2+</w:t>
      </w:r>
      <w:r w:rsidRPr="0096430C">
        <w:t xml:space="preserve"> to Eu</w:t>
      </w:r>
      <w:r w:rsidRPr="0096430C">
        <w:rPr>
          <w:vertAlign w:val="superscript"/>
        </w:rPr>
        <w:t>3+</w:t>
      </w:r>
      <w:r w:rsidRPr="0096430C">
        <w:t xml:space="preserve"> is the main mechanism that results in </w:t>
      </w:r>
      <w:r>
        <w:t>emission</w:t>
      </w:r>
      <w:r w:rsidRPr="0096430C">
        <w:t xml:space="preserve"> quenching. Further studies need to be conducted to determine if the degradation of these samples is reversible through </w:t>
      </w:r>
      <w:r>
        <w:t>heat treating</w:t>
      </w:r>
      <w:r w:rsidRPr="0096430C">
        <w:t xml:space="preserve"> or laser stimulation.  </w:t>
      </w:r>
    </w:p>
    <w:p w14:paraId="70F036B9" w14:textId="4114F60F" w:rsidR="009A46C9" w:rsidRDefault="009A46C9" w:rsidP="009077A1">
      <w:pPr>
        <w:spacing w:line="360" w:lineRule="auto"/>
        <w:jc w:val="both"/>
      </w:pPr>
    </w:p>
    <w:p w14:paraId="5C30781C" w14:textId="4A7CC222" w:rsidR="009156FF" w:rsidRDefault="009156FF" w:rsidP="009077A1">
      <w:pPr>
        <w:spacing w:line="360" w:lineRule="auto"/>
        <w:jc w:val="both"/>
      </w:pPr>
    </w:p>
    <w:p w14:paraId="2F3064C6" w14:textId="6E96D246" w:rsidR="009156FF" w:rsidRDefault="009156FF" w:rsidP="009077A1">
      <w:pPr>
        <w:spacing w:line="360" w:lineRule="auto"/>
        <w:jc w:val="both"/>
      </w:pPr>
    </w:p>
    <w:p w14:paraId="48D6CFEA" w14:textId="77777777" w:rsidR="009156FF" w:rsidRDefault="009156FF" w:rsidP="009077A1">
      <w:pPr>
        <w:spacing w:line="360" w:lineRule="auto"/>
        <w:jc w:val="both"/>
      </w:pPr>
    </w:p>
    <w:p w14:paraId="766D8D8C" w14:textId="62C64350" w:rsidR="009077A1" w:rsidRDefault="001322BC" w:rsidP="009077A1">
      <w:pPr>
        <w:keepNext/>
      </w:pPr>
      <w:r>
        <w:rPr>
          <w:noProof/>
        </w:rPr>
        <w:drawing>
          <wp:inline distT="0" distB="0" distL="0" distR="0" wp14:anchorId="6B113DEF" wp14:editId="589DC4EA">
            <wp:extent cx="5486400" cy="3481754"/>
            <wp:effectExtent l="12700" t="12700" r="12700" b="10795"/>
            <wp:docPr id="18" name="Picture 18"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line chart, histogram&#10;&#10;Description automatically generated"/>
                    <pic:cNvPicPr/>
                  </pic:nvPicPr>
                  <pic:blipFill>
                    <a:blip r:embed="rId34"/>
                    <a:stretch>
                      <a:fillRect/>
                    </a:stretch>
                  </pic:blipFill>
                  <pic:spPr>
                    <a:xfrm>
                      <a:off x="0" y="0"/>
                      <a:ext cx="5486400" cy="3481754"/>
                    </a:xfrm>
                    <a:prstGeom prst="rect">
                      <a:avLst/>
                    </a:prstGeom>
                    <a:ln>
                      <a:solidFill>
                        <a:schemeClr val="tx1"/>
                      </a:solidFill>
                    </a:ln>
                  </pic:spPr>
                </pic:pic>
              </a:graphicData>
            </a:graphic>
          </wp:inline>
        </w:drawing>
      </w:r>
    </w:p>
    <w:p w14:paraId="0F063C7F" w14:textId="37A5FCC2" w:rsidR="009963C3" w:rsidRDefault="009077A1" w:rsidP="009156FF">
      <w:pPr>
        <w:pStyle w:val="Caption"/>
        <w:spacing w:line="360" w:lineRule="auto"/>
        <w:jc w:val="both"/>
      </w:pPr>
      <w:bookmarkStart w:id="56" w:name="_Toc65583141"/>
      <w:r>
        <w:t xml:space="preserve">Figure </w:t>
      </w:r>
      <w:fldSimple w:instr=" SEQ Figure \* ARABIC ">
        <w:r w:rsidR="003C43F5">
          <w:rPr>
            <w:noProof/>
          </w:rPr>
          <w:t>26</w:t>
        </w:r>
      </w:fldSimple>
      <w:r>
        <w:t xml:space="preserve">. </w:t>
      </w:r>
      <w:r w:rsidRPr="00FA7500">
        <w:t xml:space="preserve">Emission spectra of Sample Structure 1 with 5 layers from a 355 nm excitation source after a 1-hour, 300 °C post-synthesis heat treatment in an ambient atmosphere. The spectra were obtained from consecutive measurements at the same sample location. </w:t>
      </w:r>
      <w:r>
        <w:t>Spectrum (a) is the first</w:t>
      </w:r>
      <w:r w:rsidR="009A46C9">
        <w:t xml:space="preserve"> </w:t>
      </w:r>
      <w:r>
        <w:t>measurement, (b) is the second measurement, and (c) is the third measurement.</w:t>
      </w:r>
      <w:bookmarkEnd w:id="56"/>
      <w:r>
        <w:t xml:space="preserve"> </w:t>
      </w:r>
    </w:p>
    <w:p w14:paraId="54930FBC" w14:textId="28CF7863" w:rsidR="009963C3" w:rsidRDefault="009963C3" w:rsidP="009963C3"/>
    <w:p w14:paraId="3A4A46AE" w14:textId="4E865D72" w:rsidR="009963C3" w:rsidRDefault="009963C3" w:rsidP="009963C3"/>
    <w:p w14:paraId="13BBCF42" w14:textId="270ADF95" w:rsidR="009963C3" w:rsidRDefault="009963C3" w:rsidP="009963C3"/>
    <w:p w14:paraId="67303157" w14:textId="3EE1CB1F" w:rsidR="009963C3" w:rsidRDefault="009963C3" w:rsidP="009963C3"/>
    <w:p w14:paraId="3E844616" w14:textId="3541AE70" w:rsidR="009963C3" w:rsidRDefault="009963C3" w:rsidP="009963C3"/>
    <w:p w14:paraId="33CDC3D9" w14:textId="77DF2868" w:rsidR="001322BC" w:rsidRDefault="001322BC" w:rsidP="009963C3"/>
    <w:p w14:paraId="471E100C" w14:textId="675A7659" w:rsidR="001322BC" w:rsidRDefault="001322BC" w:rsidP="009963C3"/>
    <w:p w14:paraId="147B13F2" w14:textId="50B8D5B3" w:rsidR="001322BC" w:rsidRDefault="001322BC" w:rsidP="009963C3"/>
    <w:p w14:paraId="5DEB0300" w14:textId="1BDF0213" w:rsidR="001322BC" w:rsidRDefault="001322BC" w:rsidP="009963C3"/>
    <w:p w14:paraId="555F5C08" w14:textId="465A8389" w:rsidR="001322BC" w:rsidRDefault="001322BC" w:rsidP="009963C3"/>
    <w:p w14:paraId="1974F670" w14:textId="371EEE18" w:rsidR="001322BC" w:rsidRDefault="001322BC" w:rsidP="009963C3"/>
    <w:p w14:paraId="6647EF05" w14:textId="70A97233" w:rsidR="001322BC" w:rsidRDefault="001322BC" w:rsidP="009963C3"/>
    <w:p w14:paraId="2F8EF122" w14:textId="19C580B1" w:rsidR="001322BC" w:rsidRDefault="001322BC" w:rsidP="009963C3"/>
    <w:p w14:paraId="48E6C9E3" w14:textId="58DBDD29" w:rsidR="001322BC" w:rsidRDefault="001322BC" w:rsidP="009963C3"/>
    <w:p w14:paraId="05C0439E" w14:textId="3BEEB015" w:rsidR="001322BC" w:rsidRDefault="001322BC" w:rsidP="009963C3"/>
    <w:p w14:paraId="4EE5EB7F" w14:textId="6588471E" w:rsidR="001322BC" w:rsidRDefault="001322BC" w:rsidP="009963C3"/>
    <w:p w14:paraId="381D3DE3" w14:textId="77777777" w:rsidR="001322BC" w:rsidRPr="009963C3" w:rsidRDefault="001322BC" w:rsidP="009963C3"/>
    <w:p w14:paraId="39750B08" w14:textId="4FA81F0C" w:rsidR="009077A1" w:rsidRDefault="009077A1" w:rsidP="009077A1">
      <w:pPr>
        <w:pStyle w:val="Caption"/>
      </w:pPr>
    </w:p>
    <w:p w14:paraId="15D6ACF4" w14:textId="2C09E6F9" w:rsidR="003C43F5" w:rsidRDefault="001322BC" w:rsidP="003C43F5">
      <w:pPr>
        <w:keepNext/>
      </w:pPr>
      <w:r>
        <w:rPr>
          <w:noProof/>
        </w:rPr>
        <w:drawing>
          <wp:inline distT="0" distB="0" distL="0" distR="0" wp14:anchorId="12EEA0FF" wp14:editId="27B0CF12">
            <wp:extent cx="5486400" cy="3481754"/>
            <wp:effectExtent l="12700" t="12700" r="12700" b="10795"/>
            <wp:docPr id="29" name="Picture 2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line chart&#10;&#10;Description automatically generated"/>
                    <pic:cNvPicPr/>
                  </pic:nvPicPr>
                  <pic:blipFill>
                    <a:blip r:embed="rId35"/>
                    <a:stretch>
                      <a:fillRect/>
                    </a:stretch>
                  </pic:blipFill>
                  <pic:spPr>
                    <a:xfrm>
                      <a:off x="0" y="0"/>
                      <a:ext cx="5486400" cy="3481754"/>
                    </a:xfrm>
                    <a:prstGeom prst="rect">
                      <a:avLst/>
                    </a:prstGeom>
                    <a:ln>
                      <a:solidFill>
                        <a:schemeClr val="tx1"/>
                      </a:solidFill>
                    </a:ln>
                  </pic:spPr>
                </pic:pic>
              </a:graphicData>
            </a:graphic>
          </wp:inline>
        </w:drawing>
      </w:r>
    </w:p>
    <w:p w14:paraId="7FBBF795" w14:textId="67A56152" w:rsidR="009077A1" w:rsidRDefault="003C43F5" w:rsidP="009156FF">
      <w:pPr>
        <w:pStyle w:val="Caption"/>
        <w:spacing w:line="360" w:lineRule="auto"/>
      </w:pPr>
      <w:bookmarkStart w:id="57" w:name="_Toc65583142"/>
      <w:r>
        <w:t xml:space="preserve">Figure </w:t>
      </w:r>
      <w:fldSimple w:instr=" SEQ Figure \* ARABIC ">
        <w:r>
          <w:rPr>
            <w:noProof/>
          </w:rPr>
          <w:t>27</w:t>
        </w:r>
      </w:fldSimple>
      <w:r>
        <w:t xml:space="preserve">. </w:t>
      </w:r>
      <w:r w:rsidRPr="006B708E">
        <w:t xml:space="preserve">Emission spectra of Sample Structure 1 with 5 layers from a 355 nm excitation source after a 1-hour, 300 °C post-synthesis heat treatment in a nitrogen atmosphere. The spectra were obtained from consecutive measurements at the same sample location. </w:t>
      </w:r>
      <w:r>
        <w:t>Spectrum (a) is the first measurement and (b) is the second measurement.</w:t>
      </w:r>
      <w:bookmarkEnd w:id="57"/>
    </w:p>
    <w:p w14:paraId="43EAB248" w14:textId="1DC65651" w:rsidR="003C43F5" w:rsidRDefault="003C43F5" w:rsidP="003C43F5"/>
    <w:p w14:paraId="4DD77B20" w14:textId="77777777" w:rsidR="009963C3" w:rsidRDefault="009963C3" w:rsidP="003C43F5">
      <w:pPr>
        <w:spacing w:line="360" w:lineRule="auto"/>
        <w:jc w:val="both"/>
      </w:pPr>
    </w:p>
    <w:p w14:paraId="0B8495F2" w14:textId="77777777" w:rsidR="009963C3" w:rsidRDefault="009963C3" w:rsidP="003C43F5">
      <w:pPr>
        <w:spacing w:line="360" w:lineRule="auto"/>
        <w:jc w:val="both"/>
      </w:pPr>
    </w:p>
    <w:p w14:paraId="5A44B329" w14:textId="77777777" w:rsidR="001322BC" w:rsidRDefault="001322BC" w:rsidP="001322BC">
      <w:pPr>
        <w:spacing w:line="360" w:lineRule="auto"/>
        <w:jc w:val="both"/>
      </w:pPr>
    </w:p>
    <w:p w14:paraId="2499F035" w14:textId="17EE9AF9" w:rsidR="001322BC" w:rsidRDefault="001322BC" w:rsidP="001322BC">
      <w:pPr>
        <w:spacing w:line="360" w:lineRule="auto"/>
        <w:jc w:val="both"/>
      </w:pPr>
      <w:r>
        <w:lastRenderedPageBreak/>
        <w:t xml:space="preserve">Since emission intensity that does not significantly </w:t>
      </w:r>
      <w:r w:rsidRPr="004C1898">
        <w:t xml:space="preserve">diminish </w:t>
      </w:r>
      <w:r w:rsidR="00320E78">
        <w:t>overtime</w:t>
      </w:r>
      <w:r w:rsidRPr="004C1898">
        <w:t xml:space="preserve"> is necessary for the proposed LED application</w:t>
      </w:r>
      <w:r>
        <w:t>, and we have seen that t</w:t>
      </w:r>
      <w:r w:rsidRPr="00874289">
        <w:t xml:space="preserve">he </w:t>
      </w:r>
      <w:r>
        <w:t>emission</w:t>
      </w:r>
      <w:r w:rsidRPr="00874289">
        <w:t xml:space="preserve"> stability</w:t>
      </w:r>
      <w:r>
        <w:t xml:space="preserve"> against UV laser degradation</w:t>
      </w:r>
      <w:r w:rsidRPr="00874289">
        <w:t xml:space="preserve"> of the samples </w:t>
      </w:r>
      <w:r>
        <w:t>heat treated</w:t>
      </w:r>
      <w:r w:rsidRPr="00874289">
        <w:t xml:space="preserve"> in nitrogen w</w:t>
      </w:r>
      <w:r>
        <w:t>as</w:t>
      </w:r>
      <w:r w:rsidRPr="00874289">
        <w:t xml:space="preserve"> superior</w:t>
      </w:r>
      <w:r>
        <w:t xml:space="preserve"> to that of samples subject to an ambient atmosphere, we have </w:t>
      </w:r>
      <w:r w:rsidRPr="004C1898">
        <w:t xml:space="preserve">only </w:t>
      </w:r>
      <w:r>
        <w:t xml:space="preserve">analyzed </w:t>
      </w:r>
      <w:r w:rsidRPr="004C1898">
        <w:t xml:space="preserve">the </w:t>
      </w:r>
      <w:r>
        <w:t xml:space="preserve">chromatic </w:t>
      </w:r>
      <w:r w:rsidRPr="004C1898">
        <w:t>coordinates of the nitrogen heat</w:t>
      </w:r>
      <w:r>
        <w:t>-</w:t>
      </w:r>
      <w:r w:rsidRPr="004C1898">
        <w:t xml:space="preserve">treated samples. The </w:t>
      </w:r>
      <w:r>
        <w:t>chromatic</w:t>
      </w:r>
      <w:r w:rsidRPr="004C1898">
        <w:t xml:space="preserve"> coordinates of all three sample structures following a 1-hour</w:t>
      </w:r>
      <w:r>
        <w:t>,</w:t>
      </w:r>
      <w:r w:rsidRPr="004C1898">
        <w:t xml:space="preserve"> 300 </w:t>
      </w:r>
      <w:r w:rsidRPr="004C1898">
        <w:sym w:font="Symbol" w:char="F0B0"/>
      </w:r>
      <w:r w:rsidRPr="004C1898">
        <w:t>C post</w:t>
      </w:r>
      <w:r>
        <w:t>-</w:t>
      </w:r>
      <w:r w:rsidRPr="004C1898">
        <w:t>synthesis heat treatment in nitrogen</w:t>
      </w:r>
      <w:r>
        <w:t>,</w:t>
      </w:r>
      <w:r w:rsidRPr="004C1898">
        <w:t xml:space="preserve"> using CIE 1931</w:t>
      </w:r>
      <w:r>
        <w:t>,</w:t>
      </w:r>
      <w:r w:rsidRPr="004C1898">
        <w:t xml:space="preserve"> </w:t>
      </w:r>
      <w:r>
        <w:t>are</w:t>
      </w:r>
      <w:r w:rsidRPr="004C1898">
        <w:t xml:space="preserve"> shown in Figure </w:t>
      </w:r>
      <w:r w:rsidR="005D283C">
        <w:t>28</w:t>
      </w:r>
      <w:r w:rsidRPr="004C1898">
        <w:t>. The coordinates were (x</w:t>
      </w:r>
      <w:r>
        <w:t xml:space="preserve"> </w:t>
      </w:r>
      <w:r w:rsidRPr="004C1898">
        <w:t>=</w:t>
      </w:r>
      <w:r>
        <w:t xml:space="preserve"> </w:t>
      </w:r>
      <w:r w:rsidRPr="004C1898">
        <w:t>0.26, y</w:t>
      </w:r>
      <w:r>
        <w:t xml:space="preserve"> </w:t>
      </w:r>
      <w:r w:rsidRPr="004C1898">
        <w:t>=</w:t>
      </w:r>
      <w:r>
        <w:t xml:space="preserve"> </w:t>
      </w:r>
      <w:r w:rsidRPr="004C1898">
        <w:t>0.33) for Structure 1, (x</w:t>
      </w:r>
      <w:r>
        <w:t xml:space="preserve"> </w:t>
      </w:r>
      <w:r w:rsidRPr="004C1898">
        <w:t>=</w:t>
      </w:r>
      <w:r>
        <w:t xml:space="preserve"> </w:t>
      </w:r>
      <w:r w:rsidRPr="004C1898">
        <w:t>0.26, y</w:t>
      </w:r>
      <w:r>
        <w:t xml:space="preserve"> </w:t>
      </w:r>
      <w:r w:rsidRPr="004C1898">
        <w:t>=</w:t>
      </w:r>
      <w:r>
        <w:t xml:space="preserve"> </w:t>
      </w:r>
      <w:r w:rsidRPr="004C1898">
        <w:t>0.32) for Structure 2, and (x</w:t>
      </w:r>
      <w:r>
        <w:t xml:space="preserve"> </w:t>
      </w:r>
      <w:r w:rsidRPr="004C1898">
        <w:t>=</w:t>
      </w:r>
      <w:r>
        <w:t xml:space="preserve"> </w:t>
      </w:r>
      <w:r w:rsidRPr="004C1898">
        <w:t>0.29, y</w:t>
      </w:r>
      <w:r>
        <w:t xml:space="preserve"> </w:t>
      </w:r>
      <w:r w:rsidRPr="004C1898">
        <w:t>=</w:t>
      </w:r>
      <w:r>
        <w:t xml:space="preserve"> </w:t>
      </w:r>
      <w:r w:rsidRPr="004C1898">
        <w:t>0.35) for Structure 3. Pure white CIE 1931 chromatic coordinates are c</w:t>
      </w:r>
      <w:r>
        <w:t>onsidered to be (x =0.33, y = 0.33). The chromatic coordinates show that all three sample structures emit</w:t>
      </w:r>
      <w:r w:rsidRPr="00431240">
        <w:rPr>
          <w:color w:val="4F81BD" w:themeColor="accent1"/>
        </w:rPr>
        <w:t xml:space="preserve"> </w:t>
      </w:r>
      <w:r>
        <w:t>white light that could be used for UV-</w:t>
      </w:r>
      <w:proofErr w:type="gramStart"/>
      <w:r>
        <w:t>pumped white-LED</w:t>
      </w:r>
      <w:proofErr w:type="gramEnd"/>
      <w:r>
        <w:t xml:space="preserve"> applications. Structure 1 (N</w:t>
      </w:r>
      <w:r>
        <w:rPr>
          <w:vertAlign w:val="subscript"/>
        </w:rPr>
        <w:t>2</w:t>
      </w:r>
      <w:r>
        <w:t>) exhibits a white light emission that was more intense and had the best emission stability against UV laser degradation</w:t>
      </w:r>
      <w:r w:rsidRPr="00874289">
        <w:t xml:space="preserve"> </w:t>
      </w:r>
      <w:r>
        <w:t>when compared to that of Structures 2 and 3; therefore, Structure 1 is the best layer configuration for the intended application.</w:t>
      </w:r>
    </w:p>
    <w:p w14:paraId="14418B13" w14:textId="318113EC" w:rsidR="005D283C" w:rsidRDefault="005D283C" w:rsidP="001322BC">
      <w:pPr>
        <w:spacing w:line="360" w:lineRule="auto"/>
        <w:jc w:val="both"/>
      </w:pPr>
    </w:p>
    <w:p w14:paraId="7F32E87A" w14:textId="74F69CB0" w:rsidR="005D283C" w:rsidRDefault="005D283C" w:rsidP="003C43F5">
      <w:pPr>
        <w:spacing w:line="360" w:lineRule="auto"/>
        <w:jc w:val="both"/>
      </w:pPr>
      <w:r>
        <w:t>The</w:t>
      </w:r>
      <w:r w:rsidRPr="004C1898">
        <w:t xml:space="preserve"> emission spectra of Structure 1</w:t>
      </w:r>
      <w:r>
        <w:t xml:space="preserve"> (N</w:t>
      </w:r>
      <w:r>
        <w:rPr>
          <w:vertAlign w:val="subscript"/>
        </w:rPr>
        <w:t>2</w:t>
      </w:r>
      <w:r>
        <w:t>)</w:t>
      </w:r>
      <w:r w:rsidRPr="004C1898">
        <w:t xml:space="preserve"> consisting of 5 </w:t>
      </w:r>
      <w:r>
        <w:t xml:space="preserve">layers </w:t>
      </w:r>
      <w:r w:rsidRPr="004C1898">
        <w:t xml:space="preserve">and 10 </w:t>
      </w:r>
      <w:r>
        <w:t>layers</w:t>
      </w:r>
      <w:r w:rsidRPr="004C1898">
        <w:t xml:space="preserve"> are shown in Figure </w:t>
      </w:r>
      <w:r>
        <w:t>29</w:t>
      </w:r>
      <w:r w:rsidRPr="004C1898">
        <w:t xml:space="preserve">. The emission exhibited a 39% increase in intensity at 472 nm when the number of </w:t>
      </w:r>
      <w:r>
        <w:t xml:space="preserve">layers </w:t>
      </w:r>
      <w:r w:rsidRPr="004C1898">
        <w:t xml:space="preserve">doubled from 5 to 10. This demonstrates an increase of light output from the films when </w:t>
      </w:r>
      <w:r>
        <w:t xml:space="preserve">more material is deposited. The increase in emission due to increase in </w:t>
      </w:r>
      <w:r w:rsidR="00320E78">
        <w:t xml:space="preserve">the </w:t>
      </w:r>
      <w:r>
        <w:t>number of layers is expected to reach an asymptote due to self-absorption. Although the emission intensity was increased, the emission spectrum became less favorable for white light applications. The spectrum exhibited a broad emission throughout the entire measured range, showing a broad apex peak from 440 – 460 nm, a shoulder at 410 nm, and a broad shoulder near 500 nm. This emission demonstrates chromaticity coordinates of (x = 0.25, y = 0.32).</w:t>
      </w:r>
    </w:p>
    <w:p w14:paraId="250406B9" w14:textId="77777777" w:rsidR="005D283C" w:rsidRDefault="005D283C" w:rsidP="003C43F5">
      <w:pPr>
        <w:spacing w:line="360" w:lineRule="auto"/>
        <w:jc w:val="both"/>
      </w:pPr>
    </w:p>
    <w:p w14:paraId="7F82AE8E" w14:textId="77777777" w:rsidR="005D283C" w:rsidRDefault="005D283C" w:rsidP="003C43F5">
      <w:pPr>
        <w:spacing w:line="360" w:lineRule="auto"/>
        <w:jc w:val="both"/>
      </w:pPr>
    </w:p>
    <w:p w14:paraId="786D125D" w14:textId="77777777" w:rsidR="005D283C" w:rsidRDefault="005D283C" w:rsidP="003C43F5">
      <w:pPr>
        <w:spacing w:line="360" w:lineRule="auto"/>
        <w:jc w:val="both"/>
      </w:pPr>
    </w:p>
    <w:p w14:paraId="71CC3AAB" w14:textId="77777777" w:rsidR="005D283C" w:rsidRDefault="005D283C" w:rsidP="003C43F5">
      <w:pPr>
        <w:spacing w:line="360" w:lineRule="auto"/>
        <w:jc w:val="both"/>
      </w:pPr>
    </w:p>
    <w:p w14:paraId="186EFE86" w14:textId="77777777" w:rsidR="005D283C" w:rsidRDefault="005D283C" w:rsidP="003C43F5">
      <w:pPr>
        <w:spacing w:line="360" w:lineRule="auto"/>
        <w:jc w:val="both"/>
      </w:pPr>
    </w:p>
    <w:p w14:paraId="7A02DBE9" w14:textId="77777777" w:rsidR="005D283C" w:rsidRDefault="005D283C" w:rsidP="003C43F5">
      <w:pPr>
        <w:spacing w:line="360" w:lineRule="auto"/>
        <w:jc w:val="both"/>
      </w:pPr>
    </w:p>
    <w:p w14:paraId="2EB89230" w14:textId="752726A7" w:rsidR="009963C3" w:rsidRPr="00874289" w:rsidRDefault="005D283C" w:rsidP="003C43F5">
      <w:pPr>
        <w:spacing w:line="360" w:lineRule="auto"/>
        <w:jc w:val="both"/>
      </w:pPr>
      <w:r>
        <w:t xml:space="preserve"> </w:t>
      </w:r>
    </w:p>
    <w:p w14:paraId="5E54F6EA" w14:textId="77777777" w:rsidR="003C43F5" w:rsidRDefault="003C43F5" w:rsidP="003C43F5">
      <w:pPr>
        <w:keepNext/>
      </w:pPr>
      <w:r>
        <w:rPr>
          <w:noProof/>
        </w:rPr>
        <w:drawing>
          <wp:inline distT="0" distB="0" distL="0" distR="0" wp14:anchorId="3FB8F6D7" wp14:editId="2D7454F8">
            <wp:extent cx="5486400" cy="4538750"/>
            <wp:effectExtent l="12700" t="12700" r="12700" b="8255"/>
            <wp:docPr id="6" name="Picture 6"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86400" cy="4538750"/>
                    </a:xfrm>
                    <a:prstGeom prst="rect">
                      <a:avLst/>
                    </a:prstGeom>
                    <a:noFill/>
                    <a:ln>
                      <a:solidFill>
                        <a:schemeClr val="tx1"/>
                      </a:solidFill>
                    </a:ln>
                  </pic:spPr>
                </pic:pic>
              </a:graphicData>
            </a:graphic>
          </wp:inline>
        </w:drawing>
      </w:r>
    </w:p>
    <w:p w14:paraId="0354397D" w14:textId="47193789" w:rsidR="009963C3" w:rsidRDefault="003C43F5" w:rsidP="009156FF">
      <w:pPr>
        <w:pStyle w:val="Caption"/>
        <w:spacing w:line="360" w:lineRule="auto"/>
      </w:pPr>
      <w:bookmarkStart w:id="58" w:name="_Toc65583143"/>
      <w:r>
        <w:t xml:space="preserve">Figure </w:t>
      </w:r>
      <w:fldSimple w:instr=" SEQ Figure \* ARABIC ">
        <w:r>
          <w:rPr>
            <w:noProof/>
          </w:rPr>
          <w:t>28</w:t>
        </w:r>
      </w:fldSimple>
      <w:r>
        <w:t xml:space="preserve">. </w:t>
      </w:r>
      <w:r w:rsidRPr="008F0C10">
        <w:t>Color points in the CIE 1931 chromaticity diagram of (1) Sample Structure 1, (2) Sample Structure 2, and (3) Sample Structure 3 after a 1-hour heat treatment at 300 °C in a nitrogen atmosphere.</w:t>
      </w:r>
      <w:bookmarkEnd w:id="58"/>
    </w:p>
    <w:p w14:paraId="2E3E05D7" w14:textId="5ABB749A" w:rsidR="009963C3" w:rsidRDefault="009963C3" w:rsidP="003C43F5">
      <w:pPr>
        <w:spacing w:line="360" w:lineRule="auto"/>
        <w:jc w:val="both"/>
      </w:pPr>
    </w:p>
    <w:p w14:paraId="647514A1" w14:textId="7AA558C6" w:rsidR="005D283C" w:rsidRDefault="005D283C" w:rsidP="003C43F5">
      <w:pPr>
        <w:spacing w:line="360" w:lineRule="auto"/>
        <w:jc w:val="both"/>
      </w:pPr>
    </w:p>
    <w:p w14:paraId="344BA089" w14:textId="545A844E" w:rsidR="005D283C" w:rsidRDefault="005D283C" w:rsidP="003C43F5">
      <w:pPr>
        <w:spacing w:line="360" w:lineRule="auto"/>
        <w:jc w:val="both"/>
      </w:pPr>
    </w:p>
    <w:p w14:paraId="2F928AB0" w14:textId="23DF606D" w:rsidR="005D283C" w:rsidRDefault="005D283C" w:rsidP="003C43F5">
      <w:pPr>
        <w:spacing w:line="360" w:lineRule="auto"/>
        <w:jc w:val="both"/>
      </w:pPr>
    </w:p>
    <w:p w14:paraId="4B82EAF2" w14:textId="787C2C57" w:rsidR="005D283C" w:rsidRDefault="005D283C" w:rsidP="003C43F5">
      <w:pPr>
        <w:spacing w:line="360" w:lineRule="auto"/>
        <w:jc w:val="both"/>
      </w:pPr>
    </w:p>
    <w:p w14:paraId="4EBDEB0F" w14:textId="66EF7630" w:rsidR="005D283C" w:rsidRDefault="005D283C" w:rsidP="003C43F5">
      <w:pPr>
        <w:spacing w:line="360" w:lineRule="auto"/>
        <w:jc w:val="both"/>
      </w:pPr>
    </w:p>
    <w:p w14:paraId="0B96042E" w14:textId="152B0C0A" w:rsidR="005D283C" w:rsidRDefault="005D283C" w:rsidP="003C43F5">
      <w:pPr>
        <w:spacing w:line="360" w:lineRule="auto"/>
        <w:jc w:val="both"/>
      </w:pPr>
    </w:p>
    <w:p w14:paraId="2F799F5F" w14:textId="67E3BAC7" w:rsidR="005D283C" w:rsidRDefault="005D283C" w:rsidP="003C43F5">
      <w:pPr>
        <w:spacing w:line="360" w:lineRule="auto"/>
        <w:jc w:val="both"/>
      </w:pPr>
    </w:p>
    <w:p w14:paraId="26815822" w14:textId="4B1EE326" w:rsidR="005D283C" w:rsidRDefault="005D283C" w:rsidP="003C43F5">
      <w:pPr>
        <w:spacing w:line="360" w:lineRule="auto"/>
        <w:jc w:val="both"/>
      </w:pPr>
    </w:p>
    <w:p w14:paraId="7AFCF7A0" w14:textId="55B4B8A0" w:rsidR="005D283C" w:rsidRDefault="005D283C" w:rsidP="003C43F5">
      <w:pPr>
        <w:spacing w:line="360" w:lineRule="auto"/>
        <w:jc w:val="both"/>
      </w:pPr>
    </w:p>
    <w:p w14:paraId="111BA393" w14:textId="6C5F02E2" w:rsidR="005D283C" w:rsidRDefault="005D283C" w:rsidP="003C43F5">
      <w:pPr>
        <w:spacing w:line="360" w:lineRule="auto"/>
        <w:jc w:val="both"/>
      </w:pPr>
    </w:p>
    <w:p w14:paraId="13FE990E" w14:textId="294278CB" w:rsidR="005D283C" w:rsidRDefault="005D283C" w:rsidP="003C43F5">
      <w:pPr>
        <w:spacing w:line="360" w:lineRule="auto"/>
        <w:jc w:val="both"/>
      </w:pPr>
    </w:p>
    <w:p w14:paraId="7620BAE4" w14:textId="77777777" w:rsidR="005D283C" w:rsidRPr="00FF5C66" w:rsidRDefault="005D283C" w:rsidP="003C43F5">
      <w:pPr>
        <w:spacing w:line="360" w:lineRule="auto"/>
        <w:jc w:val="both"/>
      </w:pPr>
    </w:p>
    <w:p w14:paraId="595515DE" w14:textId="6B207881" w:rsidR="003C43F5" w:rsidRDefault="005D283C" w:rsidP="003C43F5">
      <w:pPr>
        <w:keepNext/>
      </w:pPr>
      <w:r>
        <w:rPr>
          <w:noProof/>
        </w:rPr>
        <w:drawing>
          <wp:inline distT="0" distB="0" distL="0" distR="0" wp14:anchorId="57BBE1C0" wp14:editId="178EBF5C">
            <wp:extent cx="5486400" cy="3242603"/>
            <wp:effectExtent l="12700" t="12700" r="12700" b="8890"/>
            <wp:docPr id="44" name="Picture 4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a:blip r:embed="rId37"/>
                    <a:stretch>
                      <a:fillRect/>
                    </a:stretch>
                  </pic:blipFill>
                  <pic:spPr>
                    <a:xfrm>
                      <a:off x="0" y="0"/>
                      <a:ext cx="5486400" cy="3242603"/>
                    </a:xfrm>
                    <a:prstGeom prst="rect">
                      <a:avLst/>
                    </a:prstGeom>
                    <a:ln>
                      <a:solidFill>
                        <a:schemeClr val="tx1"/>
                      </a:solidFill>
                    </a:ln>
                  </pic:spPr>
                </pic:pic>
              </a:graphicData>
            </a:graphic>
          </wp:inline>
        </w:drawing>
      </w:r>
    </w:p>
    <w:p w14:paraId="3C6AAE37" w14:textId="505BF406" w:rsidR="00904497" w:rsidRPr="003C43F5" w:rsidRDefault="003C43F5" w:rsidP="009156FF">
      <w:pPr>
        <w:pStyle w:val="Caption"/>
        <w:spacing w:line="360" w:lineRule="auto"/>
        <w:ind w:right="-90"/>
      </w:pPr>
      <w:bookmarkStart w:id="59" w:name="_Toc65583144"/>
      <w:r>
        <w:t xml:space="preserve">Figure </w:t>
      </w:r>
      <w:fldSimple w:instr=" SEQ Figure \* ARABIC ">
        <w:r>
          <w:rPr>
            <w:noProof/>
          </w:rPr>
          <w:t>29</w:t>
        </w:r>
      </w:fldSimple>
      <w:r>
        <w:t xml:space="preserve">. </w:t>
      </w:r>
      <w:r w:rsidRPr="00CB676D">
        <w:t xml:space="preserve">Emission spectra </w:t>
      </w:r>
      <w:r w:rsidR="009963C3" w:rsidRPr="00CB676D">
        <w:t>of Sample</w:t>
      </w:r>
      <w:r w:rsidRPr="00CB676D">
        <w:t xml:space="preserve"> Structure 1 from a 355 nm excitation source with a sample containing (a) 10 layers and (b) 5 layers.</w:t>
      </w:r>
      <w:bookmarkEnd w:id="59"/>
    </w:p>
    <w:p w14:paraId="51124024" w14:textId="77777777" w:rsidR="00904497" w:rsidRDefault="00904497" w:rsidP="00904497">
      <w:pPr>
        <w:jc w:val="both"/>
        <w:rPr>
          <w:rFonts w:asciiTheme="majorHAnsi" w:eastAsiaTheme="minorEastAsia" w:hAnsiTheme="majorHAnsi" w:cstheme="majorHAnsi"/>
          <w:b/>
        </w:rPr>
      </w:pPr>
    </w:p>
    <w:p w14:paraId="7B1236C5" w14:textId="77777777" w:rsidR="009963C3" w:rsidRDefault="009963C3" w:rsidP="002A6D29">
      <w:pPr>
        <w:pStyle w:val="Heading2"/>
        <w:rPr>
          <w:rFonts w:eastAsiaTheme="minorEastAsia"/>
        </w:rPr>
      </w:pPr>
    </w:p>
    <w:p w14:paraId="23DBCD0A" w14:textId="77777777" w:rsidR="009963C3" w:rsidRDefault="009963C3" w:rsidP="002A6D29">
      <w:pPr>
        <w:pStyle w:val="Heading2"/>
        <w:rPr>
          <w:rFonts w:eastAsiaTheme="minorEastAsia"/>
        </w:rPr>
      </w:pPr>
    </w:p>
    <w:p w14:paraId="737D42CA" w14:textId="78D04ACE" w:rsidR="009963C3" w:rsidRDefault="009963C3" w:rsidP="009963C3">
      <w:pPr>
        <w:pStyle w:val="Heading2"/>
        <w:jc w:val="left"/>
        <w:rPr>
          <w:rFonts w:eastAsiaTheme="minorEastAsia"/>
        </w:rPr>
      </w:pPr>
    </w:p>
    <w:p w14:paraId="69D2ACBB" w14:textId="77777777" w:rsidR="009963C3" w:rsidRPr="009963C3" w:rsidRDefault="009963C3" w:rsidP="009963C3">
      <w:pPr>
        <w:rPr>
          <w:rFonts w:eastAsiaTheme="minorEastAsia"/>
        </w:rPr>
      </w:pPr>
    </w:p>
    <w:p w14:paraId="443385A9" w14:textId="03371715" w:rsidR="00904497" w:rsidRDefault="00904497" w:rsidP="002A6D29">
      <w:pPr>
        <w:pStyle w:val="Heading2"/>
        <w:rPr>
          <w:rFonts w:eastAsiaTheme="minorEastAsia"/>
        </w:rPr>
      </w:pPr>
      <w:bookmarkStart w:id="60" w:name="_Toc65766308"/>
      <w:r w:rsidRPr="000B068E">
        <w:rPr>
          <w:rFonts w:eastAsiaTheme="minorEastAsia"/>
        </w:rPr>
        <w:lastRenderedPageBreak/>
        <w:t>Conclusion</w:t>
      </w:r>
      <w:bookmarkEnd w:id="60"/>
    </w:p>
    <w:p w14:paraId="5708D397" w14:textId="77777777" w:rsidR="002A6D29" w:rsidRPr="002A6D29" w:rsidRDefault="002A6D29" w:rsidP="002A6D29">
      <w:pPr>
        <w:rPr>
          <w:rFonts w:eastAsiaTheme="minorEastAsia"/>
        </w:rPr>
      </w:pPr>
    </w:p>
    <w:p w14:paraId="20D08F65" w14:textId="0A6F9011" w:rsidR="005D283C" w:rsidRPr="00C5129F" w:rsidRDefault="005D283C" w:rsidP="005D283C">
      <w:pPr>
        <w:spacing w:line="360" w:lineRule="auto"/>
        <w:jc w:val="both"/>
        <w:rPr>
          <w:rFonts w:eastAsiaTheme="minorEastAsia" w:cstheme="minorHAnsi"/>
        </w:rPr>
      </w:pPr>
      <w:r>
        <w:rPr>
          <w:rFonts w:eastAsiaTheme="minorEastAsia" w:cstheme="minorHAnsi"/>
        </w:rPr>
        <w:t>Nanolayered barium fluoride/</w:t>
      </w:r>
      <w:r w:rsidR="004215C6">
        <w:rPr>
          <w:rFonts w:eastAsiaTheme="minorEastAsia" w:cstheme="minorHAnsi"/>
        </w:rPr>
        <w:t xml:space="preserve"> </w:t>
      </w:r>
      <w:r>
        <w:rPr>
          <w:rFonts w:eastAsiaTheme="minorEastAsia" w:cstheme="minorHAnsi"/>
        </w:rPr>
        <w:t>europium oxide/</w:t>
      </w:r>
      <w:r w:rsidR="004215C6">
        <w:rPr>
          <w:rFonts w:eastAsiaTheme="minorEastAsia" w:cstheme="minorHAnsi"/>
        </w:rPr>
        <w:t xml:space="preserve"> </w:t>
      </w:r>
      <w:r>
        <w:rPr>
          <w:rFonts w:eastAsiaTheme="minorEastAsia" w:cstheme="minorHAnsi"/>
        </w:rPr>
        <w:t xml:space="preserve">aluminum oxide films were synthesized via sequential pulsed laser deposition using three different layer configurations. Cross-section TEM analysis of the samples showed that the layers are uniform throughout the film. The different sample structures were subjected to post-synthesis heat treatments in ambient and nitrogen atmospheres to precipitate </w:t>
      </w:r>
      <w:proofErr w:type="gramStart"/>
      <w:r>
        <w:rPr>
          <w:rFonts w:eastAsiaTheme="minorEastAsia" w:cstheme="minorHAnsi"/>
        </w:rPr>
        <w:t>optically-active</w:t>
      </w:r>
      <w:proofErr w:type="gramEnd"/>
      <w:r>
        <w:rPr>
          <w:rFonts w:eastAsiaTheme="minorEastAsia" w:cstheme="minorHAnsi"/>
        </w:rPr>
        <w:t xml:space="preserve"> nanocrystals. Photoluminescent emission was measured from the samples, both </w:t>
      </w:r>
      <w:proofErr w:type="gramStart"/>
      <w:r>
        <w:rPr>
          <w:rFonts w:eastAsiaTheme="minorEastAsia" w:cstheme="minorHAnsi"/>
        </w:rPr>
        <w:t>as-made</w:t>
      </w:r>
      <w:proofErr w:type="gramEnd"/>
      <w:r>
        <w:rPr>
          <w:rFonts w:eastAsiaTheme="minorEastAsia" w:cstheme="minorHAnsi"/>
        </w:rPr>
        <w:t xml:space="preserve"> and following heat treatments. All sample structures subject to ambient atmosphere heat treatments exhibited emission degradation when subject to the excitation laser. However, it is found that with heat treatments in a nitrogen atmosphere this degradation can be suppressed. Sample Structure 1, consisting of europium sandwiched between barium fluoride layers, was determined to be the best performing structural configuration based on its emission intensity and stability </w:t>
      </w:r>
      <w:r>
        <w:t>against UV laser degradation</w:t>
      </w:r>
      <w:r>
        <w:rPr>
          <w:rFonts w:eastAsiaTheme="minorEastAsia" w:cstheme="minorHAnsi"/>
        </w:rPr>
        <w:t xml:space="preserve">; after heat treatment in nitrogen, the film exhibited a broad emission from 400 - 600 nm with a shoulder at 410 nm. Chromaticity coordinates plotted from the acquired emission spectra ranged from x = 0.26-0.29 and y = 0.32-35, which demonstrates a potential application in UV-pumped white light LEDs. Emission intensity was compared to film thickness to show a 39% increase in light output when the number of sample layers </w:t>
      </w:r>
      <w:r w:rsidR="00320E78">
        <w:rPr>
          <w:rFonts w:eastAsiaTheme="minorEastAsia" w:cstheme="minorHAnsi"/>
        </w:rPr>
        <w:t>was</w:t>
      </w:r>
      <w:r>
        <w:rPr>
          <w:rFonts w:eastAsiaTheme="minorEastAsia" w:cstheme="minorHAnsi"/>
        </w:rPr>
        <w:t xml:space="preserve"> doubled from 5 to 10. </w:t>
      </w:r>
    </w:p>
    <w:p w14:paraId="3F4D8955" w14:textId="1C9A68FC" w:rsidR="002A6D29" w:rsidRDefault="002A6D29" w:rsidP="00904497">
      <w:pPr>
        <w:spacing w:line="360" w:lineRule="auto"/>
        <w:jc w:val="both"/>
        <w:rPr>
          <w:rFonts w:eastAsiaTheme="minorEastAsia" w:cstheme="minorHAnsi"/>
        </w:rPr>
      </w:pPr>
    </w:p>
    <w:p w14:paraId="6ABA3C9F" w14:textId="05B49EFE" w:rsidR="002A6D29" w:rsidRDefault="002A6D29" w:rsidP="00904497">
      <w:pPr>
        <w:spacing w:line="360" w:lineRule="auto"/>
        <w:jc w:val="both"/>
        <w:rPr>
          <w:rFonts w:eastAsiaTheme="minorEastAsia" w:cstheme="minorHAnsi"/>
        </w:rPr>
      </w:pPr>
    </w:p>
    <w:p w14:paraId="7D443A15" w14:textId="3D75203B" w:rsidR="002A6D29" w:rsidRDefault="002A6D29" w:rsidP="00904497">
      <w:pPr>
        <w:spacing w:line="360" w:lineRule="auto"/>
        <w:jc w:val="both"/>
        <w:rPr>
          <w:rFonts w:eastAsiaTheme="minorEastAsia" w:cstheme="minorHAnsi"/>
        </w:rPr>
      </w:pPr>
    </w:p>
    <w:p w14:paraId="080E54E0" w14:textId="5239715A" w:rsidR="002A6D29" w:rsidRDefault="002A6D29" w:rsidP="00904497">
      <w:pPr>
        <w:spacing w:line="360" w:lineRule="auto"/>
        <w:jc w:val="both"/>
        <w:rPr>
          <w:rFonts w:eastAsiaTheme="minorEastAsia" w:cstheme="minorHAnsi"/>
        </w:rPr>
      </w:pPr>
    </w:p>
    <w:p w14:paraId="00BE675C" w14:textId="77777777" w:rsidR="009963C3" w:rsidRDefault="009963C3" w:rsidP="00904497">
      <w:pPr>
        <w:spacing w:line="360" w:lineRule="auto"/>
        <w:jc w:val="both"/>
        <w:rPr>
          <w:rFonts w:eastAsiaTheme="minorEastAsia" w:cstheme="minorHAnsi"/>
        </w:rPr>
      </w:pPr>
    </w:p>
    <w:p w14:paraId="6C9D21C3" w14:textId="63251F69" w:rsidR="002A6D29" w:rsidRDefault="002A6D29" w:rsidP="00904497">
      <w:pPr>
        <w:spacing w:line="360" w:lineRule="auto"/>
        <w:jc w:val="both"/>
        <w:rPr>
          <w:rFonts w:eastAsiaTheme="minorEastAsia" w:cstheme="minorHAnsi"/>
        </w:rPr>
      </w:pPr>
    </w:p>
    <w:p w14:paraId="2232FCCD" w14:textId="19190F67" w:rsidR="002A6D29" w:rsidRDefault="002A6D29" w:rsidP="00904497">
      <w:pPr>
        <w:spacing w:line="360" w:lineRule="auto"/>
        <w:jc w:val="both"/>
        <w:rPr>
          <w:rFonts w:eastAsiaTheme="minorEastAsia" w:cstheme="minorHAnsi"/>
        </w:rPr>
      </w:pPr>
    </w:p>
    <w:p w14:paraId="7170AE78" w14:textId="0AE21973" w:rsidR="002A6D29" w:rsidRDefault="002A6D29" w:rsidP="00904497">
      <w:pPr>
        <w:spacing w:line="360" w:lineRule="auto"/>
        <w:jc w:val="both"/>
        <w:rPr>
          <w:rFonts w:eastAsiaTheme="minorEastAsia" w:cstheme="minorHAnsi"/>
        </w:rPr>
      </w:pPr>
    </w:p>
    <w:p w14:paraId="07014897" w14:textId="77777777" w:rsidR="002A6D29" w:rsidRPr="00101936" w:rsidRDefault="002A6D29" w:rsidP="009156FF">
      <w:pPr>
        <w:pStyle w:val="Heading1"/>
        <w:spacing w:line="360" w:lineRule="auto"/>
      </w:pPr>
      <w:bookmarkStart w:id="61" w:name="_Toc65766309"/>
      <w:r>
        <w:lastRenderedPageBreak/>
        <w:t>CHAPTER III</w:t>
      </w:r>
      <w:r>
        <w:br/>
      </w:r>
      <w:r w:rsidRPr="00101936">
        <w:t xml:space="preserve">Optical </w:t>
      </w:r>
      <w:r>
        <w:t>characterization</w:t>
      </w:r>
      <w:r w:rsidRPr="00101936">
        <w:t xml:space="preserve"> of </w:t>
      </w:r>
      <w:r>
        <w:t>Al</w:t>
      </w:r>
      <w:r>
        <w:rPr>
          <w:vertAlign w:val="subscript"/>
        </w:rPr>
        <w:t>2</w:t>
      </w:r>
      <w:r>
        <w:t>O</w:t>
      </w:r>
      <w:r>
        <w:rPr>
          <w:vertAlign w:val="subscript"/>
        </w:rPr>
        <w:t>3</w:t>
      </w:r>
      <w:r>
        <w:t>/</w:t>
      </w:r>
      <w:r w:rsidRPr="00101936">
        <w:t>BaF</w:t>
      </w:r>
      <w:r w:rsidRPr="00101936">
        <w:rPr>
          <w:vertAlign w:val="subscript"/>
        </w:rPr>
        <w:t xml:space="preserve">2 </w:t>
      </w:r>
      <w:r>
        <w:t xml:space="preserve">layered </w:t>
      </w:r>
      <w:r w:rsidRPr="00101936">
        <w:t>thin films</w:t>
      </w:r>
      <w:r>
        <w:t xml:space="preserve"> codoped with europium and manganese</w:t>
      </w:r>
      <w:r w:rsidRPr="00101936">
        <w:t xml:space="preserve"> synthesized by pulsed laser deposition</w:t>
      </w:r>
      <w:bookmarkEnd w:id="61"/>
    </w:p>
    <w:p w14:paraId="04069353" w14:textId="0428E502" w:rsidR="002A6D29" w:rsidRDefault="002A6D29" w:rsidP="002A6D29">
      <w:pPr>
        <w:pStyle w:val="Heading1"/>
      </w:pPr>
    </w:p>
    <w:p w14:paraId="2FE62D75" w14:textId="2C6AB008" w:rsidR="002A6D29" w:rsidRDefault="002A6D29" w:rsidP="002A6D29"/>
    <w:p w14:paraId="13EFE42C" w14:textId="75112779" w:rsidR="002A6D29" w:rsidRDefault="002A6D29" w:rsidP="002A6D29"/>
    <w:p w14:paraId="2E2455B4" w14:textId="42F8A0E6" w:rsidR="002A6D29" w:rsidRDefault="002A6D29" w:rsidP="002A6D29"/>
    <w:p w14:paraId="57416E78" w14:textId="0437E669" w:rsidR="002A6D29" w:rsidRDefault="002A6D29" w:rsidP="002A6D29"/>
    <w:p w14:paraId="6F8F0470" w14:textId="5CAA22AA" w:rsidR="002A6D29" w:rsidRDefault="002A6D29" w:rsidP="002A6D29"/>
    <w:p w14:paraId="0600B5D8" w14:textId="644CCA07" w:rsidR="002A6D29" w:rsidRDefault="002A6D29" w:rsidP="002A6D29"/>
    <w:p w14:paraId="70EF4EF9" w14:textId="27B59DE5" w:rsidR="002A6D29" w:rsidRDefault="002A6D29" w:rsidP="002A6D29"/>
    <w:p w14:paraId="7D772258" w14:textId="5E6D8719" w:rsidR="002A6D29" w:rsidRDefault="002A6D29" w:rsidP="002A6D29"/>
    <w:p w14:paraId="2AE4B11C" w14:textId="226B4FA6" w:rsidR="002A6D29" w:rsidRDefault="002A6D29" w:rsidP="002A6D29"/>
    <w:p w14:paraId="09DB49EE" w14:textId="3CAFF2E6" w:rsidR="002A6D29" w:rsidRDefault="002A6D29" w:rsidP="002A6D29"/>
    <w:p w14:paraId="45062750" w14:textId="181F0606" w:rsidR="002A6D29" w:rsidRDefault="002A6D29" w:rsidP="002A6D29"/>
    <w:p w14:paraId="7936E579" w14:textId="4A0E563B" w:rsidR="002A6D29" w:rsidRDefault="002A6D29" w:rsidP="002A6D29"/>
    <w:p w14:paraId="230EF844" w14:textId="10571296" w:rsidR="002A6D29" w:rsidRDefault="002A6D29" w:rsidP="002A6D29"/>
    <w:p w14:paraId="7770BBB6" w14:textId="3ADE304D" w:rsidR="002A6D29" w:rsidRDefault="002A6D29" w:rsidP="002A6D29"/>
    <w:p w14:paraId="78EFC51F" w14:textId="216A3D96" w:rsidR="002A6D29" w:rsidRDefault="002A6D29" w:rsidP="002A6D29"/>
    <w:p w14:paraId="03C958C5" w14:textId="5E5F36A9" w:rsidR="002A6D29" w:rsidRDefault="002A6D29" w:rsidP="002A6D29"/>
    <w:p w14:paraId="05C0DAF9" w14:textId="529D334F" w:rsidR="002A6D29" w:rsidRDefault="002A6D29" w:rsidP="002A6D29"/>
    <w:p w14:paraId="73C64805" w14:textId="18C5DE5B" w:rsidR="002A6D29" w:rsidRDefault="002A6D29" w:rsidP="002A6D29"/>
    <w:p w14:paraId="79F00A51" w14:textId="08C8CDA6" w:rsidR="002A6D29" w:rsidRDefault="002A6D29" w:rsidP="002A6D29"/>
    <w:p w14:paraId="1A86157A" w14:textId="24F29754" w:rsidR="002A6D29" w:rsidRDefault="002A6D29" w:rsidP="002A6D29"/>
    <w:p w14:paraId="09A4393A" w14:textId="7C341306" w:rsidR="002A6D29" w:rsidRDefault="002A6D29" w:rsidP="002A6D29"/>
    <w:p w14:paraId="74CACCC8" w14:textId="231EFB63" w:rsidR="002A6D29" w:rsidRDefault="002A6D29" w:rsidP="002A6D29"/>
    <w:p w14:paraId="769EB9A3" w14:textId="424496A7" w:rsidR="002A6D29" w:rsidRDefault="002A6D29" w:rsidP="002A6D29"/>
    <w:p w14:paraId="5C5468FF" w14:textId="2D4CE0CB" w:rsidR="002A6D29" w:rsidRDefault="002A6D29" w:rsidP="002A6D29"/>
    <w:p w14:paraId="7958A3A2" w14:textId="588A8086" w:rsidR="002A6D29" w:rsidRDefault="002A6D29" w:rsidP="002A6D29"/>
    <w:p w14:paraId="54718C7D" w14:textId="23278243" w:rsidR="002A6D29" w:rsidRDefault="002A6D29" w:rsidP="002A6D29"/>
    <w:p w14:paraId="3DBCF891" w14:textId="15989D4F" w:rsidR="002A6D29" w:rsidRDefault="002A6D29" w:rsidP="002A6D29"/>
    <w:p w14:paraId="1AD78FE1" w14:textId="5AB77CB5" w:rsidR="002A6D29" w:rsidRDefault="002A6D29" w:rsidP="002A6D29"/>
    <w:p w14:paraId="4C382104" w14:textId="20577A8F" w:rsidR="002A6D29" w:rsidRDefault="002A6D29" w:rsidP="002A6D29"/>
    <w:p w14:paraId="57058D33" w14:textId="0B06C1C9" w:rsidR="002A6D29" w:rsidRDefault="002A6D29" w:rsidP="002A6D29"/>
    <w:p w14:paraId="1D44F0D9" w14:textId="78D86A7A" w:rsidR="002A6D29" w:rsidRDefault="002A6D29" w:rsidP="002A6D29"/>
    <w:p w14:paraId="2179CC9F" w14:textId="58ABC4CE" w:rsidR="002A6D29" w:rsidRDefault="002A6D29" w:rsidP="002A6D29"/>
    <w:p w14:paraId="50A9F2E5" w14:textId="22D80FCA" w:rsidR="002A6D29" w:rsidRDefault="002A6D29" w:rsidP="002A6D29"/>
    <w:p w14:paraId="55E26EA1" w14:textId="6ABB03CE" w:rsidR="002A6D29" w:rsidRDefault="002A6D29" w:rsidP="002A6D29"/>
    <w:p w14:paraId="238DF691" w14:textId="1838CE67" w:rsidR="002A6D29" w:rsidRDefault="002A6D29" w:rsidP="002A6D29"/>
    <w:p w14:paraId="565301F6" w14:textId="497F0B37" w:rsidR="002A6D29" w:rsidRDefault="002A6D29" w:rsidP="002A6D29"/>
    <w:p w14:paraId="22E63E83" w14:textId="77777777" w:rsidR="009156FF" w:rsidRDefault="009156FF" w:rsidP="00FA4E30">
      <w:pPr>
        <w:spacing w:line="360" w:lineRule="auto"/>
      </w:pPr>
    </w:p>
    <w:p w14:paraId="6873D3E3" w14:textId="62EC6B88" w:rsidR="00FA4E30" w:rsidRPr="00B03675" w:rsidRDefault="00FA4E30" w:rsidP="00FA4E30">
      <w:pPr>
        <w:spacing w:line="360" w:lineRule="auto"/>
      </w:pPr>
      <w:r>
        <w:t>Charles Bond was responsible for the writing of this chapter and all research activities presented, except as noted: Pilar</w:t>
      </w:r>
      <w:r w:rsidRPr="00FA4E30">
        <w:t xml:space="preserve"> Gómez-Rodríguez</w:t>
      </w:r>
      <w:r>
        <w:t xml:space="preserve"> conducted PLD synthesis and emission measurements. Jose Gonzalo, Rosa Serna, Amanda </w:t>
      </w:r>
      <w:proofErr w:type="spellStart"/>
      <w:r>
        <w:t>Petford</w:t>
      </w:r>
      <w:proofErr w:type="spellEnd"/>
      <w:r>
        <w:t xml:space="preserve">-Long, Lee Leonard, and Jacqueline Johnson provided guidance for the overall project and critical feedback. </w:t>
      </w:r>
    </w:p>
    <w:p w14:paraId="64F00EC7" w14:textId="77777777" w:rsidR="00FA4E30" w:rsidRDefault="00FA4E30" w:rsidP="00AF5F76">
      <w:pPr>
        <w:pStyle w:val="Heading2"/>
      </w:pPr>
    </w:p>
    <w:p w14:paraId="2363F738" w14:textId="38C47CAF" w:rsidR="00AF5F76" w:rsidRDefault="00AF5F76" w:rsidP="00AF5F76">
      <w:pPr>
        <w:pStyle w:val="Heading2"/>
      </w:pPr>
      <w:bookmarkStart w:id="62" w:name="_Toc65766310"/>
      <w:r>
        <w:t>Abstract</w:t>
      </w:r>
      <w:bookmarkEnd w:id="62"/>
    </w:p>
    <w:p w14:paraId="40414D1A" w14:textId="77777777" w:rsidR="008428AD" w:rsidRPr="008428AD" w:rsidRDefault="008428AD" w:rsidP="008428AD"/>
    <w:p w14:paraId="5AB1EF75" w14:textId="29F5A97C" w:rsidR="008428AD" w:rsidRPr="009C04AA" w:rsidRDefault="008428AD" w:rsidP="008428AD">
      <w:pPr>
        <w:spacing w:line="360" w:lineRule="auto"/>
        <w:jc w:val="both"/>
        <w:rPr>
          <w:rFonts w:cstheme="minorHAnsi"/>
          <w:bCs/>
        </w:rPr>
      </w:pPr>
      <w:r w:rsidRPr="009C04AA">
        <w:rPr>
          <w:rFonts w:cstheme="minorHAnsi"/>
          <w:bCs/>
        </w:rPr>
        <w:t>The Eu</w:t>
      </w:r>
      <w:r w:rsidRPr="009C04AA">
        <w:rPr>
          <w:rFonts w:cstheme="minorHAnsi"/>
          <w:bCs/>
          <w:vertAlign w:val="superscript"/>
        </w:rPr>
        <w:t>2+</w:t>
      </w:r>
      <w:r w:rsidRPr="009C04AA">
        <w:rPr>
          <w:rFonts w:cstheme="minorHAnsi"/>
          <w:bCs/>
        </w:rPr>
        <w:t>/Mn</w:t>
      </w:r>
      <w:r w:rsidRPr="009C04AA">
        <w:rPr>
          <w:rFonts w:cstheme="minorHAnsi"/>
          <w:bCs/>
          <w:vertAlign w:val="superscript"/>
        </w:rPr>
        <w:t>2+</w:t>
      </w:r>
      <w:r w:rsidRPr="009C04AA">
        <w:rPr>
          <w:rFonts w:cstheme="minorHAnsi"/>
          <w:bCs/>
        </w:rPr>
        <w:t xml:space="preserve"> complex is a popular dopant option in white light applications due to the broadband emission of the Eu</w:t>
      </w:r>
      <w:r w:rsidRPr="009C04AA">
        <w:rPr>
          <w:rFonts w:cstheme="minorHAnsi"/>
          <w:bCs/>
          <w:vertAlign w:val="superscript"/>
        </w:rPr>
        <w:t>2+</w:t>
      </w:r>
      <w:r w:rsidRPr="009C04AA">
        <w:rPr>
          <w:rFonts w:cstheme="minorHAnsi"/>
          <w:bCs/>
        </w:rPr>
        <w:t xml:space="preserve"> ion and the red component of the Mn</w:t>
      </w:r>
      <w:r w:rsidRPr="009C04AA">
        <w:rPr>
          <w:rFonts w:cstheme="minorHAnsi"/>
          <w:bCs/>
          <w:vertAlign w:val="superscript"/>
        </w:rPr>
        <w:t>2</w:t>
      </w:r>
      <w:r>
        <w:rPr>
          <w:rFonts w:cstheme="minorHAnsi"/>
          <w:bCs/>
          <w:vertAlign w:val="superscript"/>
        </w:rPr>
        <w:t>+</w:t>
      </w:r>
      <w:r w:rsidRPr="009C04AA">
        <w:rPr>
          <w:rFonts w:cstheme="minorHAnsi"/>
          <w:bCs/>
        </w:rPr>
        <w:t xml:space="preserve"> ion.</w:t>
      </w:r>
      <w:r>
        <w:rPr>
          <w:rFonts w:cstheme="minorHAnsi"/>
          <w:bCs/>
        </w:rPr>
        <w:t xml:space="preserve"> This study investigates the optical effect of manganese on europium doped </w:t>
      </w:r>
      <w:r w:rsidR="00891EA6">
        <w:rPr>
          <w:rFonts w:cstheme="minorHAnsi"/>
          <w:bCs/>
        </w:rPr>
        <w:t>BaF</w:t>
      </w:r>
      <w:r w:rsidR="00891EA6">
        <w:rPr>
          <w:rFonts w:cstheme="minorHAnsi"/>
          <w:bCs/>
          <w:vertAlign w:val="subscript"/>
        </w:rPr>
        <w:t>2</w:t>
      </w:r>
      <w:r w:rsidR="00891EA6">
        <w:rPr>
          <w:rFonts w:cstheme="minorHAnsi"/>
          <w:bCs/>
        </w:rPr>
        <w:t>/</w:t>
      </w:r>
      <w:r>
        <w:rPr>
          <w:rFonts w:cstheme="minorHAnsi"/>
          <w:bCs/>
        </w:rPr>
        <w:t>Al</w:t>
      </w:r>
      <w:r>
        <w:rPr>
          <w:rFonts w:cstheme="minorHAnsi"/>
          <w:bCs/>
          <w:vertAlign w:val="subscript"/>
        </w:rPr>
        <w:t>2</w:t>
      </w:r>
      <w:r>
        <w:rPr>
          <w:rFonts w:cstheme="minorHAnsi"/>
          <w:bCs/>
        </w:rPr>
        <w:t>O</w:t>
      </w:r>
      <w:r>
        <w:rPr>
          <w:rFonts w:cstheme="minorHAnsi"/>
          <w:bCs/>
          <w:vertAlign w:val="subscript"/>
        </w:rPr>
        <w:t>3</w:t>
      </w:r>
      <w:r>
        <w:rPr>
          <w:rFonts w:cstheme="minorHAnsi"/>
          <w:bCs/>
        </w:rPr>
        <w:t xml:space="preserve"> layered thin film synthesized by pulsed laser deposition. Using a layered configuration determined in previous studies, two different amounts of manganese were introduced into the films using a </w:t>
      </w:r>
      <w:proofErr w:type="spellStart"/>
      <w:r>
        <w:rPr>
          <w:rFonts w:cstheme="minorHAnsi"/>
          <w:bCs/>
        </w:rPr>
        <w:t>MnO</w:t>
      </w:r>
      <w:proofErr w:type="spellEnd"/>
      <w:r>
        <w:rPr>
          <w:rFonts w:cstheme="minorHAnsi"/>
          <w:bCs/>
        </w:rPr>
        <w:t xml:space="preserve"> target. The samples were subject to post-deposition thermal treatments in a nitrogen atmosphere, then emission measurements were conducted using a 355 nm excitation laser. The sample with a 1:8 Mn/Eu ratio showed no change</w:t>
      </w:r>
      <w:r w:rsidR="00891EA6">
        <w:rPr>
          <w:rFonts w:cstheme="minorHAnsi"/>
          <w:bCs/>
        </w:rPr>
        <w:t xml:space="preserve"> in</w:t>
      </w:r>
      <w:r>
        <w:rPr>
          <w:rFonts w:cstheme="minorHAnsi"/>
          <w:bCs/>
        </w:rPr>
        <w:t xml:space="preserve"> emission trends when compared to a sample with only Eu dopant. The sample with a 1:2 Mn/Eu ratio showed a blue shift in emission with chromic coordinates of x= 0.23 and y= 0.26</w:t>
      </w:r>
      <w:r w:rsidR="00891EA6">
        <w:rPr>
          <w:rFonts w:cstheme="minorHAnsi"/>
          <w:bCs/>
        </w:rPr>
        <w:t>,</w:t>
      </w:r>
      <w:r>
        <w:rPr>
          <w:rFonts w:cstheme="minorHAnsi"/>
          <w:bCs/>
        </w:rPr>
        <w:t xml:space="preserve"> which is not favorable for applications with UV-pumped white-light LEDs. </w:t>
      </w:r>
    </w:p>
    <w:p w14:paraId="24E40574" w14:textId="77777777" w:rsidR="008428AD" w:rsidRPr="008428AD" w:rsidRDefault="008428AD" w:rsidP="008428AD"/>
    <w:p w14:paraId="717A52FD" w14:textId="0FBEBCF7" w:rsidR="002A6D29" w:rsidRDefault="002A6D29" w:rsidP="002A6D29">
      <w:pPr>
        <w:pStyle w:val="Heading2"/>
      </w:pPr>
      <w:bookmarkStart w:id="63" w:name="_Toc65766311"/>
      <w:r w:rsidRPr="00597482">
        <w:t>Introduction</w:t>
      </w:r>
      <w:bookmarkEnd w:id="63"/>
    </w:p>
    <w:p w14:paraId="0900E744" w14:textId="77777777" w:rsidR="002A6D29" w:rsidRPr="002A6D29" w:rsidRDefault="002A6D29" w:rsidP="002A6D29"/>
    <w:p w14:paraId="7CCEA067" w14:textId="490C0480" w:rsidR="002A6D29" w:rsidRDefault="002A6D29" w:rsidP="002A6D29">
      <w:pPr>
        <w:spacing w:line="360" w:lineRule="auto"/>
        <w:jc w:val="both"/>
      </w:pPr>
      <w:bookmarkStart w:id="64" w:name="_Hlk58491517"/>
      <w:r w:rsidRPr="004B172F">
        <w:t xml:space="preserve">The use of transition metals is favorable for solar cell, semiconductor, and optical devices due to their large tunable bandgap and physical properties arising from the localized character of d-elections </w:t>
      </w:r>
      <w:r w:rsidRPr="004B172F">
        <w:fldChar w:fldCharType="begin">
          <w:fldData xml:space="preserve">PEVuZE5vdGU+PENpdGU+PEF1dGhvcj5DaG9pPC9BdXRob3I+PFllYXI+MjAxMjwvWWVhcj48UmVj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</w:fldData>
        </w:fldChar>
      </w:r>
      <w:r w:rsidR="00FA4E30">
        <w:instrText xml:space="preserve"> ADDIN EN.CITE </w:instrText>
      </w:r>
      <w:r w:rsidR="00FA4E30">
        <w:fldChar w:fldCharType="begin">
          <w:fldData xml:space="preserve">PEVuZE5vdGU+PENpdGU+PEF1dGhvcj5DaG9pPC9BdXRob3I+PFllYXI+MjAxMjwvWWVhcj48UmVj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</w:fldData>
        </w:fldChar>
      </w:r>
      <w:r w:rsidR="00FA4E30">
        <w:instrText xml:space="preserve"> ADDIN EN.CITE.DATA </w:instrText>
      </w:r>
      <w:r w:rsidR="00FA4E30">
        <w:fldChar w:fldCharType="end"/>
      </w:r>
      <w:r w:rsidRPr="004B172F">
        <w:fldChar w:fldCharType="separate"/>
      </w:r>
      <w:r w:rsidR="00FA4E30">
        <w:rPr>
          <w:noProof/>
        </w:rPr>
        <w:t>[87, 88]</w:t>
      </w:r>
      <w:r w:rsidRPr="004B172F">
        <w:fldChar w:fldCharType="end"/>
      </w:r>
      <w:r w:rsidRPr="004B172F">
        <w:t xml:space="preserve">. The transition of an electron from an excited state to a ground state, or in terminology used for band gaps:  a conduction band to a valance band, can produce the ejection of a photon which results in </w:t>
      </w:r>
      <w:r w:rsidRPr="004B172F">
        <w:lastRenderedPageBreak/>
        <w:t>photoluminescence. The optical performance of the Mn</w:t>
      </w:r>
      <w:r w:rsidRPr="004B172F">
        <w:rPr>
          <w:vertAlign w:val="superscript"/>
        </w:rPr>
        <w:t>2+</w:t>
      </w:r>
      <w:r w:rsidRPr="004B172F">
        <w:t xml:space="preserve"> ion relies on 3d-3d electron transitions which are forbidden by the Laporte selection rule that states a change in parity must occur for allowed transitions. The Mn</w:t>
      </w:r>
      <w:r w:rsidRPr="004B172F">
        <w:rPr>
          <w:vertAlign w:val="superscript"/>
        </w:rPr>
        <w:t>2+</w:t>
      </w:r>
      <w:r w:rsidRPr="004B172F">
        <w:t xml:space="preserve"> ion is nearly colorless with poor emission performance which restricts its applications in luminescent materials  </w:t>
      </w:r>
      <w:r w:rsidRPr="004B172F">
        <w:fldChar w:fldCharType="begin">
          <w:fldData xml:space="preserve">PEVuZE5vdGU+PENpdGU+PEF1dGhvcj5aaGFuZzwvQXV0aG9yPjxZZWFyPjIwMTk8L1llYXI+PFJl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==
</w:fldData>
        </w:fldChar>
      </w:r>
      <w:r w:rsidR="00FA4E30">
        <w:instrText xml:space="preserve"> ADDIN EN.CITE </w:instrText>
      </w:r>
      <w:r w:rsidR="00FA4E30">
        <w:fldChar w:fldCharType="begin">
          <w:fldData xml:space="preserve">PEVuZE5vdGU+PENpdGU+PEF1dGhvcj5aaGFuZzwvQXV0aG9yPjxZZWFyPjIwMTk8L1llYXI+PFJl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==
</w:fldData>
        </w:fldChar>
      </w:r>
      <w:r w:rsidR="00FA4E30">
        <w:instrText xml:space="preserve"> ADDIN EN.CITE.DATA </w:instrText>
      </w:r>
      <w:r w:rsidR="00FA4E30">
        <w:fldChar w:fldCharType="end"/>
      </w:r>
      <w:r w:rsidRPr="004B172F">
        <w:fldChar w:fldCharType="separate"/>
      </w:r>
      <w:r w:rsidR="00FA4E30">
        <w:rPr>
          <w:noProof/>
        </w:rPr>
        <w:t>[9, 89, 90]</w:t>
      </w:r>
      <w:r w:rsidRPr="004B172F">
        <w:fldChar w:fldCharType="end"/>
      </w:r>
      <w:r w:rsidRPr="004B172F">
        <w:t>. The Laporte rule can be relaxed by coupling of the electronic transition with vibrations to result in a los</w:t>
      </w:r>
      <w:r>
        <w:t>s</w:t>
      </w:r>
      <w:r w:rsidRPr="004B172F">
        <w:t xml:space="preserve"> of symmetry, but the Mn</w:t>
      </w:r>
      <w:r w:rsidRPr="004B172F">
        <w:rPr>
          <w:vertAlign w:val="superscript"/>
        </w:rPr>
        <w:t>2+</w:t>
      </w:r>
      <w:r w:rsidRPr="004B172F">
        <w:t xml:space="preserve"> ion is typical paired with a sensitizer to increase optical performance </w:t>
      </w:r>
      <w:r w:rsidRPr="004B172F">
        <w:fldChar w:fldCharType="begin"/>
      </w:r>
      <w:r w:rsidR="00FA4E30">
        <w:instrText xml:space="preserve"> ADDIN EN.CITE &lt;EndNote&gt;&lt;Cite&gt;&lt;Author&gt;Cotton&lt;/Author&gt;&lt;Year&gt;1990&lt;/Year&gt;&lt;RecNum&gt;337&lt;/RecNum&gt;&lt;DisplayText&gt;[91]&lt;/DisplayText&gt;&lt;record&gt;&lt;rec-number&gt;337&lt;/rec-number&gt;&lt;foreign-keys&gt;&lt;key app="EN" db-id="xxeas0s5gtxe9kerz9nx5td6rxrfzvp0fvxr" timestamp="1610209620" guid="e75d078f-6429-486b-b587-7bef41859ad1"&gt;337&lt;/key&gt;&lt;/foreign-keys&gt;&lt;ref-type name="Book"&gt;6&lt;/ref-type&gt;&lt;contributors&gt;&lt;authors&gt;&lt;author&gt;Cotton, F. Albert&lt;/author&gt;&lt;/authors&gt;&lt;/contributors&gt;&lt;titles&gt;&lt;title&gt;Chemical applications of group theory&lt;/title&gt;&lt;/titles&gt;&lt;dates&gt;&lt;year&gt;1990&lt;/year&gt;&lt;/dates&gt;&lt;pub-location&gt;New York&lt;/pub-location&gt;&lt;publisher&gt;Wiley&lt;/publisher&gt;&lt;isbn&gt;0471510947 9780471510949&lt;/isbn&gt;&lt;urls&gt;&lt;/urls&gt;&lt;remote-database-name&gt;/z-wcorg/&lt;/remote-database-name&gt;&lt;remote-database-provider&gt;http://worldcat.org&lt;/remote-database-provider&gt;&lt;language&gt;English&lt;/language&gt;&lt;/record&gt;&lt;/Cite&gt;&lt;/EndNote&gt;</w:instrText>
      </w:r>
      <w:r w:rsidRPr="004B172F">
        <w:fldChar w:fldCharType="separate"/>
      </w:r>
      <w:r w:rsidR="00FA4E30">
        <w:rPr>
          <w:noProof/>
        </w:rPr>
        <w:t>[91]</w:t>
      </w:r>
      <w:r w:rsidRPr="004B172F">
        <w:fldChar w:fldCharType="end"/>
      </w:r>
      <w:r w:rsidRPr="004B172F">
        <w:t>.</w:t>
      </w:r>
    </w:p>
    <w:p w14:paraId="6B6EE10C" w14:textId="77777777" w:rsidR="002A6D29" w:rsidRPr="004B172F" w:rsidRDefault="002A6D29" w:rsidP="002A6D29">
      <w:pPr>
        <w:spacing w:line="360" w:lineRule="auto"/>
        <w:jc w:val="both"/>
      </w:pPr>
    </w:p>
    <w:p w14:paraId="1DEC9039" w14:textId="748B910D" w:rsidR="002A6D29" w:rsidRDefault="002A6D29" w:rsidP="002A6D29">
      <w:pPr>
        <w:spacing w:line="360" w:lineRule="auto"/>
        <w:jc w:val="both"/>
      </w:pPr>
      <w:r w:rsidRPr="004B172F">
        <w:t>The Eu</w:t>
      </w:r>
      <w:r w:rsidRPr="004B172F">
        <w:rPr>
          <w:vertAlign w:val="superscript"/>
        </w:rPr>
        <w:t>2+</w:t>
      </w:r>
      <w:r w:rsidRPr="004B172F">
        <w:t xml:space="preserve"> ion is a popular sensitizer to a Mn</w:t>
      </w:r>
      <w:r w:rsidRPr="004B172F">
        <w:rPr>
          <w:vertAlign w:val="superscript"/>
        </w:rPr>
        <w:t>2+</w:t>
      </w:r>
      <w:r w:rsidRPr="004B172F">
        <w:t xml:space="preserve"> activator that has yielded successful photoluminescent properties in several host lattices </w:t>
      </w:r>
      <w:r w:rsidRPr="004B172F">
        <w:fldChar w:fldCharType="begin">
          <w:fldData xml:space="preserve">PEVuZE5vdGU+PENpdGU+PEF1dGhvcj5ZYW5nPC9BdXRob3I+PFllYXI+MjAwNTwvWWVhcj48UmVj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</w:fldData>
        </w:fldChar>
      </w:r>
      <w:r w:rsidR="00FA4E30">
        <w:instrText xml:space="preserve"> ADDIN EN.CITE </w:instrText>
      </w:r>
      <w:r w:rsidR="00FA4E30">
        <w:fldChar w:fldCharType="begin">
          <w:fldData xml:space="preserve">PEVuZE5vdGU+PENpdGU+PEF1dGhvcj5ZYW5nPC9BdXRob3I+PFllYXI+MjAwNTwvWWVhcj48UmVj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</w:fldData>
        </w:fldChar>
      </w:r>
      <w:r w:rsidR="00FA4E30">
        <w:instrText xml:space="preserve"> ADDIN EN.CITE.DATA </w:instrText>
      </w:r>
      <w:r w:rsidR="00FA4E30">
        <w:fldChar w:fldCharType="end"/>
      </w:r>
      <w:r w:rsidRPr="004B172F">
        <w:fldChar w:fldCharType="separate"/>
      </w:r>
      <w:r w:rsidR="00FA4E30">
        <w:rPr>
          <w:noProof/>
        </w:rPr>
        <w:t>[92-94]</w:t>
      </w:r>
      <w:r w:rsidRPr="004B172F">
        <w:fldChar w:fldCharType="end"/>
      </w:r>
      <w:r w:rsidRPr="004B172F">
        <w:t>. Even at low dopant concentrations, the Eu</w:t>
      </w:r>
      <w:r w:rsidRPr="004B172F">
        <w:rPr>
          <w:vertAlign w:val="superscript"/>
        </w:rPr>
        <w:t>2+</w:t>
      </w:r>
      <w:r w:rsidRPr="004B172F">
        <w:t xml:space="preserve"> to Mn</w:t>
      </w:r>
      <w:r w:rsidRPr="004B172F">
        <w:rPr>
          <w:vertAlign w:val="superscript"/>
        </w:rPr>
        <w:t>2+</w:t>
      </w:r>
      <w:r w:rsidRPr="004B172F">
        <w:t xml:space="preserve"> energy transfer has been observed in many different halide crystal matrices </w:t>
      </w:r>
      <w:r w:rsidRPr="004B172F">
        <w:fldChar w:fldCharType="begin">
          <w:fldData xml:space="preserve">PEVuZE5vdGU+PENpdGU+PEF1dGhvcj5NZW5kZXo8L0F1dGhvcj48WWVhcj4xOTk5PC9ZZWFyPjxS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</w:fldData>
        </w:fldChar>
      </w:r>
      <w:r w:rsidR="00FA4E30">
        <w:instrText xml:space="preserve"> ADDIN EN.CITE </w:instrText>
      </w:r>
      <w:r w:rsidR="00FA4E30">
        <w:fldChar w:fldCharType="begin">
          <w:fldData xml:space="preserve">PEVuZE5vdGU+PENpdGU+PEF1dGhvcj5NZW5kZXo8L0F1dGhvcj48WWVhcj4xOTk5PC9ZZWFyPjxS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</w:fldData>
        </w:fldChar>
      </w:r>
      <w:r w:rsidR="00FA4E30">
        <w:instrText xml:space="preserve"> ADDIN EN.CITE.DATA </w:instrText>
      </w:r>
      <w:r w:rsidR="00FA4E30">
        <w:fldChar w:fldCharType="end"/>
      </w:r>
      <w:r w:rsidRPr="004B172F">
        <w:fldChar w:fldCharType="separate"/>
      </w:r>
      <w:r w:rsidR="00FA4E30">
        <w:rPr>
          <w:noProof/>
        </w:rPr>
        <w:t>[95-98]</w:t>
      </w:r>
      <w:r w:rsidRPr="004B172F">
        <w:fldChar w:fldCharType="end"/>
      </w:r>
      <w:r w:rsidRPr="004B172F">
        <w:t>. An excited 5d</w:t>
      </w:r>
      <w:r w:rsidRPr="004B172F">
        <w:rPr>
          <w:vertAlign w:val="superscript"/>
        </w:rPr>
        <w:t>1</w:t>
      </w:r>
      <w:r w:rsidRPr="004B172F">
        <w:t xml:space="preserve"> electron in Eu</w:t>
      </w:r>
      <w:r w:rsidRPr="004B172F">
        <w:rPr>
          <w:vertAlign w:val="superscript"/>
        </w:rPr>
        <w:t>2+</w:t>
      </w:r>
      <w:r w:rsidRPr="004B172F">
        <w:t xml:space="preserve"> is at the </w:t>
      </w:r>
      <w:r w:rsidRPr="004B172F">
        <w:rPr>
          <w:vertAlign w:val="superscript"/>
        </w:rPr>
        <w:t>6</w:t>
      </w:r>
      <w:r w:rsidRPr="004B172F">
        <w:t xml:space="preserve">P energy level, which is similar to the </w:t>
      </w:r>
      <w:r w:rsidRPr="004B172F">
        <w:rPr>
          <w:vertAlign w:val="superscript"/>
        </w:rPr>
        <w:t>4</w:t>
      </w:r>
      <w:r w:rsidRPr="004B172F">
        <w:t>E(</w:t>
      </w:r>
      <w:r w:rsidRPr="004B172F">
        <w:rPr>
          <w:vertAlign w:val="superscript"/>
        </w:rPr>
        <w:t>4</w:t>
      </w:r>
      <w:r w:rsidRPr="004B172F">
        <w:t>D) energy level in an excited Mn</w:t>
      </w:r>
      <w:r w:rsidRPr="004B172F">
        <w:rPr>
          <w:vertAlign w:val="superscript"/>
        </w:rPr>
        <w:t xml:space="preserve">2+ </w:t>
      </w:r>
      <w:r w:rsidRPr="004B172F">
        <w:t xml:space="preserve">ion </w:t>
      </w:r>
      <w:r w:rsidRPr="004B172F">
        <w:fldChar w:fldCharType="begin"/>
      </w:r>
      <w:r w:rsidR="00FA4E30">
        <w:instrText xml:space="preserve"> ADDIN EN.CITE &lt;EndNote&gt;&lt;Cite&gt;&lt;Author&gt;Chen&lt;/Author&gt;&lt;Year&gt;2015&lt;/Year&gt;&lt;RecNum&gt;346&lt;/RecNum&gt;&lt;DisplayText&gt;[99]&lt;/DisplayText&gt;&lt;record&gt;&lt;rec-number&gt;346&lt;/rec-number&gt;&lt;foreign-keys&gt;&lt;key app="EN" db-id="xxeas0s5gtxe9kerz9nx5td6rxrfzvp0fvxr" timestamp="1610209621" guid="511a6e1d-a130-4e97-966e-96de9d71a173"&gt;346&lt;/key&gt;&lt;/foreign-keys&gt;&lt;ref-type name="Journal Article"&gt;17&lt;/ref-type&gt;&lt;contributors&gt;&lt;authors&gt;&lt;author&gt;Chen, J.&lt;/author&gt;&lt;author&gt;Liu, Y. G.&lt;/author&gt;&lt;author&gt;Mei, L. F.&lt;/author&gt;&lt;author&gt;Wang, Z. Y.&lt;/author&gt;&lt;author&gt;Fang, M. H.&lt;/author&gt;&lt;author&gt;Huang, Z. H.&lt;/author&gt;&lt;/authors&gt;&lt;/contributors&gt;&lt;titles&gt;&lt;title&gt;Emission red shift and energy transfer behavior of color-tunable KMg4(PO4)(3):Eu2+,Mn2+ phosphors&lt;/title&gt;&lt;secondary-title&gt;Journal of Materials Chemistry C&lt;/secondary-title&gt;&lt;/titles&gt;&lt;periodical&gt;&lt;full-title&gt;Journal of Materials Chemistry C&lt;/full-title&gt;&lt;/periodical&gt;&lt;pages&gt;5516-5523&lt;/pages&gt;&lt;volume&gt;3&lt;/volume&gt;&lt;number&gt;21&lt;/number&gt;&lt;dates&gt;&lt;year&gt;2015&lt;/year&gt;&lt;/dates&gt;&lt;isbn&gt;2050-7526&lt;/isbn&gt;&lt;accession-num&gt;WOS:000354965900020&lt;/accession-num&gt;&lt;urls&gt;&lt;related-urls&gt;&lt;url&gt;&amp;lt;Go to ISI&amp;gt;://WOS:000354965900020&lt;/url&gt;&lt;/related-urls&gt;&lt;/urls&gt;&lt;electronic-resource-num&gt;10.1039/c5tc00636h&lt;/electronic-resource-num&gt;&lt;/record&gt;&lt;/Cite&gt;&lt;/EndNote&gt;</w:instrText>
      </w:r>
      <w:r w:rsidRPr="004B172F">
        <w:fldChar w:fldCharType="separate"/>
      </w:r>
      <w:r w:rsidR="00FA4E30">
        <w:rPr>
          <w:noProof/>
        </w:rPr>
        <w:t>[99]</w:t>
      </w:r>
      <w:r w:rsidRPr="004B172F">
        <w:fldChar w:fldCharType="end"/>
      </w:r>
      <w:r w:rsidRPr="004B172F">
        <w:t>. The similar energy levels allow for an electron transfer from Eu</w:t>
      </w:r>
      <w:r w:rsidRPr="004B172F">
        <w:rPr>
          <w:vertAlign w:val="superscript"/>
        </w:rPr>
        <w:t>2+</w:t>
      </w:r>
      <w:r w:rsidRPr="004B172F">
        <w:t xml:space="preserve"> to Mn</w:t>
      </w:r>
      <w:r w:rsidRPr="004B172F">
        <w:rPr>
          <w:vertAlign w:val="superscript"/>
        </w:rPr>
        <w:t>2+</w:t>
      </w:r>
      <w:r w:rsidRPr="004B172F">
        <w:t xml:space="preserve"> and emission from the Mn</w:t>
      </w:r>
      <w:r w:rsidRPr="004B172F">
        <w:rPr>
          <w:vertAlign w:val="superscript"/>
        </w:rPr>
        <w:t>2+</w:t>
      </w:r>
      <w:r w:rsidRPr="004B172F">
        <w:t xml:space="preserve"> ion through a mechanism illustrated in</w:t>
      </w:r>
      <w:r w:rsidRPr="004B172F">
        <w:rPr>
          <w:color w:val="FF0000"/>
        </w:rPr>
        <w:t xml:space="preserve"> </w:t>
      </w:r>
      <w:r w:rsidRPr="00716A3F">
        <w:t>Figure</w:t>
      </w:r>
      <w:r w:rsidR="00B16446">
        <w:t xml:space="preserve"> 30</w:t>
      </w:r>
      <w:r w:rsidRPr="00716A3F">
        <w:t xml:space="preserve">. Emission </w:t>
      </w:r>
      <w:r w:rsidRPr="004B172F">
        <w:t>from Mn</w:t>
      </w:r>
      <w:r w:rsidRPr="004B172F">
        <w:rPr>
          <w:vertAlign w:val="superscript"/>
        </w:rPr>
        <w:t>2+</w:t>
      </w:r>
      <w:r w:rsidRPr="004B172F">
        <w:t xml:space="preserve"> is typically in the red region of the visible </w:t>
      </w:r>
      <w:r w:rsidR="00891EA6" w:rsidRPr="004B172F">
        <w:t>spectrum but</w:t>
      </w:r>
      <w:r w:rsidRPr="004B172F">
        <w:t xml:space="preserve"> can range from 500 – 700 nm depending on the crystalline matrix it occupies. The Eu</w:t>
      </w:r>
      <w:r w:rsidRPr="004B172F">
        <w:rPr>
          <w:vertAlign w:val="superscript"/>
        </w:rPr>
        <w:t>2+</w:t>
      </w:r>
      <w:r w:rsidRPr="004B172F">
        <w:t>/Mn</w:t>
      </w:r>
      <w:r w:rsidRPr="004B172F">
        <w:rPr>
          <w:vertAlign w:val="superscript"/>
        </w:rPr>
        <w:t>2+</w:t>
      </w:r>
      <w:r w:rsidRPr="004B172F">
        <w:t xml:space="preserve"> dopant complex is a popular phosphor material for LED applications. Eu</w:t>
      </w:r>
      <w:r w:rsidRPr="004B172F">
        <w:rPr>
          <w:vertAlign w:val="superscript"/>
        </w:rPr>
        <w:t>2+</w:t>
      </w:r>
      <w:r w:rsidRPr="004B172F">
        <w:t xml:space="preserve"> contributes to broad emission in </w:t>
      </w:r>
      <w:r w:rsidR="00FF1372">
        <w:t xml:space="preserve">the </w:t>
      </w:r>
      <w:r w:rsidRPr="004B172F">
        <w:t>blue region of the visible spectrum while Mn</w:t>
      </w:r>
      <w:r w:rsidRPr="004B172F">
        <w:rPr>
          <w:vertAlign w:val="superscript"/>
        </w:rPr>
        <w:t>2+</w:t>
      </w:r>
      <w:r w:rsidRPr="004B172F">
        <w:t xml:space="preserve"> contributes to broad emission in the red region resulting in a high-quality white-light LED. </w:t>
      </w:r>
    </w:p>
    <w:p w14:paraId="22CB7BC4" w14:textId="780E32A3" w:rsidR="009963C3" w:rsidRDefault="009963C3" w:rsidP="002A6D29">
      <w:pPr>
        <w:spacing w:line="360" w:lineRule="auto"/>
        <w:jc w:val="both"/>
      </w:pPr>
    </w:p>
    <w:p w14:paraId="1921AE68" w14:textId="3119146F" w:rsidR="005D283C" w:rsidRPr="00A301F3" w:rsidRDefault="005D283C" w:rsidP="005D283C">
      <w:pPr>
        <w:spacing w:line="360" w:lineRule="auto"/>
        <w:jc w:val="both"/>
      </w:pPr>
      <w:r w:rsidRPr="004B172F">
        <w:t xml:space="preserve">The optical influence of the transition metal manganese is presented in this study by characterizing two samples with different amounts of </w:t>
      </w:r>
      <w:proofErr w:type="spellStart"/>
      <w:r w:rsidRPr="004B172F">
        <w:t>MnO</w:t>
      </w:r>
      <w:proofErr w:type="spellEnd"/>
      <w:r w:rsidRPr="004B172F">
        <w:t xml:space="preserve"> added to nanolayered thin films. The layered configuration and post-synthesis heat treatments used were based on results from </w:t>
      </w:r>
      <w:r>
        <w:t>Chapter II</w:t>
      </w:r>
      <w:r w:rsidRPr="004B172F">
        <w:t>. One sample was synthesized with a 1:8 Mn to Eu dopant ratio and one with a 1:2 Mn to Eu ratio.</w:t>
      </w:r>
      <w:r>
        <w:t xml:space="preserve"> The ratios are based on the quantities of cations and assuming similar densities. </w:t>
      </w:r>
      <w:r w:rsidRPr="004B172F">
        <w:t xml:space="preserve">Samples as made and following post-synthesis heat treatments </w:t>
      </w:r>
      <w:r>
        <w:t>are</w:t>
      </w:r>
      <w:r w:rsidRPr="004B172F">
        <w:t xml:space="preserve"> compared by photoluminescent emission characterization achieved using a 355 nm excitation </w:t>
      </w:r>
      <w:r w:rsidRPr="004B172F">
        <w:lastRenderedPageBreak/>
        <w:t xml:space="preserve">laser. The optical influence of the Mn dopant is determined by comparing the emission of a sample with only </w:t>
      </w:r>
      <w:proofErr w:type="gramStart"/>
      <w:r w:rsidRPr="004B172F">
        <w:t>a</w:t>
      </w:r>
      <w:proofErr w:type="gramEnd"/>
      <w:r w:rsidRPr="004B172F">
        <w:t xml:space="preserve"> Eu dopant. Comparing the two different amounts of </w:t>
      </w:r>
      <w:proofErr w:type="spellStart"/>
      <w:r w:rsidRPr="004B172F">
        <w:t>MnO</w:t>
      </w:r>
      <w:proofErr w:type="spellEnd"/>
      <w:r w:rsidRPr="004B172F">
        <w:t xml:space="preserve"> in the samples demonstrates a threshold of material needed for Mn optical influence in the regions measured. The chromic coordinates of the emission altered by Mn incorporation demonstrate a blue-shift, which is not favorable for UV-</w:t>
      </w:r>
      <w:proofErr w:type="gramStart"/>
      <w:r w:rsidRPr="004B172F">
        <w:t>pumped white-LED</w:t>
      </w:r>
      <w:proofErr w:type="gramEnd"/>
      <w:r w:rsidRPr="004B172F">
        <w:t xml:space="preserve"> applications. </w:t>
      </w:r>
    </w:p>
    <w:p w14:paraId="0A3923AD" w14:textId="77777777" w:rsidR="009156FF" w:rsidRDefault="009156FF" w:rsidP="009156FF">
      <w:pPr>
        <w:pStyle w:val="Heading2"/>
      </w:pPr>
      <w:bookmarkStart w:id="65" w:name="_Toc65766312"/>
      <w:r w:rsidRPr="00613391">
        <w:t>Materials and Methods</w:t>
      </w:r>
      <w:bookmarkEnd w:id="65"/>
    </w:p>
    <w:p w14:paraId="4D1A4DCF" w14:textId="77777777" w:rsidR="009156FF" w:rsidRPr="002A6D29" w:rsidRDefault="009156FF" w:rsidP="009156FF"/>
    <w:p w14:paraId="0527CD41" w14:textId="05C52AFC" w:rsidR="009156FF" w:rsidRDefault="009156FF" w:rsidP="009156FF">
      <w:pPr>
        <w:spacing w:line="360" w:lineRule="auto"/>
        <w:jc w:val="both"/>
        <w:rPr>
          <w:rFonts w:cstheme="minorHAnsi"/>
          <w:b/>
        </w:rPr>
      </w:pPr>
      <w:r w:rsidRPr="00C54D0F">
        <w:t>Commercially available targets of Al</w:t>
      </w:r>
      <w:r w:rsidRPr="00C54D0F">
        <w:rPr>
          <w:vertAlign w:val="subscript"/>
        </w:rPr>
        <w:t>2</w:t>
      </w:r>
      <w:r w:rsidRPr="00C54D0F">
        <w:t>O</w:t>
      </w:r>
      <w:r w:rsidRPr="00C54D0F">
        <w:rPr>
          <w:vertAlign w:val="subscript"/>
        </w:rPr>
        <w:t>3</w:t>
      </w:r>
      <w:r>
        <w:rPr>
          <w:b/>
        </w:rPr>
        <w:t xml:space="preserve">, </w:t>
      </w:r>
      <w:r w:rsidRPr="00C54D0F">
        <w:t>BaF</w:t>
      </w:r>
      <w:r w:rsidRPr="00C54D0F">
        <w:rPr>
          <w:vertAlign w:val="subscript"/>
        </w:rPr>
        <w:t>2</w:t>
      </w:r>
      <w:r>
        <w:t>,</w:t>
      </w:r>
      <w:r>
        <w:rPr>
          <w:vertAlign w:val="subscript"/>
        </w:rPr>
        <w:t xml:space="preserve"> </w:t>
      </w:r>
      <w:r w:rsidRPr="00C54D0F">
        <w:t>Eu</w:t>
      </w:r>
      <w:r w:rsidRPr="00C54D0F">
        <w:rPr>
          <w:vertAlign w:val="subscript"/>
        </w:rPr>
        <w:t>2</w:t>
      </w:r>
      <w:r w:rsidRPr="00C54D0F">
        <w:t>O</w:t>
      </w:r>
      <w:r w:rsidRPr="00C54D0F">
        <w:rPr>
          <w:vertAlign w:val="subscript"/>
        </w:rPr>
        <w:t>3</w:t>
      </w:r>
      <w:r>
        <w:t xml:space="preserve">, and </w:t>
      </w:r>
      <w:proofErr w:type="spellStart"/>
      <w:r>
        <w:t>MnO</w:t>
      </w:r>
      <w:proofErr w:type="spellEnd"/>
      <w:r w:rsidRPr="00C54D0F">
        <w:t xml:space="preserve"> were</w:t>
      </w:r>
      <w:r>
        <w:t xml:space="preserve"> </w:t>
      </w:r>
      <w:r w:rsidRPr="00C54D0F">
        <w:t xml:space="preserve">ablated </w:t>
      </w:r>
      <w:r>
        <w:t>to produce</w:t>
      </w:r>
      <w:r w:rsidRPr="00C54D0F">
        <w:t xml:space="preserve"> layered thin films via pulsed laser deposition (PLD)</w:t>
      </w:r>
      <w:r>
        <w:t>.</w:t>
      </w:r>
      <w:r w:rsidRPr="00C54D0F">
        <w:t xml:space="preserve"> </w:t>
      </w:r>
      <w:r>
        <w:t>The pressure in the</w:t>
      </w:r>
      <w:r w:rsidRPr="00C54D0F">
        <w:t xml:space="preserve"> </w:t>
      </w:r>
      <w:r>
        <w:t xml:space="preserve">system was maintained </w:t>
      </w:r>
      <w:r w:rsidRPr="00C54D0F">
        <w:t xml:space="preserve">below </w:t>
      </w:r>
      <w:r>
        <w:t>3</w:t>
      </w:r>
      <w:r w:rsidRPr="00C54D0F">
        <w:t xml:space="preserve"> x 10</w:t>
      </w:r>
      <w:r w:rsidRPr="00C54D0F">
        <w:rPr>
          <w:vertAlign w:val="superscript"/>
        </w:rPr>
        <w:t>-6</w:t>
      </w:r>
      <w:r w:rsidRPr="00C54D0F">
        <w:t xml:space="preserve"> Torr</w:t>
      </w:r>
      <w:r>
        <w:t xml:space="preserve"> during deposition</w:t>
      </w:r>
      <w:r w:rsidRPr="00C54D0F">
        <w:t>. A</w:t>
      </w:r>
      <w:r>
        <w:t>n</w:t>
      </w:r>
      <w:r w:rsidRPr="00C54D0F">
        <w:t xml:space="preserve"> </w:t>
      </w:r>
      <w:proofErr w:type="spellStart"/>
      <w:r w:rsidRPr="00C54D0F">
        <w:t>ArF</w:t>
      </w:r>
      <w:proofErr w:type="spellEnd"/>
      <w:r w:rsidRPr="00C54D0F">
        <w:t xml:space="preserve"> excimer laser with a 193 nm wavelength beam with a rated pulse length of 20 ns</w:t>
      </w:r>
      <w:r>
        <w:t xml:space="preserve"> was used</w:t>
      </w:r>
      <w:r w:rsidRPr="00C54D0F">
        <w:t>.</w:t>
      </w:r>
      <w:r w:rsidRPr="00DB4F77">
        <w:t xml:space="preserve"> </w:t>
      </w:r>
      <w:r w:rsidRPr="00C54D0F">
        <w:t xml:space="preserve">Films were deposited on </w:t>
      </w:r>
      <w:r w:rsidRPr="00C7475C">
        <w:t>single side polished,</w:t>
      </w:r>
      <w:r>
        <w:t xml:space="preserve"> </w:t>
      </w:r>
      <w:r w:rsidRPr="00C7475C">
        <w:t>475-575 µm thick</w:t>
      </w:r>
      <w:r>
        <w:t>,</w:t>
      </w:r>
      <w:r w:rsidRPr="00C7475C" w:rsidDel="00C7475C">
        <w:t xml:space="preserve"> </w:t>
      </w:r>
      <w:r w:rsidRPr="00C54D0F">
        <w:t xml:space="preserve">test grade silicon </w:t>
      </w:r>
      <w:r>
        <w:t>wafers in the</w:t>
      </w:r>
      <w:r w:rsidRPr="00C54D0F">
        <w:t xml:space="preserve"> &lt;100&gt; crystalline orientation</w:t>
      </w:r>
      <w:r w:rsidRPr="00C54D0F">
        <w:rPr>
          <w:rFonts w:cstheme="minorHAnsi"/>
        </w:rPr>
        <w:t>. The substrates were cleaned</w:t>
      </w:r>
      <w:r>
        <w:rPr>
          <w:rFonts w:cstheme="minorHAnsi"/>
        </w:rPr>
        <w:t xml:space="preserve"> with an acetone rinse,</w:t>
      </w:r>
      <w:r w:rsidRPr="00C54D0F">
        <w:rPr>
          <w:rFonts w:cstheme="minorHAnsi"/>
        </w:rPr>
        <w:t xml:space="preserve"> ultrasonically in ethanol for 5 minutes</w:t>
      </w:r>
      <w:r>
        <w:rPr>
          <w:rFonts w:cstheme="minorHAnsi"/>
        </w:rPr>
        <w:t>, then dried with compressed nitrogen</w:t>
      </w:r>
      <w:r w:rsidRPr="00C54D0F">
        <w:rPr>
          <w:rFonts w:cstheme="minorHAnsi"/>
        </w:rPr>
        <w:t xml:space="preserve"> prior to </w:t>
      </w:r>
      <w:r>
        <w:rPr>
          <w:rFonts w:cstheme="minorHAnsi"/>
        </w:rPr>
        <w:t>their placement in the deposition chamber</w:t>
      </w:r>
      <w:r w:rsidRPr="00C54D0F">
        <w:rPr>
          <w:rFonts w:cstheme="minorHAnsi"/>
        </w:rPr>
        <w:t>.</w:t>
      </w:r>
      <w:r w:rsidRPr="00E22A6E">
        <w:rPr>
          <w:rFonts w:cstheme="minorHAnsi"/>
          <w:b/>
        </w:rPr>
        <w:t xml:space="preserve"> </w:t>
      </w:r>
    </w:p>
    <w:p w14:paraId="780EB74C" w14:textId="77777777" w:rsidR="009156FF" w:rsidRDefault="009156FF" w:rsidP="009156FF">
      <w:pPr>
        <w:spacing w:line="360" w:lineRule="auto"/>
        <w:jc w:val="both"/>
        <w:rPr>
          <w:rFonts w:cstheme="minorHAnsi"/>
          <w:b/>
        </w:rPr>
      </w:pPr>
    </w:p>
    <w:p w14:paraId="0D2CABBD" w14:textId="77777777" w:rsidR="009156FF" w:rsidRDefault="009156FF" w:rsidP="009156FF">
      <w:pPr>
        <w:spacing w:line="360" w:lineRule="auto"/>
        <w:jc w:val="both"/>
      </w:pPr>
      <w:r w:rsidRPr="008A02B1">
        <w:t>Al</w:t>
      </w:r>
      <w:r>
        <w:rPr>
          <w:vertAlign w:val="subscript"/>
        </w:rPr>
        <w:t>2</w:t>
      </w:r>
      <w:r>
        <w:t>O</w:t>
      </w:r>
      <w:r>
        <w:rPr>
          <w:vertAlign w:val="subscript"/>
        </w:rPr>
        <w:t>3</w:t>
      </w:r>
      <w:r>
        <w:t>, BaF</w:t>
      </w:r>
      <w:r>
        <w:rPr>
          <w:vertAlign w:val="subscript"/>
        </w:rPr>
        <w:t>2</w:t>
      </w:r>
      <w:r>
        <w:t>, and Eu</w:t>
      </w:r>
      <w:r>
        <w:rPr>
          <w:vertAlign w:val="subscript"/>
        </w:rPr>
        <w:t>2</w:t>
      </w:r>
      <w:r>
        <w:t>O</w:t>
      </w:r>
      <w:r>
        <w:rPr>
          <w:vertAlign w:val="subscript"/>
        </w:rPr>
        <w:t>3</w:t>
      </w:r>
      <w:r>
        <w:t xml:space="preserve"> deposition parameters are detailed in Chapter II. The deposition parameters of the ablated materials, including </w:t>
      </w:r>
      <w:proofErr w:type="spellStart"/>
      <w:r>
        <w:t>MnO</w:t>
      </w:r>
      <w:proofErr w:type="spellEnd"/>
      <w:r>
        <w:t xml:space="preserve">, are shown </w:t>
      </w:r>
      <w:r w:rsidRPr="00716A3F">
        <w:t xml:space="preserve">in Table </w:t>
      </w:r>
      <w:r>
        <w:t>3</w:t>
      </w:r>
      <w:r w:rsidRPr="00716A3F">
        <w:t>.</w:t>
      </w:r>
    </w:p>
    <w:p w14:paraId="198E8FBB" w14:textId="5BDEBAC9" w:rsidR="009156FF" w:rsidRDefault="009156FF" w:rsidP="009156FF">
      <w:pPr>
        <w:spacing w:line="360" w:lineRule="auto"/>
        <w:jc w:val="both"/>
        <w:rPr>
          <w:rFonts w:cstheme="minorHAnsi"/>
          <w:b/>
        </w:rPr>
      </w:pPr>
    </w:p>
    <w:p w14:paraId="33D43430" w14:textId="77777777" w:rsidR="009156FF" w:rsidRDefault="009156FF" w:rsidP="009156FF">
      <w:pPr>
        <w:pStyle w:val="Caption"/>
      </w:pPr>
      <w:bookmarkStart w:id="66" w:name="_Toc64549120"/>
      <w:r>
        <w:t xml:space="preserve">Table </w:t>
      </w:r>
      <w:fldSimple w:instr=" SEQ Table \* ARABIC ">
        <w:r>
          <w:rPr>
            <w:noProof/>
          </w:rPr>
          <w:t>3</w:t>
        </w:r>
      </w:fldSimple>
      <w:r>
        <w:t xml:space="preserve">. </w:t>
      </w:r>
      <w:r w:rsidRPr="00A2722A">
        <w:t>PLD parameters of all of the materials that were ablated.</w:t>
      </w:r>
      <w:bookmarkEnd w:id="66"/>
    </w:p>
    <w:tbl>
      <w:tblPr>
        <w:tblStyle w:val="PlainTable5"/>
        <w:tblW w:w="0" w:type="auto"/>
        <w:tblLook w:val="04A0" w:firstRow="1" w:lastRow="0" w:firstColumn="1" w:lastColumn="0" w:noHBand="0" w:noVBand="1"/>
      </w:tblPr>
      <w:tblGrid>
        <w:gridCol w:w="1048"/>
        <w:gridCol w:w="1419"/>
        <w:gridCol w:w="1700"/>
        <w:gridCol w:w="2280"/>
        <w:gridCol w:w="2193"/>
      </w:tblGrid>
      <w:tr w:rsidR="009156FF" w14:paraId="74A708BC" w14:textId="77777777" w:rsidTr="0006668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vAlign w:val="center"/>
          </w:tcPr>
          <w:p w14:paraId="6EE2DDD1" w14:textId="77777777" w:rsidR="009156FF" w:rsidRPr="00EA08B4" w:rsidRDefault="009156FF" w:rsidP="0006668C">
            <w:pPr>
              <w:spacing w:line="360" w:lineRule="auto"/>
              <w:jc w:val="center"/>
              <w:rPr>
                <w:rFonts w:cstheme="minorHAnsi"/>
                <w:b/>
                <w:sz w:val="22"/>
                <w:szCs w:val="21"/>
              </w:rPr>
            </w:pPr>
            <w:r w:rsidRPr="00EA08B4">
              <w:rPr>
                <w:rFonts w:cstheme="minorHAnsi"/>
                <w:b/>
                <w:sz w:val="22"/>
                <w:szCs w:val="21"/>
              </w:rPr>
              <w:t>Material</w:t>
            </w:r>
          </w:p>
        </w:tc>
        <w:tc>
          <w:tcPr>
            <w:tcW w:w="0" w:type="auto"/>
            <w:vAlign w:val="center"/>
          </w:tcPr>
          <w:p w14:paraId="1064869A" w14:textId="77777777" w:rsidR="009156FF" w:rsidRPr="00EA08B4" w:rsidRDefault="009156FF" w:rsidP="0006668C">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b/>
                <w:sz w:val="22"/>
                <w:szCs w:val="21"/>
              </w:rPr>
            </w:pPr>
            <w:r w:rsidRPr="00EA08B4">
              <w:rPr>
                <w:rFonts w:cstheme="minorHAnsi"/>
                <w:b/>
                <w:sz w:val="22"/>
                <w:szCs w:val="21"/>
              </w:rPr>
              <w:t>Laser Fluence</w:t>
            </w:r>
          </w:p>
        </w:tc>
        <w:tc>
          <w:tcPr>
            <w:tcW w:w="0" w:type="auto"/>
            <w:vAlign w:val="center"/>
          </w:tcPr>
          <w:p w14:paraId="7B8C762B" w14:textId="77777777" w:rsidR="009156FF" w:rsidRPr="00EA08B4" w:rsidRDefault="009156FF" w:rsidP="0006668C">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b/>
                <w:sz w:val="22"/>
                <w:szCs w:val="21"/>
              </w:rPr>
            </w:pPr>
            <w:r w:rsidRPr="00EA08B4">
              <w:rPr>
                <w:rFonts w:cstheme="minorHAnsi"/>
                <w:b/>
                <w:sz w:val="22"/>
                <w:szCs w:val="21"/>
              </w:rPr>
              <w:t>Laser Frequency</w:t>
            </w:r>
          </w:p>
        </w:tc>
        <w:tc>
          <w:tcPr>
            <w:tcW w:w="0" w:type="auto"/>
            <w:vAlign w:val="center"/>
          </w:tcPr>
          <w:p w14:paraId="569E409D" w14:textId="77777777" w:rsidR="009156FF" w:rsidRPr="00EA08B4" w:rsidRDefault="009156FF" w:rsidP="0006668C">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b/>
                <w:sz w:val="22"/>
                <w:szCs w:val="21"/>
              </w:rPr>
            </w:pPr>
            <w:r>
              <w:rPr>
                <w:rFonts w:cstheme="minorHAnsi"/>
                <w:b/>
                <w:sz w:val="22"/>
                <w:szCs w:val="21"/>
              </w:rPr>
              <w:t xml:space="preserve">Relative </w:t>
            </w:r>
            <w:r w:rsidRPr="00EA08B4">
              <w:rPr>
                <w:rFonts w:cstheme="minorHAnsi"/>
                <w:b/>
                <w:sz w:val="22"/>
                <w:szCs w:val="21"/>
              </w:rPr>
              <w:t>Substrate Position</w:t>
            </w:r>
          </w:p>
        </w:tc>
        <w:tc>
          <w:tcPr>
            <w:tcW w:w="0" w:type="auto"/>
            <w:vAlign w:val="center"/>
          </w:tcPr>
          <w:p w14:paraId="10219D95" w14:textId="77777777" w:rsidR="009156FF" w:rsidRPr="00EA08B4" w:rsidRDefault="009156FF" w:rsidP="0006668C">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b/>
                <w:sz w:val="22"/>
                <w:szCs w:val="21"/>
              </w:rPr>
            </w:pPr>
            <w:r w:rsidRPr="00EA08B4">
              <w:rPr>
                <w:rFonts w:cstheme="minorHAnsi"/>
                <w:b/>
                <w:sz w:val="22"/>
                <w:szCs w:val="21"/>
              </w:rPr>
              <w:t>Target-substrate Distance</w:t>
            </w:r>
          </w:p>
        </w:tc>
      </w:tr>
      <w:tr w:rsidR="009156FF" w14:paraId="7D469E88" w14:textId="77777777" w:rsidTr="00066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707098F" w14:textId="77777777" w:rsidR="009156FF" w:rsidRPr="00EA08B4" w:rsidRDefault="009156FF" w:rsidP="0006668C">
            <w:pPr>
              <w:spacing w:line="360" w:lineRule="auto"/>
              <w:jc w:val="center"/>
              <w:rPr>
                <w:rFonts w:cstheme="minorHAnsi"/>
                <w:b/>
                <w:vertAlign w:val="subscript"/>
              </w:rPr>
            </w:pPr>
            <w:r>
              <w:rPr>
                <w:rFonts w:cstheme="minorHAnsi"/>
                <w:b/>
              </w:rPr>
              <w:t>Al</w:t>
            </w:r>
            <w:r>
              <w:rPr>
                <w:rFonts w:cstheme="minorHAnsi"/>
                <w:b/>
                <w:vertAlign w:val="subscript"/>
              </w:rPr>
              <w:t>2</w:t>
            </w:r>
            <w:r>
              <w:rPr>
                <w:rFonts w:cstheme="minorHAnsi"/>
                <w:b/>
              </w:rPr>
              <w:t>O</w:t>
            </w:r>
            <w:r>
              <w:rPr>
                <w:rFonts w:cstheme="minorHAnsi"/>
                <w:b/>
                <w:vertAlign w:val="subscript"/>
              </w:rPr>
              <w:t>3</w:t>
            </w:r>
          </w:p>
        </w:tc>
        <w:tc>
          <w:tcPr>
            <w:tcW w:w="0" w:type="auto"/>
            <w:vAlign w:val="center"/>
          </w:tcPr>
          <w:p w14:paraId="74069720" w14:textId="77777777" w:rsidR="009156FF" w:rsidRPr="00D87868" w:rsidRDefault="009156FF" w:rsidP="0006668C">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bCs/>
                <w:vertAlign w:val="superscript"/>
              </w:rPr>
            </w:pPr>
            <w:r w:rsidRPr="00D87868">
              <w:rPr>
                <w:rFonts w:cstheme="minorHAnsi"/>
                <w:bCs/>
              </w:rPr>
              <w:t>8.0 J/cm</w:t>
            </w:r>
            <w:r w:rsidRPr="00D87868">
              <w:rPr>
                <w:rFonts w:cstheme="minorHAnsi"/>
                <w:bCs/>
                <w:vertAlign w:val="superscript"/>
              </w:rPr>
              <w:t>2</w:t>
            </w:r>
          </w:p>
        </w:tc>
        <w:tc>
          <w:tcPr>
            <w:tcW w:w="0" w:type="auto"/>
            <w:vAlign w:val="center"/>
          </w:tcPr>
          <w:p w14:paraId="3BE0A135" w14:textId="77777777" w:rsidR="009156FF" w:rsidRPr="00D87868" w:rsidRDefault="009156FF" w:rsidP="0006668C">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bCs/>
              </w:rPr>
            </w:pPr>
            <w:r w:rsidRPr="00D87868">
              <w:rPr>
                <w:rFonts w:cstheme="minorHAnsi"/>
                <w:bCs/>
              </w:rPr>
              <w:t>20 Hz</w:t>
            </w:r>
          </w:p>
        </w:tc>
        <w:tc>
          <w:tcPr>
            <w:tcW w:w="0" w:type="auto"/>
            <w:vAlign w:val="center"/>
          </w:tcPr>
          <w:p w14:paraId="33954E63" w14:textId="77777777" w:rsidR="009156FF" w:rsidRPr="00D87868" w:rsidRDefault="009156FF" w:rsidP="0006668C">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bCs/>
              </w:rPr>
            </w:pPr>
            <w:r w:rsidRPr="00D87868">
              <w:rPr>
                <w:rFonts w:cstheme="minorHAnsi"/>
                <w:bCs/>
              </w:rPr>
              <w:t xml:space="preserve">20 </w:t>
            </w:r>
            <w:r w:rsidRPr="00D87868">
              <w:rPr>
                <w:rFonts w:cstheme="minorHAnsi"/>
                <w:bCs/>
              </w:rPr>
              <w:sym w:font="Symbol" w:char="F0B0"/>
            </w:r>
          </w:p>
        </w:tc>
        <w:tc>
          <w:tcPr>
            <w:tcW w:w="0" w:type="auto"/>
            <w:vAlign w:val="center"/>
          </w:tcPr>
          <w:p w14:paraId="01ED0788" w14:textId="77777777" w:rsidR="009156FF" w:rsidRPr="00D87868" w:rsidRDefault="009156FF" w:rsidP="0006668C">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bCs/>
              </w:rPr>
            </w:pPr>
            <w:r w:rsidRPr="00D87868">
              <w:rPr>
                <w:rFonts w:cstheme="minorHAnsi"/>
                <w:bCs/>
              </w:rPr>
              <w:t>37.8 mm</w:t>
            </w:r>
          </w:p>
        </w:tc>
      </w:tr>
      <w:tr w:rsidR="009156FF" w14:paraId="4417E030" w14:textId="77777777" w:rsidTr="0006668C">
        <w:tc>
          <w:tcPr>
            <w:cnfStyle w:val="001000000000" w:firstRow="0" w:lastRow="0" w:firstColumn="1" w:lastColumn="0" w:oddVBand="0" w:evenVBand="0" w:oddHBand="0" w:evenHBand="0" w:firstRowFirstColumn="0" w:firstRowLastColumn="0" w:lastRowFirstColumn="0" w:lastRowLastColumn="0"/>
            <w:tcW w:w="0" w:type="auto"/>
            <w:vAlign w:val="center"/>
          </w:tcPr>
          <w:p w14:paraId="193CB51B" w14:textId="77777777" w:rsidR="009156FF" w:rsidRPr="00EA08B4" w:rsidRDefault="009156FF" w:rsidP="0006668C">
            <w:pPr>
              <w:spacing w:line="360" w:lineRule="auto"/>
              <w:jc w:val="center"/>
              <w:rPr>
                <w:rFonts w:cstheme="minorHAnsi"/>
                <w:b/>
                <w:vertAlign w:val="subscript"/>
              </w:rPr>
            </w:pPr>
            <w:r>
              <w:rPr>
                <w:rFonts w:cstheme="minorHAnsi"/>
                <w:b/>
              </w:rPr>
              <w:t>BaF</w:t>
            </w:r>
            <w:r>
              <w:rPr>
                <w:rFonts w:cstheme="minorHAnsi"/>
                <w:b/>
                <w:vertAlign w:val="subscript"/>
              </w:rPr>
              <w:t>2</w:t>
            </w:r>
          </w:p>
        </w:tc>
        <w:tc>
          <w:tcPr>
            <w:tcW w:w="0" w:type="auto"/>
            <w:vAlign w:val="center"/>
          </w:tcPr>
          <w:p w14:paraId="48FC945D" w14:textId="77777777" w:rsidR="009156FF" w:rsidRPr="00D87868" w:rsidRDefault="009156FF" w:rsidP="0006668C">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D87868">
              <w:rPr>
                <w:rFonts w:cstheme="minorHAnsi"/>
                <w:bCs/>
              </w:rPr>
              <w:t>8.0 J/cm</w:t>
            </w:r>
            <w:r w:rsidRPr="00D87868">
              <w:rPr>
                <w:rFonts w:cstheme="minorHAnsi"/>
                <w:bCs/>
                <w:vertAlign w:val="superscript"/>
              </w:rPr>
              <w:t>2</w:t>
            </w:r>
          </w:p>
        </w:tc>
        <w:tc>
          <w:tcPr>
            <w:tcW w:w="0" w:type="auto"/>
            <w:vAlign w:val="center"/>
          </w:tcPr>
          <w:p w14:paraId="1CD49F89" w14:textId="77777777" w:rsidR="009156FF" w:rsidRPr="00D87868" w:rsidRDefault="009156FF" w:rsidP="0006668C">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D87868">
              <w:rPr>
                <w:rFonts w:cstheme="minorHAnsi"/>
                <w:bCs/>
              </w:rPr>
              <w:t>10 Hz</w:t>
            </w:r>
          </w:p>
        </w:tc>
        <w:tc>
          <w:tcPr>
            <w:tcW w:w="0" w:type="auto"/>
            <w:vAlign w:val="center"/>
          </w:tcPr>
          <w:p w14:paraId="23F905E4" w14:textId="77777777" w:rsidR="009156FF" w:rsidRPr="00D87868" w:rsidRDefault="009156FF" w:rsidP="0006668C">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D87868">
              <w:rPr>
                <w:rFonts w:cstheme="minorHAnsi"/>
                <w:bCs/>
              </w:rPr>
              <w:t xml:space="preserve">180 </w:t>
            </w:r>
            <w:r w:rsidRPr="00D87868">
              <w:rPr>
                <w:rFonts w:cstheme="minorHAnsi"/>
                <w:bCs/>
              </w:rPr>
              <w:sym w:font="Symbol" w:char="F0B0"/>
            </w:r>
          </w:p>
        </w:tc>
        <w:tc>
          <w:tcPr>
            <w:tcW w:w="0" w:type="auto"/>
            <w:vAlign w:val="center"/>
          </w:tcPr>
          <w:p w14:paraId="2363BB5F" w14:textId="77777777" w:rsidR="009156FF" w:rsidRPr="00D87868" w:rsidRDefault="009156FF" w:rsidP="0006668C">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D87868">
              <w:rPr>
                <w:rFonts w:cstheme="minorHAnsi"/>
                <w:bCs/>
              </w:rPr>
              <w:t>86.0 mm</w:t>
            </w:r>
          </w:p>
        </w:tc>
      </w:tr>
      <w:tr w:rsidR="009156FF" w14:paraId="5E12616C" w14:textId="77777777" w:rsidTr="00066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3005F83" w14:textId="77777777" w:rsidR="009156FF" w:rsidRPr="00EA08B4" w:rsidRDefault="009156FF" w:rsidP="0006668C">
            <w:pPr>
              <w:spacing w:line="360" w:lineRule="auto"/>
              <w:jc w:val="center"/>
              <w:rPr>
                <w:rFonts w:cstheme="minorHAnsi"/>
                <w:b/>
                <w:vertAlign w:val="subscript"/>
              </w:rPr>
            </w:pPr>
            <w:r>
              <w:rPr>
                <w:rFonts w:cstheme="minorHAnsi"/>
                <w:b/>
              </w:rPr>
              <w:t>Eu</w:t>
            </w:r>
            <w:r>
              <w:rPr>
                <w:rFonts w:cstheme="minorHAnsi"/>
                <w:b/>
                <w:vertAlign w:val="subscript"/>
              </w:rPr>
              <w:t>2</w:t>
            </w:r>
            <w:r>
              <w:rPr>
                <w:rFonts w:cstheme="minorHAnsi"/>
                <w:b/>
              </w:rPr>
              <w:t>O</w:t>
            </w:r>
            <w:r>
              <w:rPr>
                <w:rFonts w:cstheme="minorHAnsi"/>
                <w:b/>
                <w:vertAlign w:val="subscript"/>
              </w:rPr>
              <w:t>3</w:t>
            </w:r>
          </w:p>
        </w:tc>
        <w:tc>
          <w:tcPr>
            <w:tcW w:w="0" w:type="auto"/>
            <w:vAlign w:val="center"/>
          </w:tcPr>
          <w:p w14:paraId="205D08C5" w14:textId="77777777" w:rsidR="009156FF" w:rsidRPr="00D87868" w:rsidRDefault="009156FF" w:rsidP="0006668C">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bCs/>
              </w:rPr>
            </w:pPr>
            <w:r w:rsidRPr="00D87868">
              <w:rPr>
                <w:rFonts w:cstheme="minorHAnsi"/>
                <w:bCs/>
              </w:rPr>
              <w:t>2.0 J/cm</w:t>
            </w:r>
            <w:r w:rsidRPr="00D87868">
              <w:rPr>
                <w:rFonts w:cstheme="minorHAnsi"/>
                <w:bCs/>
                <w:vertAlign w:val="superscript"/>
              </w:rPr>
              <w:t>2</w:t>
            </w:r>
          </w:p>
        </w:tc>
        <w:tc>
          <w:tcPr>
            <w:tcW w:w="0" w:type="auto"/>
            <w:vAlign w:val="center"/>
          </w:tcPr>
          <w:p w14:paraId="2C2641CA" w14:textId="77777777" w:rsidR="009156FF" w:rsidRPr="00D87868" w:rsidRDefault="009156FF" w:rsidP="0006668C">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bCs/>
              </w:rPr>
            </w:pPr>
            <w:r w:rsidRPr="00D87868">
              <w:rPr>
                <w:rFonts w:cstheme="minorHAnsi"/>
                <w:bCs/>
              </w:rPr>
              <w:t>10 Hz</w:t>
            </w:r>
          </w:p>
        </w:tc>
        <w:tc>
          <w:tcPr>
            <w:tcW w:w="0" w:type="auto"/>
            <w:vAlign w:val="center"/>
          </w:tcPr>
          <w:p w14:paraId="52B69C27" w14:textId="77777777" w:rsidR="009156FF" w:rsidRPr="00D87868" w:rsidRDefault="009156FF" w:rsidP="0006668C">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bCs/>
              </w:rPr>
            </w:pPr>
            <w:r w:rsidRPr="00D87868">
              <w:rPr>
                <w:rFonts w:cstheme="minorHAnsi"/>
                <w:bCs/>
              </w:rPr>
              <w:t xml:space="preserve">20 </w:t>
            </w:r>
            <w:r w:rsidRPr="00D87868">
              <w:rPr>
                <w:rFonts w:cstheme="minorHAnsi"/>
                <w:bCs/>
              </w:rPr>
              <w:sym w:font="Symbol" w:char="F0B0"/>
            </w:r>
          </w:p>
        </w:tc>
        <w:tc>
          <w:tcPr>
            <w:tcW w:w="0" w:type="auto"/>
            <w:vAlign w:val="center"/>
          </w:tcPr>
          <w:p w14:paraId="42915FBB" w14:textId="77777777" w:rsidR="009156FF" w:rsidRPr="00D87868" w:rsidRDefault="009156FF" w:rsidP="0006668C">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bCs/>
              </w:rPr>
            </w:pPr>
            <w:r w:rsidRPr="00D87868">
              <w:rPr>
                <w:rFonts w:cstheme="minorHAnsi"/>
                <w:bCs/>
              </w:rPr>
              <w:t>37.8 mm</w:t>
            </w:r>
          </w:p>
        </w:tc>
      </w:tr>
      <w:tr w:rsidR="009156FF" w14:paraId="7BB9073B" w14:textId="77777777" w:rsidTr="0006668C">
        <w:tc>
          <w:tcPr>
            <w:cnfStyle w:val="001000000000" w:firstRow="0" w:lastRow="0" w:firstColumn="1" w:lastColumn="0" w:oddVBand="0" w:evenVBand="0" w:oddHBand="0" w:evenHBand="0" w:firstRowFirstColumn="0" w:firstRowLastColumn="0" w:lastRowFirstColumn="0" w:lastRowLastColumn="0"/>
            <w:tcW w:w="0" w:type="auto"/>
            <w:vAlign w:val="center"/>
          </w:tcPr>
          <w:p w14:paraId="023059EF" w14:textId="77777777" w:rsidR="009156FF" w:rsidRDefault="009156FF" w:rsidP="0006668C">
            <w:pPr>
              <w:spacing w:line="360" w:lineRule="auto"/>
              <w:jc w:val="center"/>
              <w:rPr>
                <w:rFonts w:cstheme="minorHAnsi"/>
                <w:b/>
              </w:rPr>
            </w:pPr>
            <w:proofErr w:type="spellStart"/>
            <w:r>
              <w:rPr>
                <w:rFonts w:cstheme="minorHAnsi"/>
                <w:b/>
              </w:rPr>
              <w:t>MnO</w:t>
            </w:r>
            <w:proofErr w:type="spellEnd"/>
          </w:p>
        </w:tc>
        <w:tc>
          <w:tcPr>
            <w:tcW w:w="0" w:type="auto"/>
            <w:vAlign w:val="center"/>
          </w:tcPr>
          <w:p w14:paraId="13F6D64E" w14:textId="77777777" w:rsidR="009156FF" w:rsidRPr="00D87868" w:rsidRDefault="009156FF" w:rsidP="0006668C">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D87868">
              <w:rPr>
                <w:rFonts w:cstheme="minorHAnsi"/>
                <w:bCs/>
              </w:rPr>
              <w:t>8.0 J/cm</w:t>
            </w:r>
            <w:r w:rsidRPr="00D87868">
              <w:rPr>
                <w:rFonts w:cstheme="minorHAnsi"/>
                <w:bCs/>
                <w:vertAlign w:val="superscript"/>
              </w:rPr>
              <w:t>2</w:t>
            </w:r>
          </w:p>
        </w:tc>
        <w:tc>
          <w:tcPr>
            <w:tcW w:w="0" w:type="auto"/>
            <w:vAlign w:val="center"/>
          </w:tcPr>
          <w:p w14:paraId="7F8835D1" w14:textId="77777777" w:rsidR="009156FF" w:rsidRPr="00D87868" w:rsidRDefault="009156FF" w:rsidP="0006668C">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D87868">
              <w:rPr>
                <w:rFonts w:cstheme="minorHAnsi"/>
                <w:bCs/>
              </w:rPr>
              <w:t>10 Hz</w:t>
            </w:r>
          </w:p>
        </w:tc>
        <w:tc>
          <w:tcPr>
            <w:tcW w:w="0" w:type="auto"/>
            <w:vAlign w:val="center"/>
          </w:tcPr>
          <w:p w14:paraId="27858EB6" w14:textId="77777777" w:rsidR="009156FF" w:rsidRPr="00D87868" w:rsidRDefault="009156FF" w:rsidP="0006668C">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D87868">
              <w:rPr>
                <w:rFonts w:cstheme="minorHAnsi"/>
                <w:bCs/>
              </w:rPr>
              <w:t xml:space="preserve">20 </w:t>
            </w:r>
            <w:r w:rsidRPr="00D87868">
              <w:rPr>
                <w:rFonts w:cstheme="minorHAnsi"/>
                <w:bCs/>
              </w:rPr>
              <w:sym w:font="Symbol" w:char="F0B0"/>
            </w:r>
          </w:p>
        </w:tc>
        <w:tc>
          <w:tcPr>
            <w:tcW w:w="0" w:type="auto"/>
            <w:vAlign w:val="center"/>
          </w:tcPr>
          <w:p w14:paraId="49C0924A" w14:textId="77777777" w:rsidR="009156FF" w:rsidRPr="00D87868" w:rsidRDefault="009156FF" w:rsidP="0006668C">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D87868">
              <w:rPr>
                <w:rFonts w:cstheme="minorHAnsi"/>
                <w:bCs/>
              </w:rPr>
              <w:t>37.8 mm</w:t>
            </w:r>
          </w:p>
        </w:tc>
      </w:tr>
    </w:tbl>
    <w:p w14:paraId="0AB0986D" w14:textId="77777777" w:rsidR="009156FF" w:rsidRDefault="009156FF" w:rsidP="009156FF">
      <w:pPr>
        <w:spacing w:line="360" w:lineRule="auto"/>
        <w:jc w:val="both"/>
        <w:rPr>
          <w:rFonts w:cstheme="minorHAnsi"/>
          <w:b/>
        </w:rPr>
      </w:pPr>
    </w:p>
    <w:p w14:paraId="53B99AF0" w14:textId="77777777" w:rsidR="005D283C" w:rsidRDefault="005D283C" w:rsidP="002A6D29">
      <w:pPr>
        <w:spacing w:line="360" w:lineRule="auto"/>
        <w:jc w:val="both"/>
      </w:pPr>
    </w:p>
    <w:p w14:paraId="2C2E5B45" w14:textId="0B8E56E5" w:rsidR="009963C3" w:rsidRDefault="009963C3" w:rsidP="002A6D29">
      <w:pPr>
        <w:spacing w:line="360" w:lineRule="auto"/>
        <w:jc w:val="both"/>
      </w:pPr>
    </w:p>
    <w:p w14:paraId="6EA83567" w14:textId="4615A2AF" w:rsidR="005D283C" w:rsidRDefault="005D283C" w:rsidP="002A6D29">
      <w:pPr>
        <w:spacing w:line="360" w:lineRule="auto"/>
        <w:jc w:val="both"/>
      </w:pPr>
    </w:p>
    <w:p w14:paraId="470EED90" w14:textId="77777777" w:rsidR="005D283C" w:rsidRDefault="005D283C" w:rsidP="002A6D29">
      <w:pPr>
        <w:spacing w:line="360" w:lineRule="auto"/>
        <w:jc w:val="both"/>
      </w:pPr>
    </w:p>
    <w:p w14:paraId="5793C6F6" w14:textId="77777777" w:rsidR="003C43F5" w:rsidRDefault="002A6D29" w:rsidP="003C43F5">
      <w:pPr>
        <w:keepNext/>
        <w:spacing w:line="360" w:lineRule="auto"/>
        <w:ind w:right="3060"/>
        <w:jc w:val="both"/>
      </w:pPr>
      <w:r>
        <w:rPr>
          <w:noProof/>
        </w:rPr>
        <w:drawing>
          <wp:inline distT="0" distB="0" distL="0" distR="0" wp14:anchorId="17F56EEE" wp14:editId="1ABF5BFB">
            <wp:extent cx="5486400" cy="4985238"/>
            <wp:effectExtent l="12700" t="12700" r="12700" b="19050"/>
            <wp:docPr id="35" name="Picture 35"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Diagram, schematic&#10;&#10;Description automatically generated"/>
                    <pic:cNvPicPr/>
                  </pic:nvPicPr>
                  <pic:blipFill>
                    <a:blip r:embed="rId38"/>
                    <a:stretch>
                      <a:fillRect/>
                    </a:stretch>
                  </pic:blipFill>
                  <pic:spPr>
                    <a:xfrm>
                      <a:off x="0" y="0"/>
                      <a:ext cx="5486400" cy="4985238"/>
                    </a:xfrm>
                    <a:prstGeom prst="rect">
                      <a:avLst/>
                    </a:prstGeom>
                    <a:ln>
                      <a:solidFill>
                        <a:schemeClr val="tx1"/>
                      </a:solidFill>
                    </a:ln>
                  </pic:spPr>
                </pic:pic>
              </a:graphicData>
            </a:graphic>
          </wp:inline>
        </w:drawing>
      </w:r>
    </w:p>
    <w:p w14:paraId="095BFFAC" w14:textId="0BE1057B" w:rsidR="009963C3" w:rsidRDefault="003C43F5" w:rsidP="009156FF">
      <w:pPr>
        <w:pStyle w:val="Caption"/>
        <w:spacing w:line="360" w:lineRule="auto"/>
        <w:jc w:val="both"/>
      </w:pPr>
      <w:bookmarkStart w:id="67" w:name="_Toc65583145"/>
      <w:r>
        <w:t xml:space="preserve">Figure </w:t>
      </w:r>
      <w:fldSimple w:instr=" SEQ Figure \* ARABIC ">
        <w:r>
          <w:rPr>
            <w:noProof/>
          </w:rPr>
          <w:t>30</w:t>
        </w:r>
      </w:fldSimple>
      <w:r>
        <w:t xml:space="preserve">. </w:t>
      </w:r>
      <w:r w:rsidRPr="00727BAE">
        <w:t>Illustration of a proposed mechanism of energy transfer between Eu</w:t>
      </w:r>
      <w:r w:rsidRPr="009963C3">
        <w:rPr>
          <w:vertAlign w:val="superscript"/>
        </w:rPr>
        <w:t xml:space="preserve">2+ </w:t>
      </w:r>
      <w:r w:rsidRPr="00727BAE">
        <w:t>and Mn</w:t>
      </w:r>
      <w:r w:rsidRPr="009963C3">
        <w:rPr>
          <w:vertAlign w:val="superscript"/>
        </w:rPr>
        <w:t xml:space="preserve">2+ </w:t>
      </w:r>
      <w:r w:rsidRPr="00727BAE">
        <w:t>ions</w:t>
      </w:r>
      <w:bookmarkEnd w:id="64"/>
      <w:bookmarkEnd w:id="67"/>
      <w:r w:rsidR="009156FF">
        <w:t>.</w:t>
      </w:r>
    </w:p>
    <w:p w14:paraId="3194B294" w14:textId="77777777" w:rsidR="009963C3" w:rsidRDefault="009963C3" w:rsidP="002A6D29">
      <w:pPr>
        <w:spacing w:line="360" w:lineRule="auto"/>
        <w:jc w:val="both"/>
      </w:pPr>
    </w:p>
    <w:p w14:paraId="2A6AF781" w14:textId="77777777" w:rsidR="009963C3" w:rsidRDefault="009963C3" w:rsidP="002A6D29">
      <w:pPr>
        <w:spacing w:line="360" w:lineRule="auto"/>
        <w:jc w:val="both"/>
      </w:pPr>
    </w:p>
    <w:p w14:paraId="36770AE2" w14:textId="77777777" w:rsidR="005D283C" w:rsidRDefault="005D283C" w:rsidP="002A6D29">
      <w:pPr>
        <w:spacing w:line="360" w:lineRule="auto"/>
        <w:jc w:val="both"/>
      </w:pPr>
    </w:p>
    <w:p w14:paraId="141878B9" w14:textId="22BC8CEC" w:rsidR="002A6D29" w:rsidRDefault="002A6D29" w:rsidP="002A6D29">
      <w:pPr>
        <w:spacing w:line="360" w:lineRule="auto"/>
        <w:jc w:val="both"/>
      </w:pPr>
      <w:r>
        <w:lastRenderedPageBreak/>
        <w:t>Samples using the same layered configuration and two different Mn dopant amounts were grown</w:t>
      </w:r>
      <w:r w:rsidRPr="00C54D0F">
        <w:t xml:space="preserve">, as </w:t>
      </w:r>
      <w:r w:rsidRPr="00716A3F">
        <w:t xml:space="preserve">illustrated in Figure </w:t>
      </w:r>
      <w:r w:rsidR="00B16446">
        <w:t>31</w:t>
      </w:r>
      <w:r w:rsidRPr="00716A3F">
        <w:t xml:space="preserve">. </w:t>
      </w:r>
    </w:p>
    <w:p w14:paraId="740515A1" w14:textId="7478C952" w:rsidR="009963C3" w:rsidRDefault="009963C3" w:rsidP="002A6D29">
      <w:pPr>
        <w:spacing w:line="360" w:lineRule="auto"/>
        <w:jc w:val="both"/>
      </w:pPr>
    </w:p>
    <w:p w14:paraId="49650FB7" w14:textId="13CB2D0A" w:rsidR="005D283C" w:rsidRDefault="005D283C" w:rsidP="005D283C">
      <w:pPr>
        <w:spacing w:line="360" w:lineRule="auto"/>
        <w:jc w:val="both"/>
      </w:pPr>
      <w:proofErr w:type="spellStart"/>
      <w:r>
        <w:t>Codoped</w:t>
      </w:r>
      <w:proofErr w:type="spellEnd"/>
      <w:r>
        <w:t xml:space="preserve"> </w:t>
      </w:r>
      <w:r w:rsidRPr="00C54D0F">
        <w:t xml:space="preserve">Sample </w:t>
      </w:r>
      <w:r w:rsidRPr="004C1898">
        <w:t xml:space="preserve">1 (Figure </w:t>
      </w:r>
      <w:r w:rsidR="009415E2">
        <w:t>31</w:t>
      </w:r>
      <w:r w:rsidRPr="004C1898">
        <w:t xml:space="preserve">a) was synthesized </w:t>
      </w:r>
      <w:r>
        <w:t xml:space="preserve">with a small amount of </w:t>
      </w:r>
      <w:proofErr w:type="spellStart"/>
      <w:r>
        <w:t>MnO</w:t>
      </w:r>
      <w:proofErr w:type="spellEnd"/>
      <w:r>
        <w:t xml:space="preserve"> relative to the amount of Eu</w:t>
      </w:r>
      <w:r>
        <w:rPr>
          <w:vertAlign w:val="subscript"/>
        </w:rPr>
        <w:t>2</w:t>
      </w:r>
      <w:r>
        <w:t>O</w:t>
      </w:r>
      <w:r>
        <w:rPr>
          <w:vertAlign w:val="subscript"/>
        </w:rPr>
        <w:t>3</w:t>
      </w:r>
      <w:r w:rsidRPr="00C54D0F">
        <w:t>. An initial 2000 laser pulses were used on the Al</w:t>
      </w:r>
      <w:r w:rsidRPr="00C54D0F">
        <w:rPr>
          <w:vertAlign w:val="subscript"/>
        </w:rPr>
        <w:t>2</w:t>
      </w:r>
      <w:r w:rsidRPr="00C54D0F">
        <w:t>O</w:t>
      </w:r>
      <w:r w:rsidRPr="00C54D0F">
        <w:rPr>
          <w:vertAlign w:val="subscript"/>
        </w:rPr>
        <w:t>3</w:t>
      </w:r>
      <w:r w:rsidRPr="00C54D0F">
        <w:t xml:space="preserve"> target</w:t>
      </w:r>
      <w:r>
        <w:t>, f</w:t>
      </w:r>
      <w:r w:rsidRPr="00C54D0F">
        <w:t xml:space="preserve">ollowed by </w:t>
      </w:r>
      <w:r>
        <w:t>4280</w:t>
      </w:r>
      <w:r w:rsidRPr="00C54D0F">
        <w:t xml:space="preserve"> laser pulses on BaF</w:t>
      </w:r>
      <w:r w:rsidRPr="00C54D0F">
        <w:rPr>
          <w:vertAlign w:val="subscript"/>
        </w:rPr>
        <w:t>2</w:t>
      </w:r>
      <w:r w:rsidRPr="00C54D0F">
        <w:t>, 430 laser pulses on Eu</w:t>
      </w:r>
      <w:r w:rsidRPr="00C54D0F">
        <w:rPr>
          <w:vertAlign w:val="subscript"/>
        </w:rPr>
        <w:t>2</w:t>
      </w:r>
      <w:r w:rsidRPr="00C54D0F">
        <w:t>O</w:t>
      </w:r>
      <w:r w:rsidRPr="00C54D0F">
        <w:rPr>
          <w:vertAlign w:val="subscript"/>
        </w:rPr>
        <w:t>3</w:t>
      </w:r>
      <w:r w:rsidRPr="00C54D0F">
        <w:t>,</w:t>
      </w:r>
      <w:r>
        <w:t xml:space="preserve"> 100 laser pulses on </w:t>
      </w:r>
      <w:proofErr w:type="spellStart"/>
      <w:r>
        <w:t>MnO</w:t>
      </w:r>
      <w:proofErr w:type="spellEnd"/>
      <w:r>
        <w:t>,</w:t>
      </w:r>
      <w:r w:rsidRPr="00C54D0F">
        <w:t xml:space="preserve"> and </w:t>
      </w:r>
      <w:r>
        <w:t>4280</w:t>
      </w:r>
      <w:r w:rsidRPr="00C54D0F">
        <w:t xml:space="preserve"> laser pulses on BaF</w:t>
      </w:r>
      <w:r w:rsidRPr="00C54D0F">
        <w:rPr>
          <w:vertAlign w:val="subscript"/>
        </w:rPr>
        <w:t>2</w:t>
      </w:r>
      <w:r w:rsidRPr="00C54D0F">
        <w:t>. This sequence (Al</w:t>
      </w:r>
      <w:r w:rsidRPr="00C54D0F">
        <w:rPr>
          <w:vertAlign w:val="subscript"/>
        </w:rPr>
        <w:t>2</w:t>
      </w:r>
      <w:r w:rsidRPr="00C54D0F">
        <w:t>O</w:t>
      </w:r>
      <w:r w:rsidRPr="00C54D0F">
        <w:rPr>
          <w:vertAlign w:val="subscript"/>
        </w:rPr>
        <w:t>3</w:t>
      </w:r>
      <w:r w:rsidRPr="00C54D0F">
        <w:t>/BaF</w:t>
      </w:r>
      <w:r w:rsidRPr="00C54D0F">
        <w:rPr>
          <w:vertAlign w:val="subscript"/>
        </w:rPr>
        <w:t>2</w:t>
      </w:r>
      <w:r w:rsidRPr="00C54D0F">
        <w:t>/Eu</w:t>
      </w:r>
      <w:r w:rsidRPr="00C54D0F">
        <w:rPr>
          <w:vertAlign w:val="subscript"/>
        </w:rPr>
        <w:t>2</w:t>
      </w:r>
      <w:r w:rsidRPr="00C54D0F">
        <w:t>O</w:t>
      </w:r>
      <w:r w:rsidRPr="00C54D0F">
        <w:rPr>
          <w:vertAlign w:val="subscript"/>
        </w:rPr>
        <w:t>3</w:t>
      </w:r>
      <w:r w:rsidRPr="00C54D0F">
        <w:t>/</w:t>
      </w:r>
      <w:proofErr w:type="spellStart"/>
      <w:r>
        <w:t>MnO</w:t>
      </w:r>
      <w:proofErr w:type="spellEnd"/>
      <w:r>
        <w:t>/</w:t>
      </w:r>
      <w:r w:rsidRPr="00C54D0F">
        <w:t>BaF</w:t>
      </w:r>
      <w:r w:rsidRPr="00C54D0F">
        <w:rPr>
          <w:vertAlign w:val="subscript"/>
        </w:rPr>
        <w:t>2</w:t>
      </w:r>
      <w:r w:rsidRPr="00C54D0F">
        <w:t xml:space="preserve">) was repeated 5 times and a final </w:t>
      </w:r>
      <w:r>
        <w:t xml:space="preserve">2000 pulse </w:t>
      </w:r>
      <w:r w:rsidRPr="00C54D0F">
        <w:t>Al</w:t>
      </w:r>
      <w:r w:rsidRPr="00C54D0F">
        <w:rPr>
          <w:vertAlign w:val="subscript"/>
        </w:rPr>
        <w:t>2</w:t>
      </w:r>
      <w:r w:rsidRPr="00C54D0F">
        <w:t>O</w:t>
      </w:r>
      <w:r w:rsidRPr="00C54D0F">
        <w:rPr>
          <w:vertAlign w:val="subscript"/>
        </w:rPr>
        <w:t>3</w:t>
      </w:r>
      <w:r w:rsidRPr="00C54D0F">
        <w:t xml:space="preserve"> layer was grown as a protective cap.</w:t>
      </w:r>
      <w:r>
        <w:t xml:space="preserve"> Based on preliminary in situ spectroscopic </w:t>
      </w:r>
      <w:r w:rsidR="00FF1372">
        <w:t>ellipsometry</w:t>
      </w:r>
      <w:r>
        <w:t>, the number of stated pulses will equate to layers of 10 nm Al</w:t>
      </w:r>
      <w:r>
        <w:rPr>
          <w:vertAlign w:val="subscript"/>
        </w:rPr>
        <w:t>2</w:t>
      </w:r>
      <w:r>
        <w:t>O</w:t>
      </w:r>
      <w:r>
        <w:rPr>
          <w:vertAlign w:val="subscript"/>
        </w:rPr>
        <w:t>3</w:t>
      </w:r>
      <w:r>
        <w:t>, 5 nm BaF</w:t>
      </w:r>
      <w:r>
        <w:rPr>
          <w:vertAlign w:val="subscript"/>
        </w:rPr>
        <w:t>2</w:t>
      </w:r>
      <w:r>
        <w:t xml:space="preserve">, and 0.5 nm </w:t>
      </w:r>
      <w:proofErr w:type="spellStart"/>
      <w:r>
        <w:t>MnO</w:t>
      </w:r>
      <w:proofErr w:type="spellEnd"/>
      <w:r>
        <w:t xml:space="preserve">. </w:t>
      </w:r>
    </w:p>
    <w:p w14:paraId="4518C289" w14:textId="77777777" w:rsidR="005D283C" w:rsidRPr="00364635" w:rsidRDefault="005D283C" w:rsidP="005D283C">
      <w:pPr>
        <w:spacing w:line="360" w:lineRule="auto"/>
        <w:jc w:val="both"/>
      </w:pPr>
    </w:p>
    <w:p w14:paraId="61EBE08D" w14:textId="028099BB" w:rsidR="005D283C" w:rsidRDefault="005D283C" w:rsidP="005D283C">
      <w:pPr>
        <w:spacing w:line="360" w:lineRule="auto"/>
        <w:jc w:val="both"/>
      </w:pPr>
      <w:proofErr w:type="spellStart"/>
      <w:r>
        <w:t>Codoped</w:t>
      </w:r>
      <w:proofErr w:type="spellEnd"/>
      <w:r>
        <w:t xml:space="preserve"> </w:t>
      </w:r>
      <w:r w:rsidRPr="00C54D0F">
        <w:t xml:space="preserve">Sample </w:t>
      </w:r>
      <w:r>
        <w:t>2</w:t>
      </w:r>
      <w:r w:rsidRPr="004C1898">
        <w:t xml:space="preserve"> (Figure </w:t>
      </w:r>
      <w:r w:rsidR="00795A07">
        <w:t>31</w:t>
      </w:r>
      <w:r>
        <w:t>b</w:t>
      </w:r>
      <w:r w:rsidRPr="004C1898">
        <w:t xml:space="preserve">) was synthesized </w:t>
      </w:r>
      <w:r>
        <w:t>with a 1:1 Eu</w:t>
      </w:r>
      <w:r>
        <w:rPr>
          <w:vertAlign w:val="subscript"/>
        </w:rPr>
        <w:t>2</w:t>
      </w:r>
      <w:r>
        <w:t>O</w:t>
      </w:r>
      <w:r>
        <w:rPr>
          <w:vertAlign w:val="subscript"/>
        </w:rPr>
        <w:t>3</w:t>
      </w:r>
      <w:r>
        <w:t xml:space="preserve"> to </w:t>
      </w:r>
      <w:proofErr w:type="spellStart"/>
      <w:r>
        <w:t>MnO</w:t>
      </w:r>
      <w:proofErr w:type="spellEnd"/>
      <w:r>
        <w:t xml:space="preserve"> </w:t>
      </w:r>
      <w:r w:rsidR="009415E2">
        <w:t xml:space="preserve">thickness </w:t>
      </w:r>
      <w:r>
        <w:t>ratio</w:t>
      </w:r>
      <w:r w:rsidRPr="00C54D0F">
        <w:t>. An initial 2000 laser pulses were used on the Al</w:t>
      </w:r>
      <w:r w:rsidRPr="00C54D0F">
        <w:rPr>
          <w:vertAlign w:val="subscript"/>
        </w:rPr>
        <w:t>2</w:t>
      </w:r>
      <w:r w:rsidRPr="00C54D0F">
        <w:t>O</w:t>
      </w:r>
      <w:r w:rsidRPr="00C54D0F">
        <w:rPr>
          <w:vertAlign w:val="subscript"/>
        </w:rPr>
        <w:t>3</w:t>
      </w:r>
      <w:r w:rsidRPr="00C54D0F">
        <w:t xml:space="preserve"> target</w:t>
      </w:r>
      <w:r>
        <w:t>, f</w:t>
      </w:r>
      <w:r w:rsidRPr="00C54D0F">
        <w:t xml:space="preserve">ollowed by </w:t>
      </w:r>
      <w:r>
        <w:t>4280</w:t>
      </w:r>
      <w:r w:rsidRPr="00C54D0F">
        <w:t xml:space="preserve"> laser pulses on BaF</w:t>
      </w:r>
      <w:r w:rsidRPr="00C54D0F">
        <w:rPr>
          <w:vertAlign w:val="subscript"/>
        </w:rPr>
        <w:t>2</w:t>
      </w:r>
      <w:r w:rsidRPr="00C54D0F">
        <w:t>, 430 laser pulses on Eu</w:t>
      </w:r>
      <w:r w:rsidRPr="00C54D0F">
        <w:rPr>
          <w:vertAlign w:val="subscript"/>
        </w:rPr>
        <w:t>2</w:t>
      </w:r>
      <w:r w:rsidRPr="00C54D0F">
        <w:t>O</w:t>
      </w:r>
      <w:r w:rsidRPr="00C54D0F">
        <w:rPr>
          <w:vertAlign w:val="subscript"/>
        </w:rPr>
        <w:t>3</w:t>
      </w:r>
      <w:r w:rsidRPr="00C54D0F">
        <w:t>,</w:t>
      </w:r>
      <w:r>
        <w:t xml:space="preserve"> 400 laser pulses on </w:t>
      </w:r>
      <w:proofErr w:type="spellStart"/>
      <w:r>
        <w:t>MnO</w:t>
      </w:r>
      <w:proofErr w:type="spellEnd"/>
      <w:r>
        <w:t>,</w:t>
      </w:r>
      <w:r w:rsidRPr="00C54D0F">
        <w:t xml:space="preserve"> and </w:t>
      </w:r>
      <w:r>
        <w:t>4280</w:t>
      </w:r>
      <w:r w:rsidRPr="00C54D0F">
        <w:t xml:space="preserve"> laser pulses on BaF</w:t>
      </w:r>
      <w:r w:rsidRPr="00C54D0F">
        <w:rPr>
          <w:vertAlign w:val="subscript"/>
        </w:rPr>
        <w:t>2</w:t>
      </w:r>
      <w:r w:rsidRPr="00C54D0F">
        <w:t>. This sequence (Al</w:t>
      </w:r>
      <w:r w:rsidRPr="00C54D0F">
        <w:rPr>
          <w:vertAlign w:val="subscript"/>
        </w:rPr>
        <w:t>2</w:t>
      </w:r>
      <w:r w:rsidRPr="00C54D0F">
        <w:t>O</w:t>
      </w:r>
      <w:r w:rsidRPr="00C54D0F">
        <w:rPr>
          <w:vertAlign w:val="subscript"/>
        </w:rPr>
        <w:t>3</w:t>
      </w:r>
      <w:r w:rsidRPr="00C54D0F">
        <w:t>/BaF</w:t>
      </w:r>
      <w:r w:rsidRPr="00C54D0F">
        <w:rPr>
          <w:vertAlign w:val="subscript"/>
        </w:rPr>
        <w:t>2</w:t>
      </w:r>
      <w:r w:rsidRPr="00C54D0F">
        <w:t>/Eu</w:t>
      </w:r>
      <w:r w:rsidRPr="00C54D0F">
        <w:rPr>
          <w:vertAlign w:val="subscript"/>
        </w:rPr>
        <w:t>2</w:t>
      </w:r>
      <w:r w:rsidRPr="00C54D0F">
        <w:t>O</w:t>
      </w:r>
      <w:r w:rsidRPr="00C54D0F">
        <w:rPr>
          <w:vertAlign w:val="subscript"/>
        </w:rPr>
        <w:t>3</w:t>
      </w:r>
      <w:r w:rsidRPr="00C54D0F">
        <w:t>/</w:t>
      </w:r>
      <w:proofErr w:type="spellStart"/>
      <w:r>
        <w:t>MnO</w:t>
      </w:r>
      <w:proofErr w:type="spellEnd"/>
      <w:r>
        <w:t>/</w:t>
      </w:r>
      <w:r w:rsidRPr="00C54D0F">
        <w:t>BaF</w:t>
      </w:r>
      <w:r w:rsidRPr="00C54D0F">
        <w:rPr>
          <w:vertAlign w:val="subscript"/>
        </w:rPr>
        <w:t>2</w:t>
      </w:r>
      <w:r w:rsidRPr="00C54D0F">
        <w:t xml:space="preserve">) was repeated 5 times and a final </w:t>
      </w:r>
      <w:r>
        <w:t xml:space="preserve">2000 pulse </w:t>
      </w:r>
      <w:r w:rsidRPr="00C54D0F">
        <w:t>Al</w:t>
      </w:r>
      <w:r w:rsidRPr="00C54D0F">
        <w:rPr>
          <w:vertAlign w:val="subscript"/>
        </w:rPr>
        <w:t>2</w:t>
      </w:r>
      <w:r w:rsidRPr="00C54D0F">
        <w:t>O</w:t>
      </w:r>
      <w:r w:rsidRPr="00C54D0F">
        <w:rPr>
          <w:vertAlign w:val="subscript"/>
        </w:rPr>
        <w:t>3</w:t>
      </w:r>
      <w:r w:rsidRPr="00C54D0F">
        <w:t xml:space="preserve"> layer was grown as a protective cap.</w:t>
      </w:r>
      <w:r>
        <w:t xml:space="preserve"> The project thickness of the layers </w:t>
      </w:r>
      <w:r w:rsidR="00A16390">
        <w:t>is</w:t>
      </w:r>
      <w:r>
        <w:t xml:space="preserve"> the same as </w:t>
      </w:r>
      <w:proofErr w:type="spellStart"/>
      <w:r>
        <w:t>Codoped</w:t>
      </w:r>
      <w:proofErr w:type="spellEnd"/>
      <w:r>
        <w:t xml:space="preserve"> Sample 1, except for a 2.0 nm layer of </w:t>
      </w:r>
      <w:proofErr w:type="spellStart"/>
      <w:r>
        <w:t>MnO</w:t>
      </w:r>
      <w:proofErr w:type="spellEnd"/>
      <w:r>
        <w:t xml:space="preserve"> instead of 0.5 nm. </w:t>
      </w:r>
    </w:p>
    <w:p w14:paraId="311278CF" w14:textId="77777777" w:rsidR="005D283C" w:rsidRDefault="005D283C" w:rsidP="005D283C">
      <w:pPr>
        <w:spacing w:line="360" w:lineRule="auto"/>
        <w:jc w:val="both"/>
      </w:pPr>
    </w:p>
    <w:p w14:paraId="2CB17325" w14:textId="56529E73" w:rsidR="005D283C" w:rsidRDefault="005D283C" w:rsidP="005D283C">
      <w:pPr>
        <w:spacing w:line="360" w:lineRule="auto"/>
        <w:jc w:val="both"/>
      </w:pPr>
      <w:r>
        <w:t xml:space="preserve">The samples were heat treated in a nitrogen atmosphere at a heating ramp of 10 </w:t>
      </w:r>
      <w:r w:rsidR="009415E2">
        <w:t>K</w:t>
      </w:r>
      <w:r>
        <w:t xml:space="preserve">/ min to 300 </w:t>
      </w:r>
      <w:r>
        <w:sym w:font="Symbol" w:char="F0B0"/>
      </w:r>
      <w:r>
        <w:t xml:space="preserve">C and held at that temperature for 1 hour, then allowed to cool to ambient temperature over time. </w:t>
      </w:r>
    </w:p>
    <w:p w14:paraId="2E9B1308" w14:textId="77777777" w:rsidR="005D283C" w:rsidRDefault="005D283C" w:rsidP="005D283C">
      <w:pPr>
        <w:spacing w:line="360" w:lineRule="auto"/>
        <w:jc w:val="both"/>
      </w:pPr>
    </w:p>
    <w:p w14:paraId="0E35E36A" w14:textId="538043C7" w:rsidR="005D283C" w:rsidRDefault="005D283C" w:rsidP="005D283C">
      <w:pPr>
        <w:spacing w:line="360" w:lineRule="auto"/>
        <w:jc w:val="both"/>
      </w:pPr>
      <w:r>
        <w:t xml:space="preserve">Photoluminescence studies were conducted by </w:t>
      </w:r>
      <w:r w:rsidR="009415E2">
        <w:t>methods detailed in Chapter II.</w:t>
      </w:r>
      <w:r>
        <w:t xml:space="preserve"> </w:t>
      </w:r>
    </w:p>
    <w:p w14:paraId="58D047F3" w14:textId="77777777" w:rsidR="005D283C" w:rsidRDefault="005D283C" w:rsidP="002A6D29">
      <w:pPr>
        <w:spacing w:line="360" w:lineRule="auto"/>
        <w:jc w:val="both"/>
      </w:pPr>
    </w:p>
    <w:p w14:paraId="7D2ECD2A" w14:textId="0781C37E" w:rsidR="009963C3" w:rsidRDefault="009963C3" w:rsidP="002A6D29">
      <w:pPr>
        <w:spacing w:line="360" w:lineRule="auto"/>
        <w:jc w:val="both"/>
      </w:pPr>
    </w:p>
    <w:p w14:paraId="18356D4D" w14:textId="54AEE31C" w:rsidR="009963C3" w:rsidRDefault="009963C3" w:rsidP="002A6D29">
      <w:pPr>
        <w:spacing w:line="360" w:lineRule="auto"/>
        <w:jc w:val="both"/>
      </w:pPr>
    </w:p>
    <w:p w14:paraId="17193D2A" w14:textId="09DAC032" w:rsidR="009963C3" w:rsidRDefault="009963C3" w:rsidP="002A6D29">
      <w:pPr>
        <w:spacing w:line="360" w:lineRule="auto"/>
        <w:jc w:val="both"/>
      </w:pPr>
    </w:p>
    <w:p w14:paraId="280BFE3B" w14:textId="08BC4BF4" w:rsidR="005D283C" w:rsidRDefault="005D283C" w:rsidP="002A6D29">
      <w:pPr>
        <w:spacing w:line="360" w:lineRule="auto"/>
        <w:jc w:val="both"/>
      </w:pPr>
    </w:p>
    <w:p w14:paraId="3ABA952D" w14:textId="22F9A868" w:rsidR="005D283C" w:rsidRDefault="005D283C" w:rsidP="002A6D29">
      <w:pPr>
        <w:spacing w:line="360" w:lineRule="auto"/>
        <w:jc w:val="both"/>
      </w:pPr>
    </w:p>
    <w:p w14:paraId="5EBE5514" w14:textId="77777777" w:rsidR="005D283C" w:rsidRDefault="005D283C" w:rsidP="002A6D29">
      <w:pPr>
        <w:spacing w:line="360" w:lineRule="auto"/>
        <w:jc w:val="both"/>
      </w:pPr>
    </w:p>
    <w:p w14:paraId="52209C85" w14:textId="77777777" w:rsidR="003C43F5" w:rsidRDefault="002A6D29" w:rsidP="003C43F5">
      <w:pPr>
        <w:keepNext/>
        <w:spacing w:line="360" w:lineRule="auto"/>
        <w:jc w:val="both"/>
      </w:pPr>
      <w:r>
        <w:rPr>
          <w:noProof/>
        </w:rPr>
        <w:drawing>
          <wp:inline distT="0" distB="0" distL="0" distR="0" wp14:anchorId="41CC9E12" wp14:editId="7D604CA3">
            <wp:extent cx="5486400" cy="3889717"/>
            <wp:effectExtent l="12700" t="12700" r="12700" b="9525"/>
            <wp:docPr id="36" name="Picture 36"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 chart&#10;&#10;Description automatically generated"/>
                    <pic:cNvPicPr/>
                  </pic:nvPicPr>
                  <pic:blipFill>
                    <a:blip r:embed="rId39"/>
                    <a:stretch>
                      <a:fillRect/>
                    </a:stretch>
                  </pic:blipFill>
                  <pic:spPr>
                    <a:xfrm>
                      <a:off x="0" y="0"/>
                      <a:ext cx="5486400" cy="3889717"/>
                    </a:xfrm>
                    <a:prstGeom prst="rect">
                      <a:avLst/>
                    </a:prstGeom>
                    <a:ln>
                      <a:solidFill>
                        <a:schemeClr val="tx1"/>
                      </a:solidFill>
                    </a:ln>
                  </pic:spPr>
                </pic:pic>
              </a:graphicData>
            </a:graphic>
          </wp:inline>
        </w:drawing>
      </w:r>
    </w:p>
    <w:p w14:paraId="48217AF9" w14:textId="03140423" w:rsidR="003C43F5" w:rsidRDefault="003C43F5" w:rsidP="009156FF">
      <w:pPr>
        <w:pStyle w:val="Caption"/>
        <w:spacing w:line="360" w:lineRule="auto"/>
        <w:jc w:val="both"/>
      </w:pPr>
      <w:bookmarkStart w:id="68" w:name="_Toc65583146"/>
      <w:r>
        <w:t xml:space="preserve">Figure </w:t>
      </w:r>
      <w:fldSimple w:instr=" SEQ Figure \* ARABIC ">
        <w:r>
          <w:rPr>
            <w:noProof/>
          </w:rPr>
          <w:t>31</w:t>
        </w:r>
      </w:fldSimple>
      <w:r>
        <w:t xml:space="preserve">. </w:t>
      </w:r>
      <w:r w:rsidRPr="000B4213">
        <w:t xml:space="preserve">Illustration of samples with </w:t>
      </w:r>
      <w:r w:rsidR="00FF1372">
        <w:t xml:space="preserve">the </w:t>
      </w:r>
      <w:r w:rsidRPr="000B4213">
        <w:t xml:space="preserve">same layered configuration and two different </w:t>
      </w:r>
      <w:r w:rsidR="00795A07">
        <w:t xml:space="preserve">manganese </w:t>
      </w:r>
      <w:r w:rsidRPr="000B4213">
        <w:t>dopant amounts.</w:t>
      </w:r>
      <w:bookmarkEnd w:id="68"/>
    </w:p>
    <w:p w14:paraId="516AC78A" w14:textId="77777777" w:rsidR="002A6D29" w:rsidRDefault="002A6D29" w:rsidP="002A6D29">
      <w:pPr>
        <w:keepNext/>
        <w:spacing w:line="360" w:lineRule="auto"/>
        <w:jc w:val="both"/>
      </w:pPr>
    </w:p>
    <w:p w14:paraId="57444236" w14:textId="77777777" w:rsidR="009963C3" w:rsidRDefault="009963C3" w:rsidP="002A6D29">
      <w:pPr>
        <w:spacing w:line="360" w:lineRule="auto"/>
        <w:jc w:val="both"/>
      </w:pPr>
    </w:p>
    <w:p w14:paraId="35CBCDED" w14:textId="77777777" w:rsidR="009963C3" w:rsidRDefault="009963C3" w:rsidP="002A6D29">
      <w:pPr>
        <w:spacing w:line="360" w:lineRule="auto"/>
        <w:jc w:val="both"/>
      </w:pPr>
    </w:p>
    <w:p w14:paraId="4DE25E65" w14:textId="77777777" w:rsidR="009963C3" w:rsidRDefault="009963C3" w:rsidP="002A6D29">
      <w:pPr>
        <w:spacing w:line="360" w:lineRule="auto"/>
        <w:jc w:val="both"/>
      </w:pPr>
    </w:p>
    <w:p w14:paraId="06EEE963" w14:textId="77777777" w:rsidR="009963C3" w:rsidRDefault="009963C3" w:rsidP="002A6D29">
      <w:pPr>
        <w:spacing w:line="360" w:lineRule="auto"/>
        <w:jc w:val="both"/>
      </w:pPr>
    </w:p>
    <w:p w14:paraId="3702AE99" w14:textId="77777777" w:rsidR="009963C3" w:rsidRDefault="009963C3" w:rsidP="002A6D29">
      <w:pPr>
        <w:spacing w:line="360" w:lineRule="auto"/>
        <w:jc w:val="both"/>
      </w:pPr>
    </w:p>
    <w:p w14:paraId="42EAE8CE" w14:textId="77777777" w:rsidR="009963C3" w:rsidRDefault="009963C3" w:rsidP="002A6D29">
      <w:pPr>
        <w:spacing w:line="360" w:lineRule="auto"/>
        <w:jc w:val="both"/>
      </w:pPr>
    </w:p>
    <w:p w14:paraId="08D12A59" w14:textId="77777777" w:rsidR="009963C3" w:rsidRDefault="009963C3" w:rsidP="002A6D29">
      <w:pPr>
        <w:spacing w:line="360" w:lineRule="auto"/>
        <w:jc w:val="both"/>
      </w:pPr>
    </w:p>
    <w:p w14:paraId="409F6AA1" w14:textId="01AFC4AE" w:rsidR="002A6D29" w:rsidRDefault="002A6D29" w:rsidP="002A6D29">
      <w:pPr>
        <w:spacing w:line="360" w:lineRule="auto"/>
        <w:jc w:val="both"/>
      </w:pPr>
    </w:p>
    <w:p w14:paraId="4F18EA20" w14:textId="77777777" w:rsidR="005D283C" w:rsidRDefault="005D283C" w:rsidP="002A6D29">
      <w:pPr>
        <w:spacing w:line="360" w:lineRule="auto"/>
        <w:jc w:val="both"/>
      </w:pPr>
    </w:p>
    <w:p w14:paraId="55C7E609" w14:textId="3ECA74D6" w:rsidR="002A6D29" w:rsidRDefault="002A6D29" w:rsidP="002A6D29">
      <w:pPr>
        <w:pStyle w:val="Heading2"/>
      </w:pPr>
      <w:bookmarkStart w:id="69" w:name="_Toc65766313"/>
      <w:bookmarkStart w:id="70" w:name="_Hlk57624468"/>
      <w:r w:rsidRPr="0096430C">
        <w:lastRenderedPageBreak/>
        <w:t>Results and Discussions</w:t>
      </w:r>
      <w:bookmarkEnd w:id="69"/>
    </w:p>
    <w:p w14:paraId="77F1011E" w14:textId="77777777" w:rsidR="002A6D29" w:rsidRPr="002A6D29" w:rsidRDefault="002A6D29" w:rsidP="002A6D29"/>
    <w:p w14:paraId="70D0BC29" w14:textId="091AE4C4" w:rsidR="002A6D29" w:rsidRDefault="002A6D29" w:rsidP="002A6D29">
      <w:pPr>
        <w:spacing w:line="360" w:lineRule="auto"/>
        <w:jc w:val="both"/>
      </w:pPr>
      <w:r>
        <w:t xml:space="preserve">The emission spectra of </w:t>
      </w:r>
      <w:proofErr w:type="spellStart"/>
      <w:r>
        <w:t>Codoped</w:t>
      </w:r>
      <w:proofErr w:type="spellEnd"/>
      <w:r>
        <w:t xml:space="preserve"> Sample 1 synthesized with 0.5 nm of </w:t>
      </w:r>
      <w:proofErr w:type="spellStart"/>
      <w:r>
        <w:t>MnO</w:t>
      </w:r>
      <w:proofErr w:type="spellEnd"/>
      <w:r>
        <w:t xml:space="preserve"> </w:t>
      </w:r>
      <w:proofErr w:type="gramStart"/>
      <w:r>
        <w:t>as-made</w:t>
      </w:r>
      <w:proofErr w:type="gramEnd"/>
      <w:r>
        <w:t xml:space="preserve"> and following a 1 hour 300 </w:t>
      </w:r>
      <w:r>
        <w:rPr>
          <w:rFonts w:cstheme="minorHAnsi"/>
        </w:rPr>
        <w:t>°</w:t>
      </w:r>
      <w:r>
        <w:t xml:space="preserve">C heat treatment in a nitrogen atmosphere achieved by a 355 nm excitation wavelength are </w:t>
      </w:r>
      <w:r w:rsidRPr="00716A3F">
        <w:t>shown in Figure 3</w:t>
      </w:r>
      <w:r w:rsidR="00B16446">
        <w:t>2</w:t>
      </w:r>
      <w:r w:rsidRPr="00716A3F">
        <w:t xml:space="preserve">. The </w:t>
      </w:r>
      <w:r>
        <w:t xml:space="preserve">as-made sample exhibited a sharp peak at 418 nm and a steady decrease in intensity throughout the rest of the visible spectrum with the exception of a shoulder at 446 nm. The sample heat treated in a nitrogen environment exhibited a broad emission with the most intensity found between 450 and 550 nm. A shoulder is seen at 420 nm and a </w:t>
      </w:r>
      <w:r w:rsidR="00FF1372">
        <w:t>steady</w:t>
      </w:r>
      <w:r>
        <w:t xml:space="preserve"> decrease in intensity is exhibited from 550 nm through the remainder of the visible spectrum. </w:t>
      </w:r>
    </w:p>
    <w:p w14:paraId="376AEE27" w14:textId="77777777" w:rsidR="005D283C" w:rsidRDefault="005D283C" w:rsidP="002A6D29">
      <w:pPr>
        <w:spacing w:line="360" w:lineRule="auto"/>
        <w:jc w:val="both"/>
      </w:pPr>
    </w:p>
    <w:p w14:paraId="62DADF91" w14:textId="490AC3DB" w:rsidR="005D283C" w:rsidRDefault="005D283C" w:rsidP="005D283C">
      <w:pPr>
        <w:spacing w:line="360" w:lineRule="auto"/>
        <w:jc w:val="both"/>
      </w:pPr>
      <w:r>
        <w:t xml:space="preserve">The emission spectra of </w:t>
      </w:r>
      <w:proofErr w:type="spellStart"/>
      <w:r>
        <w:t>Codoped</w:t>
      </w:r>
      <w:proofErr w:type="spellEnd"/>
      <w:r>
        <w:t xml:space="preserve"> Sample 2 synthesized with 2 nm of </w:t>
      </w:r>
      <w:proofErr w:type="spellStart"/>
      <w:r>
        <w:t>MnO</w:t>
      </w:r>
      <w:proofErr w:type="spellEnd"/>
      <w:r>
        <w:t xml:space="preserve"> </w:t>
      </w:r>
      <w:proofErr w:type="gramStart"/>
      <w:r>
        <w:t>as-made</w:t>
      </w:r>
      <w:proofErr w:type="gramEnd"/>
      <w:r>
        <w:t xml:space="preserve"> and following a 1 hour 300 </w:t>
      </w:r>
      <w:r>
        <w:rPr>
          <w:rFonts w:cstheme="minorHAnsi"/>
        </w:rPr>
        <w:t>°</w:t>
      </w:r>
      <w:r>
        <w:t xml:space="preserve">C heat treatment in a nitrogen atmosphere achieved by a 355 nm excitation wavelength are </w:t>
      </w:r>
      <w:r w:rsidRPr="00716A3F">
        <w:t xml:space="preserve">shown in Figure </w:t>
      </w:r>
      <w:r>
        <w:t>33</w:t>
      </w:r>
      <w:r w:rsidRPr="00716A3F">
        <w:t xml:space="preserve">. When </w:t>
      </w:r>
      <w:r>
        <w:t xml:space="preserve">observing the 420-500 nm region, the sample heat treated in nitrogen exhibited an emission approximately four times greater than the as-made sample. The emission of both samples exhibited similar trends and spectral shapes. The most intense emission is exhibited in the 418-468 nm range with two broad peaks at 422 and 448 nm and a shoulder at 460 nm. </w:t>
      </w:r>
    </w:p>
    <w:p w14:paraId="2D7A5EE7" w14:textId="77777777" w:rsidR="005D283C" w:rsidRDefault="005D283C" w:rsidP="005D283C">
      <w:pPr>
        <w:spacing w:line="360" w:lineRule="auto"/>
        <w:jc w:val="both"/>
      </w:pPr>
    </w:p>
    <w:p w14:paraId="3F16EBD0" w14:textId="493202B4" w:rsidR="005D283C" w:rsidRDefault="005D283C" w:rsidP="005D283C">
      <w:pPr>
        <w:spacing w:line="360" w:lineRule="auto"/>
        <w:jc w:val="both"/>
      </w:pPr>
      <w:r>
        <w:t xml:space="preserve">The optical influence of the Mn dopant on the Eu/Mn complex is </w:t>
      </w:r>
      <w:r w:rsidRPr="00716A3F">
        <w:t xml:space="preserve">shown in Figure </w:t>
      </w:r>
      <w:r>
        <w:t xml:space="preserve">34 </w:t>
      </w:r>
      <w:r w:rsidRPr="00716A3F">
        <w:t xml:space="preserve">by comparing </w:t>
      </w:r>
      <w:r>
        <w:t xml:space="preserve">the emission of the two </w:t>
      </w:r>
      <w:proofErr w:type="spellStart"/>
      <w:r>
        <w:t>codoped</w:t>
      </w:r>
      <w:proofErr w:type="spellEnd"/>
      <w:r>
        <w:t xml:space="preserve"> samples to a sample with only Eu (Sample Structure 1) from Chapter </w:t>
      </w:r>
      <w:r w:rsidR="00795A07">
        <w:t>II</w:t>
      </w:r>
      <w:r>
        <w:t xml:space="preserve">. In the sample with 2.0 nm </w:t>
      </w:r>
      <w:proofErr w:type="spellStart"/>
      <w:r>
        <w:t>MnO</w:t>
      </w:r>
      <w:proofErr w:type="spellEnd"/>
      <w:r>
        <w:t>, the first broad peak at 420 nm can be attributed to the 4f</w:t>
      </w:r>
      <w:r>
        <w:rPr>
          <w:vertAlign w:val="superscript"/>
        </w:rPr>
        <w:t>6</w:t>
      </w:r>
      <w:r>
        <w:t>5d</w:t>
      </w:r>
      <w:r>
        <w:rPr>
          <w:vertAlign w:val="superscript"/>
        </w:rPr>
        <w:t>1</w:t>
      </w:r>
      <w:r>
        <w:t xml:space="preserve"> to 4f</w:t>
      </w:r>
      <w:r>
        <w:rPr>
          <w:vertAlign w:val="superscript"/>
        </w:rPr>
        <w:t>7</w:t>
      </w:r>
      <w:r>
        <w:t xml:space="preserve"> electron transition of a Eu</w:t>
      </w:r>
      <w:r>
        <w:rPr>
          <w:vertAlign w:val="superscript"/>
        </w:rPr>
        <w:t>2+</w:t>
      </w:r>
      <w:r>
        <w:t xml:space="preserve"> ion in a BaF</w:t>
      </w:r>
      <w:r>
        <w:rPr>
          <w:vertAlign w:val="subscript"/>
        </w:rPr>
        <w:t>2</w:t>
      </w:r>
      <w:r>
        <w:t xml:space="preserve"> matrix. This peak is similar to the emission of Eu doped samples heat treated in an ambient atmosphere and aligns with the shoulders found in the emission of samples heat treated in a nitrogen atmosphere. The second broad peak can be attributed to either emission from Eu</w:t>
      </w:r>
      <w:r>
        <w:rPr>
          <w:vertAlign w:val="superscript"/>
        </w:rPr>
        <w:t>2+</w:t>
      </w:r>
      <w:r>
        <w:t>/Mn</w:t>
      </w:r>
      <w:r>
        <w:rPr>
          <w:vertAlign w:val="superscript"/>
        </w:rPr>
        <w:t>2+</w:t>
      </w:r>
      <w:r>
        <w:t xml:space="preserve"> complexes or Mn</w:t>
      </w:r>
      <w:r>
        <w:rPr>
          <w:vertAlign w:val="subscript"/>
        </w:rPr>
        <w:t>2</w:t>
      </w:r>
      <w:r>
        <w:t>O</w:t>
      </w:r>
      <w:r>
        <w:rPr>
          <w:vertAlign w:val="subscript"/>
        </w:rPr>
        <w:t>3</w:t>
      </w:r>
      <w:r>
        <w:t xml:space="preserve"> nanoparticles </w:t>
      </w:r>
      <w:r>
        <w:fldChar w:fldCharType="begin"/>
      </w:r>
      <w:r w:rsidR="00FA4E30">
        <w:instrText xml:space="preserve"> ADDIN EN.CITE &lt;EndNote&gt;&lt;Cite&gt;&lt;Author&gt;Yu&lt;/Author&gt;&lt;Year&gt;2011&lt;/Year&gt;&lt;RecNum&gt;325&lt;/RecNum&gt;&lt;DisplayText&gt;[100, 101]&lt;/DisplayText&gt;&lt;record&gt;&lt;rec-number&gt;325&lt;/rec-number&gt;&lt;foreign-keys&gt;&lt;key app="EN" db-id="xxeas0s5gtxe9kerz9nx5td6rxrfzvp0fvxr" timestamp="1607545810" guid="43e40039-98bf-467a-bc11-eb812530678b"&gt;325&lt;/key&gt;&lt;/foreign-keys&gt;&lt;ref-type name="Journal Article"&gt;17&lt;/ref-type&gt;&lt;contributors&gt;&lt;authors&gt;&lt;author&gt;Yu, J. Y.&lt;/author&gt;&lt;author&gt;Hao, Z. D.&lt;/author&gt;&lt;author&gt;Zhang, X.&lt;/author&gt;&lt;author&gt;Luo, Y. S.&lt;/author&gt;&lt;author&gt;Zhang, J. H.&lt;/author&gt;&lt;/authors&gt;&lt;/contributors&gt;&lt;titles&gt;&lt;title&gt;A new emission band of Eu2+ and its efficient energy transfer to Mn2+ in Sr2Mg3P4O15:Mn2+, Eu2+&lt;/title&gt;&lt;secondary-title&gt;Chemical Communications&lt;/secondary-title&gt;&lt;/titles&gt;&lt;periodical&gt;&lt;full-title&gt;Chemical Communications&lt;/full-title&gt;&lt;/periodical&gt;&lt;pages&gt;12376-12378&lt;/pages&gt;&lt;volume&gt;47&lt;/volume&gt;&lt;number&gt;45&lt;/number&gt;&lt;dates&gt;&lt;year&gt;2011&lt;/year&gt;&lt;/dates&gt;&lt;isbn&gt;1359-7345&lt;/isbn&gt;&lt;accession-num&gt;WOS:000296727000037&lt;/accession-num&gt;&lt;urls&gt;&lt;related-urls&gt;&lt;url&gt;&amp;lt;Go to ISI&amp;gt;://WOS:000296727000037&lt;/url&gt;&lt;/related-urls&gt;&lt;/urls&gt;&lt;electronic-resource-num&gt;10.1039/c1cc15657h&lt;/electronic-resource-num&gt;&lt;/record&gt;&lt;/Cite&gt;&lt;Cite&gt;&lt;Author&gt;Karuppaiah&lt;/Author&gt;&lt;Year&gt;2018&lt;/Year&gt;&lt;RecNum&gt;326&lt;/RecNum&gt;&lt;record&gt;&lt;rec-number&gt;326&lt;/rec-number&gt;&lt;foreign-keys&gt;&lt;key app="EN" db-id="xxeas0s5gtxe9kerz9nx5td6rxrfzvp0fvxr" timestamp="1607545810" guid="edae67e2-de20-4402-aad3-fab1e6a679e7"&gt;326&lt;/key&gt;&lt;/foreign-keys&gt;&lt;ref-type name="Book"&gt;6&lt;/ref-type&gt;&lt;contributors&gt;&lt;authors&gt;&lt;author&gt;Karuppaiah, Murugesan&lt;/author&gt;&lt;author&gt;Murugan, R.&lt;/author&gt;&lt;author&gt;Sakthivel, P.&lt;/author&gt;&lt;author&gt;Asaithambi, S.&lt;/author&gt;&lt;author&gt;Ravi, G.&lt;/author&gt;&lt;/authors&gt;&lt;/contributors&gt;&lt;titles&gt;&lt;title&gt;Rapid microwave assisted synthesis of Mn 2 O 3 and Co 3 O 4 nanoparticles and their structural, optical and magnetic properties&lt;/title&gt;&lt;/titles&gt;&lt;dates&gt;&lt;year&gt;2018&lt;/year&gt;&lt;/dates&gt;&lt;urls&gt;&lt;/urls&gt;&lt;/record&gt;&lt;/Cite&gt;&lt;/EndNote&gt;</w:instrText>
      </w:r>
      <w:r>
        <w:fldChar w:fldCharType="separate"/>
      </w:r>
      <w:r w:rsidR="00FA4E30">
        <w:rPr>
          <w:noProof/>
        </w:rPr>
        <w:t>[100, 101]</w:t>
      </w:r>
      <w:r>
        <w:fldChar w:fldCharType="end"/>
      </w:r>
      <w:r>
        <w:t>.</w:t>
      </w:r>
    </w:p>
    <w:p w14:paraId="2C0C2ED4" w14:textId="6A6D37A1" w:rsidR="005D283C" w:rsidRDefault="005D283C" w:rsidP="005D283C">
      <w:pPr>
        <w:spacing w:line="360" w:lineRule="auto"/>
        <w:jc w:val="both"/>
      </w:pPr>
    </w:p>
    <w:p w14:paraId="34718A77" w14:textId="55242065" w:rsidR="005D283C" w:rsidRDefault="005D283C" w:rsidP="005D283C">
      <w:pPr>
        <w:spacing w:line="360" w:lineRule="auto"/>
        <w:jc w:val="both"/>
      </w:pPr>
      <w:r>
        <w:t xml:space="preserve">Because the phase diagram of Mn-O is comprised of </w:t>
      </w:r>
      <w:proofErr w:type="spellStart"/>
      <w:r>
        <w:t>MnO</w:t>
      </w:r>
      <w:proofErr w:type="spellEnd"/>
      <w:r>
        <w:t>, MnO</w:t>
      </w:r>
      <w:r>
        <w:rPr>
          <w:vertAlign w:val="subscript"/>
        </w:rPr>
        <w:t>2</w:t>
      </w:r>
      <w:r>
        <w:t>, Mn</w:t>
      </w:r>
      <w:r>
        <w:rPr>
          <w:vertAlign w:val="subscript"/>
        </w:rPr>
        <w:t>2</w:t>
      </w:r>
      <w:r>
        <w:t>O</w:t>
      </w:r>
      <w:r>
        <w:rPr>
          <w:vertAlign w:val="subscript"/>
        </w:rPr>
        <w:t>3</w:t>
      </w:r>
      <w:r>
        <w:t>, and Mn</w:t>
      </w:r>
      <w:r>
        <w:rPr>
          <w:vertAlign w:val="subscript"/>
        </w:rPr>
        <w:t>3</w:t>
      </w:r>
      <w:r>
        <w:t>O</w:t>
      </w:r>
      <w:r>
        <w:rPr>
          <w:vertAlign w:val="subscript"/>
        </w:rPr>
        <w:t>4</w:t>
      </w:r>
      <w:r>
        <w:t>, luminescence from Mn</w:t>
      </w:r>
      <w:r>
        <w:rPr>
          <w:vertAlign w:val="superscript"/>
        </w:rPr>
        <w:t>2+</w:t>
      </w:r>
      <w:r>
        <w:t>, Mn</w:t>
      </w:r>
      <w:r>
        <w:rPr>
          <w:vertAlign w:val="superscript"/>
        </w:rPr>
        <w:t>3+</w:t>
      </w:r>
      <w:r>
        <w:t>, and Mn</w:t>
      </w:r>
      <w:r>
        <w:rPr>
          <w:vertAlign w:val="superscript"/>
        </w:rPr>
        <w:t>4+</w:t>
      </w:r>
      <w:r>
        <w:t xml:space="preserve"> ions must be considered </w:t>
      </w:r>
      <w:r>
        <w:fldChar w:fldCharType="begin">
          <w:fldData xml:space="preserve">PEVuZE5vdGU+PENpdGU+PEF1dGhvcj5LYXNoaXI8L0F1dGhvcj48WWVhcj4yMDE5PC9ZZWFyPjxS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</w:fldData>
        </w:fldChar>
      </w:r>
      <w:r w:rsidR="00FA4E30">
        <w:instrText xml:space="preserve"> ADDIN EN.CITE </w:instrText>
      </w:r>
      <w:r w:rsidR="00FA4E30">
        <w:fldChar w:fldCharType="begin">
          <w:fldData xml:space="preserve">PEVuZE5vdGU+PENpdGU+PEF1dGhvcj5LYXNoaXI8L0F1dGhvcj48WWVhcj4yMDE5PC9ZZWFyPjxS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</w:fldData>
        </w:fldChar>
      </w:r>
      <w:r w:rsidR="00FA4E30">
        <w:instrText xml:space="preserve"> ADDIN EN.CITE.DATA </w:instrText>
      </w:r>
      <w:r w:rsidR="00FA4E30">
        <w:fldChar w:fldCharType="end"/>
      </w:r>
      <w:r>
        <w:fldChar w:fldCharType="separate"/>
      </w:r>
      <w:r w:rsidR="00FA4E30">
        <w:rPr>
          <w:noProof/>
        </w:rPr>
        <w:t>[102, 103]</w:t>
      </w:r>
      <w:r>
        <w:fldChar w:fldCharType="end"/>
      </w:r>
      <w:r>
        <w:t>. Emission from the Eu</w:t>
      </w:r>
      <w:r>
        <w:rPr>
          <w:vertAlign w:val="superscript"/>
        </w:rPr>
        <w:t>2+</w:t>
      </w:r>
      <w:r>
        <w:t>/Mn</w:t>
      </w:r>
      <w:r>
        <w:rPr>
          <w:vertAlign w:val="superscript"/>
        </w:rPr>
        <w:t>2+</w:t>
      </w:r>
      <w:r>
        <w:t xml:space="preserve"> complexes would indicate electrons transferring from the excited </w:t>
      </w:r>
      <w:r>
        <w:rPr>
          <w:vertAlign w:val="superscript"/>
        </w:rPr>
        <w:t>6</w:t>
      </w:r>
      <w:r>
        <w:t>P energy state of Eu</w:t>
      </w:r>
      <w:r>
        <w:rPr>
          <w:vertAlign w:val="superscript"/>
        </w:rPr>
        <w:t>2+</w:t>
      </w:r>
      <w:r>
        <w:t xml:space="preserve"> to the excited </w:t>
      </w:r>
      <w:r>
        <w:rPr>
          <w:vertAlign w:val="superscript"/>
        </w:rPr>
        <w:t>4</w:t>
      </w:r>
      <w:r>
        <w:t>E(</w:t>
      </w:r>
      <w:r>
        <w:rPr>
          <w:vertAlign w:val="superscript"/>
        </w:rPr>
        <w:t>4</w:t>
      </w:r>
      <w:r>
        <w:t>D) energy level of Mn</w:t>
      </w:r>
      <w:r>
        <w:rPr>
          <w:vertAlign w:val="superscript"/>
        </w:rPr>
        <w:t>2+</w:t>
      </w:r>
      <w:r>
        <w:t xml:space="preserve"> followed by the emission of photons. Emission from Mn</w:t>
      </w:r>
      <w:r>
        <w:rPr>
          <w:vertAlign w:val="subscript"/>
        </w:rPr>
        <w:t>2</w:t>
      </w:r>
      <w:r>
        <w:t>O</w:t>
      </w:r>
      <w:r>
        <w:rPr>
          <w:vertAlign w:val="subscript"/>
        </w:rPr>
        <w:t>3</w:t>
      </w:r>
      <w:r>
        <w:t xml:space="preserve"> nanoparticles could indicate oxygen vacancy-related defects. Emission from Mn</w:t>
      </w:r>
      <w:r>
        <w:rPr>
          <w:vertAlign w:val="superscript"/>
        </w:rPr>
        <w:t>4+</w:t>
      </w:r>
      <w:r>
        <w:t xml:space="preserve"> can be ruled out as it is usually exhibited in the near-infrared region </w:t>
      </w:r>
      <w:r>
        <w:fldChar w:fldCharType="begin">
          <w:fldData xml:space="preserve">PEVuZE5vdGU+PENpdGU+PEF1dGhvcj5EdTwvQXV0aG9yPjxZZWFyPjIwMTc8L1llYXI+PFJlY051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</w:fldData>
        </w:fldChar>
      </w:r>
      <w:r w:rsidR="00FA4E30">
        <w:instrText xml:space="preserve"> ADDIN EN.CITE </w:instrText>
      </w:r>
      <w:r w:rsidR="00FA4E30">
        <w:fldChar w:fldCharType="begin">
          <w:fldData xml:space="preserve">PEVuZE5vdGU+PENpdGU+PEF1dGhvcj5EdTwvQXV0aG9yPjxZZWFyPjIwMTc8L1llYXI+PFJlY051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</w:fldData>
        </w:fldChar>
      </w:r>
      <w:r w:rsidR="00FA4E30">
        <w:instrText xml:space="preserve"> ADDIN EN.CITE.DATA </w:instrText>
      </w:r>
      <w:r w:rsidR="00FA4E30">
        <w:fldChar w:fldCharType="end"/>
      </w:r>
      <w:r>
        <w:fldChar w:fldCharType="separate"/>
      </w:r>
      <w:r w:rsidR="00FA4E30">
        <w:rPr>
          <w:noProof/>
        </w:rPr>
        <w:t>[104, 105]</w:t>
      </w:r>
      <w:r>
        <w:fldChar w:fldCharType="end"/>
      </w:r>
      <w:r>
        <w:t xml:space="preserve">. To confirm the origins of the emission, an excitation spectrum would need to be measured. A peak at approximately 300 nm is expected in the excitation spectrum in photoluminescence attributed to </w:t>
      </w:r>
      <w:r>
        <w:rPr>
          <w:vertAlign w:val="superscript"/>
        </w:rPr>
        <w:t>4</w:t>
      </w:r>
      <w:r>
        <w:t>E(</w:t>
      </w:r>
      <w:r>
        <w:rPr>
          <w:vertAlign w:val="superscript"/>
        </w:rPr>
        <w:t>4</w:t>
      </w:r>
      <w:r>
        <w:t xml:space="preserve">D) energy levels </w:t>
      </w:r>
      <w:r>
        <w:fldChar w:fldCharType="begin"/>
      </w:r>
      <w:r w:rsidR="00FA4E30">
        <w:instrText xml:space="preserve"> ADDIN EN.CITE &lt;EndNote&gt;&lt;Cite&gt;&lt;Author&gt;Teixeira&lt;/Author&gt;&lt;Year&gt;2014&lt;/Year&gt;&lt;RecNum&gt;330&lt;/RecNum&gt;&lt;DisplayText&gt;[106]&lt;/DisplayText&gt;&lt;record&gt;&lt;rec-number&gt;330&lt;/rec-number&gt;&lt;foreign-keys&gt;&lt;key app="EN" db-id="xxeas0s5gtxe9kerz9nx5td6rxrfzvp0fvxr" timestamp="1607545810" guid="236b2120-ef9c-496a-af83-e535d9a7478b"&gt;330&lt;/key&gt;&lt;/foreign-keys&gt;&lt;ref-type name="Journal Article"&gt;17&lt;/ref-type&gt;&lt;contributors&gt;&lt;authors&gt;&lt;author&gt;Teixeira, V. C.&lt;/author&gt;&lt;author&gt;Montes, P. J. R.&lt;/author&gt;&lt;author&gt;Valerio, M. E. G.&lt;/author&gt;&lt;/authors&gt;&lt;/contributors&gt;&lt;titles&gt;&lt;title&gt;Structural and optical characterizations of Ca2Al2SiO7:Ce3+, Mn2+ nanoparticles produced via a hybrid route&lt;/title&gt;&lt;secondary-title&gt;Optical Materials&lt;/secondary-title&gt;&lt;/titles&gt;&lt;periodical&gt;&lt;full-title&gt;Optical Materials&lt;/full-title&gt;&lt;/periodical&gt;&lt;pages&gt;1580-1590&lt;/pages&gt;&lt;volume&gt;36&lt;/volume&gt;&lt;number&gt;9&lt;/number&gt;&lt;dates&gt;&lt;year&gt;2014&lt;/year&gt;&lt;pub-dates&gt;&lt;date&gt;Jul&lt;/date&gt;&lt;/pub-dates&gt;&lt;/dates&gt;&lt;isbn&gt;0925-3467&lt;/isbn&gt;&lt;accession-num&gt;WOS:000337873000019&lt;/accession-num&gt;&lt;urls&gt;&lt;related-urls&gt;&lt;url&gt;&amp;lt;Go to ISI&amp;gt;://WOS:000337873000019&lt;/url&gt;&lt;/related-urls&gt;&lt;/urls&gt;&lt;electronic-resource-num&gt;10.1016/j.optmat.2014.04.037&lt;/electronic-resource-num&gt;&lt;/record&gt;&lt;/Cite&gt;&lt;/EndNote&gt;</w:instrText>
      </w:r>
      <w:r>
        <w:fldChar w:fldCharType="separate"/>
      </w:r>
      <w:r w:rsidR="00FA4E30">
        <w:rPr>
          <w:noProof/>
        </w:rPr>
        <w:t>[106]</w:t>
      </w:r>
      <w:r>
        <w:fldChar w:fldCharType="end"/>
      </w:r>
      <w:r>
        <w:t>. X-ray diffraction or Fourier transfer infrared spectroscopy could be used to determine the presence of Mn</w:t>
      </w:r>
      <w:r>
        <w:rPr>
          <w:vertAlign w:val="subscript"/>
        </w:rPr>
        <w:t>2</w:t>
      </w:r>
      <w:r>
        <w:t>O</w:t>
      </w:r>
      <w:r>
        <w:rPr>
          <w:vertAlign w:val="subscript"/>
        </w:rPr>
        <w:t>3</w:t>
      </w:r>
      <w:r>
        <w:t xml:space="preserve"> nanoparticles. </w:t>
      </w:r>
    </w:p>
    <w:p w14:paraId="0ADA1459" w14:textId="6B4B441A" w:rsidR="005D283C" w:rsidRDefault="005D283C" w:rsidP="005D283C">
      <w:pPr>
        <w:spacing w:line="360" w:lineRule="auto"/>
        <w:jc w:val="both"/>
      </w:pPr>
    </w:p>
    <w:p w14:paraId="5BAF29BF" w14:textId="4ABB262D" w:rsidR="009963C3" w:rsidRDefault="005D283C" w:rsidP="002A6D29">
      <w:pPr>
        <w:spacing w:line="360" w:lineRule="auto"/>
        <w:jc w:val="both"/>
      </w:pPr>
      <w:r>
        <w:t xml:space="preserve">The emission of the </w:t>
      </w:r>
      <w:proofErr w:type="spellStart"/>
      <w:r>
        <w:t>codoped</w:t>
      </w:r>
      <w:proofErr w:type="spellEnd"/>
      <w:r>
        <w:t xml:space="preserve"> sample with 0.5 nm </w:t>
      </w:r>
      <w:proofErr w:type="spellStart"/>
      <w:r>
        <w:t>MnO</w:t>
      </w:r>
      <w:proofErr w:type="spellEnd"/>
      <w:r>
        <w:t xml:space="preserve"> showed similar trends and intensities when compared to the sample only doped with Eu, indicating no optical influence of the Mn dopant. Because optical characteristics were changed with an increased amount of </w:t>
      </w:r>
      <w:proofErr w:type="spellStart"/>
      <w:r>
        <w:t>MnO</w:t>
      </w:r>
      <w:proofErr w:type="spellEnd"/>
      <w:r>
        <w:t>, it is hypothesized the 0.5 nm sample did not contain enough Mn</w:t>
      </w:r>
      <w:r>
        <w:rPr>
          <w:vertAlign w:val="superscript"/>
        </w:rPr>
        <w:t>2+</w:t>
      </w:r>
      <w:r>
        <w:t xml:space="preserve"> or Mn</w:t>
      </w:r>
      <w:r>
        <w:rPr>
          <w:vertAlign w:val="superscript"/>
        </w:rPr>
        <w:t>3+</w:t>
      </w:r>
      <w:r>
        <w:t xml:space="preserve"> ions to yield a measurable emission. Using a PLD target that has more favorable stoichiometry to producing Mn</w:t>
      </w:r>
      <w:r>
        <w:rPr>
          <w:vertAlign w:val="superscript"/>
        </w:rPr>
        <w:t>2+</w:t>
      </w:r>
      <w:r>
        <w:t xml:space="preserve"> ions, such as MnF</w:t>
      </w:r>
      <w:r>
        <w:rPr>
          <w:vertAlign w:val="subscript"/>
        </w:rPr>
        <w:t>2</w:t>
      </w:r>
      <w:r>
        <w:t xml:space="preserve">, could increase the optical influence of Mn with less ablated material. Switching from an oxide to a fluoride target would introduce the disadvantages of increased material costs and the necessity for more intricate storage and handling procedures to avoid oxidation. </w:t>
      </w:r>
    </w:p>
    <w:p w14:paraId="7202C425" w14:textId="6F2BC5EF" w:rsidR="005D283C" w:rsidRDefault="005D283C" w:rsidP="002A6D29">
      <w:pPr>
        <w:spacing w:line="360" w:lineRule="auto"/>
        <w:jc w:val="both"/>
      </w:pPr>
    </w:p>
    <w:p w14:paraId="7D5563D2" w14:textId="4FE3752F" w:rsidR="005D283C" w:rsidRDefault="005D283C" w:rsidP="002A6D29">
      <w:pPr>
        <w:spacing w:line="360" w:lineRule="auto"/>
        <w:jc w:val="both"/>
      </w:pPr>
    </w:p>
    <w:p w14:paraId="64137CB1" w14:textId="5941A772" w:rsidR="005D283C" w:rsidRDefault="005D283C" w:rsidP="002A6D29">
      <w:pPr>
        <w:spacing w:line="360" w:lineRule="auto"/>
        <w:jc w:val="both"/>
      </w:pPr>
    </w:p>
    <w:p w14:paraId="46C1A831" w14:textId="74C138E1" w:rsidR="00A9236B" w:rsidRDefault="00A9236B" w:rsidP="002A6D29">
      <w:pPr>
        <w:spacing w:line="360" w:lineRule="auto"/>
        <w:jc w:val="both"/>
      </w:pPr>
    </w:p>
    <w:p w14:paraId="33AFFDA9" w14:textId="01A301DB" w:rsidR="00A9236B" w:rsidRDefault="00A9236B" w:rsidP="002A6D29">
      <w:pPr>
        <w:spacing w:line="360" w:lineRule="auto"/>
        <w:jc w:val="both"/>
      </w:pPr>
    </w:p>
    <w:p w14:paraId="658AF0A5" w14:textId="77777777" w:rsidR="00A9236B" w:rsidRDefault="00A9236B" w:rsidP="002A6D29">
      <w:pPr>
        <w:spacing w:line="360" w:lineRule="auto"/>
        <w:jc w:val="both"/>
      </w:pPr>
    </w:p>
    <w:p w14:paraId="4D609692" w14:textId="0D7D4C96" w:rsidR="00A9236B" w:rsidRDefault="00A9236B" w:rsidP="002A6D29">
      <w:pPr>
        <w:spacing w:line="360" w:lineRule="auto"/>
        <w:jc w:val="both"/>
      </w:pPr>
    </w:p>
    <w:p w14:paraId="1AEFDF66" w14:textId="7F5A1BC6" w:rsidR="00A9236B" w:rsidRDefault="00A9236B" w:rsidP="002A6D29">
      <w:pPr>
        <w:spacing w:line="360" w:lineRule="auto"/>
        <w:jc w:val="both"/>
      </w:pPr>
    </w:p>
    <w:p w14:paraId="3EE88553" w14:textId="794F8782" w:rsidR="00A9236B" w:rsidRDefault="00A9236B" w:rsidP="002A6D29">
      <w:pPr>
        <w:spacing w:line="360" w:lineRule="auto"/>
        <w:jc w:val="both"/>
      </w:pPr>
    </w:p>
    <w:p w14:paraId="7B0E7591" w14:textId="77777777" w:rsidR="00A9236B" w:rsidRPr="00512847" w:rsidRDefault="00A9236B" w:rsidP="002A6D29">
      <w:pPr>
        <w:spacing w:line="360" w:lineRule="auto"/>
        <w:jc w:val="both"/>
      </w:pPr>
    </w:p>
    <w:p w14:paraId="3C6F9B62" w14:textId="77777777" w:rsidR="003C43F5" w:rsidRDefault="002A6D29" w:rsidP="003C43F5">
      <w:pPr>
        <w:keepNext/>
        <w:ind w:right="3060"/>
        <w:jc w:val="both"/>
      </w:pPr>
      <w:r>
        <w:rPr>
          <w:noProof/>
        </w:rPr>
        <w:drawing>
          <wp:inline distT="0" distB="0" distL="0" distR="0" wp14:anchorId="58B7FD5A" wp14:editId="1D73A954">
            <wp:extent cx="5486400" cy="3800621"/>
            <wp:effectExtent l="12700" t="12700" r="12700" b="9525"/>
            <wp:docPr id="37" name="Picture 3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hart, line chart&#10;&#10;Description automatically generated"/>
                    <pic:cNvPicPr/>
                  </pic:nvPicPr>
                  <pic:blipFill>
                    <a:blip r:embed="rId40"/>
                    <a:stretch>
                      <a:fillRect/>
                    </a:stretch>
                  </pic:blipFill>
                  <pic:spPr>
                    <a:xfrm>
                      <a:off x="0" y="0"/>
                      <a:ext cx="5486400" cy="3800621"/>
                    </a:xfrm>
                    <a:prstGeom prst="rect">
                      <a:avLst/>
                    </a:prstGeom>
                    <a:ln>
                      <a:solidFill>
                        <a:schemeClr val="tx1"/>
                      </a:solidFill>
                    </a:ln>
                  </pic:spPr>
                </pic:pic>
              </a:graphicData>
            </a:graphic>
          </wp:inline>
        </w:drawing>
      </w:r>
    </w:p>
    <w:p w14:paraId="7650E04B" w14:textId="481C080A" w:rsidR="00A9236B" w:rsidRDefault="003C43F5" w:rsidP="009156FF">
      <w:pPr>
        <w:pStyle w:val="Caption"/>
        <w:spacing w:line="360" w:lineRule="auto"/>
        <w:jc w:val="both"/>
      </w:pPr>
      <w:bookmarkStart w:id="71" w:name="_Toc65583147"/>
      <w:r>
        <w:t xml:space="preserve">Figure </w:t>
      </w:r>
      <w:fldSimple w:instr=" SEQ Figure \* ARABIC ">
        <w:r>
          <w:rPr>
            <w:noProof/>
          </w:rPr>
          <w:t>32</w:t>
        </w:r>
      </w:fldSimple>
      <w:r>
        <w:t xml:space="preserve">. </w:t>
      </w:r>
      <w:r w:rsidRPr="00955A06">
        <w:t xml:space="preserve">Emission spectra of the 0.5 nm </w:t>
      </w:r>
      <w:proofErr w:type="spellStart"/>
      <w:r w:rsidRPr="00955A06">
        <w:t>MnO</w:t>
      </w:r>
      <w:proofErr w:type="spellEnd"/>
      <w:r w:rsidRPr="00955A06">
        <w:t xml:space="preserve"> sample after a 1-hour heat treatment at 300 °C in (a) a nitrogen atmosphere and (b) as-made. A 355 nm excitation source was used.</w:t>
      </w:r>
      <w:bookmarkEnd w:id="71"/>
    </w:p>
    <w:p w14:paraId="766D46CA" w14:textId="1E3ECBBA" w:rsidR="00A9236B" w:rsidRDefault="00A9236B" w:rsidP="00A9236B"/>
    <w:p w14:paraId="6A1A5F15" w14:textId="10BE9188" w:rsidR="00A9236B" w:rsidRDefault="00A9236B" w:rsidP="00A9236B"/>
    <w:p w14:paraId="79E1CD45" w14:textId="668CB91D" w:rsidR="00A9236B" w:rsidRDefault="00A9236B" w:rsidP="00A9236B"/>
    <w:p w14:paraId="3FA680DA" w14:textId="71A9F393" w:rsidR="00A9236B" w:rsidRDefault="00A9236B" w:rsidP="00A9236B"/>
    <w:p w14:paraId="1FF23A14" w14:textId="2AAAC57E" w:rsidR="00A9236B" w:rsidRDefault="00A9236B" w:rsidP="00A9236B"/>
    <w:p w14:paraId="74673D66" w14:textId="37AB6EF6" w:rsidR="00A9236B" w:rsidRDefault="00A9236B" w:rsidP="00A9236B"/>
    <w:p w14:paraId="46CCA56A" w14:textId="33F2A960" w:rsidR="00A9236B" w:rsidRDefault="00A9236B" w:rsidP="00A9236B"/>
    <w:p w14:paraId="7F58A7DB" w14:textId="072C708D" w:rsidR="00A9236B" w:rsidRDefault="00A9236B" w:rsidP="00A9236B"/>
    <w:p w14:paraId="4EE68B97" w14:textId="7D860CCC" w:rsidR="00A9236B" w:rsidRDefault="00A9236B" w:rsidP="00A9236B"/>
    <w:p w14:paraId="1AA5F25C" w14:textId="6B4F7DD3" w:rsidR="00A9236B" w:rsidRDefault="00A9236B" w:rsidP="00A9236B"/>
    <w:p w14:paraId="639AEFA7" w14:textId="49E8B801" w:rsidR="00A9236B" w:rsidRDefault="00A9236B" w:rsidP="00A9236B"/>
    <w:p w14:paraId="7FE7CC23" w14:textId="7A8F4961" w:rsidR="00A9236B" w:rsidRDefault="00A9236B" w:rsidP="00A9236B"/>
    <w:p w14:paraId="65FF1961" w14:textId="067D83EB" w:rsidR="00A9236B" w:rsidRDefault="00A9236B" w:rsidP="00A9236B"/>
    <w:p w14:paraId="183A9482" w14:textId="1A5FF34E" w:rsidR="00A9236B" w:rsidRDefault="00A9236B" w:rsidP="00A9236B"/>
    <w:p w14:paraId="6E05B406" w14:textId="6BD84F53" w:rsidR="00A9236B" w:rsidRDefault="00A9236B" w:rsidP="00A9236B"/>
    <w:p w14:paraId="64681AD0" w14:textId="08D97A8D" w:rsidR="00A9236B" w:rsidRDefault="00A9236B" w:rsidP="00A9236B"/>
    <w:p w14:paraId="1A3F36A9" w14:textId="0620B728" w:rsidR="00A9236B" w:rsidRDefault="00A9236B" w:rsidP="00A9236B"/>
    <w:p w14:paraId="301F3121" w14:textId="77777777" w:rsidR="00A9236B" w:rsidRPr="00A9236B" w:rsidRDefault="00A9236B" w:rsidP="00A9236B"/>
    <w:p w14:paraId="0C1C8B46" w14:textId="77777777" w:rsidR="003C43F5" w:rsidRDefault="002A6D29" w:rsidP="003C43F5">
      <w:pPr>
        <w:keepNext/>
        <w:ind w:right="3060"/>
        <w:jc w:val="both"/>
      </w:pPr>
      <w:r>
        <w:rPr>
          <w:noProof/>
        </w:rPr>
        <w:drawing>
          <wp:inline distT="0" distB="0" distL="0" distR="0" wp14:anchorId="1F61892D" wp14:editId="52768896">
            <wp:extent cx="5486400" cy="3702734"/>
            <wp:effectExtent l="12700" t="12700" r="12700" b="18415"/>
            <wp:docPr id="3"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pic:nvPicPr>
                  <pic:blipFill>
                    <a:blip r:embed="rId41"/>
                    <a:stretch>
                      <a:fillRect/>
                    </a:stretch>
                  </pic:blipFill>
                  <pic:spPr>
                    <a:xfrm>
                      <a:off x="0" y="0"/>
                      <a:ext cx="5486400" cy="3702734"/>
                    </a:xfrm>
                    <a:prstGeom prst="rect">
                      <a:avLst/>
                    </a:prstGeom>
                    <a:ln>
                      <a:solidFill>
                        <a:schemeClr val="tx1"/>
                      </a:solidFill>
                    </a:ln>
                  </pic:spPr>
                </pic:pic>
              </a:graphicData>
            </a:graphic>
          </wp:inline>
        </w:drawing>
      </w:r>
    </w:p>
    <w:p w14:paraId="3E17ACD5" w14:textId="6989973A" w:rsidR="003C43F5" w:rsidRDefault="003C43F5" w:rsidP="009156FF">
      <w:pPr>
        <w:pStyle w:val="Caption"/>
        <w:spacing w:line="360" w:lineRule="auto"/>
        <w:jc w:val="both"/>
      </w:pPr>
      <w:bookmarkStart w:id="72" w:name="_Toc65583148"/>
      <w:r>
        <w:t xml:space="preserve">Figure </w:t>
      </w:r>
      <w:fldSimple w:instr=" SEQ Figure \* ARABIC ">
        <w:r>
          <w:rPr>
            <w:noProof/>
          </w:rPr>
          <w:t>33</w:t>
        </w:r>
      </w:fldSimple>
      <w:r>
        <w:t xml:space="preserve">. </w:t>
      </w:r>
      <w:r w:rsidRPr="00CC6992">
        <w:t xml:space="preserve">Emission spectra of the 2 nm </w:t>
      </w:r>
      <w:proofErr w:type="spellStart"/>
      <w:r w:rsidRPr="00CC6992">
        <w:t>MnO</w:t>
      </w:r>
      <w:proofErr w:type="spellEnd"/>
      <w:r w:rsidRPr="00CC6992">
        <w:t xml:space="preserve"> sample after a 1-hour heat treatment at 300 °C in (a) a nitrogen atmosphere and (b) as-made. A 355 nm excitation source was used.</w:t>
      </w:r>
      <w:bookmarkEnd w:id="72"/>
    </w:p>
    <w:p w14:paraId="4F1A0C1A" w14:textId="77777777" w:rsidR="002A6D29" w:rsidRDefault="002A6D29" w:rsidP="002A6D29">
      <w:pPr>
        <w:ind w:right="3060"/>
        <w:jc w:val="both"/>
      </w:pPr>
    </w:p>
    <w:p w14:paraId="7DF7E011" w14:textId="77777777" w:rsidR="009963C3" w:rsidRDefault="009963C3" w:rsidP="002A6D29">
      <w:pPr>
        <w:spacing w:line="360" w:lineRule="auto"/>
        <w:jc w:val="both"/>
      </w:pPr>
    </w:p>
    <w:p w14:paraId="430FDF06" w14:textId="77777777" w:rsidR="009963C3" w:rsidRDefault="009963C3" w:rsidP="002A6D29">
      <w:pPr>
        <w:spacing w:line="360" w:lineRule="auto"/>
        <w:jc w:val="both"/>
      </w:pPr>
    </w:p>
    <w:p w14:paraId="3707A69F" w14:textId="77777777" w:rsidR="009963C3" w:rsidRDefault="009963C3" w:rsidP="002A6D29">
      <w:pPr>
        <w:spacing w:line="360" w:lineRule="auto"/>
        <w:jc w:val="both"/>
      </w:pPr>
    </w:p>
    <w:p w14:paraId="1DCDF375" w14:textId="77777777" w:rsidR="009963C3" w:rsidRDefault="009963C3" w:rsidP="002A6D29">
      <w:pPr>
        <w:spacing w:line="360" w:lineRule="auto"/>
        <w:jc w:val="both"/>
      </w:pPr>
    </w:p>
    <w:p w14:paraId="322A476F" w14:textId="77777777" w:rsidR="009963C3" w:rsidRDefault="009963C3" w:rsidP="002A6D29">
      <w:pPr>
        <w:spacing w:line="360" w:lineRule="auto"/>
        <w:jc w:val="both"/>
      </w:pPr>
    </w:p>
    <w:p w14:paraId="66B1603B" w14:textId="77777777" w:rsidR="009963C3" w:rsidRDefault="009963C3" w:rsidP="002A6D29">
      <w:pPr>
        <w:spacing w:line="360" w:lineRule="auto"/>
        <w:jc w:val="both"/>
      </w:pPr>
    </w:p>
    <w:p w14:paraId="12F5BD59" w14:textId="77777777" w:rsidR="009963C3" w:rsidRDefault="009963C3" w:rsidP="002A6D29">
      <w:pPr>
        <w:spacing w:line="360" w:lineRule="auto"/>
        <w:jc w:val="both"/>
      </w:pPr>
    </w:p>
    <w:p w14:paraId="60AFF50A" w14:textId="77777777" w:rsidR="002A6D29" w:rsidRDefault="002A6D29" w:rsidP="002A6D29">
      <w:pPr>
        <w:spacing w:line="360" w:lineRule="auto"/>
        <w:jc w:val="both"/>
      </w:pPr>
    </w:p>
    <w:p w14:paraId="2D8DE5E4" w14:textId="77777777" w:rsidR="002A6D29" w:rsidRPr="00B96F15" w:rsidRDefault="002A6D29" w:rsidP="002A6D29">
      <w:pPr>
        <w:spacing w:line="360" w:lineRule="auto"/>
        <w:jc w:val="both"/>
      </w:pPr>
    </w:p>
    <w:p w14:paraId="272810C5" w14:textId="4100E697" w:rsidR="00192F4B" w:rsidRDefault="00192F4B" w:rsidP="002A6D29">
      <w:pPr>
        <w:spacing w:line="360" w:lineRule="auto"/>
        <w:jc w:val="both"/>
      </w:pPr>
    </w:p>
    <w:p w14:paraId="5A9B0206" w14:textId="77777777" w:rsidR="00A9236B" w:rsidRDefault="00A9236B" w:rsidP="002A6D29">
      <w:pPr>
        <w:spacing w:line="360" w:lineRule="auto"/>
        <w:jc w:val="both"/>
      </w:pPr>
    </w:p>
    <w:p w14:paraId="039AD495" w14:textId="32B220B4" w:rsidR="00192F4B" w:rsidRDefault="00192F4B" w:rsidP="002A6D29">
      <w:pPr>
        <w:spacing w:line="360" w:lineRule="auto"/>
        <w:jc w:val="both"/>
      </w:pPr>
    </w:p>
    <w:p w14:paraId="769D5794" w14:textId="0D35BFD5" w:rsidR="00A9236B" w:rsidRDefault="00A9236B" w:rsidP="002A6D29">
      <w:pPr>
        <w:spacing w:line="360" w:lineRule="auto"/>
        <w:jc w:val="both"/>
      </w:pPr>
    </w:p>
    <w:p w14:paraId="620CF39E" w14:textId="25EAD8CE" w:rsidR="00A9236B" w:rsidRDefault="00A9236B" w:rsidP="002A6D29">
      <w:pPr>
        <w:spacing w:line="360" w:lineRule="auto"/>
        <w:jc w:val="both"/>
      </w:pPr>
    </w:p>
    <w:p w14:paraId="3D8C1999" w14:textId="42BED65A" w:rsidR="00A9236B" w:rsidRDefault="00A9236B" w:rsidP="002A6D29">
      <w:pPr>
        <w:spacing w:line="360" w:lineRule="auto"/>
        <w:jc w:val="both"/>
      </w:pPr>
    </w:p>
    <w:p w14:paraId="2E321762" w14:textId="77777777" w:rsidR="00A9236B" w:rsidRDefault="00A9236B" w:rsidP="002A6D29">
      <w:pPr>
        <w:spacing w:line="360" w:lineRule="auto"/>
        <w:jc w:val="both"/>
      </w:pPr>
    </w:p>
    <w:p w14:paraId="325DB3D3" w14:textId="4FC880FD" w:rsidR="009963C3" w:rsidRDefault="009963C3" w:rsidP="002A6D29">
      <w:pPr>
        <w:spacing w:line="360" w:lineRule="auto"/>
        <w:jc w:val="both"/>
      </w:pPr>
    </w:p>
    <w:p w14:paraId="47826D1E" w14:textId="77777777" w:rsidR="009963C3" w:rsidRDefault="009963C3" w:rsidP="002A6D29">
      <w:pPr>
        <w:spacing w:line="360" w:lineRule="auto"/>
        <w:jc w:val="both"/>
      </w:pPr>
    </w:p>
    <w:p w14:paraId="19083CF6" w14:textId="77777777" w:rsidR="003C43F5" w:rsidRDefault="002A6D29" w:rsidP="003C43F5">
      <w:pPr>
        <w:keepNext/>
        <w:ind w:right="3060"/>
        <w:jc w:val="both"/>
      </w:pPr>
      <w:r>
        <w:rPr>
          <w:noProof/>
        </w:rPr>
        <w:drawing>
          <wp:inline distT="0" distB="0" distL="0" distR="0" wp14:anchorId="30A22F7D" wp14:editId="12F060FA">
            <wp:extent cx="5486400" cy="3689838"/>
            <wp:effectExtent l="12700" t="12700" r="12700" b="19050"/>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pic:nvPicPr>
                  <pic:blipFill>
                    <a:blip r:embed="rId42"/>
                    <a:stretch>
                      <a:fillRect/>
                    </a:stretch>
                  </pic:blipFill>
                  <pic:spPr>
                    <a:xfrm>
                      <a:off x="0" y="0"/>
                      <a:ext cx="5486400" cy="3689838"/>
                    </a:xfrm>
                    <a:prstGeom prst="rect">
                      <a:avLst/>
                    </a:prstGeom>
                    <a:ln>
                      <a:solidFill>
                        <a:schemeClr val="tx1"/>
                      </a:solidFill>
                    </a:ln>
                  </pic:spPr>
                </pic:pic>
              </a:graphicData>
            </a:graphic>
          </wp:inline>
        </w:drawing>
      </w:r>
    </w:p>
    <w:p w14:paraId="0C268DF6" w14:textId="2AC5044E" w:rsidR="009415E2" w:rsidRDefault="003C43F5" w:rsidP="009156FF">
      <w:pPr>
        <w:pStyle w:val="Caption"/>
        <w:spacing w:line="360" w:lineRule="auto"/>
        <w:jc w:val="both"/>
      </w:pPr>
      <w:bookmarkStart w:id="73" w:name="_Toc65583149"/>
      <w:r>
        <w:t xml:space="preserve">Figure </w:t>
      </w:r>
      <w:fldSimple w:instr=" SEQ Figure \* ARABIC ">
        <w:r>
          <w:rPr>
            <w:noProof/>
          </w:rPr>
          <w:t>34</w:t>
        </w:r>
      </w:fldSimple>
      <w:r>
        <w:t xml:space="preserve">. </w:t>
      </w:r>
      <w:r w:rsidRPr="00554D8D">
        <w:t xml:space="preserve">Emission spectra of (a) 2 nm </w:t>
      </w:r>
      <w:proofErr w:type="spellStart"/>
      <w:r w:rsidRPr="00554D8D">
        <w:t>MnO</w:t>
      </w:r>
      <w:proofErr w:type="spellEnd"/>
      <w:r w:rsidRPr="00554D8D">
        <w:t xml:space="preserve"> sample, (b) 0.5 nm </w:t>
      </w:r>
      <w:proofErr w:type="spellStart"/>
      <w:r w:rsidRPr="00554D8D">
        <w:t>MnO</w:t>
      </w:r>
      <w:proofErr w:type="spellEnd"/>
      <w:r w:rsidRPr="00554D8D">
        <w:t xml:space="preserve"> sample, and (c) sample without Mn. All samples were heat treated for 1-hour at 300 °C in a nitrogen atmosphere. A 355 nm excitation source was used.</w:t>
      </w:r>
      <w:bookmarkEnd w:id="73"/>
    </w:p>
    <w:p w14:paraId="096546BC" w14:textId="77777777" w:rsidR="009415E2" w:rsidRDefault="009415E2" w:rsidP="002A6D29">
      <w:pPr>
        <w:spacing w:line="360" w:lineRule="auto"/>
        <w:jc w:val="both"/>
      </w:pPr>
    </w:p>
    <w:p w14:paraId="3C429975" w14:textId="3649EBAE" w:rsidR="002A6D29" w:rsidRDefault="002A6D29" w:rsidP="002A6D29">
      <w:pPr>
        <w:spacing w:line="360" w:lineRule="auto"/>
        <w:jc w:val="both"/>
      </w:pPr>
      <w:r>
        <w:lastRenderedPageBreak/>
        <w:t xml:space="preserve">The chromatic coordinates of the two </w:t>
      </w:r>
      <w:proofErr w:type="spellStart"/>
      <w:r>
        <w:t>codoped</w:t>
      </w:r>
      <w:proofErr w:type="spellEnd"/>
      <w:r>
        <w:t xml:space="preserve"> samples are plotted us</w:t>
      </w:r>
      <w:r w:rsidR="00795A07">
        <w:t>ing</w:t>
      </w:r>
      <w:r>
        <w:t xml:space="preserve"> CIE 1931 and shown in </w:t>
      </w:r>
      <w:r w:rsidRPr="00716A3F">
        <w:t xml:space="preserve">Figure </w:t>
      </w:r>
      <w:r w:rsidR="00B16446">
        <w:t>35</w:t>
      </w:r>
      <w:r w:rsidRPr="00716A3F">
        <w:t xml:space="preserve">. The emission </w:t>
      </w:r>
      <w:r>
        <w:t xml:space="preserve">of the 0.5 nm </w:t>
      </w:r>
      <w:proofErr w:type="spellStart"/>
      <w:r>
        <w:t>MnO</w:t>
      </w:r>
      <w:proofErr w:type="spellEnd"/>
      <w:r>
        <w:t xml:space="preserve"> sample had a similar trend to a sample with only Eu, so the chromic coordinates are identical (x=0.26, y=0.33) as expected. The coordinates of the sample with 2.0 nm </w:t>
      </w:r>
      <w:proofErr w:type="spellStart"/>
      <w:r>
        <w:t>MnO</w:t>
      </w:r>
      <w:proofErr w:type="spellEnd"/>
      <w:r>
        <w:t xml:space="preserve"> were (x= 0.23, y=0.26), which exhibits a blue-shift when compared to europium-doped samples. Because pure white CIE 1931 chromatic coordinates are (x=0.33, y=0.33), </w:t>
      </w:r>
      <w:proofErr w:type="spellStart"/>
      <w:r>
        <w:t>MnO</w:t>
      </w:r>
      <w:proofErr w:type="spellEnd"/>
      <w:r>
        <w:t xml:space="preserve"> dopant does not appear to be beneficial for UV-</w:t>
      </w:r>
      <w:proofErr w:type="gramStart"/>
      <w:r>
        <w:t>pumped white-LED</w:t>
      </w:r>
      <w:proofErr w:type="gramEnd"/>
      <w:r>
        <w:t xml:space="preserve"> applications. </w:t>
      </w:r>
    </w:p>
    <w:p w14:paraId="661F4205" w14:textId="5834B346" w:rsidR="00A9236B" w:rsidRDefault="00A9236B" w:rsidP="002A6D29">
      <w:pPr>
        <w:spacing w:line="360" w:lineRule="auto"/>
        <w:jc w:val="both"/>
      </w:pPr>
    </w:p>
    <w:p w14:paraId="228A11A4" w14:textId="4F92FD39" w:rsidR="00A9236B" w:rsidRDefault="00A9236B" w:rsidP="00A9236B">
      <w:pPr>
        <w:spacing w:line="360" w:lineRule="auto"/>
        <w:jc w:val="both"/>
      </w:pPr>
      <w:r>
        <w:t xml:space="preserve">Previous experiments demonstrated the possibility of decreased emission output with increased exposure time to an excitation source. The samples heat treated in a nitrogen atmosphere showed a steady emission intensity when exposed to an excitation laser source, which correspondences with results found in previous work. Figure 36 and Figure 37 show repeated emission measurements conducted on the same sample location for both </w:t>
      </w:r>
      <w:proofErr w:type="spellStart"/>
      <w:r>
        <w:t>codoped</w:t>
      </w:r>
      <w:proofErr w:type="spellEnd"/>
      <w:r>
        <w:t xml:space="preserve"> samples. </w:t>
      </w:r>
    </w:p>
    <w:p w14:paraId="646EBD4F" w14:textId="77777777" w:rsidR="009156FF" w:rsidRDefault="009156FF" w:rsidP="009156FF">
      <w:pPr>
        <w:pStyle w:val="Heading2"/>
        <w:rPr>
          <w:rFonts w:eastAsiaTheme="minorEastAsia"/>
        </w:rPr>
      </w:pPr>
      <w:bookmarkStart w:id="74" w:name="_Toc65766314"/>
      <w:r w:rsidRPr="000B068E">
        <w:rPr>
          <w:rFonts w:eastAsiaTheme="minorEastAsia"/>
        </w:rPr>
        <w:t>Conclusion</w:t>
      </w:r>
      <w:bookmarkEnd w:id="74"/>
    </w:p>
    <w:p w14:paraId="07616FCC" w14:textId="77777777" w:rsidR="009156FF" w:rsidRPr="002A6D29" w:rsidRDefault="009156FF" w:rsidP="009156FF">
      <w:pPr>
        <w:rPr>
          <w:rFonts w:eastAsiaTheme="minorEastAsia"/>
        </w:rPr>
      </w:pPr>
    </w:p>
    <w:p w14:paraId="400A8E65" w14:textId="21154BD4" w:rsidR="009156FF" w:rsidRDefault="009156FF" w:rsidP="009156FF">
      <w:pPr>
        <w:spacing w:line="360" w:lineRule="auto"/>
        <w:jc w:val="both"/>
        <w:rPr>
          <w:rFonts w:eastAsiaTheme="minorEastAsia" w:cstheme="minorHAnsi"/>
          <w:bCs/>
        </w:rPr>
      </w:pPr>
      <w:r w:rsidRPr="00E22B0B">
        <w:rPr>
          <w:rFonts w:eastAsiaTheme="minorEastAsia" w:cstheme="minorHAnsi"/>
          <w:bCs/>
        </w:rPr>
        <w:t>A threshold</w:t>
      </w:r>
      <w:r>
        <w:rPr>
          <w:rFonts w:eastAsiaTheme="minorEastAsia" w:cstheme="minorHAnsi"/>
          <w:bCs/>
        </w:rPr>
        <w:t xml:space="preserve"> range</w:t>
      </w:r>
      <w:r w:rsidRPr="00E22B0B">
        <w:rPr>
          <w:rFonts w:eastAsiaTheme="minorEastAsia" w:cstheme="minorHAnsi"/>
          <w:bCs/>
        </w:rPr>
        <w:t xml:space="preserve"> was found</w:t>
      </w:r>
      <w:r>
        <w:rPr>
          <w:rFonts w:eastAsiaTheme="minorEastAsia" w:cstheme="minorHAnsi"/>
          <w:bCs/>
        </w:rPr>
        <w:t xml:space="preserve"> for the amount of manganese necessary to optically influence nanolayered thin films of barium fluoride, europium oxide, and aluminum oxide synthesized via pulsed laser deposition. Samples were synthesized with two different amounts of manganese, one with a 1:8 Mn to Eu ratio (0.5 nm </w:t>
      </w:r>
      <w:proofErr w:type="spellStart"/>
      <w:r>
        <w:rPr>
          <w:rFonts w:eastAsiaTheme="minorEastAsia" w:cstheme="minorHAnsi"/>
          <w:bCs/>
        </w:rPr>
        <w:t>MnO</w:t>
      </w:r>
      <w:proofErr w:type="spellEnd"/>
      <w:r>
        <w:rPr>
          <w:rFonts w:eastAsiaTheme="minorEastAsia" w:cstheme="minorHAnsi"/>
          <w:bCs/>
        </w:rPr>
        <w:t xml:space="preserve">) and one with a 1:2 Mn to Eu ratio (2.0 nm </w:t>
      </w:r>
      <w:proofErr w:type="spellStart"/>
      <w:r>
        <w:rPr>
          <w:rFonts w:eastAsiaTheme="minorEastAsia" w:cstheme="minorHAnsi"/>
          <w:bCs/>
        </w:rPr>
        <w:t>MnO</w:t>
      </w:r>
      <w:proofErr w:type="spellEnd"/>
      <w:r>
        <w:rPr>
          <w:rFonts w:eastAsiaTheme="minorEastAsia" w:cstheme="minorHAnsi"/>
          <w:bCs/>
        </w:rPr>
        <w:t xml:space="preserve">) based on projected deposited material thickness. The 1:8 Mn to Eu ratio sample showed no change in emission trends when compared to a sample only doped with europium. The 1:2 Mn to Eu </w:t>
      </w:r>
      <w:r w:rsidR="00FF1372">
        <w:rPr>
          <w:rFonts w:eastAsiaTheme="minorEastAsia" w:cstheme="minorHAnsi"/>
          <w:bCs/>
        </w:rPr>
        <w:t>ratio</w:t>
      </w:r>
      <w:r>
        <w:rPr>
          <w:rFonts w:eastAsiaTheme="minorEastAsia" w:cstheme="minorHAnsi"/>
          <w:bCs/>
        </w:rPr>
        <w:t xml:space="preserve"> exhibited a new emission at 448 nm that was not found in the other samples. The altered emission resulted in a blue-shift in the chromic coordinates (x= 0.23, y=0.26), which is not advantageous for white-light applications. The emission intensity of both samples was steady when exposed to </w:t>
      </w:r>
      <w:r w:rsidR="00FF1372">
        <w:rPr>
          <w:rFonts w:eastAsiaTheme="minorEastAsia" w:cstheme="minorHAnsi"/>
          <w:bCs/>
        </w:rPr>
        <w:t>a</w:t>
      </w:r>
      <w:r>
        <w:rPr>
          <w:rFonts w:eastAsiaTheme="minorEastAsia" w:cstheme="minorHAnsi"/>
          <w:bCs/>
        </w:rPr>
        <w:t xml:space="preserve"> UV excitation laser. </w:t>
      </w:r>
    </w:p>
    <w:p w14:paraId="550964D9" w14:textId="77777777" w:rsidR="009156FF" w:rsidRDefault="009156FF" w:rsidP="00A9236B">
      <w:pPr>
        <w:spacing w:line="360" w:lineRule="auto"/>
        <w:jc w:val="both"/>
      </w:pPr>
    </w:p>
    <w:p w14:paraId="6205FF49" w14:textId="25D39387" w:rsidR="002A6D29" w:rsidRDefault="002A6D29" w:rsidP="002A6D29">
      <w:pPr>
        <w:tabs>
          <w:tab w:val="left" w:pos="6300"/>
        </w:tabs>
        <w:ind w:right="3060"/>
        <w:jc w:val="both"/>
      </w:pPr>
    </w:p>
    <w:p w14:paraId="2C967B75" w14:textId="14AFB0D9" w:rsidR="00A9236B" w:rsidRDefault="00A9236B" w:rsidP="002A6D29">
      <w:pPr>
        <w:tabs>
          <w:tab w:val="left" w:pos="6300"/>
        </w:tabs>
        <w:ind w:right="3060"/>
        <w:jc w:val="both"/>
      </w:pPr>
    </w:p>
    <w:p w14:paraId="33203E7D" w14:textId="4AEF80AC" w:rsidR="009156FF" w:rsidRDefault="009156FF" w:rsidP="002A6D29">
      <w:pPr>
        <w:tabs>
          <w:tab w:val="left" w:pos="6300"/>
        </w:tabs>
        <w:ind w:right="3060"/>
        <w:jc w:val="both"/>
      </w:pPr>
    </w:p>
    <w:p w14:paraId="61281708" w14:textId="77777777" w:rsidR="009156FF" w:rsidRDefault="009156FF" w:rsidP="002A6D29">
      <w:pPr>
        <w:tabs>
          <w:tab w:val="left" w:pos="6300"/>
        </w:tabs>
        <w:ind w:right="3060"/>
        <w:jc w:val="both"/>
      </w:pPr>
    </w:p>
    <w:p w14:paraId="1128E54A" w14:textId="77777777" w:rsidR="009156FF" w:rsidRDefault="009156FF" w:rsidP="002A6D29">
      <w:pPr>
        <w:tabs>
          <w:tab w:val="left" w:pos="6300"/>
        </w:tabs>
        <w:ind w:right="3060"/>
        <w:jc w:val="both"/>
      </w:pPr>
    </w:p>
    <w:p w14:paraId="3D5E2F9C" w14:textId="77777777" w:rsidR="003C43F5" w:rsidRDefault="002A6D29" w:rsidP="003C43F5">
      <w:pPr>
        <w:keepNext/>
        <w:ind w:right="2970"/>
        <w:jc w:val="both"/>
      </w:pPr>
      <w:r>
        <w:rPr>
          <w:noProof/>
        </w:rPr>
        <w:drawing>
          <wp:inline distT="0" distB="0" distL="0" distR="0" wp14:anchorId="227833C5" wp14:editId="68AECB07">
            <wp:extent cx="5486400" cy="4611272"/>
            <wp:effectExtent l="12700" t="12700" r="12700" b="12065"/>
            <wp:docPr id="38" name="Picture 3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hart&#10;&#10;Description automatically generated"/>
                    <pic:cNvPicPr/>
                  </pic:nvPicPr>
                  <pic:blipFill>
                    <a:blip r:embed="rId43"/>
                    <a:stretch>
                      <a:fillRect/>
                    </a:stretch>
                  </pic:blipFill>
                  <pic:spPr>
                    <a:xfrm>
                      <a:off x="0" y="0"/>
                      <a:ext cx="5486400" cy="4611272"/>
                    </a:xfrm>
                    <a:prstGeom prst="rect">
                      <a:avLst/>
                    </a:prstGeom>
                    <a:ln>
                      <a:solidFill>
                        <a:schemeClr val="tx1"/>
                      </a:solidFill>
                    </a:ln>
                  </pic:spPr>
                </pic:pic>
              </a:graphicData>
            </a:graphic>
          </wp:inline>
        </w:drawing>
      </w:r>
    </w:p>
    <w:p w14:paraId="61553EF9" w14:textId="4621FCD4" w:rsidR="003C43F5" w:rsidRDefault="003C43F5" w:rsidP="009156FF">
      <w:pPr>
        <w:pStyle w:val="Caption"/>
        <w:spacing w:line="360" w:lineRule="auto"/>
        <w:jc w:val="both"/>
      </w:pPr>
      <w:bookmarkStart w:id="75" w:name="_Toc65583150"/>
      <w:r>
        <w:t xml:space="preserve">Figure </w:t>
      </w:r>
      <w:fldSimple w:instr=" SEQ Figure \* ARABIC ">
        <w:r>
          <w:rPr>
            <w:noProof/>
          </w:rPr>
          <w:t>35</w:t>
        </w:r>
      </w:fldSimple>
      <w:r>
        <w:t xml:space="preserve">. </w:t>
      </w:r>
      <w:r w:rsidRPr="003819DF">
        <w:t xml:space="preserve">Color points in the CIE 1931 chromaticity diagram of the (a) 0.5 nm </w:t>
      </w:r>
      <w:proofErr w:type="spellStart"/>
      <w:r w:rsidRPr="003819DF">
        <w:t>MnO</w:t>
      </w:r>
      <w:proofErr w:type="spellEnd"/>
      <w:r w:rsidRPr="003819DF">
        <w:t xml:space="preserve"> sample and the (b) 2 nm </w:t>
      </w:r>
      <w:proofErr w:type="spellStart"/>
      <w:r w:rsidRPr="003819DF">
        <w:t>MnO</w:t>
      </w:r>
      <w:proofErr w:type="spellEnd"/>
      <w:r w:rsidRPr="003819DF">
        <w:t xml:space="preserve"> sample after a 1-hour heat treatment at 300 °C in a nitrogen atmosphere.</w:t>
      </w:r>
      <w:bookmarkEnd w:id="75"/>
    </w:p>
    <w:p w14:paraId="1FEF9161" w14:textId="77777777" w:rsidR="002A6D29" w:rsidRDefault="002A6D29" w:rsidP="002A6D29">
      <w:pPr>
        <w:jc w:val="both"/>
      </w:pPr>
    </w:p>
    <w:p w14:paraId="631EC059" w14:textId="77777777" w:rsidR="00192F4B" w:rsidRDefault="00192F4B" w:rsidP="002A6D29">
      <w:pPr>
        <w:spacing w:line="360" w:lineRule="auto"/>
        <w:jc w:val="both"/>
      </w:pPr>
    </w:p>
    <w:p w14:paraId="1EA6EDA2" w14:textId="77777777" w:rsidR="00192F4B" w:rsidRDefault="00192F4B" w:rsidP="002A6D29">
      <w:pPr>
        <w:spacing w:line="360" w:lineRule="auto"/>
        <w:jc w:val="both"/>
      </w:pPr>
    </w:p>
    <w:p w14:paraId="15AA6F52" w14:textId="77777777" w:rsidR="00192F4B" w:rsidRDefault="00192F4B" w:rsidP="002A6D29">
      <w:pPr>
        <w:spacing w:line="360" w:lineRule="auto"/>
        <w:jc w:val="both"/>
      </w:pPr>
    </w:p>
    <w:p w14:paraId="5109EC0A" w14:textId="77777777" w:rsidR="00192F4B" w:rsidRDefault="00192F4B" w:rsidP="002A6D29">
      <w:pPr>
        <w:spacing w:line="360" w:lineRule="auto"/>
        <w:jc w:val="both"/>
      </w:pPr>
    </w:p>
    <w:p w14:paraId="5193E674" w14:textId="31FCD838" w:rsidR="00192F4B" w:rsidRDefault="00192F4B" w:rsidP="002A6D29">
      <w:pPr>
        <w:spacing w:line="360" w:lineRule="auto"/>
        <w:jc w:val="both"/>
      </w:pPr>
    </w:p>
    <w:p w14:paraId="4BFF9B48" w14:textId="27F5092D" w:rsidR="00192F4B" w:rsidRDefault="00192F4B" w:rsidP="002A6D29">
      <w:pPr>
        <w:spacing w:line="360" w:lineRule="auto"/>
        <w:jc w:val="both"/>
      </w:pPr>
    </w:p>
    <w:p w14:paraId="7E6DCC06" w14:textId="553909B9" w:rsidR="00192F4B" w:rsidRDefault="00192F4B" w:rsidP="002A6D29">
      <w:pPr>
        <w:spacing w:line="360" w:lineRule="auto"/>
        <w:jc w:val="both"/>
      </w:pPr>
    </w:p>
    <w:p w14:paraId="0836EEAE" w14:textId="3E6F2EFA" w:rsidR="00192F4B" w:rsidRDefault="00192F4B" w:rsidP="002A6D29">
      <w:pPr>
        <w:spacing w:line="360" w:lineRule="auto"/>
        <w:jc w:val="both"/>
      </w:pPr>
    </w:p>
    <w:p w14:paraId="4A69F547" w14:textId="5DF37112" w:rsidR="00192F4B" w:rsidRDefault="00192F4B" w:rsidP="002A6D29">
      <w:pPr>
        <w:spacing w:line="360" w:lineRule="auto"/>
        <w:jc w:val="both"/>
      </w:pPr>
    </w:p>
    <w:p w14:paraId="1D0A0D37" w14:textId="77777777" w:rsidR="002A6D29" w:rsidRDefault="002A6D29" w:rsidP="002A6D29">
      <w:pPr>
        <w:spacing w:line="360" w:lineRule="auto"/>
        <w:jc w:val="both"/>
      </w:pPr>
    </w:p>
    <w:p w14:paraId="2350D2A8" w14:textId="0C31E6B8" w:rsidR="002A6D29" w:rsidRDefault="002A6D29" w:rsidP="003C43F5">
      <w:pPr>
        <w:keepNext/>
        <w:ind w:right="3330"/>
        <w:jc w:val="both"/>
      </w:pPr>
      <w:r>
        <w:rPr>
          <w:noProof/>
        </w:rPr>
        <w:drawing>
          <wp:inline distT="0" distB="0" distL="0" distR="0" wp14:anchorId="1AE7A064" wp14:editId="3F8DBD2D">
            <wp:extent cx="5486400" cy="3935682"/>
            <wp:effectExtent l="12700" t="12700" r="12700" b="14605"/>
            <wp:docPr id="39" name="Picture 3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 line chart&#10;&#10;Description automatically generated"/>
                    <pic:cNvPicPr/>
                  </pic:nvPicPr>
                  <pic:blipFill>
                    <a:blip r:embed="rId44"/>
                    <a:stretch>
                      <a:fillRect/>
                    </a:stretch>
                  </pic:blipFill>
                  <pic:spPr>
                    <a:xfrm>
                      <a:off x="0" y="0"/>
                      <a:ext cx="5486400" cy="3935682"/>
                    </a:xfrm>
                    <a:prstGeom prst="rect">
                      <a:avLst/>
                    </a:prstGeom>
                    <a:ln>
                      <a:solidFill>
                        <a:schemeClr val="tx1"/>
                      </a:solidFill>
                    </a:ln>
                  </pic:spPr>
                </pic:pic>
              </a:graphicData>
            </a:graphic>
          </wp:inline>
        </w:drawing>
      </w:r>
    </w:p>
    <w:p w14:paraId="6EAE458E" w14:textId="21EE465A" w:rsidR="002A6D29" w:rsidRDefault="003C43F5" w:rsidP="009156FF">
      <w:pPr>
        <w:pStyle w:val="Caption"/>
        <w:spacing w:line="360" w:lineRule="auto"/>
        <w:jc w:val="both"/>
      </w:pPr>
      <w:bookmarkStart w:id="76" w:name="_Toc65583151"/>
      <w:r>
        <w:t xml:space="preserve">Figure </w:t>
      </w:r>
      <w:fldSimple w:instr=" SEQ Figure \* ARABIC ">
        <w:r>
          <w:rPr>
            <w:noProof/>
          </w:rPr>
          <w:t>36</w:t>
        </w:r>
      </w:fldSimple>
      <w:r>
        <w:t xml:space="preserve">. </w:t>
      </w:r>
      <w:r w:rsidRPr="007264CE">
        <w:t xml:space="preserve">Emission spectra of the 0.5 nm </w:t>
      </w:r>
      <w:proofErr w:type="spellStart"/>
      <w:r w:rsidRPr="007264CE">
        <w:t>MnO</w:t>
      </w:r>
      <w:proofErr w:type="spellEnd"/>
      <w:r w:rsidRPr="007264CE">
        <w:t xml:space="preserve"> sample from a 355 nm excitation source after a 1-hour post-synthesis heat treatment in a nitrogen atmosphere. The spectra were contained from consecutive measurements of the same sample location. Spectrum (a) is the </w:t>
      </w:r>
      <w:r>
        <w:t>first measurement and (b) is the second measurement.</w:t>
      </w:r>
      <w:bookmarkEnd w:id="76"/>
    </w:p>
    <w:p w14:paraId="4D0DA477" w14:textId="2B5CCF9E" w:rsidR="00192F4B" w:rsidRDefault="00192F4B" w:rsidP="00192F4B"/>
    <w:p w14:paraId="2295A7F5" w14:textId="62592763" w:rsidR="00192F4B" w:rsidRDefault="00192F4B" w:rsidP="00192F4B"/>
    <w:p w14:paraId="1148E273" w14:textId="34241551" w:rsidR="00192F4B" w:rsidRDefault="00192F4B" w:rsidP="00192F4B"/>
    <w:p w14:paraId="67529F76" w14:textId="67BC664E" w:rsidR="00192F4B" w:rsidRDefault="00192F4B" w:rsidP="00192F4B"/>
    <w:p w14:paraId="41ADA284" w14:textId="3D40762C" w:rsidR="00192F4B" w:rsidRDefault="00192F4B" w:rsidP="00192F4B"/>
    <w:p w14:paraId="6D02561D" w14:textId="0DAE9877" w:rsidR="00192F4B" w:rsidRDefault="00192F4B" w:rsidP="00192F4B"/>
    <w:p w14:paraId="7E1BBF81" w14:textId="098EB380" w:rsidR="00192F4B" w:rsidRDefault="00192F4B" w:rsidP="00192F4B"/>
    <w:p w14:paraId="4288DDE3" w14:textId="17B523A3" w:rsidR="00192F4B" w:rsidRDefault="00192F4B" w:rsidP="00192F4B"/>
    <w:p w14:paraId="1B24D359" w14:textId="6ECCBA79" w:rsidR="00192F4B" w:rsidRDefault="00192F4B" w:rsidP="00192F4B"/>
    <w:p w14:paraId="3F1A9630" w14:textId="7A008E5E" w:rsidR="00192F4B" w:rsidRDefault="00192F4B" w:rsidP="00192F4B"/>
    <w:p w14:paraId="2B546ACC" w14:textId="6091DD63" w:rsidR="00192F4B" w:rsidRDefault="00192F4B" w:rsidP="00192F4B"/>
    <w:p w14:paraId="56E71187" w14:textId="79985DD4" w:rsidR="00192F4B" w:rsidRDefault="00192F4B" w:rsidP="00192F4B"/>
    <w:p w14:paraId="571DEBAB" w14:textId="31E6F296" w:rsidR="00A9236B" w:rsidRDefault="00A9236B" w:rsidP="00192F4B"/>
    <w:p w14:paraId="03F53AD0" w14:textId="71DDFAA0" w:rsidR="00A9236B" w:rsidRDefault="00A9236B" w:rsidP="00192F4B"/>
    <w:p w14:paraId="6BE4CDC0" w14:textId="43B621E1" w:rsidR="00A9236B" w:rsidRDefault="00A9236B" w:rsidP="00192F4B"/>
    <w:p w14:paraId="3D3E9A91" w14:textId="77777777" w:rsidR="00A9236B" w:rsidRPr="00192F4B" w:rsidRDefault="00A9236B" w:rsidP="00192F4B"/>
    <w:p w14:paraId="03013614" w14:textId="77777777" w:rsidR="003C43F5" w:rsidRDefault="002A6D29" w:rsidP="003C43F5">
      <w:pPr>
        <w:keepNext/>
        <w:ind w:right="3060"/>
        <w:jc w:val="both"/>
      </w:pPr>
      <w:r>
        <w:rPr>
          <w:noProof/>
        </w:rPr>
        <w:drawing>
          <wp:inline distT="0" distB="0" distL="0" distR="0" wp14:anchorId="14F6B80F" wp14:editId="7B857BE8">
            <wp:extent cx="5486400" cy="3779125"/>
            <wp:effectExtent l="12700" t="12700" r="12700" b="18415"/>
            <wp:docPr id="40" name="Picture 4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hart, line chart&#10;&#10;Description automatically generated"/>
                    <pic:cNvPicPr/>
                  </pic:nvPicPr>
                  <pic:blipFill>
                    <a:blip r:embed="rId45"/>
                    <a:stretch>
                      <a:fillRect/>
                    </a:stretch>
                  </pic:blipFill>
                  <pic:spPr>
                    <a:xfrm>
                      <a:off x="0" y="0"/>
                      <a:ext cx="5486400" cy="3779125"/>
                    </a:xfrm>
                    <a:prstGeom prst="rect">
                      <a:avLst/>
                    </a:prstGeom>
                    <a:ln>
                      <a:solidFill>
                        <a:schemeClr val="tx1"/>
                      </a:solidFill>
                    </a:ln>
                  </pic:spPr>
                </pic:pic>
              </a:graphicData>
            </a:graphic>
          </wp:inline>
        </w:drawing>
      </w:r>
    </w:p>
    <w:p w14:paraId="6084601A" w14:textId="10238832" w:rsidR="003C43F5" w:rsidRDefault="003C43F5" w:rsidP="009156FF">
      <w:pPr>
        <w:pStyle w:val="Caption"/>
        <w:spacing w:line="360" w:lineRule="auto"/>
        <w:jc w:val="both"/>
      </w:pPr>
      <w:bookmarkStart w:id="77" w:name="_Toc65583152"/>
      <w:r>
        <w:t xml:space="preserve">Figure </w:t>
      </w:r>
      <w:fldSimple w:instr=" SEQ Figure \* ARABIC ">
        <w:r>
          <w:rPr>
            <w:noProof/>
          </w:rPr>
          <w:t>37</w:t>
        </w:r>
      </w:fldSimple>
      <w:r>
        <w:t xml:space="preserve">. </w:t>
      </w:r>
      <w:r w:rsidRPr="005C54AE">
        <w:t xml:space="preserve">Emission spectra of the 0.5 nm </w:t>
      </w:r>
      <w:proofErr w:type="spellStart"/>
      <w:r w:rsidRPr="005C54AE">
        <w:t>MnO</w:t>
      </w:r>
      <w:proofErr w:type="spellEnd"/>
      <w:r w:rsidRPr="005C54AE">
        <w:t xml:space="preserve"> sample from a 355 nm excitation source after a 1-hour post-synthesis heat treatment in a nitrogen atmosphere. The spectra were contained from consecutive measurements of the same sample location. Spectrum (a) is the </w:t>
      </w:r>
      <w:r>
        <w:t>first measurement and (b) is the second measurement.</w:t>
      </w:r>
      <w:bookmarkEnd w:id="77"/>
    </w:p>
    <w:bookmarkEnd w:id="70"/>
    <w:p w14:paraId="2E709E38" w14:textId="5A0871DC" w:rsidR="002A6D29" w:rsidRDefault="002A6D29" w:rsidP="00904497">
      <w:pPr>
        <w:spacing w:line="360" w:lineRule="auto"/>
        <w:jc w:val="both"/>
      </w:pPr>
    </w:p>
    <w:p w14:paraId="1104EA9A" w14:textId="77777777" w:rsidR="009156FF" w:rsidRDefault="009156FF" w:rsidP="00904497">
      <w:pPr>
        <w:spacing w:line="360" w:lineRule="auto"/>
        <w:jc w:val="both"/>
        <w:rPr>
          <w:rFonts w:eastAsiaTheme="minorEastAsia" w:cstheme="minorHAnsi"/>
          <w:bCs/>
        </w:rPr>
      </w:pPr>
    </w:p>
    <w:p w14:paraId="5BDEB34A" w14:textId="77777777" w:rsidR="004E3C0A" w:rsidRPr="00C5129F" w:rsidRDefault="004E3C0A" w:rsidP="00904497">
      <w:pPr>
        <w:spacing w:line="360" w:lineRule="auto"/>
        <w:jc w:val="both"/>
        <w:rPr>
          <w:rFonts w:eastAsiaTheme="minorEastAsia" w:cstheme="minorHAnsi"/>
        </w:rPr>
      </w:pPr>
    </w:p>
    <w:p w14:paraId="131B2F77" w14:textId="08AA2572" w:rsidR="00236E6D" w:rsidRPr="002A6D29" w:rsidRDefault="00526151" w:rsidP="002A6D29">
      <w:pPr>
        <w:pStyle w:val="Heading1"/>
      </w:pPr>
      <w:bookmarkStart w:id="78" w:name="_Toc289175843"/>
      <w:bookmarkStart w:id="79" w:name="_Toc65766315"/>
      <w:r w:rsidRPr="002A6D29">
        <w:lastRenderedPageBreak/>
        <w:t>CONCLUSION</w:t>
      </w:r>
      <w:bookmarkEnd w:id="78"/>
      <w:bookmarkEnd w:id="79"/>
    </w:p>
    <w:p w14:paraId="14F892B8" w14:textId="77777777" w:rsidR="00236E6D" w:rsidRPr="005E54E2" w:rsidRDefault="00236E6D" w:rsidP="005E54E2"/>
    <w:p w14:paraId="58742D2F" w14:textId="77777777" w:rsidR="008A5685" w:rsidRDefault="008A5685" w:rsidP="008A5685">
      <w:pPr>
        <w:spacing w:line="360" w:lineRule="auto"/>
        <w:jc w:val="both"/>
      </w:pPr>
      <w:r>
        <w:t xml:space="preserve">Optically active films were successfully synthesized via pulsed laser deposition and evaluated for applications in computed radiography or light-emitting diodes. The films were comprised of a halide crystal, a europium dopant, and an amorphous matrix material. The structural and optical characteristics of these films were dependent on target materials, pulsed laser deposition parameters, and post synthesis thermal treatments. </w:t>
      </w:r>
    </w:p>
    <w:p w14:paraId="7871458E" w14:textId="77777777" w:rsidR="008A5685" w:rsidRDefault="008A5685" w:rsidP="008A5685">
      <w:pPr>
        <w:spacing w:line="360" w:lineRule="auto"/>
        <w:jc w:val="both"/>
      </w:pPr>
    </w:p>
    <w:p w14:paraId="7C17CEDA" w14:textId="5565F4E9" w:rsidR="00AC30A6" w:rsidRDefault="006118C6" w:rsidP="00AC30A6">
      <w:pPr>
        <w:spacing w:line="360" w:lineRule="auto"/>
        <w:jc w:val="both"/>
        <w:rPr>
          <w:rFonts w:eastAsiaTheme="minorEastAsia" w:cstheme="minorHAnsi"/>
        </w:rPr>
      </w:pPr>
      <w:r>
        <w:t>The incorporation of BaCl</w:t>
      </w:r>
      <w:r>
        <w:rPr>
          <w:vertAlign w:val="subscript"/>
        </w:rPr>
        <w:t>2</w:t>
      </w:r>
      <w:r>
        <w:t>:Eu</w:t>
      </w:r>
      <w:r>
        <w:rPr>
          <w:vertAlign w:val="superscript"/>
        </w:rPr>
        <w:t>2+</w:t>
      </w:r>
      <w:r>
        <w:t xml:space="preserve"> crystallites into an amorphous matrix was confirmed in approximately 13 </w:t>
      </w:r>
      <w:r w:rsidRPr="00C543F4">
        <w:rPr>
          <w:rFonts w:cstheme="minorHAnsi"/>
        </w:rPr>
        <w:t>µ</w:t>
      </w:r>
      <w:r w:rsidRPr="00C543F4">
        <w:t>m</w:t>
      </w:r>
      <w:r>
        <w:t xml:space="preserve"> film</w:t>
      </w:r>
      <w:r w:rsidR="00795A07">
        <w:t>s</w:t>
      </w:r>
      <w:r>
        <w:t xml:space="preserve"> via x-ray diffraction. The film</w:t>
      </w:r>
      <w:r w:rsidR="00795A07">
        <w:t>s’</w:t>
      </w:r>
      <w:r>
        <w:t xml:space="preserve"> storage phosphor capability was </w:t>
      </w:r>
      <w:r w:rsidR="001C22A7">
        <w:t>determined</w:t>
      </w:r>
      <w:r>
        <w:t xml:space="preserve"> with the analysis of </w:t>
      </w:r>
      <w:proofErr w:type="spellStart"/>
      <w:r>
        <w:t>photostimulated</w:t>
      </w:r>
      <w:proofErr w:type="spellEnd"/>
      <w:r>
        <w:t xml:space="preserve"> luminescence. The investigation of two different amorphous matrices (Si and SiO</w:t>
      </w:r>
      <w:r>
        <w:rPr>
          <w:vertAlign w:val="subscript"/>
        </w:rPr>
        <w:t>2</w:t>
      </w:r>
      <w:r>
        <w:t xml:space="preserve">) revealed that both materials make a suitable host for the crystallites. A radiograph was </w:t>
      </w:r>
      <w:r w:rsidR="001C22A7">
        <w:t xml:space="preserve">developed using computed radiography and an </w:t>
      </w:r>
      <w:r w:rsidR="00AC30A6">
        <w:t>experimental film</w:t>
      </w:r>
      <w:r w:rsidR="001C22A7">
        <w:t xml:space="preserve"> that demonstrated a spatial resolution of </w:t>
      </w:r>
      <w:r w:rsidR="001C22A7" w:rsidRPr="00C543F4">
        <w:rPr>
          <w:rFonts w:eastAsiaTheme="minorEastAsia" w:cstheme="minorHAnsi"/>
        </w:rPr>
        <w:t xml:space="preserve">10 </w:t>
      </w:r>
      <w:proofErr w:type="spellStart"/>
      <w:r w:rsidR="001C22A7" w:rsidRPr="00C543F4">
        <w:rPr>
          <w:rFonts w:eastAsiaTheme="minorEastAsia" w:cstheme="minorHAnsi"/>
        </w:rPr>
        <w:t>lp</w:t>
      </w:r>
      <w:proofErr w:type="spellEnd"/>
      <w:r w:rsidR="001C22A7" w:rsidRPr="00C543F4">
        <w:rPr>
          <w:rFonts w:eastAsiaTheme="minorEastAsia" w:cstheme="minorHAnsi"/>
        </w:rPr>
        <w:t>/mm, which is commercially considered to be high-resolution.</w:t>
      </w:r>
      <w:r w:rsidR="00AC30A6">
        <w:rPr>
          <w:rFonts w:eastAsiaTheme="minorEastAsia" w:cstheme="minorHAnsi"/>
        </w:rPr>
        <w:t xml:space="preserve"> The conversion efficiency of a commercial BFB storage phosphor plate was superior to that of the experimental storage phosphor films demonstrating a lack of practicality in medical imaging. </w:t>
      </w:r>
      <w:r w:rsidR="00AC30A6" w:rsidRPr="00C543F4">
        <w:rPr>
          <w:rFonts w:eastAsiaTheme="minorEastAsia" w:cstheme="minorHAnsi"/>
        </w:rPr>
        <w:t>However, for applications such as nondestructive testing, in which dose is not critical, the CE would be of lesser concern</w:t>
      </w:r>
      <w:r w:rsidR="00AC30A6">
        <w:rPr>
          <w:rFonts w:eastAsiaTheme="minorEastAsia" w:cstheme="minorHAnsi"/>
        </w:rPr>
        <w:t xml:space="preserve">. This synthesis technique has the ability to develop scintillating glass-ceramic substrates that can be used in indirect flat panel detectors. A prototype has been made, but </w:t>
      </w:r>
      <w:r w:rsidR="00FF1372">
        <w:rPr>
          <w:rFonts w:eastAsiaTheme="minorEastAsia" w:cstheme="minorHAnsi"/>
        </w:rPr>
        <w:t>additional</w:t>
      </w:r>
      <w:r w:rsidR="00AC30A6">
        <w:rPr>
          <w:rFonts w:eastAsiaTheme="minorEastAsia" w:cstheme="minorHAnsi"/>
        </w:rPr>
        <w:t xml:space="preserve"> material investigation must be conducted to improve scintillating efficiency. </w:t>
      </w:r>
    </w:p>
    <w:p w14:paraId="657A0AAD" w14:textId="15F88CA8" w:rsidR="00AC30A6" w:rsidRDefault="00AC30A6" w:rsidP="00AC30A6">
      <w:pPr>
        <w:spacing w:line="360" w:lineRule="auto"/>
        <w:jc w:val="both"/>
        <w:rPr>
          <w:rFonts w:eastAsiaTheme="minorEastAsia" w:cstheme="minorHAnsi"/>
        </w:rPr>
      </w:pPr>
    </w:p>
    <w:p w14:paraId="0D377258" w14:textId="0B0D8EE6" w:rsidR="004E3C0A" w:rsidRDefault="004215C6" w:rsidP="004E3C0A">
      <w:pPr>
        <w:spacing w:line="360" w:lineRule="auto"/>
        <w:jc w:val="both"/>
        <w:rPr>
          <w:rFonts w:eastAsiaTheme="minorEastAsia" w:cstheme="minorHAnsi"/>
        </w:rPr>
      </w:pPr>
      <w:r>
        <w:rPr>
          <w:rFonts w:eastAsiaTheme="minorEastAsia" w:cstheme="minorHAnsi"/>
        </w:rPr>
        <w:t>The nanolayered configuration of BaF</w:t>
      </w:r>
      <w:r>
        <w:rPr>
          <w:rFonts w:eastAsiaTheme="minorEastAsia" w:cstheme="minorHAnsi"/>
          <w:vertAlign w:val="subscript"/>
        </w:rPr>
        <w:t>2</w:t>
      </w:r>
      <w:r>
        <w:rPr>
          <w:rFonts w:eastAsiaTheme="minorEastAsia" w:cstheme="minorHAnsi"/>
        </w:rPr>
        <w:t>/ Eu</w:t>
      </w:r>
      <w:r>
        <w:rPr>
          <w:rFonts w:eastAsiaTheme="minorEastAsia" w:cstheme="minorHAnsi"/>
          <w:vertAlign w:val="subscript"/>
        </w:rPr>
        <w:t>2</w:t>
      </w:r>
      <w:r>
        <w:rPr>
          <w:rFonts w:eastAsiaTheme="minorEastAsia" w:cstheme="minorHAnsi"/>
        </w:rPr>
        <w:t>O</w:t>
      </w:r>
      <w:r>
        <w:rPr>
          <w:rFonts w:eastAsiaTheme="minorEastAsia" w:cstheme="minorHAnsi"/>
          <w:vertAlign w:val="subscript"/>
        </w:rPr>
        <w:t>3</w:t>
      </w:r>
      <w:r>
        <w:rPr>
          <w:rFonts w:eastAsiaTheme="minorEastAsia" w:cstheme="minorHAnsi"/>
        </w:rPr>
        <w:t>/ Al</w:t>
      </w:r>
      <w:r>
        <w:rPr>
          <w:rFonts w:eastAsiaTheme="minorEastAsia" w:cstheme="minorHAnsi"/>
          <w:vertAlign w:val="subscript"/>
        </w:rPr>
        <w:t>2</w:t>
      </w:r>
      <w:r>
        <w:rPr>
          <w:rFonts w:eastAsiaTheme="minorEastAsia" w:cstheme="minorHAnsi"/>
        </w:rPr>
        <w:t>O</w:t>
      </w:r>
      <w:r>
        <w:rPr>
          <w:rFonts w:eastAsiaTheme="minorEastAsia" w:cstheme="minorHAnsi"/>
          <w:vertAlign w:val="subscript"/>
        </w:rPr>
        <w:t>3</w:t>
      </w:r>
      <w:r>
        <w:rPr>
          <w:rFonts w:eastAsiaTheme="minorEastAsia" w:cstheme="minorHAnsi"/>
        </w:rPr>
        <w:t xml:space="preserve"> films </w:t>
      </w:r>
      <w:r w:rsidR="00FF1372">
        <w:rPr>
          <w:rFonts w:eastAsiaTheme="minorEastAsia" w:cstheme="minorHAnsi"/>
        </w:rPr>
        <w:t>was</w:t>
      </w:r>
      <w:r>
        <w:rPr>
          <w:rFonts w:eastAsiaTheme="minorEastAsia" w:cstheme="minorHAnsi"/>
        </w:rPr>
        <w:t xml:space="preserve"> shown to influence their optical properties due</w:t>
      </w:r>
      <w:r w:rsidR="00FF1372">
        <w:rPr>
          <w:rFonts w:eastAsiaTheme="minorEastAsia" w:cstheme="minorHAnsi"/>
        </w:rPr>
        <w:t xml:space="preserve"> to</w:t>
      </w:r>
      <w:r>
        <w:rPr>
          <w:rFonts w:eastAsiaTheme="minorEastAsia" w:cstheme="minorHAnsi"/>
        </w:rPr>
        <w:t xml:space="preserve"> the europium dopant being in different coordinate environments. Three layered configurations were synthesized and optically characterized following different post-synthesis heat treatment </w:t>
      </w:r>
      <w:r w:rsidR="00FF1372">
        <w:rPr>
          <w:rFonts w:eastAsiaTheme="minorEastAsia" w:cstheme="minorHAnsi"/>
        </w:rPr>
        <w:t>procedures</w:t>
      </w:r>
      <w:r>
        <w:rPr>
          <w:rFonts w:eastAsiaTheme="minorEastAsia" w:cstheme="minorHAnsi"/>
        </w:rPr>
        <w:t xml:space="preserve">. Cross-sectional TEM </w:t>
      </w:r>
      <w:r w:rsidR="004E3C0A">
        <w:rPr>
          <w:rFonts w:eastAsiaTheme="minorEastAsia" w:cstheme="minorHAnsi"/>
        </w:rPr>
        <w:t xml:space="preserve">showed that layers of each material were </w:t>
      </w:r>
      <w:proofErr w:type="spellStart"/>
      <w:r w:rsidR="004E3C0A">
        <w:rPr>
          <w:rFonts w:eastAsiaTheme="minorEastAsia" w:cstheme="minorHAnsi"/>
        </w:rPr>
        <w:t>depositi</w:t>
      </w:r>
      <w:r w:rsidR="00210A26">
        <w:rPr>
          <w:rFonts w:eastAsiaTheme="minorEastAsia" w:cstheme="minorHAnsi"/>
        </w:rPr>
        <w:t>ed</w:t>
      </w:r>
      <w:proofErr w:type="spellEnd"/>
      <w:r w:rsidR="004E3C0A">
        <w:rPr>
          <w:rFonts w:eastAsiaTheme="minorEastAsia" w:cstheme="minorHAnsi"/>
        </w:rPr>
        <w:t xml:space="preserve"> as continuous, </w:t>
      </w:r>
      <w:r w:rsidR="004E3C0A">
        <w:rPr>
          <w:rFonts w:eastAsiaTheme="minorEastAsia" w:cstheme="minorHAnsi"/>
        </w:rPr>
        <w:lastRenderedPageBreak/>
        <w:t>uniform layers. Films subject to ambient atmosphere heat treatments exhibited emission degradation when subject to an excitation laser. However, it is found that with heat treatments in a nitrogen atmosphere</w:t>
      </w:r>
      <w:r w:rsidR="00210A26">
        <w:rPr>
          <w:rFonts w:eastAsiaTheme="minorEastAsia" w:cstheme="minorHAnsi"/>
        </w:rPr>
        <w:t>,</w:t>
      </w:r>
      <w:r w:rsidR="004E3C0A">
        <w:rPr>
          <w:rFonts w:eastAsiaTheme="minorEastAsia" w:cstheme="minorHAnsi"/>
        </w:rPr>
        <w:t xml:space="preserve"> this degradation can be suppressed. All sample structures demonstrated the potential </w:t>
      </w:r>
      <w:r w:rsidR="00210A26">
        <w:rPr>
          <w:rFonts w:eastAsiaTheme="minorEastAsia" w:cstheme="minorHAnsi"/>
        </w:rPr>
        <w:t xml:space="preserve">for </w:t>
      </w:r>
      <w:r w:rsidR="004E3C0A">
        <w:rPr>
          <w:rFonts w:eastAsiaTheme="minorEastAsia" w:cstheme="minorHAnsi"/>
        </w:rPr>
        <w:t xml:space="preserve">applications in UV-pumped white light LEDs. Manganese was used to synthesize </w:t>
      </w:r>
      <w:proofErr w:type="spellStart"/>
      <w:r w:rsidR="004E3C0A">
        <w:rPr>
          <w:rFonts w:eastAsiaTheme="minorEastAsia" w:cstheme="minorHAnsi"/>
        </w:rPr>
        <w:t>codoped</w:t>
      </w:r>
      <w:proofErr w:type="spellEnd"/>
      <w:r w:rsidR="004E3C0A">
        <w:rPr>
          <w:rFonts w:eastAsiaTheme="minorEastAsia" w:cstheme="minorHAnsi"/>
        </w:rPr>
        <w:t xml:space="preserve"> samples, and a threshold for </w:t>
      </w:r>
      <w:r w:rsidR="00FF1372">
        <w:rPr>
          <w:rFonts w:eastAsiaTheme="minorEastAsia" w:cstheme="minorHAnsi"/>
        </w:rPr>
        <w:t xml:space="preserve">the </w:t>
      </w:r>
      <w:r w:rsidR="004E3C0A">
        <w:rPr>
          <w:rFonts w:eastAsiaTheme="minorEastAsia" w:cstheme="minorHAnsi"/>
        </w:rPr>
        <w:t xml:space="preserve">amount of Mn necessary to optical influence the nanolayered films was determined. </w:t>
      </w:r>
    </w:p>
    <w:p w14:paraId="73AC4C2F" w14:textId="77777777" w:rsidR="00825933" w:rsidRPr="00334400" w:rsidRDefault="00236E6D" w:rsidP="005E54E2">
      <w:pPr>
        <w:pStyle w:val="Heading1"/>
      </w:pPr>
      <w:r>
        <w:br w:type="page"/>
      </w:r>
    </w:p>
    <w:p w14:paraId="6F338A70" w14:textId="2905FDBA" w:rsidR="00AF5F76" w:rsidRPr="006366DF" w:rsidRDefault="006366DF" w:rsidP="006366DF">
      <w:pPr>
        <w:pStyle w:val="Heading1"/>
      </w:pPr>
      <w:bookmarkStart w:id="80" w:name="_Toc65766316"/>
      <w:bookmarkStart w:id="81" w:name="_Toc289175845"/>
      <w:r w:rsidRPr="006366DF">
        <w:rPr>
          <w:caps w:val="0"/>
        </w:rPr>
        <w:lastRenderedPageBreak/>
        <w:t>REFERENCES</w:t>
      </w:r>
      <w:bookmarkEnd w:id="80"/>
      <w:r w:rsidRPr="006366DF">
        <w:rPr>
          <w:caps w:val="0"/>
        </w:rPr>
        <w:t xml:space="preserve"> </w:t>
      </w:r>
      <w:bookmarkEnd w:id="81"/>
    </w:p>
    <w:p w14:paraId="22009BA1" w14:textId="77777777" w:rsidR="00AF5F76" w:rsidRPr="00AF5F76" w:rsidRDefault="00AF5F76" w:rsidP="00AF5F76"/>
    <w:p w14:paraId="41487783" w14:textId="77777777" w:rsidR="00FA4E30" w:rsidRPr="00FA4E30" w:rsidRDefault="00AF5F76" w:rsidP="009156FF">
      <w:pPr>
        <w:pStyle w:val="EndNoteBibliography"/>
        <w:spacing w:after="0" w:line="360" w:lineRule="auto"/>
        <w:ind w:left="720" w:hanging="720"/>
      </w:pPr>
      <w:r>
        <w:fldChar w:fldCharType="begin"/>
      </w:r>
      <w:r>
        <w:instrText xml:space="preserve"> ADDIN EN.REFLIST </w:instrText>
      </w:r>
      <w:r>
        <w:fldChar w:fldCharType="separate"/>
      </w:r>
      <w:r w:rsidR="00FA4E30" w:rsidRPr="00FA4E30">
        <w:t>1.</w:t>
      </w:r>
      <w:r w:rsidR="00FA4E30" w:rsidRPr="00FA4E30">
        <w:tab/>
        <w:t xml:space="preserve">Ritenour, E.R., </w:t>
      </w:r>
      <w:r w:rsidR="00FA4E30" w:rsidRPr="00FA4E30">
        <w:rPr>
          <w:i/>
        </w:rPr>
        <w:t>Physics overview of screen-film radiography.</w:t>
      </w:r>
      <w:r w:rsidR="00FA4E30" w:rsidRPr="00FA4E30">
        <w:t xml:space="preserve"> Radiographics, 1996. </w:t>
      </w:r>
      <w:r w:rsidR="00FA4E30" w:rsidRPr="00FA4E30">
        <w:rPr>
          <w:b/>
        </w:rPr>
        <w:t>16</w:t>
      </w:r>
      <w:r w:rsidR="00FA4E30" w:rsidRPr="00FA4E30">
        <w:t>(4): p. 903-16.</w:t>
      </w:r>
    </w:p>
    <w:p w14:paraId="50712837" w14:textId="77777777" w:rsidR="00FA4E30" w:rsidRPr="00FA4E30" w:rsidRDefault="00FA4E30" w:rsidP="009156FF">
      <w:pPr>
        <w:pStyle w:val="EndNoteBibliography"/>
        <w:spacing w:after="0" w:line="360" w:lineRule="auto"/>
        <w:ind w:left="720" w:hanging="720"/>
      </w:pPr>
      <w:r w:rsidRPr="00FA4E30">
        <w:t>2.</w:t>
      </w:r>
      <w:r w:rsidRPr="00FA4E30">
        <w:tab/>
        <w:t xml:space="preserve">Bansal, G.J., </w:t>
      </w:r>
      <w:r w:rsidRPr="00FA4E30">
        <w:rPr>
          <w:i/>
        </w:rPr>
        <w:t>Digital radiography. A comparison with modern conventional imaging.</w:t>
      </w:r>
      <w:r w:rsidRPr="00FA4E30">
        <w:t xml:space="preserve"> Postgraduate medical journal, 2006. </w:t>
      </w:r>
      <w:r w:rsidRPr="00FA4E30">
        <w:rPr>
          <w:b/>
        </w:rPr>
        <w:t>82</w:t>
      </w:r>
      <w:r w:rsidRPr="00FA4E30">
        <w:t>(969): p. 425-428.</w:t>
      </w:r>
    </w:p>
    <w:p w14:paraId="1CE293F5" w14:textId="77777777" w:rsidR="00FA4E30" w:rsidRPr="00FA4E30" w:rsidRDefault="00FA4E30" w:rsidP="009156FF">
      <w:pPr>
        <w:pStyle w:val="EndNoteBibliography"/>
        <w:spacing w:after="0" w:line="360" w:lineRule="auto"/>
        <w:ind w:left="720" w:hanging="720"/>
      </w:pPr>
      <w:r w:rsidRPr="00FA4E30">
        <w:t>3.</w:t>
      </w:r>
      <w:r w:rsidRPr="00FA4E30">
        <w:tab/>
        <w:t xml:space="preserve">Korner, M., et al., </w:t>
      </w:r>
      <w:r w:rsidRPr="00FA4E30">
        <w:rPr>
          <w:i/>
        </w:rPr>
        <w:t>Advances in digital radiography: Physical principles and system overview.</w:t>
      </w:r>
      <w:r w:rsidRPr="00FA4E30">
        <w:t xml:space="preserve"> Radiographics, 2007. </w:t>
      </w:r>
      <w:r w:rsidRPr="00FA4E30">
        <w:rPr>
          <w:b/>
        </w:rPr>
        <w:t>27</w:t>
      </w:r>
      <w:r w:rsidRPr="00FA4E30">
        <w:t>(3): p. 675-686.</w:t>
      </w:r>
    </w:p>
    <w:p w14:paraId="3423CE6D" w14:textId="77777777" w:rsidR="00FA4E30" w:rsidRPr="00FA4E30" w:rsidRDefault="00FA4E30" w:rsidP="009156FF">
      <w:pPr>
        <w:pStyle w:val="EndNoteBibliography"/>
        <w:spacing w:after="0" w:line="360" w:lineRule="auto"/>
        <w:ind w:left="720" w:hanging="720"/>
      </w:pPr>
      <w:r w:rsidRPr="00FA4E30">
        <w:t>4.</w:t>
      </w:r>
      <w:r w:rsidRPr="00FA4E30">
        <w:tab/>
        <w:t xml:space="preserve">Yaffe, M.J. and J.A. Rowlands, </w:t>
      </w:r>
      <w:r w:rsidRPr="00FA4E30">
        <w:rPr>
          <w:i/>
        </w:rPr>
        <w:t>X-ray detectors for digital radiography.</w:t>
      </w:r>
      <w:r w:rsidRPr="00FA4E30">
        <w:t xml:space="preserve"> Physics in Medicine and Biology, 1997. </w:t>
      </w:r>
      <w:r w:rsidRPr="00FA4E30">
        <w:rPr>
          <w:b/>
        </w:rPr>
        <w:t>42</w:t>
      </w:r>
      <w:r w:rsidRPr="00FA4E30">
        <w:t>(1): p. 1-39.</w:t>
      </w:r>
    </w:p>
    <w:p w14:paraId="576F1331" w14:textId="77777777" w:rsidR="00FA4E30" w:rsidRPr="00FA4E30" w:rsidRDefault="00FA4E30" w:rsidP="009156FF">
      <w:pPr>
        <w:pStyle w:val="EndNoteBibliography"/>
        <w:spacing w:after="0" w:line="360" w:lineRule="auto"/>
        <w:ind w:left="720" w:hanging="720"/>
      </w:pPr>
      <w:r w:rsidRPr="00FA4E30">
        <w:t>5.</w:t>
      </w:r>
      <w:r w:rsidRPr="00FA4E30">
        <w:tab/>
        <w:t xml:space="preserve">Chotas, H.G., J.T. Dobbins, and C.E. Ravin, </w:t>
      </w:r>
      <w:r w:rsidRPr="00FA4E30">
        <w:rPr>
          <w:i/>
        </w:rPr>
        <w:t>Principles of digital radiography with large-area, electronically readable detectors: A review of the basics.</w:t>
      </w:r>
      <w:r w:rsidRPr="00FA4E30">
        <w:t xml:space="preserve"> Radiology, 1999. </w:t>
      </w:r>
      <w:r w:rsidRPr="00FA4E30">
        <w:rPr>
          <w:b/>
        </w:rPr>
        <w:t>210</w:t>
      </w:r>
      <w:r w:rsidRPr="00FA4E30">
        <w:t>(3): p. 595-599.</w:t>
      </w:r>
    </w:p>
    <w:p w14:paraId="4228B17C" w14:textId="77777777" w:rsidR="00FA4E30" w:rsidRPr="00FA4E30" w:rsidRDefault="00FA4E30" w:rsidP="009156FF">
      <w:pPr>
        <w:pStyle w:val="EndNoteBibliography"/>
        <w:spacing w:after="0" w:line="360" w:lineRule="auto"/>
        <w:ind w:left="720" w:hanging="720"/>
      </w:pPr>
      <w:r w:rsidRPr="00FA4E30">
        <w:t>6.</w:t>
      </w:r>
      <w:r w:rsidRPr="00FA4E30">
        <w:tab/>
        <w:t xml:space="preserve">Fujita, H., et al., </w:t>
      </w:r>
      <w:r w:rsidRPr="00FA4E30">
        <w:rPr>
          <w:i/>
        </w:rPr>
        <w:t>Basic imaging properties of a computed radiographic system with photostimulable phosphors.</w:t>
      </w:r>
      <w:r w:rsidRPr="00FA4E30">
        <w:t xml:space="preserve"> Med Phys, 1989. </w:t>
      </w:r>
      <w:r w:rsidRPr="00FA4E30">
        <w:rPr>
          <w:b/>
        </w:rPr>
        <w:t>16</w:t>
      </w:r>
      <w:r w:rsidRPr="00FA4E30">
        <w:t>(1): p. 52-9.</w:t>
      </w:r>
    </w:p>
    <w:p w14:paraId="582079F0" w14:textId="5D0FC5B4" w:rsidR="00FA4E30" w:rsidRPr="009156FF" w:rsidRDefault="00FA4E30" w:rsidP="009156FF">
      <w:pPr>
        <w:pStyle w:val="EndNoteBibliography"/>
        <w:spacing w:line="360" w:lineRule="auto"/>
        <w:ind w:left="720" w:hanging="720"/>
        <w:rPr>
          <w:i/>
        </w:rPr>
      </w:pPr>
      <w:r w:rsidRPr="00FA4E30">
        <w:t>7.</w:t>
      </w:r>
      <w:r w:rsidRPr="00FA4E30">
        <w:tab/>
        <w:t xml:space="preserve">H, K. </w:t>
      </w:r>
      <w:r w:rsidRPr="00FA4E30">
        <w:rPr>
          <w:i/>
        </w:rPr>
        <w:t>Photostimulable phosphor radiography design considerations</w:t>
      </w:r>
      <w:r w:rsidRPr="00FA4E30">
        <w:t xml:space="preserve">. in </w:t>
      </w:r>
      <w:r w:rsidRPr="00FA4E30">
        <w:rPr>
          <w:i/>
        </w:rPr>
        <w:t>Specification, Acceptance Testing, and Quality Control of Diagnostic X-Ray</w:t>
      </w:r>
      <w:r w:rsidR="009156FF">
        <w:rPr>
          <w:i/>
        </w:rPr>
        <w:t xml:space="preserve"> </w:t>
      </w:r>
      <w:r w:rsidRPr="00FA4E30">
        <w:rPr>
          <w:i/>
        </w:rPr>
        <w:t>Imaging Equipment</w:t>
      </w:r>
      <w:r w:rsidRPr="00FA4E30">
        <w:t>. 1994.</w:t>
      </w:r>
    </w:p>
    <w:p w14:paraId="2BBDD690" w14:textId="77777777" w:rsidR="00FA4E30" w:rsidRPr="00FA4E30" w:rsidRDefault="00FA4E30" w:rsidP="009156FF">
      <w:pPr>
        <w:pStyle w:val="EndNoteBibliography"/>
        <w:spacing w:after="0" w:line="360" w:lineRule="auto"/>
        <w:ind w:left="720" w:hanging="720"/>
      </w:pPr>
      <w:r w:rsidRPr="00FA4E30">
        <w:t>8.</w:t>
      </w:r>
      <w:r w:rsidRPr="00FA4E30">
        <w:tab/>
        <w:t xml:space="preserve">Rowlands, J.A., </w:t>
      </w:r>
      <w:r w:rsidRPr="00FA4E30">
        <w:rPr>
          <w:i/>
        </w:rPr>
        <w:t>The physics of computed radiography.</w:t>
      </w:r>
      <w:r w:rsidRPr="00FA4E30">
        <w:t xml:space="preserve"> Physics in Medicine and Biology, 2002. </w:t>
      </w:r>
      <w:r w:rsidRPr="00FA4E30">
        <w:rPr>
          <w:b/>
        </w:rPr>
        <w:t>47</w:t>
      </w:r>
      <w:r w:rsidRPr="00FA4E30">
        <w:t>(23): p. R123-R166.</w:t>
      </w:r>
    </w:p>
    <w:p w14:paraId="39924142" w14:textId="77777777" w:rsidR="00FA4E30" w:rsidRPr="00FA4E30" w:rsidRDefault="00FA4E30" w:rsidP="009156FF">
      <w:pPr>
        <w:pStyle w:val="EndNoteBibliography"/>
        <w:spacing w:after="0" w:line="360" w:lineRule="auto"/>
        <w:ind w:left="720" w:hanging="720"/>
      </w:pPr>
      <w:r w:rsidRPr="00FA4E30">
        <w:t>9.</w:t>
      </w:r>
      <w:r w:rsidRPr="00FA4E30">
        <w:tab/>
        <w:t xml:space="preserve">Blasse, G. and B.C. Grabmaier, </w:t>
      </w:r>
      <w:r w:rsidRPr="00FA4E30">
        <w:rPr>
          <w:i/>
        </w:rPr>
        <w:t>Luminescent materials</w:t>
      </w:r>
      <w:r w:rsidRPr="00FA4E30">
        <w:t>. 1994, Berlin; New York: Springer-Verlag.</w:t>
      </w:r>
    </w:p>
    <w:p w14:paraId="00D6B151" w14:textId="77777777" w:rsidR="00FA4E30" w:rsidRPr="00FA4E30" w:rsidRDefault="00FA4E30" w:rsidP="009156FF">
      <w:pPr>
        <w:pStyle w:val="EndNoteBibliography"/>
        <w:spacing w:after="0" w:line="360" w:lineRule="auto"/>
        <w:ind w:left="720" w:hanging="720"/>
      </w:pPr>
      <w:r w:rsidRPr="00FA4E30">
        <w:t>10.</w:t>
      </w:r>
      <w:r w:rsidRPr="00FA4E30">
        <w:tab/>
        <w:t xml:space="preserve">Thoms, M., H. Vonseggern, and A. Winnacker, </w:t>
      </w:r>
      <w:r w:rsidRPr="00FA4E30">
        <w:rPr>
          <w:i/>
        </w:rPr>
        <w:t>SPATIAL CORRELATION AND PHOTOSTIMULABILITY OF DEFECT CENTERS IN THE X-RAY-STORAGE PHOSPHOR BAFBR-EU2+.</w:t>
      </w:r>
      <w:r w:rsidRPr="00FA4E30">
        <w:t xml:space="preserve"> Physical Review B, 1991. </w:t>
      </w:r>
      <w:r w:rsidRPr="00FA4E30">
        <w:rPr>
          <w:b/>
        </w:rPr>
        <w:t>44</w:t>
      </w:r>
      <w:r w:rsidRPr="00FA4E30">
        <w:t>(17): p. 9240-9247.</w:t>
      </w:r>
    </w:p>
    <w:p w14:paraId="60801743" w14:textId="77777777" w:rsidR="00FA4E30" w:rsidRPr="00FA4E30" w:rsidRDefault="00FA4E30" w:rsidP="009156FF">
      <w:pPr>
        <w:pStyle w:val="EndNoteBibliography"/>
        <w:spacing w:after="0" w:line="360" w:lineRule="auto"/>
        <w:ind w:left="720" w:hanging="720"/>
      </w:pPr>
      <w:r w:rsidRPr="00FA4E30">
        <w:t>11.</w:t>
      </w:r>
      <w:r w:rsidRPr="00FA4E30">
        <w:tab/>
        <w:t xml:space="preserve">Fouassier, C., </w:t>
      </w:r>
      <w:r w:rsidRPr="00FA4E30">
        <w:rPr>
          <w:i/>
        </w:rPr>
        <w:t>Luminescent materials.</w:t>
      </w:r>
      <w:r w:rsidRPr="00FA4E30">
        <w:t xml:space="preserve"> Current Opinion in Solid State and Materials Science, 1997. </w:t>
      </w:r>
      <w:r w:rsidRPr="00FA4E30">
        <w:rPr>
          <w:b/>
        </w:rPr>
        <w:t>2</w:t>
      </w:r>
      <w:r w:rsidRPr="00FA4E30">
        <w:t>(2): p. 231-235.</w:t>
      </w:r>
    </w:p>
    <w:p w14:paraId="56F1D792" w14:textId="77777777" w:rsidR="00FA4E30" w:rsidRPr="00FA4E30" w:rsidRDefault="00FA4E30" w:rsidP="009156FF">
      <w:pPr>
        <w:pStyle w:val="EndNoteBibliography"/>
        <w:spacing w:after="0" w:line="360" w:lineRule="auto"/>
        <w:ind w:left="720" w:hanging="720"/>
      </w:pPr>
      <w:r w:rsidRPr="00FA4E30">
        <w:t>12.</w:t>
      </w:r>
      <w:r w:rsidRPr="00FA4E30">
        <w:tab/>
        <w:t xml:space="preserve">Wierer, J.J., et al., </w:t>
      </w:r>
      <w:r w:rsidRPr="00FA4E30">
        <w:rPr>
          <w:i/>
        </w:rPr>
        <w:t>High-power AlGaInN flip-chip light-emitting diodes.</w:t>
      </w:r>
      <w:r w:rsidRPr="00FA4E30">
        <w:t xml:space="preserve"> Applied Physics Letters, 2001. </w:t>
      </w:r>
      <w:r w:rsidRPr="00FA4E30">
        <w:rPr>
          <w:b/>
        </w:rPr>
        <w:t>78</w:t>
      </w:r>
      <w:r w:rsidRPr="00FA4E30">
        <w:t>(22): p. 3379-3381.</w:t>
      </w:r>
    </w:p>
    <w:p w14:paraId="46D82C6B" w14:textId="77777777" w:rsidR="00FA4E30" w:rsidRPr="00FA4E30" w:rsidRDefault="00FA4E30" w:rsidP="009156FF">
      <w:pPr>
        <w:pStyle w:val="EndNoteBibliography"/>
        <w:spacing w:after="0" w:line="360" w:lineRule="auto"/>
        <w:ind w:left="720" w:hanging="720"/>
      </w:pPr>
      <w:r w:rsidRPr="00FA4E30">
        <w:lastRenderedPageBreak/>
        <w:t>13.</w:t>
      </w:r>
      <w:r w:rsidRPr="00FA4E30">
        <w:tab/>
        <w:t xml:space="preserve">Cho, J., et al., </w:t>
      </w:r>
      <w:r w:rsidRPr="00FA4E30">
        <w:rPr>
          <w:i/>
        </w:rPr>
        <w:t>White light-emitting diodes: History, progress, and future.</w:t>
      </w:r>
      <w:r w:rsidRPr="00FA4E30">
        <w:t xml:space="preserve"> Laser &amp; Photonics Reviews, 2017. </w:t>
      </w:r>
      <w:r w:rsidRPr="00FA4E30">
        <w:rPr>
          <w:b/>
        </w:rPr>
        <w:t>11</w:t>
      </w:r>
      <w:r w:rsidRPr="00FA4E30">
        <w:t>(2).</w:t>
      </w:r>
    </w:p>
    <w:p w14:paraId="4B1815E6" w14:textId="77777777" w:rsidR="00FA4E30" w:rsidRPr="00FA4E30" w:rsidRDefault="00FA4E30" w:rsidP="009156FF">
      <w:pPr>
        <w:pStyle w:val="EndNoteBibliography"/>
        <w:spacing w:after="0" w:line="360" w:lineRule="auto"/>
        <w:ind w:left="720" w:hanging="720"/>
      </w:pPr>
      <w:r w:rsidRPr="00FA4E30">
        <w:t>14.</w:t>
      </w:r>
      <w:r w:rsidRPr="00FA4E30">
        <w:tab/>
        <w:t xml:space="preserve">Haitz, R.K., Fred; Tsao, Jeff; Nelson, Jeff </w:t>
      </w:r>
      <w:r w:rsidRPr="00FA4E30">
        <w:rPr>
          <w:i/>
        </w:rPr>
        <w:t>The Case for a National Research Program on Semiconductor Lighting</w:t>
      </w:r>
      <w:r w:rsidRPr="00FA4E30">
        <w:t xml:space="preserve">, in </w:t>
      </w:r>
      <w:r w:rsidRPr="00FA4E30">
        <w:rPr>
          <w:i/>
        </w:rPr>
        <w:t>Sandia Report</w:t>
      </w:r>
      <w:r w:rsidRPr="00FA4E30">
        <w:t>. 2000, Sandia National Laboratories.</w:t>
      </w:r>
    </w:p>
    <w:p w14:paraId="64EB16D5" w14:textId="77777777" w:rsidR="00FA4E30" w:rsidRPr="00FA4E30" w:rsidRDefault="00FA4E30" w:rsidP="009156FF">
      <w:pPr>
        <w:pStyle w:val="EndNoteBibliography"/>
        <w:spacing w:after="0" w:line="360" w:lineRule="auto"/>
        <w:ind w:left="720" w:hanging="720"/>
      </w:pPr>
      <w:r w:rsidRPr="00FA4E30">
        <w:t>15.</w:t>
      </w:r>
      <w:r w:rsidRPr="00FA4E30">
        <w:tab/>
        <w:t xml:space="preserve">Schubert, E.F. and J.K. Kim, </w:t>
      </w:r>
      <w:r w:rsidRPr="00FA4E30">
        <w:rPr>
          <w:i/>
        </w:rPr>
        <w:t>Solid-state light sources getting smart.</w:t>
      </w:r>
      <w:r w:rsidRPr="00FA4E30">
        <w:t xml:space="preserve"> Science, 2005. </w:t>
      </w:r>
      <w:r w:rsidRPr="00FA4E30">
        <w:rPr>
          <w:b/>
        </w:rPr>
        <w:t>308</w:t>
      </w:r>
      <w:r w:rsidRPr="00FA4E30">
        <w:t>(5726): p. 1274-1278.</w:t>
      </w:r>
    </w:p>
    <w:p w14:paraId="56D8FC76" w14:textId="77777777" w:rsidR="00FA4E30" w:rsidRPr="00FA4E30" w:rsidRDefault="00FA4E30" w:rsidP="009156FF">
      <w:pPr>
        <w:pStyle w:val="EndNoteBibliography"/>
        <w:spacing w:after="0" w:line="360" w:lineRule="auto"/>
        <w:ind w:left="720" w:hanging="720"/>
      </w:pPr>
      <w:r w:rsidRPr="00FA4E30">
        <w:t>16.</w:t>
      </w:r>
      <w:r w:rsidRPr="00FA4E30">
        <w:tab/>
        <w:t xml:space="preserve">Bergh, A., et al., </w:t>
      </w:r>
      <w:r w:rsidRPr="00FA4E30">
        <w:rPr>
          <w:i/>
        </w:rPr>
        <w:t>The promise and challenge of solid-state lighting.</w:t>
      </w:r>
      <w:r w:rsidRPr="00FA4E30">
        <w:t xml:space="preserve"> Physics Today, 2001. </w:t>
      </w:r>
      <w:r w:rsidRPr="00FA4E30">
        <w:rPr>
          <w:b/>
        </w:rPr>
        <w:t>54</w:t>
      </w:r>
      <w:r w:rsidRPr="00FA4E30">
        <w:t>(12): p. 42-47.</w:t>
      </w:r>
    </w:p>
    <w:p w14:paraId="2C71E6A6" w14:textId="77777777" w:rsidR="00FA4E30" w:rsidRPr="00FA4E30" w:rsidRDefault="00FA4E30" w:rsidP="009156FF">
      <w:pPr>
        <w:pStyle w:val="EndNoteBibliography"/>
        <w:spacing w:after="0" w:line="360" w:lineRule="auto"/>
        <w:ind w:left="720" w:hanging="720"/>
      </w:pPr>
      <w:r w:rsidRPr="00FA4E30">
        <w:t>17.</w:t>
      </w:r>
      <w:r w:rsidRPr="00FA4E30">
        <w:tab/>
        <w:t xml:space="preserve">Dong, J.F. and D.X. Xiong, </w:t>
      </w:r>
      <w:r w:rsidRPr="00FA4E30">
        <w:rPr>
          <w:i/>
        </w:rPr>
        <w:t>Applications of Light Emitting Diodes in Health Care.</w:t>
      </w:r>
      <w:r w:rsidRPr="00FA4E30">
        <w:t xml:space="preserve"> Annals of Biomedical Engineering, 2017. </w:t>
      </w:r>
      <w:r w:rsidRPr="00FA4E30">
        <w:rPr>
          <w:b/>
        </w:rPr>
        <w:t>45</w:t>
      </w:r>
      <w:r w:rsidRPr="00FA4E30">
        <w:t>(11): p. 2509-2523.</w:t>
      </w:r>
    </w:p>
    <w:p w14:paraId="26FAAC7D" w14:textId="77777777" w:rsidR="00FA4E30" w:rsidRPr="00FA4E30" w:rsidRDefault="00FA4E30" w:rsidP="009156FF">
      <w:pPr>
        <w:pStyle w:val="EndNoteBibliography"/>
        <w:spacing w:after="0" w:line="360" w:lineRule="auto"/>
        <w:ind w:left="720" w:hanging="720"/>
      </w:pPr>
      <w:r w:rsidRPr="00FA4E30">
        <w:t>18.</w:t>
      </w:r>
      <w:r w:rsidRPr="00FA4E30">
        <w:tab/>
        <w:t xml:space="preserve">van Bommel, W.J.M., </w:t>
      </w:r>
      <w:r w:rsidRPr="00FA4E30">
        <w:rPr>
          <w:i/>
        </w:rPr>
        <w:t>Non-visual biological effect of lighting and the practical meaning for lighting for work.</w:t>
      </w:r>
      <w:r w:rsidRPr="00FA4E30">
        <w:t xml:space="preserve"> Applied Ergonomics, 2006. </w:t>
      </w:r>
      <w:r w:rsidRPr="00FA4E30">
        <w:rPr>
          <w:b/>
        </w:rPr>
        <w:t>37</w:t>
      </w:r>
      <w:r w:rsidRPr="00FA4E30">
        <w:t>(4): p. 461-466.</w:t>
      </w:r>
    </w:p>
    <w:p w14:paraId="6BB023F2" w14:textId="77777777" w:rsidR="00FA4E30" w:rsidRPr="00FA4E30" w:rsidRDefault="00FA4E30" w:rsidP="009156FF">
      <w:pPr>
        <w:pStyle w:val="EndNoteBibliography"/>
        <w:spacing w:after="0" w:line="360" w:lineRule="auto"/>
        <w:ind w:left="720" w:hanging="720"/>
      </w:pPr>
      <w:r w:rsidRPr="00FA4E30">
        <w:t>19.</w:t>
      </w:r>
      <w:r w:rsidRPr="00FA4E30">
        <w:tab/>
        <w:t xml:space="preserve">Orsinger, G.V., et al., </w:t>
      </w:r>
      <w:r w:rsidRPr="00FA4E30">
        <w:rPr>
          <w:i/>
        </w:rPr>
        <w:t>Simultaneous multiplane imaging of human ovarian cancer by volume holographic imaging.</w:t>
      </w:r>
      <w:r w:rsidRPr="00FA4E30">
        <w:t xml:space="preserve"> Journal of Biomedical Optics, 2014. </w:t>
      </w:r>
      <w:r w:rsidRPr="00FA4E30">
        <w:rPr>
          <w:b/>
        </w:rPr>
        <w:t>19</w:t>
      </w:r>
      <w:r w:rsidRPr="00FA4E30">
        <w:t>(3).</w:t>
      </w:r>
    </w:p>
    <w:p w14:paraId="7CF2C518" w14:textId="77777777" w:rsidR="00FA4E30" w:rsidRPr="00FA4E30" w:rsidRDefault="00FA4E30" w:rsidP="009156FF">
      <w:pPr>
        <w:pStyle w:val="EndNoteBibliography"/>
        <w:spacing w:after="0" w:line="360" w:lineRule="auto"/>
        <w:ind w:left="720" w:hanging="720"/>
      </w:pPr>
      <w:r w:rsidRPr="00FA4E30">
        <w:t>20.</w:t>
      </w:r>
      <w:r w:rsidRPr="00FA4E30">
        <w:tab/>
        <w:t xml:space="preserve">Pigula, A., et al., </w:t>
      </w:r>
      <w:r w:rsidRPr="00FA4E30">
        <w:rPr>
          <w:i/>
        </w:rPr>
        <w:t>Video-rate dual polarization multispectral endoscopic imaging</w:t>
      </w:r>
      <w:r w:rsidRPr="00FA4E30">
        <w:t>. SPIE BiOS. Vol. 9333. 2015: SPIE.</w:t>
      </w:r>
    </w:p>
    <w:p w14:paraId="6984A2B2" w14:textId="77777777" w:rsidR="00FA4E30" w:rsidRPr="00FA4E30" w:rsidRDefault="00FA4E30" w:rsidP="009156FF">
      <w:pPr>
        <w:pStyle w:val="EndNoteBibliography"/>
        <w:spacing w:after="0" w:line="360" w:lineRule="auto"/>
        <w:ind w:left="720" w:hanging="720"/>
      </w:pPr>
      <w:r w:rsidRPr="00FA4E30">
        <w:t>21.</w:t>
      </w:r>
      <w:r w:rsidRPr="00FA4E30">
        <w:tab/>
        <w:t xml:space="preserve">Barolet, D., </w:t>
      </w:r>
      <w:r w:rsidRPr="00FA4E30">
        <w:rPr>
          <w:i/>
        </w:rPr>
        <w:t>Light-Emitting Diodes (LEDs) in Dermatology.</w:t>
      </w:r>
      <w:r w:rsidRPr="00FA4E30">
        <w:t xml:space="preserve"> Seminars in Cutaneous Medicine and Surgery, 2008. </w:t>
      </w:r>
      <w:r w:rsidRPr="00FA4E30">
        <w:rPr>
          <w:b/>
        </w:rPr>
        <w:t>27</w:t>
      </w:r>
      <w:r w:rsidRPr="00FA4E30">
        <w:t>(4): p. 227-238.</w:t>
      </w:r>
    </w:p>
    <w:p w14:paraId="6F070122" w14:textId="77777777" w:rsidR="00FA4E30" w:rsidRPr="00FA4E30" w:rsidRDefault="00FA4E30" w:rsidP="009156FF">
      <w:pPr>
        <w:pStyle w:val="EndNoteBibliography"/>
        <w:spacing w:after="0" w:line="360" w:lineRule="auto"/>
        <w:ind w:left="720" w:hanging="720"/>
      </w:pPr>
      <w:r w:rsidRPr="00FA4E30">
        <w:t>22.</w:t>
      </w:r>
      <w:r w:rsidRPr="00FA4E30">
        <w:tab/>
        <w:t xml:space="preserve">Ohring, M., </w:t>
      </w:r>
      <w:r w:rsidRPr="00FA4E30">
        <w:rPr>
          <w:i/>
        </w:rPr>
        <w:t>Chapter 3 - Thin-Film Evaporation Processes</w:t>
      </w:r>
      <w:r w:rsidRPr="00FA4E30">
        <w:t xml:space="preserve">, in </w:t>
      </w:r>
      <w:r w:rsidRPr="00FA4E30">
        <w:rPr>
          <w:i/>
        </w:rPr>
        <w:t>Materials Science of Thin Films (Second Edition)</w:t>
      </w:r>
      <w:r w:rsidRPr="00FA4E30">
        <w:t>. 2002, Academic Press: San Diego. p. 95-144.</w:t>
      </w:r>
    </w:p>
    <w:p w14:paraId="37A418C8" w14:textId="77777777" w:rsidR="00FA4E30" w:rsidRPr="00FA4E30" w:rsidRDefault="00FA4E30" w:rsidP="009156FF">
      <w:pPr>
        <w:pStyle w:val="EndNoteBibliography"/>
        <w:spacing w:after="0" w:line="360" w:lineRule="auto"/>
        <w:ind w:left="720" w:hanging="720"/>
      </w:pPr>
      <w:r w:rsidRPr="00FA4E30">
        <w:t>23.</w:t>
      </w:r>
      <w:r w:rsidRPr="00FA4E30">
        <w:tab/>
        <w:t xml:space="preserve">Lowndes, D.H., et al., </w:t>
      </w:r>
      <w:r w:rsidRPr="00FA4E30">
        <w:rPr>
          <w:i/>
        </w:rPr>
        <w:t>Synthesis of novel thin-film materials by pulsed laser deposition.</w:t>
      </w:r>
      <w:r w:rsidRPr="00FA4E30">
        <w:t xml:space="preserve"> Science, 1996. </w:t>
      </w:r>
      <w:r w:rsidRPr="00FA4E30">
        <w:rPr>
          <w:b/>
        </w:rPr>
        <w:t>273</w:t>
      </w:r>
      <w:r w:rsidRPr="00FA4E30">
        <w:t>(5277): p. 898-903.</w:t>
      </w:r>
    </w:p>
    <w:p w14:paraId="11BC8392" w14:textId="77777777" w:rsidR="00FA4E30" w:rsidRPr="00FA4E30" w:rsidRDefault="00FA4E30" w:rsidP="009156FF">
      <w:pPr>
        <w:pStyle w:val="EndNoteBibliography"/>
        <w:spacing w:after="0" w:line="360" w:lineRule="auto"/>
        <w:ind w:left="720" w:hanging="720"/>
      </w:pPr>
      <w:r w:rsidRPr="00FA4E30">
        <w:t>24.</w:t>
      </w:r>
      <w:r w:rsidRPr="00FA4E30">
        <w:tab/>
        <w:t xml:space="preserve">Rao, M.C. </w:t>
      </w:r>
      <w:r w:rsidRPr="00FA4E30">
        <w:rPr>
          <w:i/>
        </w:rPr>
        <w:t>Pulsed Laser Deposition — Ablation Mechanism and Applications</w:t>
      </w:r>
      <w:r w:rsidRPr="00FA4E30">
        <w:t>. 2013.</w:t>
      </w:r>
    </w:p>
    <w:p w14:paraId="4732FF3E" w14:textId="77777777" w:rsidR="00FA4E30" w:rsidRPr="00FA4E30" w:rsidRDefault="00FA4E30" w:rsidP="009156FF">
      <w:pPr>
        <w:pStyle w:val="EndNoteBibliography"/>
        <w:spacing w:after="0" w:line="360" w:lineRule="auto"/>
        <w:ind w:left="720" w:hanging="720"/>
      </w:pPr>
      <w:r w:rsidRPr="00FA4E30">
        <w:t>25.</w:t>
      </w:r>
      <w:r w:rsidRPr="00FA4E30">
        <w:tab/>
        <w:t xml:space="preserve">Schweizer, S., A.R. Lubinsky, and J.A. Johnson, </w:t>
      </w:r>
      <w:r w:rsidRPr="00FA4E30">
        <w:rPr>
          <w:i/>
        </w:rPr>
        <w:t>Fluorozirconate-based glass-ceramic storage phosphors for digital mammography</w:t>
      </w:r>
      <w:r w:rsidRPr="00FA4E30">
        <w:t xml:space="preserve">, in </w:t>
      </w:r>
      <w:r w:rsidRPr="00FA4E30">
        <w:rPr>
          <w:i/>
        </w:rPr>
        <w:t xml:space="preserve">Medical </w:t>
      </w:r>
      <w:r w:rsidRPr="00FA4E30">
        <w:rPr>
          <w:i/>
        </w:rPr>
        <w:lastRenderedPageBreak/>
        <w:t>Imaging 2007: Physics of Medical Imaging, Pts 1-3</w:t>
      </w:r>
      <w:r w:rsidRPr="00FA4E30">
        <w:t>, J. Hsieh and M.J. Flynn, Editors. 2007.</w:t>
      </w:r>
    </w:p>
    <w:p w14:paraId="02F59D55" w14:textId="77777777" w:rsidR="00FA4E30" w:rsidRPr="00FA4E30" w:rsidRDefault="00FA4E30" w:rsidP="009156FF">
      <w:pPr>
        <w:pStyle w:val="EndNoteBibliography"/>
        <w:spacing w:after="0" w:line="360" w:lineRule="auto"/>
        <w:ind w:left="720" w:hanging="720"/>
      </w:pPr>
      <w:r w:rsidRPr="00FA4E30">
        <w:t>26.</w:t>
      </w:r>
      <w:r w:rsidRPr="00FA4E30">
        <w:tab/>
        <w:t xml:space="preserve">Wang, B., et al., </w:t>
      </w:r>
      <w:r w:rsidRPr="00FA4E30">
        <w:rPr>
          <w:i/>
        </w:rPr>
        <w:t>Photostimulated near-infrared persistent luminescence Cr3+-doped Zn-Ga-Ge-O phosphor with high QE for optical information storage.</w:t>
      </w:r>
      <w:r w:rsidRPr="00FA4E30">
        <w:t xml:space="preserve"> Journal of Alloys and Compounds, 2020. </w:t>
      </w:r>
      <w:r w:rsidRPr="00FA4E30">
        <w:rPr>
          <w:b/>
        </w:rPr>
        <w:t>812</w:t>
      </w:r>
      <w:r w:rsidRPr="00FA4E30">
        <w:t>.</w:t>
      </w:r>
    </w:p>
    <w:p w14:paraId="2AC72378" w14:textId="77777777" w:rsidR="00FA4E30" w:rsidRPr="00FA4E30" w:rsidRDefault="00FA4E30" w:rsidP="009156FF">
      <w:pPr>
        <w:pStyle w:val="EndNoteBibliography"/>
        <w:spacing w:after="0" w:line="360" w:lineRule="auto"/>
        <w:ind w:left="720" w:hanging="720"/>
      </w:pPr>
      <w:r w:rsidRPr="00FA4E30">
        <w:t>27.</w:t>
      </w:r>
      <w:r w:rsidRPr="00FA4E30">
        <w:tab/>
        <w:t xml:space="preserve">Gu, M., X. Li, and Y. Cao, </w:t>
      </w:r>
      <w:r w:rsidRPr="00FA4E30">
        <w:rPr>
          <w:i/>
        </w:rPr>
        <w:t>Optical storage arrays: a perspective for future big data storage.</w:t>
      </w:r>
      <w:r w:rsidRPr="00FA4E30">
        <w:t xml:space="preserve"> Light: Science &amp; Applications, 2014. </w:t>
      </w:r>
      <w:r w:rsidRPr="00FA4E30">
        <w:rPr>
          <w:b/>
        </w:rPr>
        <w:t>3</w:t>
      </w:r>
      <w:r w:rsidRPr="00FA4E30">
        <w:t>(5): p. e177-e177.</w:t>
      </w:r>
    </w:p>
    <w:p w14:paraId="3EFB48B3" w14:textId="77777777" w:rsidR="00FA4E30" w:rsidRPr="00FA4E30" w:rsidRDefault="00FA4E30" w:rsidP="009156FF">
      <w:pPr>
        <w:pStyle w:val="EndNoteBibliography"/>
        <w:spacing w:after="0" w:line="360" w:lineRule="auto"/>
        <w:ind w:left="720" w:hanging="720"/>
      </w:pPr>
      <w:r w:rsidRPr="00FA4E30">
        <w:t>28.</w:t>
      </w:r>
      <w:r w:rsidRPr="00FA4E30">
        <w:tab/>
        <w:t xml:space="preserve">Schweizer, S., </w:t>
      </w:r>
      <w:r w:rsidRPr="00FA4E30">
        <w:rPr>
          <w:i/>
        </w:rPr>
        <w:t>Physics and current understanding of X-ray storage phosphors.</w:t>
      </w:r>
      <w:r w:rsidRPr="00FA4E30">
        <w:t xml:space="preserve"> PHYSICA STATUS SOLIDI A-APPLICATIONS AND MATERIALS SCIENCE, 2001. </w:t>
      </w:r>
      <w:r w:rsidRPr="00FA4E30">
        <w:rPr>
          <w:b/>
        </w:rPr>
        <w:t>187</w:t>
      </w:r>
      <w:r w:rsidRPr="00FA4E30">
        <w:t>(2): p. 335-393.</w:t>
      </w:r>
    </w:p>
    <w:p w14:paraId="29CEEED8" w14:textId="77777777" w:rsidR="00FA4E30" w:rsidRPr="00FA4E30" w:rsidRDefault="00FA4E30" w:rsidP="009156FF">
      <w:pPr>
        <w:pStyle w:val="EndNoteBibliography"/>
        <w:spacing w:after="0" w:line="360" w:lineRule="auto"/>
        <w:ind w:left="720" w:hanging="720"/>
      </w:pPr>
      <w:r w:rsidRPr="00FA4E30">
        <w:t>29.</w:t>
      </w:r>
      <w:r w:rsidRPr="00FA4E30">
        <w:tab/>
        <w:t xml:space="preserve">Hu, T., et al., </w:t>
      </w:r>
      <w:r w:rsidRPr="00FA4E30">
        <w:rPr>
          <w:i/>
        </w:rPr>
        <w:t>Color-tunable persistent luminescence in oxyfluoride glass and glass ceramic containing Mn2+:alpha-Zn2SiO4 nanocrystals.</w:t>
      </w:r>
      <w:r w:rsidRPr="00FA4E30">
        <w:t xml:space="preserve"> Journal of Materials Chemistry C, 2017. </w:t>
      </w:r>
      <w:r w:rsidRPr="00FA4E30">
        <w:rPr>
          <w:b/>
        </w:rPr>
        <w:t>5</w:t>
      </w:r>
      <w:r w:rsidRPr="00FA4E30">
        <w:t>(6): p. 1479-1487.</w:t>
      </w:r>
    </w:p>
    <w:p w14:paraId="2CE7EF34" w14:textId="77777777" w:rsidR="00FA4E30" w:rsidRPr="00FA4E30" w:rsidRDefault="00FA4E30" w:rsidP="009156FF">
      <w:pPr>
        <w:pStyle w:val="EndNoteBibliography"/>
        <w:spacing w:after="0" w:line="360" w:lineRule="auto"/>
        <w:ind w:left="720" w:hanging="720"/>
      </w:pPr>
      <w:r w:rsidRPr="00FA4E30">
        <w:t>30.</w:t>
      </w:r>
      <w:r w:rsidRPr="00FA4E30">
        <w:tab/>
        <w:t xml:space="preserve">Zhuang, Y.X., et al., </w:t>
      </w:r>
      <w:r w:rsidRPr="00FA4E30">
        <w:rPr>
          <w:i/>
        </w:rPr>
        <w:t>Optical Data Storage and Multicolor Emission Readout on Flexible Films Using Deep-Trap Persistent Luminescence Materials.</w:t>
      </w:r>
      <w:r w:rsidRPr="00FA4E30">
        <w:t xml:space="preserve"> Advanced Functional Materials, 2018. </w:t>
      </w:r>
      <w:r w:rsidRPr="00FA4E30">
        <w:rPr>
          <w:b/>
        </w:rPr>
        <w:t>28</w:t>
      </w:r>
      <w:r w:rsidRPr="00FA4E30">
        <w:t>(8).</w:t>
      </w:r>
    </w:p>
    <w:p w14:paraId="2D1BD5A0" w14:textId="77777777" w:rsidR="00FA4E30" w:rsidRPr="00FA4E30" w:rsidRDefault="00FA4E30" w:rsidP="009156FF">
      <w:pPr>
        <w:pStyle w:val="EndNoteBibliography"/>
        <w:spacing w:after="0" w:line="360" w:lineRule="auto"/>
        <w:ind w:left="720" w:hanging="720"/>
      </w:pPr>
      <w:r w:rsidRPr="00FA4E30">
        <w:t>31.</w:t>
      </w:r>
      <w:r w:rsidRPr="00FA4E30">
        <w:tab/>
        <w:t xml:space="preserve">Johnson, J.A., S. Schweizer, and A.R. Lubinsky, </w:t>
      </w:r>
      <w:r w:rsidRPr="00FA4E30">
        <w:rPr>
          <w:i/>
        </w:rPr>
        <w:t>A glass-ceramic plate for mammography.</w:t>
      </w:r>
      <w:r w:rsidRPr="00FA4E30">
        <w:t xml:space="preserve"> Journal of the American Ceramic Society, 2007. </w:t>
      </w:r>
      <w:r w:rsidRPr="00FA4E30">
        <w:rPr>
          <w:b/>
        </w:rPr>
        <w:t>90</w:t>
      </w:r>
      <w:r w:rsidRPr="00FA4E30">
        <w:t>(3): p. 693-698.</w:t>
      </w:r>
    </w:p>
    <w:p w14:paraId="501CA39E" w14:textId="77777777" w:rsidR="00FA4E30" w:rsidRPr="00FA4E30" w:rsidRDefault="00FA4E30" w:rsidP="009156FF">
      <w:pPr>
        <w:pStyle w:val="EndNoteBibliography"/>
        <w:spacing w:after="0" w:line="360" w:lineRule="auto"/>
        <w:ind w:left="720" w:hanging="720"/>
      </w:pPr>
      <w:r w:rsidRPr="00FA4E30">
        <w:t>32.</w:t>
      </w:r>
      <w:r w:rsidRPr="00FA4E30">
        <w:tab/>
        <w:t xml:space="preserve">Leonard, R.L., et al., </w:t>
      </w:r>
      <w:r w:rsidRPr="00FA4E30">
        <w:rPr>
          <w:i/>
        </w:rPr>
        <w:t>Evaluation of a Fluorochlorozirconate Glass-Ceramic Storage Phosphor Plate for Gamma-Ray Computed Radiography.</w:t>
      </w:r>
      <w:r w:rsidRPr="00FA4E30">
        <w:t xml:space="preserve"> Journal of the American Ceramic Society, 2015. </w:t>
      </w:r>
      <w:r w:rsidRPr="00FA4E30">
        <w:rPr>
          <w:b/>
        </w:rPr>
        <w:t>98</w:t>
      </w:r>
      <w:r w:rsidRPr="00FA4E30">
        <w:t>(8): p. 2541-2547.</w:t>
      </w:r>
    </w:p>
    <w:p w14:paraId="2A9B7747" w14:textId="77777777" w:rsidR="00FA4E30" w:rsidRPr="00FA4E30" w:rsidRDefault="00FA4E30" w:rsidP="009156FF">
      <w:pPr>
        <w:pStyle w:val="EndNoteBibliography"/>
        <w:spacing w:after="0" w:line="360" w:lineRule="auto"/>
        <w:ind w:left="720" w:hanging="720"/>
      </w:pPr>
      <w:r w:rsidRPr="00FA4E30">
        <w:t>33.</w:t>
      </w:r>
      <w:r w:rsidRPr="00FA4E30">
        <w:tab/>
        <w:t xml:space="preserve">Huda, W., L.N. Rill, and A.P. Bruner, </w:t>
      </w:r>
      <w:r w:rsidRPr="00FA4E30">
        <w:rPr>
          <w:i/>
        </w:rPr>
        <w:t>Relative speeds of Kodak computed radiography phosphors and screen-film systems.</w:t>
      </w:r>
      <w:r w:rsidRPr="00FA4E30">
        <w:t xml:space="preserve"> Medical Physics, 1997. </w:t>
      </w:r>
      <w:r w:rsidRPr="00FA4E30">
        <w:rPr>
          <w:b/>
        </w:rPr>
        <w:t>24</w:t>
      </w:r>
      <w:r w:rsidRPr="00FA4E30">
        <w:t>(10): p. 1621-1628.</w:t>
      </w:r>
    </w:p>
    <w:p w14:paraId="3C8DB1F2" w14:textId="77777777" w:rsidR="00FA4E30" w:rsidRPr="00FA4E30" w:rsidRDefault="00FA4E30" w:rsidP="009156FF">
      <w:pPr>
        <w:pStyle w:val="EndNoteBibliography"/>
        <w:spacing w:after="0" w:line="360" w:lineRule="auto"/>
        <w:ind w:left="720" w:hanging="720"/>
      </w:pPr>
      <w:r w:rsidRPr="00FA4E30">
        <w:t>34.</w:t>
      </w:r>
      <w:r w:rsidRPr="00FA4E30">
        <w:tab/>
        <w:t xml:space="preserve">Sonoda, M., et al., </w:t>
      </w:r>
      <w:r w:rsidRPr="00FA4E30">
        <w:rPr>
          <w:i/>
        </w:rPr>
        <w:t>COMPUTED RADIOGRAPHY UTILIZING SCANNING LASER STIMULATED LUMINESCENCE.</w:t>
      </w:r>
      <w:r w:rsidRPr="00FA4E30">
        <w:t xml:space="preserve"> Radiology, 1983. </w:t>
      </w:r>
      <w:r w:rsidRPr="00FA4E30">
        <w:rPr>
          <w:b/>
        </w:rPr>
        <w:t>148</w:t>
      </w:r>
      <w:r w:rsidRPr="00FA4E30">
        <w:t>(3): p. 833-838.</w:t>
      </w:r>
    </w:p>
    <w:p w14:paraId="7C02C25E" w14:textId="77777777" w:rsidR="00FA4E30" w:rsidRPr="00FA4E30" w:rsidRDefault="00FA4E30" w:rsidP="009156FF">
      <w:pPr>
        <w:pStyle w:val="EndNoteBibliography"/>
        <w:spacing w:after="0" w:line="360" w:lineRule="auto"/>
        <w:ind w:left="720" w:hanging="720"/>
      </w:pPr>
      <w:r w:rsidRPr="00FA4E30">
        <w:t>35.</w:t>
      </w:r>
      <w:r w:rsidRPr="00FA4E30">
        <w:tab/>
        <w:t xml:space="preserve">Nanto, H., et al., </w:t>
      </w:r>
      <w:r w:rsidRPr="00FA4E30">
        <w:rPr>
          <w:i/>
        </w:rPr>
        <w:t>X-ray imaging plate using CsBr : Eu phosphors for computed radiography.</w:t>
      </w:r>
      <w:r w:rsidRPr="00FA4E30">
        <w:t xml:space="preserve"> Nuclear Instruments &amp; Methods in Physics </w:t>
      </w:r>
      <w:r w:rsidRPr="00FA4E30">
        <w:lastRenderedPageBreak/>
        <w:t xml:space="preserve">Research Section a-Accelerators Spectrometers Detectors and Associated Equipment, 2007. </w:t>
      </w:r>
      <w:r w:rsidRPr="00FA4E30">
        <w:rPr>
          <w:b/>
        </w:rPr>
        <w:t>580</w:t>
      </w:r>
      <w:r w:rsidRPr="00FA4E30">
        <w:t>(1): p. 278-281.</w:t>
      </w:r>
    </w:p>
    <w:p w14:paraId="2DA129C2" w14:textId="77777777" w:rsidR="00FA4E30" w:rsidRPr="00FA4E30" w:rsidRDefault="00FA4E30" w:rsidP="009156FF">
      <w:pPr>
        <w:pStyle w:val="EndNoteBibliography"/>
        <w:spacing w:after="0" w:line="360" w:lineRule="auto"/>
        <w:ind w:left="720" w:hanging="720"/>
      </w:pPr>
      <w:r w:rsidRPr="00FA4E30">
        <w:t>36.</w:t>
      </w:r>
      <w:r w:rsidRPr="00FA4E30">
        <w:tab/>
        <w:t xml:space="preserve">Schweizer, S.R., U; Assmann, S; Spaeth, JM, </w:t>
      </w:r>
      <w:r w:rsidRPr="00FA4E30">
        <w:rPr>
          <w:i/>
        </w:rPr>
        <w:t>RbBr and CsBr doped with Eu2+ as new competitive X-ray storage phosphors.</w:t>
      </w:r>
      <w:r w:rsidRPr="00FA4E30">
        <w:t xml:space="preserve"> Radiation Measurements, 2001. </w:t>
      </w:r>
      <w:r w:rsidRPr="00FA4E30">
        <w:rPr>
          <w:b/>
        </w:rPr>
        <w:t>33</w:t>
      </w:r>
      <w:r w:rsidRPr="00FA4E30">
        <w:t>(5): p. 483 - 486.</w:t>
      </w:r>
    </w:p>
    <w:p w14:paraId="5B81D325" w14:textId="77777777" w:rsidR="00FA4E30" w:rsidRPr="00FA4E30" w:rsidRDefault="00FA4E30" w:rsidP="009156FF">
      <w:pPr>
        <w:pStyle w:val="EndNoteBibliography"/>
        <w:spacing w:after="0" w:line="360" w:lineRule="auto"/>
        <w:ind w:left="720" w:hanging="720"/>
      </w:pPr>
      <w:r w:rsidRPr="00FA4E30">
        <w:t>37.</w:t>
      </w:r>
      <w:r w:rsidRPr="00FA4E30">
        <w:tab/>
        <w:t xml:space="preserve">Leblans, P., D. Vandenbroucke, and P. Willems, </w:t>
      </w:r>
      <w:r w:rsidRPr="00FA4E30">
        <w:rPr>
          <w:i/>
        </w:rPr>
        <w:t>Storage Phosphors for Medical Imaging.</w:t>
      </w:r>
      <w:r w:rsidRPr="00FA4E30">
        <w:t xml:space="preserve"> Materials (Basel, Switzerland), 2011. </w:t>
      </w:r>
      <w:r w:rsidRPr="00FA4E30">
        <w:rPr>
          <w:b/>
        </w:rPr>
        <w:t>4</w:t>
      </w:r>
      <w:r w:rsidRPr="00FA4E30">
        <w:t>(6): p. 1034-1086.</w:t>
      </w:r>
    </w:p>
    <w:p w14:paraId="7B38FFCB" w14:textId="77777777" w:rsidR="00FA4E30" w:rsidRPr="00FA4E30" w:rsidRDefault="00FA4E30" w:rsidP="009156FF">
      <w:pPr>
        <w:pStyle w:val="EndNoteBibliography"/>
        <w:spacing w:after="0" w:line="360" w:lineRule="auto"/>
        <w:ind w:left="720" w:hanging="720"/>
      </w:pPr>
      <w:r w:rsidRPr="00FA4E30">
        <w:t>38.</w:t>
      </w:r>
      <w:r w:rsidRPr="00FA4E30">
        <w:tab/>
        <w:t xml:space="preserve">Vonseggern, H., </w:t>
      </w:r>
      <w:r w:rsidRPr="00FA4E30">
        <w:rPr>
          <w:i/>
        </w:rPr>
        <w:t>X-RAY-IMAGING WITH PHOTOSTIMULABLE PHOSPHORS.</w:t>
      </w:r>
      <w:r w:rsidRPr="00FA4E30">
        <w:t xml:space="preserve"> Nuclear Instruments &amp; Methods in Physics Research Section a-Accelerators Spectrometers Detectors and Associated Equipment, 1992. </w:t>
      </w:r>
      <w:r w:rsidRPr="00FA4E30">
        <w:rPr>
          <w:b/>
        </w:rPr>
        <w:t>322</w:t>
      </w:r>
      <w:r w:rsidRPr="00FA4E30">
        <w:t>(3): p. 467-471.</w:t>
      </w:r>
    </w:p>
    <w:p w14:paraId="00F910BC" w14:textId="77777777" w:rsidR="00FA4E30" w:rsidRPr="00FA4E30" w:rsidRDefault="00FA4E30" w:rsidP="009156FF">
      <w:pPr>
        <w:pStyle w:val="EndNoteBibliography"/>
        <w:spacing w:after="0" w:line="360" w:lineRule="auto"/>
        <w:ind w:left="720" w:hanging="720"/>
      </w:pPr>
      <w:r w:rsidRPr="00FA4E30">
        <w:t>39.</w:t>
      </w:r>
      <w:r w:rsidRPr="00FA4E30">
        <w:tab/>
        <w:t xml:space="preserve">Alvarez, C.J., et al., </w:t>
      </w:r>
      <w:r w:rsidRPr="00FA4E30">
        <w:rPr>
          <w:i/>
        </w:rPr>
        <w:t>Structural and Kinetic Analysis of BaCl2 Nanocrystals in Fluorochlorozirconate Glass-Ceramics.</w:t>
      </w:r>
      <w:r w:rsidRPr="00FA4E30">
        <w:t xml:space="preserve"> Journal of the American Ceramic Society, 2015. </w:t>
      </w:r>
      <w:r w:rsidRPr="00FA4E30">
        <w:rPr>
          <w:b/>
        </w:rPr>
        <w:t>98</w:t>
      </w:r>
      <w:r w:rsidRPr="00FA4E30">
        <w:t>(4): p. 1099-1104.</w:t>
      </w:r>
    </w:p>
    <w:p w14:paraId="0DB30D98" w14:textId="77777777" w:rsidR="00FA4E30" w:rsidRPr="00FA4E30" w:rsidRDefault="00FA4E30" w:rsidP="009156FF">
      <w:pPr>
        <w:pStyle w:val="EndNoteBibliography"/>
        <w:spacing w:after="0" w:line="360" w:lineRule="auto"/>
        <w:ind w:left="720" w:hanging="720"/>
      </w:pPr>
      <w:r w:rsidRPr="00FA4E30">
        <w:t>40.</w:t>
      </w:r>
      <w:r w:rsidRPr="00FA4E30">
        <w:tab/>
        <w:t xml:space="preserve">Evans, A.W., et al., </w:t>
      </w:r>
      <w:r w:rsidRPr="00FA4E30">
        <w:rPr>
          <w:i/>
        </w:rPr>
        <w:t>The effect of trivalent iron on the properties of fluorochlorozirconate glass ceramics.</w:t>
      </w:r>
      <w:r w:rsidRPr="00FA4E30">
        <w:t xml:space="preserve"> Journal of Non-Crystalline Solids, 2018. </w:t>
      </w:r>
      <w:r w:rsidRPr="00FA4E30">
        <w:rPr>
          <w:b/>
        </w:rPr>
        <w:t>484</w:t>
      </w:r>
      <w:r w:rsidRPr="00FA4E30">
        <w:t>: p. 8-13.</w:t>
      </w:r>
    </w:p>
    <w:p w14:paraId="05367528" w14:textId="77777777" w:rsidR="00FA4E30" w:rsidRPr="00FA4E30" w:rsidRDefault="00FA4E30" w:rsidP="009156FF">
      <w:pPr>
        <w:pStyle w:val="EndNoteBibliography"/>
        <w:spacing w:after="0" w:line="360" w:lineRule="auto"/>
        <w:ind w:left="720" w:hanging="720"/>
      </w:pPr>
      <w:r w:rsidRPr="00FA4E30">
        <w:t>41.</w:t>
      </w:r>
      <w:r w:rsidRPr="00FA4E30">
        <w:tab/>
        <w:t xml:space="preserve">Selling, J., et al., </w:t>
      </w:r>
      <w:r w:rsidRPr="00FA4E30">
        <w:rPr>
          <w:i/>
        </w:rPr>
        <w:t>Comparison of the luminescence properties of the x-ray storage phosphors BaCl2 : Ce3+ and BaBr2 : Ce.</w:t>
      </w:r>
      <w:r w:rsidRPr="00FA4E30">
        <w:t xml:space="preserve"> Journal of Physics-Condensed Matter, 2005. </w:t>
      </w:r>
      <w:r w:rsidRPr="00FA4E30">
        <w:rPr>
          <w:b/>
        </w:rPr>
        <w:t>17</w:t>
      </w:r>
      <w:r w:rsidRPr="00FA4E30">
        <w:t>(50): p. 8069-8078.</w:t>
      </w:r>
    </w:p>
    <w:p w14:paraId="50664E61" w14:textId="77777777" w:rsidR="00FA4E30" w:rsidRPr="00FA4E30" w:rsidRDefault="00FA4E30" w:rsidP="009156FF">
      <w:pPr>
        <w:pStyle w:val="EndNoteBibliography"/>
        <w:spacing w:after="0" w:line="360" w:lineRule="auto"/>
        <w:ind w:left="720" w:hanging="720"/>
      </w:pPr>
      <w:r w:rsidRPr="00FA4E30">
        <w:t>42.</w:t>
      </w:r>
      <w:r w:rsidRPr="00FA4E30">
        <w:tab/>
        <w:t xml:space="preserve">Appleby, G.A., et al., </w:t>
      </w:r>
      <w:r w:rsidRPr="00FA4E30">
        <w:rPr>
          <w:i/>
        </w:rPr>
        <w:t>Photostimulated luminescence from BaCl2 : Eu2+ nanocrystals in lithium borate glasses following neutron irradiation.</w:t>
      </w:r>
      <w:r w:rsidRPr="00FA4E30">
        <w:t xml:space="preserve"> Applied Physics Letters, 2006. </w:t>
      </w:r>
      <w:r w:rsidRPr="00FA4E30">
        <w:rPr>
          <w:b/>
        </w:rPr>
        <w:t>89</w:t>
      </w:r>
      <w:r w:rsidRPr="00FA4E30">
        <w:t>(10).</w:t>
      </w:r>
    </w:p>
    <w:p w14:paraId="0941EAF3" w14:textId="77777777" w:rsidR="00FA4E30" w:rsidRPr="00FA4E30" w:rsidRDefault="00FA4E30" w:rsidP="009156FF">
      <w:pPr>
        <w:pStyle w:val="EndNoteBibliography"/>
        <w:spacing w:after="0" w:line="360" w:lineRule="auto"/>
        <w:ind w:left="720" w:hanging="720"/>
      </w:pPr>
      <w:r w:rsidRPr="00FA4E30">
        <w:t>43.</w:t>
      </w:r>
      <w:r w:rsidRPr="00FA4E30">
        <w:tab/>
        <w:t xml:space="preserve">Appleby, G.A. and P. Vontobel, </w:t>
      </w:r>
      <w:r w:rsidRPr="00FA4E30">
        <w:rPr>
          <w:i/>
        </w:rPr>
        <w:t>Optimisation of lithium borate-barium chloride glass-ceramic thermal neutron imaging plates.</w:t>
      </w:r>
      <w:r w:rsidRPr="00FA4E30">
        <w:t xml:space="preserve"> Nuclear Instruments &amp; Methods in Physics Research Section a-Accelerators Spectrometers Detectors and Associated Equipment, 2008. </w:t>
      </w:r>
      <w:r w:rsidRPr="00FA4E30">
        <w:rPr>
          <w:b/>
        </w:rPr>
        <w:t>594</w:t>
      </w:r>
      <w:r w:rsidRPr="00FA4E30">
        <w:t>(2): p. 253-256.</w:t>
      </w:r>
    </w:p>
    <w:p w14:paraId="48DDD74A" w14:textId="77777777" w:rsidR="00FA4E30" w:rsidRPr="00FA4E30" w:rsidRDefault="00FA4E30" w:rsidP="009156FF">
      <w:pPr>
        <w:pStyle w:val="EndNoteBibliography"/>
        <w:spacing w:after="0" w:line="360" w:lineRule="auto"/>
        <w:ind w:left="720" w:hanging="720"/>
      </w:pPr>
      <w:r w:rsidRPr="00FA4E30">
        <w:lastRenderedPageBreak/>
        <w:t>44.</w:t>
      </w:r>
      <w:r w:rsidRPr="00FA4E30">
        <w:tab/>
        <w:t xml:space="preserve">Schweizer, S., et al., </w:t>
      </w:r>
      <w:r w:rsidRPr="00FA4E30">
        <w:rPr>
          <w:i/>
        </w:rPr>
        <w:t>Photostimulated luminescence in Eu-doped fluorochlorozirconate glass ceramics.</w:t>
      </w:r>
      <w:r w:rsidRPr="00FA4E30">
        <w:t xml:space="preserve"> Applied Physics Letters, 2003. </w:t>
      </w:r>
      <w:r w:rsidRPr="00FA4E30">
        <w:rPr>
          <w:b/>
        </w:rPr>
        <w:t>83</w:t>
      </w:r>
      <w:r w:rsidRPr="00FA4E30">
        <w:t>(3): p. 449-451.</w:t>
      </w:r>
    </w:p>
    <w:p w14:paraId="4B91800F" w14:textId="77777777" w:rsidR="00FA4E30" w:rsidRPr="00FA4E30" w:rsidRDefault="00FA4E30" w:rsidP="009156FF">
      <w:pPr>
        <w:pStyle w:val="EndNoteBibliography"/>
        <w:spacing w:after="0" w:line="360" w:lineRule="auto"/>
        <w:ind w:left="720" w:hanging="720"/>
      </w:pPr>
      <w:r w:rsidRPr="00FA4E30">
        <w:t>45.</w:t>
      </w:r>
      <w:r w:rsidRPr="00FA4E30">
        <w:tab/>
        <w:t xml:space="preserve">Chen, G., et al., </w:t>
      </w:r>
      <w:r w:rsidRPr="00FA4E30">
        <w:rPr>
          <w:i/>
        </w:rPr>
        <w:t>Fluorozirconate-based nanophase glass ceramics for high-resolution medical X-ray imaging.</w:t>
      </w:r>
      <w:r w:rsidRPr="00FA4E30">
        <w:t xml:space="preserve"> Journal of Non-Crystalline Solids, 2006. </w:t>
      </w:r>
      <w:r w:rsidRPr="00FA4E30">
        <w:rPr>
          <w:b/>
        </w:rPr>
        <w:t>352</w:t>
      </w:r>
      <w:r w:rsidRPr="00FA4E30">
        <w:t>(6-7): p. 610-614.</w:t>
      </w:r>
    </w:p>
    <w:p w14:paraId="704C236E" w14:textId="77777777" w:rsidR="00FA4E30" w:rsidRPr="00FA4E30" w:rsidRDefault="00FA4E30" w:rsidP="009156FF">
      <w:pPr>
        <w:pStyle w:val="EndNoteBibliography"/>
        <w:spacing w:after="0" w:line="360" w:lineRule="auto"/>
        <w:ind w:left="720" w:hanging="720"/>
      </w:pPr>
      <w:r w:rsidRPr="00FA4E30">
        <w:t>46.</w:t>
      </w:r>
      <w:r w:rsidRPr="00FA4E30">
        <w:tab/>
        <w:t xml:space="preserve">Bond, C.W., et al., </w:t>
      </w:r>
      <w:r w:rsidRPr="00FA4E30">
        <w:rPr>
          <w:i/>
        </w:rPr>
        <w:t>Pulsed laser deposition of transparent fluoride glass.</w:t>
      </w:r>
      <w:r w:rsidRPr="00FA4E30">
        <w:t xml:space="preserve"> Journal of Non-Crystalline Solids, 2018. </w:t>
      </w:r>
      <w:r w:rsidRPr="00FA4E30">
        <w:rPr>
          <w:b/>
        </w:rPr>
        <w:t>488</w:t>
      </w:r>
      <w:r w:rsidRPr="00FA4E30">
        <w:t>: p. 19-23.</w:t>
      </w:r>
    </w:p>
    <w:p w14:paraId="13B50A86" w14:textId="77777777" w:rsidR="00FA4E30" w:rsidRPr="00FA4E30" w:rsidRDefault="00FA4E30" w:rsidP="009156FF">
      <w:pPr>
        <w:pStyle w:val="EndNoteBibliography"/>
        <w:spacing w:after="0" w:line="360" w:lineRule="auto"/>
        <w:ind w:left="720" w:hanging="720"/>
      </w:pPr>
      <w:r w:rsidRPr="00FA4E30">
        <w:t>47.</w:t>
      </w:r>
      <w:r w:rsidRPr="00FA4E30">
        <w:tab/>
        <w:t xml:space="preserve">Leonard, R.L., A.R. Lubinsky, and J.A. Johnson, </w:t>
      </w:r>
      <w:r w:rsidRPr="00FA4E30">
        <w:rPr>
          <w:i/>
        </w:rPr>
        <w:t>The effects of sodium fluoride content on the properties of fluorochlorozirconate glass-ceramic storage phosphors.</w:t>
      </w:r>
      <w:r w:rsidRPr="00FA4E30">
        <w:t xml:space="preserve"> Journal of the American Ceramic Society, 2017. </w:t>
      </w:r>
      <w:r w:rsidRPr="00FA4E30">
        <w:rPr>
          <w:b/>
        </w:rPr>
        <w:t>100</w:t>
      </w:r>
      <w:r w:rsidRPr="00FA4E30">
        <w:t>(4): p. 1551-1560.</w:t>
      </w:r>
    </w:p>
    <w:p w14:paraId="457BE050" w14:textId="77777777" w:rsidR="00FA4E30" w:rsidRPr="00FA4E30" w:rsidRDefault="00FA4E30" w:rsidP="009156FF">
      <w:pPr>
        <w:pStyle w:val="EndNoteBibliography"/>
        <w:spacing w:after="0" w:line="360" w:lineRule="auto"/>
        <w:ind w:left="720" w:hanging="720"/>
      </w:pPr>
      <w:r w:rsidRPr="00FA4E30">
        <w:t>48.</w:t>
      </w:r>
      <w:r w:rsidRPr="00FA4E30">
        <w:tab/>
        <w:t xml:space="preserve">Alvarez, C.J., et al., </w:t>
      </w:r>
      <w:r w:rsidRPr="00FA4E30">
        <w:rPr>
          <w:i/>
        </w:rPr>
        <w:t>Nanocrystallization in Fluorochlorozirconate Glass-Ceramics.</w:t>
      </w:r>
      <w:r w:rsidRPr="00FA4E30">
        <w:t xml:space="preserve"> Journal of the American Ceramic Society, 2013. </w:t>
      </w:r>
      <w:r w:rsidRPr="00FA4E30">
        <w:rPr>
          <w:b/>
        </w:rPr>
        <w:t>96</w:t>
      </w:r>
      <w:r w:rsidRPr="00FA4E30">
        <w:t>(11): p. 3617-3621.</w:t>
      </w:r>
    </w:p>
    <w:p w14:paraId="7D27BA3D" w14:textId="77777777" w:rsidR="00FA4E30" w:rsidRPr="00FA4E30" w:rsidRDefault="00FA4E30" w:rsidP="009156FF">
      <w:pPr>
        <w:pStyle w:val="EndNoteBibliography"/>
        <w:spacing w:after="0" w:line="360" w:lineRule="auto"/>
        <w:ind w:left="720" w:hanging="720"/>
      </w:pPr>
      <w:r w:rsidRPr="00FA4E30">
        <w:t>49.</w:t>
      </w:r>
      <w:r w:rsidRPr="00FA4E30">
        <w:tab/>
        <w:t xml:space="preserve">Cadieu, F.J., et al., </w:t>
      </w:r>
      <w:r w:rsidRPr="00FA4E30">
        <w:rPr>
          <w:i/>
        </w:rPr>
        <w:t>INPLANE MAGNETIZED YIG SUBSTRATES SELF-BIASED BY SMCO BASED SPUTTERED FILM COATINGS.</w:t>
      </w:r>
      <w:r w:rsidRPr="00FA4E30">
        <w:t xml:space="preserve"> Journal of Applied Physics, 1994. </w:t>
      </w:r>
      <w:r w:rsidRPr="00FA4E30">
        <w:rPr>
          <w:b/>
        </w:rPr>
        <w:t>76</w:t>
      </w:r>
      <w:r w:rsidRPr="00FA4E30">
        <w:t>(10): p. 6059-6061.</w:t>
      </w:r>
    </w:p>
    <w:p w14:paraId="1A6B3AAD" w14:textId="77777777" w:rsidR="00FA4E30" w:rsidRPr="00FA4E30" w:rsidRDefault="00FA4E30" w:rsidP="009156FF">
      <w:pPr>
        <w:pStyle w:val="EndNoteBibliography"/>
        <w:spacing w:after="0" w:line="360" w:lineRule="auto"/>
        <w:ind w:left="720" w:hanging="720"/>
      </w:pPr>
      <w:r w:rsidRPr="00FA4E30">
        <w:t>50.</w:t>
      </w:r>
      <w:r w:rsidRPr="00FA4E30">
        <w:tab/>
        <w:t xml:space="preserve">Cadieu, F.J., et al., </w:t>
      </w:r>
      <w:r w:rsidRPr="00FA4E30">
        <w:rPr>
          <w:i/>
        </w:rPr>
        <w:t>High coercivity SmCo based films made by pulsed laser deposition.</w:t>
      </w:r>
      <w:r w:rsidRPr="00FA4E30">
        <w:t xml:space="preserve"> Journal of Applied Physics, 1998. </w:t>
      </w:r>
      <w:r w:rsidRPr="00FA4E30">
        <w:rPr>
          <w:b/>
        </w:rPr>
        <w:t>83</w:t>
      </w:r>
      <w:r w:rsidRPr="00FA4E30">
        <w:t>(11): p. 6247-6249.</w:t>
      </w:r>
    </w:p>
    <w:p w14:paraId="61FAEACA" w14:textId="77777777" w:rsidR="00FA4E30" w:rsidRPr="00FA4E30" w:rsidRDefault="00FA4E30" w:rsidP="009156FF">
      <w:pPr>
        <w:pStyle w:val="EndNoteBibliography"/>
        <w:spacing w:after="0" w:line="360" w:lineRule="auto"/>
        <w:ind w:left="720" w:hanging="720"/>
      </w:pPr>
      <w:r w:rsidRPr="00FA4E30">
        <w:t>51.</w:t>
      </w:r>
      <w:r w:rsidRPr="00FA4E30">
        <w:tab/>
        <w:t xml:space="preserve">Beutel, J., et al., </w:t>
      </w:r>
      <w:r w:rsidRPr="00FA4E30">
        <w:rPr>
          <w:i/>
        </w:rPr>
        <w:t>Handbook of medical imaging. Volume 1, Volume 1.</w:t>
      </w:r>
      <w:r w:rsidRPr="00FA4E30">
        <w:t xml:space="preserve"> 2000.</w:t>
      </w:r>
    </w:p>
    <w:p w14:paraId="2622046A" w14:textId="77777777" w:rsidR="00FA4E30" w:rsidRPr="00FA4E30" w:rsidRDefault="00FA4E30" w:rsidP="009156FF">
      <w:pPr>
        <w:pStyle w:val="EndNoteBibliography"/>
        <w:spacing w:after="0" w:line="360" w:lineRule="auto"/>
        <w:ind w:left="720" w:hanging="720"/>
      </w:pPr>
      <w:r w:rsidRPr="00FA4E30">
        <w:t>52.</w:t>
      </w:r>
      <w:r w:rsidRPr="00FA4E30">
        <w:tab/>
        <w:t xml:space="preserve">Lubinsky, A.R., et al., </w:t>
      </w:r>
      <w:r w:rsidRPr="00FA4E30">
        <w:rPr>
          <w:i/>
        </w:rPr>
        <w:t>Scanning translucent glass-ceramic x-ray storage phosphors</w:t>
      </w:r>
      <w:r w:rsidRPr="00FA4E30">
        <w:t xml:space="preserve">, in </w:t>
      </w:r>
      <w:r w:rsidRPr="00FA4E30">
        <w:rPr>
          <w:i/>
        </w:rPr>
        <w:t>Medical Imaging 2010: Physics of Medical Imaging</w:t>
      </w:r>
      <w:r w:rsidRPr="00FA4E30">
        <w:t>, E. Samei and N.J. Pelc, Editors. 2010.</w:t>
      </w:r>
    </w:p>
    <w:p w14:paraId="0CF1D29B" w14:textId="77777777" w:rsidR="00FA4E30" w:rsidRPr="00FA4E30" w:rsidRDefault="00FA4E30" w:rsidP="009156FF">
      <w:pPr>
        <w:pStyle w:val="EndNoteBibliography"/>
        <w:spacing w:after="0" w:line="360" w:lineRule="auto"/>
        <w:ind w:left="720" w:hanging="720"/>
      </w:pPr>
      <w:r w:rsidRPr="00FA4E30">
        <w:t>53.</w:t>
      </w:r>
      <w:r w:rsidRPr="00FA4E30">
        <w:tab/>
        <w:t xml:space="preserve">Koughia, C., et al., </w:t>
      </w:r>
      <w:r w:rsidRPr="00FA4E30">
        <w:rPr>
          <w:i/>
        </w:rPr>
        <w:t>Samarium-Doped Fluorochlorozirconate Glass-Ceramics as Red-Emitting X-Ray Phosphors.</w:t>
      </w:r>
      <w:r w:rsidRPr="00FA4E30">
        <w:t xml:space="preserve"> Journal of the American Ceramic Society, 2011. </w:t>
      </w:r>
      <w:r w:rsidRPr="00FA4E30">
        <w:rPr>
          <w:b/>
        </w:rPr>
        <w:t>94</w:t>
      </w:r>
      <w:r w:rsidRPr="00FA4E30">
        <w:t>(2): p. 543-550.</w:t>
      </w:r>
    </w:p>
    <w:p w14:paraId="0F2AFC5E" w14:textId="77777777" w:rsidR="00FA4E30" w:rsidRPr="00FA4E30" w:rsidRDefault="00FA4E30" w:rsidP="009156FF">
      <w:pPr>
        <w:pStyle w:val="EndNoteBibliography"/>
        <w:spacing w:after="0" w:line="360" w:lineRule="auto"/>
        <w:ind w:left="720" w:hanging="720"/>
      </w:pPr>
      <w:r w:rsidRPr="00FA4E30">
        <w:t>54.</w:t>
      </w:r>
      <w:r w:rsidRPr="00FA4E30">
        <w:tab/>
        <w:t xml:space="preserve">Leonard, R.G., SK; Alvarez, CJ; Moses, AK; Arrowood, LF; Lubinsky, AR; Petford-Long, AK; Johnson, JA., </w:t>
      </w:r>
      <w:r w:rsidRPr="00FA4E30">
        <w:rPr>
          <w:i/>
        </w:rPr>
        <w:t xml:space="preserve">Evaluation of a Fluorochlorozirconate </w:t>
      </w:r>
      <w:r w:rsidRPr="00FA4E30">
        <w:rPr>
          <w:i/>
        </w:rPr>
        <w:lastRenderedPageBreak/>
        <w:t>Glass-Ceramic Storage Phosphor Plate for Gamma-Ray Computed Radiography.</w:t>
      </w:r>
      <w:r w:rsidRPr="00FA4E30">
        <w:t xml:space="preserve"> JOURNAL OF THE AMERICAN CERAMIC SOCIETY, 2015. </w:t>
      </w:r>
      <w:r w:rsidRPr="00FA4E30">
        <w:rPr>
          <w:b/>
        </w:rPr>
        <w:t>98</w:t>
      </w:r>
      <w:r w:rsidRPr="00FA4E30">
        <w:t>(8): p. 2541-2547.</w:t>
      </w:r>
    </w:p>
    <w:p w14:paraId="394CFEF5" w14:textId="77777777" w:rsidR="00FA4E30" w:rsidRPr="00FA4E30" w:rsidRDefault="00FA4E30" w:rsidP="009156FF">
      <w:pPr>
        <w:pStyle w:val="EndNoteBibliography"/>
        <w:spacing w:after="0" w:line="360" w:lineRule="auto"/>
        <w:ind w:left="720" w:hanging="720"/>
      </w:pPr>
      <w:r w:rsidRPr="00FA4E30">
        <w:t>55.</w:t>
      </w:r>
      <w:r w:rsidRPr="00FA4E30">
        <w:tab/>
        <w:t xml:space="preserve">Pei, Z.L., et al., </w:t>
      </w:r>
      <w:r w:rsidRPr="00FA4E30">
        <w:rPr>
          <w:i/>
        </w:rPr>
        <w:t>Luminescence property of Eu-doped fluorochlorozirconate glass-ceramics.</w:t>
      </w:r>
      <w:r w:rsidRPr="00FA4E30">
        <w:t xml:space="preserve"> Journal of Rare Earths, 2009. </w:t>
      </w:r>
      <w:r w:rsidRPr="00FA4E30">
        <w:rPr>
          <w:b/>
        </w:rPr>
        <w:t>27</w:t>
      </w:r>
      <w:r w:rsidRPr="00FA4E30">
        <w:t>(2): p. 338-340.</w:t>
      </w:r>
    </w:p>
    <w:p w14:paraId="2CC4A272" w14:textId="77777777" w:rsidR="00FA4E30" w:rsidRPr="00FA4E30" w:rsidRDefault="00FA4E30" w:rsidP="009156FF">
      <w:pPr>
        <w:pStyle w:val="EndNoteBibliography"/>
        <w:spacing w:after="0" w:line="360" w:lineRule="auto"/>
        <w:ind w:left="720" w:hanging="720"/>
      </w:pPr>
      <w:r w:rsidRPr="00FA4E30">
        <w:t>56.</w:t>
      </w:r>
      <w:r w:rsidRPr="00FA4E30">
        <w:tab/>
        <w:t xml:space="preserve">Schweizer, S., et al., </w:t>
      </w:r>
      <w:r w:rsidRPr="00FA4E30">
        <w:rPr>
          <w:i/>
        </w:rPr>
        <w:t>Photostimulated luminescence from fluorochlorozirconate glass ceramics and the effect of crystallite size.</w:t>
      </w:r>
      <w:r w:rsidRPr="00FA4E30">
        <w:t xml:space="preserve"> Journal of Applied Physics, 2005. </w:t>
      </w:r>
      <w:r w:rsidRPr="00FA4E30">
        <w:rPr>
          <w:b/>
        </w:rPr>
        <w:t>97</w:t>
      </w:r>
      <w:r w:rsidRPr="00FA4E30">
        <w:t>(8).</w:t>
      </w:r>
    </w:p>
    <w:p w14:paraId="363D881C" w14:textId="77777777" w:rsidR="00FA4E30" w:rsidRPr="00FA4E30" w:rsidRDefault="00FA4E30" w:rsidP="009156FF">
      <w:pPr>
        <w:pStyle w:val="EndNoteBibliography"/>
        <w:spacing w:after="0" w:line="360" w:lineRule="auto"/>
        <w:ind w:left="720" w:hanging="720"/>
      </w:pPr>
      <w:r w:rsidRPr="00FA4E30">
        <w:t>57.</w:t>
      </w:r>
      <w:r w:rsidRPr="00FA4E30">
        <w:tab/>
        <w:t xml:space="preserve">Selling, J., et al., </w:t>
      </w:r>
      <w:r w:rsidRPr="00FA4E30">
        <w:rPr>
          <w:i/>
        </w:rPr>
        <w:t>Europium-doped barium halide X-ray scintillators.</w:t>
      </w:r>
      <w:r w:rsidRPr="00FA4E30">
        <w:t xml:space="preserve"> physica status solidi c, 2007. </w:t>
      </w:r>
      <w:r w:rsidRPr="00FA4E30">
        <w:rPr>
          <w:b/>
        </w:rPr>
        <w:t>4</w:t>
      </w:r>
      <w:r w:rsidRPr="00FA4E30">
        <w:t>(3): p. 976-979.</w:t>
      </w:r>
    </w:p>
    <w:p w14:paraId="29D26833" w14:textId="77777777" w:rsidR="00FA4E30" w:rsidRPr="00FA4E30" w:rsidRDefault="00FA4E30" w:rsidP="009156FF">
      <w:pPr>
        <w:pStyle w:val="EndNoteBibliography"/>
        <w:spacing w:after="0" w:line="360" w:lineRule="auto"/>
        <w:ind w:left="720" w:hanging="720"/>
      </w:pPr>
      <w:r w:rsidRPr="00FA4E30">
        <w:t>58.</w:t>
      </w:r>
      <w:r w:rsidRPr="00FA4E30">
        <w:tab/>
        <w:t xml:space="preserve">Ziyuan, W., et al., </w:t>
      </w:r>
      <w:r w:rsidRPr="00FA4E30">
        <w:rPr>
          <w:i/>
        </w:rPr>
        <w:t>Blue-shift of Eu2+ emission in (Ba,Sr)(3)Lu(PO4)(3):Eu2+ eulytite solid-solution phosphors resulting from release of neighbouring-cation-induced stress.</w:t>
      </w:r>
      <w:r w:rsidRPr="00FA4E30">
        <w:t xml:space="preserve"> Dalton transactions (Cambridge, England : 2003), 2014. </w:t>
      </w:r>
      <w:r w:rsidRPr="00FA4E30">
        <w:rPr>
          <w:b/>
        </w:rPr>
        <w:t>43</w:t>
      </w:r>
      <w:r w:rsidRPr="00FA4E30">
        <w:t>.</w:t>
      </w:r>
    </w:p>
    <w:p w14:paraId="3E7EF560" w14:textId="77777777" w:rsidR="00FA4E30" w:rsidRPr="00FA4E30" w:rsidRDefault="00FA4E30" w:rsidP="009156FF">
      <w:pPr>
        <w:pStyle w:val="EndNoteBibliography"/>
        <w:spacing w:after="0" w:line="360" w:lineRule="auto"/>
        <w:ind w:left="720" w:hanging="720"/>
      </w:pPr>
      <w:r w:rsidRPr="00FA4E30">
        <w:t>59.</w:t>
      </w:r>
      <w:r w:rsidRPr="00FA4E30">
        <w:tab/>
        <w:t xml:space="preserve">Shang, M.M., C.X. Li, and J. Lin, </w:t>
      </w:r>
      <w:r w:rsidRPr="00FA4E30">
        <w:rPr>
          <w:i/>
        </w:rPr>
        <w:t>How to produce white light in a single-phase host?</w:t>
      </w:r>
      <w:r w:rsidRPr="00FA4E30">
        <w:t xml:space="preserve"> Chemical Society Reviews, 2014. </w:t>
      </w:r>
      <w:r w:rsidRPr="00FA4E30">
        <w:rPr>
          <w:b/>
        </w:rPr>
        <w:t>43</w:t>
      </w:r>
      <w:r w:rsidRPr="00FA4E30">
        <w:t>(5): p. 1372-1386.</w:t>
      </w:r>
    </w:p>
    <w:p w14:paraId="60844D67" w14:textId="77777777" w:rsidR="00FA4E30" w:rsidRPr="00FA4E30" w:rsidRDefault="00FA4E30" w:rsidP="009156FF">
      <w:pPr>
        <w:pStyle w:val="EndNoteBibliography"/>
        <w:spacing w:after="0" w:line="360" w:lineRule="auto"/>
        <w:ind w:left="720" w:hanging="720"/>
      </w:pPr>
      <w:r w:rsidRPr="00FA4E30">
        <w:t>60.</w:t>
      </w:r>
      <w:r w:rsidRPr="00FA4E30">
        <w:tab/>
        <w:t xml:space="preserve">Bendersky, L.A., et al., </w:t>
      </w:r>
      <w:r w:rsidRPr="00FA4E30">
        <w:rPr>
          <w:i/>
        </w:rPr>
        <w:t>Structural Studies of Pulsed-laser-deposited Ba4Fe4Ti3O16 Oxide Films.</w:t>
      </w:r>
      <w:r w:rsidRPr="00FA4E30">
        <w:t xml:space="preserve"> Journal of Materials Research, 2000. </w:t>
      </w:r>
      <w:r w:rsidRPr="00FA4E30">
        <w:rPr>
          <w:b/>
        </w:rPr>
        <w:t>15</w:t>
      </w:r>
      <w:r w:rsidRPr="00FA4E30">
        <w:t>(6): p. 1389-1396.</w:t>
      </w:r>
    </w:p>
    <w:p w14:paraId="14C023E2" w14:textId="77777777" w:rsidR="00FA4E30" w:rsidRPr="00FA4E30" w:rsidRDefault="00FA4E30" w:rsidP="009156FF">
      <w:pPr>
        <w:pStyle w:val="EndNoteBibliography"/>
        <w:spacing w:after="0" w:line="360" w:lineRule="auto"/>
        <w:ind w:left="720" w:hanging="720"/>
      </w:pPr>
      <w:r w:rsidRPr="00FA4E30">
        <w:t>61.</w:t>
      </w:r>
      <w:r w:rsidRPr="00FA4E30">
        <w:tab/>
        <w:t xml:space="preserve">Buchanan, A., et al., </w:t>
      </w:r>
      <w:r w:rsidRPr="00FA4E30">
        <w:rPr>
          <w:i/>
        </w:rPr>
        <w:t>Perception versus reality-findings from a phosphor plate quality assurance study.</w:t>
      </w:r>
      <w:r w:rsidRPr="00FA4E30">
        <w:t xml:space="preserve"> Oral Surgery Oral Medicine Oral Pathology Oral Radiology, 2017. </w:t>
      </w:r>
      <w:r w:rsidRPr="00FA4E30">
        <w:rPr>
          <w:b/>
        </w:rPr>
        <w:t>123</w:t>
      </w:r>
      <w:r w:rsidRPr="00FA4E30">
        <w:t>(4): p. 496-501.</w:t>
      </w:r>
    </w:p>
    <w:p w14:paraId="27379C93" w14:textId="77777777" w:rsidR="00FA4E30" w:rsidRPr="00FA4E30" w:rsidRDefault="00FA4E30" w:rsidP="009156FF">
      <w:pPr>
        <w:pStyle w:val="EndNoteBibliography"/>
        <w:spacing w:after="0" w:line="360" w:lineRule="auto"/>
        <w:ind w:left="720" w:hanging="720"/>
      </w:pPr>
      <w:r w:rsidRPr="00FA4E30">
        <w:t>62.</w:t>
      </w:r>
      <w:r w:rsidRPr="00FA4E30">
        <w:tab/>
        <w:t xml:space="preserve">Leonard, R.L., et al., </w:t>
      </w:r>
      <w:r w:rsidRPr="00FA4E30">
        <w:rPr>
          <w:i/>
        </w:rPr>
        <w:t>Scintillating glass-ceramic substrates for indirect flat panel detectors in digital radiography.</w:t>
      </w:r>
      <w:r w:rsidRPr="00FA4E30">
        <w:t xml:space="preserve"> Journal of the American Ceramic Society, 2020. </w:t>
      </w:r>
      <w:r w:rsidRPr="00FA4E30">
        <w:rPr>
          <w:b/>
        </w:rPr>
        <w:t>103</w:t>
      </w:r>
      <w:r w:rsidRPr="00FA4E30">
        <w:t>(12): p. 6893-6900.</w:t>
      </w:r>
    </w:p>
    <w:p w14:paraId="30C6C686" w14:textId="77777777" w:rsidR="00FA4E30" w:rsidRPr="00FA4E30" w:rsidRDefault="00FA4E30" w:rsidP="009156FF">
      <w:pPr>
        <w:pStyle w:val="EndNoteBibliography"/>
        <w:spacing w:after="0" w:line="360" w:lineRule="auto"/>
        <w:ind w:left="720" w:hanging="720"/>
      </w:pPr>
      <w:r w:rsidRPr="00FA4E30">
        <w:t>63.</w:t>
      </w:r>
      <w:r w:rsidRPr="00FA4E30">
        <w:tab/>
        <w:t xml:space="preserve">Guo, H., et al., </w:t>
      </w:r>
      <w:r w:rsidRPr="00FA4E30">
        <w:rPr>
          <w:i/>
        </w:rPr>
        <w:t>Preparation, structural and luminescent properties of Ba2Gd2Si4O13:Eu3+ for white LEDs.</w:t>
      </w:r>
      <w:r w:rsidRPr="00FA4E30">
        <w:t xml:space="preserve"> Optics Express, 2011. </w:t>
      </w:r>
      <w:r w:rsidRPr="00FA4E30">
        <w:rPr>
          <w:b/>
        </w:rPr>
        <w:t>19</w:t>
      </w:r>
      <w:r w:rsidRPr="00FA4E30">
        <w:t>(6): p. A201-A206.</w:t>
      </w:r>
    </w:p>
    <w:p w14:paraId="68318B16" w14:textId="77777777" w:rsidR="00FA4E30" w:rsidRPr="00FA4E30" w:rsidRDefault="00FA4E30" w:rsidP="009156FF">
      <w:pPr>
        <w:pStyle w:val="EndNoteBibliography"/>
        <w:spacing w:after="0" w:line="360" w:lineRule="auto"/>
        <w:ind w:left="720" w:hanging="720"/>
      </w:pPr>
      <w:r w:rsidRPr="00FA4E30">
        <w:lastRenderedPageBreak/>
        <w:t>64.</w:t>
      </w:r>
      <w:r w:rsidRPr="00FA4E30">
        <w:tab/>
        <w:t xml:space="preserve">He, S.G., et al., </w:t>
      </w:r>
      <w:r w:rsidRPr="00FA4E30">
        <w:rPr>
          <w:i/>
        </w:rPr>
        <w:t>A Mn4+-doped oxyfluoride phosphor with remarkable negative thermal quenching and high color stability for warm WLEDs.</w:t>
      </w:r>
      <w:r w:rsidRPr="00FA4E30">
        <w:t xml:space="preserve"> Chemical Engineering Journal, 2020. </w:t>
      </w:r>
      <w:r w:rsidRPr="00FA4E30">
        <w:rPr>
          <w:b/>
        </w:rPr>
        <w:t>392</w:t>
      </w:r>
      <w:r w:rsidRPr="00FA4E30">
        <w:t>.</w:t>
      </w:r>
    </w:p>
    <w:p w14:paraId="6ECDBCE0" w14:textId="77777777" w:rsidR="00FA4E30" w:rsidRPr="00FA4E30" w:rsidRDefault="00FA4E30" w:rsidP="009156FF">
      <w:pPr>
        <w:pStyle w:val="EndNoteBibliography"/>
        <w:spacing w:after="0" w:line="360" w:lineRule="auto"/>
        <w:ind w:left="720" w:hanging="720"/>
      </w:pPr>
      <w:r w:rsidRPr="00FA4E30">
        <w:t>65.</w:t>
      </w:r>
      <w:r w:rsidRPr="00FA4E30">
        <w:tab/>
        <w:t xml:space="preserve">Lin, C.C. and R.S. Liu, </w:t>
      </w:r>
      <w:r w:rsidRPr="00FA4E30">
        <w:rPr>
          <w:i/>
        </w:rPr>
        <w:t>Advances in Phosphors for Light-emitting Diodes.</w:t>
      </w:r>
      <w:r w:rsidRPr="00FA4E30">
        <w:t xml:space="preserve"> Journal of Physical Chemistry Letters, 2011. </w:t>
      </w:r>
      <w:r w:rsidRPr="00FA4E30">
        <w:rPr>
          <w:b/>
        </w:rPr>
        <w:t>2</w:t>
      </w:r>
      <w:r w:rsidRPr="00FA4E30">
        <w:t>(11): p. 1268-1277.</w:t>
      </w:r>
    </w:p>
    <w:p w14:paraId="30D3B107" w14:textId="77777777" w:rsidR="00FA4E30" w:rsidRPr="00FA4E30" w:rsidRDefault="00FA4E30" w:rsidP="009156FF">
      <w:pPr>
        <w:pStyle w:val="EndNoteBibliography"/>
        <w:spacing w:after="0" w:line="360" w:lineRule="auto"/>
        <w:ind w:left="720" w:hanging="720"/>
      </w:pPr>
      <w:r w:rsidRPr="00FA4E30">
        <w:t>66.</w:t>
      </w:r>
      <w:r w:rsidRPr="00FA4E30">
        <w:tab/>
        <w:t xml:space="preserve">Guo, H., et al., </w:t>
      </w:r>
      <w:r w:rsidRPr="00FA4E30">
        <w:rPr>
          <w:i/>
        </w:rPr>
        <w:t>Ultraviolet light induced white light emission in Ag and Eu3+ co-doped oxyfluoride glasses.</w:t>
      </w:r>
      <w:r w:rsidRPr="00FA4E30">
        <w:t xml:space="preserve"> Optics Express, 2010. </w:t>
      </w:r>
      <w:r w:rsidRPr="00FA4E30">
        <w:rPr>
          <w:b/>
        </w:rPr>
        <w:t>18</w:t>
      </w:r>
      <w:r w:rsidRPr="00FA4E30">
        <w:t>(18): p. 18900-18905.</w:t>
      </w:r>
    </w:p>
    <w:p w14:paraId="2CB39959" w14:textId="77777777" w:rsidR="00FA4E30" w:rsidRPr="00FA4E30" w:rsidRDefault="00FA4E30" w:rsidP="009156FF">
      <w:pPr>
        <w:pStyle w:val="EndNoteBibliography"/>
        <w:spacing w:after="0" w:line="360" w:lineRule="auto"/>
        <w:ind w:left="720" w:hanging="720"/>
      </w:pPr>
      <w:r w:rsidRPr="00FA4E30">
        <w:t>67.</w:t>
      </w:r>
      <w:r w:rsidRPr="00FA4E30">
        <w:tab/>
        <w:t xml:space="preserve">Kim, J.S., et al., </w:t>
      </w:r>
      <w:r w:rsidRPr="00FA4E30">
        <w:rPr>
          <w:i/>
        </w:rPr>
        <w:t>White-light generation through ultraviolet-emitting diode and white-emitting phosphor.</w:t>
      </w:r>
      <w:r w:rsidRPr="00FA4E30">
        <w:t xml:space="preserve"> Applied Physics Letters, 2004. </w:t>
      </w:r>
      <w:r w:rsidRPr="00FA4E30">
        <w:rPr>
          <w:b/>
        </w:rPr>
        <w:t>85</w:t>
      </w:r>
      <w:r w:rsidRPr="00FA4E30">
        <w:t>(17): p. 3696-3698.</w:t>
      </w:r>
    </w:p>
    <w:p w14:paraId="08A6A301" w14:textId="77777777" w:rsidR="00FA4E30" w:rsidRPr="00FA4E30" w:rsidRDefault="00FA4E30" w:rsidP="009156FF">
      <w:pPr>
        <w:pStyle w:val="EndNoteBibliography"/>
        <w:spacing w:after="0" w:line="360" w:lineRule="auto"/>
        <w:ind w:left="720" w:hanging="720"/>
      </w:pPr>
      <w:r w:rsidRPr="00FA4E30">
        <w:t>68.</w:t>
      </w:r>
      <w:r w:rsidRPr="00FA4E30">
        <w:tab/>
        <w:t xml:space="preserve">Gong, Y., et al., </w:t>
      </w:r>
      <w:r w:rsidRPr="00FA4E30">
        <w:rPr>
          <w:i/>
        </w:rPr>
        <w:t>Ce3+,Dy3+ Co-Doped White-Light Long-Lasting Phosphor: Sr2Al2SiO7 Through Energy Transfer.</w:t>
      </w:r>
      <w:r w:rsidRPr="00FA4E30">
        <w:t xml:space="preserve"> Journal of the Electrochemical Society, 2010. </w:t>
      </w:r>
      <w:r w:rsidRPr="00FA4E30">
        <w:rPr>
          <w:b/>
        </w:rPr>
        <w:t>157</w:t>
      </w:r>
      <w:r w:rsidRPr="00FA4E30">
        <w:t>(6): p. J208-J211.</w:t>
      </w:r>
    </w:p>
    <w:p w14:paraId="05C9F6EE" w14:textId="77777777" w:rsidR="00FA4E30" w:rsidRPr="00FA4E30" w:rsidRDefault="00FA4E30" w:rsidP="009156FF">
      <w:pPr>
        <w:pStyle w:val="EndNoteBibliography"/>
        <w:spacing w:after="0" w:line="360" w:lineRule="auto"/>
        <w:ind w:left="720" w:hanging="720"/>
      </w:pPr>
      <w:r w:rsidRPr="00FA4E30">
        <w:t>69.</w:t>
      </w:r>
      <w:r w:rsidRPr="00FA4E30">
        <w:tab/>
        <w:t xml:space="preserve">Sheu, J.K., et al., </w:t>
      </w:r>
      <w:r w:rsidRPr="00FA4E30">
        <w:rPr>
          <w:i/>
        </w:rPr>
        <w:t>Warm-white light-emitting diode with high color rendering index fabricated by combining trichromatic InGaN emitter with single red phosphor.</w:t>
      </w:r>
      <w:r w:rsidRPr="00FA4E30">
        <w:t xml:space="preserve"> Optics Express, 2015. </w:t>
      </w:r>
      <w:r w:rsidRPr="00FA4E30">
        <w:rPr>
          <w:b/>
        </w:rPr>
        <w:t>23</w:t>
      </w:r>
      <w:r w:rsidRPr="00FA4E30">
        <w:t>(7): p. A232-A239.</w:t>
      </w:r>
    </w:p>
    <w:p w14:paraId="12AB15AB" w14:textId="77777777" w:rsidR="00FA4E30" w:rsidRPr="00FA4E30" w:rsidRDefault="00FA4E30" w:rsidP="009156FF">
      <w:pPr>
        <w:pStyle w:val="EndNoteBibliography"/>
        <w:spacing w:after="0" w:line="360" w:lineRule="auto"/>
        <w:ind w:left="720" w:hanging="720"/>
      </w:pPr>
      <w:r w:rsidRPr="00FA4E30">
        <w:t>70.</w:t>
      </w:r>
      <w:r w:rsidRPr="00FA4E30">
        <w:tab/>
        <w:t xml:space="preserve">Bouchard, M.B., et al., </w:t>
      </w:r>
      <w:r w:rsidRPr="00FA4E30">
        <w:rPr>
          <w:i/>
        </w:rPr>
        <w:t>Ultra-fast multispectral optical imaging of cortical oxygenation, blood flow, and intracellular calcium dynamics.</w:t>
      </w:r>
      <w:r w:rsidRPr="00FA4E30">
        <w:t xml:space="preserve"> Optics Express, 2009. </w:t>
      </w:r>
      <w:r w:rsidRPr="00FA4E30">
        <w:rPr>
          <w:b/>
        </w:rPr>
        <w:t>17</w:t>
      </w:r>
      <w:r w:rsidRPr="00FA4E30">
        <w:t>(18): p. 15670-15678.</w:t>
      </w:r>
    </w:p>
    <w:p w14:paraId="3F23EFC1" w14:textId="77777777" w:rsidR="00FA4E30" w:rsidRPr="00FA4E30" w:rsidRDefault="00FA4E30" w:rsidP="009156FF">
      <w:pPr>
        <w:pStyle w:val="EndNoteBibliography"/>
        <w:spacing w:after="0" w:line="360" w:lineRule="auto"/>
        <w:ind w:left="720" w:hanging="720"/>
      </w:pPr>
      <w:r w:rsidRPr="00FA4E30">
        <w:t>71.</w:t>
      </w:r>
      <w:r w:rsidRPr="00FA4E30">
        <w:tab/>
        <w:t xml:space="preserve">Clancy, N.T., et al., </w:t>
      </w:r>
      <w:r w:rsidRPr="00FA4E30">
        <w:rPr>
          <w:i/>
        </w:rPr>
        <w:t>Development and evaluation of a light emitting diode endoscopic light source</w:t>
      </w:r>
      <w:r w:rsidRPr="00FA4E30">
        <w:t xml:space="preserve">, in </w:t>
      </w:r>
      <w:r w:rsidRPr="00FA4E30">
        <w:rPr>
          <w:i/>
        </w:rPr>
        <w:t>Advanced Biomedical and Clinical Diagnostic Systems X</w:t>
      </w:r>
      <w:r w:rsidRPr="00FA4E30">
        <w:t>, T. VoDinh, A. MahadevanJansen, and W.S. Grundfest, Editors. 2012.</w:t>
      </w:r>
    </w:p>
    <w:p w14:paraId="15A218B5" w14:textId="77777777" w:rsidR="00FA4E30" w:rsidRPr="00FA4E30" w:rsidRDefault="00FA4E30" w:rsidP="009156FF">
      <w:pPr>
        <w:pStyle w:val="EndNoteBibliography"/>
        <w:spacing w:after="0" w:line="360" w:lineRule="auto"/>
        <w:ind w:left="720" w:hanging="720"/>
      </w:pPr>
      <w:r w:rsidRPr="00FA4E30">
        <w:t>72.</w:t>
      </w:r>
      <w:r w:rsidRPr="00FA4E30">
        <w:tab/>
        <w:t xml:space="preserve">Hennessy, M. and M.R. Hamblin, </w:t>
      </w:r>
      <w:r w:rsidRPr="00FA4E30">
        <w:rPr>
          <w:i/>
        </w:rPr>
        <w:t>Photobiomodulation and the brain: a new paradigm.</w:t>
      </w:r>
      <w:r w:rsidRPr="00FA4E30">
        <w:t xml:space="preserve"> Journal of Optics, 2017. </w:t>
      </w:r>
      <w:r w:rsidRPr="00FA4E30">
        <w:rPr>
          <w:b/>
        </w:rPr>
        <w:t>19</w:t>
      </w:r>
      <w:r w:rsidRPr="00FA4E30">
        <w:t>(1).</w:t>
      </w:r>
    </w:p>
    <w:p w14:paraId="68B6A62F" w14:textId="77777777" w:rsidR="00FA4E30" w:rsidRPr="00FA4E30" w:rsidRDefault="00FA4E30" w:rsidP="009156FF">
      <w:pPr>
        <w:pStyle w:val="EndNoteBibliography"/>
        <w:spacing w:after="0" w:line="360" w:lineRule="auto"/>
        <w:ind w:left="720" w:hanging="720"/>
      </w:pPr>
      <w:r w:rsidRPr="00FA4E30">
        <w:t>73.</w:t>
      </w:r>
      <w:r w:rsidRPr="00FA4E30">
        <w:tab/>
        <w:t xml:space="preserve">Sohn, H., et al., </w:t>
      </w:r>
      <w:r w:rsidRPr="00FA4E30">
        <w:rPr>
          <w:i/>
        </w:rPr>
        <w:t>Effects of Light-Emitting Diode Irradiation on RANKL-Induced Osteoclastogenesis.</w:t>
      </w:r>
      <w:r w:rsidRPr="00FA4E30">
        <w:t xml:space="preserve"> Lasers in Surgery and Medicine, 2015. </w:t>
      </w:r>
      <w:r w:rsidRPr="00FA4E30">
        <w:rPr>
          <w:b/>
        </w:rPr>
        <w:t>47</w:t>
      </w:r>
      <w:r w:rsidRPr="00FA4E30">
        <w:t>(9): p. 745-755.</w:t>
      </w:r>
    </w:p>
    <w:p w14:paraId="5428D3C6" w14:textId="77777777" w:rsidR="00FA4E30" w:rsidRPr="00FA4E30" w:rsidRDefault="00FA4E30" w:rsidP="009156FF">
      <w:pPr>
        <w:pStyle w:val="EndNoteBibliography"/>
        <w:spacing w:after="0" w:line="360" w:lineRule="auto"/>
        <w:ind w:left="720" w:hanging="720"/>
      </w:pPr>
      <w:r w:rsidRPr="00FA4E30">
        <w:lastRenderedPageBreak/>
        <w:t>74.</w:t>
      </w:r>
      <w:r w:rsidRPr="00FA4E30">
        <w:tab/>
        <w:t xml:space="preserve">Mao, Z.Y., et al., </w:t>
      </w:r>
      <w:r w:rsidRPr="00FA4E30">
        <w:rPr>
          <w:i/>
        </w:rPr>
        <w:t>Tunable single-doped single-host full-color-emitting LaAlO3: Eu phosphor via valence state-controlled means.</w:t>
      </w:r>
      <w:r w:rsidRPr="00FA4E30">
        <w:t xml:space="preserve"> Chemical Communications, 2009(3): p. 346-348.</w:t>
      </w:r>
    </w:p>
    <w:p w14:paraId="0A5E3019" w14:textId="77777777" w:rsidR="00FA4E30" w:rsidRPr="00FA4E30" w:rsidRDefault="00FA4E30" w:rsidP="009156FF">
      <w:pPr>
        <w:pStyle w:val="EndNoteBibliography"/>
        <w:spacing w:after="0" w:line="360" w:lineRule="auto"/>
        <w:ind w:left="720" w:hanging="720"/>
      </w:pPr>
      <w:r w:rsidRPr="00FA4E30">
        <w:t>75.</w:t>
      </w:r>
      <w:r w:rsidRPr="00FA4E30">
        <w:tab/>
        <w:t xml:space="preserve">Wu, Z.C., et al., </w:t>
      </w:r>
      <w:r w:rsidRPr="00FA4E30">
        <w:rPr>
          <w:i/>
        </w:rPr>
        <w:t>A new single-host white-light-emitting BaSrMg(PO4)(2): Eu2+ phosphor for white-light-emitting diodes.</w:t>
      </w:r>
      <w:r w:rsidRPr="00FA4E30">
        <w:t xml:space="preserve"> Journal of Alloys and Compounds, 2010. </w:t>
      </w:r>
      <w:r w:rsidRPr="00FA4E30">
        <w:rPr>
          <w:b/>
        </w:rPr>
        <w:t>498</w:t>
      </w:r>
      <w:r w:rsidRPr="00FA4E30">
        <w:t>(2): p. 139-142.</w:t>
      </w:r>
    </w:p>
    <w:p w14:paraId="435C30A8" w14:textId="77777777" w:rsidR="00FA4E30" w:rsidRPr="00FA4E30" w:rsidRDefault="00FA4E30" w:rsidP="009156FF">
      <w:pPr>
        <w:pStyle w:val="EndNoteBibliography"/>
        <w:spacing w:after="0" w:line="360" w:lineRule="auto"/>
        <w:ind w:left="720" w:hanging="720"/>
      </w:pPr>
      <w:r w:rsidRPr="00FA4E30">
        <w:t>76.</w:t>
      </w:r>
      <w:r w:rsidRPr="00FA4E30">
        <w:tab/>
        <w:t xml:space="preserve">Aull, B.F. and H.P. Jenssen, </w:t>
      </w:r>
      <w:r w:rsidRPr="00FA4E30">
        <w:rPr>
          <w:i/>
        </w:rPr>
        <w:t>IMPACT OF ION-HOST INTERACTIONS ON THE 5D-TO-4F SPECTRA OF LANTHANIDE RARE-EARTH-METAL IONS .1. A PHENOMENOLOGICAL CRYSTAL-FIELD MODEL.</w:t>
      </w:r>
      <w:r w:rsidRPr="00FA4E30">
        <w:t xml:space="preserve"> Physical Review B, 1986. </w:t>
      </w:r>
      <w:r w:rsidRPr="00FA4E30">
        <w:rPr>
          <w:b/>
        </w:rPr>
        <w:t>34</w:t>
      </w:r>
      <w:r w:rsidRPr="00FA4E30">
        <w:t>(10): p. 6640-6646.</w:t>
      </w:r>
    </w:p>
    <w:p w14:paraId="6605886B" w14:textId="77777777" w:rsidR="00FA4E30" w:rsidRPr="00FA4E30" w:rsidRDefault="00FA4E30" w:rsidP="009156FF">
      <w:pPr>
        <w:pStyle w:val="EndNoteBibliography"/>
        <w:spacing w:after="0" w:line="360" w:lineRule="auto"/>
        <w:ind w:left="720" w:hanging="720"/>
      </w:pPr>
      <w:r w:rsidRPr="00FA4E30">
        <w:t>77.</w:t>
      </w:r>
      <w:r w:rsidRPr="00FA4E30">
        <w:tab/>
        <w:t xml:space="preserve">Leonard, R.L., et al., </w:t>
      </w:r>
      <w:r w:rsidRPr="00FA4E30">
        <w:rPr>
          <w:i/>
        </w:rPr>
        <w:t>Rare earth doped downshifting glass ceramics for photovoltaic applications.</w:t>
      </w:r>
      <w:r w:rsidRPr="00FA4E30">
        <w:t xml:space="preserve"> Journal of Non-Crystalline Solids, 2013. </w:t>
      </w:r>
      <w:r w:rsidRPr="00FA4E30">
        <w:rPr>
          <w:b/>
        </w:rPr>
        <w:t>366</w:t>
      </w:r>
      <w:r w:rsidRPr="00FA4E30">
        <w:t>: p. 1-5.</w:t>
      </w:r>
    </w:p>
    <w:p w14:paraId="6BABF7D5" w14:textId="77777777" w:rsidR="00FA4E30" w:rsidRPr="00FA4E30" w:rsidRDefault="00FA4E30" w:rsidP="009156FF">
      <w:pPr>
        <w:pStyle w:val="EndNoteBibliography"/>
        <w:spacing w:after="0" w:line="360" w:lineRule="auto"/>
        <w:ind w:left="720" w:hanging="720"/>
      </w:pPr>
      <w:r w:rsidRPr="00FA4E30">
        <w:t>78.</w:t>
      </w:r>
      <w:r w:rsidRPr="00FA4E30">
        <w:tab/>
        <w:t xml:space="preserve">Zhao, J.J., et al., </w:t>
      </w:r>
      <w:r w:rsidRPr="00FA4E30">
        <w:rPr>
          <w:i/>
        </w:rPr>
        <w:t>Structural Origins of BaF2/Ba1 - xRxF2 + (x)/RF3 Nanocrystals Formation from Phase Separated Fluoroaluminosilicate Glass: A Molecular Dynamic Simulation Study.</w:t>
      </w:r>
      <w:r w:rsidRPr="00FA4E30">
        <w:t xml:space="preserve"> Advanced Theory and Simulations, 2019. </w:t>
      </w:r>
      <w:r w:rsidRPr="00FA4E30">
        <w:rPr>
          <w:b/>
        </w:rPr>
        <w:t>2</w:t>
      </w:r>
      <w:r w:rsidRPr="00FA4E30">
        <w:t>(10).</w:t>
      </w:r>
    </w:p>
    <w:p w14:paraId="4B4F7558" w14:textId="77777777" w:rsidR="00FA4E30" w:rsidRPr="00FA4E30" w:rsidRDefault="00FA4E30" w:rsidP="009156FF">
      <w:pPr>
        <w:pStyle w:val="EndNoteBibliography"/>
        <w:spacing w:after="0" w:line="360" w:lineRule="auto"/>
        <w:ind w:left="720" w:hanging="720"/>
      </w:pPr>
      <w:r w:rsidRPr="00FA4E30">
        <w:t>79.</w:t>
      </w:r>
      <w:r w:rsidRPr="00FA4E30">
        <w:tab/>
        <w:t xml:space="preserve">Dejneka, M., </w:t>
      </w:r>
      <w:r w:rsidRPr="00FA4E30">
        <w:rPr>
          <w:i/>
        </w:rPr>
        <w:t>The luminescence and structure of novel transparent oxyfluoride glass-ceramics.</w:t>
      </w:r>
      <w:r w:rsidRPr="00FA4E30">
        <w:t xml:space="preserve"> JOURNAL OF NON-CRYSTALLINE SOLIDS, 1998. </w:t>
      </w:r>
      <w:r w:rsidRPr="00FA4E30">
        <w:rPr>
          <w:b/>
        </w:rPr>
        <w:t>239</w:t>
      </w:r>
      <w:r w:rsidRPr="00FA4E30">
        <w:t>(1-3): p. 149-155.</w:t>
      </w:r>
    </w:p>
    <w:p w14:paraId="2A5ACE7D" w14:textId="77777777" w:rsidR="00FA4E30" w:rsidRPr="00FA4E30" w:rsidRDefault="00FA4E30" w:rsidP="009156FF">
      <w:pPr>
        <w:pStyle w:val="EndNoteBibliography"/>
        <w:spacing w:after="0" w:line="360" w:lineRule="auto"/>
        <w:ind w:left="720" w:hanging="720"/>
      </w:pPr>
      <w:r w:rsidRPr="00FA4E30">
        <w:t>80.</w:t>
      </w:r>
      <w:r w:rsidRPr="00FA4E30">
        <w:tab/>
        <w:t xml:space="preserve">Fang, Z.J., et al., </w:t>
      </w:r>
      <w:r w:rsidRPr="00FA4E30">
        <w:rPr>
          <w:i/>
        </w:rPr>
        <w:t>Phase-Separation Engineering of Glass for Drastic Enhancement of Upconversion Luminescence.</w:t>
      </w:r>
      <w:r w:rsidRPr="00FA4E30">
        <w:t xml:space="preserve"> Advanced Optical Materials, 2019. </w:t>
      </w:r>
      <w:r w:rsidRPr="00FA4E30">
        <w:rPr>
          <w:b/>
        </w:rPr>
        <w:t>7</w:t>
      </w:r>
      <w:r w:rsidRPr="00FA4E30">
        <w:t>(8).</w:t>
      </w:r>
    </w:p>
    <w:p w14:paraId="2179FA29" w14:textId="77777777" w:rsidR="00FA4E30" w:rsidRPr="00FA4E30" w:rsidRDefault="00FA4E30" w:rsidP="009156FF">
      <w:pPr>
        <w:pStyle w:val="EndNoteBibliography"/>
        <w:spacing w:after="0" w:line="360" w:lineRule="auto"/>
        <w:ind w:left="720" w:hanging="720"/>
      </w:pPr>
      <w:r w:rsidRPr="00FA4E30">
        <w:t>81.</w:t>
      </w:r>
      <w:r w:rsidRPr="00FA4E30">
        <w:tab/>
        <w:t xml:space="preserve">Camps, I., A. Mariscal, and R. Serna, </w:t>
      </w:r>
      <w:r w:rsidRPr="00FA4E30">
        <w:rPr>
          <w:i/>
        </w:rPr>
        <w:t>Preparation and broadband white emission of Eu-doped thin films based on SiAION.</w:t>
      </w:r>
      <w:r w:rsidRPr="00FA4E30">
        <w:t xml:space="preserve"> Journal of Luminescence, 2017. </w:t>
      </w:r>
      <w:r w:rsidRPr="00FA4E30">
        <w:rPr>
          <w:b/>
        </w:rPr>
        <w:t>191</w:t>
      </w:r>
      <w:r w:rsidRPr="00FA4E30">
        <w:t>: p. 97-101.</w:t>
      </w:r>
    </w:p>
    <w:p w14:paraId="733268CF" w14:textId="77777777" w:rsidR="00FA4E30" w:rsidRPr="00FA4E30" w:rsidRDefault="00FA4E30" w:rsidP="009156FF">
      <w:pPr>
        <w:pStyle w:val="EndNoteBibliography"/>
        <w:spacing w:after="0" w:line="360" w:lineRule="auto"/>
        <w:ind w:left="720" w:hanging="720"/>
      </w:pPr>
      <w:r w:rsidRPr="00FA4E30">
        <w:t>82.</w:t>
      </w:r>
      <w:r w:rsidRPr="00FA4E30">
        <w:tab/>
        <w:t xml:space="preserve">Zhang, Q., et al., </w:t>
      </w:r>
      <w:r w:rsidRPr="00FA4E30">
        <w:rPr>
          <w:i/>
        </w:rPr>
        <w:t>Reduction of Eu3+ to Eu2+ in Eu-doped high silica glass prepared in air atmosphere.</w:t>
      </w:r>
      <w:r w:rsidRPr="00FA4E30">
        <w:t xml:space="preserve"> Optical Materials, 2010. </w:t>
      </w:r>
      <w:r w:rsidRPr="00FA4E30">
        <w:rPr>
          <w:b/>
        </w:rPr>
        <w:t>32</w:t>
      </w:r>
      <w:r w:rsidRPr="00FA4E30">
        <w:t>(3): p. 427-431.</w:t>
      </w:r>
    </w:p>
    <w:p w14:paraId="024B7E3A" w14:textId="77777777" w:rsidR="00FA4E30" w:rsidRPr="00FA4E30" w:rsidRDefault="00FA4E30" w:rsidP="009156FF">
      <w:pPr>
        <w:pStyle w:val="EndNoteBibliography"/>
        <w:spacing w:after="0" w:line="360" w:lineRule="auto"/>
        <w:ind w:left="720" w:hanging="720"/>
      </w:pPr>
      <w:r w:rsidRPr="00FA4E30">
        <w:t>83.</w:t>
      </w:r>
      <w:r w:rsidRPr="00FA4E30">
        <w:tab/>
        <w:t xml:space="preserve">Hu, G.X., et al., </w:t>
      </w:r>
      <w:r w:rsidRPr="00FA4E30">
        <w:rPr>
          <w:i/>
        </w:rPr>
        <w:t>Regulation of luminescence properties of SBGNA:Eu3+ glass by the content of B2O3 and Al2O3.</w:t>
      </w:r>
      <w:r w:rsidRPr="00FA4E30">
        <w:t xml:space="preserve"> Optical Materials, 2020. </w:t>
      </w:r>
      <w:r w:rsidRPr="00FA4E30">
        <w:rPr>
          <w:b/>
        </w:rPr>
        <w:t>106</w:t>
      </w:r>
      <w:r w:rsidRPr="00FA4E30">
        <w:t>.</w:t>
      </w:r>
    </w:p>
    <w:p w14:paraId="278FCB1E" w14:textId="77777777" w:rsidR="00FA4E30" w:rsidRPr="00FA4E30" w:rsidRDefault="00FA4E30" w:rsidP="009156FF">
      <w:pPr>
        <w:pStyle w:val="EndNoteBibliography"/>
        <w:spacing w:after="0" w:line="360" w:lineRule="auto"/>
        <w:ind w:left="720" w:hanging="720"/>
      </w:pPr>
      <w:r w:rsidRPr="00FA4E30">
        <w:lastRenderedPageBreak/>
        <w:t>84.</w:t>
      </w:r>
      <w:r w:rsidRPr="00FA4E30">
        <w:tab/>
        <w:t xml:space="preserve">Howe, B. and A.L. Diaz, </w:t>
      </w:r>
      <w:r w:rsidRPr="00FA4E30">
        <w:rPr>
          <w:i/>
        </w:rPr>
        <w:t>Characterization of host-lattice emission and energy transfer in BaMgAl10O17 : Eu2+.</w:t>
      </w:r>
      <w:r w:rsidRPr="00FA4E30">
        <w:t xml:space="preserve"> Journal of Luminescence, 2004. </w:t>
      </w:r>
      <w:r w:rsidRPr="00FA4E30">
        <w:rPr>
          <w:b/>
        </w:rPr>
        <w:t>109</w:t>
      </w:r>
      <w:r w:rsidRPr="00FA4E30">
        <w:t>(1): p. 51-59.</w:t>
      </w:r>
    </w:p>
    <w:p w14:paraId="09C26EE2" w14:textId="77777777" w:rsidR="00FA4E30" w:rsidRPr="00FA4E30" w:rsidRDefault="00FA4E30" w:rsidP="009156FF">
      <w:pPr>
        <w:pStyle w:val="EndNoteBibliography"/>
        <w:spacing w:after="0" w:line="360" w:lineRule="auto"/>
        <w:ind w:left="720" w:hanging="720"/>
      </w:pPr>
      <w:r w:rsidRPr="00FA4E30">
        <w:t>85.</w:t>
      </w:r>
      <w:r w:rsidRPr="00FA4E30">
        <w:tab/>
        <w:t xml:space="preserve">Dawson, B., et al., </w:t>
      </w:r>
      <w:r w:rsidRPr="00FA4E30">
        <w:rPr>
          <w:i/>
        </w:rPr>
        <w:t>Mechanisms of VUV damage in BaMgAl10O17 : Eu2+.</w:t>
      </w:r>
      <w:r w:rsidRPr="00FA4E30">
        <w:t xml:space="preserve"> Chemistry of Materials, 2004. </w:t>
      </w:r>
      <w:r w:rsidRPr="00FA4E30">
        <w:rPr>
          <w:b/>
        </w:rPr>
        <w:t>16</w:t>
      </w:r>
      <w:r w:rsidRPr="00FA4E30">
        <w:t>(25): p. 5311-5317.</w:t>
      </w:r>
    </w:p>
    <w:p w14:paraId="2D635411" w14:textId="77777777" w:rsidR="00FA4E30" w:rsidRPr="00FA4E30" w:rsidRDefault="00FA4E30" w:rsidP="009156FF">
      <w:pPr>
        <w:pStyle w:val="EndNoteBibliography"/>
        <w:spacing w:after="0" w:line="360" w:lineRule="auto"/>
        <w:ind w:left="720" w:hanging="720"/>
      </w:pPr>
      <w:r w:rsidRPr="00FA4E30">
        <w:t>86.</w:t>
      </w:r>
      <w:r w:rsidRPr="00FA4E30">
        <w:tab/>
        <w:t xml:space="preserve">Amidani, L., et al., </w:t>
      </w:r>
      <w:r w:rsidRPr="00FA4E30">
        <w:rPr>
          <w:i/>
        </w:rPr>
        <w:t>Oxidation and Luminescence Quenching of Europium in BaMgAI(10)O(17) Blue Phosphors.</w:t>
      </w:r>
      <w:r w:rsidRPr="00FA4E30">
        <w:t xml:space="preserve"> Chemistry of Materials, 2017. </w:t>
      </w:r>
      <w:r w:rsidRPr="00FA4E30">
        <w:rPr>
          <w:b/>
        </w:rPr>
        <w:t>29</w:t>
      </w:r>
      <w:r w:rsidRPr="00FA4E30">
        <w:t>(23): p. 10122-10129.</w:t>
      </w:r>
    </w:p>
    <w:p w14:paraId="7E578DA8" w14:textId="77777777" w:rsidR="00FA4E30" w:rsidRPr="00FA4E30" w:rsidRDefault="00FA4E30" w:rsidP="009156FF">
      <w:pPr>
        <w:pStyle w:val="EndNoteBibliography"/>
        <w:spacing w:after="0" w:line="360" w:lineRule="auto"/>
        <w:ind w:left="720" w:hanging="720"/>
      </w:pPr>
      <w:r w:rsidRPr="00FA4E30">
        <w:t>87.</w:t>
      </w:r>
      <w:r w:rsidRPr="00FA4E30">
        <w:tab/>
        <w:t xml:space="preserve">Choi, W.S., et al., </w:t>
      </w:r>
      <w:r w:rsidRPr="00FA4E30">
        <w:rPr>
          <w:i/>
        </w:rPr>
        <w:t>Wide bandgap tunability in complex transition metal oxides by site-specific substitution.</w:t>
      </w:r>
      <w:r w:rsidRPr="00FA4E30">
        <w:t xml:space="preserve"> Nature Communications, 2012. </w:t>
      </w:r>
      <w:r w:rsidRPr="00FA4E30">
        <w:rPr>
          <w:b/>
        </w:rPr>
        <w:t>3</w:t>
      </w:r>
      <w:r w:rsidRPr="00FA4E30">
        <w:t>.</w:t>
      </w:r>
    </w:p>
    <w:p w14:paraId="29FA8ED2" w14:textId="77777777" w:rsidR="00FA4E30" w:rsidRPr="00FA4E30" w:rsidRDefault="00FA4E30" w:rsidP="009156FF">
      <w:pPr>
        <w:pStyle w:val="EndNoteBibliography"/>
        <w:spacing w:after="0" w:line="360" w:lineRule="auto"/>
        <w:ind w:left="720" w:hanging="720"/>
      </w:pPr>
      <w:r w:rsidRPr="00FA4E30">
        <w:t>88.</w:t>
      </w:r>
      <w:r w:rsidRPr="00FA4E30">
        <w:tab/>
        <w:t xml:space="preserve">Capasso, F., </w:t>
      </w:r>
      <w:r w:rsidRPr="00FA4E30">
        <w:rPr>
          <w:i/>
        </w:rPr>
        <w:t>BAND-GAP ENGINEERING - FROM PHYSICS AND MATERIALS TO NEW SEMICONDUCTOR-DEVICES.</w:t>
      </w:r>
      <w:r w:rsidRPr="00FA4E30">
        <w:t xml:space="preserve"> Science, 1987. </w:t>
      </w:r>
      <w:r w:rsidRPr="00FA4E30">
        <w:rPr>
          <w:b/>
        </w:rPr>
        <w:t>235</w:t>
      </w:r>
      <w:r w:rsidRPr="00FA4E30">
        <w:t>(4785): p. 172-176.</w:t>
      </w:r>
    </w:p>
    <w:p w14:paraId="281B0FE7" w14:textId="77777777" w:rsidR="00FA4E30" w:rsidRPr="00FA4E30" w:rsidRDefault="00FA4E30" w:rsidP="009156FF">
      <w:pPr>
        <w:pStyle w:val="EndNoteBibliography"/>
        <w:spacing w:after="0" w:line="360" w:lineRule="auto"/>
        <w:ind w:left="720" w:hanging="720"/>
      </w:pPr>
      <w:r w:rsidRPr="00FA4E30">
        <w:t>89.</w:t>
      </w:r>
      <w:r w:rsidRPr="00FA4E30">
        <w:tab/>
        <w:t xml:space="preserve">Zhang, X.G., et al., </w:t>
      </w:r>
      <w:r w:rsidRPr="00FA4E30">
        <w:rPr>
          <w:i/>
        </w:rPr>
        <w:t>Dopant preferential site occupation and high efficiency white emission in K2BaCa(PO4)(2):Eu2+,Mn2+ phosphors for high quality white LED applications.</w:t>
      </w:r>
      <w:r w:rsidRPr="00FA4E30">
        <w:t xml:space="preserve"> Inorganic Chemistry Frontiers, 2019. </w:t>
      </w:r>
      <w:r w:rsidRPr="00FA4E30">
        <w:rPr>
          <w:b/>
        </w:rPr>
        <w:t>6</w:t>
      </w:r>
      <w:r w:rsidRPr="00FA4E30">
        <w:t>(5): p. 1289-1298.</w:t>
      </w:r>
    </w:p>
    <w:p w14:paraId="1CC06AAA" w14:textId="77777777" w:rsidR="00FA4E30" w:rsidRPr="00FA4E30" w:rsidRDefault="00FA4E30" w:rsidP="009156FF">
      <w:pPr>
        <w:pStyle w:val="EndNoteBibliography"/>
        <w:spacing w:after="0" w:line="360" w:lineRule="auto"/>
        <w:ind w:left="720" w:hanging="720"/>
      </w:pPr>
      <w:r w:rsidRPr="00FA4E30">
        <w:t>90.</w:t>
      </w:r>
      <w:r w:rsidRPr="00FA4E30">
        <w:tab/>
        <w:t xml:space="preserve">Wu, L.W., et al., </w:t>
      </w:r>
      <w:r w:rsidRPr="00FA4E30">
        <w:rPr>
          <w:i/>
        </w:rPr>
        <w:t>Analysis of the structure and abnormal photoluminescence of a red-emitting LiMgBO3:Mn2+ phosphor.</w:t>
      </w:r>
      <w:r w:rsidRPr="00FA4E30">
        <w:t xml:space="preserve"> Dalton Transactions, 2018. </w:t>
      </w:r>
      <w:r w:rsidRPr="00FA4E30">
        <w:rPr>
          <w:b/>
        </w:rPr>
        <w:t>47</w:t>
      </w:r>
      <w:r w:rsidRPr="00FA4E30">
        <w:t>(37): p. 13094-13105.</w:t>
      </w:r>
    </w:p>
    <w:p w14:paraId="5B2AF4A1" w14:textId="77777777" w:rsidR="00FA4E30" w:rsidRPr="00FA4E30" w:rsidRDefault="00FA4E30" w:rsidP="009156FF">
      <w:pPr>
        <w:pStyle w:val="EndNoteBibliography"/>
        <w:spacing w:after="0" w:line="360" w:lineRule="auto"/>
        <w:ind w:left="720" w:hanging="720"/>
      </w:pPr>
      <w:r w:rsidRPr="00FA4E30">
        <w:t>91.</w:t>
      </w:r>
      <w:r w:rsidRPr="00FA4E30">
        <w:tab/>
        <w:t xml:space="preserve">Cotton, F.A., </w:t>
      </w:r>
      <w:r w:rsidRPr="00FA4E30">
        <w:rPr>
          <w:i/>
        </w:rPr>
        <w:t>Chemical applications of group theory</w:t>
      </w:r>
      <w:r w:rsidRPr="00FA4E30">
        <w:t>. 1990, New York: Wiley.</w:t>
      </w:r>
    </w:p>
    <w:p w14:paraId="4966872A" w14:textId="77777777" w:rsidR="00FA4E30" w:rsidRPr="00FA4E30" w:rsidRDefault="00FA4E30" w:rsidP="009156FF">
      <w:pPr>
        <w:pStyle w:val="EndNoteBibliography"/>
        <w:spacing w:after="0" w:line="360" w:lineRule="auto"/>
        <w:ind w:left="720" w:hanging="720"/>
      </w:pPr>
      <w:r w:rsidRPr="00FA4E30">
        <w:t>92.</w:t>
      </w:r>
      <w:r w:rsidRPr="00FA4E30">
        <w:tab/>
        <w:t xml:space="preserve">Yang, W.J., et al., </w:t>
      </w:r>
      <w:r w:rsidRPr="00FA4E30">
        <w:rPr>
          <w:i/>
        </w:rPr>
        <w:t>Luminescence and energy transfer of Eu- and Mn-coactivated CaAl2Si2O8 as a potential phosphor for white-light UVLED.</w:t>
      </w:r>
      <w:r w:rsidRPr="00FA4E30">
        <w:t xml:space="preserve"> Chemistry of Materials, 2005. </w:t>
      </w:r>
      <w:r w:rsidRPr="00FA4E30">
        <w:rPr>
          <w:b/>
        </w:rPr>
        <w:t>17</w:t>
      </w:r>
      <w:r w:rsidRPr="00FA4E30">
        <w:t>(15): p. 3883-3888.</w:t>
      </w:r>
    </w:p>
    <w:p w14:paraId="3E07581A" w14:textId="77777777" w:rsidR="00FA4E30" w:rsidRPr="00FA4E30" w:rsidRDefault="00FA4E30" w:rsidP="009156FF">
      <w:pPr>
        <w:pStyle w:val="EndNoteBibliography"/>
        <w:spacing w:after="0" w:line="360" w:lineRule="auto"/>
        <w:ind w:left="720" w:hanging="720"/>
      </w:pPr>
      <w:r w:rsidRPr="00FA4E30">
        <w:t>93.</w:t>
      </w:r>
      <w:r w:rsidRPr="00FA4E30">
        <w:tab/>
        <w:t xml:space="preserve">Caldino, U., A. Munoz, and J. Rubio, </w:t>
      </w:r>
      <w:r w:rsidRPr="00FA4E30">
        <w:rPr>
          <w:i/>
        </w:rPr>
        <w:t>LUMINESCENCE AND ENERGY-TRANSFER IN CAF2 SLIGHTLY DOPED WITH EUROPIUM AND MANGANESE.</w:t>
      </w:r>
      <w:r w:rsidRPr="00FA4E30">
        <w:t xml:space="preserve"> Journal of Physics-Condensed Matter, 1990. </w:t>
      </w:r>
      <w:r w:rsidRPr="00FA4E30">
        <w:rPr>
          <w:b/>
        </w:rPr>
        <w:t>2</w:t>
      </w:r>
      <w:r w:rsidRPr="00FA4E30">
        <w:t>(27): p. 6071-6078.</w:t>
      </w:r>
    </w:p>
    <w:p w14:paraId="3199FBD8" w14:textId="77777777" w:rsidR="00FA4E30" w:rsidRPr="00FA4E30" w:rsidRDefault="00FA4E30" w:rsidP="009156FF">
      <w:pPr>
        <w:pStyle w:val="EndNoteBibliography"/>
        <w:spacing w:after="0" w:line="360" w:lineRule="auto"/>
        <w:ind w:left="720" w:hanging="720"/>
      </w:pPr>
      <w:r w:rsidRPr="00FA4E30">
        <w:lastRenderedPageBreak/>
        <w:t>94.</w:t>
      </w:r>
      <w:r w:rsidRPr="00FA4E30">
        <w:tab/>
        <w:t xml:space="preserve">Caldino, U.G., A.F. Munoz, and J.O. Rubio, </w:t>
      </w:r>
      <w:r w:rsidRPr="00FA4E30">
        <w:rPr>
          <w:i/>
        </w:rPr>
        <w:t>ENERGY-TRANSFER IN CACL2-EU-MN CRYSTALS.</w:t>
      </w:r>
      <w:r w:rsidRPr="00FA4E30">
        <w:t xml:space="preserve"> Journal of Physics-Condensed Matter, 1993. </w:t>
      </w:r>
      <w:r w:rsidRPr="00FA4E30">
        <w:rPr>
          <w:b/>
        </w:rPr>
        <w:t>5</w:t>
      </w:r>
      <w:r w:rsidRPr="00FA4E30">
        <w:t>(14): p. 2195-2202.</w:t>
      </w:r>
    </w:p>
    <w:p w14:paraId="5A1BEDEB" w14:textId="77777777" w:rsidR="00FA4E30" w:rsidRPr="00FA4E30" w:rsidRDefault="00FA4E30" w:rsidP="009156FF">
      <w:pPr>
        <w:pStyle w:val="EndNoteBibliography"/>
        <w:spacing w:after="0" w:line="360" w:lineRule="auto"/>
        <w:ind w:left="720" w:hanging="720"/>
      </w:pPr>
      <w:r w:rsidRPr="00FA4E30">
        <w:t>95.</w:t>
      </w:r>
      <w:r w:rsidRPr="00FA4E30">
        <w:tab/>
        <w:t xml:space="preserve">Mendez, A., et al., </w:t>
      </w:r>
      <w:r w:rsidRPr="00FA4E30">
        <w:rPr>
          <w:i/>
        </w:rPr>
        <w:t>Energy transfer mechanisms in the KBr : Eu2+: Mn2+ phosphor.</w:t>
      </w:r>
      <w:r w:rsidRPr="00FA4E30">
        <w:t xml:space="preserve"> Journal of Materials Science Letters, 1999. </w:t>
      </w:r>
      <w:r w:rsidRPr="00FA4E30">
        <w:rPr>
          <w:b/>
        </w:rPr>
        <w:t>18</w:t>
      </w:r>
      <w:r w:rsidRPr="00FA4E30">
        <w:t>(5): p. 399-402.</w:t>
      </w:r>
    </w:p>
    <w:p w14:paraId="657EF6E5" w14:textId="77777777" w:rsidR="00FA4E30" w:rsidRPr="00FA4E30" w:rsidRDefault="00FA4E30" w:rsidP="009156FF">
      <w:pPr>
        <w:pStyle w:val="EndNoteBibliography"/>
        <w:spacing w:after="0" w:line="360" w:lineRule="auto"/>
        <w:ind w:left="720" w:hanging="720"/>
      </w:pPr>
      <w:r w:rsidRPr="00FA4E30">
        <w:t>96.</w:t>
      </w:r>
      <w:r w:rsidRPr="00FA4E30">
        <w:tab/>
        <w:t xml:space="preserve">Rubio, J., A. Munoz, and J. Garcia, </w:t>
      </w:r>
      <w:r w:rsidRPr="00FA4E30">
        <w:rPr>
          <w:i/>
        </w:rPr>
        <w:t>ENERGY-TRANSFER BETWEEN EUROPIUM AND MANGANESE CLOSE PAIRS IN MONOCRYSTALLINE SODIUM-BROMIDE.</w:t>
      </w:r>
      <w:r w:rsidRPr="00FA4E30">
        <w:t xml:space="preserve"> Physical Review B, 1987. </w:t>
      </w:r>
      <w:r w:rsidRPr="00FA4E30">
        <w:rPr>
          <w:b/>
        </w:rPr>
        <w:t>36</w:t>
      </w:r>
      <w:r w:rsidRPr="00FA4E30">
        <w:t>(15): p. 8115-8121.</w:t>
      </w:r>
    </w:p>
    <w:p w14:paraId="747D8B71" w14:textId="77777777" w:rsidR="00FA4E30" w:rsidRPr="00FA4E30" w:rsidRDefault="00FA4E30" w:rsidP="009156FF">
      <w:pPr>
        <w:pStyle w:val="EndNoteBibliography"/>
        <w:spacing w:after="0" w:line="360" w:lineRule="auto"/>
        <w:ind w:left="720" w:hanging="720"/>
      </w:pPr>
      <w:r w:rsidRPr="00FA4E30">
        <w:t>97.</w:t>
      </w:r>
      <w:r w:rsidRPr="00FA4E30">
        <w:tab/>
        <w:t xml:space="preserve">Rubio, J., et al., </w:t>
      </w:r>
      <w:r w:rsidRPr="00FA4E30">
        <w:rPr>
          <w:i/>
        </w:rPr>
        <w:t>EU-2+- MN-2+ ENERGY-TRANSFER IN NACL.</w:t>
      </w:r>
      <w:r w:rsidRPr="00FA4E30">
        <w:t xml:space="preserve"> Physical Review B, 1985. </w:t>
      </w:r>
      <w:r w:rsidRPr="00FA4E30">
        <w:rPr>
          <w:b/>
        </w:rPr>
        <w:t>31</w:t>
      </w:r>
      <w:r w:rsidRPr="00FA4E30">
        <w:t>(1): p. 59-67.</w:t>
      </w:r>
    </w:p>
    <w:p w14:paraId="60C22AF2" w14:textId="77777777" w:rsidR="00FA4E30" w:rsidRPr="00FA4E30" w:rsidRDefault="00FA4E30" w:rsidP="009156FF">
      <w:pPr>
        <w:pStyle w:val="EndNoteBibliography"/>
        <w:spacing w:after="0" w:line="360" w:lineRule="auto"/>
        <w:ind w:left="720" w:hanging="720"/>
      </w:pPr>
      <w:r w:rsidRPr="00FA4E30">
        <w:t>98.</w:t>
      </w:r>
      <w:r w:rsidRPr="00FA4E30">
        <w:tab/>
        <w:t xml:space="preserve">Camarillo, E. and J. Rubio, </w:t>
      </w:r>
      <w:r w:rsidRPr="00FA4E30">
        <w:rPr>
          <w:i/>
        </w:rPr>
        <w:t>A SPECTROSCOPIC STUDY OF NAI CONTAINING EUROPIUM AND MANGANESE.</w:t>
      </w:r>
      <w:r w:rsidRPr="00FA4E30">
        <w:t xml:space="preserve"> Journal of Physics-Condensed Matter, 1989. </w:t>
      </w:r>
      <w:r w:rsidRPr="00FA4E30">
        <w:rPr>
          <w:b/>
        </w:rPr>
        <w:t>1</w:t>
      </w:r>
      <w:r w:rsidRPr="00FA4E30">
        <w:t>(30): p. 4873-4883.</w:t>
      </w:r>
    </w:p>
    <w:p w14:paraId="6F5C6E6B" w14:textId="77777777" w:rsidR="00FA4E30" w:rsidRPr="00FA4E30" w:rsidRDefault="00FA4E30" w:rsidP="009156FF">
      <w:pPr>
        <w:pStyle w:val="EndNoteBibliography"/>
        <w:spacing w:after="0" w:line="360" w:lineRule="auto"/>
        <w:ind w:left="720" w:hanging="720"/>
      </w:pPr>
      <w:r w:rsidRPr="00FA4E30">
        <w:t>99.</w:t>
      </w:r>
      <w:r w:rsidRPr="00FA4E30">
        <w:tab/>
        <w:t xml:space="preserve">Chen, J., et al., </w:t>
      </w:r>
      <w:r w:rsidRPr="00FA4E30">
        <w:rPr>
          <w:i/>
        </w:rPr>
        <w:t>Emission red shift and energy transfer behavior of color-tunable KMg4(PO4)(3):Eu2+,Mn2+ phosphors.</w:t>
      </w:r>
      <w:r w:rsidRPr="00FA4E30">
        <w:t xml:space="preserve"> Journal of Materials Chemistry C, 2015. </w:t>
      </w:r>
      <w:r w:rsidRPr="00FA4E30">
        <w:rPr>
          <w:b/>
        </w:rPr>
        <w:t>3</w:t>
      </w:r>
      <w:r w:rsidRPr="00FA4E30">
        <w:t>(21): p. 5516-5523.</w:t>
      </w:r>
    </w:p>
    <w:p w14:paraId="2AD97889" w14:textId="77777777" w:rsidR="00FA4E30" w:rsidRPr="00FA4E30" w:rsidRDefault="00FA4E30" w:rsidP="009156FF">
      <w:pPr>
        <w:pStyle w:val="EndNoteBibliography"/>
        <w:spacing w:after="0" w:line="360" w:lineRule="auto"/>
        <w:ind w:left="720" w:hanging="720"/>
      </w:pPr>
      <w:r w:rsidRPr="00FA4E30">
        <w:t>100.</w:t>
      </w:r>
      <w:r w:rsidRPr="00FA4E30">
        <w:tab/>
        <w:t xml:space="preserve">Yu, J.Y., et al., </w:t>
      </w:r>
      <w:r w:rsidRPr="00FA4E30">
        <w:rPr>
          <w:i/>
        </w:rPr>
        <w:t>A new emission band of Eu2+ and its efficient energy transfer to Mn2+ in Sr2Mg3P4O15:Mn2+, Eu2+.</w:t>
      </w:r>
      <w:r w:rsidRPr="00FA4E30">
        <w:t xml:space="preserve"> Chemical Communications, 2011. </w:t>
      </w:r>
      <w:r w:rsidRPr="00FA4E30">
        <w:rPr>
          <w:b/>
        </w:rPr>
        <w:t>47</w:t>
      </w:r>
      <w:r w:rsidRPr="00FA4E30">
        <w:t>(45): p. 12376-12378.</w:t>
      </w:r>
    </w:p>
    <w:p w14:paraId="793E95DF" w14:textId="77777777" w:rsidR="00FA4E30" w:rsidRPr="00FA4E30" w:rsidRDefault="00FA4E30" w:rsidP="009156FF">
      <w:pPr>
        <w:pStyle w:val="EndNoteBibliography"/>
        <w:spacing w:after="0" w:line="360" w:lineRule="auto"/>
        <w:ind w:left="720" w:hanging="720"/>
      </w:pPr>
      <w:r w:rsidRPr="00FA4E30">
        <w:t>101.</w:t>
      </w:r>
      <w:r w:rsidRPr="00FA4E30">
        <w:tab/>
        <w:t xml:space="preserve">Karuppaiah, M., et al., </w:t>
      </w:r>
      <w:r w:rsidRPr="00FA4E30">
        <w:rPr>
          <w:i/>
        </w:rPr>
        <w:t>Rapid microwave assisted synthesis of Mn 2 O 3 and Co 3 O 4 nanoparticles and their structural, optical and magnetic properties</w:t>
      </w:r>
      <w:r w:rsidRPr="00FA4E30">
        <w:t>. 2018.</w:t>
      </w:r>
    </w:p>
    <w:p w14:paraId="6DB625CB" w14:textId="77777777" w:rsidR="00FA4E30" w:rsidRPr="00FA4E30" w:rsidRDefault="00FA4E30" w:rsidP="009156FF">
      <w:pPr>
        <w:pStyle w:val="EndNoteBibliography"/>
        <w:spacing w:after="0" w:line="360" w:lineRule="auto"/>
        <w:ind w:left="720" w:hanging="720"/>
      </w:pPr>
      <w:r w:rsidRPr="00FA4E30">
        <w:t>102.</w:t>
      </w:r>
      <w:r w:rsidRPr="00FA4E30">
        <w:tab/>
        <w:t xml:space="preserve">Kashir, A., et al., </w:t>
      </w:r>
      <w:r w:rsidRPr="00FA4E30">
        <w:rPr>
          <w:i/>
        </w:rPr>
        <w:t>Pulsed Laser Deposition of Rocksalt Magnetic Binary Oxides.</w:t>
      </w:r>
      <w:r w:rsidRPr="00FA4E30">
        <w:t xml:space="preserve"> Thin Solid Films, 2019. </w:t>
      </w:r>
      <w:r w:rsidRPr="00FA4E30">
        <w:rPr>
          <w:b/>
        </w:rPr>
        <w:t>692</w:t>
      </w:r>
      <w:r w:rsidRPr="00FA4E30">
        <w:t>.</w:t>
      </w:r>
    </w:p>
    <w:p w14:paraId="63B1B9AC" w14:textId="77777777" w:rsidR="00FA4E30" w:rsidRPr="00FA4E30" w:rsidRDefault="00FA4E30" w:rsidP="009156FF">
      <w:pPr>
        <w:pStyle w:val="EndNoteBibliography"/>
        <w:spacing w:after="0" w:line="360" w:lineRule="auto"/>
        <w:ind w:left="720" w:hanging="720"/>
      </w:pPr>
      <w:r w:rsidRPr="00FA4E30">
        <w:t>103.</w:t>
      </w:r>
      <w:r w:rsidRPr="00FA4E30">
        <w:tab/>
        <w:t xml:space="preserve">Fritsch, S. and A. Navrotsky, </w:t>
      </w:r>
      <w:r w:rsidRPr="00FA4E30">
        <w:rPr>
          <w:i/>
        </w:rPr>
        <w:t>Thermodynamic properties of manganese oxides.</w:t>
      </w:r>
      <w:r w:rsidRPr="00FA4E30">
        <w:t xml:space="preserve"> Journal of the American Ceramic Society, 1996. </w:t>
      </w:r>
      <w:r w:rsidRPr="00FA4E30">
        <w:rPr>
          <w:b/>
        </w:rPr>
        <w:t>79</w:t>
      </w:r>
      <w:r w:rsidRPr="00FA4E30">
        <w:t>(7): p. 1761-1768.</w:t>
      </w:r>
    </w:p>
    <w:p w14:paraId="39DDA1D9" w14:textId="77777777" w:rsidR="00FA4E30" w:rsidRPr="00FA4E30" w:rsidRDefault="00FA4E30" w:rsidP="009156FF">
      <w:pPr>
        <w:pStyle w:val="EndNoteBibliography"/>
        <w:spacing w:after="0" w:line="360" w:lineRule="auto"/>
        <w:ind w:left="720" w:hanging="720"/>
      </w:pPr>
      <w:r w:rsidRPr="00FA4E30">
        <w:t>104.</w:t>
      </w:r>
      <w:r w:rsidRPr="00FA4E30">
        <w:tab/>
        <w:t xml:space="preserve">Du, J.R., et al., </w:t>
      </w:r>
      <w:r w:rsidRPr="00FA4E30">
        <w:rPr>
          <w:i/>
        </w:rPr>
        <w:t>LaAlO3:Mn4+ as Near-Infrared Emitting Persistent Luminescence Phosphor for Medical Imaging: A Charge Compensation Study.</w:t>
      </w:r>
      <w:r w:rsidRPr="00FA4E30">
        <w:t xml:space="preserve"> Materials, 2017. </w:t>
      </w:r>
      <w:r w:rsidRPr="00FA4E30">
        <w:rPr>
          <w:b/>
        </w:rPr>
        <w:t>10</w:t>
      </w:r>
      <w:r w:rsidRPr="00FA4E30">
        <w:t>(12).</w:t>
      </w:r>
    </w:p>
    <w:p w14:paraId="78D9638D" w14:textId="77777777" w:rsidR="00FA4E30" w:rsidRPr="00FA4E30" w:rsidRDefault="00FA4E30" w:rsidP="009156FF">
      <w:pPr>
        <w:pStyle w:val="EndNoteBibliography"/>
        <w:spacing w:after="0" w:line="360" w:lineRule="auto"/>
        <w:ind w:left="720" w:hanging="720"/>
      </w:pPr>
      <w:r w:rsidRPr="00FA4E30">
        <w:lastRenderedPageBreak/>
        <w:t>105.</w:t>
      </w:r>
      <w:r w:rsidRPr="00FA4E30">
        <w:tab/>
        <w:t xml:space="preserve">Jansen, T., F. Baur, and T. Jüstel, </w:t>
      </w:r>
      <w:r w:rsidRPr="00FA4E30">
        <w:rPr>
          <w:i/>
        </w:rPr>
        <w:t>Red emitting K2NbF7:Mn4+ and K2TaF7:Mn4+ for warm-white LED applications.</w:t>
      </w:r>
      <w:r w:rsidRPr="00FA4E30">
        <w:t xml:space="preserve"> Journal of Luminescence, 2017. </w:t>
      </w:r>
      <w:r w:rsidRPr="00FA4E30">
        <w:rPr>
          <w:b/>
        </w:rPr>
        <w:t>192</w:t>
      </w:r>
      <w:r w:rsidRPr="00FA4E30">
        <w:t>.</w:t>
      </w:r>
    </w:p>
    <w:p w14:paraId="3092697A" w14:textId="77777777" w:rsidR="00FA4E30" w:rsidRPr="00FA4E30" w:rsidRDefault="00FA4E30" w:rsidP="009156FF">
      <w:pPr>
        <w:pStyle w:val="EndNoteBibliography"/>
        <w:spacing w:line="360" w:lineRule="auto"/>
        <w:ind w:left="720" w:hanging="720"/>
      </w:pPr>
      <w:r w:rsidRPr="00FA4E30">
        <w:t>106.</w:t>
      </w:r>
      <w:r w:rsidRPr="00FA4E30">
        <w:tab/>
        <w:t xml:space="preserve">Teixeira, V.C., P.J.R. Montes, and M.E.G. Valerio, </w:t>
      </w:r>
      <w:r w:rsidRPr="00FA4E30">
        <w:rPr>
          <w:i/>
        </w:rPr>
        <w:t>Structural and optical characterizations of Ca2Al2SiO7:Ce3+, Mn2+ nanoparticles produced via a hybrid route.</w:t>
      </w:r>
      <w:r w:rsidRPr="00FA4E30">
        <w:t xml:space="preserve"> Optical Materials, 2014. </w:t>
      </w:r>
      <w:r w:rsidRPr="00FA4E30">
        <w:rPr>
          <w:b/>
        </w:rPr>
        <w:t>36</w:t>
      </w:r>
      <w:r w:rsidRPr="00FA4E30">
        <w:t>(9): p. 1580-1590.</w:t>
      </w:r>
    </w:p>
    <w:p w14:paraId="7612CCF2" w14:textId="4351B4D0" w:rsidR="003D63DF" w:rsidRDefault="00AF5F76" w:rsidP="009156FF">
      <w:pPr>
        <w:spacing w:line="360" w:lineRule="auto"/>
        <w:jc w:val="both"/>
      </w:pPr>
      <w:r>
        <w:fldChar w:fldCharType="end"/>
      </w:r>
    </w:p>
    <w:p w14:paraId="0F1C60B9" w14:textId="38591866" w:rsidR="004E3C0A" w:rsidRDefault="004E3C0A" w:rsidP="004E3C0A">
      <w:pPr>
        <w:spacing w:line="360" w:lineRule="auto"/>
        <w:jc w:val="both"/>
      </w:pPr>
    </w:p>
    <w:p w14:paraId="4D09CE4E" w14:textId="2AE1D43E" w:rsidR="004E3C0A" w:rsidRDefault="004E3C0A" w:rsidP="004E3C0A">
      <w:pPr>
        <w:spacing w:line="360" w:lineRule="auto"/>
        <w:jc w:val="both"/>
      </w:pPr>
    </w:p>
    <w:p w14:paraId="34980599" w14:textId="471B8577" w:rsidR="00AC7307" w:rsidRDefault="00AC7307" w:rsidP="004E3C0A">
      <w:pPr>
        <w:spacing w:line="360" w:lineRule="auto"/>
        <w:jc w:val="both"/>
      </w:pPr>
    </w:p>
    <w:p w14:paraId="05DBF9A1" w14:textId="63044F55" w:rsidR="00AC7307" w:rsidRDefault="00AC7307" w:rsidP="004E3C0A">
      <w:pPr>
        <w:spacing w:line="360" w:lineRule="auto"/>
        <w:jc w:val="both"/>
      </w:pPr>
    </w:p>
    <w:p w14:paraId="37645269" w14:textId="1EBA5A84" w:rsidR="00AC7307" w:rsidRDefault="00AC7307" w:rsidP="004E3C0A">
      <w:pPr>
        <w:spacing w:line="360" w:lineRule="auto"/>
        <w:jc w:val="both"/>
      </w:pPr>
    </w:p>
    <w:p w14:paraId="6E2F41A8" w14:textId="25F6C3B7" w:rsidR="00AC7307" w:rsidRDefault="00AC7307" w:rsidP="004E3C0A">
      <w:pPr>
        <w:spacing w:line="360" w:lineRule="auto"/>
        <w:jc w:val="both"/>
      </w:pPr>
    </w:p>
    <w:p w14:paraId="06BF1CB9" w14:textId="6CBDA57E" w:rsidR="00AC7307" w:rsidRDefault="00AC7307" w:rsidP="004E3C0A">
      <w:pPr>
        <w:spacing w:line="360" w:lineRule="auto"/>
        <w:jc w:val="both"/>
      </w:pPr>
    </w:p>
    <w:p w14:paraId="4282CD22" w14:textId="2F045CA8" w:rsidR="00AC7307" w:rsidRDefault="00AC7307" w:rsidP="004E3C0A">
      <w:pPr>
        <w:spacing w:line="360" w:lineRule="auto"/>
        <w:jc w:val="both"/>
      </w:pPr>
    </w:p>
    <w:p w14:paraId="55636190" w14:textId="60A2A48E" w:rsidR="00AC7307" w:rsidRDefault="00AC7307" w:rsidP="004E3C0A">
      <w:pPr>
        <w:spacing w:line="360" w:lineRule="auto"/>
        <w:jc w:val="both"/>
      </w:pPr>
    </w:p>
    <w:p w14:paraId="5A8FD438" w14:textId="5ACD531E" w:rsidR="00AC7307" w:rsidRDefault="00AC7307" w:rsidP="004E3C0A">
      <w:pPr>
        <w:spacing w:line="360" w:lineRule="auto"/>
        <w:jc w:val="both"/>
      </w:pPr>
    </w:p>
    <w:p w14:paraId="11FA7986" w14:textId="5114B211" w:rsidR="00AC7307" w:rsidRDefault="00AC7307" w:rsidP="004E3C0A">
      <w:pPr>
        <w:spacing w:line="360" w:lineRule="auto"/>
        <w:jc w:val="both"/>
      </w:pPr>
    </w:p>
    <w:p w14:paraId="22000C58" w14:textId="76E66175" w:rsidR="00AC7307" w:rsidRDefault="00AC7307" w:rsidP="004E3C0A">
      <w:pPr>
        <w:spacing w:line="360" w:lineRule="auto"/>
        <w:jc w:val="both"/>
      </w:pPr>
    </w:p>
    <w:p w14:paraId="7F35CF5E" w14:textId="4E6151BE" w:rsidR="00AC7307" w:rsidRDefault="00AC7307" w:rsidP="004E3C0A">
      <w:pPr>
        <w:spacing w:line="360" w:lineRule="auto"/>
        <w:jc w:val="both"/>
      </w:pPr>
    </w:p>
    <w:p w14:paraId="0689C4F6" w14:textId="6E55CA29" w:rsidR="00AC7307" w:rsidRDefault="00AC7307" w:rsidP="004E3C0A">
      <w:pPr>
        <w:spacing w:line="360" w:lineRule="auto"/>
        <w:jc w:val="both"/>
      </w:pPr>
    </w:p>
    <w:p w14:paraId="6C397AF5" w14:textId="742EF0C7" w:rsidR="00AC7307" w:rsidRDefault="00AC7307" w:rsidP="004E3C0A">
      <w:pPr>
        <w:spacing w:line="360" w:lineRule="auto"/>
        <w:jc w:val="both"/>
      </w:pPr>
    </w:p>
    <w:p w14:paraId="47D7F229" w14:textId="4271F014" w:rsidR="00AC7307" w:rsidRDefault="00AC7307" w:rsidP="004E3C0A">
      <w:pPr>
        <w:spacing w:line="360" w:lineRule="auto"/>
        <w:jc w:val="both"/>
      </w:pPr>
    </w:p>
    <w:p w14:paraId="2813F94C" w14:textId="214F9DC5" w:rsidR="00AC7307" w:rsidRDefault="00AC7307" w:rsidP="004E3C0A">
      <w:pPr>
        <w:spacing w:line="360" w:lineRule="auto"/>
        <w:jc w:val="both"/>
      </w:pPr>
    </w:p>
    <w:p w14:paraId="06645B26" w14:textId="53096658" w:rsidR="00AC7307" w:rsidRDefault="00AC7307" w:rsidP="004E3C0A">
      <w:pPr>
        <w:spacing w:line="360" w:lineRule="auto"/>
        <w:jc w:val="both"/>
      </w:pPr>
    </w:p>
    <w:p w14:paraId="2AA817E2" w14:textId="0DA911BF" w:rsidR="00AC7307" w:rsidRDefault="00AC7307" w:rsidP="004E3C0A">
      <w:pPr>
        <w:spacing w:line="360" w:lineRule="auto"/>
        <w:jc w:val="both"/>
      </w:pPr>
    </w:p>
    <w:p w14:paraId="2A1A7B4B" w14:textId="54F8BAD8" w:rsidR="00AC7307" w:rsidRDefault="00AC7307" w:rsidP="004E3C0A">
      <w:pPr>
        <w:spacing w:line="360" w:lineRule="auto"/>
        <w:jc w:val="both"/>
      </w:pPr>
    </w:p>
    <w:p w14:paraId="6524DF10" w14:textId="77777777" w:rsidR="00AC7307" w:rsidRDefault="00AC7307" w:rsidP="004E3C0A">
      <w:pPr>
        <w:spacing w:line="360" w:lineRule="auto"/>
        <w:jc w:val="both"/>
      </w:pPr>
    </w:p>
    <w:p w14:paraId="6A04D0A9" w14:textId="77777777" w:rsidR="004E3C0A" w:rsidRDefault="004E3C0A" w:rsidP="004E3C0A">
      <w:pPr>
        <w:spacing w:line="360" w:lineRule="auto"/>
        <w:jc w:val="both"/>
      </w:pPr>
    </w:p>
    <w:p w14:paraId="29F51098" w14:textId="78F0A48C" w:rsidR="00192F4B" w:rsidRDefault="00192F4B" w:rsidP="00192F4B">
      <w:pPr>
        <w:pStyle w:val="Heading1"/>
      </w:pPr>
      <w:bookmarkStart w:id="82" w:name="_Toc65766317"/>
      <w:r>
        <w:rPr>
          <w:caps w:val="0"/>
        </w:rPr>
        <w:lastRenderedPageBreak/>
        <w:t>VITA</w:t>
      </w:r>
      <w:bookmarkEnd w:id="82"/>
    </w:p>
    <w:p w14:paraId="4FCC127D" w14:textId="77777777" w:rsidR="00192F4B" w:rsidRPr="00192F4B" w:rsidRDefault="00192F4B" w:rsidP="00192F4B"/>
    <w:p w14:paraId="3DB3E7C5" w14:textId="312B45B7" w:rsidR="00192F4B" w:rsidRDefault="00192F4B" w:rsidP="00192F4B">
      <w:pPr>
        <w:spacing w:line="360" w:lineRule="auto"/>
        <w:jc w:val="both"/>
      </w:pPr>
      <w:r>
        <w:t xml:space="preserve">Charles William Bond was born in Tullahoma, Tennessee to David and Tina Bond. He has a younger sister, Paige, and an older brother, Chris. He obtained his Bachelor of Science Degree at University of the </w:t>
      </w:r>
      <w:proofErr w:type="spellStart"/>
      <w:r>
        <w:t>Cumberlands</w:t>
      </w:r>
      <w:proofErr w:type="spellEnd"/>
      <w:r>
        <w:t xml:space="preserve"> in 2015. He majored in Chemistry. Charles obtained his Master of Science Degree from The University of Tennessee in Biomedical Engineering in 2018.</w:t>
      </w:r>
    </w:p>
    <w:p w14:paraId="1B6D0089" w14:textId="77777777" w:rsidR="00192F4B" w:rsidRPr="00192F4B" w:rsidRDefault="00192F4B" w:rsidP="00192F4B"/>
    <w:sectPr w:rsidR="00192F4B" w:rsidRPr="00192F4B" w:rsidSect="001D4908">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517F68" w14:textId="77777777" w:rsidR="00500EA6" w:rsidRDefault="00500EA6" w:rsidP="005E54E2">
      <w:r>
        <w:separator/>
      </w:r>
    </w:p>
    <w:p w14:paraId="3491A1C2" w14:textId="77777777" w:rsidR="00500EA6" w:rsidRDefault="00500EA6" w:rsidP="005E54E2"/>
    <w:p w14:paraId="51F7554F" w14:textId="77777777" w:rsidR="00500EA6" w:rsidRDefault="00500EA6" w:rsidP="005E54E2"/>
    <w:p w14:paraId="18909CA1" w14:textId="77777777" w:rsidR="00500EA6" w:rsidRDefault="00500EA6" w:rsidP="005E54E2"/>
  </w:endnote>
  <w:endnote w:type="continuationSeparator" w:id="0">
    <w:p w14:paraId="6374EC0B" w14:textId="77777777" w:rsidR="00500EA6" w:rsidRDefault="00500EA6" w:rsidP="005E54E2">
      <w:r>
        <w:continuationSeparator/>
      </w:r>
    </w:p>
    <w:p w14:paraId="17904162" w14:textId="77777777" w:rsidR="00500EA6" w:rsidRDefault="00500EA6" w:rsidP="005E54E2"/>
    <w:p w14:paraId="142908D9" w14:textId="77777777" w:rsidR="00500EA6" w:rsidRDefault="00500EA6" w:rsidP="005E54E2"/>
    <w:p w14:paraId="054521CF" w14:textId="77777777" w:rsidR="00500EA6" w:rsidRDefault="00500EA6"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4D"/>
    <w:family w:val="decorative"/>
    <w:pitch w:val="variable"/>
    <w:sig w:usb0="00000003" w:usb1="1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B7B2D" w14:textId="77777777" w:rsidR="00795A07" w:rsidRDefault="00795A07">
    <w:pPr>
      <w:pStyle w:val="Footer"/>
      <w:jc w:val="right"/>
    </w:pPr>
    <w:r>
      <w:fldChar w:fldCharType="begin"/>
    </w:r>
    <w:r>
      <w:instrText xml:space="preserve"> PAGE   \* MERGEFORMAT </w:instrText>
    </w:r>
    <w:r>
      <w:fldChar w:fldCharType="separate"/>
    </w:r>
    <w:r>
      <w:rPr>
        <w:noProof/>
      </w:rPr>
      <w:t>1</w:t>
    </w:r>
    <w:r>
      <w:rPr>
        <w:noProof/>
      </w:rPr>
      <w:fldChar w:fldCharType="end"/>
    </w:r>
  </w:p>
  <w:p w14:paraId="003147F1" w14:textId="77777777" w:rsidR="00795A07" w:rsidRDefault="00795A07"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02C937" w14:textId="77777777" w:rsidR="00500EA6" w:rsidRDefault="00500EA6" w:rsidP="005E54E2">
      <w:r>
        <w:separator/>
      </w:r>
    </w:p>
    <w:p w14:paraId="5FEE1699" w14:textId="77777777" w:rsidR="00500EA6" w:rsidRDefault="00500EA6" w:rsidP="005E54E2"/>
    <w:p w14:paraId="4BE5E0B2" w14:textId="77777777" w:rsidR="00500EA6" w:rsidRDefault="00500EA6" w:rsidP="005E54E2"/>
    <w:p w14:paraId="4CE9E2D5" w14:textId="77777777" w:rsidR="00500EA6" w:rsidRDefault="00500EA6" w:rsidP="005E54E2"/>
  </w:footnote>
  <w:footnote w:type="continuationSeparator" w:id="0">
    <w:p w14:paraId="4C6C8084" w14:textId="77777777" w:rsidR="00500EA6" w:rsidRDefault="00500EA6" w:rsidP="005E54E2">
      <w:r>
        <w:continuationSeparator/>
      </w:r>
    </w:p>
    <w:p w14:paraId="798B2A2E" w14:textId="77777777" w:rsidR="00500EA6" w:rsidRDefault="00500EA6" w:rsidP="005E54E2"/>
    <w:p w14:paraId="6ADE2BEE" w14:textId="77777777" w:rsidR="00500EA6" w:rsidRDefault="00500EA6" w:rsidP="005E54E2"/>
    <w:p w14:paraId="6848482A" w14:textId="77777777" w:rsidR="00500EA6" w:rsidRDefault="00500EA6"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EB0AD0"/>
    <w:multiLevelType w:val="multilevel"/>
    <w:tmpl w:val="AB2C281E"/>
    <w:styleLink w:val="Headings"/>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1.%2.%3.%4.%5.%6."/>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1.%2.%3.%4.%5.%6.%7.%8."/>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1.%2.%3.%4.%5.%6.%7.%8.%9."/>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53714B46"/>
    <w:multiLevelType w:val="multilevel"/>
    <w:tmpl w:val="AB2C281E"/>
    <w:numStyleLink w:val="Headings"/>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removePersonalInformation/>
  <w:removeDateAndTime/>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xeas0s5gtxe9kerz9nx5td6rxrfzvp0fvxr&quot;&gt;My EndNote Library&lt;record-ids&gt;&lt;item&gt;11&lt;/item&gt;&lt;item&gt;20&lt;/item&gt;&lt;item&gt;24&lt;/item&gt;&lt;item&gt;37&lt;/item&gt;&lt;item&gt;54&lt;/item&gt;&lt;item&gt;64&lt;/item&gt;&lt;item&gt;68&lt;/item&gt;&lt;item&gt;71&lt;/item&gt;&lt;item&gt;72&lt;/item&gt;&lt;item&gt;75&lt;/item&gt;&lt;item&gt;76&lt;/item&gt;&lt;item&gt;79&lt;/item&gt;&lt;item&gt;116&lt;/item&gt;&lt;item&gt;249&lt;/item&gt;&lt;item&gt;250&lt;/item&gt;&lt;item&gt;252&lt;/item&gt;&lt;item&gt;253&lt;/item&gt;&lt;item&gt;256&lt;/item&gt;&lt;item&gt;257&lt;/item&gt;&lt;item&gt;258&lt;/item&gt;&lt;item&gt;259&lt;/item&gt;&lt;item&gt;260&lt;/item&gt;&lt;item&gt;261&lt;/item&gt;&lt;item&gt;262&lt;/item&gt;&lt;item&gt;264&lt;/item&gt;&lt;item&gt;265&lt;/item&gt;&lt;item&gt;266&lt;/item&gt;&lt;item&gt;268&lt;/item&gt;&lt;item&gt;269&lt;/item&gt;&lt;item&gt;270&lt;/item&gt;&lt;item&gt;271&lt;/item&gt;&lt;item&gt;272&lt;/item&gt;&lt;item&gt;273&lt;/item&gt;&lt;item&gt;274&lt;/item&gt;&lt;item&gt;275&lt;/item&gt;&lt;item&gt;276&lt;/item&gt;&lt;item&gt;277&lt;/item&gt;&lt;item&gt;279&lt;/item&gt;&lt;item&gt;280&lt;/item&gt;&lt;item&gt;281&lt;/item&gt;&lt;item&gt;282&lt;/item&gt;&lt;item&gt;283&lt;/item&gt;&lt;item&gt;284&lt;/item&gt;&lt;item&gt;285&lt;/item&gt;&lt;item&gt;286&lt;/item&gt;&lt;item&gt;287&lt;/item&gt;&lt;item&gt;288&lt;/item&gt;&lt;item&gt;289&lt;/item&gt;&lt;item&gt;290&lt;/item&gt;&lt;item&gt;291&lt;/item&gt;&lt;item&gt;292&lt;/item&gt;&lt;item&gt;293&lt;/item&gt;&lt;item&gt;294&lt;/item&gt;&lt;item&gt;296&lt;/item&gt;&lt;item&gt;297&lt;/item&gt;&lt;item&gt;298&lt;/item&gt;&lt;item&gt;299&lt;/item&gt;&lt;item&gt;300&lt;/item&gt;&lt;item&gt;301&lt;/item&gt;&lt;item&gt;302&lt;/item&gt;&lt;item&gt;303&lt;/item&gt;&lt;item&gt;304&lt;/item&gt;&lt;item&gt;305&lt;/item&gt;&lt;item&gt;306&lt;/item&gt;&lt;item&gt;307&lt;/item&gt;&lt;item&gt;308&lt;/item&gt;&lt;item&gt;309&lt;/item&gt;&lt;item&gt;310&lt;/item&gt;&lt;item&gt;311&lt;/item&gt;&lt;item&gt;312&lt;/item&gt;&lt;item&gt;313&lt;/item&gt;&lt;item&gt;314&lt;/item&gt;&lt;item&gt;316&lt;/item&gt;&lt;item&gt;317&lt;/item&gt;&lt;item&gt;318&lt;/item&gt;&lt;item&gt;319&lt;/item&gt;&lt;item&gt;320&lt;/item&gt;&lt;item&gt;321&lt;/item&gt;&lt;item&gt;322&lt;/item&gt;&lt;item&gt;323&lt;/item&gt;&lt;item&gt;324&lt;/item&gt;&lt;item&gt;325&lt;/item&gt;&lt;item&gt;326&lt;/item&gt;&lt;item&gt;327&lt;/item&gt;&lt;item&gt;328&lt;/item&gt;&lt;item&gt;329&lt;/item&gt;&lt;item&gt;330&lt;/item&gt;&lt;item&gt;331&lt;/item&gt;&lt;item&gt;332&lt;/item&gt;&lt;item&gt;333&lt;/item&gt;&lt;item&gt;334&lt;/item&gt;&lt;item&gt;335&lt;/item&gt;&lt;item&gt;336&lt;/item&gt;&lt;item&gt;337&lt;/item&gt;&lt;item&gt;338&lt;/item&gt;&lt;item&gt;340&lt;/item&gt;&lt;item&gt;341&lt;/item&gt;&lt;item&gt;342&lt;/item&gt;&lt;item&gt;343&lt;/item&gt;&lt;item&gt;344&lt;/item&gt;&lt;item&gt;346&lt;/item&gt;&lt;item&gt;348&lt;/item&gt;&lt;item&gt;349&lt;/item&gt;&lt;item&gt;350&lt;/item&gt;&lt;item&gt;352&lt;/item&gt;&lt;/record-ids&gt;&lt;/item&gt;&lt;/Libraries&gt;"/>
  </w:docVars>
  <w:rsids>
    <w:rsidRoot w:val="006556AA"/>
    <w:rsid w:val="000033A9"/>
    <w:rsid w:val="00003F6A"/>
    <w:rsid w:val="00005E8A"/>
    <w:rsid w:val="00014A3E"/>
    <w:rsid w:val="000156E9"/>
    <w:rsid w:val="000166A9"/>
    <w:rsid w:val="0003437C"/>
    <w:rsid w:val="0003672C"/>
    <w:rsid w:val="00057004"/>
    <w:rsid w:val="0006668C"/>
    <w:rsid w:val="00071FB8"/>
    <w:rsid w:val="00076A95"/>
    <w:rsid w:val="000B5C42"/>
    <w:rsid w:val="000C3A72"/>
    <w:rsid w:val="000D0B9C"/>
    <w:rsid w:val="000F7636"/>
    <w:rsid w:val="00101014"/>
    <w:rsid w:val="0010217F"/>
    <w:rsid w:val="001322BC"/>
    <w:rsid w:val="00156437"/>
    <w:rsid w:val="00160114"/>
    <w:rsid w:val="0016439B"/>
    <w:rsid w:val="0017018D"/>
    <w:rsid w:val="00184A67"/>
    <w:rsid w:val="001854FB"/>
    <w:rsid w:val="00192F4B"/>
    <w:rsid w:val="00193642"/>
    <w:rsid w:val="00194B18"/>
    <w:rsid w:val="001B1034"/>
    <w:rsid w:val="001C22A7"/>
    <w:rsid w:val="001C35D4"/>
    <w:rsid w:val="001C39F6"/>
    <w:rsid w:val="001C66FE"/>
    <w:rsid w:val="001C67CD"/>
    <w:rsid w:val="001D4908"/>
    <w:rsid w:val="001D6904"/>
    <w:rsid w:val="001E030D"/>
    <w:rsid w:val="001F0683"/>
    <w:rsid w:val="001F43C1"/>
    <w:rsid w:val="001F522F"/>
    <w:rsid w:val="00210A26"/>
    <w:rsid w:val="00215C1D"/>
    <w:rsid w:val="0022210F"/>
    <w:rsid w:val="00222719"/>
    <w:rsid w:val="00236AA0"/>
    <w:rsid w:val="00236E6D"/>
    <w:rsid w:val="002429E5"/>
    <w:rsid w:val="00246AF3"/>
    <w:rsid w:val="00261B12"/>
    <w:rsid w:val="00280CEF"/>
    <w:rsid w:val="0028757A"/>
    <w:rsid w:val="002A12F0"/>
    <w:rsid w:val="002A3264"/>
    <w:rsid w:val="002A6D29"/>
    <w:rsid w:val="002C4CA6"/>
    <w:rsid w:val="002E0C33"/>
    <w:rsid w:val="002E2492"/>
    <w:rsid w:val="002E5F14"/>
    <w:rsid w:val="002F6C76"/>
    <w:rsid w:val="00304BD0"/>
    <w:rsid w:val="003050D2"/>
    <w:rsid w:val="00307D77"/>
    <w:rsid w:val="00313E9E"/>
    <w:rsid w:val="003150D5"/>
    <w:rsid w:val="003206F1"/>
    <w:rsid w:val="00320E78"/>
    <w:rsid w:val="00320F78"/>
    <w:rsid w:val="00334400"/>
    <w:rsid w:val="003348A6"/>
    <w:rsid w:val="003350CF"/>
    <w:rsid w:val="0035768F"/>
    <w:rsid w:val="00360B3C"/>
    <w:rsid w:val="0036251E"/>
    <w:rsid w:val="0038177C"/>
    <w:rsid w:val="003836EB"/>
    <w:rsid w:val="00387024"/>
    <w:rsid w:val="00387656"/>
    <w:rsid w:val="003B25C1"/>
    <w:rsid w:val="003C070F"/>
    <w:rsid w:val="003C1575"/>
    <w:rsid w:val="003C43F5"/>
    <w:rsid w:val="003C7FC5"/>
    <w:rsid w:val="003D07F7"/>
    <w:rsid w:val="003D5275"/>
    <w:rsid w:val="003D63DF"/>
    <w:rsid w:val="003D737F"/>
    <w:rsid w:val="003F7474"/>
    <w:rsid w:val="00404616"/>
    <w:rsid w:val="00406F6E"/>
    <w:rsid w:val="00407B6A"/>
    <w:rsid w:val="00414400"/>
    <w:rsid w:val="004215C6"/>
    <w:rsid w:val="00421CD4"/>
    <w:rsid w:val="00422932"/>
    <w:rsid w:val="00423EA7"/>
    <w:rsid w:val="00427833"/>
    <w:rsid w:val="004335E8"/>
    <w:rsid w:val="0044196E"/>
    <w:rsid w:val="00465730"/>
    <w:rsid w:val="00474210"/>
    <w:rsid w:val="00480B96"/>
    <w:rsid w:val="0048303E"/>
    <w:rsid w:val="00484AE9"/>
    <w:rsid w:val="0049004B"/>
    <w:rsid w:val="004920F6"/>
    <w:rsid w:val="00497636"/>
    <w:rsid w:val="004A67E8"/>
    <w:rsid w:val="004C2071"/>
    <w:rsid w:val="004C3D65"/>
    <w:rsid w:val="004D6472"/>
    <w:rsid w:val="004E3C0A"/>
    <w:rsid w:val="00500EA6"/>
    <w:rsid w:val="005049EE"/>
    <w:rsid w:val="005066F0"/>
    <w:rsid w:val="00506CFF"/>
    <w:rsid w:val="00526151"/>
    <w:rsid w:val="00526CAD"/>
    <w:rsid w:val="00534D4D"/>
    <w:rsid w:val="00542549"/>
    <w:rsid w:val="00557AC8"/>
    <w:rsid w:val="00560545"/>
    <w:rsid w:val="00581055"/>
    <w:rsid w:val="00581A80"/>
    <w:rsid w:val="00583A04"/>
    <w:rsid w:val="00597AD2"/>
    <w:rsid w:val="00597D3F"/>
    <w:rsid w:val="005B79E9"/>
    <w:rsid w:val="005D1F9C"/>
    <w:rsid w:val="005D283C"/>
    <w:rsid w:val="005E4912"/>
    <w:rsid w:val="005E54E2"/>
    <w:rsid w:val="005E6F1F"/>
    <w:rsid w:val="005F44D1"/>
    <w:rsid w:val="006118C6"/>
    <w:rsid w:val="00611B90"/>
    <w:rsid w:val="00621129"/>
    <w:rsid w:val="00633916"/>
    <w:rsid w:val="006366DF"/>
    <w:rsid w:val="00641D2B"/>
    <w:rsid w:val="00643469"/>
    <w:rsid w:val="00651D91"/>
    <w:rsid w:val="00652687"/>
    <w:rsid w:val="006556AA"/>
    <w:rsid w:val="00662D3E"/>
    <w:rsid w:val="00665C7E"/>
    <w:rsid w:val="00672DDD"/>
    <w:rsid w:val="00676C91"/>
    <w:rsid w:val="00690B77"/>
    <w:rsid w:val="006C4000"/>
    <w:rsid w:val="006C621F"/>
    <w:rsid w:val="006C651A"/>
    <w:rsid w:val="006D0252"/>
    <w:rsid w:val="006D5EE8"/>
    <w:rsid w:val="006E56E8"/>
    <w:rsid w:val="006E5B01"/>
    <w:rsid w:val="006F335D"/>
    <w:rsid w:val="006F5AA4"/>
    <w:rsid w:val="00711200"/>
    <w:rsid w:val="0072397F"/>
    <w:rsid w:val="00727250"/>
    <w:rsid w:val="00731922"/>
    <w:rsid w:val="00731ACB"/>
    <w:rsid w:val="00733D7D"/>
    <w:rsid w:val="007368AD"/>
    <w:rsid w:val="0074133D"/>
    <w:rsid w:val="007415BE"/>
    <w:rsid w:val="00745DF6"/>
    <w:rsid w:val="0075196D"/>
    <w:rsid w:val="00753A20"/>
    <w:rsid w:val="0075558C"/>
    <w:rsid w:val="00761EFA"/>
    <w:rsid w:val="00764873"/>
    <w:rsid w:val="00771F0C"/>
    <w:rsid w:val="007721B3"/>
    <w:rsid w:val="007778DD"/>
    <w:rsid w:val="00777E4B"/>
    <w:rsid w:val="00781055"/>
    <w:rsid w:val="00782F20"/>
    <w:rsid w:val="00787617"/>
    <w:rsid w:val="00795A07"/>
    <w:rsid w:val="00796693"/>
    <w:rsid w:val="007A0F41"/>
    <w:rsid w:val="007A2672"/>
    <w:rsid w:val="007B4BD6"/>
    <w:rsid w:val="007C7591"/>
    <w:rsid w:val="007D1C7E"/>
    <w:rsid w:val="007D5CD5"/>
    <w:rsid w:val="007F6AE9"/>
    <w:rsid w:val="0081266F"/>
    <w:rsid w:val="00825933"/>
    <w:rsid w:val="00826D54"/>
    <w:rsid w:val="00834CBF"/>
    <w:rsid w:val="00836F89"/>
    <w:rsid w:val="008428AD"/>
    <w:rsid w:val="00846459"/>
    <w:rsid w:val="0085757D"/>
    <w:rsid w:val="00863435"/>
    <w:rsid w:val="00864954"/>
    <w:rsid w:val="00872827"/>
    <w:rsid w:val="0087349A"/>
    <w:rsid w:val="0087532D"/>
    <w:rsid w:val="008865B6"/>
    <w:rsid w:val="00891EA6"/>
    <w:rsid w:val="008949E3"/>
    <w:rsid w:val="00895DF4"/>
    <w:rsid w:val="008A28C7"/>
    <w:rsid w:val="008A5685"/>
    <w:rsid w:val="008A7971"/>
    <w:rsid w:val="008B0A19"/>
    <w:rsid w:val="008B1238"/>
    <w:rsid w:val="008B1A4D"/>
    <w:rsid w:val="008B445E"/>
    <w:rsid w:val="008C0C19"/>
    <w:rsid w:val="008D0A54"/>
    <w:rsid w:val="008D589C"/>
    <w:rsid w:val="008E7085"/>
    <w:rsid w:val="008F60C3"/>
    <w:rsid w:val="00904497"/>
    <w:rsid w:val="00904969"/>
    <w:rsid w:val="009077A1"/>
    <w:rsid w:val="009156FF"/>
    <w:rsid w:val="009254D6"/>
    <w:rsid w:val="0092669B"/>
    <w:rsid w:val="0093163E"/>
    <w:rsid w:val="00936436"/>
    <w:rsid w:val="009415E2"/>
    <w:rsid w:val="00966BAC"/>
    <w:rsid w:val="00972BD2"/>
    <w:rsid w:val="00975E37"/>
    <w:rsid w:val="009963C3"/>
    <w:rsid w:val="009A2ABE"/>
    <w:rsid w:val="009A46C9"/>
    <w:rsid w:val="009A6A2F"/>
    <w:rsid w:val="009C755C"/>
    <w:rsid w:val="009C780F"/>
    <w:rsid w:val="009D445A"/>
    <w:rsid w:val="009D794C"/>
    <w:rsid w:val="009F144A"/>
    <w:rsid w:val="00A16390"/>
    <w:rsid w:val="00A16A3A"/>
    <w:rsid w:val="00A25353"/>
    <w:rsid w:val="00A34F5F"/>
    <w:rsid w:val="00A46A68"/>
    <w:rsid w:val="00A50EE9"/>
    <w:rsid w:val="00A50F5A"/>
    <w:rsid w:val="00A746DE"/>
    <w:rsid w:val="00A76B5A"/>
    <w:rsid w:val="00A847CB"/>
    <w:rsid w:val="00A86765"/>
    <w:rsid w:val="00A86F48"/>
    <w:rsid w:val="00A9236B"/>
    <w:rsid w:val="00AA3E0C"/>
    <w:rsid w:val="00AB6429"/>
    <w:rsid w:val="00AC30A6"/>
    <w:rsid w:val="00AC7307"/>
    <w:rsid w:val="00AD0A33"/>
    <w:rsid w:val="00AD31BE"/>
    <w:rsid w:val="00AE0982"/>
    <w:rsid w:val="00AF19D4"/>
    <w:rsid w:val="00AF51D5"/>
    <w:rsid w:val="00AF5F76"/>
    <w:rsid w:val="00B03675"/>
    <w:rsid w:val="00B07524"/>
    <w:rsid w:val="00B113E7"/>
    <w:rsid w:val="00B16446"/>
    <w:rsid w:val="00B35B7C"/>
    <w:rsid w:val="00B36790"/>
    <w:rsid w:val="00B47B99"/>
    <w:rsid w:val="00B53C15"/>
    <w:rsid w:val="00B7746D"/>
    <w:rsid w:val="00B90095"/>
    <w:rsid w:val="00B928FE"/>
    <w:rsid w:val="00B93738"/>
    <w:rsid w:val="00BB0200"/>
    <w:rsid w:val="00BB776C"/>
    <w:rsid w:val="00BD2603"/>
    <w:rsid w:val="00BD3522"/>
    <w:rsid w:val="00BD43E6"/>
    <w:rsid w:val="00BD6AFB"/>
    <w:rsid w:val="00C0799A"/>
    <w:rsid w:val="00C11D0D"/>
    <w:rsid w:val="00C26544"/>
    <w:rsid w:val="00C30D60"/>
    <w:rsid w:val="00C35BE6"/>
    <w:rsid w:val="00C509C3"/>
    <w:rsid w:val="00C50A17"/>
    <w:rsid w:val="00C70EAE"/>
    <w:rsid w:val="00C83B65"/>
    <w:rsid w:val="00CD18BC"/>
    <w:rsid w:val="00CD50B5"/>
    <w:rsid w:val="00CD73A9"/>
    <w:rsid w:val="00CD78D1"/>
    <w:rsid w:val="00CE3A3E"/>
    <w:rsid w:val="00CE4D4B"/>
    <w:rsid w:val="00D06F12"/>
    <w:rsid w:val="00D12A4D"/>
    <w:rsid w:val="00D21EF3"/>
    <w:rsid w:val="00D34DD2"/>
    <w:rsid w:val="00D41205"/>
    <w:rsid w:val="00D46790"/>
    <w:rsid w:val="00D6504C"/>
    <w:rsid w:val="00D677AA"/>
    <w:rsid w:val="00D73F4D"/>
    <w:rsid w:val="00D82E57"/>
    <w:rsid w:val="00D91C27"/>
    <w:rsid w:val="00DC444F"/>
    <w:rsid w:val="00DC50EC"/>
    <w:rsid w:val="00DC5925"/>
    <w:rsid w:val="00DC60FA"/>
    <w:rsid w:val="00DD00DE"/>
    <w:rsid w:val="00DE23AF"/>
    <w:rsid w:val="00DF3B9A"/>
    <w:rsid w:val="00E07CC9"/>
    <w:rsid w:val="00E1440B"/>
    <w:rsid w:val="00E17598"/>
    <w:rsid w:val="00E41BDE"/>
    <w:rsid w:val="00E459DC"/>
    <w:rsid w:val="00E579B9"/>
    <w:rsid w:val="00E633BE"/>
    <w:rsid w:val="00E753EA"/>
    <w:rsid w:val="00EA464C"/>
    <w:rsid w:val="00EA5199"/>
    <w:rsid w:val="00EC189C"/>
    <w:rsid w:val="00ED7A05"/>
    <w:rsid w:val="00EE334C"/>
    <w:rsid w:val="00EE77A7"/>
    <w:rsid w:val="00F02153"/>
    <w:rsid w:val="00F058DF"/>
    <w:rsid w:val="00F063AE"/>
    <w:rsid w:val="00F15675"/>
    <w:rsid w:val="00F21250"/>
    <w:rsid w:val="00F2398D"/>
    <w:rsid w:val="00F26C23"/>
    <w:rsid w:val="00F634A3"/>
    <w:rsid w:val="00F64663"/>
    <w:rsid w:val="00F70716"/>
    <w:rsid w:val="00F710F9"/>
    <w:rsid w:val="00F71ADC"/>
    <w:rsid w:val="00F7620F"/>
    <w:rsid w:val="00F87F40"/>
    <w:rsid w:val="00FA0AE4"/>
    <w:rsid w:val="00FA4E30"/>
    <w:rsid w:val="00FA75A5"/>
    <w:rsid w:val="00FB4DBA"/>
    <w:rsid w:val="00FB667E"/>
    <w:rsid w:val="00FC5A1B"/>
    <w:rsid w:val="00FD4CF5"/>
    <w:rsid w:val="00FE552D"/>
    <w:rsid w:val="00FF1372"/>
    <w:rsid w:val="00FF1665"/>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305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uiPriority w:val="35"/>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16A3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16A3A"/>
    <w:rPr>
      <w:sz w:val="18"/>
      <w:szCs w:val="18"/>
    </w:rPr>
  </w:style>
  <w:style w:type="paragraph" w:customStyle="1" w:styleId="BodyA">
    <w:name w:val="Body A"/>
    <w:link w:val="BodyAChar"/>
    <w:rsid w:val="00904497"/>
    <w:pPr>
      <w:pBdr>
        <w:top w:val="nil"/>
        <w:left w:val="nil"/>
        <w:bottom w:val="nil"/>
        <w:right w:val="nil"/>
        <w:between w:val="nil"/>
        <w:bar w:val="nil"/>
      </w:pBdr>
      <w:spacing w:before="120" w:after="240"/>
    </w:pPr>
    <w:rPr>
      <w:rFonts w:eastAsia="Arial Unicode MS" w:cs="Arial Unicode MS"/>
      <w:color w:val="000000"/>
      <w:sz w:val="24"/>
      <w:szCs w:val="24"/>
      <w:u w:color="000000"/>
      <w:bdr w:val="nil"/>
    </w:rPr>
  </w:style>
  <w:style w:type="paragraph" w:customStyle="1" w:styleId="AuthorList">
    <w:name w:val="Author List"/>
    <w:next w:val="BodyA"/>
    <w:rsid w:val="00904497"/>
    <w:pPr>
      <w:pBdr>
        <w:top w:val="nil"/>
        <w:left w:val="nil"/>
        <w:bottom w:val="nil"/>
        <w:right w:val="nil"/>
        <w:between w:val="nil"/>
        <w:bar w:val="nil"/>
      </w:pBdr>
      <w:spacing w:before="240" w:after="240"/>
    </w:pPr>
    <w:rPr>
      <w:rFonts w:eastAsia="Arial Unicode MS" w:cs="Arial Unicode MS"/>
      <w:b/>
      <w:bCs/>
      <w:color w:val="000000"/>
      <w:sz w:val="24"/>
      <w:szCs w:val="24"/>
      <w:u w:color="000000"/>
      <w:bdr w:val="nil"/>
    </w:rPr>
  </w:style>
  <w:style w:type="character" w:customStyle="1" w:styleId="BodyAChar">
    <w:name w:val="Body A Char"/>
    <w:basedOn w:val="DefaultParagraphFont"/>
    <w:link w:val="BodyA"/>
    <w:rsid w:val="00904497"/>
    <w:rPr>
      <w:rFonts w:eastAsia="Arial Unicode MS" w:cs="Arial Unicode MS"/>
      <w:color w:val="000000"/>
      <w:sz w:val="24"/>
      <w:szCs w:val="24"/>
      <w:u w:color="000000"/>
      <w:bdr w:val="nil"/>
    </w:rPr>
  </w:style>
  <w:style w:type="paragraph" w:customStyle="1" w:styleId="BodyB">
    <w:name w:val="Body B"/>
    <w:rsid w:val="00904497"/>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de-DE"/>
    </w:rPr>
  </w:style>
  <w:style w:type="numbering" w:customStyle="1" w:styleId="Headings">
    <w:name w:val="Headings"/>
    <w:rsid w:val="00904497"/>
    <w:pPr>
      <w:numPr>
        <w:numId w:val="1"/>
      </w:numPr>
    </w:pPr>
  </w:style>
  <w:style w:type="table" w:styleId="PlainTable5">
    <w:name w:val="Plain Table 5"/>
    <w:basedOn w:val="TableNormal"/>
    <w:uiPriority w:val="45"/>
    <w:rsid w:val="00904497"/>
    <w:rPr>
      <w:rFonts w:asciiTheme="minorHAnsi" w:eastAsiaTheme="minorHAnsi" w:hAnsiTheme="minorHAnsi" w:cstheme="minorBid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ndNoteBibliographyTitle">
    <w:name w:val="EndNote Bibliography Title"/>
    <w:basedOn w:val="Normal"/>
    <w:link w:val="EndNoteBibliographyTitleChar"/>
    <w:rsid w:val="00904497"/>
    <w:pPr>
      <w:spacing w:line="259" w:lineRule="auto"/>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904497"/>
    <w:rPr>
      <w:rFonts w:ascii="Arial" w:eastAsiaTheme="minorHAnsi" w:hAnsi="Arial" w:cs="Arial"/>
      <w:noProof/>
      <w:sz w:val="24"/>
      <w:szCs w:val="22"/>
    </w:rPr>
  </w:style>
  <w:style w:type="paragraph" w:customStyle="1" w:styleId="EndNoteBibliography">
    <w:name w:val="EndNote Bibliography"/>
    <w:basedOn w:val="Normal"/>
    <w:link w:val="EndNoteBibliographyChar"/>
    <w:rsid w:val="00904497"/>
    <w:pPr>
      <w:spacing w:after="160"/>
    </w:pPr>
    <w:rPr>
      <w:rFonts w:eastAsiaTheme="minorHAnsi"/>
      <w:noProof/>
      <w:szCs w:val="22"/>
    </w:rPr>
  </w:style>
  <w:style w:type="character" w:customStyle="1" w:styleId="EndNoteBibliographyChar">
    <w:name w:val="EndNote Bibliography Char"/>
    <w:basedOn w:val="DefaultParagraphFont"/>
    <w:link w:val="EndNoteBibliography"/>
    <w:rsid w:val="00904497"/>
    <w:rPr>
      <w:rFonts w:ascii="Arial" w:eastAsiaTheme="minorHAnsi" w:hAnsi="Arial" w:cs="Arial"/>
      <w:noProof/>
      <w:sz w:val="24"/>
      <w:szCs w:val="22"/>
    </w:rPr>
  </w:style>
  <w:style w:type="character" w:customStyle="1" w:styleId="HeaderChar">
    <w:name w:val="Header Char"/>
    <w:basedOn w:val="DefaultParagraphFont"/>
    <w:link w:val="Header"/>
    <w:uiPriority w:val="99"/>
    <w:rsid w:val="00904497"/>
    <w:rPr>
      <w:rFonts w:ascii="Arial" w:hAnsi="Arial" w:cs="Arial"/>
      <w:sz w:val="24"/>
      <w:szCs w:val="24"/>
    </w:rPr>
  </w:style>
  <w:style w:type="character" w:styleId="CommentReference">
    <w:name w:val="annotation reference"/>
    <w:basedOn w:val="DefaultParagraphFont"/>
    <w:uiPriority w:val="99"/>
    <w:semiHidden/>
    <w:unhideWhenUsed/>
    <w:rsid w:val="00904497"/>
    <w:rPr>
      <w:sz w:val="16"/>
      <w:szCs w:val="16"/>
    </w:rPr>
  </w:style>
  <w:style w:type="paragraph" w:styleId="CommentText">
    <w:name w:val="annotation text"/>
    <w:basedOn w:val="Normal"/>
    <w:link w:val="CommentTextChar"/>
    <w:uiPriority w:val="99"/>
    <w:semiHidden/>
    <w:unhideWhenUsed/>
    <w:rsid w:val="00904497"/>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904497"/>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904497"/>
    <w:rPr>
      <w:b/>
      <w:bCs/>
    </w:rPr>
  </w:style>
  <w:style w:type="character" w:customStyle="1" w:styleId="CommentSubjectChar">
    <w:name w:val="Comment Subject Char"/>
    <w:basedOn w:val="CommentTextChar"/>
    <w:link w:val="CommentSubject"/>
    <w:uiPriority w:val="99"/>
    <w:semiHidden/>
    <w:rsid w:val="00904497"/>
    <w:rPr>
      <w:rFonts w:asciiTheme="minorHAnsi" w:eastAsiaTheme="minorHAnsi" w:hAnsiTheme="minorHAnsi" w:cstheme="minorBidi"/>
      <w:b/>
      <w:bCs/>
    </w:rPr>
  </w:style>
  <w:style w:type="paragraph" w:styleId="Revision">
    <w:name w:val="Revision"/>
    <w:hidden/>
    <w:uiPriority w:val="99"/>
    <w:semiHidden/>
    <w:rsid w:val="00904497"/>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4852963">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tiff"/><Relationship Id="rId26" Type="http://schemas.openxmlformats.org/officeDocument/2006/relationships/image" Target="media/image18.tiff"/><Relationship Id="rId39" Type="http://schemas.openxmlformats.org/officeDocument/2006/relationships/image" Target="media/image31.png"/><Relationship Id="rId21" Type="http://schemas.openxmlformats.org/officeDocument/2006/relationships/image" Target="media/image13.tiff"/><Relationship Id="rId34" Type="http://schemas.openxmlformats.org/officeDocument/2006/relationships/image" Target="media/image26.tiff"/><Relationship Id="rId42" Type="http://schemas.openxmlformats.org/officeDocument/2006/relationships/image" Target="media/image34.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tiff"/><Relationship Id="rId29" Type="http://schemas.openxmlformats.org/officeDocument/2006/relationships/image" Target="media/image21.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tiff"/><Relationship Id="rId32" Type="http://schemas.openxmlformats.org/officeDocument/2006/relationships/image" Target="media/image24.tiff"/><Relationship Id="rId37" Type="http://schemas.openxmlformats.org/officeDocument/2006/relationships/image" Target="media/image29.tiff"/><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webSettings" Target="webSettings.xml"/><Relationship Id="rId15" Type="http://schemas.openxmlformats.org/officeDocument/2006/relationships/image" Target="media/image7.tiff"/><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jpeg"/><Relationship Id="rId10" Type="http://schemas.openxmlformats.org/officeDocument/2006/relationships/image" Target="media/image2.png"/><Relationship Id="rId19" Type="http://schemas.openxmlformats.org/officeDocument/2006/relationships/image" Target="media/image11.tiff"/><Relationship Id="rId31" Type="http://schemas.openxmlformats.org/officeDocument/2006/relationships/image" Target="media/image23.jpeg"/><Relationship Id="rId44"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tiff"/><Relationship Id="rId27" Type="http://schemas.openxmlformats.org/officeDocument/2006/relationships/image" Target="media/image19.tiff"/><Relationship Id="rId30" Type="http://schemas.openxmlformats.org/officeDocument/2006/relationships/image" Target="media/image22.tiff"/><Relationship Id="rId35" Type="http://schemas.openxmlformats.org/officeDocument/2006/relationships/image" Target="media/image27.tiff"/><Relationship Id="rId43" Type="http://schemas.openxmlformats.org/officeDocument/2006/relationships/image" Target="media/image35.png"/><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tiff"/><Relationship Id="rId17" Type="http://schemas.openxmlformats.org/officeDocument/2006/relationships/image" Target="media/image9.tiff"/><Relationship Id="rId25" Type="http://schemas.openxmlformats.org/officeDocument/2006/relationships/image" Target="media/image17.jpeg"/><Relationship Id="rId33" Type="http://schemas.openxmlformats.org/officeDocument/2006/relationships/image" Target="media/image25.tiff"/><Relationship Id="rId38" Type="http://schemas.openxmlformats.org/officeDocument/2006/relationships/image" Target="media/image30.png"/><Relationship Id="rId46" Type="http://schemas.openxmlformats.org/officeDocument/2006/relationships/fontTable" Target="fontTable.xml"/><Relationship Id="rId20" Type="http://schemas.openxmlformats.org/officeDocument/2006/relationships/image" Target="media/image12.tiff"/><Relationship Id="rId41"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9DD074E-AAB1-4445-8671-484D68A59372}">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FD106-72C9-427E-B185-1A14B9581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105</Pages>
  <Words>27412</Words>
  <Characters>156253</Characters>
  <Application>Microsoft Office Word</Application>
  <DocSecurity>0</DocSecurity>
  <Lines>1302</Lines>
  <Paragraphs>366</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183299</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2021-03-05T04:12:00Z</dcterms:created>
  <dcterms:modified xsi:type="dcterms:W3CDTF">2021-03-05T04:12:00Z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documentId_6712</vt:lpwstr>
  </property>
  <property fmtid="{D5CDD505-2E9C-101B-9397-08002B2CF9AE}" pid="3" name="grammarly_documentContext">
    <vt:lpwstr>{"goals":[],"domain":"general","emotions":[],"dialect":"american"}</vt:lpwstr>
  </property>
</Properties>
</file>