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1B263" w14:textId="77777777" w:rsidR="008859AB" w:rsidRDefault="008859AB">
      <w:pPr>
        <w:spacing w:line="480" w:lineRule="auto"/>
        <w:jc w:val="center"/>
        <w:rPr>
          <w:rFonts w:ascii="Times New Roman" w:eastAsia="Times New Roman" w:hAnsi="Times New Roman" w:cs="Times New Roman"/>
          <w:b/>
          <w:sz w:val="24"/>
          <w:szCs w:val="24"/>
        </w:rPr>
      </w:pPr>
    </w:p>
    <w:p w14:paraId="65456890" w14:textId="77777777" w:rsidR="008859AB" w:rsidRDefault="008859AB">
      <w:pPr>
        <w:spacing w:line="480" w:lineRule="auto"/>
        <w:jc w:val="center"/>
        <w:rPr>
          <w:rFonts w:ascii="Times New Roman" w:eastAsia="Times New Roman" w:hAnsi="Times New Roman" w:cs="Times New Roman"/>
          <w:b/>
          <w:sz w:val="24"/>
          <w:szCs w:val="24"/>
        </w:rPr>
      </w:pPr>
    </w:p>
    <w:p w14:paraId="32C94C08" w14:textId="77777777" w:rsidR="008859AB" w:rsidRDefault="008859AB">
      <w:pPr>
        <w:spacing w:line="480" w:lineRule="auto"/>
        <w:jc w:val="center"/>
        <w:rPr>
          <w:rFonts w:ascii="Times New Roman" w:eastAsia="Times New Roman" w:hAnsi="Times New Roman" w:cs="Times New Roman"/>
          <w:b/>
          <w:sz w:val="24"/>
          <w:szCs w:val="24"/>
        </w:rPr>
      </w:pPr>
    </w:p>
    <w:p w14:paraId="6F76A213" w14:textId="77777777" w:rsidR="008859AB" w:rsidRDefault="008859AB">
      <w:pPr>
        <w:spacing w:line="480" w:lineRule="auto"/>
        <w:jc w:val="center"/>
        <w:rPr>
          <w:rFonts w:ascii="Times New Roman" w:eastAsia="Times New Roman" w:hAnsi="Times New Roman" w:cs="Times New Roman"/>
          <w:b/>
          <w:sz w:val="24"/>
          <w:szCs w:val="24"/>
        </w:rPr>
      </w:pPr>
    </w:p>
    <w:p w14:paraId="3534A492" w14:textId="77777777" w:rsidR="008859AB" w:rsidRDefault="008859AB">
      <w:pPr>
        <w:spacing w:line="480" w:lineRule="auto"/>
        <w:jc w:val="center"/>
        <w:rPr>
          <w:rFonts w:ascii="Times New Roman" w:eastAsia="Times New Roman" w:hAnsi="Times New Roman" w:cs="Times New Roman"/>
          <w:b/>
          <w:sz w:val="24"/>
          <w:szCs w:val="24"/>
        </w:rPr>
      </w:pPr>
    </w:p>
    <w:p w14:paraId="3F9A3DA5" w14:textId="77777777" w:rsidR="008859AB" w:rsidRDefault="008859AB">
      <w:pPr>
        <w:spacing w:line="480" w:lineRule="auto"/>
        <w:jc w:val="center"/>
        <w:rPr>
          <w:rFonts w:ascii="Times New Roman" w:eastAsia="Times New Roman" w:hAnsi="Times New Roman" w:cs="Times New Roman"/>
          <w:b/>
          <w:sz w:val="24"/>
          <w:szCs w:val="24"/>
        </w:rPr>
      </w:pPr>
    </w:p>
    <w:p w14:paraId="1B3BBD28" w14:textId="77777777" w:rsidR="008859AB" w:rsidRDefault="00830E74">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Harlan County, Kentucky in a Post-Coal America: A Case Study</w:t>
      </w:r>
    </w:p>
    <w:p w14:paraId="5DD475AE" w14:textId="77777777" w:rsidR="008859AB" w:rsidRDefault="008859AB">
      <w:pPr>
        <w:spacing w:line="480" w:lineRule="auto"/>
        <w:jc w:val="center"/>
        <w:rPr>
          <w:rFonts w:ascii="Times New Roman" w:eastAsia="Times New Roman" w:hAnsi="Times New Roman" w:cs="Times New Roman"/>
          <w:b/>
          <w:sz w:val="24"/>
          <w:szCs w:val="24"/>
        </w:rPr>
      </w:pPr>
    </w:p>
    <w:p w14:paraId="3AB37F5C" w14:textId="77777777" w:rsidR="008859AB" w:rsidRDefault="008859AB">
      <w:pPr>
        <w:spacing w:line="480" w:lineRule="auto"/>
        <w:jc w:val="center"/>
        <w:rPr>
          <w:rFonts w:ascii="Times New Roman" w:eastAsia="Times New Roman" w:hAnsi="Times New Roman" w:cs="Times New Roman"/>
          <w:b/>
          <w:sz w:val="24"/>
          <w:szCs w:val="24"/>
        </w:rPr>
      </w:pPr>
    </w:p>
    <w:p w14:paraId="1329BC86" w14:textId="77777777" w:rsidR="008859AB" w:rsidRDefault="008859AB">
      <w:pPr>
        <w:spacing w:line="480" w:lineRule="auto"/>
        <w:jc w:val="center"/>
        <w:rPr>
          <w:rFonts w:ascii="Times New Roman" w:eastAsia="Times New Roman" w:hAnsi="Times New Roman" w:cs="Times New Roman"/>
          <w:b/>
          <w:sz w:val="24"/>
          <w:szCs w:val="24"/>
        </w:rPr>
      </w:pPr>
    </w:p>
    <w:p w14:paraId="43321AD3" w14:textId="77777777" w:rsidR="008859AB" w:rsidRDefault="00830E74">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Karli Ailshie</w:t>
      </w:r>
    </w:p>
    <w:p w14:paraId="743BE8B1" w14:textId="77777777" w:rsidR="008859AB" w:rsidRDefault="00830E74">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Undergraduate Honors Thesis, University of Tennessee Knoxville</w:t>
      </w:r>
    </w:p>
    <w:p w14:paraId="395AB88D" w14:textId="77777777" w:rsidR="008859AB" w:rsidRDefault="00830E74">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 Sara Easler</w:t>
      </w:r>
    </w:p>
    <w:p w14:paraId="6866C293" w14:textId="77777777" w:rsidR="008859AB" w:rsidRDefault="00830E74">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March 11, 2022</w:t>
      </w:r>
    </w:p>
    <w:p w14:paraId="49437AF0" w14:textId="77777777" w:rsidR="008859AB" w:rsidRDefault="008859AB">
      <w:pPr>
        <w:spacing w:line="480" w:lineRule="auto"/>
        <w:jc w:val="center"/>
        <w:rPr>
          <w:rFonts w:ascii="Times New Roman" w:eastAsia="Times New Roman" w:hAnsi="Times New Roman" w:cs="Times New Roman"/>
          <w:sz w:val="24"/>
          <w:szCs w:val="24"/>
        </w:rPr>
      </w:pPr>
    </w:p>
    <w:p w14:paraId="3CD0147E" w14:textId="77777777" w:rsidR="008859AB" w:rsidRDefault="008859AB">
      <w:pPr>
        <w:spacing w:line="480" w:lineRule="auto"/>
        <w:jc w:val="center"/>
        <w:rPr>
          <w:rFonts w:ascii="Times New Roman" w:eastAsia="Times New Roman" w:hAnsi="Times New Roman" w:cs="Times New Roman"/>
          <w:sz w:val="24"/>
          <w:szCs w:val="24"/>
        </w:rPr>
      </w:pPr>
    </w:p>
    <w:p w14:paraId="15AEEE4F" w14:textId="77777777" w:rsidR="008859AB" w:rsidRDefault="00830E74">
      <w:pPr>
        <w:spacing w:line="480" w:lineRule="auto"/>
        <w:jc w:val="center"/>
        <w:rPr>
          <w:rFonts w:ascii="Times New Roman" w:eastAsia="Times New Roman" w:hAnsi="Times New Roman" w:cs="Times New Roman"/>
          <w:b/>
          <w:sz w:val="24"/>
          <w:szCs w:val="24"/>
        </w:rPr>
      </w:pPr>
      <w:r>
        <w:br w:type="page"/>
      </w:r>
    </w:p>
    <w:p w14:paraId="72F8F994" w14:textId="77777777" w:rsidR="008859AB" w:rsidRDefault="00830E74">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Abstract</w:t>
      </w:r>
    </w:p>
    <w:p w14:paraId="71C61A2B" w14:textId="0F9028B1" w:rsidR="00667F66" w:rsidRDefault="00830E74" w:rsidP="00667F6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Modern trends have shifted towards a focus on renewable energy sources and away from nonrenewable energy such as fossil fuels. This has left many coal mining communities in difficult situations as primary employers and sources of revenue are being closed. This research is a case study showing how Harlan County, Kentucky has been impacted by a loss of coal mining and </w:t>
      </w:r>
      <w:r w:rsidR="00667F66">
        <w:rPr>
          <w:rFonts w:ascii="Times New Roman" w:eastAsia="Times New Roman" w:hAnsi="Times New Roman" w:cs="Times New Roman"/>
          <w:sz w:val="24"/>
          <w:szCs w:val="24"/>
        </w:rPr>
        <w:t xml:space="preserve">explores its attempts </w:t>
      </w:r>
      <w:r>
        <w:rPr>
          <w:rFonts w:ascii="Times New Roman" w:eastAsia="Times New Roman" w:hAnsi="Times New Roman" w:cs="Times New Roman"/>
          <w:sz w:val="24"/>
          <w:szCs w:val="24"/>
        </w:rPr>
        <w:t xml:space="preserve">to recover economically. It also examines how similar communities have reacted to similar situations, </w:t>
      </w:r>
      <w:r w:rsidR="00667F66">
        <w:rPr>
          <w:rFonts w:ascii="Times New Roman" w:eastAsia="Times New Roman" w:hAnsi="Times New Roman" w:cs="Times New Roman"/>
          <w:sz w:val="24"/>
          <w:szCs w:val="24"/>
        </w:rPr>
        <w:t xml:space="preserve">offering </w:t>
      </w:r>
      <w:r>
        <w:rPr>
          <w:rFonts w:ascii="Times New Roman" w:eastAsia="Times New Roman" w:hAnsi="Times New Roman" w:cs="Times New Roman"/>
          <w:sz w:val="24"/>
          <w:szCs w:val="24"/>
        </w:rPr>
        <w:t xml:space="preserve">potential models for Harlan County to </w:t>
      </w:r>
      <w:r w:rsidR="00667F66">
        <w:rPr>
          <w:rFonts w:ascii="Times New Roman" w:eastAsia="Times New Roman" w:hAnsi="Times New Roman" w:cs="Times New Roman"/>
          <w:sz w:val="24"/>
          <w:szCs w:val="24"/>
        </w:rPr>
        <w:t xml:space="preserve">consider </w:t>
      </w:r>
      <w:proofErr w:type="gramStart"/>
      <w:r w:rsidR="00667F66">
        <w:rPr>
          <w:rFonts w:ascii="Times New Roman" w:eastAsia="Times New Roman" w:hAnsi="Times New Roman" w:cs="Times New Roman"/>
          <w:sz w:val="24"/>
          <w:szCs w:val="24"/>
        </w:rPr>
        <w:t xml:space="preserve">in an effort </w:t>
      </w:r>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achieve economic revitalization. </w:t>
      </w:r>
      <w:r w:rsidR="00667F66">
        <w:rPr>
          <w:rFonts w:ascii="Times New Roman" w:eastAsia="Times New Roman" w:hAnsi="Times New Roman" w:cs="Times New Roman"/>
          <w:sz w:val="24"/>
          <w:szCs w:val="24"/>
        </w:rPr>
        <w:t>This research demonstrates</w:t>
      </w:r>
      <w:r>
        <w:rPr>
          <w:rFonts w:ascii="Times New Roman" w:eastAsia="Times New Roman" w:hAnsi="Times New Roman" w:cs="Times New Roman"/>
          <w:sz w:val="24"/>
          <w:szCs w:val="24"/>
        </w:rPr>
        <w:t xml:space="preserve"> that there is no one set example for how Harlan County should move forward, and only time will tell if its current economic revitalization strategy will be successful.</w:t>
      </w:r>
    </w:p>
    <w:p w14:paraId="2875C85F" w14:textId="4994B595" w:rsidR="008B7090" w:rsidRDefault="008B7090" w:rsidP="00667F66">
      <w:pPr>
        <w:spacing w:line="480" w:lineRule="auto"/>
        <w:ind w:firstLine="720"/>
        <w:rPr>
          <w:rFonts w:ascii="Times New Roman" w:eastAsia="Times New Roman" w:hAnsi="Times New Roman" w:cs="Times New Roman"/>
          <w:sz w:val="24"/>
          <w:szCs w:val="24"/>
        </w:rPr>
      </w:pPr>
    </w:p>
    <w:p w14:paraId="6907037F" w14:textId="35FB56D0" w:rsidR="008B7090" w:rsidRDefault="008B7090" w:rsidP="0005629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Keywords: </w:t>
      </w:r>
      <w:r w:rsidR="009C7781">
        <w:rPr>
          <w:rFonts w:ascii="Times New Roman" w:eastAsia="Times New Roman" w:hAnsi="Times New Roman" w:cs="Times New Roman"/>
          <w:sz w:val="24"/>
          <w:szCs w:val="24"/>
        </w:rPr>
        <w:t>Harlan County, Kentucky, Southeastern Kentucky, coal mining, coal miners, economic revitalization</w:t>
      </w:r>
      <w:r w:rsidR="00275E48">
        <w:rPr>
          <w:rFonts w:ascii="Times New Roman" w:eastAsia="Times New Roman" w:hAnsi="Times New Roman" w:cs="Times New Roman"/>
          <w:sz w:val="24"/>
          <w:szCs w:val="24"/>
        </w:rPr>
        <w:t>, Appalachia, economic strategy</w:t>
      </w:r>
    </w:p>
    <w:p w14:paraId="4BBEA8DA" w14:textId="77777777" w:rsidR="00667F66" w:rsidRDefault="00667F6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8FD361A" w14:textId="12A18AA3" w:rsidR="0034047E" w:rsidRDefault="00B4395B" w:rsidP="00667F66">
      <w:pPr>
        <w:spacing w:line="480" w:lineRule="auto"/>
        <w:ind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Table of </w:t>
      </w:r>
      <w:r w:rsidR="00667F66">
        <w:rPr>
          <w:rFonts w:ascii="Times New Roman" w:eastAsia="Times New Roman" w:hAnsi="Times New Roman" w:cs="Times New Roman"/>
          <w:b/>
          <w:bCs/>
          <w:sz w:val="24"/>
          <w:szCs w:val="24"/>
        </w:rPr>
        <w:t>Contents</w:t>
      </w:r>
    </w:p>
    <w:p w14:paraId="491C05A2" w14:textId="2AA6E9C7" w:rsidR="00667F66" w:rsidRDefault="0034047E" w:rsidP="0034047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r w:rsidR="00B61ACB">
        <w:rPr>
          <w:rFonts w:ascii="Times New Roman" w:eastAsia="Times New Roman" w:hAnsi="Times New Roman" w:cs="Times New Roman"/>
          <w:sz w:val="24"/>
          <w:szCs w:val="24"/>
        </w:rPr>
        <w:t>……………………………………………………………………………………ii</w:t>
      </w:r>
    </w:p>
    <w:p w14:paraId="60EA66CD" w14:textId="49275F2A" w:rsidR="0034047E" w:rsidRDefault="0034047E" w:rsidP="0034047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List of Figures</w:t>
      </w:r>
      <w:r w:rsidR="00B61ACB">
        <w:rPr>
          <w:rFonts w:ascii="Times New Roman" w:eastAsia="Times New Roman" w:hAnsi="Times New Roman" w:cs="Times New Roman"/>
          <w:sz w:val="24"/>
          <w:szCs w:val="24"/>
        </w:rPr>
        <w:t>……</w:t>
      </w:r>
      <w:r w:rsidR="009A121C">
        <w:rPr>
          <w:rFonts w:ascii="Times New Roman" w:eastAsia="Times New Roman" w:hAnsi="Times New Roman" w:cs="Times New Roman"/>
          <w:sz w:val="24"/>
          <w:szCs w:val="24"/>
        </w:rPr>
        <w:t>…………………………………………………….………………</w:t>
      </w:r>
      <w:proofErr w:type="gramStart"/>
      <w:r w:rsidR="009A121C">
        <w:rPr>
          <w:rFonts w:ascii="Times New Roman" w:eastAsia="Times New Roman" w:hAnsi="Times New Roman" w:cs="Times New Roman"/>
          <w:sz w:val="24"/>
          <w:szCs w:val="24"/>
        </w:rPr>
        <w:t>….v</w:t>
      </w:r>
      <w:proofErr w:type="gramEnd"/>
    </w:p>
    <w:p w14:paraId="4D191B93" w14:textId="03BE20ED" w:rsidR="009C2EBA" w:rsidRDefault="009C2EBA" w:rsidP="0034047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Chapter 1: Introduction</w:t>
      </w:r>
      <w:r w:rsidR="009A121C">
        <w:rPr>
          <w:rFonts w:ascii="Times New Roman" w:eastAsia="Times New Roman" w:hAnsi="Times New Roman" w:cs="Times New Roman"/>
          <w:sz w:val="24"/>
          <w:szCs w:val="24"/>
        </w:rPr>
        <w:t>………………………………………………………….………...1</w:t>
      </w:r>
    </w:p>
    <w:p w14:paraId="4D2A1E95" w14:textId="14D7E21A" w:rsidR="0034047E" w:rsidRDefault="009C2EBA" w:rsidP="0034047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2: </w:t>
      </w:r>
      <w:r w:rsidR="0034047E">
        <w:rPr>
          <w:rFonts w:ascii="Times New Roman" w:eastAsia="Times New Roman" w:hAnsi="Times New Roman" w:cs="Times New Roman"/>
          <w:sz w:val="24"/>
          <w:szCs w:val="24"/>
        </w:rPr>
        <w:t>Literature Review</w:t>
      </w:r>
      <w:r w:rsidR="009A121C">
        <w:rPr>
          <w:rFonts w:ascii="Times New Roman" w:eastAsia="Times New Roman" w:hAnsi="Times New Roman" w:cs="Times New Roman"/>
          <w:sz w:val="24"/>
          <w:szCs w:val="24"/>
        </w:rPr>
        <w:t>……………………………………………………</w:t>
      </w:r>
      <w:proofErr w:type="gramStart"/>
      <w:r w:rsidR="009A121C">
        <w:rPr>
          <w:rFonts w:ascii="Times New Roman" w:eastAsia="Times New Roman" w:hAnsi="Times New Roman" w:cs="Times New Roman"/>
          <w:sz w:val="24"/>
          <w:szCs w:val="24"/>
        </w:rPr>
        <w:t>…..</w:t>
      </w:r>
      <w:proofErr w:type="gramEnd"/>
      <w:r w:rsidR="009A121C">
        <w:rPr>
          <w:rFonts w:ascii="Times New Roman" w:eastAsia="Times New Roman" w:hAnsi="Times New Roman" w:cs="Times New Roman"/>
          <w:sz w:val="24"/>
          <w:szCs w:val="24"/>
        </w:rPr>
        <w:t>….…3</w:t>
      </w:r>
    </w:p>
    <w:p w14:paraId="0F9DA10F" w14:textId="6D3ACF06" w:rsidR="00926F58" w:rsidRDefault="0034047E" w:rsidP="00452CC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t>Harlan County</w:t>
      </w:r>
      <w:r w:rsidR="00DD1F51">
        <w:rPr>
          <w:rFonts w:ascii="Times New Roman" w:eastAsia="Times New Roman" w:hAnsi="Times New Roman" w:cs="Times New Roman"/>
          <w:sz w:val="24"/>
          <w:szCs w:val="24"/>
        </w:rPr>
        <w:t xml:space="preserve"> History</w:t>
      </w:r>
      <w:r w:rsidR="009A121C">
        <w:rPr>
          <w:rFonts w:ascii="Times New Roman" w:eastAsia="Times New Roman" w:hAnsi="Times New Roman" w:cs="Times New Roman"/>
          <w:sz w:val="24"/>
          <w:szCs w:val="24"/>
        </w:rPr>
        <w:t>………………………………………………………….…3</w:t>
      </w:r>
    </w:p>
    <w:p w14:paraId="41680C6B" w14:textId="5722805A" w:rsidR="00DD1F51" w:rsidRDefault="00DD1F51" w:rsidP="00452CC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t>Decline of Coal Mining in Harlan County</w:t>
      </w:r>
      <w:r w:rsidR="009A121C">
        <w:rPr>
          <w:rFonts w:ascii="Times New Roman" w:eastAsia="Times New Roman" w:hAnsi="Times New Roman" w:cs="Times New Roman"/>
          <w:sz w:val="24"/>
          <w:szCs w:val="24"/>
        </w:rPr>
        <w:t>………………………………</w:t>
      </w:r>
      <w:proofErr w:type="gramStart"/>
      <w:r w:rsidR="009A121C">
        <w:rPr>
          <w:rFonts w:ascii="Times New Roman" w:eastAsia="Times New Roman" w:hAnsi="Times New Roman" w:cs="Times New Roman"/>
          <w:sz w:val="24"/>
          <w:szCs w:val="24"/>
        </w:rPr>
        <w:t>…..</w:t>
      </w:r>
      <w:proofErr w:type="gramEnd"/>
      <w:r w:rsidR="009A121C">
        <w:rPr>
          <w:rFonts w:ascii="Times New Roman" w:eastAsia="Times New Roman" w:hAnsi="Times New Roman" w:cs="Times New Roman"/>
          <w:sz w:val="24"/>
          <w:szCs w:val="24"/>
        </w:rPr>
        <w:t>….…6</w:t>
      </w:r>
    </w:p>
    <w:p w14:paraId="0F5B99B8" w14:textId="505AC481" w:rsidR="00DD1F51" w:rsidRDefault="00DD1F51" w:rsidP="00452CC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t>Regulatory Action</w:t>
      </w:r>
      <w:r w:rsidR="009A121C">
        <w:rPr>
          <w:rFonts w:ascii="Times New Roman" w:eastAsia="Times New Roman" w:hAnsi="Times New Roman" w:cs="Times New Roman"/>
          <w:sz w:val="24"/>
          <w:szCs w:val="24"/>
        </w:rPr>
        <w:t>………………………………………………………….…….10</w:t>
      </w:r>
    </w:p>
    <w:p w14:paraId="05E6056A" w14:textId="306C164D" w:rsidR="00DD1F51" w:rsidRDefault="00DD1F51" w:rsidP="00452CC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t>Harlan County Economy</w:t>
      </w:r>
      <w:r w:rsidR="009A121C">
        <w:rPr>
          <w:rFonts w:ascii="Times New Roman" w:eastAsia="Times New Roman" w:hAnsi="Times New Roman" w:cs="Times New Roman"/>
          <w:sz w:val="24"/>
          <w:szCs w:val="24"/>
        </w:rPr>
        <w:t>…………………………………………………………12</w:t>
      </w:r>
    </w:p>
    <w:p w14:paraId="3661BDFA" w14:textId="24799CF6" w:rsidR="001953E1" w:rsidRDefault="001953E1" w:rsidP="00452CC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t>Harlan County Opportunities</w:t>
      </w:r>
      <w:r w:rsidR="009A121C">
        <w:rPr>
          <w:rFonts w:ascii="Times New Roman" w:eastAsia="Times New Roman" w:hAnsi="Times New Roman" w:cs="Times New Roman"/>
          <w:sz w:val="24"/>
          <w:szCs w:val="24"/>
        </w:rPr>
        <w:t>…………………………………………………….13</w:t>
      </w:r>
    </w:p>
    <w:p w14:paraId="411EC005" w14:textId="0C182E60" w:rsidR="001953E1" w:rsidRDefault="00926F58" w:rsidP="00D60B54">
      <w:pPr>
        <w:spacing w:line="48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Policy History and Background</w:t>
      </w:r>
      <w:r w:rsidR="009A121C">
        <w:rPr>
          <w:rFonts w:ascii="Times New Roman" w:eastAsia="Times New Roman" w:hAnsi="Times New Roman" w:cs="Times New Roman"/>
          <w:sz w:val="24"/>
          <w:szCs w:val="24"/>
        </w:rPr>
        <w:t>………………………………………………….16</w:t>
      </w:r>
    </w:p>
    <w:p w14:paraId="692F40ED" w14:textId="646993D2" w:rsidR="00707923" w:rsidRDefault="00707923" w:rsidP="00D60B54">
      <w:pPr>
        <w:spacing w:line="48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Examp</w:t>
      </w:r>
      <w:r w:rsidR="001E149E">
        <w:rPr>
          <w:rFonts w:ascii="Times New Roman" w:eastAsia="Times New Roman" w:hAnsi="Times New Roman" w:cs="Times New Roman"/>
          <w:sz w:val="24"/>
          <w:szCs w:val="24"/>
        </w:rPr>
        <w:t>les for Examination</w:t>
      </w:r>
      <w:r w:rsidR="009A121C">
        <w:rPr>
          <w:rFonts w:ascii="Times New Roman" w:eastAsia="Times New Roman" w:hAnsi="Times New Roman" w:cs="Times New Roman"/>
          <w:sz w:val="24"/>
          <w:szCs w:val="24"/>
        </w:rPr>
        <w:t>……………………………………………………….21</w:t>
      </w:r>
    </w:p>
    <w:p w14:paraId="1BC15152" w14:textId="6C4405CE" w:rsidR="005A514A" w:rsidRDefault="009C2EBA" w:rsidP="003B778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Chapter</w:t>
      </w:r>
      <w:r w:rsidR="005A514A">
        <w:rPr>
          <w:rFonts w:ascii="Times New Roman" w:eastAsia="Times New Roman" w:hAnsi="Times New Roman" w:cs="Times New Roman"/>
          <w:sz w:val="24"/>
          <w:szCs w:val="24"/>
        </w:rPr>
        <w:t xml:space="preserve"> 3: Methods</w:t>
      </w:r>
    </w:p>
    <w:p w14:paraId="5FAA815E" w14:textId="040D41FA" w:rsidR="002D3A9B" w:rsidRDefault="002D3A9B" w:rsidP="0005629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t>Rationale for Selected Method</w:t>
      </w:r>
      <w:r w:rsidR="002A54CD">
        <w:rPr>
          <w:rFonts w:ascii="Times New Roman" w:eastAsia="Times New Roman" w:hAnsi="Times New Roman" w:cs="Times New Roman"/>
          <w:sz w:val="24"/>
          <w:szCs w:val="24"/>
        </w:rPr>
        <w:t>………………………………</w:t>
      </w:r>
      <w:proofErr w:type="gramStart"/>
      <w:r w:rsidR="002A54CD">
        <w:rPr>
          <w:rFonts w:ascii="Times New Roman" w:eastAsia="Times New Roman" w:hAnsi="Times New Roman" w:cs="Times New Roman"/>
          <w:sz w:val="24"/>
          <w:szCs w:val="24"/>
        </w:rPr>
        <w:t>…..</w:t>
      </w:r>
      <w:proofErr w:type="gramEnd"/>
      <w:r w:rsidR="002A54CD">
        <w:rPr>
          <w:rFonts w:ascii="Times New Roman" w:eastAsia="Times New Roman" w:hAnsi="Times New Roman" w:cs="Times New Roman"/>
          <w:sz w:val="24"/>
          <w:szCs w:val="24"/>
        </w:rPr>
        <w:t>…………….…24</w:t>
      </w:r>
    </w:p>
    <w:p w14:paraId="4D146F6D" w14:textId="47D26A6B" w:rsidR="002D3A9B" w:rsidRDefault="002D3A9B" w:rsidP="0005629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t>Rationale for Selected Sample</w:t>
      </w:r>
      <w:r w:rsidR="002A54CD">
        <w:rPr>
          <w:rFonts w:ascii="Times New Roman" w:eastAsia="Times New Roman" w:hAnsi="Times New Roman" w:cs="Times New Roman"/>
          <w:sz w:val="24"/>
          <w:szCs w:val="24"/>
        </w:rPr>
        <w:t>…………………………………………………...24</w:t>
      </w:r>
    </w:p>
    <w:p w14:paraId="394FA282" w14:textId="4A7D36AE" w:rsidR="00047EDB" w:rsidRDefault="002D3A9B" w:rsidP="001E149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t>Research Design</w:t>
      </w:r>
      <w:r w:rsidR="002A54CD">
        <w:rPr>
          <w:rFonts w:ascii="Times New Roman" w:eastAsia="Times New Roman" w:hAnsi="Times New Roman" w:cs="Times New Roman"/>
          <w:sz w:val="24"/>
          <w:szCs w:val="24"/>
        </w:rPr>
        <w:t>………………………………………………………….………26</w:t>
      </w:r>
    </w:p>
    <w:p w14:paraId="739588F9" w14:textId="7D7645DE" w:rsidR="002D3A9B" w:rsidRDefault="002D3A9B" w:rsidP="0005629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t>Credibility, Transferability, Dependability, Confirmability</w:t>
      </w:r>
      <w:r w:rsidR="002A54CD">
        <w:rPr>
          <w:rFonts w:ascii="Times New Roman" w:eastAsia="Times New Roman" w:hAnsi="Times New Roman" w:cs="Times New Roman"/>
          <w:sz w:val="24"/>
          <w:szCs w:val="24"/>
        </w:rPr>
        <w:t>…………………</w:t>
      </w:r>
      <w:proofErr w:type="gramStart"/>
      <w:r w:rsidR="002A54CD">
        <w:rPr>
          <w:rFonts w:ascii="Times New Roman" w:eastAsia="Times New Roman" w:hAnsi="Times New Roman" w:cs="Times New Roman"/>
          <w:sz w:val="24"/>
          <w:szCs w:val="24"/>
        </w:rPr>
        <w:t>…..</w:t>
      </w:r>
      <w:proofErr w:type="gramEnd"/>
      <w:r w:rsidR="002A54CD">
        <w:rPr>
          <w:rFonts w:ascii="Times New Roman" w:eastAsia="Times New Roman" w:hAnsi="Times New Roman" w:cs="Times New Roman"/>
          <w:sz w:val="24"/>
          <w:szCs w:val="24"/>
        </w:rPr>
        <w:t>31</w:t>
      </w:r>
    </w:p>
    <w:p w14:paraId="1DE281F2" w14:textId="55A805CC" w:rsidR="002D3A9B" w:rsidRDefault="002D3A9B" w:rsidP="0005629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t>Positionality</w:t>
      </w:r>
      <w:r w:rsidR="002A54CD">
        <w:rPr>
          <w:rFonts w:ascii="Times New Roman" w:eastAsia="Times New Roman" w:hAnsi="Times New Roman" w:cs="Times New Roman"/>
          <w:sz w:val="24"/>
          <w:szCs w:val="24"/>
        </w:rPr>
        <w:t>…………………………………………………………………...…32</w:t>
      </w:r>
    </w:p>
    <w:p w14:paraId="4D22413F" w14:textId="1B6DB7E8" w:rsidR="002D3A9B" w:rsidRDefault="002D3A9B" w:rsidP="00056296">
      <w:pPr>
        <w:spacing w:line="480" w:lineRule="auto"/>
        <w:ind w:firstLine="720"/>
        <w:rPr>
          <w:rFonts w:ascii="Times New Roman" w:eastAsia="Times New Roman" w:hAnsi="Times New Roman" w:cs="Times New Roman"/>
          <w:bCs/>
          <w:iCs/>
          <w:sz w:val="24"/>
          <w:szCs w:val="24"/>
        </w:rPr>
      </w:pPr>
      <w:r>
        <w:rPr>
          <w:rFonts w:ascii="Times New Roman" w:eastAsia="Times New Roman" w:hAnsi="Times New Roman" w:cs="Times New Roman"/>
          <w:sz w:val="24"/>
          <w:szCs w:val="24"/>
        </w:rPr>
        <w:tab/>
        <w:t>Limitations</w:t>
      </w:r>
      <w:r w:rsidR="002A54CD">
        <w:rPr>
          <w:rFonts w:ascii="Times New Roman" w:eastAsia="Times New Roman" w:hAnsi="Times New Roman" w:cs="Times New Roman"/>
          <w:sz w:val="24"/>
          <w:szCs w:val="24"/>
        </w:rPr>
        <w:t>………………………………………………………….……………33</w:t>
      </w:r>
    </w:p>
    <w:p w14:paraId="59B5BA07" w14:textId="16B1F82F" w:rsidR="005A514A" w:rsidRDefault="005A514A" w:rsidP="00891692">
      <w:pPr>
        <w:spacing w:line="480" w:lineRule="auto"/>
        <w:ind w:firstLine="720"/>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Chapter 4: Results</w:t>
      </w:r>
      <w:r w:rsidR="002A54CD">
        <w:rPr>
          <w:rFonts w:ascii="Times New Roman" w:eastAsia="Times New Roman" w:hAnsi="Times New Roman" w:cs="Times New Roman"/>
          <w:sz w:val="24"/>
          <w:szCs w:val="24"/>
        </w:rPr>
        <w:t>…………………………………………….……………………….…35</w:t>
      </w:r>
    </w:p>
    <w:p w14:paraId="5A544925" w14:textId="7A394A4A" w:rsidR="001E149E" w:rsidRDefault="005A514A" w:rsidP="00AC75D2">
      <w:pPr>
        <w:spacing w:line="48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ab/>
      </w:r>
      <w:r>
        <w:rPr>
          <w:rFonts w:ascii="Times New Roman" w:eastAsia="Times New Roman" w:hAnsi="Times New Roman" w:cs="Times New Roman"/>
          <w:bCs/>
          <w:iCs/>
          <w:sz w:val="24"/>
          <w:szCs w:val="24"/>
        </w:rPr>
        <w:tab/>
      </w:r>
      <w:r w:rsidR="001E149E">
        <w:rPr>
          <w:rFonts w:ascii="Times New Roman" w:eastAsia="Times New Roman" w:hAnsi="Times New Roman" w:cs="Times New Roman"/>
          <w:bCs/>
          <w:iCs/>
          <w:sz w:val="24"/>
          <w:szCs w:val="24"/>
        </w:rPr>
        <w:t xml:space="preserve">Laura </w:t>
      </w:r>
      <w:proofErr w:type="spellStart"/>
      <w:r w:rsidR="001E149E">
        <w:rPr>
          <w:rFonts w:ascii="Times New Roman" w:eastAsia="Times New Roman" w:hAnsi="Times New Roman" w:cs="Times New Roman"/>
          <w:bCs/>
          <w:iCs/>
          <w:sz w:val="24"/>
          <w:szCs w:val="24"/>
        </w:rPr>
        <w:t>Adkission</w:t>
      </w:r>
      <w:proofErr w:type="spellEnd"/>
      <w:r w:rsidR="001E149E">
        <w:rPr>
          <w:rFonts w:ascii="Times New Roman" w:eastAsia="Times New Roman" w:hAnsi="Times New Roman" w:cs="Times New Roman"/>
          <w:bCs/>
          <w:iCs/>
          <w:sz w:val="24"/>
          <w:szCs w:val="24"/>
        </w:rPr>
        <w:t xml:space="preserve"> – Harlan Convention &amp; Tourist Commission Interview</w:t>
      </w:r>
      <w:r w:rsidR="002A54CD">
        <w:rPr>
          <w:rFonts w:ascii="Times New Roman" w:eastAsia="Times New Roman" w:hAnsi="Times New Roman" w:cs="Times New Roman"/>
          <w:bCs/>
          <w:iCs/>
          <w:sz w:val="24"/>
          <w:szCs w:val="24"/>
        </w:rPr>
        <w:t>………35</w:t>
      </w:r>
    </w:p>
    <w:p w14:paraId="07EFF14A" w14:textId="3EF8B720" w:rsidR="00AC75D2" w:rsidRDefault="001E149E" w:rsidP="00AC75D2">
      <w:pPr>
        <w:spacing w:line="48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ab/>
      </w:r>
      <w:r>
        <w:rPr>
          <w:rFonts w:ascii="Times New Roman" w:eastAsia="Times New Roman" w:hAnsi="Times New Roman" w:cs="Times New Roman"/>
          <w:bCs/>
          <w:iCs/>
          <w:sz w:val="24"/>
          <w:szCs w:val="24"/>
        </w:rPr>
        <w:tab/>
        <w:t>Cole Raines – One Harlan Interview</w:t>
      </w:r>
      <w:r w:rsidR="002A54CD">
        <w:rPr>
          <w:rFonts w:ascii="Times New Roman" w:eastAsia="Times New Roman" w:hAnsi="Times New Roman" w:cs="Times New Roman"/>
          <w:sz w:val="24"/>
          <w:szCs w:val="24"/>
        </w:rPr>
        <w:t>…………………………………………….37</w:t>
      </w:r>
    </w:p>
    <w:p w14:paraId="10B1B85F" w14:textId="55F7FF68" w:rsidR="00AC75D2" w:rsidRDefault="00AC75D2" w:rsidP="00AC75D2">
      <w:pPr>
        <w:spacing w:line="48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ab/>
      </w:r>
      <w:r>
        <w:rPr>
          <w:rFonts w:ascii="Times New Roman" w:eastAsia="Times New Roman" w:hAnsi="Times New Roman" w:cs="Times New Roman"/>
          <w:bCs/>
          <w:iCs/>
          <w:sz w:val="24"/>
          <w:szCs w:val="24"/>
        </w:rPr>
        <w:tab/>
      </w:r>
      <w:r w:rsidR="002358DA">
        <w:rPr>
          <w:rFonts w:ascii="Times New Roman" w:eastAsia="Times New Roman" w:hAnsi="Times New Roman" w:cs="Times New Roman"/>
          <w:bCs/>
          <w:iCs/>
          <w:sz w:val="24"/>
          <w:szCs w:val="24"/>
        </w:rPr>
        <w:t>Data Analysis</w:t>
      </w:r>
      <w:r w:rsidR="002A54CD">
        <w:rPr>
          <w:rFonts w:ascii="Times New Roman" w:eastAsia="Times New Roman" w:hAnsi="Times New Roman" w:cs="Times New Roman"/>
          <w:sz w:val="24"/>
          <w:szCs w:val="24"/>
        </w:rPr>
        <w:t>………………………………………………………….…………40</w:t>
      </w:r>
    </w:p>
    <w:p w14:paraId="6B0DD2BC" w14:textId="566287FA" w:rsidR="00AC75D2" w:rsidRDefault="00AC75D2" w:rsidP="00AC75D2">
      <w:pPr>
        <w:spacing w:line="48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lastRenderedPageBreak/>
        <w:tab/>
      </w:r>
      <w:r>
        <w:rPr>
          <w:rFonts w:ascii="Times New Roman" w:eastAsia="Times New Roman" w:hAnsi="Times New Roman" w:cs="Times New Roman"/>
          <w:bCs/>
          <w:iCs/>
          <w:sz w:val="24"/>
          <w:szCs w:val="24"/>
        </w:rPr>
        <w:tab/>
        <w:t>Threats to Industry</w:t>
      </w:r>
      <w:r w:rsidR="002A54CD">
        <w:rPr>
          <w:rFonts w:ascii="Times New Roman" w:eastAsia="Times New Roman" w:hAnsi="Times New Roman" w:cs="Times New Roman"/>
          <w:sz w:val="24"/>
          <w:szCs w:val="24"/>
        </w:rPr>
        <w:t>………………………………………………………….……41</w:t>
      </w:r>
    </w:p>
    <w:p w14:paraId="3DBC4BE3" w14:textId="1FCFFFD5" w:rsidR="009A08C4" w:rsidRDefault="00AC75D2" w:rsidP="00AC75D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A08C4">
        <w:rPr>
          <w:rFonts w:ascii="Times New Roman" w:eastAsia="Times New Roman" w:hAnsi="Times New Roman" w:cs="Times New Roman"/>
          <w:sz w:val="24"/>
          <w:szCs w:val="24"/>
        </w:rPr>
        <w:t xml:space="preserve">Chapter </w:t>
      </w:r>
      <w:r w:rsidR="00671F63">
        <w:rPr>
          <w:rFonts w:ascii="Times New Roman" w:eastAsia="Times New Roman" w:hAnsi="Times New Roman" w:cs="Times New Roman"/>
          <w:sz w:val="24"/>
          <w:szCs w:val="24"/>
        </w:rPr>
        <w:t>5</w:t>
      </w:r>
      <w:r w:rsidR="009A08C4">
        <w:rPr>
          <w:rFonts w:ascii="Times New Roman" w:eastAsia="Times New Roman" w:hAnsi="Times New Roman" w:cs="Times New Roman"/>
          <w:sz w:val="24"/>
          <w:szCs w:val="24"/>
        </w:rPr>
        <w:t>: Conclusion</w:t>
      </w:r>
      <w:r w:rsidR="002A54CD">
        <w:rPr>
          <w:rFonts w:ascii="Times New Roman" w:eastAsia="Times New Roman" w:hAnsi="Times New Roman" w:cs="Times New Roman"/>
          <w:sz w:val="24"/>
          <w:szCs w:val="24"/>
        </w:rPr>
        <w:t>………………………………………………………….………...43</w:t>
      </w:r>
    </w:p>
    <w:p w14:paraId="31E6F4CB" w14:textId="6B307970" w:rsidR="00CD6F97" w:rsidRDefault="00AC75D2" w:rsidP="00CD6F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CD6F97">
        <w:rPr>
          <w:rFonts w:ascii="Times New Roman" w:eastAsia="Times New Roman" w:hAnsi="Times New Roman" w:cs="Times New Roman"/>
          <w:sz w:val="24"/>
          <w:szCs w:val="24"/>
        </w:rPr>
        <w:t>Connections to Literature Review</w:t>
      </w:r>
      <w:r w:rsidR="002A54CD">
        <w:rPr>
          <w:rFonts w:ascii="Times New Roman" w:eastAsia="Times New Roman" w:hAnsi="Times New Roman" w:cs="Times New Roman"/>
          <w:sz w:val="24"/>
          <w:szCs w:val="24"/>
        </w:rPr>
        <w:t>……………………………………………….43</w:t>
      </w:r>
    </w:p>
    <w:p w14:paraId="51E051A1" w14:textId="1A94F98B" w:rsidR="00AC75D2" w:rsidRDefault="00AC75D2" w:rsidP="00CD6F97">
      <w:pPr>
        <w:spacing w:line="48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Biden Administration Assistance</w:t>
      </w:r>
      <w:r w:rsidR="002A54CD">
        <w:rPr>
          <w:rFonts w:ascii="Times New Roman" w:eastAsia="Times New Roman" w:hAnsi="Times New Roman" w:cs="Times New Roman"/>
          <w:sz w:val="24"/>
          <w:szCs w:val="24"/>
        </w:rPr>
        <w:t>………………………………………………...44</w:t>
      </w:r>
    </w:p>
    <w:p w14:paraId="0FC405F0" w14:textId="644CEF6C" w:rsidR="00AC75D2" w:rsidRDefault="00AC75D2" w:rsidP="00AC75D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Comparison to Examples</w:t>
      </w:r>
      <w:r w:rsidR="00CD6F97">
        <w:rPr>
          <w:rFonts w:ascii="Times New Roman" w:eastAsia="Times New Roman" w:hAnsi="Times New Roman" w:cs="Times New Roman"/>
          <w:sz w:val="24"/>
          <w:szCs w:val="24"/>
        </w:rPr>
        <w:t xml:space="preserve"> for Examination</w:t>
      </w:r>
      <w:r w:rsidR="002A54CD">
        <w:rPr>
          <w:rFonts w:ascii="Times New Roman" w:eastAsia="Times New Roman" w:hAnsi="Times New Roman" w:cs="Times New Roman"/>
          <w:sz w:val="24"/>
          <w:szCs w:val="24"/>
        </w:rPr>
        <w:t>………………………………………45</w:t>
      </w:r>
    </w:p>
    <w:p w14:paraId="256A2CEF" w14:textId="2C2297CC" w:rsidR="002A54CD" w:rsidRDefault="00AC75D2" w:rsidP="00AC75D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Recommendations for Future Research</w:t>
      </w:r>
      <w:r w:rsidR="002A54CD">
        <w:rPr>
          <w:rFonts w:ascii="Times New Roman" w:eastAsia="Times New Roman" w:hAnsi="Times New Roman" w:cs="Times New Roman"/>
          <w:sz w:val="24"/>
          <w:szCs w:val="24"/>
        </w:rPr>
        <w:t>………………………………………….45</w:t>
      </w:r>
    </w:p>
    <w:p w14:paraId="787CA5B6" w14:textId="2FD0DACE" w:rsidR="00AC75D2" w:rsidRDefault="00AC75D2" w:rsidP="00CD6F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Closing Remarks</w:t>
      </w:r>
      <w:r w:rsidR="002A54CD">
        <w:rPr>
          <w:rFonts w:ascii="Times New Roman" w:eastAsia="Times New Roman" w:hAnsi="Times New Roman" w:cs="Times New Roman"/>
          <w:sz w:val="24"/>
          <w:szCs w:val="24"/>
        </w:rPr>
        <w:t>………………………………………………………….……...46</w:t>
      </w:r>
    </w:p>
    <w:p w14:paraId="26906589" w14:textId="34BDA16C" w:rsidR="00CD6F97" w:rsidRDefault="00CD6F97" w:rsidP="00CD6F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Works Cited</w:t>
      </w:r>
      <w:r w:rsidR="002A54CD">
        <w:rPr>
          <w:rFonts w:ascii="Times New Roman" w:eastAsia="Times New Roman" w:hAnsi="Times New Roman" w:cs="Times New Roman"/>
          <w:sz w:val="24"/>
          <w:szCs w:val="24"/>
        </w:rPr>
        <w:t>………………………………………………………….………………</w:t>
      </w:r>
      <w:proofErr w:type="gramStart"/>
      <w:r w:rsidR="002A54CD">
        <w:rPr>
          <w:rFonts w:ascii="Times New Roman" w:eastAsia="Times New Roman" w:hAnsi="Times New Roman" w:cs="Times New Roman"/>
          <w:sz w:val="24"/>
          <w:szCs w:val="24"/>
        </w:rPr>
        <w:t>…..</w:t>
      </w:r>
      <w:proofErr w:type="gramEnd"/>
      <w:r w:rsidR="002A54CD">
        <w:rPr>
          <w:rFonts w:ascii="Times New Roman" w:eastAsia="Times New Roman" w:hAnsi="Times New Roman" w:cs="Times New Roman"/>
          <w:sz w:val="24"/>
          <w:szCs w:val="24"/>
        </w:rPr>
        <w:t>48</w:t>
      </w:r>
    </w:p>
    <w:p w14:paraId="64FD6ECD" w14:textId="2BC6EA6D" w:rsidR="00CD6F97" w:rsidRDefault="00CD6F97" w:rsidP="00CD6F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Appendix A</w:t>
      </w:r>
      <w:r w:rsidR="00461660">
        <w:rPr>
          <w:rFonts w:ascii="Times New Roman" w:eastAsia="Times New Roman" w:hAnsi="Times New Roman" w:cs="Times New Roman"/>
          <w:sz w:val="24"/>
          <w:szCs w:val="24"/>
        </w:rPr>
        <w:t>: Interview Questions</w:t>
      </w:r>
      <w:r w:rsidR="00A3094C">
        <w:rPr>
          <w:rFonts w:ascii="Times New Roman" w:eastAsia="Times New Roman" w:hAnsi="Times New Roman" w:cs="Times New Roman"/>
          <w:sz w:val="24"/>
          <w:szCs w:val="24"/>
        </w:rPr>
        <w:t>…………………………………………………….…58</w:t>
      </w:r>
    </w:p>
    <w:p w14:paraId="21AEAC05" w14:textId="55C1D57C" w:rsidR="00461660" w:rsidRDefault="00461660" w:rsidP="00CD6F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Appendix B: Interview Solicitation Script</w:t>
      </w:r>
      <w:r w:rsidR="00A3094C">
        <w:rPr>
          <w:rFonts w:ascii="Times New Roman" w:eastAsia="Times New Roman" w:hAnsi="Times New Roman" w:cs="Times New Roman"/>
          <w:sz w:val="24"/>
          <w:szCs w:val="24"/>
        </w:rPr>
        <w:t>……………………………………………….60</w:t>
      </w:r>
    </w:p>
    <w:p w14:paraId="15546944" w14:textId="1BAC69A4" w:rsidR="00461660" w:rsidRDefault="00461660" w:rsidP="00CD6F9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Appendix C: Interview Consent Form</w:t>
      </w:r>
      <w:r w:rsidR="00A3094C">
        <w:rPr>
          <w:rFonts w:ascii="Times New Roman" w:eastAsia="Times New Roman" w:hAnsi="Times New Roman" w:cs="Times New Roman"/>
          <w:sz w:val="24"/>
          <w:szCs w:val="24"/>
        </w:rPr>
        <w:t>…………………………………………………...61</w:t>
      </w:r>
    </w:p>
    <w:p w14:paraId="44933B50" w14:textId="77777777" w:rsidR="009A08C4" w:rsidRDefault="009A08C4" w:rsidP="0034047E">
      <w:pPr>
        <w:spacing w:line="480" w:lineRule="auto"/>
        <w:ind w:firstLine="720"/>
        <w:rPr>
          <w:rFonts w:ascii="Times New Roman" w:eastAsia="Times New Roman" w:hAnsi="Times New Roman" w:cs="Times New Roman"/>
          <w:sz w:val="24"/>
          <w:szCs w:val="24"/>
        </w:rPr>
      </w:pPr>
    </w:p>
    <w:p w14:paraId="790F5FA1" w14:textId="0F20896E" w:rsidR="0034047E" w:rsidRDefault="0034047E" w:rsidP="0034047E">
      <w:pPr>
        <w:spacing w:line="480" w:lineRule="auto"/>
        <w:ind w:firstLine="720"/>
        <w:rPr>
          <w:rFonts w:ascii="Times New Roman" w:eastAsia="Times New Roman" w:hAnsi="Times New Roman" w:cs="Times New Roman"/>
          <w:sz w:val="24"/>
          <w:szCs w:val="24"/>
        </w:rPr>
      </w:pPr>
    </w:p>
    <w:p w14:paraId="180B7587" w14:textId="77777777" w:rsidR="00926F58" w:rsidRDefault="00926F5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E450046" w14:textId="295AB62C" w:rsidR="0034047E" w:rsidRPr="00926F58" w:rsidRDefault="0034047E" w:rsidP="00B4395B">
      <w:pPr>
        <w:spacing w:line="480" w:lineRule="auto"/>
        <w:ind w:firstLine="720"/>
        <w:jc w:val="center"/>
        <w:rPr>
          <w:rFonts w:ascii="Times New Roman" w:eastAsia="Times New Roman" w:hAnsi="Times New Roman" w:cs="Times New Roman"/>
          <w:b/>
          <w:bCs/>
          <w:sz w:val="24"/>
          <w:szCs w:val="24"/>
        </w:rPr>
      </w:pPr>
      <w:r w:rsidRPr="00B4395B">
        <w:rPr>
          <w:rFonts w:ascii="Times New Roman" w:eastAsia="Times New Roman" w:hAnsi="Times New Roman" w:cs="Times New Roman"/>
          <w:b/>
          <w:bCs/>
          <w:sz w:val="24"/>
          <w:szCs w:val="24"/>
        </w:rPr>
        <w:lastRenderedPageBreak/>
        <w:t>List of Figures</w:t>
      </w:r>
    </w:p>
    <w:p w14:paraId="7C49EC42" w14:textId="0EF729E1" w:rsidR="00926F58" w:rsidRDefault="00926F58" w:rsidP="003948FE">
      <w:pPr>
        <w:spacing w:line="480" w:lineRule="auto"/>
        <w:rPr>
          <w:rFonts w:ascii="Times New Roman" w:eastAsia="Times New Roman" w:hAnsi="Times New Roman" w:cs="Times New Roman"/>
          <w:sz w:val="24"/>
          <w:szCs w:val="24"/>
        </w:rPr>
      </w:pPr>
      <w:r>
        <w:rPr>
          <w:rFonts w:ascii="Times New Roman" w:hAnsi="Times New Roman" w:cs="Times New Roman"/>
          <w:sz w:val="24"/>
          <w:szCs w:val="24"/>
        </w:rPr>
        <w:t xml:space="preserve">Figure 1: </w:t>
      </w:r>
      <w:r>
        <w:rPr>
          <w:rFonts w:ascii="Times New Roman" w:eastAsia="Times New Roman" w:hAnsi="Times New Roman" w:cs="Times New Roman"/>
          <w:sz w:val="24"/>
          <w:szCs w:val="24"/>
        </w:rPr>
        <w:t>Harlan County Class I Railroad</w:t>
      </w:r>
      <w:r w:rsidR="009A121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p>
    <w:p w14:paraId="3775D66D" w14:textId="7FF996AB" w:rsidR="00632EE8" w:rsidRDefault="00632EE8" w:rsidP="003948FE">
      <w:pPr>
        <w:spacing w:line="480" w:lineRule="auto"/>
        <w:rPr>
          <w:rFonts w:ascii="Times New Roman" w:eastAsia="Times New Roman" w:hAnsi="Times New Roman" w:cs="Times New Roman"/>
          <w:sz w:val="24"/>
          <w:szCs w:val="24"/>
        </w:rPr>
      </w:pPr>
      <w:r w:rsidRPr="001F100A">
        <w:rPr>
          <w:rFonts w:ascii="Times New Roman" w:eastAsia="Times New Roman" w:hAnsi="Times New Roman" w:cs="Times New Roman"/>
          <w:sz w:val="24"/>
          <w:szCs w:val="24"/>
        </w:rPr>
        <w:t>Figure 2: Harlan County Coal Mine Employment, 2000-2016</w:t>
      </w:r>
      <w:r w:rsidR="009A121C">
        <w:rPr>
          <w:rFonts w:ascii="Times New Roman" w:eastAsia="Times New Roman" w:hAnsi="Times New Roman" w:cs="Times New Roman"/>
          <w:sz w:val="24"/>
          <w:szCs w:val="24"/>
        </w:rPr>
        <w:t>……………………</w:t>
      </w:r>
      <w:proofErr w:type="gramStart"/>
      <w:r w:rsidR="009A121C">
        <w:rPr>
          <w:rFonts w:ascii="Times New Roman" w:eastAsia="Times New Roman" w:hAnsi="Times New Roman" w:cs="Times New Roman"/>
          <w:sz w:val="24"/>
          <w:szCs w:val="24"/>
        </w:rPr>
        <w:t>…..</w:t>
      </w:r>
      <w:proofErr w:type="gramEnd"/>
      <w:r w:rsidR="009A121C">
        <w:rPr>
          <w:rFonts w:ascii="Times New Roman" w:eastAsia="Times New Roman" w:hAnsi="Times New Roman" w:cs="Times New Roman"/>
          <w:sz w:val="24"/>
          <w:szCs w:val="24"/>
        </w:rPr>
        <w:t>……….…6</w:t>
      </w:r>
    </w:p>
    <w:p w14:paraId="6AE20576" w14:textId="650B238A" w:rsidR="00745BA3" w:rsidRDefault="00745BA3" w:rsidP="003948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 Harlan County Coal Production, 1880-2016</w:t>
      </w:r>
      <w:r w:rsidR="009A121C">
        <w:rPr>
          <w:rFonts w:ascii="Times New Roman" w:eastAsia="Times New Roman" w:hAnsi="Times New Roman" w:cs="Times New Roman"/>
          <w:sz w:val="24"/>
          <w:szCs w:val="24"/>
        </w:rPr>
        <w:t>……………………………………………8</w:t>
      </w:r>
    </w:p>
    <w:p w14:paraId="67AC6AA0" w14:textId="33E84E79" w:rsidR="00926F58" w:rsidRDefault="00926F58" w:rsidP="003948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w:t>
      </w:r>
      <w:r w:rsidR="00AE61A5">
        <w:rPr>
          <w:rFonts w:ascii="Times New Roman" w:eastAsia="Times New Roman" w:hAnsi="Times New Roman" w:cs="Times New Roman"/>
          <w:sz w:val="24"/>
          <w:szCs w:val="24"/>
        </w:rPr>
        <w:t>4</w:t>
      </w:r>
      <w:r>
        <w:rPr>
          <w:rFonts w:ascii="Times New Roman" w:eastAsia="Times New Roman" w:hAnsi="Times New Roman" w:cs="Times New Roman"/>
          <w:sz w:val="24"/>
          <w:szCs w:val="24"/>
        </w:rPr>
        <w:t>: U.S. coal consumption by major end users, 1950-2020</w:t>
      </w:r>
      <w:r w:rsidR="009A121C">
        <w:rPr>
          <w:rFonts w:ascii="Times New Roman" w:eastAsia="Times New Roman" w:hAnsi="Times New Roman" w:cs="Times New Roman"/>
          <w:sz w:val="24"/>
          <w:szCs w:val="24"/>
        </w:rPr>
        <w:t>………………………………...9</w:t>
      </w:r>
    </w:p>
    <w:p w14:paraId="54580810" w14:textId="19E4678E" w:rsidR="00926F58" w:rsidRDefault="00926F58" w:rsidP="003948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w:t>
      </w:r>
      <w:r w:rsidR="00AE61A5">
        <w:rPr>
          <w:rFonts w:ascii="Times New Roman" w:eastAsia="Times New Roman" w:hAnsi="Times New Roman" w:cs="Times New Roman"/>
          <w:sz w:val="24"/>
          <w:szCs w:val="24"/>
        </w:rPr>
        <w:t>5</w:t>
      </w:r>
      <w:r>
        <w:rPr>
          <w:rFonts w:ascii="Times New Roman" w:eastAsia="Times New Roman" w:hAnsi="Times New Roman" w:cs="Times New Roman"/>
          <w:sz w:val="24"/>
          <w:szCs w:val="24"/>
        </w:rPr>
        <w:t>: Historical Population – Harlan County</w:t>
      </w:r>
      <w:r w:rsidR="009A121C">
        <w:rPr>
          <w:rFonts w:ascii="Times New Roman" w:eastAsia="Times New Roman" w:hAnsi="Times New Roman" w:cs="Times New Roman"/>
          <w:sz w:val="24"/>
          <w:szCs w:val="24"/>
        </w:rPr>
        <w:t>……………………………………………</w:t>
      </w:r>
      <w:proofErr w:type="gramStart"/>
      <w:r w:rsidR="009A121C">
        <w:rPr>
          <w:rFonts w:ascii="Times New Roman" w:eastAsia="Times New Roman" w:hAnsi="Times New Roman" w:cs="Times New Roman"/>
          <w:sz w:val="24"/>
          <w:szCs w:val="24"/>
        </w:rPr>
        <w:t>…..</w:t>
      </w:r>
      <w:proofErr w:type="gramEnd"/>
      <w:r w:rsidR="009A121C">
        <w:rPr>
          <w:rFonts w:ascii="Times New Roman" w:eastAsia="Times New Roman" w:hAnsi="Times New Roman" w:cs="Times New Roman"/>
          <w:sz w:val="24"/>
          <w:szCs w:val="24"/>
        </w:rPr>
        <w:t>12</w:t>
      </w:r>
    </w:p>
    <w:p w14:paraId="579D3895" w14:textId="51F783BB" w:rsidR="003D550B" w:rsidRDefault="00926F58" w:rsidP="003948FE">
      <w:pPr>
        <w:spacing w:line="480" w:lineRule="auto"/>
        <w:rPr>
          <w:rFonts w:ascii="Times New Roman" w:eastAsia="Times New Roman" w:hAnsi="Times New Roman" w:cs="Times New Roman"/>
          <w:sz w:val="24"/>
          <w:szCs w:val="24"/>
        </w:rPr>
        <w:sectPr w:rsidR="003D550B" w:rsidSect="00B23646">
          <w:headerReference w:type="even" r:id="rId8"/>
          <w:headerReference w:type="default" r:id="rId9"/>
          <w:headerReference w:type="first" r:id="rId10"/>
          <w:pgSz w:w="12240" w:h="15840"/>
          <w:pgMar w:top="1440" w:right="1440" w:bottom="1440" w:left="1440" w:header="720" w:footer="720" w:gutter="0"/>
          <w:pgNumType w:fmt="lowerRoman"/>
          <w:cols w:space="720"/>
          <w:titlePg/>
        </w:sectPr>
      </w:pPr>
      <w:r>
        <w:rPr>
          <w:rFonts w:ascii="Times New Roman" w:eastAsia="Times New Roman" w:hAnsi="Times New Roman" w:cs="Times New Roman"/>
          <w:sz w:val="24"/>
          <w:szCs w:val="24"/>
        </w:rPr>
        <w:t xml:space="preserve">Figure </w:t>
      </w:r>
      <w:r w:rsidR="00AE61A5">
        <w:rPr>
          <w:rFonts w:ascii="Times New Roman" w:eastAsia="Times New Roman" w:hAnsi="Times New Roman" w:cs="Times New Roman"/>
          <w:sz w:val="24"/>
          <w:szCs w:val="24"/>
        </w:rPr>
        <w:t>6</w:t>
      </w:r>
      <w:r>
        <w:rPr>
          <w:rFonts w:ascii="Times New Roman" w:eastAsia="Times New Roman" w:hAnsi="Times New Roman" w:cs="Times New Roman"/>
          <w:sz w:val="24"/>
          <w:szCs w:val="24"/>
        </w:rPr>
        <w:t>: 100 Mile Radius of Harlan Count</w:t>
      </w:r>
      <w:r w:rsidR="00B61ACB">
        <w:rPr>
          <w:rFonts w:ascii="Times New Roman" w:eastAsia="Times New Roman" w:hAnsi="Times New Roman" w:cs="Times New Roman"/>
          <w:sz w:val="24"/>
          <w:szCs w:val="24"/>
        </w:rPr>
        <w:t>y</w:t>
      </w:r>
      <w:r w:rsidR="009A121C">
        <w:rPr>
          <w:rFonts w:ascii="Times New Roman" w:eastAsia="Times New Roman" w:hAnsi="Times New Roman" w:cs="Times New Roman"/>
          <w:sz w:val="24"/>
          <w:szCs w:val="24"/>
        </w:rPr>
        <w:t>……………………………………………………14</w:t>
      </w:r>
    </w:p>
    <w:p w14:paraId="3C0E9261" w14:textId="3AA9BD01" w:rsidR="008859AB" w:rsidRDefault="00830E74" w:rsidP="00B61ACB">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Introduction</w:t>
      </w:r>
    </w:p>
    <w:p w14:paraId="161259C0" w14:textId="0EF22A52"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“If somebody wants to build a coal-fired power plant, they can. It’s just that it will bankrupt them” (Martinson, 2012</w:t>
      </w:r>
      <w:r w:rsidR="00345200">
        <w:rPr>
          <w:rFonts w:ascii="Times New Roman" w:eastAsia="Times New Roman" w:hAnsi="Times New Roman" w:cs="Times New Roman"/>
          <w:sz w:val="24"/>
          <w:szCs w:val="24"/>
        </w:rPr>
        <w:t>, para. 3</w:t>
      </w:r>
      <w:r>
        <w:rPr>
          <w:rFonts w:ascii="Times New Roman" w:eastAsia="Times New Roman" w:hAnsi="Times New Roman" w:cs="Times New Roman"/>
          <w:sz w:val="24"/>
          <w:szCs w:val="24"/>
        </w:rPr>
        <w:t xml:space="preserve">). These words were spoken by then-President </w:t>
      </w:r>
      <w:r w:rsidR="006D7485">
        <w:rPr>
          <w:rFonts w:ascii="Times New Roman" w:eastAsia="Times New Roman" w:hAnsi="Times New Roman" w:cs="Times New Roman"/>
          <w:sz w:val="24"/>
          <w:szCs w:val="24"/>
        </w:rPr>
        <w:t xml:space="preserve">Barak </w:t>
      </w:r>
      <w:r>
        <w:rPr>
          <w:rFonts w:ascii="Times New Roman" w:eastAsia="Times New Roman" w:hAnsi="Times New Roman" w:cs="Times New Roman"/>
          <w:sz w:val="24"/>
          <w:szCs w:val="24"/>
        </w:rPr>
        <w:t>Obama in 2012, stating that under his environmental and energy policies such businesses’ electricity rates would “skyrocket” (Martinson, 2012</w:t>
      </w:r>
      <w:r w:rsidR="00345200">
        <w:rPr>
          <w:rFonts w:ascii="Times New Roman" w:eastAsia="Times New Roman" w:hAnsi="Times New Roman" w:cs="Times New Roman"/>
          <w:sz w:val="24"/>
          <w:szCs w:val="24"/>
        </w:rPr>
        <w:t>, para. 3</w:t>
      </w:r>
      <w:r>
        <w:rPr>
          <w:rFonts w:ascii="Times New Roman" w:eastAsia="Times New Roman" w:hAnsi="Times New Roman" w:cs="Times New Roman"/>
          <w:sz w:val="24"/>
          <w:szCs w:val="24"/>
        </w:rPr>
        <w:t xml:space="preserve">). </w:t>
      </w:r>
      <w:r w:rsidR="00BB07C8">
        <w:rPr>
          <w:rFonts w:ascii="Times New Roman" w:eastAsia="Times New Roman" w:hAnsi="Times New Roman" w:cs="Times New Roman"/>
          <w:sz w:val="24"/>
          <w:szCs w:val="24"/>
        </w:rPr>
        <w:t xml:space="preserve">In the subsequent administration, </w:t>
      </w:r>
      <w:r>
        <w:rPr>
          <w:rFonts w:ascii="Times New Roman" w:eastAsia="Times New Roman" w:hAnsi="Times New Roman" w:cs="Times New Roman"/>
          <w:sz w:val="24"/>
          <w:szCs w:val="24"/>
        </w:rPr>
        <w:t xml:space="preserve">President </w:t>
      </w:r>
      <w:r w:rsidR="00BB07C8">
        <w:rPr>
          <w:rFonts w:ascii="Times New Roman" w:eastAsia="Times New Roman" w:hAnsi="Times New Roman" w:cs="Times New Roman"/>
          <w:sz w:val="24"/>
          <w:szCs w:val="24"/>
        </w:rPr>
        <w:t xml:space="preserve">Donald </w:t>
      </w:r>
      <w:r>
        <w:rPr>
          <w:rFonts w:ascii="Times New Roman" w:eastAsia="Times New Roman" w:hAnsi="Times New Roman" w:cs="Times New Roman"/>
          <w:sz w:val="24"/>
          <w:szCs w:val="24"/>
        </w:rPr>
        <w:t>Trump took issue with Obama’s “war on coal” and declared in 2020 that “the coal industry is back” (Lipton, 2020</w:t>
      </w:r>
      <w:r w:rsidR="0059052B">
        <w:rPr>
          <w:rFonts w:ascii="Times New Roman" w:eastAsia="Times New Roman" w:hAnsi="Times New Roman" w:cs="Times New Roman"/>
          <w:sz w:val="24"/>
          <w:szCs w:val="24"/>
        </w:rPr>
        <w:t>, paras. 4, 105</w:t>
      </w:r>
      <w:r>
        <w:rPr>
          <w:rFonts w:ascii="Times New Roman" w:eastAsia="Times New Roman" w:hAnsi="Times New Roman" w:cs="Times New Roman"/>
          <w:sz w:val="24"/>
          <w:szCs w:val="24"/>
        </w:rPr>
        <w:t xml:space="preserve">). </w:t>
      </w:r>
      <w:r w:rsidR="00BB07C8">
        <w:rPr>
          <w:rFonts w:ascii="Times New Roman" w:eastAsia="Times New Roman" w:hAnsi="Times New Roman" w:cs="Times New Roman"/>
          <w:sz w:val="24"/>
          <w:szCs w:val="24"/>
        </w:rPr>
        <w:t xml:space="preserve">Current </w:t>
      </w:r>
      <w:r>
        <w:rPr>
          <w:rFonts w:ascii="Times New Roman" w:eastAsia="Times New Roman" w:hAnsi="Times New Roman" w:cs="Times New Roman"/>
          <w:sz w:val="24"/>
          <w:szCs w:val="24"/>
        </w:rPr>
        <w:t xml:space="preserve">President </w:t>
      </w:r>
      <w:r w:rsidR="00BB07C8">
        <w:rPr>
          <w:rFonts w:ascii="Times New Roman" w:eastAsia="Times New Roman" w:hAnsi="Times New Roman" w:cs="Times New Roman"/>
          <w:sz w:val="24"/>
          <w:szCs w:val="24"/>
        </w:rPr>
        <w:t xml:space="preserve">Joe </w:t>
      </w:r>
      <w:r>
        <w:rPr>
          <w:rFonts w:ascii="Times New Roman" w:eastAsia="Times New Roman" w:hAnsi="Times New Roman" w:cs="Times New Roman"/>
          <w:sz w:val="24"/>
          <w:szCs w:val="24"/>
        </w:rPr>
        <w:t>Biden has admitted that there is job instability in coal mining and publicly advised coal miners to “learn to code” (Kelley, 2019</w:t>
      </w:r>
      <w:r w:rsidR="000C1C04">
        <w:rPr>
          <w:rFonts w:ascii="Times New Roman" w:eastAsia="Times New Roman" w:hAnsi="Times New Roman" w:cs="Times New Roman"/>
          <w:sz w:val="24"/>
          <w:szCs w:val="24"/>
        </w:rPr>
        <w:t>, para. 1</w:t>
      </w:r>
      <w:r>
        <w:rPr>
          <w:rFonts w:ascii="Times New Roman" w:eastAsia="Times New Roman" w:hAnsi="Times New Roman" w:cs="Times New Roman"/>
          <w:sz w:val="24"/>
          <w:szCs w:val="24"/>
        </w:rPr>
        <w:t xml:space="preserve">). </w:t>
      </w:r>
    </w:p>
    <w:p w14:paraId="5909CB4D" w14:textId="1331F0E2"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Despite changing political agendas regarding coal as an energy source, renewable energy is growing in prominence in the United States (DeSilver, 2020). </w:t>
      </w:r>
      <w:r w:rsidR="00B4395B">
        <w:rPr>
          <w:rFonts w:ascii="Times New Roman" w:eastAsia="Times New Roman" w:hAnsi="Times New Roman" w:cs="Times New Roman"/>
          <w:sz w:val="24"/>
          <w:szCs w:val="24"/>
        </w:rPr>
        <w:t>In fact, t</w:t>
      </w:r>
      <w:r w:rsidR="00345200">
        <w:rPr>
          <w:rFonts w:ascii="Times New Roman" w:eastAsia="Times New Roman" w:hAnsi="Times New Roman" w:cs="Times New Roman"/>
          <w:sz w:val="24"/>
          <w:szCs w:val="24"/>
        </w:rPr>
        <w:t>here was l</w:t>
      </w:r>
      <w:r>
        <w:rPr>
          <w:rFonts w:ascii="Times New Roman" w:eastAsia="Times New Roman" w:hAnsi="Times New Roman" w:cs="Times New Roman"/>
          <w:sz w:val="24"/>
          <w:szCs w:val="24"/>
        </w:rPr>
        <w:t xml:space="preserve">ess coal used in the United States in 2020 than </w:t>
      </w:r>
      <w:r w:rsidR="00345200">
        <w:rPr>
          <w:rFonts w:ascii="Times New Roman" w:eastAsia="Times New Roman" w:hAnsi="Times New Roman" w:cs="Times New Roman"/>
          <w:sz w:val="24"/>
          <w:szCs w:val="24"/>
        </w:rPr>
        <w:t xml:space="preserve">at any point </w:t>
      </w:r>
      <w:r>
        <w:rPr>
          <w:rFonts w:ascii="Times New Roman" w:eastAsia="Times New Roman" w:hAnsi="Times New Roman" w:cs="Times New Roman"/>
          <w:sz w:val="24"/>
          <w:szCs w:val="24"/>
        </w:rPr>
        <w:t>since 1949 (</w:t>
      </w:r>
      <w:r w:rsidR="000C1C04">
        <w:rPr>
          <w:rFonts w:ascii="Times New Roman" w:eastAsia="Times New Roman" w:hAnsi="Times New Roman" w:cs="Times New Roman"/>
          <w:sz w:val="24"/>
          <w:szCs w:val="24"/>
        </w:rPr>
        <w:t>U.S. Energy Information Administration (</w:t>
      </w:r>
      <w:r w:rsidR="00B4395B">
        <w:rPr>
          <w:rFonts w:ascii="Times New Roman" w:eastAsia="Times New Roman" w:hAnsi="Times New Roman" w:cs="Times New Roman"/>
          <w:sz w:val="24"/>
          <w:szCs w:val="24"/>
        </w:rPr>
        <w:t>US</w:t>
      </w:r>
      <w:r w:rsidR="000C1C04">
        <w:rPr>
          <w:rFonts w:ascii="Times New Roman" w:eastAsia="Times New Roman" w:hAnsi="Times New Roman" w:cs="Times New Roman"/>
          <w:sz w:val="24"/>
          <w:szCs w:val="24"/>
        </w:rPr>
        <w:t>EIA), 2021</w:t>
      </w:r>
      <w:r>
        <w:rPr>
          <w:rFonts w:ascii="Times New Roman" w:eastAsia="Times New Roman" w:hAnsi="Times New Roman" w:cs="Times New Roman"/>
          <w:sz w:val="24"/>
          <w:szCs w:val="24"/>
        </w:rPr>
        <w:t xml:space="preserve">). Coal is primarily used to generate electricity, but </w:t>
      </w:r>
      <w:r w:rsidR="00C916C9">
        <w:rPr>
          <w:rFonts w:ascii="Times New Roman" w:eastAsia="Times New Roman" w:hAnsi="Times New Roman" w:cs="Times New Roman"/>
          <w:sz w:val="24"/>
          <w:szCs w:val="24"/>
        </w:rPr>
        <w:t xml:space="preserve">historically, </w:t>
      </w:r>
      <w:r>
        <w:rPr>
          <w:rFonts w:ascii="Times New Roman" w:eastAsia="Times New Roman" w:hAnsi="Times New Roman" w:cs="Times New Roman"/>
          <w:sz w:val="24"/>
          <w:szCs w:val="24"/>
        </w:rPr>
        <w:t>it ha</w:t>
      </w:r>
      <w:r w:rsidR="00C916C9">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applications in the “industrial, transportation, residential, and commercial sectors” (</w:t>
      </w:r>
      <w:r w:rsidR="00005621">
        <w:rPr>
          <w:rFonts w:ascii="Times New Roman" w:eastAsia="Times New Roman" w:hAnsi="Times New Roman" w:cs="Times New Roman"/>
          <w:sz w:val="24"/>
          <w:szCs w:val="24"/>
        </w:rPr>
        <w:t>US</w:t>
      </w:r>
      <w:r w:rsidR="000C1C04">
        <w:rPr>
          <w:rFonts w:ascii="Times New Roman" w:eastAsia="Times New Roman" w:hAnsi="Times New Roman" w:cs="Times New Roman"/>
          <w:sz w:val="24"/>
          <w:szCs w:val="24"/>
        </w:rPr>
        <w:t>EIA, 2021, para. 1</w:t>
      </w:r>
      <w:r>
        <w:rPr>
          <w:rFonts w:ascii="Times New Roman" w:eastAsia="Times New Roman" w:hAnsi="Times New Roman" w:cs="Times New Roman"/>
          <w:sz w:val="24"/>
          <w:szCs w:val="24"/>
        </w:rPr>
        <w:t xml:space="preserve">). </w:t>
      </w:r>
    </w:p>
    <w:p w14:paraId="406CC1D0" w14:textId="2505315E" w:rsidR="001A7076"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A7076">
        <w:rPr>
          <w:rFonts w:ascii="Times New Roman" w:eastAsia="Times New Roman" w:hAnsi="Times New Roman" w:cs="Times New Roman"/>
          <w:sz w:val="24"/>
          <w:szCs w:val="24"/>
        </w:rPr>
        <w:t>A dependency on coal has plagued many parts of Appalachia</w:t>
      </w:r>
      <w:r w:rsidR="00D8338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Coal was everything to Harlan County</w:t>
      </w:r>
      <w:r w:rsidR="00B4395B">
        <w:rPr>
          <w:rFonts w:ascii="Times New Roman" w:eastAsia="Times New Roman" w:hAnsi="Times New Roman" w:cs="Times New Roman"/>
          <w:sz w:val="24"/>
          <w:szCs w:val="24"/>
        </w:rPr>
        <w:t>, Kentucky</w:t>
      </w:r>
      <w:r>
        <w:rPr>
          <w:rFonts w:ascii="Times New Roman" w:eastAsia="Times New Roman" w:hAnsi="Times New Roman" w:cs="Times New Roman"/>
          <w:sz w:val="24"/>
          <w:szCs w:val="24"/>
        </w:rPr>
        <w:t xml:space="preserve"> </w:t>
      </w:r>
      <w:r w:rsidR="004C0743">
        <w:rPr>
          <w:rFonts w:ascii="Times New Roman" w:eastAsia="Times New Roman" w:hAnsi="Times New Roman" w:cs="Times New Roman"/>
          <w:sz w:val="24"/>
          <w:szCs w:val="24"/>
        </w:rPr>
        <w:t xml:space="preserve">throughout most of the 1900s </w:t>
      </w:r>
      <w:r>
        <w:rPr>
          <w:rFonts w:ascii="Times New Roman" w:eastAsia="Times New Roman" w:hAnsi="Times New Roman" w:cs="Times New Roman"/>
          <w:sz w:val="24"/>
          <w:szCs w:val="24"/>
        </w:rPr>
        <w:t xml:space="preserve">but has </w:t>
      </w:r>
      <w:r w:rsidR="004C0743">
        <w:rPr>
          <w:rFonts w:ascii="Times New Roman" w:eastAsia="Times New Roman" w:hAnsi="Times New Roman" w:cs="Times New Roman"/>
          <w:sz w:val="24"/>
          <w:szCs w:val="24"/>
        </w:rPr>
        <w:t>been declining since 2011</w:t>
      </w:r>
      <w:r>
        <w:rPr>
          <w:rFonts w:ascii="Times New Roman" w:eastAsia="Times New Roman" w:hAnsi="Times New Roman" w:cs="Times New Roman"/>
          <w:sz w:val="24"/>
          <w:szCs w:val="24"/>
        </w:rPr>
        <w:t xml:space="preserve"> which left the community to struggle financially (</w:t>
      </w:r>
      <w:r w:rsidR="009F711F">
        <w:rPr>
          <w:rFonts w:ascii="Times New Roman" w:eastAsia="Times New Roman" w:hAnsi="Times New Roman" w:cs="Times New Roman"/>
          <w:sz w:val="24"/>
          <w:szCs w:val="24"/>
        </w:rPr>
        <w:t>Mosley, n.d., slide 3</w:t>
      </w:r>
      <w:r w:rsidR="004C0743">
        <w:rPr>
          <w:rFonts w:ascii="Times New Roman" w:eastAsia="Times New Roman" w:hAnsi="Times New Roman" w:cs="Times New Roman"/>
          <w:sz w:val="24"/>
          <w:szCs w:val="24"/>
        </w:rPr>
        <w:t>; Kentucky Energy and Environment Cabinet (KYEEC), 2017</w:t>
      </w:r>
      <w:r>
        <w:rPr>
          <w:rFonts w:ascii="Times New Roman" w:eastAsia="Times New Roman" w:hAnsi="Times New Roman" w:cs="Times New Roman"/>
          <w:sz w:val="24"/>
          <w:szCs w:val="24"/>
        </w:rPr>
        <w:t xml:space="preserve">). </w:t>
      </w:r>
      <w:r w:rsidR="00761F48">
        <w:rPr>
          <w:rFonts w:ascii="Times New Roman" w:eastAsia="Times New Roman" w:hAnsi="Times New Roman" w:cs="Times New Roman"/>
          <w:sz w:val="24"/>
          <w:szCs w:val="24"/>
        </w:rPr>
        <w:t>In 2020</w:t>
      </w:r>
      <w:r>
        <w:rPr>
          <w:rFonts w:ascii="Times New Roman" w:eastAsia="Times New Roman" w:hAnsi="Times New Roman" w:cs="Times New Roman"/>
          <w:sz w:val="24"/>
          <w:szCs w:val="24"/>
        </w:rPr>
        <w:t xml:space="preserve">, the United States </w:t>
      </w:r>
      <w:r w:rsidR="008D6CE8">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ederal </w:t>
      </w:r>
      <w:r w:rsidR="008D6CE8">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spent around $13,635,514 in food stamps assistance to Harlan County residents or about $508 per capita (Davis, 2021; </w:t>
      </w:r>
      <w:r w:rsidR="00761F48">
        <w:rPr>
          <w:rFonts w:ascii="Times New Roman" w:eastAsia="Times New Roman" w:hAnsi="Times New Roman" w:cs="Times New Roman"/>
          <w:sz w:val="24"/>
          <w:szCs w:val="24"/>
        </w:rPr>
        <w:t>National Association of Counties (NAC</w:t>
      </w:r>
      <w:r w:rsidR="00E26304">
        <w:rPr>
          <w:rFonts w:ascii="Times New Roman" w:eastAsia="Times New Roman" w:hAnsi="Times New Roman" w:cs="Times New Roman"/>
          <w:sz w:val="24"/>
          <w:szCs w:val="24"/>
        </w:rPr>
        <w:t>o</w:t>
      </w:r>
      <w:r w:rsidR="00761F48">
        <w:rPr>
          <w:rFonts w:ascii="Times New Roman" w:eastAsia="Times New Roman" w:hAnsi="Times New Roman" w:cs="Times New Roman"/>
          <w:sz w:val="24"/>
          <w:szCs w:val="24"/>
        </w:rPr>
        <w:t>), 2020</w:t>
      </w:r>
      <w:r>
        <w:rPr>
          <w:rFonts w:ascii="Times New Roman" w:eastAsia="Times New Roman" w:hAnsi="Times New Roman" w:cs="Times New Roman"/>
          <w:sz w:val="24"/>
          <w:szCs w:val="24"/>
        </w:rPr>
        <w:t xml:space="preserve">; Porter, 2018). This </w:t>
      </w:r>
      <w:r w:rsidR="00C916C9">
        <w:rPr>
          <w:rFonts w:ascii="Times New Roman" w:eastAsia="Times New Roman" w:hAnsi="Times New Roman" w:cs="Times New Roman"/>
          <w:sz w:val="24"/>
          <w:szCs w:val="24"/>
        </w:rPr>
        <w:t xml:space="preserve">figure </w:t>
      </w:r>
      <w:r>
        <w:rPr>
          <w:rFonts w:ascii="Times New Roman" w:eastAsia="Times New Roman" w:hAnsi="Times New Roman" w:cs="Times New Roman"/>
          <w:sz w:val="24"/>
          <w:szCs w:val="24"/>
        </w:rPr>
        <w:t>will be larger for the coming year as the federal government is increasing monthly food stamp payments</w:t>
      </w:r>
      <w:r w:rsidR="00761F48">
        <w:rPr>
          <w:rFonts w:ascii="Times New Roman" w:eastAsia="Times New Roman" w:hAnsi="Times New Roman" w:cs="Times New Roman"/>
          <w:sz w:val="24"/>
          <w:szCs w:val="24"/>
        </w:rPr>
        <w:t xml:space="preserve"> (Davis, 2021)</w:t>
      </w:r>
      <w:r>
        <w:rPr>
          <w:rFonts w:ascii="Times New Roman" w:eastAsia="Times New Roman" w:hAnsi="Times New Roman" w:cs="Times New Roman"/>
          <w:sz w:val="24"/>
          <w:szCs w:val="24"/>
        </w:rPr>
        <w:t xml:space="preserve">. In the same year, Harlan County residents received approximately </w:t>
      </w:r>
      <w:r>
        <w:rPr>
          <w:rFonts w:ascii="Times New Roman" w:eastAsia="Times New Roman" w:hAnsi="Times New Roman" w:cs="Times New Roman"/>
          <w:sz w:val="24"/>
          <w:szCs w:val="24"/>
        </w:rPr>
        <w:lastRenderedPageBreak/>
        <w:t xml:space="preserve">$51,650,748 total in disability benefits or about $1,925 per capita (Davis, 2021; Porter, 2018; </w:t>
      </w:r>
      <w:r w:rsidR="00A91E2F">
        <w:rPr>
          <w:rFonts w:ascii="Times New Roman" w:eastAsia="Times New Roman" w:hAnsi="Times New Roman" w:cs="Times New Roman"/>
          <w:sz w:val="24"/>
          <w:szCs w:val="24"/>
        </w:rPr>
        <w:t xml:space="preserve">U.S. </w:t>
      </w:r>
      <w:r>
        <w:rPr>
          <w:rFonts w:ascii="Times New Roman" w:eastAsia="Times New Roman" w:hAnsi="Times New Roman" w:cs="Times New Roman"/>
          <w:sz w:val="24"/>
          <w:szCs w:val="24"/>
        </w:rPr>
        <w:t>Social Security Administration</w:t>
      </w:r>
      <w:r w:rsidR="00761F48">
        <w:rPr>
          <w:rFonts w:ascii="Times New Roman" w:eastAsia="Times New Roman" w:hAnsi="Times New Roman" w:cs="Times New Roman"/>
          <w:sz w:val="24"/>
          <w:szCs w:val="24"/>
        </w:rPr>
        <w:t xml:space="preserve"> (</w:t>
      </w:r>
      <w:r w:rsidR="00A91E2F">
        <w:rPr>
          <w:rFonts w:ascii="Times New Roman" w:eastAsia="Times New Roman" w:hAnsi="Times New Roman" w:cs="Times New Roman"/>
          <w:sz w:val="24"/>
          <w:szCs w:val="24"/>
        </w:rPr>
        <w:t>US</w:t>
      </w:r>
      <w:r w:rsidR="00761F48">
        <w:rPr>
          <w:rFonts w:ascii="Times New Roman" w:eastAsia="Times New Roman" w:hAnsi="Times New Roman" w:cs="Times New Roman"/>
          <w:sz w:val="24"/>
          <w:szCs w:val="24"/>
        </w:rPr>
        <w:t>SSA), 2022</w:t>
      </w:r>
      <w:r>
        <w:rPr>
          <w:rFonts w:ascii="Times New Roman" w:eastAsia="Times New Roman" w:hAnsi="Times New Roman" w:cs="Times New Roman"/>
          <w:sz w:val="24"/>
          <w:szCs w:val="24"/>
        </w:rPr>
        <w:t>). These estimates exclude a multitude of other forms of government assistance that the community receives</w:t>
      </w:r>
      <w:r w:rsidR="00761F48">
        <w:rPr>
          <w:rFonts w:ascii="Times New Roman" w:eastAsia="Times New Roman" w:hAnsi="Times New Roman" w:cs="Times New Roman"/>
          <w:sz w:val="24"/>
          <w:szCs w:val="24"/>
        </w:rPr>
        <w:t xml:space="preserve"> such as Medicare, Medicaid, housing assistance, and general welfare payments</w:t>
      </w:r>
      <w:r>
        <w:rPr>
          <w:rFonts w:ascii="Times New Roman" w:eastAsia="Times New Roman" w:hAnsi="Times New Roman" w:cs="Times New Roman"/>
          <w:sz w:val="24"/>
          <w:szCs w:val="24"/>
        </w:rPr>
        <w:t xml:space="preserve">. American taxpayers are footing the bill for Harlan County’s </w:t>
      </w:r>
      <w:r w:rsidR="000D125F">
        <w:rPr>
          <w:rFonts w:ascii="Times New Roman" w:eastAsia="Times New Roman" w:hAnsi="Times New Roman" w:cs="Times New Roman"/>
          <w:sz w:val="24"/>
          <w:szCs w:val="24"/>
        </w:rPr>
        <w:t>economic issues</w:t>
      </w:r>
      <w:r>
        <w:rPr>
          <w:rFonts w:ascii="Times New Roman" w:eastAsia="Times New Roman" w:hAnsi="Times New Roman" w:cs="Times New Roman"/>
          <w:sz w:val="24"/>
          <w:szCs w:val="24"/>
        </w:rPr>
        <w:t xml:space="preserve"> because Harlan County </w:t>
      </w:r>
      <w:r w:rsidR="000D125F">
        <w:rPr>
          <w:rFonts w:ascii="Times New Roman" w:eastAsia="Times New Roman" w:hAnsi="Times New Roman" w:cs="Times New Roman"/>
          <w:sz w:val="24"/>
          <w:szCs w:val="24"/>
        </w:rPr>
        <w:t xml:space="preserve">is struggling </w:t>
      </w:r>
      <w:r>
        <w:rPr>
          <w:rFonts w:ascii="Times New Roman" w:eastAsia="Times New Roman" w:hAnsi="Times New Roman" w:cs="Times New Roman"/>
          <w:sz w:val="24"/>
          <w:szCs w:val="24"/>
        </w:rPr>
        <w:t xml:space="preserve">to recover from the loss of the coal mining industry. </w:t>
      </w:r>
    </w:p>
    <w:p w14:paraId="67C93DC9" w14:textId="052ED6F0" w:rsidR="008859AB" w:rsidRDefault="002B2DD4" w:rsidP="00891692">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What were the economic impacts of coal on Harlan County? What strategies may they employ for success? </w:t>
      </w:r>
      <w:r w:rsidR="000D125F">
        <w:rPr>
          <w:rFonts w:ascii="Times New Roman" w:eastAsia="Times New Roman" w:hAnsi="Times New Roman" w:cs="Times New Roman"/>
          <w:sz w:val="24"/>
          <w:szCs w:val="24"/>
        </w:rPr>
        <w:t>This research is a case study which seeks to understand the progression and loss of coal mining in Harlan County, Kentucky and determine potential methods by which the county could recover economically.</w:t>
      </w:r>
      <w:r w:rsidR="00830E74">
        <w:rPr>
          <w:rFonts w:ascii="Times New Roman" w:eastAsia="Times New Roman" w:hAnsi="Times New Roman" w:cs="Times New Roman"/>
          <w:sz w:val="24"/>
          <w:szCs w:val="24"/>
        </w:rPr>
        <w:t xml:space="preserve"> </w:t>
      </w:r>
      <w:r w:rsidR="000D125F">
        <w:rPr>
          <w:rFonts w:ascii="Times New Roman" w:eastAsia="Times New Roman" w:hAnsi="Times New Roman" w:cs="Times New Roman"/>
          <w:sz w:val="24"/>
          <w:szCs w:val="24"/>
        </w:rPr>
        <w:t>The current actions taken by Harlan County are evaluated as well as actions taken by other areas struggling with similar issues.</w:t>
      </w:r>
      <w:r w:rsidR="001A7076">
        <w:rPr>
          <w:rFonts w:ascii="Times New Roman" w:eastAsia="Times New Roman" w:hAnsi="Times New Roman" w:cs="Times New Roman"/>
          <w:sz w:val="24"/>
          <w:szCs w:val="24"/>
        </w:rPr>
        <w:t xml:space="preserve"> This research </w:t>
      </w:r>
      <w:r w:rsidR="00056296">
        <w:rPr>
          <w:rFonts w:ascii="Times New Roman" w:eastAsia="Times New Roman" w:hAnsi="Times New Roman" w:cs="Times New Roman"/>
          <w:sz w:val="24"/>
          <w:szCs w:val="24"/>
        </w:rPr>
        <w:t>explores whether</w:t>
      </w:r>
      <w:r w:rsidR="001A7076">
        <w:rPr>
          <w:rFonts w:ascii="Times New Roman" w:eastAsia="Times New Roman" w:hAnsi="Times New Roman" w:cs="Times New Roman"/>
          <w:sz w:val="24"/>
          <w:szCs w:val="24"/>
        </w:rPr>
        <w:t xml:space="preserve"> Harlan County’s current economic revitalization strategy is sufficient to move past coal mining or if another strategy should be considered.</w:t>
      </w:r>
      <w:r w:rsidR="00830E74">
        <w:br w:type="page"/>
      </w:r>
    </w:p>
    <w:p w14:paraId="2E5428AE" w14:textId="77777777" w:rsidR="008859AB" w:rsidRDefault="00830E74">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Literature Review</w:t>
      </w:r>
    </w:p>
    <w:p w14:paraId="6DA95AD3" w14:textId="196DA86C" w:rsidR="008859AB" w:rsidRDefault="00830E74">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Harlan County </w:t>
      </w:r>
      <w:r w:rsidR="00A06593">
        <w:rPr>
          <w:rFonts w:ascii="Times New Roman" w:eastAsia="Times New Roman" w:hAnsi="Times New Roman" w:cs="Times New Roman"/>
          <w:b/>
          <w:sz w:val="24"/>
          <w:szCs w:val="24"/>
        </w:rPr>
        <w:t>History</w:t>
      </w:r>
    </w:p>
    <w:p w14:paraId="5CBA4759" w14:textId="7995B661"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Harlan County was an isolated mountain area in southeastern Kentucky for over one hundred years (Cressey, 1949). People living in this area survived by creating most of their needed goods through farming (Cressey, 1949). The nearest railroad was a </w:t>
      </w:r>
      <w:r w:rsidR="000D125F">
        <w:rPr>
          <w:rFonts w:ascii="Times New Roman" w:eastAsia="Times New Roman" w:hAnsi="Times New Roman" w:cs="Times New Roman"/>
          <w:sz w:val="24"/>
          <w:szCs w:val="24"/>
        </w:rPr>
        <w:t>two-day</w:t>
      </w:r>
      <w:r>
        <w:rPr>
          <w:rFonts w:ascii="Times New Roman" w:eastAsia="Times New Roman" w:hAnsi="Times New Roman" w:cs="Times New Roman"/>
          <w:sz w:val="24"/>
          <w:szCs w:val="24"/>
        </w:rPr>
        <w:t xml:space="preserve"> wagon journey away, and this was the only source of access to goods manufactured outside Harlan County (Cressey, 1949). Cattle and timber were exported out of Harlan County on the Cumberland River, which was the primary source of income for residents of the area (Cressey, 1949). </w:t>
      </w:r>
    </w:p>
    <w:p w14:paraId="442D5345" w14:textId="0DFFA389" w:rsidR="005614B5" w:rsidRDefault="00830E7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way of life changed in 1911 when “the Industrial Revolution came to Harlan” (Cressey, 1949, p. 390). A railroad was constructed which reached the Cumberland River, and coal mines were built which produced one million tons of coal annually by 1914 (Cressey, 1949). </w:t>
      </w:r>
      <w:r w:rsidR="00BA2158">
        <w:rPr>
          <w:rFonts w:ascii="Times New Roman" w:eastAsia="Times New Roman" w:hAnsi="Times New Roman" w:cs="Times New Roman"/>
          <w:sz w:val="24"/>
          <w:szCs w:val="24"/>
        </w:rPr>
        <w:t xml:space="preserve">The location of the CSX railroad throughout Harlan County is shown in Figure 1. </w:t>
      </w:r>
      <w:r>
        <w:rPr>
          <w:rFonts w:ascii="Times New Roman" w:eastAsia="Times New Roman" w:hAnsi="Times New Roman" w:cs="Times New Roman"/>
          <w:sz w:val="24"/>
          <w:szCs w:val="24"/>
        </w:rPr>
        <w:t xml:space="preserve">This industry dominated the </w:t>
      </w:r>
      <w:r w:rsidR="005614B5">
        <w:rPr>
          <w:rFonts w:ascii="Times New Roman" w:eastAsia="Times New Roman" w:hAnsi="Times New Roman" w:cs="Times New Roman"/>
          <w:sz w:val="24"/>
          <w:szCs w:val="24"/>
        </w:rPr>
        <w:t xml:space="preserve">local workforce </w:t>
      </w:r>
      <w:r>
        <w:rPr>
          <w:rFonts w:ascii="Times New Roman" w:eastAsia="Times New Roman" w:hAnsi="Times New Roman" w:cs="Times New Roman"/>
          <w:sz w:val="24"/>
          <w:szCs w:val="24"/>
        </w:rPr>
        <w:t xml:space="preserve">by 1940 when over 70% of the county’s men worked in mining (Cressey, 1949). It also </w:t>
      </w:r>
      <w:r w:rsidR="005614B5">
        <w:rPr>
          <w:rFonts w:ascii="Times New Roman" w:eastAsia="Times New Roman" w:hAnsi="Times New Roman" w:cs="Times New Roman"/>
          <w:sz w:val="24"/>
          <w:szCs w:val="24"/>
        </w:rPr>
        <w:t xml:space="preserve">contributed heavily to </w:t>
      </w:r>
      <w:r>
        <w:rPr>
          <w:rFonts w:ascii="Times New Roman" w:eastAsia="Times New Roman" w:hAnsi="Times New Roman" w:cs="Times New Roman"/>
          <w:sz w:val="24"/>
          <w:szCs w:val="24"/>
        </w:rPr>
        <w:t>an almost seven time increase in the population of Harlan County (Cressey, 1949). The influx of coal mining into southeastern Kentucky was felt more intensely than other areas in the region (Cressey, 1949).</w:t>
      </w:r>
    </w:p>
    <w:p w14:paraId="72D5FBE4" w14:textId="0ADE17F5" w:rsidR="00BA2158" w:rsidRDefault="00BA2158" w:rsidP="00056296">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9B6A49E" wp14:editId="0A6DA710">
            <wp:extent cx="4250987" cy="3754877"/>
            <wp:effectExtent l="0" t="0" r="3810" b="4445"/>
            <wp:docPr id="7" name="image4.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4.png" descr="Map&#10;&#10;Description automatically generated"/>
                    <pic:cNvPicPr preferRelativeResize="0"/>
                  </pic:nvPicPr>
                  <pic:blipFill>
                    <a:blip r:embed="rId11"/>
                    <a:srcRect/>
                    <a:stretch>
                      <a:fillRect/>
                    </a:stretch>
                  </pic:blipFill>
                  <pic:spPr>
                    <a:xfrm>
                      <a:off x="0" y="0"/>
                      <a:ext cx="4255926" cy="3759240"/>
                    </a:xfrm>
                    <a:prstGeom prst="rect">
                      <a:avLst/>
                    </a:prstGeom>
                    <a:ln/>
                  </pic:spPr>
                </pic:pic>
              </a:graphicData>
            </a:graphic>
          </wp:inline>
        </w:drawing>
      </w:r>
    </w:p>
    <w:p w14:paraId="0549D8E4" w14:textId="2D5AD867" w:rsidR="00BA2158" w:rsidRDefault="00BA2158" w:rsidP="00AF313D">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r w:rsidR="00822B2C">
        <w:rPr>
          <w:rFonts w:ascii="Times New Roman" w:eastAsia="Times New Roman" w:hAnsi="Times New Roman" w:cs="Times New Roman"/>
          <w:sz w:val="24"/>
          <w:szCs w:val="24"/>
        </w:rPr>
        <w:t>Harlan County Class I Railroad (Harlan County EDA, 2022</w:t>
      </w:r>
      <w:r w:rsidR="00085471">
        <w:rPr>
          <w:rFonts w:ascii="Times New Roman" w:eastAsia="Times New Roman" w:hAnsi="Times New Roman" w:cs="Times New Roman"/>
          <w:sz w:val="24"/>
          <w:szCs w:val="24"/>
        </w:rPr>
        <w:t>b</w:t>
      </w:r>
      <w:r w:rsidR="00822B2C">
        <w:rPr>
          <w:rFonts w:ascii="Times New Roman" w:eastAsia="Times New Roman" w:hAnsi="Times New Roman" w:cs="Times New Roman"/>
          <w:sz w:val="24"/>
          <w:szCs w:val="24"/>
        </w:rPr>
        <w:t>)</w:t>
      </w:r>
    </w:p>
    <w:p w14:paraId="1CDD6985" w14:textId="77777777" w:rsidR="005434D5" w:rsidRDefault="005434D5">
      <w:pPr>
        <w:spacing w:line="480" w:lineRule="auto"/>
        <w:ind w:firstLine="720"/>
        <w:rPr>
          <w:rFonts w:ascii="Times New Roman" w:eastAsia="Times New Roman" w:hAnsi="Times New Roman" w:cs="Times New Roman"/>
          <w:sz w:val="24"/>
          <w:szCs w:val="24"/>
        </w:rPr>
      </w:pPr>
    </w:p>
    <w:p w14:paraId="4F42C952" w14:textId="24F66DC2" w:rsidR="005614B5" w:rsidRDefault="001A707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Not all change brought on by the mining industry was positive.</w:t>
      </w:r>
      <w:r w:rsidR="002B2DD4">
        <w:rPr>
          <w:rFonts w:ascii="Times New Roman" w:eastAsia="Times New Roman" w:hAnsi="Times New Roman" w:cs="Times New Roman"/>
          <w:sz w:val="24"/>
          <w:szCs w:val="24"/>
        </w:rPr>
        <w:t xml:space="preserve"> Harlan County miners grew dissatisfied with being paid less than miners elsewhere and not having permanent jobs at the mines (Hevener, 2002).</w:t>
      </w:r>
      <w:r>
        <w:rPr>
          <w:rFonts w:ascii="Times New Roman" w:eastAsia="Times New Roman" w:hAnsi="Times New Roman" w:cs="Times New Roman"/>
          <w:sz w:val="24"/>
          <w:szCs w:val="24"/>
        </w:rPr>
        <w:t xml:space="preserve"> </w:t>
      </w:r>
      <w:r w:rsidR="005614B5">
        <w:rPr>
          <w:rFonts w:ascii="Times New Roman" w:eastAsia="Times New Roman" w:hAnsi="Times New Roman" w:cs="Times New Roman"/>
          <w:sz w:val="24"/>
          <w:szCs w:val="24"/>
        </w:rPr>
        <w:t xml:space="preserve">Tensions between miners and mine operators </w:t>
      </w:r>
      <w:r w:rsidR="002B2DD4">
        <w:rPr>
          <w:rFonts w:ascii="Times New Roman" w:eastAsia="Times New Roman" w:hAnsi="Times New Roman" w:cs="Times New Roman"/>
          <w:sz w:val="24"/>
          <w:szCs w:val="24"/>
        </w:rPr>
        <w:t xml:space="preserve">thus </w:t>
      </w:r>
      <w:r w:rsidR="005614B5">
        <w:rPr>
          <w:rFonts w:ascii="Times New Roman" w:eastAsia="Times New Roman" w:hAnsi="Times New Roman" w:cs="Times New Roman"/>
          <w:sz w:val="24"/>
          <w:szCs w:val="24"/>
        </w:rPr>
        <w:t xml:space="preserve">escalated to major heights in the early 1930s </w:t>
      </w:r>
      <w:r w:rsidR="00082D90">
        <w:rPr>
          <w:rFonts w:ascii="Times New Roman" w:eastAsia="Times New Roman" w:hAnsi="Times New Roman" w:cs="Times New Roman"/>
          <w:sz w:val="24"/>
          <w:szCs w:val="24"/>
        </w:rPr>
        <w:t xml:space="preserve">as miners in Harlan County sought </w:t>
      </w:r>
      <w:r w:rsidR="00FF14E1">
        <w:rPr>
          <w:rFonts w:ascii="Times New Roman" w:eastAsia="Times New Roman" w:hAnsi="Times New Roman" w:cs="Times New Roman"/>
          <w:sz w:val="24"/>
          <w:szCs w:val="24"/>
        </w:rPr>
        <w:t xml:space="preserve">union membership to secure </w:t>
      </w:r>
      <w:r w:rsidR="00082D90">
        <w:rPr>
          <w:rFonts w:ascii="Times New Roman" w:eastAsia="Times New Roman" w:hAnsi="Times New Roman" w:cs="Times New Roman"/>
          <w:sz w:val="24"/>
          <w:szCs w:val="24"/>
        </w:rPr>
        <w:t>higher wages and increased job security</w:t>
      </w:r>
      <w:r w:rsidR="00FF14E1">
        <w:rPr>
          <w:rFonts w:ascii="Times New Roman" w:eastAsia="Times New Roman" w:hAnsi="Times New Roman" w:cs="Times New Roman"/>
          <w:sz w:val="24"/>
          <w:szCs w:val="24"/>
        </w:rPr>
        <w:t xml:space="preserve"> (Hevener, 2002). Miners in Harlan County were being paid less than miners in northern states and were being subjected to periods of irregular employment or unemployment (Hevener, 2002). This attempt at unionization l</w:t>
      </w:r>
      <w:r w:rsidR="005614B5">
        <w:rPr>
          <w:rFonts w:ascii="Times New Roman" w:eastAsia="Times New Roman" w:hAnsi="Times New Roman" w:cs="Times New Roman"/>
          <w:sz w:val="24"/>
          <w:szCs w:val="24"/>
        </w:rPr>
        <w:t>ed to a conflict now famously known as Bloody Harlan (Hevener, 2002). Operators were adamantly against the unionization of their mines and</w:t>
      </w:r>
      <w:r w:rsidR="00822B2C">
        <w:rPr>
          <w:rFonts w:ascii="Times New Roman" w:eastAsia="Times New Roman" w:hAnsi="Times New Roman" w:cs="Times New Roman"/>
          <w:sz w:val="24"/>
          <w:szCs w:val="24"/>
        </w:rPr>
        <w:t xml:space="preserve"> </w:t>
      </w:r>
      <w:r w:rsidR="005614B5">
        <w:rPr>
          <w:rFonts w:ascii="Times New Roman" w:eastAsia="Times New Roman" w:hAnsi="Times New Roman" w:cs="Times New Roman"/>
          <w:sz w:val="24"/>
          <w:szCs w:val="24"/>
        </w:rPr>
        <w:t xml:space="preserve">hired deputy sheriffs to keep union organizers out of the county and specifically off company property (Hevener, 2002). Miners frequently disrespected these deputy sheriffs </w:t>
      </w:r>
      <w:r w:rsidR="005614B5">
        <w:rPr>
          <w:rFonts w:ascii="Times New Roman" w:eastAsia="Times New Roman" w:hAnsi="Times New Roman" w:cs="Times New Roman"/>
          <w:sz w:val="24"/>
          <w:szCs w:val="24"/>
        </w:rPr>
        <w:lastRenderedPageBreak/>
        <w:t xml:space="preserve">which escalated to an ambush in 1931 (Hevener, 2002). Three deputies were killed and two were injured in this attack </w:t>
      </w:r>
      <w:r w:rsidR="00FF14E1">
        <w:rPr>
          <w:rFonts w:ascii="Times New Roman" w:eastAsia="Times New Roman" w:hAnsi="Times New Roman" w:cs="Times New Roman"/>
          <w:sz w:val="24"/>
          <w:szCs w:val="24"/>
        </w:rPr>
        <w:t xml:space="preserve">led by miners against the officers </w:t>
      </w:r>
      <w:r w:rsidR="005614B5">
        <w:rPr>
          <w:rFonts w:ascii="Times New Roman" w:eastAsia="Times New Roman" w:hAnsi="Times New Roman" w:cs="Times New Roman"/>
          <w:sz w:val="24"/>
          <w:szCs w:val="24"/>
        </w:rPr>
        <w:t xml:space="preserve">(Hevener, 2002, p. 28). In retaliation, “deputies killed, wounded, beat, and spied on union organizers and members to defend themselves, to punish the unionists for suspected crimes, and to compel respect” (Hevener, 2002, p. 28). The conflict between the two groups continued </w:t>
      </w:r>
      <w:r w:rsidR="00FF14E1">
        <w:rPr>
          <w:rFonts w:ascii="Times New Roman" w:eastAsia="Times New Roman" w:hAnsi="Times New Roman" w:cs="Times New Roman"/>
          <w:sz w:val="24"/>
          <w:szCs w:val="24"/>
        </w:rPr>
        <w:t>until</w:t>
      </w:r>
      <w:r w:rsidR="005614B5">
        <w:rPr>
          <w:rFonts w:ascii="Times New Roman" w:eastAsia="Times New Roman" w:hAnsi="Times New Roman" w:cs="Times New Roman"/>
          <w:sz w:val="24"/>
          <w:szCs w:val="24"/>
        </w:rPr>
        <w:t xml:space="preserve"> the National Guard </w:t>
      </w:r>
      <w:r w:rsidR="00FF14E1">
        <w:rPr>
          <w:rFonts w:ascii="Times New Roman" w:eastAsia="Times New Roman" w:hAnsi="Times New Roman" w:cs="Times New Roman"/>
          <w:sz w:val="24"/>
          <w:szCs w:val="24"/>
        </w:rPr>
        <w:t>was called</w:t>
      </w:r>
      <w:r w:rsidR="005614B5">
        <w:rPr>
          <w:rFonts w:ascii="Times New Roman" w:eastAsia="Times New Roman" w:hAnsi="Times New Roman" w:cs="Times New Roman"/>
          <w:sz w:val="24"/>
          <w:szCs w:val="24"/>
        </w:rPr>
        <w:t xml:space="preserve"> in (Hevener, 2002). This war between operators and miners continued for nine years and caused a total of 11 deaths (Hevener, 2002). News of the rift spread nationwide as it became labeled “Bloody Harlan” (Hevener, 2002, p. 30).</w:t>
      </w:r>
    </w:p>
    <w:p w14:paraId="673DFD9A" w14:textId="112CC6C0" w:rsidR="00475C07" w:rsidRDefault="00475C07">
      <w:pPr>
        <w:spacing w:line="480" w:lineRule="auto"/>
        <w:ind w:firstLine="720"/>
        <w:rPr>
          <w:rFonts w:ascii="Times New Roman" w:eastAsia="Times New Roman" w:hAnsi="Times New Roman" w:cs="Times New Roman"/>
          <w:sz w:val="24"/>
          <w:szCs w:val="24"/>
        </w:rPr>
      </w:pPr>
      <w:r w:rsidRPr="00D21E19">
        <w:rPr>
          <w:rFonts w:ascii="Times New Roman" w:eastAsia="Times New Roman" w:hAnsi="Times New Roman" w:cs="Times New Roman"/>
          <w:sz w:val="24"/>
          <w:szCs w:val="24"/>
        </w:rPr>
        <w:t>Labor con</w:t>
      </w:r>
      <w:r>
        <w:rPr>
          <w:rFonts w:ascii="Times New Roman" w:eastAsia="Times New Roman" w:hAnsi="Times New Roman" w:cs="Times New Roman"/>
          <w:sz w:val="24"/>
          <w:szCs w:val="24"/>
        </w:rPr>
        <w:t xml:space="preserve">flicts in Harlan County did not stop with Bloody Harlan. Rather, this was just the beginning. The Brookside </w:t>
      </w:r>
      <w:r w:rsidR="00290D2B">
        <w:rPr>
          <w:rFonts w:ascii="Times New Roman" w:eastAsia="Times New Roman" w:hAnsi="Times New Roman" w:cs="Times New Roman"/>
          <w:sz w:val="24"/>
          <w:szCs w:val="24"/>
        </w:rPr>
        <w:t xml:space="preserve">strike occurred in the 1970s as miners once again sought workers’ rights through unionization (Boles, 2019). </w:t>
      </w:r>
      <w:r w:rsidR="0084541B">
        <w:rPr>
          <w:rFonts w:ascii="Times New Roman" w:eastAsia="Times New Roman" w:hAnsi="Times New Roman" w:cs="Times New Roman"/>
          <w:sz w:val="24"/>
          <w:szCs w:val="24"/>
        </w:rPr>
        <w:t xml:space="preserve">This strike lasted over a year </w:t>
      </w:r>
      <w:r w:rsidR="00496B1D">
        <w:rPr>
          <w:rFonts w:ascii="Times New Roman" w:eastAsia="Times New Roman" w:hAnsi="Times New Roman" w:cs="Times New Roman"/>
          <w:sz w:val="24"/>
          <w:szCs w:val="24"/>
        </w:rPr>
        <w:t xml:space="preserve">and </w:t>
      </w:r>
      <w:r w:rsidR="0084541B">
        <w:rPr>
          <w:rFonts w:ascii="Times New Roman" w:eastAsia="Times New Roman" w:hAnsi="Times New Roman" w:cs="Times New Roman"/>
          <w:sz w:val="24"/>
          <w:szCs w:val="24"/>
        </w:rPr>
        <w:t xml:space="preserve">was successful in </w:t>
      </w:r>
      <w:r w:rsidR="002B2DD4">
        <w:rPr>
          <w:rFonts w:ascii="Times New Roman" w:eastAsia="Times New Roman" w:hAnsi="Times New Roman" w:cs="Times New Roman"/>
          <w:sz w:val="24"/>
          <w:szCs w:val="24"/>
        </w:rPr>
        <w:t xml:space="preserve">allowing miners to renegotiate their labor contracts </w:t>
      </w:r>
      <w:r w:rsidR="0084541B">
        <w:rPr>
          <w:rFonts w:ascii="Times New Roman" w:eastAsia="Times New Roman" w:hAnsi="Times New Roman" w:cs="Times New Roman"/>
          <w:sz w:val="24"/>
          <w:szCs w:val="24"/>
        </w:rPr>
        <w:t xml:space="preserve">(Boles, 2019). </w:t>
      </w:r>
      <w:r w:rsidR="00290D2B">
        <w:rPr>
          <w:rFonts w:ascii="Times New Roman" w:eastAsia="Times New Roman" w:hAnsi="Times New Roman" w:cs="Times New Roman"/>
          <w:sz w:val="24"/>
          <w:szCs w:val="24"/>
        </w:rPr>
        <w:t xml:space="preserve"> </w:t>
      </w:r>
    </w:p>
    <w:p w14:paraId="4B58F401" w14:textId="77BC6F02" w:rsidR="00BC7078" w:rsidRDefault="0084541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conflicts in Harlan County have continued, even until as recently as 2019. </w:t>
      </w:r>
      <w:proofErr w:type="spellStart"/>
      <w:r>
        <w:rPr>
          <w:rFonts w:ascii="Times New Roman" w:eastAsia="Times New Roman" w:hAnsi="Times New Roman" w:cs="Times New Roman"/>
          <w:sz w:val="24"/>
          <w:szCs w:val="24"/>
        </w:rPr>
        <w:t>Blackjewel</w:t>
      </w:r>
      <w:proofErr w:type="spellEnd"/>
      <w:r>
        <w:rPr>
          <w:rFonts w:ascii="Times New Roman" w:eastAsia="Times New Roman" w:hAnsi="Times New Roman" w:cs="Times New Roman"/>
          <w:sz w:val="24"/>
          <w:szCs w:val="24"/>
        </w:rPr>
        <w:t>,</w:t>
      </w:r>
      <w:r w:rsidR="00BC7078">
        <w:rPr>
          <w:rFonts w:ascii="Times New Roman" w:eastAsia="Times New Roman" w:hAnsi="Times New Roman" w:cs="Times New Roman"/>
          <w:sz w:val="24"/>
          <w:szCs w:val="24"/>
        </w:rPr>
        <w:t xml:space="preserve"> LLC</w:t>
      </w:r>
      <w:r>
        <w:rPr>
          <w:rFonts w:ascii="Times New Roman" w:eastAsia="Times New Roman" w:hAnsi="Times New Roman" w:cs="Times New Roman"/>
          <w:sz w:val="24"/>
          <w:szCs w:val="24"/>
        </w:rPr>
        <w:t xml:space="preserve"> </w:t>
      </w:r>
      <w:r w:rsidR="00BC7078">
        <w:rPr>
          <w:rFonts w:ascii="Times New Roman" w:eastAsia="Times New Roman" w:hAnsi="Times New Roman" w:cs="Times New Roman"/>
          <w:sz w:val="24"/>
          <w:szCs w:val="24"/>
        </w:rPr>
        <w:t>filed for bankruptcy in July of that year</w:t>
      </w:r>
      <w:r w:rsidR="003F6452">
        <w:rPr>
          <w:rFonts w:ascii="Times New Roman" w:eastAsia="Times New Roman" w:hAnsi="Times New Roman" w:cs="Times New Roman"/>
          <w:sz w:val="24"/>
          <w:szCs w:val="24"/>
        </w:rPr>
        <w:t xml:space="preserve"> (James &amp; Puckett, 2019)</w:t>
      </w:r>
      <w:r w:rsidR="00BC7078">
        <w:rPr>
          <w:rFonts w:ascii="Times New Roman" w:eastAsia="Times New Roman" w:hAnsi="Times New Roman" w:cs="Times New Roman"/>
          <w:sz w:val="24"/>
          <w:szCs w:val="24"/>
        </w:rPr>
        <w:t>. This company owned coal mines in Harlan County, and its bankruptcy greatly impacted residents</w:t>
      </w:r>
      <w:r w:rsidR="003F6452">
        <w:rPr>
          <w:rFonts w:ascii="Times New Roman" w:eastAsia="Times New Roman" w:hAnsi="Times New Roman" w:cs="Times New Roman"/>
          <w:sz w:val="24"/>
          <w:szCs w:val="24"/>
        </w:rPr>
        <w:t xml:space="preserve"> (James &amp; Puckett, 2019)</w:t>
      </w:r>
      <w:r w:rsidR="00BC7078">
        <w:rPr>
          <w:rFonts w:ascii="Times New Roman" w:eastAsia="Times New Roman" w:hAnsi="Times New Roman" w:cs="Times New Roman"/>
          <w:sz w:val="24"/>
          <w:szCs w:val="24"/>
        </w:rPr>
        <w:t>. It failed to pay miners for weeks of work</w:t>
      </w:r>
      <w:r w:rsidR="003F6452">
        <w:rPr>
          <w:rFonts w:ascii="Times New Roman" w:eastAsia="Times New Roman" w:hAnsi="Times New Roman" w:cs="Times New Roman"/>
          <w:sz w:val="24"/>
          <w:szCs w:val="24"/>
        </w:rPr>
        <w:t xml:space="preserve"> (James &amp; Puckett, 2019)</w:t>
      </w:r>
      <w:r w:rsidR="00BC7078">
        <w:rPr>
          <w:rFonts w:ascii="Times New Roman" w:eastAsia="Times New Roman" w:hAnsi="Times New Roman" w:cs="Times New Roman"/>
          <w:sz w:val="24"/>
          <w:szCs w:val="24"/>
        </w:rPr>
        <w:t>. Its bankruptcy structure caused miners to not be able to access their 401ks and health benefits</w:t>
      </w:r>
      <w:r w:rsidR="003F6452">
        <w:rPr>
          <w:rFonts w:ascii="Times New Roman" w:eastAsia="Times New Roman" w:hAnsi="Times New Roman" w:cs="Times New Roman"/>
          <w:sz w:val="24"/>
          <w:szCs w:val="24"/>
        </w:rPr>
        <w:t xml:space="preserve"> (James &amp; Puckett, 2019)</w:t>
      </w:r>
      <w:r w:rsidR="00BC7078">
        <w:rPr>
          <w:rFonts w:ascii="Times New Roman" w:eastAsia="Times New Roman" w:hAnsi="Times New Roman" w:cs="Times New Roman"/>
          <w:sz w:val="24"/>
          <w:szCs w:val="24"/>
        </w:rPr>
        <w:t>. This left many miners and their families in financial ruin as their bank accounts turned negative</w:t>
      </w:r>
      <w:r w:rsidR="003F6452">
        <w:rPr>
          <w:rFonts w:ascii="Times New Roman" w:eastAsia="Times New Roman" w:hAnsi="Times New Roman" w:cs="Times New Roman"/>
          <w:sz w:val="24"/>
          <w:szCs w:val="24"/>
        </w:rPr>
        <w:t xml:space="preserve"> (James &amp; Puckett, 2019)</w:t>
      </w:r>
      <w:r w:rsidR="00BC7078">
        <w:rPr>
          <w:rFonts w:ascii="Times New Roman" w:eastAsia="Times New Roman" w:hAnsi="Times New Roman" w:cs="Times New Roman"/>
          <w:sz w:val="24"/>
          <w:szCs w:val="24"/>
        </w:rPr>
        <w:t xml:space="preserve">. </w:t>
      </w:r>
    </w:p>
    <w:p w14:paraId="330AAF19" w14:textId="243D49FB" w:rsidR="005614B5" w:rsidRPr="0020388E" w:rsidRDefault="00BC7078" w:rsidP="008662E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Miners, their families, and other members of the community protested </w:t>
      </w:r>
      <w:proofErr w:type="spellStart"/>
      <w:r>
        <w:rPr>
          <w:rFonts w:ascii="Times New Roman" w:eastAsia="Times New Roman" w:hAnsi="Times New Roman" w:cs="Times New Roman"/>
          <w:sz w:val="24"/>
          <w:szCs w:val="24"/>
        </w:rPr>
        <w:t>Blackjewel’s</w:t>
      </w:r>
      <w:proofErr w:type="spellEnd"/>
      <w:r>
        <w:rPr>
          <w:rFonts w:ascii="Times New Roman" w:eastAsia="Times New Roman" w:hAnsi="Times New Roman" w:cs="Times New Roman"/>
          <w:sz w:val="24"/>
          <w:szCs w:val="24"/>
        </w:rPr>
        <w:t xml:space="preserve"> actions by standing </w:t>
      </w:r>
      <w:r w:rsidR="00155FC7">
        <w:rPr>
          <w:rFonts w:ascii="Times New Roman" w:eastAsia="Times New Roman" w:hAnsi="Times New Roman" w:cs="Times New Roman"/>
          <w:sz w:val="24"/>
          <w:szCs w:val="24"/>
        </w:rPr>
        <w:t xml:space="preserve">on railroad tracks in Harlan County to prevent coal that they mined for free from leaving the county. Police eventually forced protestors to step away from the tracks, allowing for the trains to pass. Protests continued elsewhere. </w:t>
      </w:r>
      <w:proofErr w:type="spellStart"/>
      <w:r w:rsidR="00155FC7">
        <w:rPr>
          <w:rFonts w:ascii="Times New Roman" w:eastAsia="Times New Roman" w:hAnsi="Times New Roman" w:cs="Times New Roman"/>
          <w:sz w:val="24"/>
          <w:szCs w:val="24"/>
        </w:rPr>
        <w:t>Kopper</w:t>
      </w:r>
      <w:proofErr w:type="spellEnd"/>
      <w:r w:rsidR="00155FC7">
        <w:rPr>
          <w:rFonts w:ascii="Times New Roman" w:eastAsia="Times New Roman" w:hAnsi="Times New Roman" w:cs="Times New Roman"/>
          <w:sz w:val="24"/>
          <w:szCs w:val="24"/>
        </w:rPr>
        <w:t xml:space="preserve"> Glo, a mining company </w:t>
      </w:r>
      <w:r w:rsidR="00155FC7">
        <w:rPr>
          <w:rFonts w:ascii="Times New Roman" w:eastAsia="Times New Roman" w:hAnsi="Times New Roman" w:cs="Times New Roman"/>
          <w:sz w:val="24"/>
          <w:szCs w:val="24"/>
        </w:rPr>
        <w:lastRenderedPageBreak/>
        <w:t xml:space="preserve">based out of Knoxville, TN, bought out many of </w:t>
      </w:r>
      <w:proofErr w:type="spellStart"/>
      <w:r w:rsidR="00155FC7">
        <w:rPr>
          <w:rFonts w:ascii="Times New Roman" w:eastAsia="Times New Roman" w:hAnsi="Times New Roman" w:cs="Times New Roman"/>
          <w:sz w:val="24"/>
          <w:szCs w:val="24"/>
        </w:rPr>
        <w:t>Blackjewel’s</w:t>
      </w:r>
      <w:proofErr w:type="spellEnd"/>
      <w:r w:rsidR="00155FC7">
        <w:rPr>
          <w:rFonts w:ascii="Times New Roman" w:eastAsia="Times New Roman" w:hAnsi="Times New Roman" w:cs="Times New Roman"/>
          <w:sz w:val="24"/>
          <w:szCs w:val="24"/>
        </w:rPr>
        <w:t xml:space="preserve"> properties and pledged to cover $450,000 of wages the company had failed to pay</w:t>
      </w:r>
      <w:r w:rsidR="003F6452">
        <w:rPr>
          <w:rFonts w:ascii="Times New Roman" w:eastAsia="Times New Roman" w:hAnsi="Times New Roman" w:cs="Times New Roman"/>
          <w:sz w:val="24"/>
          <w:szCs w:val="24"/>
        </w:rPr>
        <w:t xml:space="preserve"> (Boles, 2019)</w:t>
      </w:r>
      <w:r w:rsidR="00155FC7">
        <w:rPr>
          <w:rFonts w:ascii="Times New Roman" w:eastAsia="Times New Roman" w:hAnsi="Times New Roman" w:cs="Times New Roman"/>
          <w:sz w:val="24"/>
          <w:szCs w:val="24"/>
        </w:rPr>
        <w:t xml:space="preserve">. This was however only around </w:t>
      </w:r>
      <w:r w:rsidR="003F6452">
        <w:rPr>
          <w:rFonts w:ascii="Times New Roman" w:eastAsia="Times New Roman" w:hAnsi="Times New Roman" w:cs="Times New Roman"/>
          <w:sz w:val="24"/>
          <w:szCs w:val="24"/>
        </w:rPr>
        <w:t xml:space="preserve">35% of what was owed to employees. </w:t>
      </w:r>
      <w:proofErr w:type="spellStart"/>
      <w:r w:rsidR="003F6452">
        <w:rPr>
          <w:rFonts w:ascii="Times New Roman" w:eastAsia="Times New Roman" w:hAnsi="Times New Roman" w:cs="Times New Roman"/>
          <w:sz w:val="24"/>
          <w:szCs w:val="24"/>
        </w:rPr>
        <w:t>Kopper</w:t>
      </w:r>
      <w:proofErr w:type="spellEnd"/>
      <w:r w:rsidR="003F6452">
        <w:rPr>
          <w:rFonts w:ascii="Times New Roman" w:eastAsia="Times New Roman" w:hAnsi="Times New Roman" w:cs="Times New Roman"/>
          <w:sz w:val="24"/>
          <w:szCs w:val="24"/>
        </w:rPr>
        <w:t xml:space="preserve"> Glo also pledged to rehire many </w:t>
      </w:r>
      <w:proofErr w:type="spellStart"/>
      <w:r w:rsidR="003F6452">
        <w:rPr>
          <w:rFonts w:ascii="Times New Roman" w:eastAsia="Times New Roman" w:hAnsi="Times New Roman" w:cs="Times New Roman"/>
          <w:sz w:val="24"/>
          <w:szCs w:val="24"/>
        </w:rPr>
        <w:t>Blackjewel</w:t>
      </w:r>
      <w:proofErr w:type="spellEnd"/>
      <w:r w:rsidR="003F6452">
        <w:rPr>
          <w:rFonts w:ascii="Times New Roman" w:eastAsia="Times New Roman" w:hAnsi="Times New Roman" w:cs="Times New Roman"/>
          <w:sz w:val="24"/>
          <w:szCs w:val="24"/>
        </w:rPr>
        <w:t xml:space="preserve"> employees (Boles, 2019).</w:t>
      </w:r>
    </w:p>
    <w:p w14:paraId="73D71441" w14:textId="77587A14" w:rsidR="00E22397" w:rsidRPr="0020388E" w:rsidRDefault="00E22397" w:rsidP="00E22397">
      <w:pPr>
        <w:spacing w:line="480" w:lineRule="auto"/>
        <w:rPr>
          <w:rFonts w:ascii="Times New Roman" w:eastAsia="Times New Roman" w:hAnsi="Times New Roman" w:cs="Times New Roman"/>
          <w:b/>
          <w:bCs/>
          <w:sz w:val="24"/>
          <w:szCs w:val="24"/>
        </w:rPr>
      </w:pPr>
      <w:r w:rsidRPr="0020388E">
        <w:rPr>
          <w:rFonts w:ascii="Times New Roman" w:eastAsia="Times New Roman" w:hAnsi="Times New Roman" w:cs="Times New Roman"/>
          <w:b/>
          <w:bCs/>
          <w:sz w:val="24"/>
          <w:szCs w:val="24"/>
        </w:rPr>
        <w:t>Decline of Coal Mining in Harlan County</w:t>
      </w:r>
    </w:p>
    <w:p w14:paraId="2F4825FF" w14:textId="312F9645" w:rsidR="00632EE8" w:rsidRDefault="000844AC" w:rsidP="00D85951">
      <w:pPr>
        <w:spacing w:line="480" w:lineRule="auto"/>
        <w:rPr>
          <w:rFonts w:ascii="Times New Roman" w:eastAsia="Times New Roman" w:hAnsi="Times New Roman" w:cs="Times New Roman"/>
          <w:sz w:val="24"/>
          <w:szCs w:val="24"/>
        </w:rPr>
      </w:pPr>
      <w:r w:rsidRPr="0020388E">
        <w:rPr>
          <w:rFonts w:ascii="Times New Roman" w:eastAsia="Times New Roman" w:hAnsi="Times New Roman" w:cs="Times New Roman"/>
          <w:sz w:val="24"/>
          <w:szCs w:val="24"/>
        </w:rPr>
        <w:tab/>
      </w:r>
      <w:r w:rsidR="00632EE8">
        <w:rPr>
          <w:rFonts w:ascii="Times New Roman" w:eastAsia="Times New Roman" w:hAnsi="Times New Roman" w:cs="Times New Roman"/>
          <w:sz w:val="24"/>
          <w:szCs w:val="24"/>
        </w:rPr>
        <w:t>Harlan County reached its peak coal mine employment in 1941 with a total of 16,795 people working in coal mines</w:t>
      </w:r>
      <w:r w:rsidR="00525C7B">
        <w:rPr>
          <w:rFonts w:ascii="Times New Roman" w:eastAsia="Times New Roman" w:hAnsi="Times New Roman" w:cs="Times New Roman"/>
          <w:sz w:val="24"/>
          <w:szCs w:val="24"/>
        </w:rPr>
        <w:t xml:space="preserve"> (KYEEC, 2017)</w:t>
      </w:r>
      <w:r w:rsidR="00632EE8">
        <w:rPr>
          <w:rFonts w:ascii="Times New Roman" w:eastAsia="Times New Roman" w:hAnsi="Times New Roman" w:cs="Times New Roman"/>
          <w:sz w:val="24"/>
          <w:szCs w:val="24"/>
        </w:rPr>
        <w:t>. This number has since declined by around 95% and now sits at about 452 coal mine employees</w:t>
      </w:r>
      <w:r w:rsidR="00525C7B">
        <w:rPr>
          <w:rFonts w:ascii="Times New Roman" w:eastAsia="Times New Roman" w:hAnsi="Times New Roman" w:cs="Times New Roman"/>
          <w:sz w:val="24"/>
          <w:szCs w:val="24"/>
        </w:rPr>
        <w:t xml:space="preserve"> (KYEEC, 2017; KYEEC, 20</w:t>
      </w:r>
      <w:r w:rsidR="008530F5">
        <w:rPr>
          <w:rFonts w:ascii="Times New Roman" w:eastAsia="Times New Roman" w:hAnsi="Times New Roman" w:cs="Times New Roman"/>
          <w:sz w:val="24"/>
          <w:szCs w:val="24"/>
        </w:rPr>
        <w:t>21)</w:t>
      </w:r>
      <w:r w:rsidR="00632EE8">
        <w:rPr>
          <w:rFonts w:ascii="Times New Roman" w:eastAsia="Times New Roman" w:hAnsi="Times New Roman" w:cs="Times New Roman"/>
          <w:sz w:val="24"/>
          <w:szCs w:val="24"/>
        </w:rPr>
        <w:t>. This decline started in late 2011-early 2012 and has continued since</w:t>
      </w:r>
      <w:r w:rsidR="008530F5">
        <w:rPr>
          <w:rFonts w:ascii="Times New Roman" w:eastAsia="Times New Roman" w:hAnsi="Times New Roman" w:cs="Times New Roman"/>
          <w:sz w:val="24"/>
          <w:szCs w:val="24"/>
        </w:rPr>
        <w:t xml:space="preserve"> (KYEEC, 2017)</w:t>
      </w:r>
      <w:r w:rsidR="00632EE8">
        <w:rPr>
          <w:rFonts w:ascii="Times New Roman" w:eastAsia="Times New Roman" w:hAnsi="Times New Roman" w:cs="Times New Roman"/>
          <w:sz w:val="24"/>
          <w:szCs w:val="24"/>
        </w:rPr>
        <w:t>. This trend is reflected in Figure 2. However, it is important to note that over the last year, coal mining employment in Harlan County has increased by a staggering 24.86%</w:t>
      </w:r>
      <w:r w:rsidR="008530F5">
        <w:rPr>
          <w:rFonts w:ascii="Times New Roman" w:eastAsia="Times New Roman" w:hAnsi="Times New Roman" w:cs="Times New Roman"/>
          <w:sz w:val="24"/>
          <w:szCs w:val="24"/>
        </w:rPr>
        <w:t xml:space="preserve"> (KYEEC, 2021)</w:t>
      </w:r>
      <w:r w:rsidR="00632EE8">
        <w:rPr>
          <w:rFonts w:ascii="Times New Roman" w:eastAsia="Times New Roman" w:hAnsi="Times New Roman" w:cs="Times New Roman"/>
          <w:sz w:val="24"/>
          <w:szCs w:val="24"/>
        </w:rPr>
        <w:t xml:space="preserve">. </w:t>
      </w:r>
    </w:p>
    <w:p w14:paraId="01C895A6" w14:textId="77777777" w:rsidR="00632EE8" w:rsidRPr="0020388E" w:rsidRDefault="00632EE8" w:rsidP="00D85951">
      <w:pPr>
        <w:spacing w:line="480" w:lineRule="auto"/>
        <w:rPr>
          <w:rFonts w:ascii="Times New Roman" w:eastAsia="Times New Roman" w:hAnsi="Times New Roman" w:cs="Times New Roman"/>
          <w:b/>
          <w:bCs/>
          <w:sz w:val="24"/>
          <w:szCs w:val="24"/>
        </w:rPr>
      </w:pPr>
    </w:p>
    <w:p w14:paraId="310009A1" w14:textId="18B78410" w:rsidR="000844AC" w:rsidRDefault="00632EE8" w:rsidP="00E22397">
      <w:pPr>
        <w:spacing w:line="480" w:lineRule="auto"/>
        <w:rPr>
          <w:rFonts w:ascii="Times New Roman" w:eastAsia="Times New Roman" w:hAnsi="Times New Roman" w:cs="Times New Roman"/>
          <w:sz w:val="24"/>
          <w:szCs w:val="24"/>
          <w:highlight w:val="yellow"/>
        </w:rPr>
      </w:pPr>
      <w:r>
        <w:rPr>
          <w:rFonts w:ascii="Times New Roman" w:eastAsia="Times New Roman" w:hAnsi="Times New Roman" w:cs="Times New Roman"/>
          <w:noProof/>
          <w:sz w:val="24"/>
          <w:szCs w:val="24"/>
        </w:rPr>
        <w:lastRenderedPageBreak/>
        <w:drawing>
          <wp:inline distT="0" distB="0" distL="0" distR="0" wp14:anchorId="7CFE5975" wp14:editId="7EB648F5">
            <wp:extent cx="5943600" cy="4299585"/>
            <wp:effectExtent l="0" t="0" r="0" b="0"/>
            <wp:docPr id="1" name="Picture 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4299585"/>
                    </a:xfrm>
                    <a:prstGeom prst="rect">
                      <a:avLst/>
                    </a:prstGeom>
                  </pic:spPr>
                </pic:pic>
              </a:graphicData>
            </a:graphic>
          </wp:inline>
        </w:drawing>
      </w:r>
    </w:p>
    <w:p w14:paraId="5352153B" w14:textId="3D11F926" w:rsidR="00632EE8" w:rsidRDefault="00632EE8" w:rsidP="00632EE8">
      <w:pPr>
        <w:spacing w:line="480" w:lineRule="auto"/>
        <w:jc w:val="center"/>
        <w:rPr>
          <w:rFonts w:ascii="Times New Roman" w:eastAsia="Times New Roman" w:hAnsi="Times New Roman" w:cs="Times New Roman"/>
          <w:sz w:val="24"/>
          <w:szCs w:val="24"/>
        </w:rPr>
      </w:pPr>
      <w:r w:rsidRPr="0020388E">
        <w:rPr>
          <w:rFonts w:ascii="Times New Roman" w:eastAsia="Times New Roman" w:hAnsi="Times New Roman" w:cs="Times New Roman"/>
          <w:sz w:val="24"/>
          <w:szCs w:val="24"/>
        </w:rPr>
        <w:t>Figure 2: Harlan County Coal Mine Employment, 2000-2016, (KYEEC, 2017)</w:t>
      </w:r>
    </w:p>
    <w:p w14:paraId="65DCAF37" w14:textId="77777777" w:rsidR="005434D5" w:rsidRDefault="005434D5" w:rsidP="00745BA3">
      <w:pPr>
        <w:spacing w:line="480" w:lineRule="auto"/>
        <w:rPr>
          <w:rFonts w:ascii="Times New Roman" w:eastAsia="Times New Roman" w:hAnsi="Times New Roman" w:cs="Times New Roman"/>
          <w:sz w:val="24"/>
          <w:szCs w:val="24"/>
        </w:rPr>
      </w:pPr>
    </w:p>
    <w:p w14:paraId="758FF9F9" w14:textId="546FF37C" w:rsidR="00745BA3" w:rsidRDefault="00745BA3" w:rsidP="00745BA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1942, shortly after Harlan County experienced record high coal mine employment, the county experienced is highest production levels with 15.6 million tons of coal being produced in this year</w:t>
      </w:r>
      <w:r w:rsidR="008530F5">
        <w:rPr>
          <w:rFonts w:ascii="Times New Roman" w:eastAsia="Times New Roman" w:hAnsi="Times New Roman" w:cs="Times New Roman"/>
          <w:sz w:val="24"/>
          <w:szCs w:val="24"/>
        </w:rPr>
        <w:t xml:space="preserve"> (KYEEC, 2017)</w:t>
      </w:r>
      <w:r>
        <w:rPr>
          <w:rFonts w:ascii="Times New Roman" w:eastAsia="Times New Roman" w:hAnsi="Times New Roman" w:cs="Times New Roman"/>
          <w:sz w:val="24"/>
          <w:szCs w:val="24"/>
        </w:rPr>
        <w:t>. Since the county began mining, over one billion tons of coal have been produced</w:t>
      </w:r>
      <w:r w:rsidR="008530F5">
        <w:rPr>
          <w:rFonts w:ascii="Times New Roman" w:eastAsia="Times New Roman" w:hAnsi="Times New Roman" w:cs="Times New Roman"/>
          <w:sz w:val="24"/>
          <w:szCs w:val="24"/>
        </w:rPr>
        <w:t xml:space="preserve"> (KYEEC, 2017)</w:t>
      </w:r>
      <w:r>
        <w:rPr>
          <w:rFonts w:ascii="Times New Roman" w:eastAsia="Times New Roman" w:hAnsi="Times New Roman" w:cs="Times New Roman"/>
          <w:sz w:val="24"/>
          <w:szCs w:val="24"/>
        </w:rPr>
        <w:t xml:space="preserve">. This is equal to 10.4% of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coal that has ever been mined in Kentucky</w:t>
      </w:r>
      <w:r w:rsidR="008530F5">
        <w:rPr>
          <w:rFonts w:ascii="Times New Roman" w:eastAsia="Times New Roman" w:hAnsi="Times New Roman" w:cs="Times New Roman"/>
          <w:sz w:val="24"/>
          <w:szCs w:val="24"/>
        </w:rPr>
        <w:t xml:space="preserve"> (KYEEC, 2017)</w:t>
      </w:r>
      <w:r>
        <w:rPr>
          <w:rFonts w:ascii="Times New Roman" w:eastAsia="Times New Roman" w:hAnsi="Times New Roman" w:cs="Times New Roman"/>
          <w:sz w:val="24"/>
          <w:szCs w:val="24"/>
        </w:rPr>
        <w:t xml:space="preserve">. The production levels of Harlan County are conveyed in Figure 3 which seem to follow the same trends as coal mining employment. </w:t>
      </w:r>
    </w:p>
    <w:p w14:paraId="6E154F8C" w14:textId="0C50F49D" w:rsidR="00745BA3" w:rsidRDefault="00745BA3" w:rsidP="00745BA3">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2D7D59D" wp14:editId="32BF3CB1">
            <wp:extent cx="5943600" cy="4287520"/>
            <wp:effectExtent l="0" t="0" r="0" b="508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4287520"/>
                    </a:xfrm>
                    <a:prstGeom prst="rect">
                      <a:avLst/>
                    </a:prstGeom>
                  </pic:spPr>
                </pic:pic>
              </a:graphicData>
            </a:graphic>
          </wp:inline>
        </w:drawing>
      </w:r>
    </w:p>
    <w:p w14:paraId="18C4D659" w14:textId="290C26C2" w:rsidR="00745BA3" w:rsidRPr="0020388E" w:rsidRDefault="00745BA3" w:rsidP="0020388E">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3: Harlan County Coal Production, 1880-2016 (KYEEC, 2017)</w:t>
      </w:r>
    </w:p>
    <w:p w14:paraId="5CAB80C4" w14:textId="77777777" w:rsidR="005434D5" w:rsidRDefault="005434D5" w:rsidP="00496B1D">
      <w:pPr>
        <w:spacing w:line="480" w:lineRule="auto"/>
        <w:ind w:firstLine="720"/>
        <w:rPr>
          <w:rFonts w:ascii="Times New Roman" w:eastAsia="Times New Roman" w:hAnsi="Times New Roman" w:cs="Times New Roman"/>
          <w:sz w:val="24"/>
          <w:szCs w:val="24"/>
        </w:rPr>
      </w:pPr>
    </w:p>
    <w:p w14:paraId="5BFD6A72" w14:textId="25C1679D" w:rsidR="005434D5" w:rsidRDefault="00496B1D" w:rsidP="00496B1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Trends away from coal mining are not a new concept. The industry that was once at the core of Harlan County began to search for other alternatives in the 1980s amid global competition and intense American regulations (Beaver &amp; Hansell, 2014). </w:t>
      </w:r>
    </w:p>
    <w:p w14:paraId="3D256133" w14:textId="67395E5F" w:rsidR="005434D5" w:rsidRDefault="00496B1D" w:rsidP="00724B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one generation, Harlan County went from having double the number of coal miners than any other county in eastern Kentucky in 1930 to experiencing a major “bust” (Sewell, 2019, p. 2334). </w:t>
      </w:r>
      <w:r w:rsidR="005434D5">
        <w:rPr>
          <w:rFonts w:ascii="Times New Roman" w:eastAsia="Times New Roman" w:hAnsi="Times New Roman" w:cs="Times New Roman"/>
          <w:sz w:val="24"/>
          <w:szCs w:val="24"/>
        </w:rPr>
        <w:t xml:space="preserve">As the availability of jobs decreased, the population of the county decreased. Reaching its peak population in 1940 with around 75,300 residents, it is now around 26,831, the lowest since Harlan County started recording its population in 1920 and down by 8.36% in the last ten years alone (NACo, 2020). </w:t>
      </w:r>
      <w:r>
        <w:rPr>
          <w:rFonts w:ascii="Times New Roman" w:eastAsia="Times New Roman" w:hAnsi="Times New Roman" w:cs="Times New Roman"/>
          <w:sz w:val="24"/>
          <w:szCs w:val="24"/>
        </w:rPr>
        <w:t xml:space="preserve">Many people moved to Harlan County to work in the coal industry </w:t>
      </w:r>
      <w:r>
        <w:rPr>
          <w:rFonts w:ascii="Times New Roman" w:eastAsia="Times New Roman" w:hAnsi="Times New Roman" w:cs="Times New Roman"/>
          <w:sz w:val="24"/>
          <w:szCs w:val="24"/>
        </w:rPr>
        <w:lastRenderedPageBreak/>
        <w:t>around the 1940s, but their children found that there was no work to be found in the area in the 1960s and 1970s (Sewell, 2019).</w:t>
      </w:r>
    </w:p>
    <w:p w14:paraId="1A505C2C" w14:textId="1C94DC44" w:rsidR="00496B1D" w:rsidRDefault="00496B1D" w:rsidP="005434D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These population movements have largely followed the rise and fall of the coal industry - people moved into Harlan County to work in coal and out of the county when it lacked opportunities in coal (</w:t>
      </w:r>
      <w:proofErr w:type="spellStart"/>
      <w:r>
        <w:rPr>
          <w:rFonts w:ascii="Times New Roman" w:eastAsia="Times New Roman" w:hAnsi="Times New Roman" w:cs="Times New Roman"/>
          <w:sz w:val="24"/>
          <w:szCs w:val="24"/>
        </w:rPr>
        <w:t>Knigge</w:t>
      </w:r>
      <w:proofErr w:type="spellEnd"/>
      <w:r>
        <w:rPr>
          <w:rFonts w:ascii="Times New Roman" w:eastAsia="Times New Roman" w:hAnsi="Times New Roman" w:cs="Times New Roman"/>
          <w:sz w:val="24"/>
          <w:szCs w:val="24"/>
        </w:rPr>
        <w:t xml:space="preserve">, 2018). These shifts are shown in Figure </w:t>
      </w:r>
      <w:r w:rsidR="00724BA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p>
    <w:p w14:paraId="17ECB7D6" w14:textId="77777777" w:rsidR="00496B1D" w:rsidRDefault="00496B1D" w:rsidP="00496B1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BE09212" wp14:editId="4150849F">
            <wp:extent cx="5943600" cy="3162300"/>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rotWithShape="1">
                    <a:blip r:embed="rId14" cstate="print">
                      <a:extLst>
                        <a:ext uri="{28A0092B-C50C-407E-A947-70E740481C1C}">
                          <a14:useLocalDpi xmlns:a14="http://schemas.microsoft.com/office/drawing/2010/main" val="0"/>
                        </a:ext>
                      </a:extLst>
                    </a:blip>
                    <a:srcRect b="1659"/>
                    <a:stretch/>
                  </pic:blipFill>
                  <pic:spPr bwMode="auto">
                    <a:xfrm>
                      <a:off x="0" y="0"/>
                      <a:ext cx="5943600" cy="3162300"/>
                    </a:xfrm>
                    <a:prstGeom prst="rect">
                      <a:avLst/>
                    </a:prstGeom>
                    <a:ln>
                      <a:noFill/>
                    </a:ln>
                    <a:extLst>
                      <a:ext uri="{53640926-AAD7-44D8-BBD7-CCE9431645EC}">
                        <a14:shadowObscured xmlns:a14="http://schemas.microsoft.com/office/drawing/2010/main"/>
                      </a:ext>
                    </a:extLst>
                  </pic:spPr>
                </pic:pic>
              </a:graphicData>
            </a:graphic>
          </wp:inline>
        </w:drawing>
      </w:r>
    </w:p>
    <w:p w14:paraId="6F555AE4" w14:textId="2732F778" w:rsidR="00496B1D" w:rsidRDefault="00496B1D" w:rsidP="00496B1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w:t>
      </w:r>
      <w:r w:rsidR="00724BA2">
        <w:rPr>
          <w:rFonts w:ascii="Times New Roman" w:eastAsia="Times New Roman" w:hAnsi="Times New Roman" w:cs="Times New Roman"/>
          <w:sz w:val="24"/>
          <w:szCs w:val="24"/>
        </w:rPr>
        <w:t>4</w:t>
      </w:r>
      <w:r>
        <w:rPr>
          <w:rFonts w:ascii="Times New Roman" w:eastAsia="Times New Roman" w:hAnsi="Times New Roman" w:cs="Times New Roman"/>
          <w:sz w:val="24"/>
          <w:szCs w:val="24"/>
        </w:rPr>
        <w:t>: Historical Population – Harlan County adapted from (NACo, 2020, figure 1)</w:t>
      </w:r>
    </w:p>
    <w:p w14:paraId="143A27B8" w14:textId="21180035" w:rsidR="00496B1D" w:rsidRPr="0065663C" w:rsidRDefault="00496B1D" w:rsidP="00D8595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U.S. Census Bureau’s 2015-2019 estimates show that only 38.1% of the Harlan County population over 16 years of age is in the civilian workforce compared to the national average of 68.0% (United States Census Bureau (USCB), 2021a; USCB, 2021b). Those who do work experience an average commute of 23.5 minutes, suggesting that many are leaving their hometown or county to work (USCB, 2021b). Further, the median household income in Harlan County in 2019 was $26,478 (USCB, 2021b). This is quite low compared to the national average of $69,560 (Shrider, et al., 2021). Twenty-eight percent of the Harlan County population was in poverty in 2020 (USCB, 2021b). To be labeled as impoverished in 2020, a family of four needed </w:t>
      </w:r>
      <w:r>
        <w:rPr>
          <w:rFonts w:ascii="Times New Roman" w:eastAsia="Times New Roman" w:hAnsi="Times New Roman" w:cs="Times New Roman"/>
          <w:sz w:val="24"/>
          <w:szCs w:val="24"/>
        </w:rPr>
        <w:lastRenderedPageBreak/>
        <w:t xml:space="preserve">to make less than $26,200 a year (U.S. Department of Health and Human Services, 2020). This is also a staggering statistic when compared to the national poverty rate of 11.4% that same year (Shrider, et al., 2021). </w:t>
      </w:r>
    </w:p>
    <w:p w14:paraId="715005E2" w14:textId="2FDB8997" w:rsidR="008859AB" w:rsidRDefault="00D60431" w:rsidP="00D8595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Regulatory Action</w:t>
      </w:r>
    </w:p>
    <w:p w14:paraId="745C3D87" w14:textId="6289DC46" w:rsidR="006D2CED" w:rsidRDefault="00830E7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Shelly </w:t>
      </w:r>
      <w:proofErr w:type="spellStart"/>
      <w:r>
        <w:rPr>
          <w:rFonts w:ascii="Times New Roman" w:eastAsia="Times New Roman" w:hAnsi="Times New Roman" w:cs="Times New Roman"/>
          <w:sz w:val="24"/>
          <w:szCs w:val="24"/>
        </w:rPr>
        <w:t>Biesel</w:t>
      </w:r>
      <w:proofErr w:type="spellEnd"/>
      <w:r>
        <w:rPr>
          <w:rFonts w:ascii="Times New Roman" w:eastAsia="Times New Roman" w:hAnsi="Times New Roman" w:cs="Times New Roman"/>
          <w:sz w:val="24"/>
          <w:szCs w:val="24"/>
        </w:rPr>
        <w:t>, cultural-ecological anthropology PhD candidate at the University of Georgia, found that by 2020, Appalachian Kentucky had lost around ten thousand jobs in the coal industry since 2010 (</w:t>
      </w:r>
      <w:proofErr w:type="spellStart"/>
      <w:r>
        <w:rPr>
          <w:rFonts w:ascii="Times New Roman" w:eastAsia="Times New Roman" w:hAnsi="Times New Roman" w:cs="Times New Roman"/>
          <w:sz w:val="24"/>
          <w:szCs w:val="24"/>
        </w:rPr>
        <w:t>Biesel</w:t>
      </w:r>
      <w:proofErr w:type="spellEnd"/>
      <w:r>
        <w:rPr>
          <w:rFonts w:ascii="Times New Roman" w:eastAsia="Times New Roman" w:hAnsi="Times New Roman" w:cs="Times New Roman"/>
          <w:sz w:val="24"/>
          <w:szCs w:val="24"/>
        </w:rPr>
        <w:t xml:space="preserve">, 2020). This decline has been </w:t>
      </w:r>
      <w:r w:rsidR="00C61CD7">
        <w:rPr>
          <w:rFonts w:ascii="Times New Roman" w:eastAsia="Times New Roman" w:hAnsi="Times New Roman" w:cs="Times New Roman"/>
          <w:sz w:val="24"/>
          <w:szCs w:val="24"/>
        </w:rPr>
        <w:t>attributed t</w:t>
      </w:r>
      <w:r>
        <w:rPr>
          <w:rFonts w:ascii="Times New Roman" w:eastAsia="Times New Roman" w:hAnsi="Times New Roman" w:cs="Times New Roman"/>
          <w:sz w:val="24"/>
          <w:szCs w:val="24"/>
        </w:rPr>
        <w:t>o competition with natural gas and a political movement away from coal which started under the Obama administration and has been referred to as the “war on coal” (</w:t>
      </w:r>
      <w:proofErr w:type="spellStart"/>
      <w:r>
        <w:rPr>
          <w:rFonts w:ascii="Times New Roman" w:eastAsia="Times New Roman" w:hAnsi="Times New Roman" w:cs="Times New Roman"/>
          <w:sz w:val="24"/>
          <w:szCs w:val="24"/>
        </w:rPr>
        <w:t>Biesel</w:t>
      </w:r>
      <w:proofErr w:type="spellEnd"/>
      <w:r>
        <w:rPr>
          <w:rFonts w:ascii="Times New Roman" w:eastAsia="Times New Roman" w:hAnsi="Times New Roman" w:cs="Times New Roman"/>
          <w:sz w:val="24"/>
          <w:szCs w:val="24"/>
        </w:rPr>
        <w:t>, 2020, p. 7).</w:t>
      </w:r>
      <w:r w:rsidR="00D60431">
        <w:rPr>
          <w:rFonts w:ascii="Times New Roman" w:eastAsia="Times New Roman" w:hAnsi="Times New Roman" w:cs="Times New Roman"/>
          <w:sz w:val="24"/>
          <w:szCs w:val="24"/>
        </w:rPr>
        <w:t xml:space="preserve"> This alleged war</w:t>
      </w:r>
      <w:r w:rsidR="006D2CED">
        <w:rPr>
          <w:rFonts w:ascii="Times New Roman" w:eastAsia="Times New Roman" w:hAnsi="Times New Roman" w:cs="Times New Roman"/>
          <w:sz w:val="24"/>
          <w:szCs w:val="24"/>
        </w:rPr>
        <w:t>, labeled that by politicians, referred to actions taken by the Obama administration against the coal industry which would result in “fewer jobs and higher energy costs for Americans” (</w:t>
      </w:r>
      <w:proofErr w:type="spellStart"/>
      <w:r w:rsidR="006D2CED">
        <w:rPr>
          <w:rFonts w:ascii="Times New Roman" w:eastAsia="Times New Roman" w:hAnsi="Times New Roman" w:cs="Times New Roman"/>
          <w:sz w:val="24"/>
          <w:szCs w:val="24"/>
        </w:rPr>
        <w:t>Revesz</w:t>
      </w:r>
      <w:proofErr w:type="spellEnd"/>
      <w:r w:rsidR="006D2CED">
        <w:rPr>
          <w:rFonts w:ascii="Times New Roman" w:eastAsia="Times New Roman" w:hAnsi="Times New Roman" w:cs="Times New Roman"/>
          <w:sz w:val="24"/>
          <w:szCs w:val="24"/>
        </w:rPr>
        <w:t xml:space="preserve"> &amp; </w:t>
      </w:r>
      <w:proofErr w:type="spellStart"/>
      <w:r w:rsidR="006D2CED">
        <w:rPr>
          <w:rFonts w:ascii="Times New Roman" w:eastAsia="Times New Roman" w:hAnsi="Times New Roman" w:cs="Times New Roman"/>
          <w:sz w:val="24"/>
          <w:szCs w:val="24"/>
        </w:rPr>
        <w:t>Lienke</w:t>
      </w:r>
      <w:proofErr w:type="spellEnd"/>
      <w:r w:rsidR="006D2CED">
        <w:rPr>
          <w:rFonts w:ascii="Times New Roman" w:eastAsia="Times New Roman" w:hAnsi="Times New Roman" w:cs="Times New Roman"/>
          <w:sz w:val="24"/>
          <w:szCs w:val="24"/>
        </w:rPr>
        <w:t>, 2016, p. 13).</w:t>
      </w:r>
      <w:r>
        <w:rPr>
          <w:rFonts w:ascii="Times New Roman" w:eastAsia="Times New Roman" w:hAnsi="Times New Roman" w:cs="Times New Roman"/>
          <w:sz w:val="24"/>
          <w:szCs w:val="24"/>
        </w:rPr>
        <w:t xml:space="preserve"> </w:t>
      </w:r>
    </w:p>
    <w:p w14:paraId="752232FA" w14:textId="5C398A34" w:rsidR="007F3E35" w:rsidRDefault="004A2975" w:rsidP="006D2CE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policies have repeatedly shifted as presidential administrations change. The Clinton Administration attempted to establish strict environmental initiatives in 1998 by signing the Kyoto Protocol</w:t>
      </w:r>
      <w:r w:rsidR="007F3E35">
        <w:rPr>
          <w:rFonts w:ascii="Times New Roman" w:eastAsia="Times New Roman" w:hAnsi="Times New Roman" w:cs="Times New Roman"/>
          <w:sz w:val="24"/>
          <w:szCs w:val="24"/>
        </w:rPr>
        <w:t xml:space="preserve"> which was not ratified by the Senate (“Biden returns,” 2021). </w:t>
      </w:r>
      <w:r w:rsidR="004F3A87">
        <w:rPr>
          <w:rFonts w:ascii="Times New Roman" w:eastAsia="Times New Roman" w:hAnsi="Times New Roman" w:cs="Times New Roman"/>
          <w:sz w:val="24"/>
          <w:szCs w:val="24"/>
        </w:rPr>
        <w:t xml:space="preserve">This </w:t>
      </w:r>
      <w:r w:rsidR="00774130">
        <w:rPr>
          <w:rFonts w:ascii="Times New Roman" w:eastAsia="Times New Roman" w:hAnsi="Times New Roman" w:cs="Times New Roman"/>
          <w:sz w:val="24"/>
          <w:szCs w:val="24"/>
        </w:rPr>
        <w:t xml:space="preserve">protocol required that developed nations reduce their greenhouse gas emissions </w:t>
      </w:r>
      <w:proofErr w:type="gramStart"/>
      <w:r w:rsidR="00774130">
        <w:rPr>
          <w:rFonts w:ascii="Times New Roman" w:eastAsia="Times New Roman" w:hAnsi="Times New Roman" w:cs="Times New Roman"/>
          <w:sz w:val="24"/>
          <w:szCs w:val="24"/>
        </w:rPr>
        <w:t>in order to</w:t>
      </w:r>
      <w:proofErr w:type="gramEnd"/>
      <w:r w:rsidR="00774130">
        <w:rPr>
          <w:rFonts w:ascii="Times New Roman" w:eastAsia="Times New Roman" w:hAnsi="Times New Roman" w:cs="Times New Roman"/>
          <w:sz w:val="24"/>
          <w:szCs w:val="24"/>
        </w:rPr>
        <w:t xml:space="preserve"> minimize the effects of global warming (Lau, et al., 2012). </w:t>
      </w:r>
      <w:r w:rsidR="007F3E35">
        <w:rPr>
          <w:rFonts w:ascii="Times New Roman" w:eastAsia="Times New Roman" w:hAnsi="Times New Roman" w:cs="Times New Roman"/>
          <w:sz w:val="24"/>
          <w:szCs w:val="24"/>
        </w:rPr>
        <w:t xml:space="preserve">The subsequent </w:t>
      </w:r>
      <w:r w:rsidR="00275E48">
        <w:rPr>
          <w:rFonts w:ascii="Times New Roman" w:eastAsia="Times New Roman" w:hAnsi="Times New Roman" w:cs="Times New Roman"/>
          <w:sz w:val="24"/>
          <w:szCs w:val="24"/>
        </w:rPr>
        <w:t xml:space="preserve">George W. </w:t>
      </w:r>
      <w:r w:rsidR="007F3E35">
        <w:rPr>
          <w:rFonts w:ascii="Times New Roman" w:eastAsia="Times New Roman" w:hAnsi="Times New Roman" w:cs="Times New Roman"/>
          <w:sz w:val="24"/>
          <w:szCs w:val="24"/>
        </w:rPr>
        <w:t>Bush Administration supported the Senate’s moves</w:t>
      </w:r>
      <w:r w:rsidR="004F3A87">
        <w:rPr>
          <w:rFonts w:ascii="Times New Roman" w:eastAsia="Times New Roman" w:hAnsi="Times New Roman" w:cs="Times New Roman"/>
          <w:sz w:val="24"/>
          <w:szCs w:val="24"/>
        </w:rPr>
        <w:t xml:space="preserve"> in blocking the adaptation of the Kyoto Protocol</w:t>
      </w:r>
      <w:r w:rsidR="007F3E35">
        <w:rPr>
          <w:rFonts w:ascii="Times New Roman" w:eastAsia="Times New Roman" w:hAnsi="Times New Roman" w:cs="Times New Roman"/>
          <w:sz w:val="24"/>
          <w:szCs w:val="24"/>
        </w:rPr>
        <w:t xml:space="preserve"> and failed to take the same strict approach to environmental policy </w:t>
      </w:r>
      <w:r w:rsidR="0065663C">
        <w:rPr>
          <w:rFonts w:ascii="Times New Roman" w:eastAsia="Times New Roman" w:hAnsi="Times New Roman" w:cs="Times New Roman"/>
          <w:sz w:val="24"/>
          <w:szCs w:val="24"/>
        </w:rPr>
        <w:t xml:space="preserve">as </w:t>
      </w:r>
      <w:r w:rsidR="007F3E35">
        <w:rPr>
          <w:rFonts w:ascii="Times New Roman" w:eastAsia="Times New Roman" w:hAnsi="Times New Roman" w:cs="Times New Roman"/>
          <w:sz w:val="24"/>
          <w:szCs w:val="24"/>
        </w:rPr>
        <w:t xml:space="preserve">that </w:t>
      </w:r>
      <w:r w:rsidR="0065663C">
        <w:rPr>
          <w:rFonts w:ascii="Times New Roman" w:eastAsia="Times New Roman" w:hAnsi="Times New Roman" w:cs="Times New Roman"/>
          <w:sz w:val="24"/>
          <w:szCs w:val="24"/>
        </w:rPr>
        <w:t xml:space="preserve">of </w:t>
      </w:r>
      <w:r w:rsidR="007F3E35">
        <w:rPr>
          <w:rFonts w:ascii="Times New Roman" w:eastAsia="Times New Roman" w:hAnsi="Times New Roman" w:cs="Times New Roman"/>
          <w:sz w:val="24"/>
          <w:szCs w:val="24"/>
        </w:rPr>
        <w:t xml:space="preserve">the previous administration (“Biden returns,” 2021). </w:t>
      </w:r>
    </w:p>
    <w:p w14:paraId="60D4D9A9" w14:textId="0659FB01" w:rsidR="00225AB6" w:rsidRDefault="008838FE" w:rsidP="007F3E3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Obama Administration, which </w:t>
      </w:r>
      <w:r w:rsidR="00424D55">
        <w:rPr>
          <w:rFonts w:ascii="Times New Roman" w:eastAsia="Times New Roman" w:hAnsi="Times New Roman" w:cs="Times New Roman"/>
          <w:sz w:val="24"/>
          <w:szCs w:val="24"/>
        </w:rPr>
        <w:t xml:space="preserve">entered the Paris Agreement in 2015, enacted many other environmental policies that put coal at risk (Tollefson, 2017). Such policies included fuel </w:t>
      </w:r>
      <w:r w:rsidR="00424D55">
        <w:rPr>
          <w:rFonts w:ascii="Times New Roman" w:eastAsia="Times New Roman" w:hAnsi="Times New Roman" w:cs="Times New Roman"/>
          <w:sz w:val="24"/>
          <w:szCs w:val="24"/>
        </w:rPr>
        <w:lastRenderedPageBreak/>
        <w:t>efficiency standards for new vehicles and emissions restrictions for coal fired plants which effectively barred their construction (“Obama’s green,” 2014).</w:t>
      </w:r>
      <w:r w:rsidR="00730C26">
        <w:rPr>
          <w:rFonts w:ascii="Times New Roman" w:eastAsia="Times New Roman" w:hAnsi="Times New Roman" w:cs="Times New Roman"/>
          <w:sz w:val="24"/>
          <w:szCs w:val="24"/>
        </w:rPr>
        <w:t xml:space="preserve"> </w:t>
      </w:r>
    </w:p>
    <w:p w14:paraId="4F841BC8" w14:textId="10F7D555" w:rsidR="00225AB6" w:rsidRDefault="00225AB6" w:rsidP="0065663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meet the requirements of the Paris Agreement, the United States has virtually no option besides phasing out coal mining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mitigate climate change (</w:t>
      </w:r>
      <w:proofErr w:type="spellStart"/>
      <w:r>
        <w:rPr>
          <w:rFonts w:ascii="Times New Roman" w:eastAsia="Times New Roman" w:hAnsi="Times New Roman" w:cs="Times New Roman"/>
          <w:sz w:val="24"/>
          <w:szCs w:val="24"/>
        </w:rPr>
        <w:t>Egli</w:t>
      </w:r>
      <w:proofErr w:type="spellEnd"/>
      <w:r>
        <w:rPr>
          <w:rFonts w:ascii="Times New Roman" w:eastAsia="Times New Roman" w:hAnsi="Times New Roman" w:cs="Times New Roman"/>
          <w:sz w:val="24"/>
          <w:szCs w:val="24"/>
        </w:rPr>
        <w:t xml:space="preserve"> et al., 2020). This agreement, which went into effect in 2016, strives to keep the average global temperature from exceeding 1.5-2 degrees Celsius higher than preindustrial levels (</w:t>
      </w:r>
      <w:r w:rsidRPr="00BB3003">
        <w:rPr>
          <w:rFonts w:ascii="Times New Roman" w:eastAsia="Times New Roman" w:hAnsi="Times New Roman" w:cs="Times New Roman"/>
          <w:color w:val="000000" w:themeColor="text1"/>
          <w:sz w:val="24"/>
          <w:szCs w:val="24"/>
          <w:shd w:val="clear" w:color="auto" w:fill="FFFFFF"/>
          <w:lang w:val="en-US"/>
        </w:rPr>
        <w:t>González-</w:t>
      </w:r>
      <w:proofErr w:type="spellStart"/>
      <w:r w:rsidRPr="00BB3003">
        <w:rPr>
          <w:rFonts w:ascii="Times New Roman" w:eastAsia="Times New Roman" w:hAnsi="Times New Roman" w:cs="Times New Roman"/>
          <w:color w:val="000000" w:themeColor="text1"/>
          <w:sz w:val="24"/>
          <w:szCs w:val="24"/>
          <w:shd w:val="clear" w:color="auto" w:fill="FFFFFF"/>
          <w:lang w:val="en-US"/>
        </w:rPr>
        <w:t>Eguino</w:t>
      </w:r>
      <w:proofErr w:type="spellEnd"/>
      <w:r>
        <w:rPr>
          <w:rFonts w:ascii="Times New Roman" w:eastAsia="Times New Roman" w:hAnsi="Times New Roman" w:cs="Times New Roman"/>
          <w:color w:val="000000" w:themeColor="text1"/>
          <w:sz w:val="24"/>
          <w:szCs w:val="24"/>
          <w:shd w:val="clear" w:color="auto" w:fill="FFFFFF"/>
          <w:lang w:val="en-US"/>
        </w:rPr>
        <w:t>, et al., 2017)</w:t>
      </w:r>
      <w:r>
        <w:rPr>
          <w:rFonts w:ascii="Times New Roman" w:eastAsia="Times New Roman" w:hAnsi="Times New Roman" w:cs="Times New Roman"/>
          <w:sz w:val="24"/>
          <w:szCs w:val="24"/>
        </w:rPr>
        <w:t>. To achieve this goal, greenhouse gas emissions must be reduced which nearly requires complete movement away from fossil fuels such as coal (</w:t>
      </w:r>
      <w:r w:rsidRPr="00BB3003">
        <w:rPr>
          <w:rFonts w:ascii="Times New Roman" w:eastAsia="Times New Roman" w:hAnsi="Times New Roman" w:cs="Times New Roman"/>
          <w:color w:val="000000" w:themeColor="text1"/>
          <w:sz w:val="24"/>
          <w:szCs w:val="24"/>
          <w:shd w:val="clear" w:color="auto" w:fill="FFFFFF"/>
          <w:lang w:val="en-US"/>
        </w:rPr>
        <w:t>González-</w:t>
      </w:r>
      <w:proofErr w:type="spellStart"/>
      <w:r w:rsidRPr="00BB3003">
        <w:rPr>
          <w:rFonts w:ascii="Times New Roman" w:eastAsia="Times New Roman" w:hAnsi="Times New Roman" w:cs="Times New Roman"/>
          <w:color w:val="000000" w:themeColor="text1"/>
          <w:sz w:val="24"/>
          <w:szCs w:val="24"/>
          <w:shd w:val="clear" w:color="auto" w:fill="FFFFFF"/>
          <w:lang w:val="en-US"/>
        </w:rPr>
        <w:t>Eguino</w:t>
      </w:r>
      <w:proofErr w:type="spellEnd"/>
      <w:r>
        <w:rPr>
          <w:rFonts w:ascii="Times New Roman" w:eastAsia="Times New Roman" w:hAnsi="Times New Roman" w:cs="Times New Roman"/>
          <w:color w:val="000000" w:themeColor="text1"/>
          <w:sz w:val="24"/>
          <w:szCs w:val="24"/>
          <w:shd w:val="clear" w:color="auto" w:fill="FFFFFF"/>
          <w:lang w:val="en-US"/>
        </w:rPr>
        <w:t>, et al., 2017)</w:t>
      </w:r>
      <w:r>
        <w:rPr>
          <w:rFonts w:ascii="Times New Roman" w:eastAsia="Times New Roman" w:hAnsi="Times New Roman" w:cs="Times New Roman"/>
          <w:sz w:val="24"/>
          <w:szCs w:val="24"/>
        </w:rPr>
        <w:t>. Though the agreement does not explicitly require a movement away from coal, this substance emits the most carbon dioxide of any fuel (</w:t>
      </w:r>
      <w:r w:rsidRPr="00BB3003">
        <w:rPr>
          <w:rFonts w:ascii="Times New Roman" w:eastAsia="Times New Roman" w:hAnsi="Times New Roman" w:cs="Times New Roman"/>
          <w:color w:val="000000" w:themeColor="text1"/>
          <w:sz w:val="24"/>
          <w:szCs w:val="24"/>
          <w:shd w:val="clear" w:color="auto" w:fill="FFFFFF"/>
          <w:lang w:val="en-US"/>
        </w:rPr>
        <w:t>González-</w:t>
      </w:r>
      <w:proofErr w:type="spellStart"/>
      <w:r w:rsidRPr="00BB3003">
        <w:rPr>
          <w:rFonts w:ascii="Times New Roman" w:eastAsia="Times New Roman" w:hAnsi="Times New Roman" w:cs="Times New Roman"/>
          <w:color w:val="000000" w:themeColor="text1"/>
          <w:sz w:val="24"/>
          <w:szCs w:val="24"/>
          <w:shd w:val="clear" w:color="auto" w:fill="FFFFFF"/>
          <w:lang w:val="en-US"/>
        </w:rPr>
        <w:t>Eguino</w:t>
      </w:r>
      <w:proofErr w:type="spellEnd"/>
      <w:r>
        <w:rPr>
          <w:rFonts w:ascii="Times New Roman" w:eastAsia="Times New Roman" w:hAnsi="Times New Roman" w:cs="Times New Roman"/>
          <w:color w:val="000000" w:themeColor="text1"/>
          <w:sz w:val="24"/>
          <w:szCs w:val="24"/>
          <w:shd w:val="clear" w:color="auto" w:fill="FFFFFF"/>
          <w:lang w:val="en-US"/>
        </w:rPr>
        <w:t>, et al., 2017)</w:t>
      </w:r>
      <w:r>
        <w:rPr>
          <w:rFonts w:ascii="Times New Roman" w:eastAsia="Times New Roman" w:hAnsi="Times New Roman" w:cs="Times New Roman"/>
          <w:sz w:val="24"/>
          <w:szCs w:val="24"/>
        </w:rPr>
        <w:t>. Therefore, the use of coal will make it extremely difficult to meet the goal of the Paris Agreement (</w:t>
      </w:r>
      <w:r w:rsidRPr="00BB3003">
        <w:rPr>
          <w:rFonts w:ascii="Times New Roman" w:eastAsia="Times New Roman" w:hAnsi="Times New Roman" w:cs="Times New Roman"/>
          <w:color w:val="000000" w:themeColor="text1"/>
          <w:sz w:val="24"/>
          <w:szCs w:val="24"/>
          <w:shd w:val="clear" w:color="auto" w:fill="FFFFFF"/>
          <w:lang w:val="en-US"/>
        </w:rPr>
        <w:t>González-</w:t>
      </w:r>
      <w:proofErr w:type="spellStart"/>
      <w:r w:rsidRPr="00BB3003">
        <w:rPr>
          <w:rFonts w:ascii="Times New Roman" w:eastAsia="Times New Roman" w:hAnsi="Times New Roman" w:cs="Times New Roman"/>
          <w:color w:val="000000" w:themeColor="text1"/>
          <w:sz w:val="24"/>
          <w:szCs w:val="24"/>
          <w:shd w:val="clear" w:color="auto" w:fill="FFFFFF"/>
          <w:lang w:val="en-US"/>
        </w:rPr>
        <w:t>Eguino</w:t>
      </w:r>
      <w:proofErr w:type="spellEnd"/>
      <w:r>
        <w:rPr>
          <w:rFonts w:ascii="Times New Roman" w:eastAsia="Times New Roman" w:hAnsi="Times New Roman" w:cs="Times New Roman"/>
          <w:color w:val="000000" w:themeColor="text1"/>
          <w:sz w:val="24"/>
          <w:szCs w:val="24"/>
          <w:shd w:val="clear" w:color="auto" w:fill="FFFFFF"/>
          <w:lang w:val="en-US"/>
        </w:rPr>
        <w:t>, et al., 2017)</w:t>
      </w:r>
      <w:r>
        <w:rPr>
          <w:rFonts w:ascii="Times New Roman" w:eastAsia="Times New Roman" w:hAnsi="Times New Roman" w:cs="Times New Roman"/>
          <w:sz w:val="24"/>
          <w:szCs w:val="24"/>
        </w:rPr>
        <w:t>.  This shift away from coal has also been aided by a decrease in the price of alternative, more renewable energy options (</w:t>
      </w:r>
      <w:proofErr w:type="spellStart"/>
      <w:r>
        <w:rPr>
          <w:rFonts w:ascii="Times New Roman" w:eastAsia="Times New Roman" w:hAnsi="Times New Roman" w:cs="Times New Roman"/>
          <w:sz w:val="24"/>
          <w:szCs w:val="24"/>
        </w:rPr>
        <w:t>Egli</w:t>
      </w:r>
      <w:proofErr w:type="spellEnd"/>
      <w:r>
        <w:rPr>
          <w:rFonts w:ascii="Times New Roman" w:eastAsia="Times New Roman" w:hAnsi="Times New Roman" w:cs="Times New Roman"/>
          <w:sz w:val="24"/>
          <w:szCs w:val="24"/>
        </w:rPr>
        <w:t xml:space="preserve"> et al., 2020). </w:t>
      </w:r>
    </w:p>
    <w:p w14:paraId="5DCAA3C9" w14:textId="32378F3F" w:rsidR="007F3E35" w:rsidRDefault="00730C26" w:rsidP="007F3E3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Trump Administration pulled the United States out of the Paris Agreement in 2017 and enacted more pro-coal policies (Tollefson, 2017). This move fulfilled a campaign promise and appealed to many coal supporters that helped </w:t>
      </w:r>
      <w:r w:rsidR="00D04397">
        <w:rPr>
          <w:rFonts w:ascii="Times New Roman" w:eastAsia="Times New Roman" w:hAnsi="Times New Roman" w:cs="Times New Roman"/>
          <w:sz w:val="24"/>
          <w:szCs w:val="24"/>
        </w:rPr>
        <w:t xml:space="preserve">elect </w:t>
      </w:r>
      <w:r w:rsidR="007F3E35">
        <w:rPr>
          <w:rFonts w:ascii="Times New Roman" w:eastAsia="Times New Roman" w:hAnsi="Times New Roman" w:cs="Times New Roman"/>
          <w:sz w:val="24"/>
          <w:szCs w:val="24"/>
        </w:rPr>
        <w:t>then-</w:t>
      </w:r>
      <w:r w:rsidR="00D04397">
        <w:rPr>
          <w:rFonts w:ascii="Times New Roman" w:eastAsia="Times New Roman" w:hAnsi="Times New Roman" w:cs="Times New Roman"/>
          <w:sz w:val="24"/>
          <w:szCs w:val="24"/>
        </w:rPr>
        <w:t xml:space="preserve">President Trump to office in 2016 (Tollefson, 2017). This administration </w:t>
      </w:r>
      <w:r w:rsidR="00A06593">
        <w:rPr>
          <w:rFonts w:ascii="Times New Roman" w:eastAsia="Times New Roman" w:hAnsi="Times New Roman" w:cs="Times New Roman"/>
          <w:sz w:val="24"/>
          <w:szCs w:val="24"/>
        </w:rPr>
        <w:t>pursued</w:t>
      </w:r>
      <w:r w:rsidR="00D04397">
        <w:rPr>
          <w:rFonts w:ascii="Times New Roman" w:eastAsia="Times New Roman" w:hAnsi="Times New Roman" w:cs="Times New Roman"/>
          <w:sz w:val="24"/>
          <w:szCs w:val="24"/>
        </w:rPr>
        <w:t xml:space="preserve"> a “coal revival” </w:t>
      </w:r>
      <w:r w:rsidR="000478AB">
        <w:rPr>
          <w:rFonts w:ascii="Times New Roman" w:eastAsia="Times New Roman" w:hAnsi="Times New Roman" w:cs="Times New Roman"/>
          <w:sz w:val="24"/>
          <w:szCs w:val="24"/>
        </w:rPr>
        <w:t xml:space="preserve">to reverse the effects of the previous administration’s anti-coal policies (Wang, et al., 2018, para. 1). </w:t>
      </w:r>
    </w:p>
    <w:p w14:paraId="0CA16825" w14:textId="155DB48E" w:rsidR="009C7781" w:rsidRDefault="000478AB" w:rsidP="007F3E3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his first day </w:t>
      </w:r>
      <w:r w:rsidR="004A2975">
        <w:rPr>
          <w:rFonts w:ascii="Times New Roman" w:eastAsia="Times New Roman" w:hAnsi="Times New Roman" w:cs="Times New Roman"/>
          <w:sz w:val="24"/>
          <w:szCs w:val="24"/>
        </w:rPr>
        <w:t xml:space="preserve">in office, President Biden signed the United States back into the Paris Agreement (“Biden returns,” 2021). He also set new emissions guidelines, reversing Trump Administration policies that </w:t>
      </w:r>
      <w:r w:rsidR="00A06593">
        <w:rPr>
          <w:rFonts w:ascii="Times New Roman" w:eastAsia="Times New Roman" w:hAnsi="Times New Roman" w:cs="Times New Roman"/>
          <w:sz w:val="24"/>
          <w:szCs w:val="24"/>
        </w:rPr>
        <w:t>set weak environmental standards</w:t>
      </w:r>
      <w:r w:rsidR="004A2975">
        <w:rPr>
          <w:rFonts w:ascii="Times New Roman" w:eastAsia="Times New Roman" w:hAnsi="Times New Roman" w:cs="Times New Roman"/>
          <w:sz w:val="24"/>
          <w:szCs w:val="24"/>
        </w:rPr>
        <w:t xml:space="preserve"> (“Biden returns,” 2021).</w:t>
      </w:r>
      <w:r w:rsidR="00724BA2">
        <w:rPr>
          <w:rFonts w:ascii="Times New Roman" w:eastAsia="Times New Roman" w:hAnsi="Times New Roman" w:cs="Times New Roman"/>
          <w:sz w:val="24"/>
          <w:szCs w:val="24"/>
        </w:rPr>
        <w:t xml:space="preserve"> Figure 5 conveys how coal consumption trends have changed over time with today’s levels closely </w:t>
      </w:r>
      <w:r w:rsidR="00724BA2">
        <w:rPr>
          <w:rFonts w:ascii="Times New Roman" w:eastAsia="Times New Roman" w:hAnsi="Times New Roman" w:cs="Times New Roman"/>
          <w:sz w:val="24"/>
          <w:szCs w:val="24"/>
        </w:rPr>
        <w:lastRenderedPageBreak/>
        <w:t>resembling those of the 1960s. Coal consumption has been decreasing since the early 2000s as other energy sources replace coal.</w:t>
      </w:r>
    </w:p>
    <w:p w14:paraId="2522DCB2" w14:textId="77777777" w:rsidR="00724BA2" w:rsidRDefault="00724BA2" w:rsidP="00724BA2">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CAF4D1D" wp14:editId="4C2E4752">
            <wp:extent cx="5943600" cy="2914650"/>
            <wp:effectExtent l="0" t="0" r="0" b="6350"/>
            <wp:docPr id="3" name="image2.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2.png" descr="Chart&#10;&#10;Description automatically generated"/>
                    <pic:cNvPicPr preferRelativeResize="0"/>
                  </pic:nvPicPr>
                  <pic:blipFill rotWithShape="1">
                    <a:blip r:embed="rId15"/>
                    <a:srcRect t="7894" b="16612"/>
                    <a:stretch/>
                  </pic:blipFill>
                  <pic:spPr bwMode="auto">
                    <a:xfrm>
                      <a:off x="0" y="0"/>
                      <a:ext cx="5943600" cy="2914650"/>
                    </a:xfrm>
                    <a:prstGeom prst="rect">
                      <a:avLst/>
                    </a:prstGeom>
                    <a:ln>
                      <a:noFill/>
                    </a:ln>
                    <a:extLst>
                      <a:ext uri="{53640926-AAD7-44D8-BBD7-CCE9431645EC}">
                        <a14:shadowObscured xmlns:a14="http://schemas.microsoft.com/office/drawing/2010/main"/>
                      </a:ext>
                    </a:extLst>
                  </pic:spPr>
                </pic:pic>
              </a:graphicData>
            </a:graphic>
          </wp:inline>
        </w:drawing>
      </w:r>
    </w:p>
    <w:p w14:paraId="457961F2" w14:textId="4FEBEE1B" w:rsidR="00724BA2" w:rsidRDefault="00724BA2" w:rsidP="00724BA2">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5: U.S. coal consumption by major end users, 1950-2020 (USEIA, 2020)</w:t>
      </w:r>
    </w:p>
    <w:p w14:paraId="092B019B" w14:textId="77777777" w:rsidR="00724BA2" w:rsidRDefault="00724BA2" w:rsidP="007F3E35">
      <w:pPr>
        <w:spacing w:line="480" w:lineRule="auto"/>
        <w:ind w:firstLine="720"/>
        <w:rPr>
          <w:rFonts w:ascii="Times New Roman" w:eastAsia="Times New Roman" w:hAnsi="Times New Roman" w:cs="Times New Roman"/>
          <w:sz w:val="24"/>
          <w:szCs w:val="24"/>
        </w:rPr>
      </w:pPr>
    </w:p>
    <w:p w14:paraId="1A70A0D2" w14:textId="3617AA47" w:rsidR="008859AB" w:rsidRPr="00A06593" w:rsidRDefault="00A06593">
      <w:pPr>
        <w:spacing w:line="480" w:lineRule="auto"/>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 xml:space="preserve">Harlan County </w:t>
      </w:r>
      <w:r w:rsidR="00830E74" w:rsidRPr="00100C95">
        <w:rPr>
          <w:rFonts w:ascii="Times New Roman" w:eastAsia="Times New Roman" w:hAnsi="Times New Roman" w:cs="Times New Roman"/>
          <w:b/>
          <w:iCs/>
          <w:sz w:val="24"/>
          <w:szCs w:val="24"/>
        </w:rPr>
        <w:t>Economy</w:t>
      </w:r>
    </w:p>
    <w:p w14:paraId="6DD6488A" w14:textId="6AD1D67E"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presentation by Dan Mosley, </w:t>
      </w:r>
      <w:r w:rsidR="00E26304">
        <w:rPr>
          <w:rFonts w:ascii="Times New Roman" w:eastAsia="Times New Roman" w:hAnsi="Times New Roman" w:cs="Times New Roman"/>
          <w:sz w:val="24"/>
          <w:szCs w:val="24"/>
        </w:rPr>
        <w:t xml:space="preserve">current </w:t>
      </w:r>
      <w:r>
        <w:rPr>
          <w:rFonts w:ascii="Times New Roman" w:eastAsia="Times New Roman" w:hAnsi="Times New Roman" w:cs="Times New Roman"/>
          <w:sz w:val="24"/>
          <w:szCs w:val="24"/>
        </w:rPr>
        <w:t xml:space="preserve">Judge Executive of Harlan County, housed on the National Association of Counties website reveals </w:t>
      </w:r>
      <w:r w:rsidR="00C72B48">
        <w:rPr>
          <w:rFonts w:ascii="Times New Roman" w:eastAsia="Times New Roman" w:hAnsi="Times New Roman" w:cs="Times New Roman"/>
          <w:sz w:val="24"/>
          <w:szCs w:val="24"/>
        </w:rPr>
        <w:t>that the county began to struggle as the coal industry left</w:t>
      </w:r>
      <w:r>
        <w:rPr>
          <w:rFonts w:ascii="Times New Roman" w:eastAsia="Times New Roman" w:hAnsi="Times New Roman" w:cs="Times New Roman"/>
          <w:sz w:val="24"/>
          <w:szCs w:val="24"/>
        </w:rPr>
        <w:t>. He states that, “coal was everything in our economy” and there was “no backup industry”</w:t>
      </w:r>
      <w:r w:rsidR="00C72B48">
        <w:rPr>
          <w:rFonts w:ascii="Times New Roman" w:eastAsia="Times New Roman" w:hAnsi="Times New Roman" w:cs="Times New Roman"/>
          <w:sz w:val="24"/>
          <w:szCs w:val="24"/>
        </w:rPr>
        <w:t xml:space="preserve"> (Mosley, n.d., slide 3)</w:t>
      </w:r>
      <w:r w:rsidR="00E2630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coal mining was the predominant industry in the area for many years, people in the community feared diversification </w:t>
      </w:r>
      <w:r w:rsidR="00C72B48">
        <w:rPr>
          <w:rFonts w:ascii="Times New Roman" w:eastAsia="Times New Roman" w:hAnsi="Times New Roman" w:cs="Times New Roman"/>
          <w:sz w:val="24"/>
          <w:szCs w:val="24"/>
        </w:rPr>
        <w:t xml:space="preserve">into other industries </w:t>
      </w:r>
      <w:r>
        <w:rPr>
          <w:rFonts w:ascii="Times New Roman" w:eastAsia="Times New Roman" w:hAnsi="Times New Roman" w:cs="Times New Roman"/>
          <w:sz w:val="24"/>
          <w:szCs w:val="24"/>
        </w:rPr>
        <w:t>a</w:t>
      </w:r>
      <w:r w:rsidR="00C72B48">
        <w:rPr>
          <w:rFonts w:ascii="Times New Roman" w:eastAsia="Times New Roman" w:hAnsi="Times New Roman" w:cs="Times New Roman"/>
          <w:sz w:val="24"/>
          <w:szCs w:val="24"/>
        </w:rPr>
        <w:t xml:space="preserve">s they had </w:t>
      </w:r>
      <w:r>
        <w:rPr>
          <w:rFonts w:ascii="Times New Roman" w:eastAsia="Times New Roman" w:hAnsi="Times New Roman" w:cs="Times New Roman"/>
          <w:sz w:val="24"/>
          <w:szCs w:val="24"/>
        </w:rPr>
        <w:t xml:space="preserve">concerns about </w:t>
      </w:r>
      <w:r w:rsidR="00B66EAD">
        <w:rPr>
          <w:rFonts w:ascii="Times New Roman" w:eastAsia="Times New Roman" w:hAnsi="Times New Roman" w:cs="Times New Roman"/>
          <w:sz w:val="24"/>
          <w:szCs w:val="24"/>
        </w:rPr>
        <w:t xml:space="preserve">whether </w:t>
      </w:r>
      <w:r>
        <w:rPr>
          <w:rFonts w:ascii="Times New Roman" w:eastAsia="Times New Roman" w:hAnsi="Times New Roman" w:cs="Times New Roman"/>
          <w:sz w:val="24"/>
          <w:szCs w:val="24"/>
        </w:rPr>
        <w:t xml:space="preserve">the coal industry workforce could </w:t>
      </w:r>
      <w:r w:rsidR="00B66EAD">
        <w:rPr>
          <w:rFonts w:ascii="Times New Roman" w:eastAsia="Times New Roman" w:hAnsi="Times New Roman" w:cs="Times New Roman"/>
          <w:sz w:val="24"/>
          <w:szCs w:val="24"/>
        </w:rPr>
        <w:t xml:space="preserve">adapt to </w:t>
      </w:r>
      <w:r>
        <w:rPr>
          <w:rFonts w:ascii="Times New Roman" w:eastAsia="Times New Roman" w:hAnsi="Times New Roman" w:cs="Times New Roman"/>
          <w:sz w:val="24"/>
          <w:szCs w:val="24"/>
        </w:rPr>
        <w:t>work elsewhere (Mosely</w:t>
      </w:r>
      <w:r w:rsidR="00C72B48">
        <w:rPr>
          <w:rFonts w:ascii="Times New Roman" w:eastAsia="Times New Roman" w:hAnsi="Times New Roman" w:cs="Times New Roman"/>
          <w:sz w:val="24"/>
          <w:szCs w:val="24"/>
        </w:rPr>
        <w:t>, n.d., slide 3</w:t>
      </w:r>
      <w:r>
        <w:rPr>
          <w:rFonts w:ascii="Times New Roman" w:eastAsia="Times New Roman" w:hAnsi="Times New Roman" w:cs="Times New Roman"/>
          <w:sz w:val="24"/>
          <w:szCs w:val="24"/>
        </w:rPr>
        <w:t xml:space="preserve">). </w:t>
      </w:r>
    </w:p>
    <w:p w14:paraId="09BB1CC3" w14:textId="2FCD6E84" w:rsidR="008859AB" w:rsidRDefault="00830E74" w:rsidP="00496B1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Harlan County economy still has not recovered from this loss of industry. In 2020, the county’s unemployment rate was a staggering 11.9% (</w:t>
      </w:r>
      <w:r w:rsidR="00CC1566">
        <w:rPr>
          <w:rFonts w:ascii="Times New Roman" w:eastAsia="Times New Roman" w:hAnsi="Times New Roman" w:cs="Times New Roman"/>
          <w:sz w:val="24"/>
          <w:szCs w:val="24"/>
        </w:rPr>
        <w:t>NACo, 2020</w:t>
      </w:r>
      <w:r>
        <w:rPr>
          <w:rFonts w:ascii="Times New Roman" w:eastAsia="Times New Roman" w:hAnsi="Times New Roman" w:cs="Times New Roman"/>
          <w:sz w:val="24"/>
          <w:szCs w:val="24"/>
        </w:rPr>
        <w:t>). To put this number into perspective, the United States</w:t>
      </w:r>
      <w:r w:rsidR="00CC1566">
        <w:rPr>
          <w:rFonts w:ascii="Times New Roman" w:eastAsia="Times New Roman" w:hAnsi="Times New Roman" w:cs="Times New Roman"/>
          <w:sz w:val="24"/>
          <w:szCs w:val="24"/>
        </w:rPr>
        <w:t xml:space="preserve"> national average</w:t>
      </w:r>
      <w:r>
        <w:rPr>
          <w:rFonts w:ascii="Times New Roman" w:eastAsia="Times New Roman" w:hAnsi="Times New Roman" w:cs="Times New Roman"/>
          <w:sz w:val="24"/>
          <w:szCs w:val="24"/>
        </w:rPr>
        <w:t xml:space="preserve"> unemployment rate has not exceeded that value </w:t>
      </w:r>
      <w:r>
        <w:rPr>
          <w:rFonts w:ascii="Times New Roman" w:eastAsia="Times New Roman" w:hAnsi="Times New Roman" w:cs="Times New Roman"/>
          <w:sz w:val="24"/>
          <w:szCs w:val="24"/>
        </w:rPr>
        <w:lastRenderedPageBreak/>
        <w:t>(</w:t>
      </w:r>
      <w:proofErr w:type="gramStart"/>
      <w:r>
        <w:rPr>
          <w:rFonts w:ascii="Times New Roman" w:eastAsia="Times New Roman" w:hAnsi="Times New Roman" w:cs="Times New Roman"/>
          <w:sz w:val="24"/>
          <w:szCs w:val="24"/>
        </w:rPr>
        <w:t>with the exception of</w:t>
      </w:r>
      <w:proofErr w:type="gramEnd"/>
      <w:r>
        <w:rPr>
          <w:rFonts w:ascii="Times New Roman" w:eastAsia="Times New Roman" w:hAnsi="Times New Roman" w:cs="Times New Roman"/>
          <w:sz w:val="24"/>
          <w:szCs w:val="24"/>
        </w:rPr>
        <w:t xml:space="preserve"> April and May 2020 in the wake of the coronavirus pandemic) since the Bureau of Labor and Statistics began recording this statistic in the late 1940s (U.S. Bureau</w:t>
      </w:r>
      <w:r w:rsidR="00BA2158">
        <w:rPr>
          <w:rFonts w:ascii="Times New Roman" w:eastAsia="Times New Roman" w:hAnsi="Times New Roman" w:cs="Times New Roman"/>
          <w:sz w:val="24"/>
          <w:szCs w:val="24"/>
        </w:rPr>
        <w:t xml:space="preserve"> of Labor and Statistics (</w:t>
      </w:r>
      <w:r w:rsidR="00566AE0">
        <w:rPr>
          <w:rFonts w:ascii="Times New Roman" w:eastAsia="Times New Roman" w:hAnsi="Times New Roman" w:cs="Times New Roman"/>
          <w:sz w:val="24"/>
          <w:szCs w:val="24"/>
        </w:rPr>
        <w:t>US</w:t>
      </w:r>
      <w:r w:rsidR="00BA2158">
        <w:rPr>
          <w:rFonts w:ascii="Times New Roman" w:eastAsia="Times New Roman" w:hAnsi="Times New Roman" w:cs="Times New Roman"/>
          <w:sz w:val="24"/>
          <w:szCs w:val="24"/>
        </w:rPr>
        <w:t>BLS), 2020</w:t>
      </w:r>
      <w:r>
        <w:rPr>
          <w:rFonts w:ascii="Times New Roman" w:eastAsia="Times New Roman" w:hAnsi="Times New Roman" w:cs="Times New Roman"/>
          <w:sz w:val="24"/>
          <w:szCs w:val="24"/>
        </w:rPr>
        <w:t xml:space="preserve">).  </w:t>
      </w:r>
    </w:p>
    <w:p w14:paraId="6A4B1EFB" w14:textId="1FC0B637"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Eduardo Porter, economics reporter for the New York Times, discovered that “Harlan County residents rely on government programs more than pretty much anybody else” (2018</w:t>
      </w:r>
      <w:r w:rsidR="008D6CE8">
        <w:rPr>
          <w:rFonts w:ascii="Times New Roman" w:eastAsia="Times New Roman" w:hAnsi="Times New Roman" w:cs="Times New Roman"/>
          <w:sz w:val="24"/>
          <w:szCs w:val="24"/>
        </w:rPr>
        <w:t>, para. 5</w:t>
      </w:r>
      <w:r>
        <w:rPr>
          <w:rFonts w:ascii="Times New Roman" w:eastAsia="Times New Roman" w:hAnsi="Times New Roman" w:cs="Times New Roman"/>
          <w:sz w:val="24"/>
          <w:szCs w:val="24"/>
        </w:rPr>
        <w:t xml:space="preserve">). The Bureau of Economic Analysis has found that this county is the fifth most dependent in the country on federal programs with around 56% of its income coming from federal assistance (Porter, 2018). Approximately 13% of the county receives disability assistance and around 35% are on food stamps (Porter, 2018). </w:t>
      </w:r>
      <w:r w:rsidR="00626B47">
        <w:rPr>
          <w:rFonts w:ascii="Times New Roman" w:eastAsia="Times New Roman" w:hAnsi="Times New Roman" w:cs="Times New Roman"/>
          <w:sz w:val="24"/>
          <w:szCs w:val="24"/>
        </w:rPr>
        <w:t xml:space="preserve">In 2020, the United States Federal Government spent around $2,433 in food stamps and disability payments alone to each Harlan County resident. (Davis, 2021; NACo, 2020; Porter, 2018; </w:t>
      </w:r>
      <w:r w:rsidR="00A91E2F">
        <w:rPr>
          <w:rFonts w:ascii="Times New Roman" w:eastAsia="Times New Roman" w:hAnsi="Times New Roman" w:cs="Times New Roman"/>
          <w:sz w:val="24"/>
          <w:szCs w:val="24"/>
        </w:rPr>
        <w:t>US</w:t>
      </w:r>
      <w:r w:rsidR="00626B47">
        <w:rPr>
          <w:rFonts w:ascii="Times New Roman" w:eastAsia="Times New Roman" w:hAnsi="Times New Roman" w:cs="Times New Roman"/>
          <w:sz w:val="24"/>
          <w:szCs w:val="24"/>
        </w:rPr>
        <w:t xml:space="preserve">SSA, 2022). </w:t>
      </w:r>
      <w:r>
        <w:rPr>
          <w:rFonts w:ascii="Times New Roman" w:eastAsia="Times New Roman" w:hAnsi="Times New Roman" w:cs="Times New Roman"/>
          <w:sz w:val="24"/>
          <w:szCs w:val="24"/>
        </w:rPr>
        <w:t xml:space="preserve">These statistics show that government assistance, rather than organic economic activity, now accounts for the largest portion of Harlan County’s </w:t>
      </w:r>
      <w:r w:rsidR="008D6CE8">
        <w:rPr>
          <w:rFonts w:ascii="Times New Roman" w:eastAsia="Times New Roman" w:hAnsi="Times New Roman" w:cs="Times New Roman"/>
          <w:sz w:val="24"/>
          <w:szCs w:val="24"/>
        </w:rPr>
        <w:t>income</w:t>
      </w:r>
      <w:r>
        <w:rPr>
          <w:rFonts w:ascii="Times New Roman" w:eastAsia="Times New Roman" w:hAnsi="Times New Roman" w:cs="Times New Roman"/>
          <w:sz w:val="24"/>
          <w:szCs w:val="24"/>
        </w:rPr>
        <w:t>.</w:t>
      </w:r>
    </w:p>
    <w:p w14:paraId="5EF08196" w14:textId="62768AC1" w:rsidR="008859AB" w:rsidRPr="00100C95" w:rsidRDefault="00A06593">
      <w:pPr>
        <w:spacing w:line="48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Harlan County </w:t>
      </w:r>
      <w:r w:rsidR="009379B3" w:rsidRPr="00100C95">
        <w:rPr>
          <w:rFonts w:ascii="Times New Roman" w:eastAsia="Times New Roman" w:hAnsi="Times New Roman" w:cs="Times New Roman"/>
          <w:b/>
          <w:iCs/>
          <w:sz w:val="24"/>
          <w:szCs w:val="24"/>
        </w:rPr>
        <w:t>Opportunities</w:t>
      </w:r>
    </w:p>
    <w:p w14:paraId="2CB732B9" w14:textId="23527E33" w:rsidR="006B0B12" w:rsidRPr="00100C95" w:rsidRDefault="006B0B12">
      <w:pPr>
        <w:spacing w:line="480" w:lineRule="auto"/>
        <w:rPr>
          <w:rFonts w:ascii="Times New Roman" w:eastAsia="Times New Roman" w:hAnsi="Times New Roman" w:cs="Times New Roman"/>
          <w:i/>
          <w:sz w:val="24"/>
          <w:szCs w:val="24"/>
        </w:rPr>
      </w:pPr>
      <w:r w:rsidRPr="00100C95">
        <w:rPr>
          <w:rFonts w:ascii="Times New Roman" w:eastAsia="Times New Roman" w:hAnsi="Times New Roman" w:cs="Times New Roman"/>
          <w:b/>
          <w:i/>
          <w:sz w:val="24"/>
          <w:szCs w:val="24"/>
        </w:rPr>
        <w:t>Strategic Geographic Location</w:t>
      </w:r>
    </w:p>
    <w:p w14:paraId="4BA841BD" w14:textId="5095326F"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E36CC">
        <w:rPr>
          <w:rFonts w:ascii="Times New Roman" w:eastAsia="Times New Roman" w:hAnsi="Times New Roman" w:cs="Times New Roman"/>
          <w:sz w:val="24"/>
          <w:szCs w:val="24"/>
        </w:rPr>
        <w:t xml:space="preserve">Despite having some negative factors that may </w:t>
      </w:r>
      <w:r w:rsidR="00B977EF">
        <w:rPr>
          <w:rFonts w:ascii="Times New Roman" w:eastAsia="Times New Roman" w:hAnsi="Times New Roman" w:cs="Times New Roman"/>
          <w:sz w:val="24"/>
          <w:szCs w:val="24"/>
        </w:rPr>
        <w:t>deter</w:t>
      </w:r>
      <w:r w:rsidR="008E36CC">
        <w:rPr>
          <w:rFonts w:ascii="Times New Roman" w:eastAsia="Times New Roman" w:hAnsi="Times New Roman" w:cs="Times New Roman"/>
          <w:sz w:val="24"/>
          <w:szCs w:val="24"/>
        </w:rPr>
        <w:t xml:space="preserve"> businesses from Harlan County, the area has multiple attributes that could make it attractive to businesses. </w:t>
      </w:r>
      <w:r>
        <w:rPr>
          <w:rFonts w:ascii="Times New Roman" w:eastAsia="Times New Roman" w:hAnsi="Times New Roman" w:cs="Times New Roman"/>
          <w:sz w:val="24"/>
          <w:szCs w:val="24"/>
        </w:rPr>
        <w:t>Harlan County has a centralized location within the United States. Lexington, Pikeville, Kingsport, Knoxville, and Asheville are all within 100 miles of the county (</w:t>
      </w:r>
      <w:r w:rsidR="00822B2C">
        <w:rPr>
          <w:rFonts w:ascii="Times New Roman" w:eastAsia="Times New Roman" w:hAnsi="Times New Roman" w:cs="Times New Roman"/>
          <w:sz w:val="24"/>
          <w:szCs w:val="24"/>
        </w:rPr>
        <w:t>Harlan County EDA, 2022</w:t>
      </w:r>
      <w:r w:rsidR="00085471">
        <w:rPr>
          <w:rFonts w:ascii="Times New Roman" w:eastAsia="Times New Roman" w:hAnsi="Times New Roman" w:cs="Times New Roman"/>
          <w:sz w:val="24"/>
          <w:szCs w:val="24"/>
        </w:rPr>
        <w:t>b</w:t>
      </w:r>
      <w:r>
        <w:rPr>
          <w:rFonts w:ascii="Times New Roman" w:eastAsia="Times New Roman" w:hAnsi="Times New Roman" w:cs="Times New Roman"/>
          <w:sz w:val="24"/>
          <w:szCs w:val="24"/>
        </w:rPr>
        <w:t>). There are four small airports within this radius: Tucker-Guthrie Memorial Airport, Pike County Regional Airport, Tri-Cities Regional Airport, and Blue Grass Airport (</w:t>
      </w:r>
      <w:r w:rsidR="00822B2C">
        <w:rPr>
          <w:rFonts w:ascii="Times New Roman" w:eastAsia="Times New Roman" w:hAnsi="Times New Roman" w:cs="Times New Roman"/>
          <w:sz w:val="24"/>
          <w:szCs w:val="24"/>
        </w:rPr>
        <w:t>Harlan County EDA, 2022</w:t>
      </w:r>
      <w:r w:rsidR="00085471">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Interstates 75, 81, and 26 are all </w:t>
      </w:r>
      <w:proofErr w:type="gramStart"/>
      <w:r>
        <w:rPr>
          <w:rFonts w:ascii="Times New Roman" w:eastAsia="Times New Roman" w:hAnsi="Times New Roman" w:cs="Times New Roman"/>
          <w:sz w:val="24"/>
          <w:szCs w:val="24"/>
        </w:rPr>
        <w:t>in close proximity to</w:t>
      </w:r>
      <w:proofErr w:type="gramEnd"/>
      <w:r>
        <w:rPr>
          <w:rFonts w:ascii="Times New Roman" w:eastAsia="Times New Roman" w:hAnsi="Times New Roman" w:cs="Times New Roman"/>
          <w:sz w:val="24"/>
          <w:szCs w:val="24"/>
        </w:rPr>
        <w:t xml:space="preserve"> the county, though none runs directly through it (</w:t>
      </w:r>
      <w:r w:rsidR="00822B2C">
        <w:rPr>
          <w:rFonts w:ascii="Times New Roman" w:eastAsia="Times New Roman" w:hAnsi="Times New Roman" w:cs="Times New Roman"/>
          <w:sz w:val="24"/>
          <w:szCs w:val="24"/>
        </w:rPr>
        <w:t>Harlan County EDA, 2022</w:t>
      </w:r>
      <w:r w:rsidR="00085471">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Figure </w:t>
      </w:r>
      <w:r w:rsidR="00AE61A5">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displays Harlan County’s proximity to these </w:t>
      </w:r>
      <w:r>
        <w:rPr>
          <w:rFonts w:ascii="Times New Roman" w:eastAsia="Times New Roman" w:hAnsi="Times New Roman" w:cs="Times New Roman"/>
          <w:sz w:val="24"/>
          <w:szCs w:val="24"/>
        </w:rPr>
        <w:lastRenderedPageBreak/>
        <w:t>transportation options. The county does however have Class I rail infrastructure with CSX’s Cumberland Valley line running through it (</w:t>
      </w:r>
      <w:r w:rsidR="00822B2C">
        <w:rPr>
          <w:rFonts w:ascii="Times New Roman" w:eastAsia="Times New Roman" w:hAnsi="Times New Roman" w:cs="Times New Roman"/>
          <w:sz w:val="24"/>
          <w:szCs w:val="24"/>
        </w:rPr>
        <w:t>Harlan County EDA, 2022</w:t>
      </w:r>
      <w:r w:rsidR="00085471">
        <w:rPr>
          <w:rFonts w:ascii="Times New Roman" w:eastAsia="Times New Roman" w:hAnsi="Times New Roman" w:cs="Times New Roman"/>
          <w:sz w:val="24"/>
          <w:szCs w:val="24"/>
        </w:rPr>
        <w:t>b</w:t>
      </w:r>
      <w:r>
        <w:rPr>
          <w:rFonts w:ascii="Times New Roman" w:eastAsia="Times New Roman" w:hAnsi="Times New Roman" w:cs="Times New Roman"/>
          <w:sz w:val="24"/>
          <w:szCs w:val="24"/>
        </w:rPr>
        <w:t>). Half of the American population lives within 500 miles of Harlan County, and a little under half a million people live within 50 miles (</w:t>
      </w:r>
      <w:r w:rsidR="00822B2C">
        <w:rPr>
          <w:rFonts w:ascii="Times New Roman" w:eastAsia="Times New Roman" w:hAnsi="Times New Roman" w:cs="Times New Roman"/>
          <w:sz w:val="24"/>
          <w:szCs w:val="24"/>
        </w:rPr>
        <w:t>Harlan County EDA, 2022</w:t>
      </w:r>
      <w:r w:rsidR="00085471">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w:t>
      </w:r>
    </w:p>
    <w:p w14:paraId="26CB924C" w14:textId="7472A25C" w:rsidR="009379B3" w:rsidRDefault="009379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strategic location of Harlan County means there are great opportunities for the county. </w:t>
      </w:r>
      <w:proofErr w:type="gramStart"/>
      <w:r>
        <w:rPr>
          <w:rFonts w:ascii="Times New Roman" w:eastAsia="Times New Roman" w:hAnsi="Times New Roman" w:cs="Times New Roman"/>
          <w:sz w:val="24"/>
          <w:szCs w:val="24"/>
        </w:rPr>
        <w:t>Close proximity</w:t>
      </w:r>
      <w:proofErr w:type="gramEnd"/>
      <w:r>
        <w:rPr>
          <w:rFonts w:ascii="Times New Roman" w:eastAsia="Times New Roman" w:hAnsi="Times New Roman" w:cs="Times New Roman"/>
          <w:sz w:val="24"/>
          <w:szCs w:val="24"/>
        </w:rPr>
        <w:t xml:space="preserve"> to multiple airports and interstates would allow businesses easy access to many markets. Half of the United States population is within 500 miles of Harlan County, which should be an attractive quality to prospective businesses (Harlan County EDA, 2022</w:t>
      </w:r>
      <w:r w:rsidR="00085471">
        <w:rPr>
          <w:rFonts w:ascii="Times New Roman" w:eastAsia="Times New Roman" w:hAnsi="Times New Roman" w:cs="Times New Roman"/>
          <w:sz w:val="24"/>
          <w:szCs w:val="24"/>
        </w:rPr>
        <w:t>b</w:t>
      </w:r>
      <w:r>
        <w:rPr>
          <w:rFonts w:ascii="Times New Roman" w:eastAsia="Times New Roman" w:hAnsi="Times New Roman" w:cs="Times New Roman"/>
          <w:sz w:val="24"/>
          <w:szCs w:val="24"/>
        </w:rPr>
        <w:t>).</w:t>
      </w:r>
    </w:p>
    <w:p w14:paraId="38A198B2" w14:textId="77777777" w:rsidR="00AE61A5" w:rsidRDefault="00AE61A5" w:rsidP="00B977EF">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1221BEE" wp14:editId="50E1BD2F">
            <wp:extent cx="4854102" cy="3793787"/>
            <wp:effectExtent l="0" t="0" r="0" b="3810"/>
            <wp:docPr id="8" name="image3.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3.png" descr="Diagram&#10;&#10;Description automatically generated"/>
                    <pic:cNvPicPr preferRelativeResize="0"/>
                  </pic:nvPicPr>
                  <pic:blipFill>
                    <a:blip r:embed="rId16"/>
                    <a:srcRect/>
                    <a:stretch>
                      <a:fillRect/>
                    </a:stretch>
                  </pic:blipFill>
                  <pic:spPr>
                    <a:xfrm>
                      <a:off x="0" y="0"/>
                      <a:ext cx="4859961" cy="3798366"/>
                    </a:xfrm>
                    <a:prstGeom prst="rect">
                      <a:avLst/>
                    </a:prstGeom>
                    <a:ln/>
                  </pic:spPr>
                </pic:pic>
              </a:graphicData>
            </a:graphic>
          </wp:inline>
        </w:drawing>
      </w:r>
    </w:p>
    <w:p w14:paraId="22F8B503" w14:textId="4EE5159C" w:rsidR="00AE61A5" w:rsidRDefault="00AE61A5" w:rsidP="00874F9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6: 100 Mile Radius of Harlan County (Harlan County EDA, 2022b)</w:t>
      </w:r>
    </w:p>
    <w:p w14:paraId="6B7C544A" w14:textId="16A0E6FA" w:rsidR="006B0B12" w:rsidRPr="00100C95" w:rsidRDefault="006B0B12" w:rsidP="00100C95">
      <w:pPr>
        <w:spacing w:line="480" w:lineRule="auto"/>
        <w:rPr>
          <w:rFonts w:ascii="Times New Roman" w:eastAsia="Times New Roman" w:hAnsi="Times New Roman" w:cs="Times New Roman"/>
          <w:b/>
          <w:i/>
          <w:iCs/>
          <w:sz w:val="24"/>
          <w:szCs w:val="24"/>
        </w:rPr>
      </w:pPr>
      <w:r w:rsidRPr="00100C95">
        <w:rPr>
          <w:rFonts w:ascii="Times New Roman" w:eastAsia="Times New Roman" w:hAnsi="Times New Roman" w:cs="Times New Roman"/>
          <w:b/>
          <w:i/>
          <w:iCs/>
          <w:sz w:val="24"/>
          <w:szCs w:val="24"/>
        </w:rPr>
        <w:t>Harlan County Business Park</w:t>
      </w:r>
    </w:p>
    <w:p w14:paraId="77915111" w14:textId="01E5DD5C" w:rsidR="00242C05" w:rsidRDefault="006B0B12" w:rsidP="006B0B1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Harlan County Business Park is a </w:t>
      </w:r>
      <w:r w:rsidR="00B977EF">
        <w:rPr>
          <w:rFonts w:ascii="Times New Roman" w:eastAsia="Times New Roman" w:hAnsi="Times New Roman" w:cs="Times New Roman"/>
          <w:sz w:val="24"/>
          <w:szCs w:val="24"/>
        </w:rPr>
        <w:t xml:space="preserve">recent </w:t>
      </w:r>
      <w:r>
        <w:rPr>
          <w:rFonts w:ascii="Times New Roman" w:eastAsia="Times New Roman" w:hAnsi="Times New Roman" w:cs="Times New Roman"/>
          <w:sz w:val="24"/>
          <w:szCs w:val="24"/>
        </w:rPr>
        <w:t>community invest</w:t>
      </w:r>
      <w:r w:rsidR="00B977EF">
        <w:rPr>
          <w:rFonts w:ascii="Times New Roman" w:eastAsia="Times New Roman" w:hAnsi="Times New Roman" w:cs="Times New Roman"/>
          <w:sz w:val="24"/>
          <w:szCs w:val="24"/>
        </w:rPr>
        <w:t xml:space="preserve">ment with the </w:t>
      </w:r>
      <w:r>
        <w:rPr>
          <w:rFonts w:ascii="Times New Roman" w:eastAsia="Times New Roman" w:hAnsi="Times New Roman" w:cs="Times New Roman"/>
          <w:sz w:val="24"/>
          <w:szCs w:val="24"/>
        </w:rPr>
        <w:t xml:space="preserve">hope of the site becoming a major employer for the county (Kentucky Cabinet for Economic Development </w:t>
      </w:r>
      <w:r>
        <w:rPr>
          <w:rFonts w:ascii="Times New Roman" w:eastAsia="Times New Roman" w:hAnsi="Times New Roman" w:cs="Times New Roman"/>
          <w:sz w:val="24"/>
          <w:szCs w:val="24"/>
        </w:rPr>
        <w:lastRenderedPageBreak/>
        <w:t xml:space="preserve">(KCED), 2022). </w:t>
      </w:r>
      <w:r w:rsidR="00242C05">
        <w:rPr>
          <w:rFonts w:ascii="Times New Roman" w:eastAsia="Times New Roman" w:hAnsi="Times New Roman" w:cs="Times New Roman"/>
          <w:sz w:val="24"/>
          <w:szCs w:val="24"/>
        </w:rPr>
        <w:t xml:space="preserve">Organized and managed by </w:t>
      </w:r>
      <w:r w:rsidR="00275E48">
        <w:rPr>
          <w:rFonts w:ascii="Times New Roman" w:eastAsia="Times New Roman" w:hAnsi="Times New Roman" w:cs="Times New Roman"/>
          <w:sz w:val="24"/>
          <w:szCs w:val="24"/>
        </w:rPr>
        <w:t>the Harlan County local government</w:t>
      </w:r>
      <w:r w:rsidR="00242C05">
        <w:rPr>
          <w:rFonts w:ascii="Times New Roman" w:eastAsia="Times New Roman" w:hAnsi="Times New Roman" w:cs="Times New Roman"/>
          <w:sz w:val="24"/>
          <w:szCs w:val="24"/>
        </w:rPr>
        <w:t>, i</w:t>
      </w:r>
      <w:r>
        <w:rPr>
          <w:rFonts w:ascii="Times New Roman" w:eastAsia="Times New Roman" w:hAnsi="Times New Roman" w:cs="Times New Roman"/>
          <w:sz w:val="24"/>
          <w:szCs w:val="24"/>
        </w:rPr>
        <w:t>t target</w:t>
      </w:r>
      <w:r w:rsidR="00242C0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automotive and aerospace suppliers to open facilities there (KCED, 2022). This park exists on top of an abandoned coal mine and has 140 acres available for business development (KCED, 2022). </w:t>
      </w:r>
    </w:p>
    <w:p w14:paraId="20696DEA" w14:textId="77777777" w:rsidR="00242C05" w:rsidRDefault="006B0B12" w:rsidP="00242C0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lot within the park has already been certified as Kentucky Build Ready which means that the state has confirmed that a business can open an operation on this site at minimum risk (Harlan County EDA, 2022a). Other criteria for being “Build Ready” include “a building pad that would allow for the construction of a building with a minimum size of 50,000 square feet and expandable to 100,000 square feet, Environmental Phase I, Geotechnical Study, Archaeological &amp; Historical Site Assessment, and Stream and Wetlands Mitigation” as well as “agreements with utility providers ensuring their capacity to serve an industrial tenant and agreements to complete any required infrastructure updates” and “preliminary design and construction plans for an industrial building to be constructed on the pad” (Harlan County EDA, 2022a, para. 2). </w:t>
      </w:r>
    </w:p>
    <w:p w14:paraId="1BBA795F" w14:textId="6C4EA6FF" w:rsidR="006B0B12" w:rsidRDefault="006B0B12" w:rsidP="00275E4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existence of this business park would signal to businesses considering opening operations in Harlan County that the county is dedicated to attracting businesses. This is positive as businesses do not want to open operations in areas not interested in adapting to or investing in new businesses. Another major attraction of this business park is that it would drastically reduce the time and money required to build a facility in Harlan County. All pre-build work has already been completed; all the business would need to do is start constructing its building.</w:t>
      </w:r>
    </w:p>
    <w:p w14:paraId="5A65132A" w14:textId="306FF458" w:rsidR="006B0B12" w:rsidRPr="00100C95" w:rsidRDefault="006B0B12" w:rsidP="00100C95">
      <w:pPr>
        <w:spacing w:line="480" w:lineRule="auto"/>
        <w:rPr>
          <w:rFonts w:ascii="Times New Roman" w:eastAsia="Times New Roman" w:hAnsi="Times New Roman" w:cs="Times New Roman"/>
          <w:b/>
          <w:bCs/>
          <w:i/>
          <w:iCs/>
          <w:sz w:val="24"/>
          <w:szCs w:val="24"/>
        </w:rPr>
      </w:pPr>
      <w:r w:rsidRPr="00100C95">
        <w:rPr>
          <w:rFonts w:ascii="Times New Roman" w:eastAsia="Times New Roman" w:hAnsi="Times New Roman" w:cs="Times New Roman"/>
          <w:b/>
          <w:bCs/>
          <w:i/>
          <w:iCs/>
          <w:sz w:val="24"/>
          <w:szCs w:val="24"/>
        </w:rPr>
        <w:t>Harlan County Schools</w:t>
      </w:r>
    </w:p>
    <w:p w14:paraId="4F6FB526" w14:textId="4D5BEB77" w:rsidR="009379B3" w:rsidRDefault="009379B3" w:rsidP="009379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two school systems in Harlan County: Harlan County Independent Schools and Harlan County Public Schools (Harlan County EDA, 2022</w:t>
      </w:r>
      <w:r w:rsidR="00085471">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Harlan County Independent </w:t>
      </w:r>
      <w:r>
        <w:rPr>
          <w:rFonts w:ascii="Times New Roman" w:eastAsia="Times New Roman" w:hAnsi="Times New Roman" w:cs="Times New Roman"/>
          <w:sz w:val="24"/>
          <w:szCs w:val="24"/>
        </w:rPr>
        <w:lastRenderedPageBreak/>
        <w:t>Schools is in the top ten school systems in the state of Kentucky (Harlan County EDA, 2022</w:t>
      </w:r>
      <w:r w:rsidR="00085471">
        <w:rPr>
          <w:rFonts w:ascii="Times New Roman" w:eastAsia="Times New Roman" w:hAnsi="Times New Roman" w:cs="Times New Roman"/>
          <w:sz w:val="24"/>
          <w:szCs w:val="24"/>
        </w:rPr>
        <w:t>b</w:t>
      </w:r>
      <w:r>
        <w:rPr>
          <w:rFonts w:ascii="Times New Roman" w:eastAsia="Times New Roman" w:hAnsi="Times New Roman" w:cs="Times New Roman"/>
          <w:sz w:val="24"/>
          <w:szCs w:val="24"/>
        </w:rPr>
        <w:t>). This school system offers an intimate educational experience in the city of Harlan and boasts that over 85% of students are involved in an extracurricular activity (Harlan County EDA, 2022</w:t>
      </w:r>
      <w:r w:rsidR="00085471">
        <w:rPr>
          <w:rFonts w:ascii="Times New Roman" w:eastAsia="Times New Roman" w:hAnsi="Times New Roman" w:cs="Times New Roman"/>
          <w:sz w:val="24"/>
          <w:szCs w:val="24"/>
        </w:rPr>
        <w:t>b</w:t>
      </w:r>
      <w:r>
        <w:rPr>
          <w:rFonts w:ascii="Times New Roman" w:eastAsia="Times New Roman" w:hAnsi="Times New Roman" w:cs="Times New Roman"/>
          <w:sz w:val="24"/>
          <w:szCs w:val="24"/>
        </w:rPr>
        <w:t>). Harlan High School was ranked the 19</w:t>
      </w:r>
      <w:r w:rsidRPr="00232514">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best high school in Kentucky in 2020 (Harlan Independent Schools, 2022). Harlan Elementary, Middle, and High Schools were academic team district champions in 2021 (Harlan Independent Schools, 2022). Harlan High School also offers free dual enrollment classes for its students (Harlan Independent Schools, 2022). </w:t>
      </w:r>
    </w:p>
    <w:p w14:paraId="2F68C69B" w14:textId="16EAFFA8" w:rsidR="009379B3" w:rsidRDefault="009379B3" w:rsidP="009379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Harlan County Public Schools is tasked with educating the rest of the county’s children who are not able to attend Harlan Independent Schools or because they choose not to (Harlan County EDA, 2022</w:t>
      </w:r>
      <w:r w:rsidR="00085471">
        <w:rPr>
          <w:rFonts w:ascii="Times New Roman" w:eastAsia="Times New Roman" w:hAnsi="Times New Roman" w:cs="Times New Roman"/>
          <w:sz w:val="24"/>
          <w:szCs w:val="24"/>
        </w:rPr>
        <w:t>b</w:t>
      </w:r>
      <w:r>
        <w:rPr>
          <w:rFonts w:ascii="Times New Roman" w:eastAsia="Times New Roman" w:hAnsi="Times New Roman" w:cs="Times New Roman"/>
          <w:sz w:val="24"/>
          <w:szCs w:val="24"/>
        </w:rPr>
        <w:t>). Harlan County High School educates 1300 students each year and is focused on bringing students into the 21</w:t>
      </w:r>
      <w:r w:rsidRPr="00232514">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prepare them for the modern job market (Harlan County High School, 2022).</w:t>
      </w:r>
    </w:p>
    <w:p w14:paraId="44B36ABE" w14:textId="3B1DAC32" w:rsidR="006B0B12" w:rsidRDefault="009379B3" w:rsidP="006B0B1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facts convey that </w:t>
      </w:r>
      <w:r w:rsidR="00317654">
        <w:rPr>
          <w:rFonts w:ascii="Times New Roman" w:eastAsia="Times New Roman" w:hAnsi="Times New Roman" w:cs="Times New Roman"/>
          <w:sz w:val="24"/>
          <w:szCs w:val="24"/>
        </w:rPr>
        <w:t xml:space="preserve">there are educational opportunities available in Harlan County. The local school systems, specifically Harlan County Independent Schools, are high achieving. This should also be attractive to prospective businesses as they will want to employ educated individuals. </w:t>
      </w:r>
    </w:p>
    <w:p w14:paraId="788D4934" w14:textId="77777777" w:rsidR="008859AB" w:rsidRDefault="00830E74">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Policy History and Background</w:t>
      </w:r>
    </w:p>
    <w:p w14:paraId="5F3E4B5F" w14:textId="77777777" w:rsidR="008859AB" w:rsidRDefault="00830E74">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Educational Policies</w:t>
      </w:r>
    </w:p>
    <w:p w14:paraId="73DE6289" w14:textId="7CF14BB8" w:rsidR="008859AB" w:rsidRDefault="00830E74">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008E36CC">
        <w:rPr>
          <w:rFonts w:ascii="Times New Roman" w:eastAsia="Times New Roman" w:hAnsi="Times New Roman" w:cs="Times New Roman"/>
          <w:b/>
          <w:sz w:val="24"/>
          <w:szCs w:val="24"/>
        </w:rPr>
        <w:t>Current Educational Landscape</w:t>
      </w:r>
      <w:r>
        <w:rPr>
          <w:rFonts w:ascii="Times New Roman" w:eastAsia="Times New Roman" w:hAnsi="Times New Roman" w:cs="Times New Roman"/>
          <w:b/>
          <w:sz w:val="24"/>
          <w:szCs w:val="24"/>
        </w:rPr>
        <w:t>.</w:t>
      </w:r>
    </w:p>
    <w:p w14:paraId="2F5C5918" w14:textId="7A262675" w:rsidR="00E839ED" w:rsidRDefault="00E839E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Much of Harlan County does not seem to be educated in the conventional sense.</w:t>
      </w:r>
      <w:r w:rsidR="00830E74">
        <w:rPr>
          <w:rFonts w:ascii="Times New Roman" w:eastAsia="Times New Roman" w:hAnsi="Times New Roman" w:cs="Times New Roman"/>
          <w:sz w:val="24"/>
          <w:szCs w:val="24"/>
        </w:rPr>
        <w:t xml:space="preserve"> The U.S. Census Bureau estimates that in 2019, 72.8% of adults over the age of 25 in Harlan County had a high school diploma or GED and only 10.8% of the same group had a bachelor’s degree (U</w:t>
      </w:r>
      <w:r>
        <w:rPr>
          <w:rFonts w:ascii="Times New Roman" w:eastAsia="Times New Roman" w:hAnsi="Times New Roman" w:cs="Times New Roman"/>
          <w:sz w:val="24"/>
          <w:szCs w:val="24"/>
        </w:rPr>
        <w:t>SCB, 2021</w:t>
      </w:r>
      <w:r w:rsidR="00B55804">
        <w:rPr>
          <w:rFonts w:ascii="Times New Roman" w:eastAsia="Times New Roman" w:hAnsi="Times New Roman" w:cs="Times New Roman"/>
          <w:sz w:val="24"/>
          <w:szCs w:val="24"/>
        </w:rPr>
        <w:t>b</w:t>
      </w:r>
      <w:r w:rsidR="00830E74">
        <w:rPr>
          <w:rFonts w:ascii="Times New Roman" w:eastAsia="Times New Roman" w:hAnsi="Times New Roman" w:cs="Times New Roman"/>
          <w:sz w:val="24"/>
          <w:szCs w:val="24"/>
        </w:rPr>
        <w:t>). The United States</w:t>
      </w:r>
      <w:r w:rsidR="00F2386F">
        <w:rPr>
          <w:rFonts w:ascii="Times New Roman" w:eastAsia="Times New Roman" w:hAnsi="Times New Roman" w:cs="Times New Roman"/>
          <w:sz w:val="24"/>
          <w:szCs w:val="24"/>
        </w:rPr>
        <w:t xml:space="preserve"> </w:t>
      </w:r>
      <w:proofErr w:type="gramStart"/>
      <w:r w:rsidR="00F2386F">
        <w:rPr>
          <w:rFonts w:ascii="Times New Roman" w:eastAsia="Times New Roman" w:hAnsi="Times New Roman" w:cs="Times New Roman"/>
          <w:sz w:val="24"/>
          <w:szCs w:val="24"/>
        </w:rPr>
        <w:t>as a whole</w:t>
      </w:r>
      <w:r w:rsidR="00830E74">
        <w:rPr>
          <w:rFonts w:ascii="Times New Roman" w:eastAsia="Times New Roman" w:hAnsi="Times New Roman" w:cs="Times New Roman"/>
          <w:sz w:val="24"/>
          <w:szCs w:val="24"/>
        </w:rPr>
        <w:t xml:space="preserve"> reached</w:t>
      </w:r>
      <w:proofErr w:type="gramEnd"/>
      <w:r w:rsidR="00830E74">
        <w:rPr>
          <w:rFonts w:ascii="Times New Roman" w:eastAsia="Times New Roman" w:hAnsi="Times New Roman" w:cs="Times New Roman"/>
          <w:sz w:val="24"/>
          <w:szCs w:val="24"/>
        </w:rPr>
        <w:t xml:space="preserve"> its highest high school </w:t>
      </w:r>
      <w:r w:rsidR="00DF0AB8">
        <w:rPr>
          <w:rFonts w:ascii="Times New Roman" w:eastAsia="Times New Roman" w:hAnsi="Times New Roman" w:cs="Times New Roman"/>
          <w:sz w:val="24"/>
          <w:szCs w:val="24"/>
        </w:rPr>
        <w:t xml:space="preserve">attainment </w:t>
      </w:r>
      <w:r w:rsidR="00830E74">
        <w:rPr>
          <w:rFonts w:ascii="Times New Roman" w:eastAsia="Times New Roman" w:hAnsi="Times New Roman" w:cs="Times New Roman"/>
          <w:sz w:val="24"/>
          <w:szCs w:val="24"/>
        </w:rPr>
        <w:t xml:space="preserve">rate two years </w:t>
      </w:r>
      <w:r w:rsidR="00830E74">
        <w:rPr>
          <w:rFonts w:ascii="Times New Roman" w:eastAsia="Times New Roman" w:hAnsi="Times New Roman" w:cs="Times New Roman"/>
          <w:sz w:val="24"/>
          <w:szCs w:val="24"/>
        </w:rPr>
        <w:lastRenderedPageBreak/>
        <w:t xml:space="preserve">previously with 90% of adults over 25 years of age holding such a degree (Jordan, 2017). </w:t>
      </w:r>
      <w:r>
        <w:rPr>
          <w:rFonts w:ascii="Times New Roman" w:eastAsia="Times New Roman" w:hAnsi="Times New Roman" w:cs="Times New Roman"/>
          <w:sz w:val="24"/>
          <w:szCs w:val="24"/>
        </w:rPr>
        <w:t>Thirty-four percent</w:t>
      </w:r>
      <w:r w:rsidR="00830E74">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 xml:space="preserve">United States </w:t>
      </w:r>
      <w:r w:rsidR="00830E74">
        <w:rPr>
          <w:rFonts w:ascii="Times New Roman" w:eastAsia="Times New Roman" w:hAnsi="Times New Roman" w:cs="Times New Roman"/>
          <w:sz w:val="24"/>
          <w:szCs w:val="24"/>
        </w:rPr>
        <w:t>adults in the same age group held a bachelor’s degree in 2017 (Jordan, 2017)</w:t>
      </w:r>
      <w:r w:rsidR="00DF0AB8">
        <w:rPr>
          <w:rFonts w:ascii="Times New Roman" w:eastAsia="Times New Roman" w:hAnsi="Times New Roman" w:cs="Times New Roman"/>
          <w:sz w:val="24"/>
          <w:szCs w:val="24"/>
        </w:rPr>
        <w:t>, three times that of Harlan County</w:t>
      </w:r>
      <w:r w:rsidR="00830E74">
        <w:rPr>
          <w:rFonts w:ascii="Times New Roman" w:eastAsia="Times New Roman" w:hAnsi="Times New Roman" w:cs="Times New Roman"/>
          <w:sz w:val="24"/>
          <w:szCs w:val="24"/>
        </w:rPr>
        <w:t xml:space="preserve">. </w:t>
      </w:r>
    </w:p>
    <w:p w14:paraId="3577189B" w14:textId="578CBD05" w:rsidR="008859AB" w:rsidRDefault="00286FA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educational struggles of Harlan County were only exacerbated with the onset of the coronavirus pandemic which disrupted </w:t>
      </w:r>
      <w:r w:rsidR="00DF0AB8">
        <w:rPr>
          <w:rFonts w:ascii="Times New Roman" w:eastAsia="Times New Roman" w:hAnsi="Times New Roman" w:cs="Times New Roman"/>
          <w:sz w:val="24"/>
          <w:szCs w:val="24"/>
        </w:rPr>
        <w:t xml:space="preserve">in-person </w:t>
      </w:r>
      <w:r>
        <w:rPr>
          <w:rFonts w:ascii="Times New Roman" w:eastAsia="Times New Roman" w:hAnsi="Times New Roman" w:cs="Times New Roman"/>
          <w:sz w:val="24"/>
          <w:szCs w:val="24"/>
        </w:rPr>
        <w:t xml:space="preserve">education worldwide. </w:t>
      </w:r>
      <w:r w:rsidR="00830E74">
        <w:rPr>
          <w:rFonts w:ascii="Times New Roman" w:eastAsia="Times New Roman" w:hAnsi="Times New Roman" w:cs="Times New Roman"/>
          <w:sz w:val="24"/>
          <w:szCs w:val="24"/>
        </w:rPr>
        <w:t>Kevin McElrath of the U.S. Census Bureau reports that almost 93% of households with children in school had to partake in distance education due to the coronavirus pandemic (</w:t>
      </w:r>
      <w:r w:rsidR="00E839ED">
        <w:rPr>
          <w:rFonts w:ascii="Times New Roman" w:eastAsia="Times New Roman" w:hAnsi="Times New Roman" w:cs="Times New Roman"/>
          <w:sz w:val="24"/>
          <w:szCs w:val="24"/>
        </w:rPr>
        <w:t xml:space="preserve">McElrath, </w:t>
      </w:r>
      <w:r w:rsidR="00830E74">
        <w:rPr>
          <w:rFonts w:ascii="Times New Roman" w:eastAsia="Times New Roman" w:hAnsi="Times New Roman" w:cs="Times New Roman"/>
          <w:sz w:val="24"/>
          <w:szCs w:val="24"/>
        </w:rPr>
        <w:t>2020). Virtual learning places children without computers or internet access at a distinct disadvantage as they are unable to participate in school. Only 77% of Harlan County households had a computer in 2019, and only 66.8% had internet access (</w:t>
      </w:r>
      <w:r w:rsidR="00E839ED">
        <w:rPr>
          <w:rFonts w:ascii="Times New Roman" w:eastAsia="Times New Roman" w:hAnsi="Times New Roman" w:cs="Times New Roman"/>
          <w:sz w:val="24"/>
          <w:szCs w:val="24"/>
        </w:rPr>
        <w:t>USCB, 2021</w:t>
      </w:r>
      <w:r w:rsidR="00B55804">
        <w:rPr>
          <w:rFonts w:ascii="Times New Roman" w:eastAsia="Times New Roman" w:hAnsi="Times New Roman" w:cs="Times New Roman"/>
          <w:sz w:val="24"/>
          <w:szCs w:val="24"/>
        </w:rPr>
        <w:t>b</w:t>
      </w:r>
      <w:r w:rsidR="00830E74">
        <w:rPr>
          <w:rFonts w:ascii="Times New Roman" w:eastAsia="Times New Roman" w:hAnsi="Times New Roman" w:cs="Times New Roman"/>
          <w:sz w:val="24"/>
          <w:szCs w:val="24"/>
        </w:rPr>
        <w:t xml:space="preserve">). Therefore, much of this community was shut off from virtual education and work opportunities. </w:t>
      </w:r>
    </w:p>
    <w:p w14:paraId="34F7CF72" w14:textId="77777777" w:rsidR="008859AB" w:rsidRDefault="00830E7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Work Ready Kentucky Scholarship Program.</w:t>
      </w:r>
      <w:r>
        <w:rPr>
          <w:rFonts w:ascii="Times New Roman" w:eastAsia="Times New Roman" w:hAnsi="Times New Roman" w:cs="Times New Roman"/>
          <w:sz w:val="24"/>
          <w:szCs w:val="24"/>
        </w:rPr>
        <w:tab/>
      </w:r>
    </w:p>
    <w:p w14:paraId="2031F056" w14:textId="30E0FAB5" w:rsidR="00DF0D09"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efforts to promote </w:t>
      </w:r>
      <w:r w:rsidR="00DD3910">
        <w:rPr>
          <w:rFonts w:ascii="Times New Roman" w:eastAsia="Times New Roman" w:hAnsi="Times New Roman" w:cs="Times New Roman"/>
          <w:sz w:val="24"/>
          <w:szCs w:val="24"/>
        </w:rPr>
        <w:t>post-secondary</w:t>
      </w:r>
      <w:r>
        <w:rPr>
          <w:rFonts w:ascii="Times New Roman" w:eastAsia="Times New Roman" w:hAnsi="Times New Roman" w:cs="Times New Roman"/>
          <w:sz w:val="24"/>
          <w:szCs w:val="24"/>
        </w:rPr>
        <w:t xml:space="preserve"> education, the State of Kentucky has launched the Work Ready Kentucky Scholarship Program which is paid for by the Kentucky Lottery (Work Ready</w:t>
      </w:r>
      <w:r w:rsidR="00A70E0D">
        <w:rPr>
          <w:rFonts w:ascii="Times New Roman" w:eastAsia="Times New Roman" w:hAnsi="Times New Roman" w:cs="Times New Roman"/>
          <w:sz w:val="24"/>
          <w:szCs w:val="24"/>
        </w:rPr>
        <w:t xml:space="preserve"> Scholarship Program (WRSP), 2022</w:t>
      </w:r>
      <w:r>
        <w:rPr>
          <w:rFonts w:ascii="Times New Roman" w:eastAsia="Times New Roman" w:hAnsi="Times New Roman" w:cs="Times New Roman"/>
          <w:sz w:val="24"/>
          <w:szCs w:val="24"/>
        </w:rPr>
        <w:t>). Through this program, students can earn up to 60 hours of school credit without having to pay for tuition (</w:t>
      </w:r>
      <w:r w:rsidR="00A70E0D">
        <w:rPr>
          <w:rFonts w:ascii="Times New Roman" w:eastAsia="Times New Roman" w:hAnsi="Times New Roman" w:cs="Times New Roman"/>
          <w:sz w:val="24"/>
          <w:szCs w:val="24"/>
        </w:rPr>
        <w:t>WRSP, 2022</w:t>
      </w:r>
      <w:r>
        <w:rPr>
          <w:rFonts w:ascii="Times New Roman" w:eastAsia="Times New Roman" w:hAnsi="Times New Roman" w:cs="Times New Roman"/>
          <w:sz w:val="24"/>
          <w:szCs w:val="24"/>
        </w:rPr>
        <w:t>). These hours can be put towards a four</w:t>
      </w:r>
      <w:r w:rsidR="00DD3910">
        <w:rPr>
          <w:rFonts w:ascii="Times New Roman" w:eastAsia="Times New Roman" w:hAnsi="Times New Roman" w:cs="Times New Roman"/>
          <w:sz w:val="24"/>
          <w:szCs w:val="24"/>
        </w:rPr>
        <w:t>-</w:t>
      </w:r>
      <w:r>
        <w:rPr>
          <w:rFonts w:ascii="Times New Roman" w:eastAsia="Times New Roman" w:hAnsi="Times New Roman" w:cs="Times New Roman"/>
          <w:sz w:val="24"/>
          <w:szCs w:val="24"/>
        </w:rPr>
        <w:t>year degree, a two</w:t>
      </w:r>
      <w:r w:rsidR="00DD3910">
        <w:rPr>
          <w:rFonts w:ascii="Times New Roman" w:eastAsia="Times New Roman" w:hAnsi="Times New Roman" w:cs="Times New Roman"/>
          <w:sz w:val="24"/>
          <w:szCs w:val="24"/>
        </w:rPr>
        <w:t>-</w:t>
      </w:r>
      <w:r>
        <w:rPr>
          <w:rFonts w:ascii="Times New Roman" w:eastAsia="Times New Roman" w:hAnsi="Times New Roman" w:cs="Times New Roman"/>
          <w:sz w:val="24"/>
          <w:szCs w:val="24"/>
        </w:rPr>
        <w:t>year degree, or a certification (</w:t>
      </w:r>
      <w:r w:rsidR="00A70E0D">
        <w:rPr>
          <w:rFonts w:ascii="Times New Roman" w:eastAsia="Times New Roman" w:hAnsi="Times New Roman" w:cs="Times New Roman"/>
          <w:sz w:val="24"/>
          <w:szCs w:val="24"/>
        </w:rPr>
        <w:t>WRSP, 2022</w:t>
      </w:r>
      <w:r>
        <w:rPr>
          <w:rFonts w:ascii="Times New Roman" w:eastAsia="Times New Roman" w:hAnsi="Times New Roman" w:cs="Times New Roman"/>
          <w:sz w:val="24"/>
          <w:szCs w:val="24"/>
        </w:rPr>
        <w:t>). The eligibility requirements for this program are straightforward: applicants must be a Kentucky resident, hold a high school diploma or be working towards a GED, and cannot already have any college degree (</w:t>
      </w:r>
      <w:r w:rsidR="00A70E0D">
        <w:rPr>
          <w:rFonts w:ascii="Times New Roman" w:eastAsia="Times New Roman" w:hAnsi="Times New Roman" w:cs="Times New Roman"/>
          <w:sz w:val="24"/>
          <w:szCs w:val="24"/>
        </w:rPr>
        <w:t>WRSP, 2022</w:t>
      </w:r>
      <w:r>
        <w:rPr>
          <w:rFonts w:ascii="Times New Roman" w:eastAsia="Times New Roman" w:hAnsi="Times New Roman" w:cs="Times New Roman"/>
          <w:sz w:val="24"/>
          <w:szCs w:val="24"/>
        </w:rPr>
        <w:t xml:space="preserve">). The full tuition scholarship can be applied at the Kentucky Community and Technical College System as well as many </w:t>
      </w:r>
      <w:r w:rsidR="009F711F">
        <w:rPr>
          <w:rFonts w:ascii="Times New Roman" w:eastAsia="Times New Roman" w:hAnsi="Times New Roman" w:cs="Times New Roman"/>
          <w:sz w:val="24"/>
          <w:szCs w:val="24"/>
        </w:rPr>
        <w:t>four-year</w:t>
      </w:r>
      <w:r>
        <w:rPr>
          <w:rFonts w:ascii="Times New Roman" w:eastAsia="Times New Roman" w:hAnsi="Times New Roman" w:cs="Times New Roman"/>
          <w:sz w:val="24"/>
          <w:szCs w:val="24"/>
        </w:rPr>
        <w:t xml:space="preserve"> universities within the state (</w:t>
      </w:r>
      <w:r w:rsidR="00A70E0D">
        <w:rPr>
          <w:rFonts w:ascii="Times New Roman" w:eastAsia="Times New Roman" w:hAnsi="Times New Roman" w:cs="Times New Roman"/>
          <w:sz w:val="24"/>
          <w:szCs w:val="24"/>
        </w:rPr>
        <w:t>WRSP, 2022</w:t>
      </w:r>
      <w:r>
        <w:rPr>
          <w:rFonts w:ascii="Times New Roman" w:eastAsia="Times New Roman" w:hAnsi="Times New Roman" w:cs="Times New Roman"/>
          <w:sz w:val="24"/>
          <w:szCs w:val="24"/>
        </w:rPr>
        <w:t xml:space="preserve">). </w:t>
      </w:r>
    </w:p>
    <w:p w14:paraId="21DE19CA" w14:textId="1926EFEB" w:rsidR="008859AB" w:rsidRDefault="00830E74" w:rsidP="00761F4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Southeast Kentucky Community and Technical College has a campus in Harlan, Kentucky and is a member of the Kentucky Community and Technical College System (Kentucky Community</w:t>
      </w:r>
      <w:r w:rsidR="004749B4">
        <w:rPr>
          <w:rFonts w:ascii="Times New Roman" w:eastAsia="Times New Roman" w:hAnsi="Times New Roman" w:cs="Times New Roman"/>
          <w:sz w:val="24"/>
          <w:szCs w:val="24"/>
        </w:rPr>
        <w:t xml:space="preserve"> &amp; Technical College System (KCTCS), 2022</w:t>
      </w:r>
      <w:r>
        <w:rPr>
          <w:rFonts w:ascii="Times New Roman" w:eastAsia="Times New Roman" w:hAnsi="Times New Roman" w:cs="Times New Roman"/>
          <w:sz w:val="24"/>
          <w:szCs w:val="24"/>
        </w:rPr>
        <w:t>). This campus hosts many technical programs including “welding, auto body repair, medical assisting, and electrical technology” (</w:t>
      </w:r>
      <w:r w:rsidR="004749B4">
        <w:rPr>
          <w:rFonts w:ascii="Times New Roman" w:eastAsia="Times New Roman" w:hAnsi="Times New Roman" w:cs="Times New Roman"/>
          <w:sz w:val="24"/>
          <w:szCs w:val="24"/>
        </w:rPr>
        <w:t>KCTCS, 2022</w:t>
      </w:r>
      <w:r>
        <w:rPr>
          <w:rFonts w:ascii="Times New Roman" w:eastAsia="Times New Roman" w:hAnsi="Times New Roman" w:cs="Times New Roman"/>
          <w:sz w:val="24"/>
          <w:szCs w:val="24"/>
        </w:rPr>
        <w:t>). It also contains the Kentucky Coal Academy</w:t>
      </w:r>
      <w:r w:rsidR="004749B4">
        <w:rPr>
          <w:rFonts w:ascii="Times New Roman" w:eastAsia="Times New Roman" w:hAnsi="Times New Roman" w:cs="Times New Roman"/>
          <w:sz w:val="24"/>
          <w:szCs w:val="24"/>
        </w:rPr>
        <w:t xml:space="preserve"> (KCA)</w:t>
      </w:r>
      <w:r>
        <w:rPr>
          <w:rFonts w:ascii="Times New Roman" w:eastAsia="Times New Roman" w:hAnsi="Times New Roman" w:cs="Times New Roman"/>
          <w:sz w:val="24"/>
          <w:szCs w:val="24"/>
        </w:rPr>
        <w:t xml:space="preserve"> which works alongside coal companies to produce “highly skilled, safe, and knowledgeable miners who are aware of and can cope with health, safety, and production hazards inherent in the process of mining (</w:t>
      </w:r>
      <w:r w:rsidR="004749B4">
        <w:rPr>
          <w:rFonts w:ascii="Times New Roman" w:eastAsia="Times New Roman" w:hAnsi="Times New Roman" w:cs="Times New Roman"/>
          <w:sz w:val="24"/>
          <w:szCs w:val="24"/>
        </w:rPr>
        <w:t>KCTCS, 2022</w:t>
      </w:r>
      <w:r>
        <w:rPr>
          <w:rFonts w:ascii="Times New Roman" w:eastAsia="Times New Roman" w:hAnsi="Times New Roman" w:cs="Times New Roman"/>
          <w:sz w:val="24"/>
          <w:szCs w:val="24"/>
        </w:rPr>
        <w:t xml:space="preserve">). This means that Harlan County residents with a high school diploma or GED are eligible to attend a community and technical college in their home county for free to learn any of these skills. </w:t>
      </w:r>
    </w:p>
    <w:p w14:paraId="2355B0FC" w14:textId="7B0BAE5E" w:rsidR="004749B4" w:rsidRDefault="004749B4" w:rsidP="00761F4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Kentucky Coal Academy was created in 2005 and has since provided training at four different KCTCS locations to a total of over 109,000 miners</w:t>
      </w:r>
      <w:r w:rsidR="001B63A3">
        <w:rPr>
          <w:rFonts w:ascii="Times New Roman" w:eastAsia="Times New Roman" w:hAnsi="Times New Roman" w:cs="Times New Roman"/>
          <w:sz w:val="24"/>
          <w:szCs w:val="24"/>
        </w:rPr>
        <w:t xml:space="preserve"> (Kentucky Coal Academy (KCA), 2016)</w:t>
      </w:r>
      <w:r>
        <w:rPr>
          <w:rFonts w:ascii="Times New Roman" w:eastAsia="Times New Roman" w:hAnsi="Times New Roman" w:cs="Times New Roman"/>
          <w:sz w:val="24"/>
          <w:szCs w:val="24"/>
        </w:rPr>
        <w:t>. Despite coal companies leaving Harlan County, the KCA opened a new Mine Training Facility at the KCTCS Harlan campus in 2017</w:t>
      </w:r>
      <w:r w:rsidR="001B63A3">
        <w:rPr>
          <w:rFonts w:ascii="Times New Roman" w:eastAsia="Times New Roman" w:hAnsi="Times New Roman" w:cs="Times New Roman"/>
          <w:sz w:val="24"/>
          <w:szCs w:val="24"/>
        </w:rPr>
        <w:t xml:space="preserve"> (KCA, 2016)</w:t>
      </w:r>
      <w:r>
        <w:rPr>
          <w:rFonts w:ascii="Times New Roman" w:eastAsia="Times New Roman" w:hAnsi="Times New Roman" w:cs="Times New Roman"/>
          <w:sz w:val="24"/>
          <w:szCs w:val="24"/>
        </w:rPr>
        <w:t xml:space="preserve">. The KCA brags the </w:t>
      </w:r>
      <w:r w:rsidR="001B63A3">
        <w:rPr>
          <w:rFonts w:ascii="Times New Roman" w:eastAsia="Times New Roman" w:hAnsi="Times New Roman" w:cs="Times New Roman"/>
          <w:sz w:val="24"/>
          <w:szCs w:val="24"/>
        </w:rPr>
        <w:t>“</w:t>
      </w:r>
      <w:r>
        <w:rPr>
          <w:rFonts w:ascii="Times New Roman" w:eastAsia="Times New Roman" w:hAnsi="Times New Roman" w:cs="Times New Roman"/>
          <w:sz w:val="24"/>
          <w:szCs w:val="24"/>
        </w:rPr>
        <w:t>large</w:t>
      </w:r>
      <w:r w:rsidR="001B63A3">
        <w:rPr>
          <w:rFonts w:ascii="Times New Roman" w:eastAsia="Times New Roman" w:hAnsi="Times New Roman" w:cs="Times New Roman"/>
          <w:sz w:val="24"/>
          <w:szCs w:val="24"/>
        </w:rPr>
        <w:t xml:space="preserve">st mine simulator fleet in the world” </w:t>
      </w:r>
      <w:r w:rsidR="00C4114B">
        <w:rPr>
          <w:rFonts w:ascii="Times New Roman" w:eastAsia="Times New Roman" w:hAnsi="Times New Roman" w:cs="Times New Roman"/>
          <w:sz w:val="24"/>
          <w:szCs w:val="24"/>
        </w:rPr>
        <w:t xml:space="preserve">with programs </w:t>
      </w:r>
      <w:r w:rsidR="008216E4">
        <w:rPr>
          <w:rFonts w:ascii="Times New Roman" w:eastAsia="Times New Roman" w:hAnsi="Times New Roman" w:cs="Times New Roman"/>
          <w:sz w:val="24"/>
          <w:szCs w:val="24"/>
        </w:rPr>
        <w:t xml:space="preserve">across the </w:t>
      </w:r>
      <w:r w:rsidR="00C4114B">
        <w:rPr>
          <w:rFonts w:ascii="Times New Roman" w:eastAsia="Times New Roman" w:hAnsi="Times New Roman" w:cs="Times New Roman"/>
          <w:sz w:val="24"/>
          <w:szCs w:val="24"/>
        </w:rPr>
        <w:t xml:space="preserve">four KCTCS campuses </w:t>
      </w:r>
      <w:r w:rsidR="001B63A3">
        <w:rPr>
          <w:rFonts w:ascii="Times New Roman" w:eastAsia="Times New Roman" w:hAnsi="Times New Roman" w:cs="Times New Roman"/>
          <w:sz w:val="24"/>
          <w:szCs w:val="24"/>
        </w:rPr>
        <w:t>(KCA, 2016, para. 7).</w:t>
      </w:r>
    </w:p>
    <w:p w14:paraId="609017E6" w14:textId="77777777" w:rsidR="008859AB" w:rsidRDefault="00830E74">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C4114B">
        <w:rPr>
          <w:rFonts w:ascii="Times New Roman" w:eastAsia="Times New Roman" w:hAnsi="Times New Roman" w:cs="Times New Roman"/>
          <w:b/>
          <w:sz w:val="24"/>
          <w:szCs w:val="24"/>
        </w:rPr>
        <w:t>Hiring Our Miners Everyday (H.O.M.E).</w:t>
      </w:r>
    </w:p>
    <w:p w14:paraId="3A175C12" w14:textId="7827F275" w:rsidR="008859AB" w:rsidRDefault="00830E74" w:rsidP="009379B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Appalachian Regional Commission (ARC) has created </w:t>
      </w:r>
      <w:r w:rsidR="004732D6">
        <w:rPr>
          <w:rFonts w:ascii="Times New Roman" w:eastAsia="Times New Roman" w:hAnsi="Times New Roman" w:cs="Times New Roman"/>
          <w:sz w:val="24"/>
          <w:szCs w:val="24"/>
        </w:rPr>
        <w:t>numerous</w:t>
      </w:r>
      <w:r>
        <w:rPr>
          <w:rFonts w:ascii="Times New Roman" w:eastAsia="Times New Roman" w:hAnsi="Times New Roman" w:cs="Times New Roman"/>
          <w:sz w:val="24"/>
          <w:szCs w:val="24"/>
        </w:rPr>
        <w:t xml:space="preserve"> Partnerships for Opportunity and Workforce and Economic Revitalization (POWER) grants to assist communities in Appalachia that have been impacted by a loss of the coal industry (Appalachian Regional Commission</w:t>
      </w:r>
      <w:r w:rsidR="005E7C7A">
        <w:rPr>
          <w:rFonts w:ascii="Times New Roman" w:eastAsia="Times New Roman" w:hAnsi="Times New Roman" w:cs="Times New Roman"/>
          <w:sz w:val="24"/>
          <w:szCs w:val="24"/>
        </w:rPr>
        <w:t xml:space="preserve"> (ARC)</w:t>
      </w:r>
      <w:r w:rsidR="004732D6">
        <w:rPr>
          <w:rFonts w:ascii="Times New Roman" w:eastAsia="Times New Roman" w:hAnsi="Times New Roman" w:cs="Times New Roman"/>
          <w:sz w:val="24"/>
          <w:szCs w:val="24"/>
        </w:rPr>
        <w:t xml:space="preserve">, </w:t>
      </w:r>
      <w:r w:rsidR="005E7C7A">
        <w:rPr>
          <w:rFonts w:ascii="Times New Roman" w:eastAsia="Times New Roman" w:hAnsi="Times New Roman" w:cs="Times New Roman"/>
          <w:sz w:val="24"/>
          <w:szCs w:val="24"/>
        </w:rPr>
        <w:t>2022</w:t>
      </w:r>
      <w:r>
        <w:rPr>
          <w:rFonts w:ascii="Times New Roman" w:eastAsia="Times New Roman" w:hAnsi="Times New Roman" w:cs="Times New Roman"/>
          <w:sz w:val="24"/>
          <w:szCs w:val="24"/>
        </w:rPr>
        <w:t>). In eastern Kentucky, funding from a POWER grant has been utilized to create the Hiring Our Miners Everyday (H.O.M.E.) program (</w:t>
      </w:r>
      <w:proofErr w:type="spellStart"/>
      <w:r>
        <w:rPr>
          <w:rFonts w:ascii="Times New Roman" w:eastAsia="Times New Roman" w:hAnsi="Times New Roman" w:cs="Times New Roman"/>
          <w:sz w:val="24"/>
          <w:szCs w:val="24"/>
        </w:rPr>
        <w:t>Diersing</w:t>
      </w:r>
      <w:proofErr w:type="spellEnd"/>
      <w:r>
        <w:rPr>
          <w:rFonts w:ascii="Times New Roman" w:eastAsia="Times New Roman" w:hAnsi="Times New Roman" w:cs="Times New Roman"/>
          <w:sz w:val="24"/>
          <w:szCs w:val="24"/>
        </w:rPr>
        <w:t xml:space="preserve">, 2021). This program is targeted at out of work miners, their spouses, and companies that will hire former miners (Hiring </w:t>
      </w:r>
      <w:r>
        <w:rPr>
          <w:rFonts w:ascii="Times New Roman" w:eastAsia="Times New Roman" w:hAnsi="Times New Roman" w:cs="Times New Roman"/>
          <w:sz w:val="24"/>
          <w:szCs w:val="24"/>
        </w:rPr>
        <w:lastRenderedPageBreak/>
        <w:t>Our Miners Everyday</w:t>
      </w:r>
      <w:r w:rsidR="005E7C7A">
        <w:rPr>
          <w:rFonts w:ascii="Times New Roman" w:eastAsia="Times New Roman" w:hAnsi="Times New Roman" w:cs="Times New Roman"/>
          <w:sz w:val="24"/>
          <w:szCs w:val="24"/>
        </w:rPr>
        <w:t xml:space="preserve"> (H.O.M.E.), n.d.</w:t>
      </w:r>
      <w:r>
        <w:rPr>
          <w:rFonts w:ascii="Times New Roman" w:eastAsia="Times New Roman" w:hAnsi="Times New Roman" w:cs="Times New Roman"/>
          <w:sz w:val="24"/>
          <w:szCs w:val="24"/>
        </w:rPr>
        <w:t>). When a miner loses his or her job, this person and his or her spouse can contact H.O.M.E. to help them through the process of unemployment (</w:t>
      </w:r>
      <w:r w:rsidR="005E7C7A">
        <w:rPr>
          <w:rFonts w:ascii="Times New Roman" w:eastAsia="Times New Roman" w:hAnsi="Times New Roman" w:cs="Times New Roman"/>
          <w:sz w:val="24"/>
          <w:szCs w:val="24"/>
        </w:rPr>
        <w:t xml:space="preserve">H.O.M.E., n.d.). </w:t>
      </w:r>
      <w:r>
        <w:rPr>
          <w:rFonts w:ascii="Times New Roman" w:eastAsia="Times New Roman" w:hAnsi="Times New Roman" w:cs="Times New Roman"/>
          <w:sz w:val="24"/>
          <w:szCs w:val="24"/>
        </w:rPr>
        <w:t xml:space="preserve">H.O.M.E. will then provide services which may include </w:t>
      </w:r>
      <w:r w:rsidR="004732D6">
        <w:rPr>
          <w:rFonts w:ascii="Times New Roman" w:eastAsia="Times New Roman" w:hAnsi="Times New Roman" w:cs="Times New Roman"/>
          <w:sz w:val="24"/>
          <w:szCs w:val="24"/>
        </w:rPr>
        <w:t>on-the-</w:t>
      </w:r>
      <w:r>
        <w:rPr>
          <w:rFonts w:ascii="Times New Roman" w:eastAsia="Times New Roman" w:hAnsi="Times New Roman" w:cs="Times New Roman"/>
          <w:sz w:val="24"/>
          <w:szCs w:val="24"/>
        </w:rPr>
        <w:t xml:space="preserve">job training at a new </w:t>
      </w:r>
      <w:r w:rsidR="00652F3C">
        <w:rPr>
          <w:rFonts w:ascii="Times New Roman" w:eastAsia="Times New Roman" w:hAnsi="Times New Roman" w:cs="Times New Roman"/>
          <w:sz w:val="24"/>
          <w:szCs w:val="24"/>
        </w:rPr>
        <w:t>company</w:t>
      </w:r>
      <w:r>
        <w:rPr>
          <w:rFonts w:ascii="Times New Roman" w:eastAsia="Times New Roman" w:hAnsi="Times New Roman" w:cs="Times New Roman"/>
          <w:sz w:val="24"/>
          <w:szCs w:val="24"/>
        </w:rPr>
        <w:t xml:space="preserve">, classroom training for basic skills or some sort of certification/licensing, a skilled apprenticeship, or other forms of assistance </w:t>
      </w:r>
      <w:r w:rsidR="005E7C7A">
        <w:rPr>
          <w:rFonts w:ascii="Times New Roman" w:eastAsia="Times New Roman" w:hAnsi="Times New Roman" w:cs="Times New Roman"/>
          <w:sz w:val="24"/>
          <w:szCs w:val="24"/>
        </w:rPr>
        <w:t>(H.O.M.E., n.d.)</w:t>
      </w:r>
      <w:r>
        <w:rPr>
          <w:rFonts w:ascii="Times New Roman" w:eastAsia="Times New Roman" w:hAnsi="Times New Roman" w:cs="Times New Roman"/>
          <w:sz w:val="24"/>
          <w:szCs w:val="24"/>
        </w:rPr>
        <w:t xml:space="preserve">. The organization communicates with businesses to determine how former miners should be trained and helps to aid them in the transition out of unemployment </w:t>
      </w:r>
      <w:r w:rsidR="005E7C7A">
        <w:rPr>
          <w:rFonts w:ascii="Times New Roman" w:eastAsia="Times New Roman" w:hAnsi="Times New Roman" w:cs="Times New Roman"/>
          <w:sz w:val="24"/>
          <w:szCs w:val="24"/>
        </w:rPr>
        <w:t>(H.O.M.E., n.d.).</w:t>
      </w:r>
      <w:r>
        <w:rPr>
          <w:rFonts w:ascii="Times New Roman" w:eastAsia="Times New Roman" w:hAnsi="Times New Roman" w:cs="Times New Roman"/>
          <w:sz w:val="24"/>
          <w:szCs w:val="24"/>
        </w:rPr>
        <w:t xml:space="preserve"> </w:t>
      </w:r>
    </w:p>
    <w:p w14:paraId="2D33DEC1" w14:textId="77777777" w:rsidR="008859AB" w:rsidRDefault="00830E74">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Economic Policies</w:t>
      </w:r>
    </w:p>
    <w:p w14:paraId="154FB76E" w14:textId="56DDD667"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Economic policies of an area </w:t>
      </w:r>
      <w:proofErr w:type="gramStart"/>
      <w:r>
        <w:rPr>
          <w:rFonts w:ascii="Times New Roman" w:eastAsia="Times New Roman" w:hAnsi="Times New Roman" w:cs="Times New Roman"/>
          <w:sz w:val="24"/>
          <w:szCs w:val="24"/>
        </w:rPr>
        <w:t>have the ability to</w:t>
      </w:r>
      <w:proofErr w:type="gramEnd"/>
      <w:r>
        <w:rPr>
          <w:rFonts w:ascii="Times New Roman" w:eastAsia="Times New Roman" w:hAnsi="Times New Roman" w:cs="Times New Roman"/>
          <w:sz w:val="24"/>
          <w:szCs w:val="24"/>
        </w:rPr>
        <w:t xml:space="preserve"> attract new industries and business into a community. They also have the potential to push new </w:t>
      </w:r>
      <w:r w:rsidR="00251473">
        <w:rPr>
          <w:rFonts w:ascii="Times New Roman" w:eastAsia="Times New Roman" w:hAnsi="Times New Roman" w:cs="Times New Roman"/>
          <w:sz w:val="24"/>
          <w:szCs w:val="24"/>
        </w:rPr>
        <w:t xml:space="preserve">investors </w:t>
      </w:r>
      <w:r>
        <w:rPr>
          <w:rFonts w:ascii="Times New Roman" w:eastAsia="Times New Roman" w:hAnsi="Times New Roman" w:cs="Times New Roman"/>
          <w:sz w:val="24"/>
          <w:szCs w:val="24"/>
        </w:rPr>
        <w:t>to consider operating in other areas where they will be taxed less, face fewer regulations, or have easier access to a workforce. Harlan County’s economic policies therefore have the potential to help the community move past the loss of coal mining. However, they also very well could cause companies to steer clear of the area. The community’s policies also dictate how much money the local government will receive from taxation and therefore be able to invest back into the county.</w:t>
      </w:r>
    </w:p>
    <w:p w14:paraId="2E3CB826" w14:textId="77777777" w:rsidR="008859AB" w:rsidRDefault="00830E74">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Business Licensing.</w:t>
      </w:r>
    </w:p>
    <w:p w14:paraId="6A7164B1" w14:textId="2F81ACDE"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process for opening a business in Kentucky has been simplified into seven steps outlined by the Kentucky One Stop Business Portal (Commonwealth of Kentucky</w:t>
      </w:r>
      <w:r w:rsidR="00251473">
        <w:rPr>
          <w:rFonts w:ascii="Times New Roman" w:eastAsia="Times New Roman" w:hAnsi="Times New Roman" w:cs="Times New Roman"/>
          <w:sz w:val="24"/>
          <w:szCs w:val="24"/>
        </w:rPr>
        <w:t>, 2022</w:t>
      </w:r>
      <w:r>
        <w:rPr>
          <w:rFonts w:ascii="Times New Roman" w:eastAsia="Times New Roman" w:hAnsi="Times New Roman" w:cs="Times New Roman"/>
          <w:sz w:val="24"/>
          <w:szCs w:val="24"/>
        </w:rPr>
        <w:t xml:space="preserve">). These steps include choosing a name and structure, registering your business, getting tax </w:t>
      </w:r>
      <w:r w:rsidR="00652F3C">
        <w:rPr>
          <w:rFonts w:ascii="Times New Roman" w:eastAsia="Times New Roman" w:hAnsi="Times New Roman" w:cs="Times New Roman"/>
          <w:sz w:val="24"/>
          <w:szCs w:val="24"/>
        </w:rPr>
        <w:t xml:space="preserve">ID </w:t>
      </w:r>
      <w:r>
        <w:rPr>
          <w:rFonts w:ascii="Times New Roman" w:eastAsia="Times New Roman" w:hAnsi="Times New Roman" w:cs="Times New Roman"/>
          <w:sz w:val="24"/>
          <w:szCs w:val="24"/>
        </w:rPr>
        <w:t>numbers, understanding insurance requirements, understanding licenses and permits, understanding employer responsibilities, and identifying regulations for your business (Commonwealth of Kentucky</w:t>
      </w:r>
      <w:r w:rsidR="00251473">
        <w:rPr>
          <w:rFonts w:ascii="Times New Roman" w:eastAsia="Times New Roman" w:hAnsi="Times New Roman" w:cs="Times New Roman"/>
          <w:sz w:val="24"/>
          <w:szCs w:val="24"/>
        </w:rPr>
        <w:t>, 2022</w:t>
      </w:r>
      <w:r>
        <w:rPr>
          <w:rFonts w:ascii="Times New Roman" w:eastAsia="Times New Roman" w:hAnsi="Times New Roman" w:cs="Times New Roman"/>
          <w:sz w:val="24"/>
          <w:szCs w:val="24"/>
        </w:rPr>
        <w:t>). Each of these steps must be completed before a business is allowed to operate within the state (Commonwealth of Kentucky</w:t>
      </w:r>
      <w:r w:rsidR="00251473">
        <w:rPr>
          <w:rFonts w:ascii="Times New Roman" w:eastAsia="Times New Roman" w:hAnsi="Times New Roman" w:cs="Times New Roman"/>
          <w:sz w:val="24"/>
          <w:szCs w:val="24"/>
        </w:rPr>
        <w:t>, 2022</w:t>
      </w:r>
      <w:r>
        <w:rPr>
          <w:rFonts w:ascii="Times New Roman" w:eastAsia="Times New Roman" w:hAnsi="Times New Roman" w:cs="Times New Roman"/>
          <w:sz w:val="24"/>
          <w:szCs w:val="24"/>
        </w:rPr>
        <w:t xml:space="preserve">). Depending on the type of business, federal, </w:t>
      </w:r>
      <w:r>
        <w:rPr>
          <w:rFonts w:ascii="Times New Roman" w:eastAsia="Times New Roman" w:hAnsi="Times New Roman" w:cs="Times New Roman"/>
          <w:sz w:val="24"/>
          <w:szCs w:val="24"/>
        </w:rPr>
        <w:lastRenderedPageBreak/>
        <w:t>operational, and environmental licenses may be needed (Commonwealth of Kentucky</w:t>
      </w:r>
      <w:r w:rsidR="00251473">
        <w:rPr>
          <w:rFonts w:ascii="Times New Roman" w:eastAsia="Times New Roman" w:hAnsi="Times New Roman" w:cs="Times New Roman"/>
          <w:sz w:val="24"/>
          <w:szCs w:val="24"/>
        </w:rPr>
        <w:t>, 2022</w:t>
      </w:r>
      <w:r>
        <w:rPr>
          <w:rFonts w:ascii="Times New Roman" w:eastAsia="Times New Roman" w:hAnsi="Times New Roman" w:cs="Times New Roman"/>
          <w:sz w:val="24"/>
          <w:szCs w:val="24"/>
        </w:rPr>
        <w:t>). The State of Kentucky requests that businesses consult their local government to determine if local licenses or permits are needed (Commonwealth of Kentucky</w:t>
      </w:r>
      <w:r w:rsidR="00251473">
        <w:rPr>
          <w:rFonts w:ascii="Times New Roman" w:eastAsia="Times New Roman" w:hAnsi="Times New Roman" w:cs="Times New Roman"/>
          <w:sz w:val="24"/>
          <w:szCs w:val="24"/>
        </w:rPr>
        <w:t>, 2022</w:t>
      </w:r>
      <w:r>
        <w:rPr>
          <w:rFonts w:ascii="Times New Roman" w:eastAsia="Times New Roman" w:hAnsi="Times New Roman" w:cs="Times New Roman"/>
          <w:sz w:val="24"/>
          <w:szCs w:val="24"/>
        </w:rPr>
        <w:t xml:space="preserve">). No Harlan County website shares any information as to whether businesses are required to obtain local licenses or permits before becoming operational. </w:t>
      </w:r>
      <w:r w:rsidR="007907FD">
        <w:rPr>
          <w:rFonts w:ascii="Times New Roman" w:eastAsia="Times New Roman" w:hAnsi="Times New Roman" w:cs="Times New Roman"/>
          <w:sz w:val="24"/>
          <w:szCs w:val="24"/>
        </w:rPr>
        <w:t xml:space="preserve">This </w:t>
      </w:r>
      <w:r w:rsidR="008E36CC">
        <w:rPr>
          <w:rFonts w:ascii="Times New Roman" w:eastAsia="Times New Roman" w:hAnsi="Times New Roman" w:cs="Times New Roman"/>
          <w:sz w:val="24"/>
          <w:szCs w:val="24"/>
        </w:rPr>
        <w:t xml:space="preserve">lack of easily available information </w:t>
      </w:r>
      <w:r w:rsidR="007907FD">
        <w:rPr>
          <w:rFonts w:ascii="Times New Roman" w:eastAsia="Times New Roman" w:hAnsi="Times New Roman" w:cs="Times New Roman"/>
          <w:sz w:val="24"/>
          <w:szCs w:val="24"/>
        </w:rPr>
        <w:t>would cause difficulties for businesses considering opening operations in Harlan County.</w:t>
      </w:r>
    </w:p>
    <w:p w14:paraId="1B30C0CE" w14:textId="50FAE13B" w:rsidR="008859AB" w:rsidRDefault="00830E74">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 xml:space="preserve">General </w:t>
      </w:r>
      <w:r w:rsidR="00B0586F">
        <w:rPr>
          <w:rFonts w:ascii="Times New Roman" w:eastAsia="Times New Roman" w:hAnsi="Times New Roman" w:cs="Times New Roman"/>
          <w:b/>
          <w:sz w:val="24"/>
          <w:szCs w:val="24"/>
        </w:rPr>
        <w:t xml:space="preserve">Business </w:t>
      </w:r>
      <w:r>
        <w:rPr>
          <w:rFonts w:ascii="Times New Roman" w:eastAsia="Times New Roman" w:hAnsi="Times New Roman" w:cs="Times New Roman"/>
          <w:b/>
          <w:sz w:val="24"/>
          <w:szCs w:val="24"/>
        </w:rPr>
        <w:t xml:space="preserve">Taxes. </w:t>
      </w:r>
    </w:p>
    <w:p w14:paraId="6F12C215" w14:textId="4A65E3F8" w:rsidR="00B0586F"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9723D">
        <w:rPr>
          <w:rFonts w:ascii="Times New Roman" w:eastAsia="Times New Roman" w:hAnsi="Times New Roman" w:cs="Times New Roman"/>
          <w:sz w:val="24"/>
          <w:szCs w:val="24"/>
        </w:rPr>
        <w:t xml:space="preserve">All businesses are subject to federal taxes and may be subject to Kentucky state taxes depending on the type of business (Commonwealth of Kentucky, </w:t>
      </w:r>
      <w:r w:rsidR="00B0586F">
        <w:rPr>
          <w:rFonts w:ascii="Times New Roman" w:eastAsia="Times New Roman" w:hAnsi="Times New Roman" w:cs="Times New Roman"/>
          <w:sz w:val="24"/>
          <w:szCs w:val="24"/>
        </w:rPr>
        <w:t>2022</w:t>
      </w:r>
      <w:r w:rsidR="009972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There are three forms of </w:t>
      </w:r>
      <w:r w:rsidR="00B0586F">
        <w:rPr>
          <w:rFonts w:ascii="Times New Roman" w:eastAsia="Times New Roman" w:hAnsi="Times New Roman" w:cs="Times New Roman"/>
          <w:sz w:val="24"/>
          <w:szCs w:val="24"/>
        </w:rPr>
        <w:t xml:space="preserve">additional county-level </w:t>
      </w:r>
      <w:r>
        <w:rPr>
          <w:rFonts w:ascii="Times New Roman" w:eastAsia="Times New Roman" w:hAnsi="Times New Roman" w:cs="Times New Roman"/>
          <w:sz w:val="24"/>
          <w:szCs w:val="24"/>
        </w:rPr>
        <w:t xml:space="preserve">taxation that Harlan County </w:t>
      </w:r>
      <w:proofErr w:type="gramStart"/>
      <w:r>
        <w:rPr>
          <w:rFonts w:ascii="Times New Roman" w:eastAsia="Times New Roman" w:hAnsi="Times New Roman" w:cs="Times New Roman"/>
          <w:sz w:val="24"/>
          <w:szCs w:val="24"/>
        </w:rPr>
        <w:t>is able to</w:t>
      </w:r>
      <w:proofErr w:type="gramEnd"/>
      <w:r>
        <w:rPr>
          <w:rFonts w:ascii="Times New Roman" w:eastAsia="Times New Roman" w:hAnsi="Times New Roman" w:cs="Times New Roman"/>
          <w:sz w:val="24"/>
          <w:szCs w:val="24"/>
        </w:rPr>
        <w:t xml:space="preserve"> utilize in order to generate revenue from citizens: property tax, insurance tax, and occupational tax (Perkins, 2019). Harlan County does not have an insurance tax</w:t>
      </w:r>
      <w:r w:rsidR="00811550">
        <w:rPr>
          <w:rFonts w:ascii="Times New Roman" w:eastAsia="Times New Roman" w:hAnsi="Times New Roman" w:cs="Times New Roman"/>
          <w:sz w:val="24"/>
          <w:szCs w:val="24"/>
        </w:rPr>
        <w:t xml:space="preserve">, a tax waged on insurance policies, </w:t>
      </w:r>
      <w:r>
        <w:rPr>
          <w:rFonts w:ascii="Times New Roman" w:eastAsia="Times New Roman" w:hAnsi="Times New Roman" w:cs="Times New Roman"/>
          <w:sz w:val="24"/>
          <w:szCs w:val="24"/>
        </w:rPr>
        <w:t>or an occupational tax</w:t>
      </w:r>
      <w:r w:rsidR="00811550">
        <w:rPr>
          <w:rFonts w:ascii="Times New Roman" w:eastAsia="Times New Roman" w:hAnsi="Times New Roman" w:cs="Times New Roman"/>
          <w:sz w:val="24"/>
          <w:szCs w:val="24"/>
        </w:rPr>
        <w:t xml:space="preserve">, a </w:t>
      </w:r>
      <w:proofErr w:type="gramStart"/>
      <w:r w:rsidR="00811550">
        <w:rPr>
          <w:rFonts w:ascii="Times New Roman" w:eastAsia="Times New Roman" w:hAnsi="Times New Roman" w:cs="Times New Roman"/>
          <w:sz w:val="24"/>
          <w:szCs w:val="24"/>
        </w:rPr>
        <w:t>tax businesses</w:t>
      </w:r>
      <w:proofErr w:type="gramEnd"/>
      <w:r w:rsidR="00811550">
        <w:rPr>
          <w:rFonts w:ascii="Times New Roman" w:eastAsia="Times New Roman" w:hAnsi="Times New Roman" w:cs="Times New Roman"/>
          <w:sz w:val="24"/>
          <w:szCs w:val="24"/>
        </w:rPr>
        <w:t xml:space="preserve"> are required to pay on earnings (</w:t>
      </w:r>
      <w:r>
        <w:rPr>
          <w:rFonts w:ascii="Times New Roman" w:eastAsia="Times New Roman" w:hAnsi="Times New Roman" w:cs="Times New Roman"/>
          <w:sz w:val="24"/>
          <w:szCs w:val="24"/>
        </w:rPr>
        <w:t xml:space="preserve">Perkins, 2019). </w:t>
      </w:r>
      <w:r w:rsidR="00B0586F">
        <w:rPr>
          <w:rFonts w:ascii="Times New Roman" w:eastAsia="Times New Roman" w:hAnsi="Times New Roman" w:cs="Times New Roman"/>
          <w:sz w:val="24"/>
          <w:szCs w:val="24"/>
        </w:rPr>
        <w:t>This would be attractive to businesses considering opening operations in Harlan County</w:t>
      </w:r>
      <w:r w:rsidR="00811550">
        <w:rPr>
          <w:rFonts w:ascii="Times New Roman" w:eastAsia="Times New Roman" w:hAnsi="Times New Roman" w:cs="Times New Roman"/>
          <w:sz w:val="24"/>
          <w:szCs w:val="24"/>
        </w:rPr>
        <w:t xml:space="preserve"> as it minimizes the tax dollars the business can expect to pay</w:t>
      </w:r>
      <w:r w:rsidR="00B0586F">
        <w:rPr>
          <w:rFonts w:ascii="Times New Roman" w:eastAsia="Times New Roman" w:hAnsi="Times New Roman" w:cs="Times New Roman"/>
          <w:sz w:val="24"/>
          <w:szCs w:val="24"/>
        </w:rPr>
        <w:t>.</w:t>
      </w:r>
    </w:p>
    <w:p w14:paraId="386164E5" w14:textId="4CBCC300" w:rsidR="008859AB" w:rsidRDefault="00830E74" w:rsidP="00B0586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every town within Harlan County has a property tax with four of its towns ranking as the four highest property tax rates in southeastern Kentucky ​​(Perkins, 2019). The 2018 </w:t>
      </w:r>
      <w:r w:rsidR="00B0586F">
        <w:rPr>
          <w:rFonts w:ascii="Times New Roman" w:eastAsia="Times New Roman" w:hAnsi="Times New Roman" w:cs="Times New Roman"/>
          <w:sz w:val="24"/>
          <w:szCs w:val="24"/>
        </w:rPr>
        <w:t xml:space="preserve">property </w:t>
      </w:r>
      <w:r>
        <w:rPr>
          <w:rFonts w:ascii="Times New Roman" w:eastAsia="Times New Roman" w:hAnsi="Times New Roman" w:cs="Times New Roman"/>
          <w:sz w:val="24"/>
          <w:szCs w:val="24"/>
        </w:rPr>
        <w:t xml:space="preserve">tax rates for Harlan County towns per $100 of assessed </w:t>
      </w:r>
      <w:r w:rsidR="00B0586F">
        <w:rPr>
          <w:rFonts w:ascii="Times New Roman" w:eastAsia="Times New Roman" w:hAnsi="Times New Roman" w:cs="Times New Roman"/>
          <w:sz w:val="24"/>
          <w:szCs w:val="24"/>
        </w:rPr>
        <w:t xml:space="preserve">property </w:t>
      </w:r>
      <w:r>
        <w:rPr>
          <w:rFonts w:ascii="Times New Roman" w:eastAsia="Times New Roman" w:hAnsi="Times New Roman" w:cs="Times New Roman"/>
          <w:sz w:val="24"/>
          <w:szCs w:val="24"/>
        </w:rPr>
        <w:t xml:space="preserve">value were: Benham </w:t>
      </w:r>
      <w:r w:rsidR="00822B2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50 cents, Harlan </w:t>
      </w:r>
      <w:r w:rsidR="00822B2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47.2 cents, Evarts </w:t>
      </w:r>
      <w:r w:rsidR="00822B2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41.5 cents, Cumberland </w:t>
      </w:r>
      <w:r w:rsidR="00822B2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40 cents, </w:t>
      </w:r>
      <w:proofErr w:type="spellStart"/>
      <w:r>
        <w:rPr>
          <w:rFonts w:ascii="Times New Roman" w:eastAsia="Times New Roman" w:hAnsi="Times New Roman" w:cs="Times New Roman"/>
          <w:sz w:val="24"/>
          <w:szCs w:val="24"/>
        </w:rPr>
        <w:t>Loyall</w:t>
      </w:r>
      <w:proofErr w:type="spellEnd"/>
      <w:r>
        <w:rPr>
          <w:rFonts w:ascii="Times New Roman" w:eastAsia="Times New Roman" w:hAnsi="Times New Roman" w:cs="Times New Roman"/>
          <w:sz w:val="24"/>
          <w:szCs w:val="24"/>
        </w:rPr>
        <w:t xml:space="preserve"> </w:t>
      </w:r>
      <w:r w:rsidR="00822B2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35 cents, and Lynch </w:t>
      </w:r>
      <w:r w:rsidR="00822B2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24 cents ​​(Perkins, 2019). As Harlan County has no occupational tax, businesses do not face any additional local taxes by operating within the county ​​(Perkins, 2019).</w:t>
      </w:r>
      <w:r w:rsidR="007907FD">
        <w:rPr>
          <w:rFonts w:ascii="Times New Roman" w:eastAsia="Times New Roman" w:hAnsi="Times New Roman" w:cs="Times New Roman"/>
          <w:sz w:val="24"/>
          <w:szCs w:val="24"/>
        </w:rPr>
        <w:t xml:space="preserve"> </w:t>
      </w:r>
      <w:r w:rsidR="008E36CC">
        <w:rPr>
          <w:rFonts w:ascii="Times New Roman" w:eastAsia="Times New Roman" w:hAnsi="Times New Roman" w:cs="Times New Roman"/>
          <w:sz w:val="24"/>
          <w:szCs w:val="24"/>
        </w:rPr>
        <w:t xml:space="preserve">Though Harlan County appears to have an attractive tax structure due to its lack of occupational </w:t>
      </w:r>
      <w:r w:rsidR="008E36CC">
        <w:rPr>
          <w:rFonts w:ascii="Times New Roman" w:eastAsia="Times New Roman" w:hAnsi="Times New Roman" w:cs="Times New Roman"/>
          <w:sz w:val="24"/>
          <w:szCs w:val="24"/>
        </w:rPr>
        <w:lastRenderedPageBreak/>
        <w:t>or insurance taxes, businesses would still need to be strategic in selecting a town to operate in to avoid excessive property taxes.</w:t>
      </w:r>
    </w:p>
    <w:p w14:paraId="0B6878AA" w14:textId="77777777" w:rsidR="008859AB" w:rsidRDefault="00830E74">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Coal Severance Tax.</w:t>
      </w:r>
    </w:p>
    <w:p w14:paraId="42F0C6A4" w14:textId="77777777" w:rsidR="00242C05"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Kentucky created a coal severance tax in 1972 which taxed coal produced and processed in the state (World Resources Institute</w:t>
      </w:r>
      <w:r w:rsidR="007357AD">
        <w:rPr>
          <w:rFonts w:ascii="Times New Roman" w:eastAsia="Times New Roman" w:hAnsi="Times New Roman" w:cs="Times New Roman"/>
          <w:sz w:val="24"/>
          <w:szCs w:val="24"/>
        </w:rPr>
        <w:t xml:space="preserve"> (WRI), 2021</w:t>
      </w:r>
      <w:r>
        <w:rPr>
          <w:rFonts w:ascii="Times New Roman" w:eastAsia="Times New Roman" w:hAnsi="Times New Roman" w:cs="Times New Roman"/>
          <w:sz w:val="24"/>
          <w:szCs w:val="24"/>
        </w:rPr>
        <w:t>). Only about 7.6% of these funds went to coal producing communities</w:t>
      </w:r>
      <w:r w:rsidR="001D4EB5">
        <w:rPr>
          <w:rFonts w:ascii="Times New Roman" w:eastAsia="Times New Roman" w:hAnsi="Times New Roman" w:cs="Times New Roman"/>
          <w:sz w:val="24"/>
          <w:szCs w:val="24"/>
        </w:rPr>
        <w:t xml:space="preserve"> with the remainder being allocated to the state of Kentucky</w:t>
      </w:r>
      <w:r>
        <w:rPr>
          <w:rFonts w:ascii="Times New Roman" w:eastAsia="Times New Roman" w:hAnsi="Times New Roman" w:cs="Times New Roman"/>
          <w:sz w:val="24"/>
          <w:szCs w:val="24"/>
        </w:rPr>
        <w:t xml:space="preserve">, so this tax was restructured in 1992 to allocate half of these tax funds to </w:t>
      </w:r>
      <w:r w:rsidR="008E36CC">
        <w:rPr>
          <w:rFonts w:ascii="Times New Roman" w:eastAsia="Times New Roman" w:hAnsi="Times New Roman" w:cs="Times New Roman"/>
          <w:sz w:val="24"/>
          <w:szCs w:val="24"/>
        </w:rPr>
        <w:t xml:space="preserve">eligible coal producing </w:t>
      </w:r>
      <w:r>
        <w:rPr>
          <w:rFonts w:ascii="Times New Roman" w:eastAsia="Times New Roman" w:hAnsi="Times New Roman" w:cs="Times New Roman"/>
          <w:sz w:val="24"/>
          <w:szCs w:val="24"/>
        </w:rPr>
        <w:t>communities (</w:t>
      </w:r>
      <w:r w:rsidR="007357AD">
        <w:rPr>
          <w:rFonts w:ascii="Times New Roman" w:eastAsia="Times New Roman" w:hAnsi="Times New Roman" w:cs="Times New Roman"/>
          <w:sz w:val="24"/>
          <w:szCs w:val="24"/>
        </w:rPr>
        <w:t>WRI, 2021</w:t>
      </w:r>
      <w:r>
        <w:rPr>
          <w:rFonts w:ascii="Times New Roman" w:eastAsia="Times New Roman" w:hAnsi="Times New Roman" w:cs="Times New Roman"/>
          <w:sz w:val="24"/>
          <w:szCs w:val="24"/>
        </w:rPr>
        <w:t>). This money was originally only to be used on activities that promote industrial activity but has since expanded into other educational and social programs within coal mining communities (</w:t>
      </w:r>
      <w:r w:rsidR="007357AD">
        <w:rPr>
          <w:rFonts w:ascii="Times New Roman" w:eastAsia="Times New Roman" w:hAnsi="Times New Roman" w:cs="Times New Roman"/>
          <w:sz w:val="24"/>
          <w:szCs w:val="24"/>
        </w:rPr>
        <w:t>WRI, 2021</w:t>
      </w:r>
      <w:r>
        <w:rPr>
          <w:rFonts w:ascii="Times New Roman" w:eastAsia="Times New Roman" w:hAnsi="Times New Roman" w:cs="Times New Roman"/>
          <w:sz w:val="24"/>
          <w:szCs w:val="24"/>
        </w:rPr>
        <w:t xml:space="preserve">). </w:t>
      </w:r>
    </w:p>
    <w:p w14:paraId="41E9D292" w14:textId="7E401ACB" w:rsidR="008859AB" w:rsidRDefault="00830E74" w:rsidP="00275E4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Eastern Kentucky coal mining counties such as Harlan County were found to spend around half of their coal severance funds on paying towards debt instead of investing it in the future of the economy, as the money was supposed to be used for (Associated Press, 2021).</w:t>
      </w:r>
      <w:r w:rsidR="00652F3C">
        <w:rPr>
          <w:rFonts w:ascii="Times New Roman" w:eastAsia="Times New Roman" w:hAnsi="Times New Roman" w:cs="Times New Roman"/>
          <w:sz w:val="24"/>
          <w:szCs w:val="24"/>
        </w:rPr>
        <w:t xml:space="preserve"> Harlan County has recently been spending its coal severance money on repaying old debts such as bonds used to build a local jail (Associated Press, 2021). </w:t>
      </w:r>
      <w:r>
        <w:rPr>
          <w:rFonts w:ascii="Times New Roman" w:eastAsia="Times New Roman" w:hAnsi="Times New Roman" w:cs="Times New Roman"/>
          <w:sz w:val="24"/>
          <w:szCs w:val="24"/>
        </w:rPr>
        <w:t xml:space="preserve"> Jason Bailey who serves as the executive director of the Kentucky Center for Economic Policy in Berea states that these communities lack an adequate </w:t>
      </w:r>
      <w:r w:rsidR="007F3E35">
        <w:rPr>
          <w:rFonts w:ascii="Times New Roman" w:eastAsia="Times New Roman" w:hAnsi="Times New Roman" w:cs="Times New Roman"/>
          <w:sz w:val="24"/>
          <w:szCs w:val="24"/>
        </w:rPr>
        <w:t>long-term</w:t>
      </w:r>
      <w:r>
        <w:rPr>
          <w:rFonts w:ascii="Times New Roman" w:eastAsia="Times New Roman" w:hAnsi="Times New Roman" w:cs="Times New Roman"/>
          <w:sz w:val="24"/>
          <w:szCs w:val="24"/>
        </w:rPr>
        <w:t xml:space="preserve"> strategy for coal severance funds (Associated Press, 2021). This tax money is entirely dependent on the amount of coal produced in Kentucky (</w:t>
      </w:r>
      <w:r w:rsidR="007357AD">
        <w:rPr>
          <w:rFonts w:ascii="Times New Roman" w:eastAsia="Times New Roman" w:hAnsi="Times New Roman" w:cs="Times New Roman"/>
          <w:sz w:val="24"/>
          <w:szCs w:val="24"/>
        </w:rPr>
        <w:t>WRI, 2021</w:t>
      </w:r>
      <w:r>
        <w:rPr>
          <w:rFonts w:ascii="Times New Roman" w:eastAsia="Times New Roman" w:hAnsi="Times New Roman" w:cs="Times New Roman"/>
          <w:sz w:val="24"/>
          <w:szCs w:val="24"/>
        </w:rPr>
        <w:t>). Therefore, as coal production decreases, communities are given less money to invest in their economy (</w:t>
      </w:r>
      <w:r w:rsidR="007357AD">
        <w:rPr>
          <w:rFonts w:ascii="Times New Roman" w:eastAsia="Times New Roman" w:hAnsi="Times New Roman" w:cs="Times New Roman"/>
          <w:sz w:val="24"/>
          <w:szCs w:val="24"/>
        </w:rPr>
        <w:t>WRI, 2021</w:t>
      </w:r>
      <w:r>
        <w:rPr>
          <w:rFonts w:ascii="Times New Roman" w:eastAsia="Times New Roman" w:hAnsi="Times New Roman" w:cs="Times New Roman"/>
          <w:sz w:val="24"/>
          <w:szCs w:val="24"/>
        </w:rPr>
        <w:t xml:space="preserve">). This suggests that coal mining communities must make wise investments now as they will likely lose the opportunity to make any investments in the future. </w:t>
      </w:r>
    </w:p>
    <w:p w14:paraId="4BA29F15" w14:textId="77777777" w:rsidR="00707923" w:rsidRDefault="00707923" w:rsidP="00707923">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Examples for Examination</w:t>
      </w:r>
    </w:p>
    <w:p w14:paraId="38BDBF06" w14:textId="77777777" w:rsidR="00707923" w:rsidRDefault="00707923" w:rsidP="00707923">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Emphasis on Tourism</w:t>
      </w:r>
    </w:p>
    <w:p w14:paraId="62560D36" w14:textId="77777777" w:rsidR="00707923" w:rsidRDefault="00707923" w:rsidP="0070792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small town of </w:t>
      </w:r>
      <w:proofErr w:type="spellStart"/>
      <w:r>
        <w:rPr>
          <w:rFonts w:ascii="Times New Roman" w:eastAsia="Times New Roman" w:hAnsi="Times New Roman" w:cs="Times New Roman"/>
          <w:sz w:val="24"/>
          <w:szCs w:val="24"/>
        </w:rPr>
        <w:t>Nucla</w:t>
      </w:r>
      <w:proofErr w:type="spellEnd"/>
      <w:r>
        <w:rPr>
          <w:rFonts w:ascii="Times New Roman" w:eastAsia="Times New Roman" w:hAnsi="Times New Roman" w:cs="Times New Roman"/>
          <w:sz w:val="24"/>
          <w:szCs w:val="24"/>
        </w:rPr>
        <w:t>, Colorado was heavily reliant on its coal plant from its opening in 1959 until it was forced to shut down in 2019 (</w:t>
      </w:r>
      <w:proofErr w:type="spellStart"/>
      <w:r>
        <w:rPr>
          <w:rFonts w:ascii="Times New Roman" w:eastAsia="Times New Roman" w:hAnsi="Times New Roman" w:cs="Times New Roman"/>
          <w:sz w:val="24"/>
          <w:szCs w:val="24"/>
        </w:rPr>
        <w:t>Krupnick</w:t>
      </w:r>
      <w:proofErr w:type="spellEnd"/>
      <w:r>
        <w:rPr>
          <w:rFonts w:ascii="Times New Roman" w:eastAsia="Times New Roman" w:hAnsi="Times New Roman" w:cs="Times New Roman"/>
          <w:sz w:val="24"/>
          <w:szCs w:val="24"/>
        </w:rPr>
        <w:t>, 2021). This plant was scheduled to close in 2022 but ran out of coal, forcing it to close earlier (</w:t>
      </w:r>
      <w:proofErr w:type="spellStart"/>
      <w:r>
        <w:rPr>
          <w:rFonts w:ascii="Times New Roman" w:eastAsia="Times New Roman" w:hAnsi="Times New Roman" w:cs="Times New Roman"/>
          <w:sz w:val="24"/>
          <w:szCs w:val="24"/>
        </w:rPr>
        <w:t>Krupnick</w:t>
      </w:r>
      <w:proofErr w:type="spellEnd"/>
      <w:r>
        <w:rPr>
          <w:rFonts w:ascii="Times New Roman" w:eastAsia="Times New Roman" w:hAnsi="Times New Roman" w:cs="Times New Roman"/>
          <w:sz w:val="24"/>
          <w:szCs w:val="24"/>
        </w:rPr>
        <w:t>, 2021). This sudden departure left the town in an uncertain position as the plant had provided “nearly half the tax revenue to the region” (</w:t>
      </w:r>
      <w:proofErr w:type="spellStart"/>
      <w:r>
        <w:rPr>
          <w:rFonts w:ascii="Times New Roman" w:eastAsia="Times New Roman" w:hAnsi="Times New Roman" w:cs="Times New Roman"/>
          <w:sz w:val="24"/>
          <w:szCs w:val="24"/>
        </w:rPr>
        <w:t>Krupnick</w:t>
      </w:r>
      <w:proofErr w:type="spellEnd"/>
      <w:r>
        <w:rPr>
          <w:rFonts w:ascii="Times New Roman" w:eastAsia="Times New Roman" w:hAnsi="Times New Roman" w:cs="Times New Roman"/>
          <w:sz w:val="24"/>
          <w:szCs w:val="24"/>
        </w:rPr>
        <w:t xml:space="preserve">, 2021, para. 2). </w:t>
      </w:r>
    </w:p>
    <w:p w14:paraId="1A45CE20" w14:textId="77777777" w:rsidR="00707923" w:rsidRDefault="00707923" w:rsidP="0070792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Nucla</w:t>
      </w:r>
      <w:proofErr w:type="spellEnd"/>
      <w:r>
        <w:rPr>
          <w:rFonts w:ascii="Times New Roman" w:eastAsia="Times New Roman" w:hAnsi="Times New Roman" w:cs="Times New Roman"/>
          <w:sz w:val="24"/>
          <w:szCs w:val="24"/>
        </w:rPr>
        <w:t xml:space="preserve"> leaned on tourism and small businesses to help the community rebound (</w:t>
      </w:r>
      <w:proofErr w:type="spellStart"/>
      <w:r>
        <w:rPr>
          <w:rFonts w:ascii="Times New Roman" w:eastAsia="Times New Roman" w:hAnsi="Times New Roman" w:cs="Times New Roman"/>
          <w:sz w:val="24"/>
          <w:szCs w:val="24"/>
        </w:rPr>
        <w:t>Krupnick</w:t>
      </w:r>
      <w:proofErr w:type="spellEnd"/>
      <w:r>
        <w:rPr>
          <w:rFonts w:ascii="Times New Roman" w:eastAsia="Times New Roman" w:hAnsi="Times New Roman" w:cs="Times New Roman"/>
          <w:sz w:val="24"/>
          <w:szCs w:val="24"/>
        </w:rPr>
        <w:t>, 2021). The town implemented pro-small business tax breaks and financial incentives that have led to the inception of over 100 small businesses being created in the area (</w:t>
      </w:r>
      <w:proofErr w:type="spellStart"/>
      <w:r>
        <w:rPr>
          <w:rFonts w:ascii="Times New Roman" w:eastAsia="Times New Roman" w:hAnsi="Times New Roman" w:cs="Times New Roman"/>
          <w:sz w:val="24"/>
          <w:szCs w:val="24"/>
        </w:rPr>
        <w:t>Krupnick</w:t>
      </w:r>
      <w:proofErr w:type="spellEnd"/>
      <w:r>
        <w:rPr>
          <w:rFonts w:ascii="Times New Roman" w:eastAsia="Times New Roman" w:hAnsi="Times New Roman" w:cs="Times New Roman"/>
          <w:sz w:val="24"/>
          <w:szCs w:val="24"/>
        </w:rPr>
        <w:t xml:space="preserve">, 2021). </w:t>
      </w:r>
      <w:proofErr w:type="spellStart"/>
      <w:r>
        <w:rPr>
          <w:rFonts w:ascii="Times New Roman" w:eastAsia="Times New Roman" w:hAnsi="Times New Roman" w:cs="Times New Roman"/>
          <w:sz w:val="24"/>
          <w:szCs w:val="24"/>
        </w:rPr>
        <w:t>Nucla</w:t>
      </w:r>
      <w:proofErr w:type="spellEnd"/>
      <w:r>
        <w:rPr>
          <w:rFonts w:ascii="Times New Roman" w:eastAsia="Times New Roman" w:hAnsi="Times New Roman" w:cs="Times New Roman"/>
          <w:sz w:val="24"/>
          <w:szCs w:val="24"/>
        </w:rPr>
        <w:t xml:space="preserve"> has also sought to capitalize on its natural beauty through tourism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revitalize its economy (</w:t>
      </w:r>
      <w:proofErr w:type="spellStart"/>
      <w:r>
        <w:rPr>
          <w:rFonts w:ascii="Times New Roman" w:eastAsia="Times New Roman" w:hAnsi="Times New Roman" w:cs="Times New Roman"/>
          <w:sz w:val="24"/>
          <w:szCs w:val="24"/>
        </w:rPr>
        <w:t>Krupnick</w:t>
      </w:r>
      <w:proofErr w:type="spellEnd"/>
      <w:r>
        <w:rPr>
          <w:rFonts w:ascii="Times New Roman" w:eastAsia="Times New Roman" w:hAnsi="Times New Roman" w:cs="Times New Roman"/>
          <w:sz w:val="24"/>
          <w:szCs w:val="24"/>
        </w:rPr>
        <w:t xml:space="preserve">, 2021). </w:t>
      </w:r>
      <w:proofErr w:type="spellStart"/>
      <w:r>
        <w:rPr>
          <w:rFonts w:ascii="Times New Roman" w:eastAsia="Times New Roman" w:hAnsi="Times New Roman" w:cs="Times New Roman"/>
          <w:sz w:val="24"/>
          <w:szCs w:val="24"/>
        </w:rPr>
        <w:t>Singletracks</w:t>
      </w:r>
      <w:proofErr w:type="spellEnd"/>
      <w:r>
        <w:rPr>
          <w:rFonts w:ascii="Times New Roman" w:eastAsia="Times New Roman" w:hAnsi="Times New Roman" w:cs="Times New Roman"/>
          <w:sz w:val="24"/>
          <w:szCs w:val="24"/>
        </w:rPr>
        <w:t xml:space="preserve">, an online biking community and informational website, reports that </w:t>
      </w:r>
      <w:proofErr w:type="spellStart"/>
      <w:r>
        <w:rPr>
          <w:rFonts w:ascii="Times New Roman" w:eastAsia="Times New Roman" w:hAnsi="Times New Roman" w:cs="Times New Roman"/>
          <w:sz w:val="24"/>
          <w:szCs w:val="24"/>
        </w:rPr>
        <w:t>Nucla</w:t>
      </w:r>
      <w:proofErr w:type="spellEnd"/>
      <w:r>
        <w:rPr>
          <w:rFonts w:ascii="Times New Roman" w:eastAsia="Times New Roman" w:hAnsi="Times New Roman" w:cs="Times New Roman"/>
          <w:sz w:val="24"/>
          <w:szCs w:val="24"/>
        </w:rPr>
        <w:t xml:space="preserve"> is planning to build around 50 miles of bike trails in conjunction with other nearby towns (Miller, 2022). These trails will not be completed until around 2024, but they show a move by the </w:t>
      </w:r>
      <w:proofErr w:type="spellStart"/>
      <w:r>
        <w:rPr>
          <w:rFonts w:ascii="Times New Roman" w:eastAsia="Times New Roman" w:hAnsi="Times New Roman" w:cs="Times New Roman"/>
          <w:sz w:val="24"/>
          <w:szCs w:val="24"/>
        </w:rPr>
        <w:t>Nucla</w:t>
      </w:r>
      <w:proofErr w:type="spellEnd"/>
      <w:r>
        <w:rPr>
          <w:rFonts w:ascii="Times New Roman" w:eastAsia="Times New Roman" w:hAnsi="Times New Roman" w:cs="Times New Roman"/>
          <w:sz w:val="24"/>
          <w:szCs w:val="24"/>
        </w:rPr>
        <w:t xml:space="preserve"> area to be the “next Colorado bike destination” (Miller, 2022, title). </w:t>
      </w:r>
    </w:p>
    <w:p w14:paraId="03015E9F" w14:textId="77777777" w:rsidR="00707923" w:rsidRDefault="00707923" w:rsidP="0070792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w:t>
      </w:r>
      <w:proofErr w:type="spellStart"/>
      <w:r>
        <w:rPr>
          <w:rFonts w:ascii="Times New Roman" w:eastAsia="Times New Roman" w:hAnsi="Times New Roman" w:cs="Times New Roman"/>
          <w:sz w:val="24"/>
          <w:szCs w:val="24"/>
        </w:rPr>
        <w:t>Nucla</w:t>
      </w:r>
      <w:proofErr w:type="spellEnd"/>
      <w:r>
        <w:rPr>
          <w:rFonts w:ascii="Times New Roman" w:eastAsia="Times New Roman" w:hAnsi="Times New Roman" w:cs="Times New Roman"/>
          <w:sz w:val="24"/>
          <w:szCs w:val="24"/>
        </w:rPr>
        <w:t xml:space="preserve">-Naturita Area Chamber of Commerce shares that its mission is to, “promote existing businesses and industry within the area, to [promote] the </w:t>
      </w:r>
      <w:proofErr w:type="spellStart"/>
      <w:r>
        <w:rPr>
          <w:rFonts w:ascii="Times New Roman" w:eastAsia="Times New Roman" w:hAnsi="Times New Roman" w:cs="Times New Roman"/>
          <w:sz w:val="24"/>
          <w:szCs w:val="24"/>
        </w:rPr>
        <w:t>Nucla</w:t>
      </w:r>
      <w:proofErr w:type="spellEnd"/>
      <w:r>
        <w:rPr>
          <w:rFonts w:ascii="Times New Roman" w:eastAsia="Times New Roman" w:hAnsi="Times New Roman" w:cs="Times New Roman"/>
          <w:sz w:val="24"/>
          <w:szCs w:val="24"/>
        </w:rPr>
        <w:t>-Naturita area in whole as a [destination] for vacationing…” (</w:t>
      </w:r>
      <w:proofErr w:type="spellStart"/>
      <w:r>
        <w:rPr>
          <w:rFonts w:ascii="Times New Roman" w:eastAsia="Times New Roman" w:hAnsi="Times New Roman" w:cs="Times New Roman"/>
          <w:sz w:val="24"/>
          <w:szCs w:val="24"/>
        </w:rPr>
        <w:t>Nucla</w:t>
      </w:r>
      <w:proofErr w:type="spellEnd"/>
      <w:r>
        <w:rPr>
          <w:rFonts w:ascii="Times New Roman" w:eastAsia="Times New Roman" w:hAnsi="Times New Roman" w:cs="Times New Roman"/>
          <w:sz w:val="24"/>
          <w:szCs w:val="24"/>
        </w:rPr>
        <w:t>-Naturita Area Chamber of Commerce, 2022, para. 1). This conveys how the area has recovered from a loss of coal by leaning on small businesses and tourism (</w:t>
      </w:r>
      <w:proofErr w:type="spellStart"/>
      <w:r>
        <w:rPr>
          <w:rFonts w:ascii="Times New Roman" w:eastAsia="Times New Roman" w:hAnsi="Times New Roman" w:cs="Times New Roman"/>
          <w:sz w:val="24"/>
          <w:szCs w:val="24"/>
        </w:rPr>
        <w:t>Krupnick</w:t>
      </w:r>
      <w:proofErr w:type="spellEnd"/>
      <w:r>
        <w:rPr>
          <w:rFonts w:ascii="Times New Roman" w:eastAsia="Times New Roman" w:hAnsi="Times New Roman" w:cs="Times New Roman"/>
          <w:sz w:val="24"/>
          <w:szCs w:val="24"/>
        </w:rPr>
        <w:t xml:space="preserve">, 2021). </w:t>
      </w:r>
    </w:p>
    <w:p w14:paraId="6697A7B1" w14:textId="77777777" w:rsidR="00707923" w:rsidRDefault="00707923" w:rsidP="00707923">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Emphasis on Industry</w:t>
      </w:r>
    </w:p>
    <w:p w14:paraId="63091867" w14:textId="77777777" w:rsidR="00707923" w:rsidRDefault="00707923" w:rsidP="00707923">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rPr>
        <w:tab/>
        <w:t xml:space="preserve">Kemmerer, WY is a coal mining and power producing town that has relied on this industry for over 100 years (McCombs &amp; Gruver, 2022). As the town has faced the loss of the coal industry, residents have become concerned with how to move forward economically (McCombs &amp; Gruver, 2022). These concerns were abated in November when </w:t>
      </w:r>
      <w:proofErr w:type="spellStart"/>
      <w:r>
        <w:rPr>
          <w:rFonts w:ascii="Times New Roman" w:eastAsia="Times New Roman" w:hAnsi="Times New Roman" w:cs="Times New Roman"/>
          <w:sz w:val="24"/>
          <w:szCs w:val="24"/>
        </w:rPr>
        <w:t>TerraPower</w:t>
      </w:r>
      <w:proofErr w:type="spellEnd"/>
      <w:r>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lastRenderedPageBreak/>
        <w:t>nuclear power company owned by Bill Gates, announced it would be opening operations in Kemmerer (McCombs &amp; Gruver, 2022). This plant is hiring many employees of the Kemmerer coal plant which is in the process of closing (McCombs &amp; Gruver, 2022). Many residents have shown excitement regarding the opening of this nuclear plant, and the town is already seeing economic benefits from preparation for this plant even though it is not set to open until 2028 (McCombs &amp; Gruver, 2022).</w:t>
      </w:r>
    </w:p>
    <w:p w14:paraId="6EFA15DC" w14:textId="77777777" w:rsidR="00707923" w:rsidRDefault="00707923" w:rsidP="00707923">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Failure to Adapt</w:t>
      </w:r>
    </w:p>
    <w:p w14:paraId="0B258F16" w14:textId="77777777" w:rsidR="00707923" w:rsidRDefault="00707923" w:rsidP="0070792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Blue Heron, KY exists as an example of how Harlan County should not react to the loss of coal mines. Blue Heron’s mines were operational from 1937 until 1962 when the Stearns Coal and Lumber Company left the town (U.S. Department of the Interior (USDOI), 2022). The town then failed to adapt to the loss of coal (USDOI, 2022). Buildings were torn down or abandoned, leading to complete decay of Blue Heron (USDOI, 2022). Today, this town exists as a National Park Service location where visitors can tour recreations of Blue Heron in its coal mining days (USDOI, 2022). This serves as an example for what Harlan County is working against. Failure to adapt after coal mines leave threatens collapse into a ghost town (USDOI, 2022).</w:t>
      </w:r>
    </w:p>
    <w:p w14:paraId="7C50DCAC" w14:textId="77777777" w:rsidR="00707923" w:rsidRDefault="00707923" w:rsidP="00275E48">
      <w:pPr>
        <w:spacing w:line="480" w:lineRule="auto"/>
        <w:ind w:firstLine="720"/>
        <w:rPr>
          <w:rFonts w:ascii="Times New Roman" w:eastAsia="Times New Roman" w:hAnsi="Times New Roman" w:cs="Times New Roman"/>
          <w:sz w:val="24"/>
          <w:szCs w:val="24"/>
        </w:rPr>
      </w:pPr>
    </w:p>
    <w:p w14:paraId="6D58B9DD" w14:textId="671D1EA8" w:rsidR="008859AB" w:rsidRDefault="00830E74">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p>
    <w:p w14:paraId="1C7F52BC" w14:textId="77777777" w:rsidR="00811550" w:rsidRDefault="0081155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FDF385C" w14:textId="000A0C1D" w:rsidR="008859AB" w:rsidRDefault="00830E74">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Methods</w:t>
      </w:r>
    </w:p>
    <w:p w14:paraId="6884868B" w14:textId="77777777" w:rsidR="008859AB" w:rsidRPr="00EE1A64" w:rsidRDefault="00830E74">
      <w:pPr>
        <w:spacing w:line="480" w:lineRule="auto"/>
        <w:rPr>
          <w:rFonts w:ascii="Times New Roman" w:eastAsia="Times New Roman" w:hAnsi="Times New Roman" w:cs="Times New Roman"/>
          <w:b/>
          <w:sz w:val="24"/>
          <w:szCs w:val="24"/>
        </w:rPr>
      </w:pPr>
      <w:r w:rsidRPr="00EE1A64">
        <w:rPr>
          <w:rFonts w:ascii="Times New Roman" w:eastAsia="Times New Roman" w:hAnsi="Times New Roman" w:cs="Times New Roman"/>
          <w:b/>
          <w:sz w:val="24"/>
          <w:szCs w:val="24"/>
        </w:rPr>
        <w:t>Rationale for Selected Method</w:t>
      </w:r>
    </w:p>
    <w:p w14:paraId="3F2A6567" w14:textId="16DF4C76" w:rsidR="008859AB" w:rsidRDefault="00100C95">
      <w:pPr>
        <w:spacing w:line="480" w:lineRule="auto"/>
        <w:ind w:firstLine="720"/>
        <w:rPr>
          <w:rFonts w:ascii="Times New Roman" w:eastAsia="Times New Roman" w:hAnsi="Times New Roman" w:cs="Times New Roman"/>
          <w:sz w:val="24"/>
          <w:szCs w:val="24"/>
          <w:shd w:val="clear" w:color="auto" w:fill="FF9900"/>
        </w:rPr>
      </w:pPr>
      <w:r>
        <w:rPr>
          <w:rFonts w:ascii="Times New Roman" w:eastAsia="Times New Roman" w:hAnsi="Times New Roman" w:cs="Times New Roman"/>
          <w:sz w:val="24"/>
          <w:szCs w:val="24"/>
        </w:rPr>
        <w:t xml:space="preserve">The selected method of study for this research is a case study.  </w:t>
      </w:r>
      <w:r w:rsidR="00830E74">
        <w:rPr>
          <w:rFonts w:ascii="Times New Roman" w:eastAsia="Times New Roman" w:hAnsi="Times New Roman" w:cs="Times New Roman"/>
          <w:sz w:val="24"/>
          <w:szCs w:val="24"/>
        </w:rPr>
        <w:t xml:space="preserve">A case study involves the study of a case within </w:t>
      </w:r>
      <w:r w:rsidR="00C423F0">
        <w:rPr>
          <w:rFonts w:ascii="Times New Roman" w:eastAsia="Times New Roman" w:hAnsi="Times New Roman" w:cs="Times New Roman"/>
          <w:sz w:val="24"/>
          <w:szCs w:val="24"/>
        </w:rPr>
        <w:t>its</w:t>
      </w:r>
      <w:r w:rsidR="00830E74">
        <w:rPr>
          <w:rFonts w:ascii="Times New Roman" w:eastAsia="Times New Roman" w:hAnsi="Times New Roman" w:cs="Times New Roman"/>
          <w:sz w:val="24"/>
          <w:szCs w:val="24"/>
        </w:rPr>
        <w:t xml:space="preserve"> </w:t>
      </w:r>
      <w:r w:rsidR="003534FD">
        <w:rPr>
          <w:rFonts w:ascii="Times New Roman" w:eastAsia="Times New Roman" w:hAnsi="Times New Roman" w:cs="Times New Roman"/>
          <w:sz w:val="24"/>
          <w:szCs w:val="24"/>
        </w:rPr>
        <w:t>actual and current</w:t>
      </w:r>
      <w:r w:rsidR="00830E74">
        <w:rPr>
          <w:rFonts w:ascii="Times New Roman" w:eastAsia="Times New Roman" w:hAnsi="Times New Roman" w:cs="Times New Roman"/>
          <w:sz w:val="24"/>
          <w:szCs w:val="24"/>
        </w:rPr>
        <w:t xml:space="preserve"> context or setting (Yin, 2014). </w:t>
      </w:r>
      <w:proofErr w:type="gramStart"/>
      <w:r w:rsidR="00830E74">
        <w:rPr>
          <w:rFonts w:ascii="Times New Roman" w:eastAsia="Times New Roman" w:hAnsi="Times New Roman" w:cs="Times New Roman"/>
          <w:sz w:val="24"/>
          <w:szCs w:val="24"/>
        </w:rPr>
        <w:t>In order to</w:t>
      </w:r>
      <w:proofErr w:type="gramEnd"/>
      <w:r w:rsidR="00830E74">
        <w:rPr>
          <w:rFonts w:ascii="Times New Roman" w:eastAsia="Times New Roman" w:hAnsi="Times New Roman" w:cs="Times New Roman"/>
          <w:sz w:val="24"/>
          <w:szCs w:val="24"/>
        </w:rPr>
        <w:t xml:space="preserve"> develop a deep understanding of the case, one must rely upon multiple streams of qualitative data which may include interviews, observations, documents, and audio-visual material (Creswell &amp; Poth, 2016). The analysis of the case typically ends with “conclusions formed by the researcher about the overall meaning delivering from the case” which are general lessons learned from the case (Creswell &amp; Poth, 2016, p. 98). </w:t>
      </w:r>
    </w:p>
    <w:p w14:paraId="5880F144" w14:textId="5868A972" w:rsidR="008859AB" w:rsidRDefault="00830E7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case study was chosen due to its ability to facilitate a deep examination of Harlan County fueled by qualitative data (Creswell &amp; Poth, 2016). The purpose of this research was to identify what economic and educational policies would best help Harlan County, Kentucky </w:t>
      </w:r>
      <w:proofErr w:type="gramStart"/>
      <w:r>
        <w:rPr>
          <w:rFonts w:ascii="Times New Roman" w:eastAsia="Times New Roman" w:hAnsi="Times New Roman" w:cs="Times New Roman"/>
          <w:sz w:val="24"/>
          <w:szCs w:val="24"/>
        </w:rPr>
        <w:t>succeed</w:t>
      </w:r>
      <w:proofErr w:type="gramEnd"/>
      <w:r>
        <w:rPr>
          <w:rFonts w:ascii="Times New Roman" w:eastAsia="Times New Roman" w:hAnsi="Times New Roman" w:cs="Times New Roman"/>
          <w:sz w:val="24"/>
          <w:szCs w:val="24"/>
        </w:rPr>
        <w:t xml:space="preserve"> economically in a post-coal mining society. However,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understand the current situation, one must understand the time progression of Harlan County and how the town has changed over time. This constitutes the need for a case study (Creswell &amp; Poth, 2016). Th</w:t>
      </w:r>
      <w:r w:rsidR="007D6C3B">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case study will outline how Harlan County has changed over time as coal mining has become less prevalent in society which will give insight into how the community can rebound economically. Suggestions for how to recover from this loss of industry cannot be given until a full analysis of the community is conducted (Creswell &amp; Poth, 2016). </w:t>
      </w:r>
    </w:p>
    <w:p w14:paraId="1022ADF5" w14:textId="0B73CC5D" w:rsidR="006341E0" w:rsidRPr="00D60B54" w:rsidRDefault="006341E0" w:rsidP="006341E0">
      <w:pPr>
        <w:spacing w:line="480" w:lineRule="auto"/>
        <w:rPr>
          <w:rFonts w:ascii="Times New Roman" w:eastAsia="Times New Roman" w:hAnsi="Times New Roman" w:cs="Times New Roman"/>
          <w:sz w:val="24"/>
          <w:szCs w:val="24"/>
        </w:rPr>
      </w:pPr>
      <w:r w:rsidRPr="00EE1A64">
        <w:rPr>
          <w:rFonts w:ascii="Times New Roman" w:eastAsia="Times New Roman" w:hAnsi="Times New Roman" w:cs="Times New Roman"/>
          <w:b/>
          <w:bCs/>
          <w:sz w:val="24"/>
          <w:szCs w:val="24"/>
        </w:rPr>
        <w:t>Rationale for Selected Sample</w:t>
      </w:r>
    </w:p>
    <w:p w14:paraId="491AA25B" w14:textId="65811AFC" w:rsidR="00711B73" w:rsidRDefault="006341E0" w:rsidP="007D6C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research was always intended to examine how coal mining communities are recovering from a loss of industry. It was important to the researcher for the selected sample to be in the middle of a transition away from coal. This means that the community needed to have </w:t>
      </w:r>
      <w:r>
        <w:rPr>
          <w:rFonts w:ascii="Times New Roman" w:eastAsia="Times New Roman" w:hAnsi="Times New Roman" w:cs="Times New Roman"/>
          <w:sz w:val="24"/>
          <w:szCs w:val="24"/>
        </w:rPr>
        <w:lastRenderedPageBreak/>
        <w:t>experienced a loss of coal mining, but not a complete loss.</w:t>
      </w:r>
      <w:r w:rsidR="00711B73">
        <w:rPr>
          <w:rFonts w:ascii="Times New Roman" w:eastAsia="Times New Roman" w:hAnsi="Times New Roman" w:cs="Times New Roman"/>
          <w:sz w:val="24"/>
          <w:szCs w:val="24"/>
        </w:rPr>
        <w:t xml:space="preserve"> A community that has already entirely lost coal has no time to make decisions that could lessen this impact. It is fully experiencing the consequences of </w:t>
      </w:r>
      <w:r w:rsidR="001953E1">
        <w:rPr>
          <w:rFonts w:ascii="Times New Roman" w:eastAsia="Times New Roman" w:hAnsi="Times New Roman" w:cs="Times New Roman"/>
          <w:sz w:val="24"/>
          <w:szCs w:val="24"/>
        </w:rPr>
        <w:t>its leaders’ actions</w:t>
      </w:r>
      <w:r w:rsidR="00711B73">
        <w:rPr>
          <w:rFonts w:ascii="Times New Roman" w:eastAsia="Times New Roman" w:hAnsi="Times New Roman" w:cs="Times New Roman"/>
          <w:sz w:val="24"/>
          <w:szCs w:val="24"/>
        </w:rPr>
        <w:t xml:space="preserve"> and lacks time to </w:t>
      </w:r>
      <w:proofErr w:type="gramStart"/>
      <w:r w:rsidR="00711B73">
        <w:rPr>
          <w:rFonts w:ascii="Times New Roman" w:eastAsia="Times New Roman" w:hAnsi="Times New Roman" w:cs="Times New Roman"/>
          <w:sz w:val="24"/>
          <w:szCs w:val="24"/>
        </w:rPr>
        <w:t>make adjustments</w:t>
      </w:r>
      <w:proofErr w:type="gramEnd"/>
      <w:r w:rsidR="00711B73">
        <w:rPr>
          <w:rFonts w:ascii="Times New Roman" w:eastAsia="Times New Roman" w:hAnsi="Times New Roman" w:cs="Times New Roman"/>
          <w:sz w:val="24"/>
          <w:szCs w:val="24"/>
        </w:rPr>
        <w:t>. Conversely, a community that has not lost any coal mining has not experienced the urgency of a loss of industry. It also may never experience this loss. Therefore, a community experiencing a loss of coal mining but still having some coal mining is the ideal sample as its strategies for overcoming the loss can be examined and adjusted before the full loss is experienced.</w:t>
      </w:r>
      <w:r>
        <w:rPr>
          <w:rFonts w:ascii="Times New Roman" w:eastAsia="Times New Roman" w:hAnsi="Times New Roman" w:cs="Times New Roman"/>
          <w:sz w:val="24"/>
          <w:szCs w:val="24"/>
        </w:rPr>
        <w:t xml:space="preserve"> </w:t>
      </w:r>
    </w:p>
    <w:p w14:paraId="23F051A4" w14:textId="66DC38BA" w:rsidR="00AE47FE" w:rsidRDefault="00711B73" w:rsidP="007D6C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Southern Appalachia was the area of interest as it has a distinct culture not found in other areas of the United States. Coal mining communities, as opposed to other kinds of mining, </w:t>
      </w:r>
      <w:r w:rsidR="00AE47FE">
        <w:rPr>
          <w:rFonts w:ascii="Times New Roman" w:eastAsia="Times New Roman" w:hAnsi="Times New Roman" w:cs="Times New Roman"/>
          <w:sz w:val="24"/>
          <w:szCs w:val="24"/>
        </w:rPr>
        <w:t xml:space="preserve">were to be examined as this type of mining has a distinct cultural element not present in communities participating in other forms of mining. </w:t>
      </w:r>
      <w:r w:rsidR="001953E1">
        <w:rPr>
          <w:rFonts w:ascii="Times New Roman" w:eastAsia="Times New Roman" w:hAnsi="Times New Roman" w:cs="Times New Roman"/>
          <w:sz w:val="24"/>
          <w:szCs w:val="24"/>
        </w:rPr>
        <w:t xml:space="preserve">Coal mining also experiences the greatest amount of volatility due to political manipulations of regulating and deregulating the industry as </w:t>
      </w:r>
      <w:r w:rsidR="00100C95">
        <w:rPr>
          <w:rFonts w:ascii="Times New Roman" w:eastAsia="Times New Roman" w:hAnsi="Times New Roman" w:cs="Times New Roman"/>
          <w:sz w:val="24"/>
          <w:szCs w:val="24"/>
        </w:rPr>
        <w:t>presidential</w:t>
      </w:r>
      <w:r w:rsidR="001953E1">
        <w:rPr>
          <w:rFonts w:ascii="Times New Roman" w:eastAsia="Times New Roman" w:hAnsi="Times New Roman" w:cs="Times New Roman"/>
          <w:sz w:val="24"/>
          <w:szCs w:val="24"/>
        </w:rPr>
        <w:t xml:space="preserve"> administrations shift. </w:t>
      </w:r>
      <w:r w:rsidR="00AE47FE">
        <w:rPr>
          <w:rFonts w:ascii="Times New Roman" w:eastAsia="Times New Roman" w:hAnsi="Times New Roman" w:cs="Times New Roman"/>
          <w:sz w:val="24"/>
          <w:szCs w:val="24"/>
        </w:rPr>
        <w:t>These restrictions narrowed the potential areas for examination down to a few counties in Southeastern Kentucky including Pike County, Perry County, Harlan County, and Leslie County.</w:t>
      </w:r>
    </w:p>
    <w:p w14:paraId="17C24815" w14:textId="25515F76" w:rsidR="00AE47FE" w:rsidRDefault="00AE47FE" w:rsidP="007D6C3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 was also important that the area being examined be relevant in the coal industry. </w:t>
      </w:r>
      <w:r w:rsidR="00B92FC5">
        <w:rPr>
          <w:rFonts w:ascii="Times New Roman" w:eastAsia="Times New Roman" w:hAnsi="Times New Roman" w:cs="Times New Roman"/>
          <w:sz w:val="24"/>
          <w:szCs w:val="24"/>
        </w:rPr>
        <w:t>Pike, Harlan, and Perry counties were found to have the highest coal mining employment and production in their region (KYEEC, 2017). Pike County has mined the most coal of any county in Kentucky with Harlan trailing in second place (KYEEC, 2017). These findings narrowed the options to Pike County and Harlan County.</w:t>
      </w:r>
    </w:p>
    <w:p w14:paraId="7473BAEA" w14:textId="55977AE6" w:rsidR="006341E0" w:rsidRPr="001E3E9C" w:rsidRDefault="00134CDE" w:rsidP="00100C9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Harlan County was found to have a history of </w:t>
      </w:r>
      <w:r w:rsidR="001E3E9C">
        <w:rPr>
          <w:rFonts w:ascii="Times New Roman" w:eastAsia="Times New Roman" w:hAnsi="Times New Roman" w:cs="Times New Roman"/>
          <w:sz w:val="24"/>
          <w:szCs w:val="24"/>
        </w:rPr>
        <w:t xml:space="preserve">coal mining labor disputes leading to intense conflicts which made it appealing. It has also </w:t>
      </w:r>
      <w:r w:rsidR="00811550">
        <w:rPr>
          <w:rFonts w:ascii="Times New Roman" w:eastAsia="Times New Roman" w:hAnsi="Times New Roman" w:cs="Times New Roman"/>
          <w:sz w:val="24"/>
          <w:szCs w:val="24"/>
        </w:rPr>
        <w:t>been referenced</w:t>
      </w:r>
      <w:r w:rsidR="001E3E9C">
        <w:rPr>
          <w:rFonts w:ascii="Times New Roman" w:eastAsia="Times New Roman" w:hAnsi="Times New Roman" w:cs="Times New Roman"/>
          <w:sz w:val="24"/>
          <w:szCs w:val="24"/>
        </w:rPr>
        <w:t xml:space="preserve"> in pop culture as the setting for FX’s </w:t>
      </w:r>
      <w:r w:rsidR="001E3E9C">
        <w:rPr>
          <w:rFonts w:ascii="Times New Roman" w:eastAsia="Times New Roman" w:hAnsi="Times New Roman" w:cs="Times New Roman"/>
          <w:i/>
          <w:iCs/>
          <w:sz w:val="24"/>
          <w:szCs w:val="24"/>
        </w:rPr>
        <w:t>Justified</w:t>
      </w:r>
      <w:r w:rsidR="001E3E9C">
        <w:rPr>
          <w:rFonts w:ascii="Times New Roman" w:eastAsia="Times New Roman" w:hAnsi="Times New Roman" w:cs="Times New Roman"/>
          <w:sz w:val="24"/>
          <w:szCs w:val="24"/>
        </w:rPr>
        <w:t xml:space="preserve"> and the subject of the many times recorded country song “You’ll Never </w:t>
      </w:r>
      <w:r w:rsidR="001E3E9C">
        <w:rPr>
          <w:rFonts w:ascii="Times New Roman" w:eastAsia="Times New Roman" w:hAnsi="Times New Roman" w:cs="Times New Roman"/>
          <w:sz w:val="24"/>
          <w:szCs w:val="24"/>
        </w:rPr>
        <w:lastRenderedPageBreak/>
        <w:t>Leave Harlan Alive” (Stone, 2016)</w:t>
      </w:r>
      <w:r w:rsidR="0044712E">
        <w:rPr>
          <w:rFonts w:ascii="Times New Roman" w:eastAsia="Times New Roman" w:hAnsi="Times New Roman" w:cs="Times New Roman"/>
          <w:sz w:val="24"/>
          <w:szCs w:val="24"/>
        </w:rPr>
        <w:t xml:space="preserve">. These distinguishing factors </w:t>
      </w:r>
      <w:r w:rsidR="00811550">
        <w:rPr>
          <w:rFonts w:ascii="Times New Roman" w:eastAsia="Times New Roman" w:hAnsi="Times New Roman" w:cs="Times New Roman"/>
          <w:sz w:val="24"/>
          <w:szCs w:val="24"/>
        </w:rPr>
        <w:t xml:space="preserve">singled out </w:t>
      </w:r>
      <w:r w:rsidR="0044712E">
        <w:rPr>
          <w:rFonts w:ascii="Times New Roman" w:eastAsia="Times New Roman" w:hAnsi="Times New Roman" w:cs="Times New Roman"/>
          <w:sz w:val="24"/>
          <w:szCs w:val="24"/>
        </w:rPr>
        <w:t xml:space="preserve">Harlan County as the sample for examination. </w:t>
      </w:r>
    </w:p>
    <w:p w14:paraId="65B4972A" w14:textId="77777777" w:rsidR="008859AB" w:rsidRPr="00EE1A64" w:rsidRDefault="00830E74">
      <w:pPr>
        <w:spacing w:line="480" w:lineRule="auto"/>
        <w:rPr>
          <w:rFonts w:ascii="Times New Roman" w:eastAsia="Times New Roman" w:hAnsi="Times New Roman" w:cs="Times New Roman"/>
          <w:b/>
          <w:iCs/>
          <w:sz w:val="24"/>
          <w:szCs w:val="24"/>
        </w:rPr>
      </w:pPr>
      <w:r w:rsidRPr="00EE1A64">
        <w:rPr>
          <w:rFonts w:ascii="Times New Roman" w:eastAsia="Times New Roman" w:hAnsi="Times New Roman" w:cs="Times New Roman"/>
          <w:b/>
          <w:iCs/>
          <w:sz w:val="24"/>
          <w:szCs w:val="24"/>
        </w:rPr>
        <w:t>Research Design</w:t>
      </w:r>
    </w:p>
    <w:p w14:paraId="045B40F2" w14:textId="216D2460" w:rsidR="002839AB" w:rsidRDefault="00830E7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intent of this study is to identify how a decline of coal mining has affected Harlan County economically and how the community can act to rebound from this decline. The boundaries of the case were </w:t>
      </w:r>
      <w:r w:rsidR="00B27014">
        <w:rPr>
          <w:rFonts w:ascii="Times New Roman" w:eastAsia="Times New Roman" w:hAnsi="Times New Roman" w:cs="Times New Roman"/>
          <w:sz w:val="24"/>
          <w:szCs w:val="24"/>
        </w:rPr>
        <w:t>pre</w:t>
      </w:r>
      <w:r>
        <w:rPr>
          <w:rFonts w:ascii="Times New Roman" w:eastAsia="Times New Roman" w:hAnsi="Times New Roman" w:cs="Times New Roman"/>
          <w:sz w:val="24"/>
          <w:szCs w:val="24"/>
        </w:rPr>
        <w:t xml:space="preserve">determined before a case study was selected as the study method. Harlan County, Kentucky from the early 1900s until now </w:t>
      </w:r>
      <w:r w:rsidR="007D232F">
        <w:rPr>
          <w:rFonts w:ascii="Times New Roman" w:eastAsia="Times New Roman" w:hAnsi="Times New Roman" w:cs="Times New Roman"/>
          <w:sz w:val="24"/>
          <w:szCs w:val="24"/>
        </w:rPr>
        <w:t xml:space="preserve">(March 2022) </w:t>
      </w:r>
      <w:r>
        <w:rPr>
          <w:rFonts w:ascii="Times New Roman" w:eastAsia="Times New Roman" w:hAnsi="Times New Roman" w:cs="Times New Roman"/>
          <w:sz w:val="24"/>
          <w:szCs w:val="24"/>
        </w:rPr>
        <w:t xml:space="preserve">will be examined. Next, one must develop procedures for how data will be collected (Creswell &amp; Poth, 2016). </w:t>
      </w:r>
    </w:p>
    <w:p w14:paraId="5C1821D0" w14:textId="4744B78E" w:rsidR="008859AB" w:rsidRDefault="00830E7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procedures </w:t>
      </w:r>
      <w:r w:rsidR="002839AB">
        <w:rPr>
          <w:rFonts w:ascii="Times New Roman" w:eastAsia="Times New Roman" w:hAnsi="Times New Roman" w:cs="Times New Roman"/>
          <w:sz w:val="24"/>
          <w:szCs w:val="24"/>
        </w:rPr>
        <w:t xml:space="preserve">for data collection </w:t>
      </w:r>
      <w:r>
        <w:rPr>
          <w:rFonts w:ascii="Times New Roman" w:eastAsia="Times New Roman" w:hAnsi="Times New Roman" w:cs="Times New Roman"/>
          <w:sz w:val="24"/>
          <w:szCs w:val="24"/>
        </w:rPr>
        <w:t xml:space="preserve">are outlined below in this document. This case will be analyzed using a holistic analysis of the situation and an analysis of themes (Creswell &amp; Poth, 2016). This will allow for the case to be examined </w:t>
      </w:r>
      <w:proofErr w:type="gramStart"/>
      <w:r>
        <w:rPr>
          <w:rFonts w:ascii="Times New Roman" w:eastAsia="Times New Roman" w:hAnsi="Times New Roman" w:cs="Times New Roman"/>
          <w:sz w:val="24"/>
          <w:szCs w:val="24"/>
        </w:rPr>
        <w:t>as a whole by</w:t>
      </w:r>
      <w:proofErr w:type="gramEnd"/>
      <w:r>
        <w:rPr>
          <w:rFonts w:ascii="Times New Roman" w:eastAsia="Times New Roman" w:hAnsi="Times New Roman" w:cs="Times New Roman"/>
          <w:sz w:val="24"/>
          <w:szCs w:val="24"/>
        </w:rPr>
        <w:t xml:space="preserve"> identifying certain themes that are the most important to understand (Creswell &amp; Poth, 2016</w:t>
      </w:r>
      <w:r w:rsidR="000854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last step of a case study is to report the lessons learned from the study (Creswell &amp; Poth, 2016). </w:t>
      </w:r>
    </w:p>
    <w:p w14:paraId="24D6168F" w14:textId="6DF5ECC8" w:rsidR="008859AB" w:rsidRPr="00EE1A64" w:rsidRDefault="00830E74" w:rsidP="00F61EA7">
      <w:pPr>
        <w:spacing w:line="480" w:lineRule="auto"/>
        <w:rPr>
          <w:rFonts w:ascii="Times New Roman" w:eastAsia="Times New Roman" w:hAnsi="Times New Roman" w:cs="Times New Roman"/>
          <w:b/>
          <w:i/>
          <w:sz w:val="24"/>
          <w:szCs w:val="24"/>
        </w:rPr>
      </w:pPr>
      <w:r w:rsidRPr="00EE1A64">
        <w:rPr>
          <w:rFonts w:ascii="Times New Roman" w:eastAsia="Times New Roman" w:hAnsi="Times New Roman" w:cs="Times New Roman"/>
          <w:b/>
          <w:i/>
          <w:sz w:val="24"/>
          <w:szCs w:val="24"/>
        </w:rPr>
        <w:t>Data Sources</w:t>
      </w:r>
    </w:p>
    <w:p w14:paraId="2F0C08B7" w14:textId="0B7A5E9B" w:rsidR="00354AE4"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E1A64">
        <w:rPr>
          <w:rFonts w:ascii="Times New Roman" w:eastAsia="Times New Roman" w:hAnsi="Times New Roman" w:cs="Times New Roman"/>
          <w:sz w:val="24"/>
          <w:szCs w:val="24"/>
        </w:rPr>
        <w:t>Primary and s</w:t>
      </w:r>
      <w:r w:rsidR="001953E1">
        <w:rPr>
          <w:rFonts w:ascii="Times New Roman" w:eastAsia="Times New Roman" w:hAnsi="Times New Roman" w:cs="Times New Roman"/>
          <w:sz w:val="24"/>
          <w:szCs w:val="24"/>
        </w:rPr>
        <w:t>econdary</w:t>
      </w:r>
      <w:r>
        <w:rPr>
          <w:rFonts w:ascii="Times New Roman" w:eastAsia="Times New Roman" w:hAnsi="Times New Roman" w:cs="Times New Roman"/>
          <w:sz w:val="24"/>
          <w:szCs w:val="24"/>
        </w:rPr>
        <w:t xml:space="preserve"> </w:t>
      </w:r>
      <w:r w:rsidR="00D93FBA">
        <w:rPr>
          <w:rFonts w:ascii="Times New Roman" w:eastAsia="Times New Roman" w:hAnsi="Times New Roman" w:cs="Times New Roman"/>
          <w:sz w:val="24"/>
          <w:szCs w:val="24"/>
        </w:rPr>
        <w:t xml:space="preserve">historical and demographic </w:t>
      </w:r>
      <w:r>
        <w:rPr>
          <w:rFonts w:ascii="Times New Roman" w:eastAsia="Times New Roman" w:hAnsi="Times New Roman" w:cs="Times New Roman"/>
          <w:sz w:val="24"/>
          <w:szCs w:val="24"/>
        </w:rPr>
        <w:t xml:space="preserve">data </w:t>
      </w:r>
      <w:r w:rsidR="00354AE4">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gathered from online resources</w:t>
      </w:r>
      <w:r w:rsidR="00354AE4">
        <w:rPr>
          <w:rFonts w:ascii="Times New Roman" w:eastAsia="Times New Roman" w:hAnsi="Times New Roman" w:cs="Times New Roman"/>
          <w:sz w:val="24"/>
          <w:szCs w:val="24"/>
        </w:rPr>
        <w:t xml:space="preserve"> </w:t>
      </w:r>
      <w:r w:rsidR="00D93FBA">
        <w:rPr>
          <w:rFonts w:ascii="Times New Roman" w:eastAsia="Times New Roman" w:hAnsi="Times New Roman" w:cs="Times New Roman"/>
          <w:sz w:val="24"/>
          <w:szCs w:val="24"/>
        </w:rPr>
        <w:t xml:space="preserve">such as Google Scholar, University of Tennessee Knoxville </w:t>
      </w:r>
      <w:proofErr w:type="spellStart"/>
      <w:r w:rsidR="00D93FBA">
        <w:rPr>
          <w:rFonts w:ascii="Times New Roman" w:eastAsia="Times New Roman" w:hAnsi="Times New Roman" w:cs="Times New Roman"/>
          <w:sz w:val="24"/>
          <w:szCs w:val="24"/>
        </w:rPr>
        <w:t>OneSearch</w:t>
      </w:r>
      <w:proofErr w:type="spellEnd"/>
      <w:r w:rsidR="00D93FBA">
        <w:rPr>
          <w:rFonts w:ascii="Times New Roman" w:eastAsia="Times New Roman" w:hAnsi="Times New Roman" w:cs="Times New Roman"/>
          <w:sz w:val="24"/>
          <w:szCs w:val="24"/>
        </w:rPr>
        <w:t xml:space="preserve">, and Google </w:t>
      </w:r>
      <w:r w:rsidR="00B27014">
        <w:rPr>
          <w:rFonts w:ascii="Times New Roman" w:eastAsia="Times New Roman" w:hAnsi="Times New Roman" w:cs="Times New Roman"/>
          <w:sz w:val="24"/>
          <w:szCs w:val="24"/>
        </w:rPr>
        <w:t>where</w:t>
      </w:r>
      <w:r>
        <w:rPr>
          <w:rFonts w:ascii="Times New Roman" w:eastAsia="Times New Roman" w:hAnsi="Times New Roman" w:cs="Times New Roman"/>
          <w:sz w:val="24"/>
          <w:szCs w:val="24"/>
        </w:rPr>
        <w:t xml:space="preserve"> specific </w:t>
      </w:r>
      <w:r w:rsidR="002839AB">
        <w:rPr>
          <w:rFonts w:ascii="Times New Roman" w:eastAsia="Times New Roman" w:hAnsi="Times New Roman" w:cs="Times New Roman"/>
          <w:sz w:val="24"/>
          <w:szCs w:val="24"/>
        </w:rPr>
        <w:t>key</w:t>
      </w:r>
      <w:r>
        <w:rPr>
          <w:rFonts w:ascii="Times New Roman" w:eastAsia="Times New Roman" w:hAnsi="Times New Roman" w:cs="Times New Roman"/>
          <w:sz w:val="24"/>
          <w:szCs w:val="24"/>
        </w:rPr>
        <w:t xml:space="preserve">words were </w:t>
      </w:r>
      <w:r w:rsidR="002839AB">
        <w:rPr>
          <w:rFonts w:ascii="Times New Roman" w:eastAsia="Times New Roman" w:hAnsi="Times New Roman" w:cs="Times New Roman"/>
          <w:sz w:val="24"/>
          <w:szCs w:val="24"/>
        </w:rPr>
        <w:t>identified</w:t>
      </w:r>
      <w:r w:rsidR="00EE1A64">
        <w:rPr>
          <w:rFonts w:ascii="Times New Roman" w:eastAsia="Times New Roman" w:hAnsi="Times New Roman" w:cs="Times New Roman"/>
          <w:sz w:val="24"/>
          <w:szCs w:val="24"/>
        </w:rPr>
        <w:t>. A priori terms which were search terms defined prior to the research being conducted were:</w:t>
      </w:r>
      <w:r>
        <w:rPr>
          <w:rFonts w:ascii="Times New Roman" w:eastAsia="Times New Roman" w:hAnsi="Times New Roman" w:cs="Times New Roman"/>
          <w:sz w:val="24"/>
          <w:szCs w:val="24"/>
        </w:rPr>
        <w:t xml:space="preserve"> Harlan County, Harlan County coal mining, coal mining in Appalachia, </w:t>
      </w:r>
      <w:r w:rsidR="00F61EA7">
        <w:rPr>
          <w:rFonts w:ascii="Times New Roman" w:eastAsia="Times New Roman" w:hAnsi="Times New Roman" w:cs="Times New Roman"/>
          <w:sz w:val="24"/>
          <w:szCs w:val="24"/>
        </w:rPr>
        <w:t xml:space="preserve">Harlan County coal mine leaving, and future of coal mining. Posteriori terms which were defined after the research began were: </w:t>
      </w:r>
      <w:r>
        <w:rPr>
          <w:rFonts w:ascii="Times New Roman" w:eastAsia="Times New Roman" w:hAnsi="Times New Roman" w:cs="Times New Roman"/>
          <w:sz w:val="24"/>
          <w:szCs w:val="24"/>
        </w:rPr>
        <w:t>Harlan County economic policy, Harlan County educational policy, Harlan County economy, Harlan County unemployment, Harlan County new businesses, Harlan County Chamber of Commerce</w:t>
      </w:r>
      <w:r w:rsidR="00354AE4">
        <w:rPr>
          <w:rFonts w:ascii="Times New Roman" w:eastAsia="Times New Roman" w:hAnsi="Times New Roman" w:cs="Times New Roman"/>
          <w:sz w:val="24"/>
          <w:szCs w:val="24"/>
        </w:rPr>
        <w:t xml:space="preserve">. </w:t>
      </w:r>
      <w:r w:rsidR="00767D20">
        <w:rPr>
          <w:rFonts w:ascii="Times New Roman" w:eastAsia="Times New Roman" w:hAnsi="Times New Roman" w:cs="Times New Roman"/>
          <w:sz w:val="24"/>
          <w:szCs w:val="24"/>
        </w:rPr>
        <w:t>Numerous</w:t>
      </w:r>
      <w:r w:rsidR="00354AE4">
        <w:rPr>
          <w:rFonts w:ascii="Times New Roman" w:eastAsia="Times New Roman" w:hAnsi="Times New Roman" w:cs="Times New Roman"/>
          <w:sz w:val="24"/>
          <w:szCs w:val="24"/>
        </w:rPr>
        <w:t xml:space="preserve"> articles were accessed from these platforms which were published in various journals pertaining to Appalachian and economic </w:t>
      </w:r>
      <w:r w:rsidR="00354AE4">
        <w:rPr>
          <w:rFonts w:ascii="Times New Roman" w:eastAsia="Times New Roman" w:hAnsi="Times New Roman" w:cs="Times New Roman"/>
          <w:sz w:val="24"/>
          <w:szCs w:val="24"/>
        </w:rPr>
        <w:lastRenderedPageBreak/>
        <w:t>studies. These peer</w:t>
      </w:r>
      <w:r w:rsidR="00344FA5">
        <w:rPr>
          <w:rFonts w:ascii="Times New Roman" w:eastAsia="Times New Roman" w:hAnsi="Times New Roman" w:cs="Times New Roman"/>
          <w:sz w:val="24"/>
          <w:szCs w:val="24"/>
        </w:rPr>
        <w:t>-</w:t>
      </w:r>
      <w:r w:rsidR="00354AE4">
        <w:rPr>
          <w:rFonts w:ascii="Times New Roman" w:eastAsia="Times New Roman" w:hAnsi="Times New Roman" w:cs="Times New Roman"/>
          <w:sz w:val="24"/>
          <w:szCs w:val="24"/>
        </w:rPr>
        <w:t>reviewed articles were classified as reliable.</w:t>
      </w:r>
      <w:r w:rsidR="00D93FBA">
        <w:rPr>
          <w:rFonts w:ascii="Times New Roman" w:eastAsia="Times New Roman" w:hAnsi="Times New Roman" w:cs="Times New Roman"/>
          <w:sz w:val="24"/>
          <w:szCs w:val="24"/>
        </w:rPr>
        <w:t xml:space="preserve"> Reliable information is information that </w:t>
      </w:r>
      <w:r w:rsidR="00F61EA7">
        <w:rPr>
          <w:rFonts w:ascii="Times New Roman" w:eastAsia="Times New Roman" w:hAnsi="Times New Roman" w:cs="Times New Roman"/>
          <w:sz w:val="24"/>
          <w:szCs w:val="24"/>
        </w:rPr>
        <w:t>the most accurate and up to date information available on a topic</w:t>
      </w:r>
      <w:r w:rsidR="00D93FBA">
        <w:rPr>
          <w:rFonts w:ascii="Times New Roman" w:eastAsia="Times New Roman" w:hAnsi="Times New Roman" w:cs="Times New Roman"/>
          <w:sz w:val="24"/>
          <w:szCs w:val="24"/>
        </w:rPr>
        <w:t>.</w:t>
      </w:r>
      <w:r w:rsidR="00F61EA7">
        <w:rPr>
          <w:rFonts w:ascii="Times New Roman" w:eastAsia="Times New Roman" w:hAnsi="Times New Roman" w:cs="Times New Roman"/>
          <w:sz w:val="24"/>
          <w:szCs w:val="24"/>
        </w:rPr>
        <w:t xml:space="preserve"> Unreliable information was accessed on some local government websites and was determined to be unreliable because it lacked full information or conflicted other more reliable sources.</w:t>
      </w:r>
    </w:p>
    <w:p w14:paraId="162B3D1D" w14:textId="082794F2" w:rsidR="00354AE4" w:rsidRDefault="00354AE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Additional </w:t>
      </w:r>
      <w:r w:rsidR="00AE10E4">
        <w:rPr>
          <w:rFonts w:ascii="Times New Roman" w:eastAsia="Times New Roman" w:hAnsi="Times New Roman" w:cs="Times New Roman"/>
          <w:sz w:val="24"/>
          <w:szCs w:val="24"/>
        </w:rPr>
        <w:t xml:space="preserve">secondary </w:t>
      </w:r>
      <w:r>
        <w:rPr>
          <w:rFonts w:ascii="Times New Roman" w:eastAsia="Times New Roman" w:hAnsi="Times New Roman" w:cs="Times New Roman"/>
          <w:sz w:val="24"/>
          <w:szCs w:val="24"/>
        </w:rPr>
        <w:t>information was gathered using the same keywords in searches</w:t>
      </w:r>
      <w:r w:rsidR="001953E1">
        <w:rPr>
          <w:rFonts w:ascii="Times New Roman" w:eastAsia="Times New Roman" w:hAnsi="Times New Roman" w:cs="Times New Roman"/>
          <w:sz w:val="24"/>
          <w:szCs w:val="24"/>
        </w:rPr>
        <w:t xml:space="preserve"> utilizing Google’s primary search engine</w:t>
      </w:r>
      <w:r>
        <w:rPr>
          <w:rFonts w:ascii="Times New Roman" w:eastAsia="Times New Roman" w:hAnsi="Times New Roman" w:cs="Times New Roman"/>
          <w:sz w:val="24"/>
          <w:szCs w:val="24"/>
        </w:rPr>
        <w:t xml:space="preserve">. These searches revealed an assortment of data from government and other websites. United States Federal Government websites were classified as reliable. </w:t>
      </w:r>
      <w:r w:rsidR="00AE10E4">
        <w:rPr>
          <w:rFonts w:ascii="Times New Roman" w:eastAsia="Times New Roman" w:hAnsi="Times New Roman" w:cs="Times New Roman"/>
          <w:sz w:val="24"/>
          <w:szCs w:val="24"/>
        </w:rPr>
        <w:t xml:space="preserve">These were useful as they shared census data, economic data, and energy data. </w:t>
      </w:r>
      <w:r>
        <w:rPr>
          <w:rFonts w:ascii="Times New Roman" w:eastAsia="Times New Roman" w:hAnsi="Times New Roman" w:cs="Times New Roman"/>
          <w:sz w:val="24"/>
          <w:szCs w:val="24"/>
        </w:rPr>
        <w:t xml:space="preserve">Other websites were classified as reliable if the information they shared was not contradicted by other sources. </w:t>
      </w:r>
    </w:p>
    <w:p w14:paraId="0841AA32" w14:textId="39B35B37" w:rsidR="00354AE4" w:rsidRDefault="00354AE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These searches also led the researcher to examine multiple Harlan County government websites. These were found to have questionable reliability as they often lacked relevant information or only supplied dated information. </w:t>
      </w:r>
      <w:r w:rsidR="00AE10E4">
        <w:rPr>
          <w:rFonts w:ascii="Times New Roman" w:eastAsia="Times New Roman" w:hAnsi="Times New Roman" w:cs="Times New Roman"/>
          <w:sz w:val="24"/>
          <w:szCs w:val="24"/>
        </w:rPr>
        <w:t xml:space="preserve">For example, examining Harlan County websites failed to inform the researcher of the structure of Harlan County government. No information was available regarding the Harlan mayor </w:t>
      </w:r>
      <w:proofErr w:type="gramStart"/>
      <w:r w:rsidR="00AE10E4">
        <w:rPr>
          <w:rFonts w:ascii="Times New Roman" w:eastAsia="Times New Roman" w:hAnsi="Times New Roman" w:cs="Times New Roman"/>
          <w:sz w:val="24"/>
          <w:szCs w:val="24"/>
        </w:rPr>
        <w:t>with the exception of</w:t>
      </w:r>
      <w:proofErr w:type="gramEnd"/>
      <w:r w:rsidR="00AE10E4">
        <w:rPr>
          <w:rFonts w:ascii="Times New Roman" w:eastAsia="Times New Roman" w:hAnsi="Times New Roman" w:cs="Times New Roman"/>
          <w:sz w:val="24"/>
          <w:szCs w:val="24"/>
        </w:rPr>
        <w:t xml:space="preserve"> an email address. </w:t>
      </w:r>
      <w:r>
        <w:rPr>
          <w:rFonts w:ascii="Times New Roman" w:eastAsia="Times New Roman" w:hAnsi="Times New Roman" w:cs="Times New Roman"/>
          <w:sz w:val="24"/>
          <w:szCs w:val="24"/>
        </w:rPr>
        <w:t xml:space="preserve">In some situations, </w:t>
      </w:r>
      <w:r w:rsidR="00AE10E4">
        <w:rPr>
          <w:rFonts w:ascii="Times New Roman" w:eastAsia="Times New Roman" w:hAnsi="Times New Roman" w:cs="Times New Roman"/>
          <w:sz w:val="24"/>
          <w:szCs w:val="24"/>
        </w:rPr>
        <w:t xml:space="preserve">Harlan County government website information </w:t>
      </w:r>
      <w:r>
        <w:rPr>
          <w:rFonts w:ascii="Times New Roman" w:eastAsia="Times New Roman" w:hAnsi="Times New Roman" w:cs="Times New Roman"/>
          <w:sz w:val="24"/>
          <w:szCs w:val="24"/>
        </w:rPr>
        <w:t xml:space="preserve">was the only information available. </w:t>
      </w:r>
    </w:p>
    <w:p w14:paraId="6F78BF55" w14:textId="2AB42402"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remaining data </w:t>
      </w:r>
      <w:r w:rsidR="002839AB">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w:t>
      </w:r>
      <w:r w:rsidR="00AE10E4">
        <w:rPr>
          <w:rFonts w:ascii="Times New Roman" w:eastAsia="Times New Roman" w:hAnsi="Times New Roman" w:cs="Times New Roman"/>
          <w:sz w:val="24"/>
          <w:szCs w:val="24"/>
        </w:rPr>
        <w:t xml:space="preserve">primary research </w:t>
      </w:r>
      <w:r>
        <w:rPr>
          <w:rFonts w:ascii="Times New Roman" w:eastAsia="Times New Roman" w:hAnsi="Times New Roman" w:cs="Times New Roman"/>
          <w:sz w:val="24"/>
          <w:szCs w:val="24"/>
        </w:rPr>
        <w:t xml:space="preserve">gathered from interviews with members of the Harlan County community. </w:t>
      </w:r>
      <w:r w:rsidR="007304F2">
        <w:rPr>
          <w:rFonts w:ascii="Times New Roman" w:eastAsia="Times New Roman" w:hAnsi="Times New Roman" w:cs="Times New Roman"/>
          <w:sz w:val="24"/>
          <w:szCs w:val="24"/>
        </w:rPr>
        <w:t>Target i</w:t>
      </w:r>
      <w:r>
        <w:rPr>
          <w:rFonts w:ascii="Times New Roman" w:eastAsia="Times New Roman" w:hAnsi="Times New Roman" w:cs="Times New Roman"/>
          <w:sz w:val="24"/>
          <w:szCs w:val="24"/>
        </w:rPr>
        <w:t>nterview</w:t>
      </w:r>
      <w:r w:rsidR="007304F2">
        <w:rPr>
          <w:rFonts w:ascii="Times New Roman" w:eastAsia="Times New Roman" w:hAnsi="Times New Roman" w:cs="Times New Roman"/>
          <w:sz w:val="24"/>
          <w:szCs w:val="24"/>
        </w:rPr>
        <w:t xml:space="preserve"> candidate</w:t>
      </w:r>
      <w:r>
        <w:rPr>
          <w:rFonts w:ascii="Times New Roman" w:eastAsia="Times New Roman" w:hAnsi="Times New Roman" w:cs="Times New Roman"/>
          <w:sz w:val="24"/>
          <w:szCs w:val="24"/>
        </w:rPr>
        <w:t xml:space="preserve">s </w:t>
      </w:r>
      <w:r w:rsidR="007304F2">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the head of or an employee of the Harlan County Mayor’s Office, </w:t>
      </w:r>
      <w:proofErr w:type="spellStart"/>
      <w:r>
        <w:rPr>
          <w:rFonts w:ascii="Times New Roman" w:eastAsia="Times New Roman" w:hAnsi="Times New Roman" w:cs="Times New Roman"/>
          <w:sz w:val="24"/>
          <w:szCs w:val="24"/>
        </w:rPr>
        <w:t>Loyall</w:t>
      </w:r>
      <w:proofErr w:type="spellEnd"/>
      <w:r>
        <w:rPr>
          <w:rFonts w:ascii="Times New Roman" w:eastAsia="Times New Roman" w:hAnsi="Times New Roman" w:cs="Times New Roman"/>
          <w:sz w:val="24"/>
          <w:szCs w:val="24"/>
        </w:rPr>
        <w:t xml:space="preserve"> Mayor’s Office, Harlan County Fiscal Court, Harlan County Tourist and Convention Commission, and Harlan County Chamber of Commerce. These individuals </w:t>
      </w:r>
      <w:r w:rsidR="007D232F">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chosen because of </w:t>
      </w:r>
      <w:r w:rsidR="007304F2">
        <w:rPr>
          <w:rFonts w:ascii="Times New Roman" w:eastAsia="Times New Roman" w:hAnsi="Times New Roman" w:cs="Times New Roman"/>
          <w:sz w:val="24"/>
          <w:szCs w:val="24"/>
        </w:rPr>
        <w:t xml:space="preserve">their </w:t>
      </w:r>
      <w:r>
        <w:rPr>
          <w:rFonts w:ascii="Times New Roman" w:eastAsia="Times New Roman" w:hAnsi="Times New Roman" w:cs="Times New Roman"/>
          <w:sz w:val="24"/>
          <w:szCs w:val="24"/>
        </w:rPr>
        <w:t>unique perspective into the Harlan County community. Employees of the Harlan County Mayor’s office see Harlan County’s issues through a political lens</w:t>
      </w:r>
      <w:r w:rsidRPr="00D93FBA">
        <w:rPr>
          <w:rFonts w:ascii="Times New Roman" w:eastAsia="Times New Roman" w:hAnsi="Times New Roman" w:cs="Times New Roman"/>
          <w:sz w:val="24"/>
          <w:szCs w:val="24"/>
        </w:rPr>
        <w:t xml:space="preserve">. </w:t>
      </w:r>
      <w:r w:rsidRPr="00852050">
        <w:rPr>
          <w:rFonts w:ascii="Times New Roman" w:eastAsia="Times New Roman" w:hAnsi="Times New Roman" w:cs="Times New Roman"/>
          <w:sz w:val="24"/>
          <w:szCs w:val="24"/>
        </w:rPr>
        <w:t xml:space="preserve">They </w:t>
      </w:r>
      <w:r w:rsidR="00D93FBA" w:rsidRPr="00852050">
        <w:rPr>
          <w:rFonts w:ascii="Times New Roman" w:eastAsia="Times New Roman" w:hAnsi="Times New Roman" w:cs="Times New Roman"/>
          <w:sz w:val="24"/>
          <w:szCs w:val="24"/>
        </w:rPr>
        <w:t>are charged with fixing</w:t>
      </w:r>
      <w:r w:rsidRPr="00852050">
        <w:rPr>
          <w:rFonts w:ascii="Times New Roman" w:eastAsia="Times New Roman" w:hAnsi="Times New Roman" w:cs="Times New Roman"/>
          <w:sz w:val="24"/>
          <w:szCs w:val="24"/>
        </w:rPr>
        <w:t xml:space="preserve"> economic issues and are </w:t>
      </w:r>
      <w:r w:rsidR="00D93FBA" w:rsidRPr="00852050">
        <w:rPr>
          <w:rFonts w:ascii="Times New Roman" w:eastAsia="Times New Roman" w:hAnsi="Times New Roman" w:cs="Times New Roman"/>
          <w:sz w:val="24"/>
          <w:szCs w:val="24"/>
        </w:rPr>
        <w:t>therefore</w:t>
      </w:r>
      <w:r w:rsidR="00D60B54">
        <w:rPr>
          <w:rFonts w:ascii="Times New Roman" w:eastAsia="Times New Roman" w:hAnsi="Times New Roman" w:cs="Times New Roman"/>
          <w:sz w:val="24"/>
          <w:szCs w:val="24"/>
        </w:rPr>
        <w:t xml:space="preserve"> </w:t>
      </w:r>
      <w:r w:rsidR="00F61EA7">
        <w:rPr>
          <w:rFonts w:ascii="Times New Roman" w:eastAsia="Times New Roman" w:hAnsi="Times New Roman" w:cs="Times New Roman"/>
          <w:sz w:val="24"/>
          <w:szCs w:val="24"/>
        </w:rPr>
        <w:t>aw</w:t>
      </w:r>
      <w:r w:rsidR="00D60B54">
        <w:rPr>
          <w:rFonts w:ascii="Times New Roman" w:eastAsia="Times New Roman" w:hAnsi="Times New Roman" w:cs="Times New Roman"/>
          <w:sz w:val="24"/>
          <w:szCs w:val="24"/>
        </w:rPr>
        <w:t xml:space="preserve">are </w:t>
      </w:r>
      <w:r w:rsidRPr="00852050">
        <w:rPr>
          <w:rFonts w:ascii="Times New Roman" w:eastAsia="Times New Roman" w:hAnsi="Times New Roman" w:cs="Times New Roman"/>
          <w:sz w:val="24"/>
          <w:szCs w:val="24"/>
        </w:rPr>
        <w:t xml:space="preserve">of problems in the </w:t>
      </w:r>
      <w:r w:rsidRPr="00852050">
        <w:rPr>
          <w:rFonts w:ascii="Times New Roman" w:eastAsia="Times New Roman" w:hAnsi="Times New Roman" w:cs="Times New Roman"/>
          <w:sz w:val="24"/>
          <w:szCs w:val="24"/>
        </w:rPr>
        <w:lastRenderedPageBreak/>
        <w:t>community.</w:t>
      </w:r>
      <w:r>
        <w:rPr>
          <w:rFonts w:ascii="Times New Roman" w:eastAsia="Times New Roman" w:hAnsi="Times New Roman" w:cs="Times New Roman"/>
          <w:sz w:val="24"/>
          <w:szCs w:val="24"/>
        </w:rPr>
        <w:t xml:space="preserve"> A small town within Harlan County, </w:t>
      </w:r>
      <w:proofErr w:type="spellStart"/>
      <w:r>
        <w:rPr>
          <w:rFonts w:ascii="Times New Roman" w:eastAsia="Times New Roman" w:hAnsi="Times New Roman" w:cs="Times New Roman"/>
          <w:sz w:val="24"/>
          <w:szCs w:val="24"/>
        </w:rPr>
        <w:t>Loyall</w:t>
      </w:r>
      <w:proofErr w:type="spellEnd"/>
      <w:r>
        <w:rPr>
          <w:rFonts w:ascii="Times New Roman" w:eastAsia="Times New Roman" w:hAnsi="Times New Roman" w:cs="Times New Roman"/>
          <w:sz w:val="24"/>
          <w:szCs w:val="24"/>
        </w:rPr>
        <w:t xml:space="preserve">, has its own Mayor (Staff Reports, 2018). This office will similarly view issues from a political lens, wanting to make improvements for the sake of reelection and pleasing constituents. The Harlan County Fiscal Court is Harlan County’s governing body,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a Board of County Commissioners (Harlan County Judge Executive</w:t>
      </w:r>
      <w:r w:rsidR="00085471">
        <w:rPr>
          <w:rFonts w:ascii="Times New Roman" w:eastAsia="Times New Roman" w:hAnsi="Times New Roman" w:cs="Times New Roman"/>
          <w:sz w:val="24"/>
          <w:szCs w:val="24"/>
        </w:rPr>
        <w:t>, 2020</w:t>
      </w:r>
      <w:r>
        <w:rPr>
          <w:rFonts w:ascii="Times New Roman" w:eastAsia="Times New Roman" w:hAnsi="Times New Roman" w:cs="Times New Roman"/>
          <w:sz w:val="24"/>
          <w:szCs w:val="24"/>
        </w:rPr>
        <w:t xml:space="preserve">). Its members </w:t>
      </w:r>
      <w:r w:rsidR="00D93FBA">
        <w:rPr>
          <w:rFonts w:ascii="Times New Roman" w:eastAsia="Times New Roman" w:hAnsi="Times New Roman" w:cs="Times New Roman"/>
          <w:sz w:val="24"/>
          <w:szCs w:val="24"/>
        </w:rPr>
        <w:t>offer</w:t>
      </w:r>
      <w:r>
        <w:rPr>
          <w:rFonts w:ascii="Times New Roman" w:eastAsia="Times New Roman" w:hAnsi="Times New Roman" w:cs="Times New Roman"/>
          <w:sz w:val="24"/>
          <w:szCs w:val="24"/>
        </w:rPr>
        <w:t xml:space="preserve"> a unique perspective into more narrow areas of Harlan County and may also </w:t>
      </w:r>
      <w:r w:rsidR="00D93FBA">
        <w:rPr>
          <w:rFonts w:ascii="Times New Roman" w:eastAsia="Times New Roman" w:hAnsi="Times New Roman" w:cs="Times New Roman"/>
          <w:sz w:val="24"/>
          <w:szCs w:val="24"/>
        </w:rPr>
        <w:t xml:space="preserve">provide </w:t>
      </w:r>
      <w:r>
        <w:rPr>
          <w:rFonts w:ascii="Times New Roman" w:eastAsia="Times New Roman" w:hAnsi="Times New Roman" w:cs="Times New Roman"/>
          <w:sz w:val="24"/>
          <w:szCs w:val="24"/>
        </w:rPr>
        <w:t xml:space="preserve">insight into recent political history of Harlan County. </w:t>
      </w:r>
    </w:p>
    <w:p w14:paraId="06510629" w14:textId="5D2D287A" w:rsidR="008859AB" w:rsidRDefault="00830E7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nongovernmental actors are also important to hear from. Employees of the Tourist and Convention Commission understand the tourism of the area and can give insights into how the area has changed over time</w:t>
      </w:r>
      <w:r w:rsidR="00CA011B">
        <w:rPr>
          <w:rFonts w:ascii="Times New Roman" w:eastAsia="Times New Roman" w:hAnsi="Times New Roman" w:cs="Times New Roman"/>
          <w:sz w:val="24"/>
          <w:szCs w:val="24"/>
        </w:rPr>
        <w:t xml:space="preserve"> as t</w:t>
      </w:r>
      <w:r>
        <w:rPr>
          <w:rFonts w:ascii="Times New Roman" w:eastAsia="Times New Roman" w:hAnsi="Times New Roman" w:cs="Times New Roman"/>
          <w:sz w:val="24"/>
          <w:szCs w:val="24"/>
        </w:rPr>
        <w:t xml:space="preserve">hey </w:t>
      </w:r>
      <w:r w:rsidR="007304F2">
        <w:rPr>
          <w:rFonts w:ascii="Times New Roman" w:eastAsia="Times New Roman" w:hAnsi="Times New Roman" w:cs="Times New Roman"/>
          <w:sz w:val="24"/>
          <w:szCs w:val="24"/>
        </w:rPr>
        <w:t xml:space="preserve">are knowledgeable </w:t>
      </w:r>
      <w:r>
        <w:rPr>
          <w:rFonts w:ascii="Times New Roman" w:eastAsia="Times New Roman" w:hAnsi="Times New Roman" w:cs="Times New Roman"/>
          <w:sz w:val="24"/>
          <w:szCs w:val="24"/>
        </w:rPr>
        <w:t>the events and attractions of the County</w:t>
      </w:r>
      <w:r w:rsidR="00CA01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Lastly, employees of the Chamber of Commerce have a deep understanding of the businesses in Harlan County and are responsible for trying to attract new businesses. </w:t>
      </w:r>
      <w:r w:rsidR="00CA011B">
        <w:rPr>
          <w:rFonts w:ascii="Times New Roman" w:eastAsia="Times New Roman" w:hAnsi="Times New Roman" w:cs="Times New Roman"/>
          <w:sz w:val="24"/>
          <w:szCs w:val="24"/>
        </w:rPr>
        <w:t xml:space="preserve">An employee of the Tourist and Convention Commission </w:t>
      </w:r>
      <w:r w:rsidR="007D232F">
        <w:rPr>
          <w:rFonts w:ascii="Times New Roman" w:eastAsia="Times New Roman" w:hAnsi="Times New Roman" w:cs="Times New Roman"/>
          <w:sz w:val="24"/>
          <w:szCs w:val="24"/>
        </w:rPr>
        <w:t xml:space="preserve">would </w:t>
      </w:r>
      <w:r w:rsidR="00CA011B">
        <w:rPr>
          <w:rFonts w:ascii="Times New Roman" w:eastAsia="Times New Roman" w:hAnsi="Times New Roman" w:cs="Times New Roman"/>
          <w:sz w:val="24"/>
          <w:szCs w:val="24"/>
        </w:rPr>
        <w:t>be beneficial to speak with as they are aware of why businesses are attracted to and hesitant to operate in Harlan County</w:t>
      </w:r>
      <w:r>
        <w:rPr>
          <w:rFonts w:ascii="Times New Roman" w:eastAsia="Times New Roman" w:hAnsi="Times New Roman" w:cs="Times New Roman"/>
          <w:sz w:val="24"/>
          <w:szCs w:val="24"/>
        </w:rPr>
        <w:t xml:space="preserve">. </w:t>
      </w:r>
    </w:p>
    <w:p w14:paraId="6D66041F" w14:textId="5509C248" w:rsidR="008859AB" w:rsidRDefault="003534F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r w:rsidR="00830E74">
        <w:rPr>
          <w:rFonts w:ascii="Times New Roman" w:eastAsia="Times New Roman" w:hAnsi="Times New Roman" w:cs="Times New Roman"/>
          <w:sz w:val="24"/>
          <w:szCs w:val="24"/>
        </w:rPr>
        <w:t xml:space="preserve"> other groups</w:t>
      </w:r>
      <w:r w:rsidR="00BD64B3">
        <w:rPr>
          <w:rFonts w:ascii="Times New Roman" w:eastAsia="Times New Roman" w:hAnsi="Times New Roman" w:cs="Times New Roman"/>
          <w:sz w:val="24"/>
          <w:szCs w:val="24"/>
        </w:rPr>
        <w:t xml:space="preserve"> or individuals</w:t>
      </w:r>
      <w:r w:rsidR="00830E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were</w:t>
      </w:r>
      <w:r w:rsidR="00830E74">
        <w:rPr>
          <w:rFonts w:ascii="Times New Roman" w:eastAsia="Times New Roman" w:hAnsi="Times New Roman" w:cs="Times New Roman"/>
          <w:sz w:val="24"/>
          <w:szCs w:val="24"/>
        </w:rPr>
        <w:t xml:space="preserve"> selected because the ones listed above </w:t>
      </w:r>
      <w:r>
        <w:rPr>
          <w:rFonts w:ascii="Times New Roman" w:eastAsia="Times New Roman" w:hAnsi="Times New Roman" w:cs="Times New Roman"/>
          <w:sz w:val="24"/>
          <w:szCs w:val="24"/>
        </w:rPr>
        <w:t>were</w:t>
      </w:r>
      <w:r w:rsidR="00830E74">
        <w:rPr>
          <w:rFonts w:ascii="Times New Roman" w:eastAsia="Times New Roman" w:hAnsi="Times New Roman" w:cs="Times New Roman"/>
          <w:sz w:val="24"/>
          <w:szCs w:val="24"/>
        </w:rPr>
        <w:t xml:space="preserve"> thought to each give a unique perspective into the issues of Harlan County</w:t>
      </w:r>
      <w:r w:rsidR="00CA011B">
        <w:rPr>
          <w:rFonts w:ascii="Times New Roman" w:eastAsia="Times New Roman" w:hAnsi="Times New Roman" w:cs="Times New Roman"/>
          <w:sz w:val="24"/>
          <w:szCs w:val="24"/>
        </w:rPr>
        <w:t xml:space="preserve"> that the average citizen would not have</w:t>
      </w:r>
      <w:r w:rsidR="00830E74">
        <w:rPr>
          <w:rFonts w:ascii="Times New Roman" w:eastAsia="Times New Roman" w:hAnsi="Times New Roman" w:cs="Times New Roman"/>
          <w:sz w:val="24"/>
          <w:szCs w:val="24"/>
        </w:rPr>
        <w:t>.</w:t>
      </w:r>
      <w:r w:rsidR="00CA011B">
        <w:rPr>
          <w:rFonts w:ascii="Times New Roman" w:eastAsia="Times New Roman" w:hAnsi="Times New Roman" w:cs="Times New Roman"/>
          <w:sz w:val="24"/>
          <w:szCs w:val="24"/>
        </w:rPr>
        <w:t xml:space="preserve"> </w:t>
      </w:r>
      <w:r w:rsidR="00830E74">
        <w:rPr>
          <w:rFonts w:ascii="Times New Roman" w:eastAsia="Times New Roman" w:hAnsi="Times New Roman" w:cs="Times New Roman"/>
          <w:sz w:val="24"/>
          <w:szCs w:val="24"/>
        </w:rPr>
        <w:t xml:space="preserve">Only individuals with </w:t>
      </w:r>
      <w:r w:rsidR="00BD64B3">
        <w:rPr>
          <w:rFonts w:ascii="Times New Roman" w:eastAsia="Times New Roman" w:hAnsi="Times New Roman" w:cs="Times New Roman"/>
          <w:sz w:val="24"/>
          <w:szCs w:val="24"/>
        </w:rPr>
        <w:t xml:space="preserve">official, </w:t>
      </w:r>
      <w:r w:rsidR="00830E74">
        <w:rPr>
          <w:rFonts w:ascii="Times New Roman" w:eastAsia="Times New Roman" w:hAnsi="Times New Roman" w:cs="Times New Roman"/>
          <w:sz w:val="24"/>
          <w:szCs w:val="24"/>
        </w:rPr>
        <w:t xml:space="preserve">public jobs </w:t>
      </w:r>
      <w:r w:rsidR="00C44786">
        <w:rPr>
          <w:rFonts w:ascii="Times New Roman" w:eastAsia="Times New Roman" w:hAnsi="Times New Roman" w:cs="Times New Roman"/>
          <w:sz w:val="24"/>
          <w:szCs w:val="24"/>
        </w:rPr>
        <w:t xml:space="preserve">were </w:t>
      </w:r>
      <w:r w:rsidR="00BD64B3">
        <w:rPr>
          <w:rFonts w:ascii="Times New Roman" w:eastAsia="Times New Roman" w:hAnsi="Times New Roman" w:cs="Times New Roman"/>
          <w:sz w:val="24"/>
          <w:szCs w:val="24"/>
        </w:rPr>
        <w:t>selected for invitations to interview</w:t>
      </w:r>
      <w:r w:rsidR="00830E74">
        <w:rPr>
          <w:rFonts w:ascii="Times New Roman" w:eastAsia="Times New Roman" w:hAnsi="Times New Roman" w:cs="Times New Roman"/>
          <w:sz w:val="24"/>
          <w:szCs w:val="24"/>
        </w:rPr>
        <w:t xml:space="preserve">. Although many other members of the community could provide gainful insights, </w:t>
      </w:r>
      <w:r w:rsidR="00BD64B3">
        <w:rPr>
          <w:rFonts w:ascii="Times New Roman" w:eastAsia="Times New Roman" w:hAnsi="Times New Roman" w:cs="Times New Roman"/>
          <w:sz w:val="24"/>
          <w:szCs w:val="24"/>
        </w:rPr>
        <w:t>they would be from the perspective of a</w:t>
      </w:r>
      <w:r w:rsidR="00830E74">
        <w:rPr>
          <w:rFonts w:ascii="Times New Roman" w:eastAsia="Times New Roman" w:hAnsi="Times New Roman" w:cs="Times New Roman"/>
          <w:sz w:val="24"/>
          <w:szCs w:val="24"/>
        </w:rPr>
        <w:t xml:space="preserve"> private individuals. </w:t>
      </w:r>
      <w:r w:rsidR="00CA011B">
        <w:rPr>
          <w:rFonts w:ascii="Times New Roman" w:eastAsia="Times New Roman" w:hAnsi="Times New Roman" w:cs="Times New Roman"/>
          <w:sz w:val="24"/>
          <w:szCs w:val="24"/>
        </w:rPr>
        <w:t xml:space="preserve">The jobs held by these individuals allow them to understand the events and issues the county is dealing with in more detail than </w:t>
      </w:r>
      <w:r w:rsidR="001D0350">
        <w:rPr>
          <w:rFonts w:ascii="Times New Roman" w:eastAsia="Times New Roman" w:hAnsi="Times New Roman" w:cs="Times New Roman"/>
          <w:sz w:val="24"/>
          <w:szCs w:val="24"/>
        </w:rPr>
        <w:t>the average citizen</w:t>
      </w:r>
      <w:r w:rsidR="00CA011B">
        <w:rPr>
          <w:rFonts w:ascii="Times New Roman" w:eastAsia="Times New Roman" w:hAnsi="Times New Roman" w:cs="Times New Roman"/>
          <w:sz w:val="24"/>
          <w:szCs w:val="24"/>
        </w:rPr>
        <w:t xml:space="preserve">. </w:t>
      </w:r>
      <w:r w:rsidR="00830E74">
        <w:rPr>
          <w:rFonts w:ascii="Times New Roman" w:eastAsia="Times New Roman" w:hAnsi="Times New Roman" w:cs="Times New Roman"/>
          <w:sz w:val="24"/>
          <w:szCs w:val="24"/>
        </w:rPr>
        <w:t xml:space="preserve">The purpose of this study is to examine more public information, so private </w:t>
      </w:r>
      <w:r w:rsidR="00BD64B3">
        <w:rPr>
          <w:rFonts w:ascii="Times New Roman" w:eastAsia="Times New Roman" w:hAnsi="Times New Roman" w:cs="Times New Roman"/>
          <w:sz w:val="24"/>
          <w:szCs w:val="24"/>
        </w:rPr>
        <w:t xml:space="preserve">county residents </w:t>
      </w:r>
      <w:r w:rsidR="00830E74">
        <w:rPr>
          <w:rFonts w:ascii="Times New Roman" w:eastAsia="Times New Roman" w:hAnsi="Times New Roman" w:cs="Times New Roman"/>
          <w:sz w:val="24"/>
          <w:szCs w:val="24"/>
        </w:rPr>
        <w:t>w</w:t>
      </w:r>
      <w:r w:rsidR="00C44786">
        <w:rPr>
          <w:rFonts w:ascii="Times New Roman" w:eastAsia="Times New Roman" w:hAnsi="Times New Roman" w:cs="Times New Roman"/>
          <w:sz w:val="24"/>
          <w:szCs w:val="24"/>
        </w:rPr>
        <w:t>ere</w:t>
      </w:r>
      <w:r w:rsidR="00830E74">
        <w:rPr>
          <w:rFonts w:ascii="Times New Roman" w:eastAsia="Times New Roman" w:hAnsi="Times New Roman" w:cs="Times New Roman"/>
          <w:sz w:val="24"/>
          <w:szCs w:val="24"/>
        </w:rPr>
        <w:t xml:space="preserve"> not included in these interviews. </w:t>
      </w:r>
    </w:p>
    <w:p w14:paraId="3FB30BBC" w14:textId="1D055834" w:rsidR="00971D48"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Data Collection Procedures</w:t>
      </w:r>
    </w:p>
    <w:p w14:paraId="19B95E0F" w14:textId="26C1DB59" w:rsidR="008859AB" w:rsidRDefault="00830E7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Interviews </w:t>
      </w:r>
      <w:r w:rsidR="00B90CAB">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solicited by emailing the </w:t>
      </w:r>
      <w:r w:rsidR="00AA278F">
        <w:rPr>
          <w:rFonts w:ascii="Times New Roman" w:eastAsia="Times New Roman" w:hAnsi="Times New Roman" w:cs="Times New Roman"/>
          <w:sz w:val="24"/>
          <w:szCs w:val="24"/>
        </w:rPr>
        <w:t xml:space="preserve">mayors’ </w:t>
      </w:r>
      <w:r>
        <w:rPr>
          <w:rFonts w:ascii="Times New Roman" w:eastAsia="Times New Roman" w:hAnsi="Times New Roman" w:cs="Times New Roman"/>
          <w:sz w:val="24"/>
          <w:szCs w:val="24"/>
        </w:rPr>
        <w:t>office</w:t>
      </w:r>
      <w:r w:rsidR="00AA278F">
        <w:rPr>
          <w:rFonts w:ascii="Times New Roman" w:eastAsia="Times New Roman" w:hAnsi="Times New Roman" w:cs="Times New Roman"/>
          <w:sz w:val="24"/>
          <w:szCs w:val="24"/>
        </w:rPr>
        <w:t>s</w:t>
      </w:r>
      <w:r>
        <w:rPr>
          <w:rFonts w:ascii="Times New Roman" w:eastAsia="Times New Roman" w:hAnsi="Times New Roman" w:cs="Times New Roman"/>
          <w:sz w:val="24"/>
          <w:szCs w:val="24"/>
        </w:rPr>
        <w:t>, Tourist and Convention Commission, and Chamber of Commerce. Each email include</w:t>
      </w:r>
      <w:r w:rsidR="00B90CAB">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 description of this research as well as a waiver each person must sign which </w:t>
      </w:r>
      <w:r w:rsidR="00B90CAB">
        <w:rPr>
          <w:rFonts w:ascii="Times New Roman" w:eastAsia="Times New Roman" w:hAnsi="Times New Roman" w:cs="Times New Roman"/>
          <w:sz w:val="24"/>
          <w:szCs w:val="24"/>
        </w:rPr>
        <w:t xml:space="preserve">would </w:t>
      </w:r>
      <w:r>
        <w:rPr>
          <w:rFonts w:ascii="Times New Roman" w:eastAsia="Times New Roman" w:hAnsi="Times New Roman" w:cs="Times New Roman"/>
          <w:sz w:val="24"/>
          <w:szCs w:val="24"/>
        </w:rPr>
        <w:t xml:space="preserve">allow </w:t>
      </w:r>
      <w:r w:rsidR="00B90CAB">
        <w:rPr>
          <w:rFonts w:ascii="Times New Roman" w:eastAsia="Times New Roman" w:hAnsi="Times New Roman" w:cs="Times New Roman"/>
          <w:sz w:val="24"/>
          <w:szCs w:val="24"/>
        </w:rPr>
        <w:t>the researcher</w:t>
      </w:r>
      <w:r>
        <w:rPr>
          <w:rFonts w:ascii="Times New Roman" w:eastAsia="Times New Roman" w:hAnsi="Times New Roman" w:cs="Times New Roman"/>
          <w:sz w:val="24"/>
          <w:szCs w:val="24"/>
        </w:rPr>
        <w:t xml:space="preserve"> to use their quotes in </w:t>
      </w:r>
      <w:r w:rsidR="005208E9">
        <w:rPr>
          <w:rFonts w:ascii="Times New Roman" w:eastAsia="Times New Roman" w:hAnsi="Times New Roman" w:cs="Times New Roman"/>
          <w:sz w:val="24"/>
          <w:szCs w:val="24"/>
        </w:rPr>
        <w:t>the research outcomes</w:t>
      </w:r>
      <w:r>
        <w:rPr>
          <w:rFonts w:ascii="Times New Roman" w:eastAsia="Times New Roman" w:hAnsi="Times New Roman" w:cs="Times New Roman"/>
          <w:sz w:val="24"/>
          <w:szCs w:val="24"/>
        </w:rPr>
        <w:t xml:space="preserve">. Interviews </w:t>
      </w:r>
      <w:r w:rsidR="00B90CAB">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w:t>
      </w:r>
      <w:r w:rsidR="005208E9">
        <w:rPr>
          <w:rFonts w:ascii="Times New Roman" w:eastAsia="Times New Roman" w:hAnsi="Times New Roman" w:cs="Times New Roman"/>
          <w:sz w:val="24"/>
          <w:szCs w:val="24"/>
        </w:rPr>
        <w:t>conducted</w:t>
      </w:r>
      <w:r>
        <w:rPr>
          <w:rFonts w:ascii="Times New Roman" w:eastAsia="Times New Roman" w:hAnsi="Times New Roman" w:cs="Times New Roman"/>
          <w:sz w:val="24"/>
          <w:szCs w:val="24"/>
        </w:rPr>
        <w:t xml:space="preserve"> on Zoom </w:t>
      </w:r>
      <w:r w:rsidR="005208E9">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w:t>
      </w:r>
      <w:r w:rsidR="00B90CAB">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recorded</w:t>
      </w:r>
      <w:r w:rsidR="005208E9">
        <w:rPr>
          <w:rFonts w:ascii="Times New Roman" w:eastAsia="Times New Roman" w:hAnsi="Times New Roman" w:cs="Times New Roman"/>
          <w:sz w:val="24"/>
          <w:szCs w:val="24"/>
        </w:rPr>
        <w:t xml:space="preserve"> per the</w:t>
      </w:r>
      <w:r>
        <w:rPr>
          <w:rFonts w:ascii="Times New Roman" w:eastAsia="Times New Roman" w:hAnsi="Times New Roman" w:cs="Times New Roman"/>
          <w:sz w:val="24"/>
          <w:szCs w:val="24"/>
        </w:rPr>
        <w:t xml:space="preserve"> consent form. Notes from each interview </w:t>
      </w:r>
      <w:r w:rsidR="00B90CAB">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taken digitally. Questions differ</w:t>
      </w:r>
      <w:r w:rsidR="00B90CAB">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depending on the person being interviewed while some questions </w:t>
      </w:r>
      <w:r w:rsidR="00B90CAB">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the same for all interviews</w:t>
      </w:r>
      <w:r w:rsidR="00461660">
        <w:rPr>
          <w:rFonts w:ascii="Times New Roman" w:eastAsia="Times New Roman" w:hAnsi="Times New Roman" w:cs="Times New Roman"/>
          <w:sz w:val="24"/>
          <w:szCs w:val="24"/>
        </w:rPr>
        <w:t>. Appendix A lists all interview questions.</w:t>
      </w:r>
      <w:r>
        <w:rPr>
          <w:rFonts w:ascii="Times New Roman" w:eastAsia="Times New Roman" w:hAnsi="Times New Roman" w:cs="Times New Roman"/>
          <w:sz w:val="24"/>
          <w:szCs w:val="24"/>
        </w:rPr>
        <w:t xml:space="preserve"> Interviews </w:t>
      </w:r>
      <w:r w:rsidR="00B90CAB">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conducted for the purpose of gaining an understanding of the community experience of living in Harlan County while coal mining is becoming less prevalent. No individual information </w:t>
      </w:r>
      <w:r w:rsidR="00B90CAB">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solicited from these interviews, only details of their very public roles and experiences as a member of the community. These individuals </w:t>
      </w:r>
      <w:r w:rsidR="00B90CAB">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w:t>
      </w:r>
      <w:r w:rsidR="005208E9">
        <w:rPr>
          <w:rFonts w:ascii="Times New Roman" w:eastAsia="Times New Roman" w:hAnsi="Times New Roman" w:cs="Times New Roman"/>
          <w:sz w:val="24"/>
          <w:szCs w:val="24"/>
        </w:rPr>
        <w:t xml:space="preserve">interviewed </w:t>
      </w:r>
      <w:r>
        <w:rPr>
          <w:rFonts w:ascii="Times New Roman" w:eastAsia="Times New Roman" w:hAnsi="Times New Roman" w:cs="Times New Roman"/>
          <w:sz w:val="24"/>
          <w:szCs w:val="24"/>
        </w:rPr>
        <w:t>as representatives of the community, not as private individuals.</w:t>
      </w:r>
    </w:p>
    <w:p w14:paraId="1639D36F" w14:textId="3002CD48" w:rsidR="00D60B54" w:rsidRPr="00D60B54" w:rsidRDefault="00D60B54" w:rsidP="00D60B54">
      <w:pPr>
        <w:spacing w:line="480" w:lineRule="auto"/>
        <w:rPr>
          <w:rFonts w:ascii="Times New Roman" w:eastAsia="Times New Roman" w:hAnsi="Times New Roman" w:cs="Times New Roman"/>
          <w:i/>
          <w:iCs/>
          <w:sz w:val="24"/>
          <w:szCs w:val="24"/>
        </w:rPr>
      </w:pPr>
      <w:r w:rsidRPr="00D60B54">
        <w:rPr>
          <w:rFonts w:ascii="Times New Roman" w:eastAsia="Times New Roman" w:hAnsi="Times New Roman" w:cs="Times New Roman"/>
          <w:b/>
          <w:i/>
          <w:iCs/>
          <w:sz w:val="24"/>
          <w:szCs w:val="24"/>
        </w:rPr>
        <w:t>Interview Solicitation</w:t>
      </w:r>
    </w:p>
    <w:p w14:paraId="4370FC0D" w14:textId="7C318B4F" w:rsidR="00D60B54" w:rsidRDefault="00D60B54" w:rsidP="00D60B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of the five offices outlined in the methods was first contacted through the UT Vault system. The email was copied and pasted from the interview solicitation found in Appendix </w:t>
      </w:r>
      <w:r w:rsidR="00461660">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and had the consent form </w:t>
      </w:r>
      <w:r w:rsidR="00F61EA7">
        <w:rPr>
          <w:rFonts w:ascii="Times New Roman" w:eastAsia="Times New Roman" w:hAnsi="Times New Roman" w:cs="Times New Roman"/>
          <w:sz w:val="24"/>
          <w:szCs w:val="24"/>
        </w:rPr>
        <w:t xml:space="preserve">found in Appendix </w:t>
      </w:r>
      <w:r w:rsidR="00461660">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attached. The UTK portal allows for secure transfer of documents, as was requested by the Institutional Review Board (IRB). No office replied to this initial outreach.</w:t>
      </w:r>
    </w:p>
    <w:p w14:paraId="60825770" w14:textId="77777777" w:rsidR="00D60B54" w:rsidRDefault="00D60B54" w:rsidP="00D60B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offices were then contacted via phone call. Initial contact with the Harlan County Visitor’s Center revealed that employees would be willing to be interviewed but were out of town. This phone call also revealed that the official title of this office is the Harlan Tourist &amp; Convention Commission, as it will be referred to henceforth. A follow up phone call with this office resulted in an interview with employee Laura </w:t>
      </w:r>
      <w:proofErr w:type="spellStart"/>
      <w:r>
        <w:rPr>
          <w:rFonts w:ascii="Times New Roman" w:eastAsia="Times New Roman" w:hAnsi="Times New Roman" w:cs="Times New Roman"/>
          <w:sz w:val="24"/>
          <w:szCs w:val="24"/>
        </w:rPr>
        <w:t>Adkisson</w:t>
      </w:r>
      <w:proofErr w:type="spellEnd"/>
      <w:r>
        <w:rPr>
          <w:rFonts w:ascii="Times New Roman" w:eastAsia="Times New Roman" w:hAnsi="Times New Roman" w:cs="Times New Roman"/>
          <w:sz w:val="24"/>
          <w:szCs w:val="24"/>
        </w:rPr>
        <w:t>, which is further discussed below.</w:t>
      </w:r>
    </w:p>
    <w:p w14:paraId="03613FEE" w14:textId="77777777" w:rsidR="00D60B54" w:rsidRDefault="00D60B54" w:rsidP="00D60B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Harlan County Judge Executive’s office was contacted by phone. This office shared that they would consider the interview opportunity and be in touch if they were interested in participating. The office never reached out. A follow up email was sent to the Judge Executive, Dan Mosley, only sharing the interview solicitation message. No response was received from the Judge Executive.</w:t>
      </w:r>
    </w:p>
    <w:p w14:paraId="44DE3194" w14:textId="77777777" w:rsidR="00D60B54" w:rsidRDefault="00D60B54" w:rsidP="00D60B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Harlan County Chamber of Commerce was contacted by phone, but no answer was received. A voicemail message was left with this office which was an almost exact read of the interview solicitation. Cole Raines, Executive Director of One Harlan, reached out soon after to schedule an interview. Though he is not technically employed by the Chamber of Commerce, his work for One Harlan is closely related to this office as it is the Economic Development Agency for the county. The results of his interview are detailed below.</w:t>
      </w:r>
    </w:p>
    <w:p w14:paraId="38CE23EB" w14:textId="0B54838A" w:rsidR="00D60B54" w:rsidRDefault="00D60B54" w:rsidP="00D60B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town of </w:t>
      </w:r>
      <w:proofErr w:type="spellStart"/>
      <w:r>
        <w:rPr>
          <w:rFonts w:ascii="Times New Roman" w:eastAsia="Times New Roman" w:hAnsi="Times New Roman" w:cs="Times New Roman"/>
          <w:sz w:val="24"/>
          <w:szCs w:val="24"/>
        </w:rPr>
        <w:t>Loyall</w:t>
      </w:r>
      <w:proofErr w:type="spellEnd"/>
      <w:r>
        <w:rPr>
          <w:rFonts w:ascii="Times New Roman" w:eastAsia="Times New Roman" w:hAnsi="Times New Roman" w:cs="Times New Roman"/>
          <w:sz w:val="24"/>
          <w:szCs w:val="24"/>
        </w:rPr>
        <w:t xml:space="preserve"> Mayor’s Office was contacted by phone. This office subsequently declined to participate in the interview. No phone number could be located for the Harlan County Mayor’s Office, so this office was not able to be contacted by phone. </w:t>
      </w:r>
    </w:p>
    <w:p w14:paraId="7FE51FF1" w14:textId="633A8447" w:rsidR="00B90CAB" w:rsidRPr="00D60B54" w:rsidRDefault="00B90CAB" w:rsidP="00D60B54">
      <w:pPr>
        <w:spacing w:line="480" w:lineRule="auto"/>
        <w:rPr>
          <w:rFonts w:ascii="Times New Roman" w:eastAsia="Times New Roman" w:hAnsi="Times New Roman" w:cs="Times New Roman"/>
          <w:b/>
          <w:i/>
          <w:sz w:val="24"/>
          <w:szCs w:val="24"/>
        </w:rPr>
      </w:pPr>
      <w:r w:rsidRPr="00047EDB">
        <w:rPr>
          <w:rFonts w:ascii="Times New Roman" w:eastAsia="Times New Roman" w:hAnsi="Times New Roman" w:cs="Times New Roman"/>
          <w:b/>
          <w:i/>
          <w:sz w:val="24"/>
          <w:szCs w:val="24"/>
        </w:rPr>
        <w:t>Security of Information</w:t>
      </w:r>
    </w:p>
    <w:p w14:paraId="1407507F" w14:textId="0E6F3D25" w:rsidR="00B90CAB" w:rsidRDefault="00B90CAB" w:rsidP="00B90CA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All research and notes were stored on a password protected Google Drive account accessed only through a 2018 MacBook Pro or 2020 HP Desktop computer. Both devices are password protected and used only by the researcher. Both have updated software and no history of viruses or any other security issues. All interviews were recorded on Zoom and downloaded to the University of Tennessee’s OneDrive Cloud immediately following the interview. None of the devices in question have had any previous history of security issues and are all in excellent working condition with passwords protecting all important information stored therein. After this research process is complete, the interview recordings will be deleted.</w:t>
      </w:r>
    </w:p>
    <w:p w14:paraId="5C895E1A" w14:textId="0092F4BF" w:rsidR="00671F63" w:rsidRPr="00047EDB" w:rsidRDefault="003F195D" w:rsidP="00B90CAB">
      <w:pPr>
        <w:spacing w:line="480" w:lineRule="auto"/>
        <w:rPr>
          <w:rFonts w:ascii="Times New Roman" w:eastAsia="Times New Roman" w:hAnsi="Times New Roman" w:cs="Times New Roman"/>
          <w:b/>
          <w:bCs/>
          <w:i/>
          <w:iCs/>
          <w:sz w:val="24"/>
          <w:szCs w:val="24"/>
        </w:rPr>
      </w:pPr>
      <w:r w:rsidRPr="00047EDB">
        <w:rPr>
          <w:rFonts w:ascii="Times New Roman" w:eastAsia="Times New Roman" w:hAnsi="Times New Roman" w:cs="Times New Roman"/>
          <w:b/>
          <w:bCs/>
          <w:i/>
          <w:iCs/>
          <w:sz w:val="24"/>
          <w:szCs w:val="24"/>
        </w:rPr>
        <w:lastRenderedPageBreak/>
        <w:t>Institutional</w:t>
      </w:r>
      <w:r w:rsidR="00671F63" w:rsidRPr="00047EDB">
        <w:rPr>
          <w:rFonts w:ascii="Times New Roman" w:eastAsia="Times New Roman" w:hAnsi="Times New Roman" w:cs="Times New Roman"/>
          <w:b/>
          <w:bCs/>
          <w:i/>
          <w:iCs/>
          <w:sz w:val="24"/>
          <w:szCs w:val="24"/>
        </w:rPr>
        <w:t xml:space="preserve"> Review Board Approval</w:t>
      </w:r>
    </w:p>
    <w:p w14:paraId="62E3C024" w14:textId="34AD8DDB" w:rsidR="00971D48" w:rsidRDefault="00971D48" w:rsidP="003F195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research </w:t>
      </w:r>
      <w:r w:rsidR="003F195D">
        <w:rPr>
          <w:rFonts w:ascii="Times New Roman" w:eastAsia="Times New Roman" w:hAnsi="Times New Roman" w:cs="Times New Roman"/>
          <w:sz w:val="24"/>
          <w:szCs w:val="24"/>
        </w:rPr>
        <w:t xml:space="preserve">design </w:t>
      </w:r>
      <w:r>
        <w:rPr>
          <w:rFonts w:ascii="Times New Roman" w:eastAsia="Times New Roman" w:hAnsi="Times New Roman" w:cs="Times New Roman"/>
          <w:sz w:val="24"/>
          <w:szCs w:val="24"/>
        </w:rPr>
        <w:t>was submitted to the University of Tennessee Institutional Review Board (IRB) for approval. This step was taken so that the researcher could gain the university’s approval to conduct interviews for this research. This department verified that the proposed interviews were in accordance with university and legal guidelines. The IRB requested the researcher implement data protection procedures to protect the individuals being interviewed. After resubmitting for approval multiple times, this project was approved by the IRB on December 15, 2022.</w:t>
      </w:r>
    </w:p>
    <w:p w14:paraId="5C7FB8B5" w14:textId="3C43922B" w:rsidR="008859AB" w:rsidRPr="00047EDB" w:rsidRDefault="00830E74">
      <w:pPr>
        <w:spacing w:line="480" w:lineRule="auto"/>
        <w:rPr>
          <w:rFonts w:ascii="Times New Roman" w:eastAsia="Times New Roman" w:hAnsi="Times New Roman" w:cs="Times New Roman"/>
          <w:b/>
          <w:iCs/>
          <w:sz w:val="24"/>
          <w:szCs w:val="24"/>
        </w:rPr>
      </w:pPr>
      <w:r w:rsidRPr="00047EDB">
        <w:rPr>
          <w:rFonts w:ascii="Times New Roman" w:eastAsia="Times New Roman" w:hAnsi="Times New Roman" w:cs="Times New Roman"/>
          <w:b/>
          <w:iCs/>
          <w:sz w:val="24"/>
          <w:szCs w:val="24"/>
        </w:rPr>
        <w:t>Credibility, Transferability, Dependability, and Confirmability</w:t>
      </w:r>
    </w:p>
    <w:p w14:paraId="2ADDDF62" w14:textId="4FF1A16F"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Qualitative research, though useful in many respects, lacks a component of validity present in quantitative research. This is partly due to the common agreement among qualitative researchers that there is not perfect, unbiased knowledge to be gained about all parts of the world (Tierney &amp; Clemens, 2011). However, just because this research cannot be perfect does not mean it cannot be trusted and utilized. Qualitative research has been found to be highly reliable because of its ability to provide accurate, though not faultless, descriptions of reality (Tierney &amp; Clemens, 2011).</w:t>
      </w:r>
    </w:p>
    <w:p w14:paraId="1CCF6E19" w14:textId="4E965416"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Given the nature of this research, it is important to discuss the internal validity of qualitative research. This refers to “the degree to which a researcher is justified in concluding that an observed relationship is causal” (Johnson, 1997, p. 282). This can be effectively done in qualitative research assuming a researcher takes certain precautions. First, the researcher must ensure that a change in the dependent variable is due to a change in the independent variable rather than some other confounding variable. A qualitative researcher should be skeptical of their own work, listing potential factors outside of the presumed causal relationship that could have </w:t>
      </w:r>
      <w:r>
        <w:rPr>
          <w:rFonts w:ascii="Times New Roman" w:eastAsia="Times New Roman" w:hAnsi="Times New Roman" w:cs="Times New Roman"/>
          <w:sz w:val="24"/>
          <w:szCs w:val="24"/>
        </w:rPr>
        <w:lastRenderedPageBreak/>
        <w:t xml:space="preserve">wielded the same results. These rival theories should be addressed which may require that additional data be collected (Johnson, 1997). By taking these steps, qualitative research can have strong internal validity. Though qualitative research may not achieve the same level of internal validity as quantitative research, it is still valuable research and can have strong internal validity. </w:t>
      </w:r>
    </w:p>
    <w:p w14:paraId="63220196" w14:textId="66255CDF" w:rsidR="001117D1" w:rsidRDefault="001117D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researcher attempted to ensure that this research maintained strong internal validity by </w:t>
      </w:r>
      <w:r w:rsidR="005D5ED5">
        <w:rPr>
          <w:rFonts w:ascii="Times New Roman" w:eastAsia="Times New Roman" w:hAnsi="Times New Roman" w:cs="Times New Roman"/>
          <w:sz w:val="24"/>
          <w:szCs w:val="24"/>
        </w:rPr>
        <w:t xml:space="preserve">examining not only the dependent and independent variables, but other factors as well so that the researcher could be confident in the relationship between dependent and independent variables. The economy of Harlan County was examined, as was the loss of coal mining. However, the researcher made sure to examine other aspects of the community </w:t>
      </w:r>
      <w:proofErr w:type="gramStart"/>
      <w:r w:rsidR="005D5ED5">
        <w:rPr>
          <w:rFonts w:ascii="Times New Roman" w:eastAsia="Times New Roman" w:hAnsi="Times New Roman" w:cs="Times New Roman"/>
          <w:sz w:val="24"/>
          <w:szCs w:val="24"/>
        </w:rPr>
        <w:t>in order to</w:t>
      </w:r>
      <w:proofErr w:type="gramEnd"/>
      <w:r w:rsidR="005D5ED5">
        <w:rPr>
          <w:rFonts w:ascii="Times New Roman" w:eastAsia="Times New Roman" w:hAnsi="Times New Roman" w:cs="Times New Roman"/>
          <w:sz w:val="24"/>
          <w:szCs w:val="24"/>
        </w:rPr>
        <w:t xml:space="preserve"> confirm that the loss of coal was correlated with a decline in the economy of the county. </w:t>
      </w:r>
      <w:r>
        <w:rPr>
          <w:rFonts w:ascii="Times New Roman" w:eastAsia="Times New Roman" w:hAnsi="Times New Roman" w:cs="Times New Roman"/>
          <w:sz w:val="24"/>
          <w:szCs w:val="24"/>
        </w:rPr>
        <w:t xml:space="preserve"> </w:t>
      </w:r>
    </w:p>
    <w:p w14:paraId="5CBF7119" w14:textId="77777777" w:rsidR="008859AB" w:rsidRPr="00047EDB" w:rsidRDefault="00830E74">
      <w:pPr>
        <w:spacing w:line="480" w:lineRule="auto"/>
        <w:rPr>
          <w:rFonts w:ascii="Times New Roman" w:eastAsia="Times New Roman" w:hAnsi="Times New Roman" w:cs="Times New Roman"/>
          <w:b/>
          <w:iCs/>
          <w:sz w:val="24"/>
          <w:szCs w:val="24"/>
        </w:rPr>
      </w:pPr>
      <w:r w:rsidRPr="00047EDB">
        <w:rPr>
          <w:rFonts w:ascii="Times New Roman" w:eastAsia="Times New Roman" w:hAnsi="Times New Roman" w:cs="Times New Roman"/>
          <w:b/>
          <w:iCs/>
          <w:sz w:val="24"/>
          <w:szCs w:val="24"/>
        </w:rPr>
        <w:t>Positionality</w:t>
      </w:r>
    </w:p>
    <w:p w14:paraId="3762B8E1" w14:textId="2C8F549C" w:rsidR="008859AB" w:rsidRDefault="00830E7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Positionality refers to the concept that “all observers may attain only a partial or incomplete comprehension of the world due to their embedded and inevitable positionality within any particular province of spatial-temporal reality” (Williams, 2014, p. 75). This means that every person has their own set of unavoidable biases, including the researcher of this project. However, knowing some details about </w:t>
      </w:r>
      <w:r w:rsidR="00EC2AE0">
        <w:rPr>
          <w:rFonts w:ascii="Times New Roman" w:eastAsia="Times New Roman" w:hAnsi="Times New Roman" w:cs="Times New Roman"/>
          <w:sz w:val="24"/>
          <w:szCs w:val="24"/>
        </w:rPr>
        <w:t xml:space="preserve">the researcher </w:t>
      </w:r>
      <w:r>
        <w:rPr>
          <w:rFonts w:ascii="Times New Roman" w:eastAsia="Times New Roman" w:hAnsi="Times New Roman" w:cs="Times New Roman"/>
          <w:sz w:val="24"/>
          <w:szCs w:val="24"/>
        </w:rPr>
        <w:t xml:space="preserve">will help give the reader a reference point and help the reader be able to recognize any biases that may have been present in this research. </w:t>
      </w:r>
    </w:p>
    <w:p w14:paraId="615B5FAF" w14:textId="3DC8DC97" w:rsidR="008859AB" w:rsidRPr="00F1244F" w:rsidRDefault="00F1244F" w:rsidP="00F1244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researcher is a life-long resident of Southern Appalachia who has always </w:t>
      </w:r>
      <w:r w:rsidR="00830E74">
        <w:rPr>
          <w:rFonts w:ascii="Times New Roman" w:eastAsia="Times New Roman" w:hAnsi="Times New Roman" w:cs="Times New Roman"/>
          <w:sz w:val="24"/>
          <w:szCs w:val="24"/>
        </w:rPr>
        <w:t xml:space="preserve">viewed the people in </w:t>
      </w:r>
      <w:r>
        <w:rPr>
          <w:rFonts w:ascii="Times New Roman" w:eastAsia="Times New Roman" w:hAnsi="Times New Roman" w:cs="Times New Roman"/>
          <w:sz w:val="24"/>
          <w:szCs w:val="24"/>
        </w:rPr>
        <w:t>coal mining</w:t>
      </w:r>
      <w:r w:rsidR="00830E74">
        <w:rPr>
          <w:rFonts w:ascii="Times New Roman" w:eastAsia="Times New Roman" w:hAnsi="Times New Roman" w:cs="Times New Roman"/>
          <w:sz w:val="24"/>
          <w:szCs w:val="24"/>
        </w:rPr>
        <w:t xml:space="preserve"> communities, coal </w:t>
      </w:r>
      <w:proofErr w:type="gramStart"/>
      <w:r w:rsidR="00830E74">
        <w:rPr>
          <w:rFonts w:ascii="Times New Roman" w:eastAsia="Times New Roman" w:hAnsi="Times New Roman" w:cs="Times New Roman"/>
          <w:sz w:val="24"/>
          <w:szCs w:val="24"/>
        </w:rPr>
        <w:t>miners in particular, as</w:t>
      </w:r>
      <w:proofErr w:type="gramEnd"/>
      <w:r w:rsidR="00830E74">
        <w:rPr>
          <w:rFonts w:ascii="Times New Roman" w:eastAsia="Times New Roman" w:hAnsi="Times New Roman" w:cs="Times New Roman"/>
          <w:sz w:val="24"/>
          <w:szCs w:val="24"/>
        </w:rPr>
        <w:t xml:space="preserve"> being extremely </w:t>
      </w:r>
      <w:r w:rsidR="00834989">
        <w:rPr>
          <w:rFonts w:ascii="Times New Roman" w:eastAsia="Times New Roman" w:hAnsi="Times New Roman" w:cs="Times New Roman"/>
          <w:sz w:val="24"/>
          <w:szCs w:val="24"/>
        </w:rPr>
        <w:t>hard-working</w:t>
      </w:r>
      <w:r w:rsidR="00830E74">
        <w:rPr>
          <w:rFonts w:ascii="Times New Roman" w:eastAsia="Times New Roman" w:hAnsi="Times New Roman" w:cs="Times New Roman"/>
          <w:sz w:val="24"/>
          <w:szCs w:val="24"/>
        </w:rPr>
        <w:t xml:space="preserve"> individuals. </w:t>
      </w:r>
      <w:r>
        <w:rPr>
          <w:rFonts w:ascii="Times New Roman" w:eastAsia="Times New Roman" w:hAnsi="Times New Roman" w:cs="Times New Roman"/>
          <w:sz w:val="24"/>
          <w:szCs w:val="24"/>
        </w:rPr>
        <w:t xml:space="preserve">The researcher is a senior at the University of Tennessee with limited world knowledge and is completely removed from the community of evaluation, Harlan County. The researcher was made aware of issues facing coal mining communities over the summer of 2020 </w:t>
      </w:r>
      <w:r w:rsidR="00CB25BC">
        <w:rPr>
          <w:rFonts w:ascii="Times New Roman" w:eastAsia="Times New Roman" w:hAnsi="Times New Roman" w:cs="Times New Roman"/>
          <w:sz w:val="24"/>
          <w:szCs w:val="24"/>
        </w:rPr>
        <w:t>while watching</w:t>
      </w:r>
      <w:r>
        <w:rPr>
          <w:rFonts w:ascii="Times New Roman" w:eastAsia="Times New Roman" w:hAnsi="Times New Roman" w:cs="Times New Roman"/>
          <w:sz w:val="24"/>
          <w:szCs w:val="24"/>
        </w:rPr>
        <w:t xml:space="preserve"> the Hulu documentary </w:t>
      </w:r>
      <w:r>
        <w:rPr>
          <w:rFonts w:ascii="Times New Roman" w:eastAsia="Times New Roman" w:hAnsi="Times New Roman" w:cs="Times New Roman"/>
          <w:i/>
          <w:iCs/>
          <w:sz w:val="24"/>
          <w:szCs w:val="24"/>
        </w:rPr>
        <w:t>Hillbilly</w:t>
      </w:r>
      <w:r>
        <w:rPr>
          <w:rFonts w:ascii="Times New Roman" w:eastAsia="Times New Roman" w:hAnsi="Times New Roman" w:cs="Times New Roman"/>
          <w:sz w:val="24"/>
          <w:szCs w:val="24"/>
        </w:rPr>
        <w:t xml:space="preserve"> in which the voting habits and economies of </w:t>
      </w:r>
      <w:r>
        <w:rPr>
          <w:rFonts w:ascii="Times New Roman" w:eastAsia="Times New Roman" w:hAnsi="Times New Roman" w:cs="Times New Roman"/>
          <w:sz w:val="24"/>
          <w:szCs w:val="24"/>
        </w:rPr>
        <w:lastRenderedPageBreak/>
        <w:t xml:space="preserve">Kentucky coal mining communities was examined. During this same </w:t>
      </w:r>
      <w:proofErr w:type="gramStart"/>
      <w:r>
        <w:rPr>
          <w:rFonts w:ascii="Times New Roman" w:eastAsia="Times New Roman" w:hAnsi="Times New Roman" w:cs="Times New Roman"/>
          <w:sz w:val="24"/>
          <w:szCs w:val="24"/>
        </w:rPr>
        <w:t>time period</w:t>
      </w:r>
      <w:proofErr w:type="gramEnd"/>
      <w:r>
        <w:rPr>
          <w:rFonts w:ascii="Times New Roman" w:eastAsia="Times New Roman" w:hAnsi="Times New Roman" w:cs="Times New Roman"/>
          <w:sz w:val="24"/>
          <w:szCs w:val="24"/>
        </w:rPr>
        <w:t xml:space="preserve">, the researcher started listening to bluegrass music containing references to the struggles of coal miners. These experiences led the researcher to further examine the issues facing coal mining communities </w:t>
      </w:r>
      <w:r w:rsidR="00790EEB">
        <w:rPr>
          <w:rFonts w:ascii="Times New Roman" w:eastAsia="Times New Roman" w:hAnsi="Times New Roman" w:cs="Times New Roman"/>
          <w:sz w:val="24"/>
          <w:szCs w:val="24"/>
        </w:rPr>
        <w:t>and begin this research.</w:t>
      </w:r>
    </w:p>
    <w:p w14:paraId="0972B583" w14:textId="1C1E0EF3" w:rsidR="008859AB" w:rsidRDefault="00830E7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biases can be detected from these characteristics of </w:t>
      </w:r>
      <w:r w:rsidR="00790EEB">
        <w:rPr>
          <w:rFonts w:ascii="Times New Roman" w:eastAsia="Times New Roman" w:hAnsi="Times New Roman" w:cs="Times New Roman"/>
          <w:sz w:val="24"/>
          <w:szCs w:val="24"/>
        </w:rPr>
        <w:t>the researcher listed above</w:t>
      </w:r>
      <w:r>
        <w:rPr>
          <w:rFonts w:ascii="Times New Roman" w:eastAsia="Times New Roman" w:hAnsi="Times New Roman" w:cs="Times New Roman"/>
          <w:sz w:val="24"/>
          <w:szCs w:val="24"/>
        </w:rPr>
        <w:t xml:space="preserve">. </w:t>
      </w:r>
      <w:r w:rsidR="00790EEB">
        <w:rPr>
          <w:rFonts w:ascii="Times New Roman" w:eastAsia="Times New Roman" w:hAnsi="Times New Roman" w:cs="Times New Roman"/>
          <w:sz w:val="24"/>
          <w:szCs w:val="24"/>
        </w:rPr>
        <w:t>As the researcher is an</w:t>
      </w:r>
      <w:r>
        <w:rPr>
          <w:rFonts w:ascii="Times New Roman" w:eastAsia="Times New Roman" w:hAnsi="Times New Roman" w:cs="Times New Roman"/>
          <w:sz w:val="24"/>
          <w:szCs w:val="24"/>
        </w:rPr>
        <w:t xml:space="preserve"> outsider to th</w:t>
      </w:r>
      <w:r w:rsidR="00790EEB">
        <w:rPr>
          <w:rFonts w:ascii="Times New Roman" w:eastAsia="Times New Roman" w:hAnsi="Times New Roman" w:cs="Times New Roman"/>
          <w:sz w:val="24"/>
          <w:szCs w:val="24"/>
        </w:rPr>
        <w:t>e Harlan County</w:t>
      </w:r>
      <w:r>
        <w:rPr>
          <w:rFonts w:ascii="Times New Roman" w:eastAsia="Times New Roman" w:hAnsi="Times New Roman" w:cs="Times New Roman"/>
          <w:sz w:val="24"/>
          <w:szCs w:val="24"/>
        </w:rPr>
        <w:t xml:space="preserve"> community, </w:t>
      </w:r>
      <w:r w:rsidR="00790EEB">
        <w:rPr>
          <w:rFonts w:ascii="Times New Roman" w:eastAsia="Times New Roman" w:hAnsi="Times New Roman" w:cs="Times New Roman"/>
          <w:sz w:val="24"/>
          <w:szCs w:val="24"/>
        </w:rPr>
        <w:t>the researcher</w:t>
      </w:r>
      <w:r>
        <w:rPr>
          <w:rFonts w:ascii="Times New Roman" w:eastAsia="Times New Roman" w:hAnsi="Times New Roman" w:cs="Times New Roman"/>
          <w:sz w:val="24"/>
          <w:szCs w:val="24"/>
        </w:rPr>
        <w:t xml:space="preserve"> will likely not be able to fully understand </w:t>
      </w:r>
      <w:r w:rsidR="00790EEB">
        <w:rPr>
          <w:rFonts w:ascii="Times New Roman" w:eastAsia="Times New Roman" w:hAnsi="Times New Roman" w:cs="Times New Roman"/>
          <w:sz w:val="24"/>
          <w:szCs w:val="24"/>
        </w:rPr>
        <w:t>the area</w:t>
      </w:r>
      <w:r>
        <w:rPr>
          <w:rFonts w:ascii="Times New Roman" w:eastAsia="Times New Roman" w:hAnsi="Times New Roman" w:cs="Times New Roman"/>
          <w:sz w:val="24"/>
          <w:szCs w:val="24"/>
        </w:rPr>
        <w:t xml:space="preserve">. </w:t>
      </w:r>
      <w:r w:rsidR="00790EEB">
        <w:rPr>
          <w:rFonts w:ascii="Times New Roman" w:eastAsia="Times New Roman" w:hAnsi="Times New Roman" w:cs="Times New Roman"/>
          <w:sz w:val="24"/>
          <w:szCs w:val="24"/>
        </w:rPr>
        <w:t>The researcher</w:t>
      </w:r>
      <w:r>
        <w:rPr>
          <w:rFonts w:ascii="Times New Roman" w:eastAsia="Times New Roman" w:hAnsi="Times New Roman" w:cs="Times New Roman"/>
          <w:sz w:val="24"/>
          <w:szCs w:val="24"/>
        </w:rPr>
        <w:t xml:space="preserve"> conducted extensive research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counteract this and </w:t>
      </w:r>
      <w:r w:rsidR="00790EEB">
        <w:rPr>
          <w:rFonts w:ascii="Times New Roman" w:eastAsia="Times New Roman" w:hAnsi="Times New Roman" w:cs="Times New Roman"/>
          <w:sz w:val="24"/>
          <w:szCs w:val="24"/>
        </w:rPr>
        <w:t>spoke with community members</w:t>
      </w:r>
      <w:r>
        <w:rPr>
          <w:rFonts w:ascii="Times New Roman" w:eastAsia="Times New Roman" w:hAnsi="Times New Roman" w:cs="Times New Roman"/>
          <w:sz w:val="24"/>
          <w:szCs w:val="24"/>
        </w:rPr>
        <w:t xml:space="preserve"> in order to gain a better understanding of Harlan County. </w:t>
      </w:r>
      <w:r w:rsidR="00790EEB">
        <w:rPr>
          <w:rFonts w:ascii="Times New Roman" w:eastAsia="Times New Roman" w:hAnsi="Times New Roman" w:cs="Times New Roman"/>
          <w:sz w:val="24"/>
          <w:szCs w:val="24"/>
        </w:rPr>
        <w:t>The researcher</w:t>
      </w:r>
      <w:r>
        <w:rPr>
          <w:rFonts w:ascii="Times New Roman" w:eastAsia="Times New Roman" w:hAnsi="Times New Roman" w:cs="Times New Roman"/>
          <w:sz w:val="24"/>
          <w:szCs w:val="24"/>
        </w:rPr>
        <w:t xml:space="preserve"> </w:t>
      </w:r>
      <w:r w:rsidR="00DD1F51">
        <w:rPr>
          <w:rFonts w:ascii="Times New Roman" w:eastAsia="Times New Roman" w:hAnsi="Times New Roman" w:cs="Times New Roman"/>
          <w:sz w:val="24"/>
          <w:szCs w:val="24"/>
        </w:rPr>
        <w:t>finds this community interesting</w:t>
      </w:r>
      <w:r>
        <w:rPr>
          <w:rFonts w:ascii="Times New Roman" w:eastAsia="Times New Roman" w:hAnsi="Times New Roman" w:cs="Times New Roman"/>
          <w:sz w:val="24"/>
          <w:szCs w:val="24"/>
        </w:rPr>
        <w:t xml:space="preserve"> and therefore </w:t>
      </w:r>
      <w:r w:rsidR="00790EEB">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biased in its favor. It has therefore been critical to minimize such biases when evaluating both Harlan County and other communities’ policies. However, it must be noted that </w:t>
      </w:r>
      <w:r w:rsidR="00790EEB">
        <w:rPr>
          <w:rFonts w:ascii="Times New Roman" w:eastAsia="Times New Roman" w:hAnsi="Times New Roman" w:cs="Times New Roman"/>
          <w:sz w:val="24"/>
          <w:szCs w:val="24"/>
        </w:rPr>
        <w:t>the researcher’s</w:t>
      </w:r>
      <w:r>
        <w:rPr>
          <w:rFonts w:ascii="Times New Roman" w:eastAsia="Times New Roman" w:hAnsi="Times New Roman" w:cs="Times New Roman"/>
          <w:sz w:val="24"/>
          <w:szCs w:val="24"/>
        </w:rPr>
        <w:t xml:space="preserve"> knowledge of Harlan County is limited to information gained from researching. </w:t>
      </w:r>
      <w:r w:rsidR="00790EEB">
        <w:rPr>
          <w:rFonts w:ascii="Times New Roman" w:eastAsia="Times New Roman" w:hAnsi="Times New Roman" w:cs="Times New Roman"/>
          <w:sz w:val="24"/>
          <w:szCs w:val="24"/>
        </w:rPr>
        <w:t>The researcher has</w:t>
      </w:r>
      <w:r>
        <w:rPr>
          <w:rFonts w:ascii="Times New Roman" w:eastAsia="Times New Roman" w:hAnsi="Times New Roman" w:cs="Times New Roman"/>
          <w:sz w:val="24"/>
          <w:szCs w:val="24"/>
        </w:rPr>
        <w:t xml:space="preserve"> no firsthand knowledge of the community</w:t>
      </w:r>
      <w:r w:rsidR="00790EEB">
        <w:rPr>
          <w:rFonts w:ascii="Times New Roman" w:eastAsia="Times New Roman" w:hAnsi="Times New Roman" w:cs="Times New Roman"/>
          <w:sz w:val="24"/>
          <w:szCs w:val="24"/>
        </w:rPr>
        <w:t xml:space="preserve"> other than </w:t>
      </w:r>
      <w:r w:rsidR="00B14807">
        <w:rPr>
          <w:rFonts w:ascii="Times New Roman" w:eastAsia="Times New Roman" w:hAnsi="Times New Roman" w:cs="Times New Roman"/>
          <w:sz w:val="24"/>
          <w:szCs w:val="24"/>
        </w:rPr>
        <w:t>the experiences gained in this research</w:t>
      </w:r>
      <w:r>
        <w:rPr>
          <w:rFonts w:ascii="Times New Roman" w:eastAsia="Times New Roman" w:hAnsi="Times New Roman" w:cs="Times New Roman"/>
          <w:sz w:val="24"/>
          <w:szCs w:val="24"/>
        </w:rPr>
        <w:t xml:space="preserve">. </w:t>
      </w:r>
    </w:p>
    <w:p w14:paraId="10AA1C83" w14:textId="77777777" w:rsidR="008859AB" w:rsidRPr="00047EDB" w:rsidRDefault="00830E74">
      <w:pPr>
        <w:spacing w:line="480" w:lineRule="auto"/>
        <w:rPr>
          <w:rFonts w:ascii="Times New Roman" w:eastAsia="Times New Roman" w:hAnsi="Times New Roman" w:cs="Times New Roman"/>
          <w:b/>
          <w:iCs/>
          <w:sz w:val="24"/>
          <w:szCs w:val="24"/>
        </w:rPr>
      </w:pPr>
      <w:r w:rsidRPr="00047EDB">
        <w:rPr>
          <w:rFonts w:ascii="Times New Roman" w:eastAsia="Times New Roman" w:hAnsi="Times New Roman" w:cs="Times New Roman"/>
          <w:b/>
          <w:iCs/>
          <w:sz w:val="24"/>
          <w:szCs w:val="24"/>
        </w:rPr>
        <w:t>Limitations</w:t>
      </w:r>
    </w:p>
    <w:p w14:paraId="691490B9" w14:textId="237D2149"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Case studies are limited because they lack the ability to make causal inferences since alternative explanations cannot be ruled out (Simon &amp; Goes, 2013). Additionally, this case study </w:t>
      </w:r>
      <w:r w:rsidR="00790EEB">
        <w:rPr>
          <w:rFonts w:ascii="Times New Roman" w:eastAsia="Times New Roman" w:hAnsi="Times New Roman" w:cs="Times New Roman"/>
          <w:sz w:val="24"/>
          <w:szCs w:val="24"/>
        </w:rPr>
        <w:t>only reflects</w:t>
      </w:r>
      <w:r>
        <w:rPr>
          <w:rFonts w:ascii="Times New Roman" w:eastAsia="Times New Roman" w:hAnsi="Times New Roman" w:cs="Times New Roman"/>
          <w:sz w:val="24"/>
          <w:szCs w:val="24"/>
        </w:rPr>
        <w:t xml:space="preserve"> the behavior and experiences of Harlan County which may make the findings not applicable to other communities facing similar issues (Simon &amp; Goes, 2013). This does not mean that findings could not be generalized, there would just need to be more research conducted that would directly provide links between multiple communities before generalization could be made (Simon &amp; Goes, 2013). </w:t>
      </w:r>
    </w:p>
    <w:p w14:paraId="5F10F20E" w14:textId="0E2D894F" w:rsidR="001117D1"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Another limitation of this research may come from interviewing Harlan County </w:t>
      </w:r>
      <w:r w:rsidR="00790EEB">
        <w:rPr>
          <w:rFonts w:ascii="Times New Roman" w:eastAsia="Times New Roman" w:hAnsi="Times New Roman" w:cs="Times New Roman"/>
          <w:sz w:val="24"/>
          <w:szCs w:val="24"/>
        </w:rPr>
        <w:t>residents</w:t>
      </w:r>
      <w:r>
        <w:rPr>
          <w:rFonts w:ascii="Times New Roman" w:eastAsia="Times New Roman" w:hAnsi="Times New Roman" w:cs="Times New Roman"/>
          <w:sz w:val="24"/>
          <w:szCs w:val="24"/>
        </w:rPr>
        <w:t xml:space="preserve">. It is likely that these individuals will have biases that will lead them to suggest that Harlan </w:t>
      </w:r>
      <w:r>
        <w:rPr>
          <w:rFonts w:ascii="Times New Roman" w:eastAsia="Times New Roman" w:hAnsi="Times New Roman" w:cs="Times New Roman"/>
          <w:sz w:val="24"/>
          <w:szCs w:val="24"/>
        </w:rPr>
        <w:lastRenderedPageBreak/>
        <w:t xml:space="preserve">County has been performing well economically which will make it difficult to understand the impact certain policies are </w:t>
      </w:r>
      <w:proofErr w:type="gramStart"/>
      <w:r>
        <w:rPr>
          <w:rFonts w:ascii="Times New Roman" w:eastAsia="Times New Roman" w:hAnsi="Times New Roman" w:cs="Times New Roman"/>
          <w:sz w:val="24"/>
          <w:szCs w:val="24"/>
        </w:rPr>
        <w:t>actually having</w:t>
      </w:r>
      <w:proofErr w:type="gramEnd"/>
      <w:r>
        <w:rPr>
          <w:rFonts w:ascii="Times New Roman" w:eastAsia="Times New Roman" w:hAnsi="Times New Roman" w:cs="Times New Roman"/>
          <w:sz w:val="24"/>
          <w:szCs w:val="24"/>
        </w:rPr>
        <w:t xml:space="preserve"> on this community. On the other hand, these individuals may be overly critical of the community because it is their home. This would result in underestimating the effectiveness of policies because of a strong desire to see certain outcomes. </w:t>
      </w:r>
    </w:p>
    <w:p w14:paraId="7FBC2813" w14:textId="322F9E00" w:rsidR="008859AB" w:rsidRDefault="001117D1" w:rsidP="00B14807">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t>The limited number of interviews further limits this research. Only two perspectives were gained, so it is likely that there are ways of thinking not represented by the interviews. This combined with the lack of updated (or in some cases, any) information on Harlan County government websites means that there is still much about the community that the researcher failed to learn. Given that the researcher faced difficulties understanding who was in certain community leadership roles like mayor, it is likely that other information gained from Harlan County websites may not have been accurate.</w:t>
      </w:r>
      <w:r w:rsidR="00830E74">
        <w:br w:type="page"/>
      </w:r>
    </w:p>
    <w:p w14:paraId="096AA9C5" w14:textId="2C3BA313" w:rsidR="00277C39" w:rsidRDefault="00671F63" w:rsidP="00277C39">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Results</w:t>
      </w:r>
    </w:p>
    <w:p w14:paraId="06EBDE48" w14:textId="08439E73" w:rsidR="00241C05" w:rsidRPr="00241C05" w:rsidRDefault="00241C05" w:rsidP="00241C05">
      <w:p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Interviews were conducted </w:t>
      </w:r>
      <w:proofErr w:type="gramStart"/>
      <w:r>
        <w:rPr>
          <w:rFonts w:ascii="Times New Roman" w:eastAsia="Times New Roman" w:hAnsi="Times New Roman" w:cs="Times New Roman"/>
          <w:bCs/>
          <w:sz w:val="24"/>
          <w:szCs w:val="24"/>
        </w:rPr>
        <w:t>in order to</w:t>
      </w:r>
      <w:proofErr w:type="gramEnd"/>
      <w:r>
        <w:rPr>
          <w:rFonts w:ascii="Times New Roman" w:eastAsia="Times New Roman" w:hAnsi="Times New Roman" w:cs="Times New Roman"/>
          <w:bCs/>
          <w:sz w:val="24"/>
          <w:szCs w:val="24"/>
        </w:rPr>
        <w:t xml:space="preserve"> gain primary data regarding Harlan County and its economic revitalization efforts. These interviews portrayed multiple themes for further examination and conveyed a few threats to industry. The themes and threats were then fully examined as the main takeaways from these interviews.</w:t>
      </w:r>
    </w:p>
    <w:p w14:paraId="6BE8DCD5" w14:textId="13363A90" w:rsidR="002E2605" w:rsidRDefault="002E2605" w:rsidP="00F2770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Laura Adkisson – Harlan Tourist &amp; Convention Commission Interview</w:t>
      </w:r>
    </w:p>
    <w:p w14:paraId="5F6CC97E" w14:textId="4DB58A5C" w:rsidR="002E2605" w:rsidRDefault="002E2605" w:rsidP="00F2770E">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Standard Question Responses</w:t>
      </w:r>
    </w:p>
    <w:p w14:paraId="6B7AD930"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Laura Adkisson is the Downtown Development and Event Coordinator for City of Harlan Tourism and has been in this role for three and a half years. Her interview was conducted via Zoom on January 31, 2022. Her work involves attracting visitors and supporting businesses already present in Harlan County. She is also involved in the revitalization and development of the downtown area. Her office seeks to achieve these goals by matching property owners with prospective business owners, giving grants for downtown businesses to update their facades, and promoting and marketing businesses through tourism.</w:t>
      </w:r>
    </w:p>
    <w:p w14:paraId="62EAEE49" w14:textId="0A762E26"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Adkisson shared that she believes Harlan County would be a good place for businesses to open for many reasons. The area has reasonable property costs. Additionally, the community is pushing to bring businesses in. Harlan County also has a skilled workforce. This skilled workforce is made up of coal miners who have been displaced. There are many skills and trades learned in coal mining that are highly applicable to other industries such as electricians, engineering, and machinists. She shared a quote from </w:t>
      </w:r>
      <w:r w:rsidR="006006AF">
        <w:rPr>
          <w:rFonts w:ascii="Times New Roman" w:eastAsia="Times New Roman" w:hAnsi="Times New Roman" w:cs="Times New Roman"/>
          <w:sz w:val="24"/>
          <w:szCs w:val="24"/>
        </w:rPr>
        <w:t>a community leader</w:t>
      </w:r>
      <w:r>
        <w:rPr>
          <w:rFonts w:ascii="Times New Roman" w:eastAsia="Times New Roman" w:hAnsi="Times New Roman" w:cs="Times New Roman"/>
          <w:sz w:val="24"/>
          <w:szCs w:val="24"/>
        </w:rPr>
        <w:t xml:space="preserve"> that basically stated that coal miners have spent their careers underground to support their families, so imagine how dedicated these people would be to your business.</w:t>
      </w:r>
    </w:p>
    <w:p w14:paraId="69C45D6E"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Geographically, Harlan County also has potential to be good for businesses. There is already much land cleared for mining operations that would be an adequate location for factories or other industrial operations. There is also a Build Ready site that the county has spent years developing that has everything a business needs to get started.</w:t>
      </w:r>
    </w:p>
    <w:p w14:paraId="2D4128EB"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Adkisson shared </w:t>
      </w:r>
      <w:proofErr w:type="gramStart"/>
      <w:r>
        <w:rPr>
          <w:rFonts w:ascii="Times New Roman" w:eastAsia="Times New Roman" w:hAnsi="Times New Roman" w:cs="Times New Roman"/>
          <w:sz w:val="24"/>
          <w:szCs w:val="24"/>
        </w:rPr>
        <w:t>that businesses</w:t>
      </w:r>
      <w:proofErr w:type="gramEnd"/>
      <w:r>
        <w:rPr>
          <w:rFonts w:ascii="Times New Roman" w:eastAsia="Times New Roman" w:hAnsi="Times New Roman" w:cs="Times New Roman"/>
          <w:sz w:val="24"/>
          <w:szCs w:val="24"/>
        </w:rPr>
        <w:t xml:space="preserve"> do have some hesitations about opening operations in Harlan County. The county is remote and mountainous which can pose difficulties. One disadvantage of Harlan County being remote is that it currently lacks reliable high speed internet access. However, the county government is currently working to address that issue.</w:t>
      </w:r>
    </w:p>
    <w:p w14:paraId="37CB7EB0"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history of coal mining is quite evident in Harlan County. The Portal 31 Mine Exhibit is a once operational mine that visitors can now travel into as a tourist attraction. The county also boasts the Kentucky Coal Mining Museum which </w:t>
      </w:r>
      <w:proofErr w:type="gramStart"/>
      <w:r>
        <w:rPr>
          <w:rFonts w:ascii="Times New Roman" w:eastAsia="Times New Roman" w:hAnsi="Times New Roman" w:cs="Times New Roman"/>
          <w:sz w:val="24"/>
          <w:szCs w:val="24"/>
        </w:rPr>
        <w:t>is located in</w:t>
      </w:r>
      <w:proofErr w:type="gramEnd"/>
      <w:r>
        <w:rPr>
          <w:rFonts w:ascii="Times New Roman" w:eastAsia="Times New Roman" w:hAnsi="Times New Roman" w:cs="Times New Roman"/>
          <w:sz w:val="24"/>
          <w:szCs w:val="24"/>
        </w:rPr>
        <w:t xml:space="preserve"> what used to be a coal company store. Adkisson stated that coal mining “permeates the culture” of Harlan County. The highest honor the county can bestow on someone is the honor of being an honorary Harlan County coal miner, conveying how the community still values coal mining.</w:t>
      </w:r>
    </w:p>
    <w:p w14:paraId="14C7EC13"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Adkisson shared that since coal mining began to leave the community in around 2012, citizens have become more open to exploring new opportunities. While residents do not want a new lifestyle that would belittle or erase coal heritage, many see the need to push forward. People want to continue living in Harlan County as this is where their families are from. Therefore, it is important to diversify opportunities in the area.</w:t>
      </w:r>
    </w:p>
    <w:p w14:paraId="54B848FA" w14:textId="42D7C15F" w:rsidR="002E2605" w:rsidRDefault="002E2605" w:rsidP="00F2770E">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Harlan Tourist &amp; Convention Commission </w:t>
      </w:r>
      <w:r w:rsidR="001E149E">
        <w:rPr>
          <w:rFonts w:ascii="Times New Roman" w:eastAsia="Times New Roman" w:hAnsi="Times New Roman" w:cs="Times New Roman"/>
          <w:b/>
          <w:i/>
          <w:sz w:val="24"/>
          <w:szCs w:val="24"/>
        </w:rPr>
        <w:t>Question Responses</w:t>
      </w:r>
    </w:p>
    <w:p w14:paraId="3CD481E0"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Harlan County’s main attraction for tourism is its vast outdoor nature areas. The typical demographic for travelers is males aged 25-55 in middle to upper socioeconomic classes. These </w:t>
      </w:r>
      <w:r>
        <w:rPr>
          <w:rFonts w:ascii="Times New Roman" w:eastAsia="Times New Roman" w:hAnsi="Times New Roman" w:cs="Times New Roman"/>
          <w:sz w:val="24"/>
          <w:szCs w:val="24"/>
        </w:rPr>
        <w:lastRenderedPageBreak/>
        <w:t>tourists often come with an array of outdoor vehicles like ATVs for off road entertainment. Another common group of tourists is researchers studying Harlan County or coal mining.</w:t>
      </w:r>
    </w:p>
    <w:p w14:paraId="3F874D29" w14:textId="082C1E7F"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Adkisson conveyed that the loss of coal mining helped the community embrace tourism. </w:t>
      </w:r>
      <w:r w:rsidR="00D47774">
        <w:rPr>
          <w:rFonts w:ascii="Times New Roman" w:eastAsia="Times New Roman" w:hAnsi="Times New Roman" w:cs="Times New Roman"/>
          <w:sz w:val="24"/>
          <w:szCs w:val="24"/>
        </w:rPr>
        <w:t>The reliable work and decent pay provided by coal jobs</w:t>
      </w:r>
      <w:r>
        <w:rPr>
          <w:rFonts w:ascii="Times New Roman" w:eastAsia="Times New Roman" w:hAnsi="Times New Roman" w:cs="Times New Roman"/>
          <w:sz w:val="24"/>
          <w:szCs w:val="24"/>
        </w:rPr>
        <w:t xml:space="preserve"> discouraged residents from trying new things, but now people have nothing to lose. This has encouraged them to open a shop or restaurant that they had always thought about.</w:t>
      </w:r>
    </w:p>
    <w:p w14:paraId="44A7EF1E" w14:textId="3CDB1B90"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47774">
        <w:rPr>
          <w:rFonts w:ascii="Times New Roman" w:eastAsia="Times New Roman" w:hAnsi="Times New Roman" w:cs="Times New Roman"/>
          <w:sz w:val="24"/>
          <w:szCs w:val="24"/>
        </w:rPr>
        <w:t>The City of Harlan</w:t>
      </w:r>
      <w:r>
        <w:rPr>
          <w:rFonts w:ascii="Times New Roman" w:eastAsia="Times New Roman" w:hAnsi="Times New Roman" w:cs="Times New Roman"/>
          <w:sz w:val="24"/>
          <w:szCs w:val="24"/>
        </w:rPr>
        <w:t xml:space="preserve"> currently funds its tourism offices through hotel and restaurant taxes. They are investing in this industry in non-monetary ways by considering local ordinances that would benefit the industry. One such example is how the </w:t>
      </w:r>
      <w:r w:rsidR="00D47774">
        <w:rPr>
          <w:rFonts w:ascii="Times New Roman" w:eastAsia="Times New Roman" w:hAnsi="Times New Roman" w:cs="Times New Roman"/>
          <w:sz w:val="24"/>
          <w:szCs w:val="24"/>
        </w:rPr>
        <w:t>city</w:t>
      </w:r>
      <w:r>
        <w:rPr>
          <w:rFonts w:ascii="Times New Roman" w:eastAsia="Times New Roman" w:hAnsi="Times New Roman" w:cs="Times New Roman"/>
          <w:sz w:val="24"/>
          <w:szCs w:val="24"/>
        </w:rPr>
        <w:t xml:space="preserve"> government is currently considering making downtown Harlan ATV friendly so that tourists can go riding off roads and then take their vehicles downtown to shop or eat.</w:t>
      </w:r>
    </w:p>
    <w:p w14:paraId="798D27D7" w14:textId="4EFC86AF" w:rsidR="002E2605" w:rsidRDefault="002E2605" w:rsidP="00F2770E">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Other Interesting Information</w:t>
      </w:r>
    </w:p>
    <w:p w14:paraId="373E4A0F"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interview with Laura Adkisson also revealed interesting details regarding the structure of Harlan County government. The structure of the Harlan County government was not available online. It was assumed that there was a Harlan County Mayor as well as a mayor in some of the towns within the county. Adkisson shared that there is </w:t>
      </w:r>
      <w:proofErr w:type="gramStart"/>
      <w:r>
        <w:rPr>
          <w:rFonts w:ascii="Times New Roman" w:eastAsia="Times New Roman" w:hAnsi="Times New Roman" w:cs="Times New Roman"/>
          <w:sz w:val="24"/>
          <w:szCs w:val="24"/>
        </w:rPr>
        <w:t>actually no</w:t>
      </w:r>
      <w:proofErr w:type="gramEnd"/>
      <w:r>
        <w:rPr>
          <w:rFonts w:ascii="Times New Roman" w:eastAsia="Times New Roman" w:hAnsi="Times New Roman" w:cs="Times New Roman"/>
          <w:sz w:val="24"/>
          <w:szCs w:val="24"/>
        </w:rPr>
        <w:t xml:space="preserve"> Harlan County Mayor. There are six town mayors within the county, but no mayor over the whole county. The Judge Executive operates in somewhat of a county mayor role. </w:t>
      </w:r>
    </w:p>
    <w:p w14:paraId="6BABEB1A"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meant that the outreach to the Harlan County Mayor’s office was flawed, as no such office existed. An online search was conducted to find contact information for the Harlan Mayor’s Office. This office was emailed through UT Vault, and no response was received. No phone number was available online for this office. </w:t>
      </w:r>
    </w:p>
    <w:p w14:paraId="3D67337D" w14:textId="12E43E4E" w:rsidR="002E2605" w:rsidRDefault="002E2605" w:rsidP="00F2770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Cole Raines – One Harlan Interview</w:t>
      </w:r>
    </w:p>
    <w:p w14:paraId="3B2F23BE" w14:textId="23B8F3EC" w:rsidR="002E2605" w:rsidRDefault="002E2605" w:rsidP="00F2770E">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Standard Question Responses</w:t>
      </w:r>
    </w:p>
    <w:p w14:paraId="1A7B07FE"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Cole Raines is the Executive Director of One Harlan, a public/private partnership between the Harlan County government and local businesses. He has been in this position since June 2021 where he previously served as Interim Executive Director for two months. His interview was conducted via Zoom on February 4, 2022.</w:t>
      </w:r>
    </w:p>
    <w:p w14:paraId="7CEE5830"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Raines shared that his office is focused on two main areas to attract new businesses to Harlan County: the creation of the Harlan County Business Park and improving the quality of life within the county. The Harlan County Business Park has been several years in the making and includes a Build Ready site. Surveys have already been conducted on this site, so an interested business is able to hit the ground running and build its business immediately. Harlan County has the only Build Ready site east of Interstate 75 and south of Interstate 64.</w:t>
      </w:r>
    </w:p>
    <w:p w14:paraId="5EBA1D20"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Quality of life is being improved primarily by improving broadband access. The county was able to acquire a little under $2 million from the Appalachian Regional Commission for this project which was matched by the Harlan County government for $400,000. The total investment being made in this project is around $2.4 million.</w:t>
      </w:r>
    </w:p>
    <w:p w14:paraId="24FC3FD9"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Raines feels that Harlan County is a good place for business to come because of its outdoor opportunities, low cost of living, interest in new industries, skilled workforce, and access to major markets. The area contains Black Mountain which is the highest point in Kentucky. It also includes both the Pine Mountain Range and Cumberland Mountain Range as well as part of the Cumberland River. </w:t>
      </w:r>
    </w:p>
    <w:p w14:paraId="7C2A3EE5"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Harlan County has a low cost of living when compared to many other areas. The community has shown a great interest in attracting new industries and has a skilled workforce to supply these industries. This skilled workforce comes from coal mining where workers have had </w:t>
      </w:r>
      <w:r>
        <w:rPr>
          <w:rFonts w:ascii="Times New Roman" w:eastAsia="Times New Roman" w:hAnsi="Times New Roman" w:cs="Times New Roman"/>
          <w:sz w:val="24"/>
          <w:szCs w:val="24"/>
        </w:rPr>
        <w:lastRenderedPageBreak/>
        <w:t xml:space="preserve">to learn many industrial skills. While stereotypes have painted coal miners as being unskilled, this is simply untrue. The location of Harlan County in relation to interstates, highways, and railroads gives the community easy access to many major markets throughout the eastern United States. </w:t>
      </w:r>
    </w:p>
    <w:p w14:paraId="7BBBD9F0" w14:textId="36BD3038"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However, despite these attraction factors, there are some reservations businesses seem to have about moving to Harlan County. Some of this revolves around the perception of coal miners as being unskilled and lazy which is not reality. Additionally, there are some infrastructure concerns about U.S. 119 which is the main road in and out of Harlan County. This road has four lanes everywhere except Harlan County</w:t>
      </w:r>
      <w:r w:rsidR="00D47774">
        <w:rPr>
          <w:rFonts w:ascii="Times New Roman" w:eastAsia="Times New Roman" w:hAnsi="Times New Roman" w:cs="Times New Roman"/>
          <w:sz w:val="24"/>
          <w:szCs w:val="24"/>
        </w:rPr>
        <w:t xml:space="preserve">, Bell County (bordering Harlan County), and parts of Letcher County (also bordering Harlan County) </w:t>
      </w:r>
      <w:r>
        <w:rPr>
          <w:rFonts w:ascii="Times New Roman" w:eastAsia="Times New Roman" w:hAnsi="Times New Roman" w:cs="Times New Roman"/>
          <w:sz w:val="24"/>
          <w:szCs w:val="24"/>
        </w:rPr>
        <w:t>which could pose difficulties for transporting supplies or finished goods.</w:t>
      </w:r>
    </w:p>
    <w:p w14:paraId="70A4CB0A"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Raines shared that the history of coal mining is still present in Harlan County today as coal mining is still an active industry. Coal is at a ten year high which led to the hiring of 200 new miners in Harlan County last year. More coal trucks are driving around town than there has been in recent years, but there is an apprehension around the community regarding the coal industry. Many recognize that this boom will not last forever and feel a sense of urgency about transitioning to new opportunities. </w:t>
      </w:r>
    </w:p>
    <w:p w14:paraId="7D0E2C66"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Harlan County, like many other similar counties, has relied on its Coal Severance Tax but is aware that this money may soon go away. Residents therefore want to utilize this current coal boom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move forward and away from coal mining. “Diversification” is a buzz word around town as the community is ready for a new heavy industry but also wants to promote smaller businesses as well.</w:t>
      </w:r>
    </w:p>
    <w:p w14:paraId="23CA494E" w14:textId="3C040C9C" w:rsidR="002E2605" w:rsidRDefault="002E2605" w:rsidP="00F2770E">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One Harlan/Chamber of Commerce Question Responses</w:t>
      </w:r>
    </w:p>
    <w:p w14:paraId="226AFFBE"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Interest has been shown in the Harlan County Business Park which is located near a former coal mine. A serious prospective client was in talks with the park around two years ago when it became aware that its two options for heating its facilities were propane and coal. The company did not wish to use coal for environmental reasons. Propane was three times the cost of natural gas, which the company wished to use to heat its facilities. However, the Harlan County Business Park lacked natural gas hookups.</w:t>
      </w:r>
    </w:p>
    <w:p w14:paraId="7DE1DDA8"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Funding has since been acquired to pay for natural gas services to the park. A $1 million grant from the government was attained as well as a match of $400,000 from the local government. Designs are being created this year for the project which will be constructed next year.</w:t>
      </w:r>
    </w:p>
    <w:p w14:paraId="5D017ABA" w14:textId="77777777" w:rsidR="002E2605" w:rsidRDefault="002E2605" w:rsidP="002E260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 attract new businesses, Raines believes that Harlan County should continue doing what it is doing, specifically investing in </w:t>
      </w:r>
      <w:proofErr w:type="gramStart"/>
      <w:r>
        <w:rPr>
          <w:rFonts w:ascii="Times New Roman" w:eastAsia="Times New Roman" w:hAnsi="Times New Roman" w:cs="Times New Roman"/>
          <w:sz w:val="24"/>
          <w:szCs w:val="24"/>
        </w:rPr>
        <w:t>quality of life</w:t>
      </w:r>
      <w:proofErr w:type="gramEnd"/>
      <w:r>
        <w:rPr>
          <w:rFonts w:ascii="Times New Roman" w:eastAsia="Times New Roman" w:hAnsi="Times New Roman" w:cs="Times New Roman"/>
          <w:sz w:val="24"/>
          <w:szCs w:val="24"/>
        </w:rPr>
        <w:t xml:space="preserve"> improvements like cell and internet service. Major selling points for Harlan County are the low cost of living and highly skilled workforce.</w:t>
      </w:r>
    </w:p>
    <w:p w14:paraId="1CCE25C9" w14:textId="3F3BBD0B" w:rsidR="002E2605" w:rsidRDefault="002E2605" w:rsidP="00F2770E">
      <w:pPr>
        <w:spacing w:line="480" w:lineRule="auto"/>
        <w:rPr>
          <w:rFonts w:ascii="Times New Roman" w:eastAsia="Times New Roman" w:hAnsi="Times New Roman" w:cs="Times New Roman"/>
          <w:b/>
          <w:sz w:val="24"/>
          <w:szCs w:val="24"/>
        </w:rPr>
      </w:pPr>
      <w:r w:rsidRPr="00476A88">
        <w:rPr>
          <w:rFonts w:ascii="Times New Roman" w:eastAsia="Times New Roman" w:hAnsi="Times New Roman" w:cs="Times New Roman"/>
          <w:b/>
          <w:sz w:val="24"/>
          <w:szCs w:val="24"/>
        </w:rPr>
        <w:t>Data Analysi</w:t>
      </w:r>
      <w:r>
        <w:rPr>
          <w:rFonts w:ascii="Times New Roman" w:eastAsia="Times New Roman" w:hAnsi="Times New Roman" w:cs="Times New Roman"/>
          <w:b/>
          <w:sz w:val="24"/>
          <w:szCs w:val="24"/>
        </w:rPr>
        <w:t>s</w:t>
      </w:r>
    </w:p>
    <w:p w14:paraId="2B8C5F4C" w14:textId="77777777" w:rsidR="002E2605" w:rsidRPr="00476A88" w:rsidRDefault="002E2605" w:rsidP="002E2605">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Multiple themes were identified throughout both interviews. These themes were important topics that both interviewees found relevant enough to bring up in the interview. These themes also had connections to previous historical secondary research conducted by the researchers.</w:t>
      </w:r>
    </w:p>
    <w:p w14:paraId="4330A0D4" w14:textId="77777777" w:rsidR="002E2605" w:rsidRDefault="002E2605" w:rsidP="002E2605">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first identified theme is that of isolation. Both interviewees discussed how Harlan County is geographically and technologically isolated from outside locations. From a tourism perspective, this is beneficial as tourists often look for remote locations in which to vacation. </w:t>
      </w:r>
      <w:r>
        <w:rPr>
          <w:rFonts w:ascii="Times New Roman" w:eastAsia="Times New Roman" w:hAnsi="Times New Roman" w:cs="Times New Roman"/>
          <w:bCs/>
          <w:sz w:val="24"/>
          <w:szCs w:val="24"/>
        </w:rPr>
        <w:lastRenderedPageBreak/>
        <w:t xml:space="preserve">From a business perspective, this is harmful as businesses need to be connected to other communities to effectively sell services and goods. </w:t>
      </w:r>
    </w:p>
    <w:p w14:paraId="3B96C406" w14:textId="3203D10A" w:rsidR="002E2605" w:rsidRDefault="002E2605" w:rsidP="002E2605">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Another theme is that of the Harlan County Business Park. Both interviewees identified this county investment as a way that the community believes that it will attract businesses. The researcher had discovered this park through Internet research but was unsure of its importance in the community. Because both interviewees knew about the park and found it to be a promising investment, it is evident that the park is a prevalent topic within the community. </w:t>
      </w:r>
    </w:p>
    <w:p w14:paraId="21EB004F" w14:textId="77777777" w:rsidR="002E2605" w:rsidRDefault="002E2605" w:rsidP="002E2605">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Tourism also appeared to be a major theme of the interviews. </w:t>
      </w:r>
      <w:proofErr w:type="gramStart"/>
      <w:r>
        <w:rPr>
          <w:rFonts w:ascii="Times New Roman" w:eastAsia="Times New Roman" w:hAnsi="Times New Roman" w:cs="Times New Roman"/>
          <w:bCs/>
          <w:sz w:val="24"/>
          <w:szCs w:val="24"/>
        </w:rPr>
        <w:t>Both of the interviewees</w:t>
      </w:r>
      <w:proofErr w:type="gramEnd"/>
      <w:r>
        <w:rPr>
          <w:rFonts w:ascii="Times New Roman" w:eastAsia="Times New Roman" w:hAnsi="Times New Roman" w:cs="Times New Roman"/>
          <w:bCs/>
          <w:sz w:val="24"/>
          <w:szCs w:val="24"/>
        </w:rPr>
        <w:t xml:space="preserve"> referenced the natural beauty of Harlan County as an attractive element for tourists. Like the Harlan County Business Park, tourism was also identified as a way that the community can recover economically. Each interviewee mentioned different ways that the county is investing in tourism monetarily.</w:t>
      </w:r>
    </w:p>
    <w:p w14:paraId="7F96E28B" w14:textId="690C69FE" w:rsidR="002E2605" w:rsidRPr="00F2770E" w:rsidRDefault="002E2605" w:rsidP="00F2770E">
      <w:pPr>
        <w:spacing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most important theme of the interviews was that of pride. Both interviewees had lived in Harlan County for many years and seemed to view the community with respect and admiration. This feeling seemed to also apply to coal mining. The interviews revealed that coal mining is still very prevalent in the lives of Harlan County residents as they remember themselves or their loved </w:t>
      </w:r>
      <w:proofErr w:type="gramStart"/>
      <w:r>
        <w:rPr>
          <w:rFonts w:ascii="Times New Roman" w:eastAsia="Times New Roman" w:hAnsi="Times New Roman" w:cs="Times New Roman"/>
          <w:bCs/>
          <w:sz w:val="24"/>
          <w:szCs w:val="24"/>
        </w:rPr>
        <w:t>ones</w:t>
      </w:r>
      <w:proofErr w:type="gramEnd"/>
      <w:r>
        <w:rPr>
          <w:rFonts w:ascii="Times New Roman" w:eastAsia="Times New Roman" w:hAnsi="Times New Roman" w:cs="Times New Roman"/>
          <w:bCs/>
          <w:sz w:val="24"/>
          <w:szCs w:val="24"/>
        </w:rPr>
        <w:t xml:space="preserve"> mining, go work in the mines currently, or reflect upon the dedication and work required to be a coal miner. Harlan County is not looking to forget about coal mining. Rather, the community is proud of its heritage.</w:t>
      </w:r>
    </w:p>
    <w:p w14:paraId="01629CFD" w14:textId="77777777"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Threats to Industry</w:t>
      </w:r>
    </w:p>
    <w:p w14:paraId="3F2D554D" w14:textId="77777777"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Two major threats to industry that arose from the interviews were issues regarding image and isolation. The image of Harlan County is often flawed causing outsiders to see the community as being full of unskilled workers. This is true in the conventional sense as coal </w:t>
      </w:r>
      <w:r>
        <w:rPr>
          <w:rFonts w:ascii="Times New Roman" w:eastAsia="Times New Roman" w:hAnsi="Times New Roman" w:cs="Times New Roman"/>
          <w:sz w:val="24"/>
          <w:szCs w:val="24"/>
        </w:rPr>
        <w:lastRenderedPageBreak/>
        <w:t xml:space="preserve">miners are not stereotypically “skilled” workers. However, one cannot discount the expertise these individuals have gained from working in coal mines. This experience has caused them to learn about electricity, hydraulics, and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other topics that are transferable to other industries.</w:t>
      </w:r>
    </w:p>
    <w:p w14:paraId="492E3813" w14:textId="77777777"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Harlan County is isolated from other areas both geographically and technologically. The county lacks interstate and airport access. It is in a mountainous area which has led to issues with telephone and internet access. Businesses want to be connected to areas. Businesses want to be able to ship goods easily. Businesses want to be able to connect with other people to conduct business. Therefore, isolation is a great threat Harlan County faces when trying to attract new industries.</w:t>
      </w:r>
    </w:p>
    <w:p w14:paraId="1686BD54" w14:textId="037811D3" w:rsidR="008859AB" w:rsidRDefault="00830E74">
      <w:pPr>
        <w:spacing w:line="480" w:lineRule="auto"/>
        <w:ind w:firstLine="720"/>
        <w:rPr>
          <w:rFonts w:ascii="Times New Roman" w:eastAsia="Times New Roman" w:hAnsi="Times New Roman" w:cs="Times New Roman"/>
          <w:b/>
          <w:sz w:val="24"/>
          <w:szCs w:val="24"/>
        </w:rPr>
      </w:pPr>
      <w:r>
        <w:br w:type="page"/>
      </w:r>
    </w:p>
    <w:p w14:paraId="4A19F876" w14:textId="2CF766D3" w:rsidR="008859AB" w:rsidRDefault="00830E74">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Conclusion</w:t>
      </w:r>
    </w:p>
    <w:p w14:paraId="2A307B41" w14:textId="451C6732" w:rsidR="002E1792" w:rsidRPr="00BC4340" w:rsidRDefault="002E1792" w:rsidP="00BC4340">
      <w:p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ab/>
      </w:r>
      <w:r w:rsidR="00BC4340" w:rsidRPr="00BC4340">
        <w:rPr>
          <w:rFonts w:ascii="Times New Roman" w:eastAsia="Times New Roman" w:hAnsi="Times New Roman" w:cs="Times New Roman"/>
          <w:bCs/>
          <w:sz w:val="24"/>
          <w:szCs w:val="24"/>
        </w:rPr>
        <w:t xml:space="preserve">Harlan County is taking its own unique approach to dealing with its loss of the coal mining industry. Comparisons to other similar communities lend other potential strategies for Harlan County to explore, as do recent policies implemented by the Biden Administration. </w:t>
      </w:r>
      <w:proofErr w:type="gramStart"/>
      <w:r w:rsidR="00BC4340" w:rsidRPr="00BC4340">
        <w:rPr>
          <w:rFonts w:ascii="Times New Roman" w:eastAsia="Times New Roman" w:hAnsi="Times New Roman" w:cs="Times New Roman"/>
          <w:bCs/>
          <w:sz w:val="24"/>
          <w:szCs w:val="24"/>
        </w:rPr>
        <w:t>All of</w:t>
      </w:r>
      <w:proofErr w:type="gramEnd"/>
      <w:r w:rsidR="00BC4340" w:rsidRPr="00BC4340">
        <w:rPr>
          <w:rFonts w:ascii="Times New Roman" w:eastAsia="Times New Roman" w:hAnsi="Times New Roman" w:cs="Times New Roman"/>
          <w:bCs/>
          <w:sz w:val="24"/>
          <w:szCs w:val="24"/>
        </w:rPr>
        <w:t xml:space="preserve"> these factors could contribute to Harlan County’s economic revitalization plan. </w:t>
      </w:r>
    </w:p>
    <w:p w14:paraId="1276FAD9" w14:textId="77777777" w:rsidR="00047EDB" w:rsidRDefault="00047EDB" w:rsidP="00047EDB">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Connections to Literature Review</w:t>
      </w:r>
    </w:p>
    <w:p w14:paraId="79821B50" w14:textId="77777777" w:rsidR="00047EDB" w:rsidRDefault="00047EDB" w:rsidP="00047ED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were some distinct parallels between topics brought up by interviewees and the review of current literature. One area, however, that was not discussed during the interviews was educational policies. Neither of the individuals interviewed ever explicitly mentioned education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impact the economic situation in Harlan County. However, Cole Raines did mention that improving the quality of life for the area could help attract businesses. </w:t>
      </w:r>
    </w:p>
    <w:p w14:paraId="0F5ECD04" w14:textId="77777777" w:rsidR="00047EDB" w:rsidRDefault="00047EDB" w:rsidP="00047ED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sentiment discovered in the literature review that appeared again in both interviews is that Harlan County had too much focus on one industry with coal and now values the importance of diversity of industries (Mosley, n.d.). All sources </w:t>
      </w:r>
      <w:proofErr w:type="gramStart"/>
      <w:r>
        <w:rPr>
          <w:rFonts w:ascii="Times New Roman" w:eastAsia="Times New Roman" w:hAnsi="Times New Roman" w:cs="Times New Roman"/>
          <w:sz w:val="24"/>
          <w:szCs w:val="24"/>
        </w:rPr>
        <w:t>are in agreement</w:t>
      </w:r>
      <w:proofErr w:type="gramEnd"/>
      <w:r>
        <w:rPr>
          <w:rFonts w:ascii="Times New Roman" w:eastAsia="Times New Roman" w:hAnsi="Times New Roman" w:cs="Times New Roman"/>
          <w:sz w:val="24"/>
          <w:szCs w:val="24"/>
        </w:rPr>
        <w:t xml:space="preserve"> that coal mining was the predominant industry in the community for years. When it started to leave, the county was put in a tough situation. Now, Harlan County wants to ensure that they are not put in this same situation again. The county wants to attract diverse industries and not rely on just one source of employment like it did for so many years. </w:t>
      </w:r>
    </w:p>
    <w:p w14:paraId="42EBDD28" w14:textId="77777777" w:rsidR="00047EDB" w:rsidRDefault="00047EDB" w:rsidP="00047ED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coal severance tax was discussed in both the literature review and in the interview with Cole Raines. This is a tax on coal produced in an area which goes back to the area where the coal was produced. Harlan County has been heavily reliant on this tax for many years. As coal production is expected to decrease, Harlan County can expect to receive less money from </w:t>
      </w:r>
      <w:r>
        <w:rPr>
          <w:rFonts w:ascii="Times New Roman" w:eastAsia="Times New Roman" w:hAnsi="Times New Roman" w:cs="Times New Roman"/>
          <w:sz w:val="24"/>
          <w:szCs w:val="24"/>
        </w:rPr>
        <w:lastRenderedPageBreak/>
        <w:t>this tax. This means that the county must act now to invest coal severance tax funds in economic development or risk not being able to make those investments in the future.</w:t>
      </w:r>
    </w:p>
    <w:p w14:paraId="12170571" w14:textId="1F0D20B2" w:rsidR="00047EDB" w:rsidRPr="002358DA" w:rsidRDefault="00047EDB" w:rsidP="002358D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interviews discussed the importance of the Harlan County Business Park as an avenue for attracting new industries to Harlan County. Along with this, Cole Raines brought up the proximity that Harlan County has to larger markets. These factors together show that Harlan County is primed to attract businesses and dedicated to this task.   </w:t>
      </w:r>
      <w:r>
        <w:rPr>
          <w:rFonts w:ascii="Times New Roman" w:eastAsia="Times New Roman" w:hAnsi="Times New Roman" w:cs="Times New Roman"/>
          <w:sz w:val="24"/>
          <w:szCs w:val="24"/>
        </w:rPr>
        <w:tab/>
      </w:r>
    </w:p>
    <w:p w14:paraId="21C8068F" w14:textId="616245A7" w:rsidR="00316506" w:rsidRDefault="00316506" w:rsidP="00316506">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Biden Administration Assistance</w:t>
      </w:r>
    </w:p>
    <w:p w14:paraId="11B05ECA" w14:textId="77777777" w:rsidR="00316506" w:rsidRDefault="00316506" w:rsidP="003165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Current Biden Administration policies have the potential to be of benefit to Harlan County. The National Telecommunications and Information Administration has created three grant programs to give rural areas access to broadband (The United States Government (USA), 2021). These grants total $1.5 billion dollars (USA, 2021). This program could be applied to help Harlan County end its partial technological isolation from the world. The Department of Transportation’s Rebuilding American Infrastructure with Sustainability and Equity (RAISE) grants give funding for infrastructure projects (USA, 2021). The Biden Administration has claimed to be focused on these needs in energy communities, meaning Harlan County would be especially favored for such a grant to improve local infrastructure like roads (USA, 2021). This could help ease the threat of geographic isolation as it could potentially pay for U.S. 119 to be widened to a four-lane road through Harlan County. </w:t>
      </w:r>
    </w:p>
    <w:p w14:paraId="36311FC2" w14:textId="77777777" w:rsidR="00316506" w:rsidRDefault="00316506" w:rsidP="003165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Another Biden policy that Harlan County could take advantage of is the Department of Interior’s Office of Surface Mining, Reclamation, and Enforcement’s annual reclamation grants (USA, 2021). There are $152.2 </w:t>
      </w:r>
      <w:proofErr w:type="spellStart"/>
      <w:r>
        <w:rPr>
          <w:rFonts w:ascii="Times New Roman" w:eastAsia="Times New Roman" w:hAnsi="Times New Roman" w:cs="Times New Roman"/>
          <w:sz w:val="24"/>
          <w:szCs w:val="24"/>
        </w:rPr>
        <w:t>million</w:t>
      </w:r>
      <w:proofErr w:type="spellEnd"/>
      <w:r>
        <w:rPr>
          <w:rFonts w:ascii="Times New Roman" w:eastAsia="Times New Roman" w:hAnsi="Times New Roman" w:cs="Times New Roman"/>
          <w:sz w:val="24"/>
          <w:szCs w:val="24"/>
        </w:rPr>
        <w:t xml:space="preserve"> of these grants available for coal mine reclamation projects (USA, 2021). Harlan County could use this money to develop additional abandoned mines for future use by other businesses. </w:t>
      </w:r>
    </w:p>
    <w:p w14:paraId="241BF34C" w14:textId="3C93FF1A" w:rsidR="00316506" w:rsidRDefault="00316506" w:rsidP="00316506">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Comparison to Examples</w:t>
      </w:r>
      <w:r w:rsidR="00707923">
        <w:rPr>
          <w:rFonts w:ascii="Times New Roman" w:eastAsia="Times New Roman" w:hAnsi="Times New Roman" w:cs="Times New Roman"/>
          <w:b/>
          <w:sz w:val="24"/>
          <w:szCs w:val="24"/>
        </w:rPr>
        <w:t xml:space="preserve"> for Examination</w:t>
      </w:r>
    </w:p>
    <w:p w14:paraId="5F516CC5" w14:textId="77777777" w:rsidR="00316506" w:rsidRDefault="00316506" w:rsidP="003165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Harlan County is not strictly following a pattern set by any of these examples. Harlan is not focusing solely on tourism, industry, or giving up. Rather, Harlan is approaching economic revitalization with a mix of approaches.</w:t>
      </w:r>
    </w:p>
    <w:p w14:paraId="51C6AA51" w14:textId="77777777" w:rsidR="00316506" w:rsidRDefault="00316506" w:rsidP="003165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Harlan is investing in tourism as was made evident through the interview with Laura Adkisson. The county is trying to capitalize on its natural beauty and resources to attract visitors. It is putting tax money towards a dedicated tourism center and is considering passing ordinances that would improve tourism in the area. With this emphasis on tourism comes an emphasis on small businesses as these are vital to supporting local tourism.</w:t>
      </w:r>
    </w:p>
    <w:p w14:paraId="4D80BCB7" w14:textId="77777777" w:rsidR="00316506" w:rsidRDefault="00316506" w:rsidP="003165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Harlan is also investing in industry. The existence of the Harlan County Business Park is evidence that the county wants to attract new industry to the area. However, Harlan County is skeptical of taking an approach like the example above. Harlan County does not want to enter another situation where the county is almost fully reliant on one industry again. Rather, the county wants to push for diversity in industries and opportunities so that residents are better protected in the future from the comings and goings of companies.</w:t>
      </w:r>
    </w:p>
    <w:p w14:paraId="6A2C497A" w14:textId="7C64BB00" w:rsidR="00316506" w:rsidRDefault="00316506" w:rsidP="002358D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Most importantly, Harlan County is not on track to be a Blue Heron. Harlan County has not given up since coal began to leave. Instead, this county has shown resilience and dedication as it tries to figure out how to move forward. Though the county is certainly not booming economically, it is not a ghost town. It is doing its best to move forward so that residents can enjoy life in Harlan County for years to come.</w:t>
      </w:r>
    </w:p>
    <w:p w14:paraId="38335457" w14:textId="0720512D" w:rsidR="00316506" w:rsidRDefault="00316506" w:rsidP="002358DA">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Recommendations for Future Research</w:t>
      </w:r>
    </w:p>
    <w:p w14:paraId="7DD6DB86" w14:textId="2AED01F6" w:rsidR="00316506" w:rsidRDefault="00316506" w:rsidP="002358D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still many areas related to this research that should be further examined. It would be interesting to see if the struggles coal mining communities are facing as coal mines </w:t>
      </w:r>
      <w:r>
        <w:rPr>
          <w:rFonts w:ascii="Times New Roman" w:eastAsia="Times New Roman" w:hAnsi="Times New Roman" w:cs="Times New Roman"/>
          <w:sz w:val="24"/>
          <w:szCs w:val="24"/>
        </w:rPr>
        <w:lastRenderedPageBreak/>
        <w:t>leave are comparable to the struggles other communities face as other primary/sole industry companies leave. The companies and/or industries that are still purchasing coal should be examined so that one could gain a deeper understanding of how business level coal purchases are trending.</w:t>
      </w:r>
      <w:r w:rsidR="00A231B3">
        <w:rPr>
          <w:rFonts w:ascii="Times New Roman" w:eastAsia="Times New Roman" w:hAnsi="Times New Roman" w:cs="Times New Roman"/>
          <w:sz w:val="24"/>
          <w:szCs w:val="24"/>
        </w:rPr>
        <w:t xml:space="preserve"> Additional cultural research could also be conducted to determine the effects of a loss of coal mining on the perception of identity in former coal mining communities to determine if job loss from coal mining impacts individuals in a more negative way than other forms of job loss.</w:t>
      </w:r>
    </w:p>
    <w:p w14:paraId="3D7AAF48" w14:textId="33D8E5C2" w:rsidR="00316506" w:rsidRPr="002358DA" w:rsidRDefault="00316506" w:rsidP="002358DA">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Closing Remarks</w:t>
      </w:r>
    </w:p>
    <w:p w14:paraId="615DA281" w14:textId="6D8FF233" w:rsidR="008859AB" w:rsidRDefault="00830E74" w:rsidP="002358D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Time will tell if Harlan County’s mixed approach to economic revitalization will work</w:t>
      </w:r>
      <w:r w:rsidR="00FF2AB8">
        <w:rPr>
          <w:rFonts w:ascii="Times New Roman" w:eastAsia="Times New Roman" w:hAnsi="Times New Roman" w:cs="Times New Roman"/>
          <w:sz w:val="24"/>
          <w:szCs w:val="24"/>
        </w:rPr>
        <w:t xml:space="preserve"> as the county is currently seeking economic revitalization through tourism, industry, and small businesses</w:t>
      </w:r>
      <w:r>
        <w:rPr>
          <w:rFonts w:ascii="Times New Roman" w:eastAsia="Times New Roman" w:hAnsi="Times New Roman" w:cs="Times New Roman"/>
          <w:sz w:val="24"/>
          <w:szCs w:val="24"/>
        </w:rPr>
        <w:t xml:space="preserve">. A focus on tourism worked for </w:t>
      </w:r>
      <w:proofErr w:type="spellStart"/>
      <w:r>
        <w:rPr>
          <w:rFonts w:ascii="Times New Roman" w:eastAsia="Times New Roman" w:hAnsi="Times New Roman" w:cs="Times New Roman"/>
          <w:sz w:val="24"/>
          <w:szCs w:val="24"/>
        </w:rPr>
        <w:t>Nucla</w:t>
      </w:r>
      <w:proofErr w:type="spellEnd"/>
      <w:r>
        <w:rPr>
          <w:rFonts w:ascii="Times New Roman" w:eastAsia="Times New Roman" w:hAnsi="Times New Roman" w:cs="Times New Roman"/>
          <w:sz w:val="24"/>
          <w:szCs w:val="24"/>
        </w:rPr>
        <w:t xml:space="preserve">. A focus on industry worked for Kemmerer. Doing nothing failed for Blue Heron. </w:t>
      </w:r>
    </w:p>
    <w:p w14:paraId="60300E52" w14:textId="74574C5D" w:rsidR="008859AB" w:rsidRDefault="00830E74" w:rsidP="002358D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At this time</w:t>
      </w:r>
      <w:proofErr w:type="gramEnd"/>
      <w:r>
        <w:rPr>
          <w:rFonts w:ascii="Times New Roman" w:eastAsia="Times New Roman" w:hAnsi="Times New Roman" w:cs="Times New Roman"/>
          <w:sz w:val="24"/>
          <w:szCs w:val="24"/>
        </w:rPr>
        <w:t xml:space="preserve">, no one approach is necessarily succeeding for Harlan County. That is not to say that this will not happen. Perhaps Harlan County will soon become a major ATV destination. A business may decide tomorrow to build a plant at the Harlan County Business Park. </w:t>
      </w:r>
      <w:proofErr w:type="gramStart"/>
      <w:r>
        <w:rPr>
          <w:rFonts w:ascii="Times New Roman" w:eastAsia="Times New Roman" w:hAnsi="Times New Roman" w:cs="Times New Roman"/>
          <w:sz w:val="24"/>
          <w:szCs w:val="24"/>
        </w:rPr>
        <w:t>Both of these</w:t>
      </w:r>
      <w:proofErr w:type="gramEnd"/>
      <w:r>
        <w:rPr>
          <w:rFonts w:ascii="Times New Roman" w:eastAsia="Times New Roman" w:hAnsi="Times New Roman" w:cs="Times New Roman"/>
          <w:sz w:val="24"/>
          <w:szCs w:val="24"/>
        </w:rPr>
        <w:t xml:space="preserve"> situations could happen. However, </w:t>
      </w:r>
      <w:r w:rsidR="00972A2C">
        <w:rPr>
          <w:rFonts w:ascii="Times New Roman" w:eastAsia="Times New Roman" w:hAnsi="Times New Roman" w:cs="Times New Roman"/>
          <w:sz w:val="24"/>
          <w:szCs w:val="24"/>
        </w:rPr>
        <w:t>it is not certain which, if any, of these situations will succeed</w:t>
      </w:r>
      <w:r>
        <w:rPr>
          <w:rFonts w:ascii="Times New Roman" w:eastAsia="Times New Roman" w:hAnsi="Times New Roman" w:cs="Times New Roman"/>
          <w:sz w:val="24"/>
          <w:szCs w:val="24"/>
        </w:rPr>
        <w:t>.</w:t>
      </w:r>
    </w:p>
    <w:p w14:paraId="2EA2495D" w14:textId="5F99C4D2" w:rsidR="008859AB" w:rsidRDefault="00830E74" w:rsidP="002358D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Harlan County is currently succeeding at trying to diversify its economy. This could turn out great if one or multiple areas of the economy begin to blossom. It could also be an issue if this diversification strategy has caused the county to not invest enough into one </w:t>
      </w:r>
      <w:proofErr w:type="gramStart"/>
      <w:r>
        <w:rPr>
          <w:rFonts w:ascii="Times New Roman" w:eastAsia="Times New Roman" w:hAnsi="Times New Roman" w:cs="Times New Roman"/>
          <w:sz w:val="24"/>
          <w:szCs w:val="24"/>
        </w:rPr>
        <w:t>particular segment</w:t>
      </w:r>
      <w:proofErr w:type="gramEnd"/>
      <w:r>
        <w:rPr>
          <w:rFonts w:ascii="Times New Roman" w:eastAsia="Times New Roman" w:hAnsi="Times New Roman" w:cs="Times New Roman"/>
          <w:sz w:val="24"/>
          <w:szCs w:val="24"/>
        </w:rPr>
        <w:t xml:space="preserve">. However, once again, </w:t>
      </w:r>
      <w:r w:rsidR="00972A2C">
        <w:rPr>
          <w:rFonts w:ascii="Times New Roman" w:eastAsia="Times New Roman" w:hAnsi="Times New Roman" w:cs="Times New Roman"/>
          <w:sz w:val="24"/>
          <w:szCs w:val="24"/>
        </w:rPr>
        <w:t>there is no certainty as to if this will succeed</w:t>
      </w:r>
      <w:r>
        <w:rPr>
          <w:rFonts w:ascii="Times New Roman" w:eastAsia="Times New Roman" w:hAnsi="Times New Roman" w:cs="Times New Roman"/>
          <w:sz w:val="24"/>
          <w:szCs w:val="24"/>
        </w:rPr>
        <w:t>.</w:t>
      </w:r>
    </w:p>
    <w:p w14:paraId="22E54C01" w14:textId="0D39EEAE" w:rsidR="008859AB" w:rsidRDefault="00830E74" w:rsidP="002358D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There is one thing Harlan County is doing right in dealing with its current situation. It is trying. It has not given up. </w:t>
      </w:r>
      <w:r w:rsidR="008C38C5">
        <w:rPr>
          <w:rFonts w:ascii="Times New Roman" w:eastAsia="Times New Roman" w:hAnsi="Times New Roman" w:cs="Times New Roman"/>
          <w:sz w:val="24"/>
          <w:szCs w:val="24"/>
        </w:rPr>
        <w:t>Based on interactions and conducted interviews, i</w:t>
      </w:r>
      <w:r>
        <w:rPr>
          <w:rFonts w:ascii="Times New Roman" w:eastAsia="Times New Roman" w:hAnsi="Times New Roman" w:cs="Times New Roman"/>
          <w:sz w:val="24"/>
          <w:szCs w:val="24"/>
        </w:rPr>
        <w:t xml:space="preserve">t does not </w:t>
      </w:r>
      <w:r w:rsidR="008C38C5">
        <w:rPr>
          <w:rFonts w:ascii="Times New Roman" w:eastAsia="Times New Roman" w:hAnsi="Times New Roman" w:cs="Times New Roman"/>
          <w:sz w:val="24"/>
          <w:szCs w:val="24"/>
        </w:rPr>
        <w:t>appear that surrender</w:t>
      </w:r>
      <w:r>
        <w:rPr>
          <w:rFonts w:ascii="Times New Roman" w:eastAsia="Times New Roman" w:hAnsi="Times New Roman" w:cs="Times New Roman"/>
          <w:sz w:val="24"/>
          <w:szCs w:val="24"/>
        </w:rPr>
        <w:t xml:space="preserve"> is an option Harlan County is willing to consider. </w:t>
      </w:r>
    </w:p>
    <w:p w14:paraId="4CBA2772" w14:textId="13347049" w:rsidR="00C22570" w:rsidRDefault="00C22570" w:rsidP="00815673">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CAAEE53" w14:textId="27E776F5" w:rsidR="008859AB" w:rsidRPr="00815673" w:rsidRDefault="00830E74" w:rsidP="00C22570">
      <w:pPr>
        <w:spacing w:before="240" w:after="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Works Cited</w:t>
      </w:r>
    </w:p>
    <w:p w14:paraId="0485CDA2" w14:textId="642C95A7" w:rsidR="008859AB" w:rsidRPr="00C553A7" w:rsidRDefault="00830E74">
      <w:pPr>
        <w:spacing w:before="240" w:line="480" w:lineRule="auto"/>
        <w:rPr>
          <w:rFonts w:ascii="Times New Roman" w:eastAsia="Times New Roman" w:hAnsi="Times New Roman" w:cs="Times New Roman"/>
          <w:sz w:val="24"/>
          <w:szCs w:val="24"/>
        </w:rPr>
      </w:pPr>
      <w:r w:rsidRPr="00C553A7">
        <w:rPr>
          <w:rFonts w:ascii="Times New Roman" w:eastAsia="Times New Roman" w:hAnsi="Times New Roman" w:cs="Times New Roman"/>
          <w:sz w:val="24"/>
          <w:szCs w:val="24"/>
        </w:rPr>
        <w:t>Appalachian Regional Commission</w:t>
      </w:r>
      <w:r w:rsidR="005E7C7A" w:rsidRPr="00C553A7">
        <w:rPr>
          <w:rFonts w:ascii="Times New Roman" w:eastAsia="Times New Roman" w:hAnsi="Times New Roman" w:cs="Times New Roman"/>
          <w:sz w:val="24"/>
          <w:szCs w:val="24"/>
        </w:rPr>
        <w:t xml:space="preserve"> (ARC)</w:t>
      </w:r>
      <w:r w:rsidRPr="00C553A7">
        <w:rPr>
          <w:rFonts w:ascii="Times New Roman" w:eastAsia="Times New Roman" w:hAnsi="Times New Roman" w:cs="Times New Roman"/>
          <w:sz w:val="24"/>
          <w:szCs w:val="24"/>
        </w:rPr>
        <w:t>. (</w:t>
      </w:r>
      <w:r w:rsidR="005E7C7A" w:rsidRPr="00C553A7">
        <w:rPr>
          <w:rFonts w:ascii="Times New Roman" w:eastAsia="Times New Roman" w:hAnsi="Times New Roman" w:cs="Times New Roman"/>
          <w:sz w:val="24"/>
          <w:szCs w:val="24"/>
        </w:rPr>
        <w:t>2022</w:t>
      </w:r>
      <w:r w:rsidRPr="00C553A7">
        <w:rPr>
          <w:rFonts w:ascii="Times New Roman" w:eastAsia="Times New Roman" w:hAnsi="Times New Roman" w:cs="Times New Roman"/>
          <w:sz w:val="24"/>
          <w:szCs w:val="24"/>
        </w:rPr>
        <w:t xml:space="preserve">). </w:t>
      </w:r>
      <w:r w:rsidRPr="00C553A7">
        <w:rPr>
          <w:rFonts w:ascii="Times New Roman" w:eastAsia="Times New Roman" w:hAnsi="Times New Roman" w:cs="Times New Roman"/>
          <w:i/>
          <w:sz w:val="24"/>
          <w:szCs w:val="24"/>
        </w:rPr>
        <w:t>ARC</w:t>
      </w:r>
      <w:r w:rsidR="00822B2C" w:rsidRPr="00C553A7">
        <w:rPr>
          <w:rFonts w:ascii="Times New Roman" w:eastAsia="Times New Roman" w:hAnsi="Times New Roman" w:cs="Times New Roman"/>
          <w:i/>
          <w:sz w:val="24"/>
          <w:szCs w:val="24"/>
        </w:rPr>
        <w:t>’</w:t>
      </w:r>
      <w:r w:rsidRPr="00C553A7">
        <w:rPr>
          <w:rFonts w:ascii="Times New Roman" w:eastAsia="Times New Roman" w:hAnsi="Times New Roman" w:cs="Times New Roman"/>
          <w:i/>
          <w:sz w:val="24"/>
          <w:szCs w:val="24"/>
        </w:rPr>
        <w:t>s POWER Initiative</w:t>
      </w:r>
      <w:r w:rsidRPr="00C553A7">
        <w:rPr>
          <w:rFonts w:ascii="Times New Roman" w:eastAsia="Times New Roman" w:hAnsi="Times New Roman" w:cs="Times New Roman"/>
          <w:sz w:val="24"/>
          <w:szCs w:val="24"/>
        </w:rPr>
        <w:t xml:space="preserve">. </w:t>
      </w:r>
    </w:p>
    <w:p w14:paraId="1C2E6D69" w14:textId="157E2874" w:rsidR="008859AB" w:rsidRPr="00C553A7" w:rsidRDefault="00830E74">
      <w:pPr>
        <w:spacing w:after="240" w:line="480" w:lineRule="auto"/>
        <w:ind w:left="720"/>
        <w:rPr>
          <w:rFonts w:ascii="Times New Roman" w:eastAsia="Times New Roman" w:hAnsi="Times New Roman" w:cs="Times New Roman"/>
          <w:sz w:val="24"/>
          <w:szCs w:val="24"/>
        </w:rPr>
      </w:pPr>
      <w:r w:rsidRPr="00C553A7">
        <w:rPr>
          <w:rFonts w:ascii="Times New Roman" w:eastAsia="Times New Roman" w:hAnsi="Times New Roman" w:cs="Times New Roman"/>
          <w:sz w:val="24"/>
          <w:szCs w:val="24"/>
        </w:rPr>
        <w:t xml:space="preserve">Appalachian Regional Commission. Retrieved February 17, 2022, from </w:t>
      </w:r>
      <w:r w:rsidR="005E7C7A" w:rsidRPr="00815673">
        <w:t>https://www</w:t>
      </w:r>
      <w:r w:rsidRPr="00C553A7">
        <w:rPr>
          <w:rFonts w:ascii="Times New Roman" w:eastAsia="Times New Roman" w:hAnsi="Times New Roman" w:cs="Times New Roman"/>
          <w:sz w:val="24"/>
          <w:szCs w:val="24"/>
        </w:rPr>
        <w:t>.arc.gov/arcs-power-initiative/</w:t>
      </w:r>
      <w:r w:rsidR="00815673">
        <w:rPr>
          <w:rFonts w:ascii="Times New Roman" w:eastAsia="Times New Roman" w:hAnsi="Times New Roman" w:cs="Times New Roman"/>
          <w:sz w:val="24"/>
          <w:szCs w:val="24"/>
        </w:rPr>
        <w:t>.</w:t>
      </w:r>
      <w:r w:rsidRPr="00C553A7">
        <w:rPr>
          <w:rFonts w:ascii="Times New Roman" w:eastAsia="Times New Roman" w:hAnsi="Times New Roman" w:cs="Times New Roman"/>
          <w:sz w:val="24"/>
          <w:szCs w:val="24"/>
        </w:rPr>
        <w:t xml:space="preserve"> </w:t>
      </w:r>
    </w:p>
    <w:p w14:paraId="3C281968" w14:textId="2D7FAC96" w:rsidR="008859AB" w:rsidRPr="00C553A7" w:rsidRDefault="00830E74">
      <w:pPr>
        <w:spacing w:before="240" w:line="480" w:lineRule="auto"/>
        <w:rPr>
          <w:rFonts w:ascii="Times New Roman" w:eastAsia="Times New Roman" w:hAnsi="Times New Roman" w:cs="Times New Roman"/>
          <w:sz w:val="24"/>
          <w:szCs w:val="24"/>
        </w:rPr>
      </w:pPr>
      <w:r w:rsidRPr="00C553A7">
        <w:rPr>
          <w:rFonts w:ascii="Times New Roman" w:eastAsia="Times New Roman" w:hAnsi="Times New Roman" w:cs="Times New Roman"/>
          <w:sz w:val="24"/>
          <w:szCs w:val="24"/>
        </w:rPr>
        <w:t xml:space="preserve">Associated Press. (2021, December 26). </w:t>
      </w:r>
      <w:r w:rsidRPr="00C553A7">
        <w:rPr>
          <w:rFonts w:ascii="Times New Roman" w:eastAsia="Times New Roman" w:hAnsi="Times New Roman" w:cs="Times New Roman"/>
          <w:i/>
          <w:sz w:val="24"/>
          <w:szCs w:val="24"/>
        </w:rPr>
        <w:t xml:space="preserve">Some counties using coal severance to pay past debts </w:t>
      </w:r>
      <w:r w:rsidR="00822B2C" w:rsidRPr="00C553A7">
        <w:rPr>
          <w:rFonts w:ascii="Times New Roman" w:eastAsia="Times New Roman" w:hAnsi="Times New Roman" w:cs="Times New Roman"/>
          <w:i/>
          <w:sz w:val="24"/>
          <w:szCs w:val="24"/>
        </w:rPr>
        <w:t>…</w:t>
      </w:r>
      <w:r w:rsidRPr="00C553A7">
        <w:rPr>
          <w:rFonts w:ascii="Times New Roman" w:eastAsia="Times New Roman" w:hAnsi="Times New Roman" w:cs="Times New Roman"/>
          <w:sz w:val="24"/>
          <w:szCs w:val="24"/>
        </w:rPr>
        <w:t xml:space="preserve"> </w:t>
      </w:r>
    </w:p>
    <w:p w14:paraId="69637076" w14:textId="637E7A44" w:rsidR="008859AB" w:rsidRPr="00C553A7" w:rsidRDefault="00830E74">
      <w:pPr>
        <w:spacing w:after="240" w:line="480" w:lineRule="auto"/>
        <w:ind w:left="720"/>
        <w:rPr>
          <w:rFonts w:ascii="Times New Roman" w:eastAsia="Times New Roman" w:hAnsi="Times New Roman" w:cs="Times New Roman"/>
          <w:sz w:val="24"/>
          <w:szCs w:val="24"/>
        </w:rPr>
      </w:pPr>
      <w:r w:rsidRPr="00C553A7">
        <w:rPr>
          <w:rFonts w:ascii="Times New Roman" w:eastAsia="Times New Roman" w:hAnsi="Times New Roman" w:cs="Times New Roman"/>
          <w:sz w:val="24"/>
          <w:szCs w:val="24"/>
        </w:rPr>
        <w:t>U.S. News. Retrieved February 17, 2022, fr</w:t>
      </w:r>
      <w:r w:rsidR="007357AD" w:rsidRPr="00815673">
        <w:t xml:space="preserve">om </w:t>
      </w:r>
      <w:r w:rsidR="002B3F8E" w:rsidRPr="00C553A7">
        <w:rPr>
          <w:rFonts w:ascii="Times New Roman" w:eastAsia="Times New Roman" w:hAnsi="Times New Roman" w:cs="Times New Roman"/>
          <w:sz w:val="24"/>
          <w:szCs w:val="24"/>
        </w:rPr>
        <w:t>https://www.usnews.com/news/best-states/kentucky/articles/2021-12-26/some-counties-using-coal-severance-to-pay-past-debts</w:t>
      </w:r>
      <w:r w:rsidR="00815673">
        <w:rPr>
          <w:rFonts w:ascii="Times New Roman" w:eastAsia="Times New Roman" w:hAnsi="Times New Roman" w:cs="Times New Roman"/>
          <w:sz w:val="24"/>
          <w:szCs w:val="24"/>
        </w:rPr>
        <w:t>.</w:t>
      </w:r>
      <w:r w:rsidR="002B3F8E" w:rsidRPr="00C553A7" w:rsidDel="002B3F8E">
        <w:rPr>
          <w:rFonts w:ascii="Times New Roman" w:eastAsia="Times New Roman" w:hAnsi="Times New Roman" w:cs="Times New Roman"/>
          <w:sz w:val="24"/>
          <w:szCs w:val="24"/>
        </w:rPr>
        <w:t xml:space="preserve"> </w:t>
      </w:r>
    </w:p>
    <w:p w14:paraId="664CC541" w14:textId="77777777" w:rsidR="002358DA" w:rsidRDefault="00830E74" w:rsidP="002358DA">
      <w:pPr>
        <w:spacing w:before="240" w:line="480" w:lineRule="auto"/>
        <w:rPr>
          <w:rFonts w:ascii="Times New Roman" w:eastAsia="Times New Roman" w:hAnsi="Times New Roman" w:cs="Times New Roman"/>
          <w:sz w:val="24"/>
          <w:szCs w:val="24"/>
        </w:rPr>
      </w:pPr>
      <w:r w:rsidRPr="00C553A7">
        <w:rPr>
          <w:rFonts w:ascii="Times New Roman" w:eastAsia="Times New Roman" w:hAnsi="Times New Roman" w:cs="Times New Roman"/>
          <w:sz w:val="24"/>
          <w:szCs w:val="24"/>
        </w:rPr>
        <w:t>Beaver, Patricia, and Tom Hansell. “</w:t>
      </w:r>
      <w:r w:rsidR="002358DA">
        <w:rPr>
          <w:rFonts w:ascii="Times New Roman" w:eastAsia="Times New Roman" w:hAnsi="Times New Roman" w:cs="Times New Roman"/>
          <w:sz w:val="24"/>
          <w:szCs w:val="24"/>
        </w:rPr>
        <w:t xml:space="preserve">Documenting and Engaging Communities in Appalachia </w:t>
      </w:r>
    </w:p>
    <w:p w14:paraId="3B84CC20" w14:textId="24F67508" w:rsidR="008859AB" w:rsidRDefault="002358DA" w:rsidP="002358DA">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and Wales: Life After Coal</w:t>
      </w:r>
      <w:r w:rsidR="00830E74" w:rsidRPr="00C553A7">
        <w:rPr>
          <w:rFonts w:ascii="Times New Roman" w:eastAsia="Times New Roman" w:hAnsi="Times New Roman" w:cs="Times New Roman"/>
          <w:sz w:val="24"/>
          <w:szCs w:val="24"/>
        </w:rPr>
        <w:t xml:space="preserve">.” </w:t>
      </w:r>
      <w:r w:rsidR="00830E74" w:rsidRPr="00C553A7">
        <w:rPr>
          <w:rFonts w:ascii="Times New Roman" w:eastAsia="Times New Roman" w:hAnsi="Times New Roman" w:cs="Times New Roman"/>
          <w:i/>
          <w:sz w:val="24"/>
          <w:szCs w:val="24"/>
        </w:rPr>
        <w:t>Practicing Anthropology</w:t>
      </w:r>
      <w:r w:rsidR="00830E74" w:rsidRPr="00C553A7">
        <w:rPr>
          <w:rFonts w:ascii="Times New Roman" w:eastAsia="Times New Roman" w:hAnsi="Times New Roman" w:cs="Times New Roman"/>
          <w:sz w:val="24"/>
          <w:szCs w:val="24"/>
        </w:rPr>
        <w:t>, vol. 36, no. 4, Society for Applied Anthropology, 2014, pp. 19–2</w:t>
      </w:r>
      <w:r w:rsidR="007357AD" w:rsidRPr="00815673">
        <w:t>4</w:t>
      </w:r>
      <w:r w:rsidR="00830E74" w:rsidRPr="00C553A7">
        <w:rPr>
          <w:rFonts w:ascii="Times New Roman" w:eastAsia="Times New Roman" w:hAnsi="Times New Roman" w:cs="Times New Roman"/>
          <w:sz w:val="24"/>
          <w:szCs w:val="24"/>
        </w:rPr>
        <w:t>.</w:t>
      </w:r>
    </w:p>
    <w:p w14:paraId="3440D577" w14:textId="6E8F8EC9" w:rsidR="007F3E35" w:rsidRPr="002358DA" w:rsidRDefault="007F3E35" w:rsidP="002358DA">
      <w:pPr>
        <w:spacing w:line="480" w:lineRule="auto"/>
        <w:ind w:left="720"/>
        <w:rPr>
          <w:rFonts w:ascii="Times New Roman" w:eastAsia="Times New Roman" w:hAnsi="Times New Roman" w:cs="Times New Roman"/>
          <w:color w:val="000000" w:themeColor="text1"/>
          <w:sz w:val="24"/>
          <w:szCs w:val="24"/>
          <w:shd w:val="clear" w:color="auto" w:fill="FFFFFF"/>
          <w:lang w:val="en-US"/>
        </w:rPr>
      </w:pPr>
      <w:r w:rsidRPr="00815673">
        <w:rPr>
          <w:rFonts w:ascii="Times New Roman" w:eastAsia="Times New Roman" w:hAnsi="Times New Roman" w:cs="Times New Roman"/>
          <w:color w:val="000000" w:themeColor="text1"/>
          <w:sz w:val="24"/>
          <w:szCs w:val="24"/>
          <w:shd w:val="clear" w:color="auto" w:fill="FFFFFF"/>
          <w:lang w:val="en-US"/>
        </w:rPr>
        <w:t>Biden returns US to Paris climate agreement. (2021, January 21). </w:t>
      </w:r>
      <w:r w:rsidRPr="00815673">
        <w:rPr>
          <w:rFonts w:ascii="Times New Roman" w:eastAsia="Times New Roman" w:hAnsi="Times New Roman" w:cs="Times New Roman"/>
          <w:i/>
          <w:iCs/>
          <w:color w:val="000000" w:themeColor="text1"/>
          <w:sz w:val="24"/>
          <w:szCs w:val="24"/>
          <w:bdr w:val="none" w:sz="0" w:space="0" w:color="auto" w:frame="1"/>
          <w:lang w:val="en-US"/>
        </w:rPr>
        <w:t>Country Report: United States</w:t>
      </w:r>
      <w:r w:rsidRPr="00815673">
        <w:rPr>
          <w:rFonts w:ascii="Times New Roman" w:eastAsia="Times New Roman" w:hAnsi="Times New Roman" w:cs="Times New Roman"/>
          <w:color w:val="000000" w:themeColor="text1"/>
          <w:sz w:val="24"/>
          <w:szCs w:val="24"/>
          <w:shd w:val="clear" w:color="auto" w:fill="FFFFFF"/>
          <w:lang w:val="en-US"/>
        </w:rPr>
        <w:t>, NA.</w:t>
      </w:r>
      <w:r w:rsidR="00815673">
        <w:rPr>
          <w:rFonts w:ascii="Times New Roman" w:eastAsia="Times New Roman" w:hAnsi="Times New Roman" w:cs="Times New Roman"/>
          <w:color w:val="000000" w:themeColor="text1"/>
          <w:sz w:val="24"/>
          <w:szCs w:val="24"/>
          <w:shd w:val="clear" w:color="auto" w:fill="FFFFFF"/>
          <w:lang w:val="en-US"/>
        </w:rPr>
        <w:t xml:space="preserve"> </w:t>
      </w:r>
    </w:p>
    <w:p w14:paraId="7097C429" w14:textId="77777777" w:rsidR="008859AB" w:rsidRPr="00C553A7" w:rsidRDefault="00830E74">
      <w:pPr>
        <w:spacing w:before="240" w:line="480" w:lineRule="auto"/>
        <w:rPr>
          <w:rFonts w:ascii="Times New Roman" w:eastAsia="Times New Roman" w:hAnsi="Times New Roman" w:cs="Times New Roman"/>
          <w:sz w:val="24"/>
          <w:szCs w:val="24"/>
        </w:rPr>
      </w:pPr>
      <w:proofErr w:type="spellStart"/>
      <w:r w:rsidRPr="00C553A7">
        <w:rPr>
          <w:rFonts w:ascii="Times New Roman" w:eastAsia="Times New Roman" w:hAnsi="Times New Roman" w:cs="Times New Roman"/>
          <w:sz w:val="24"/>
          <w:szCs w:val="24"/>
        </w:rPr>
        <w:t>Biesel</w:t>
      </w:r>
      <w:proofErr w:type="spellEnd"/>
      <w:r w:rsidRPr="00C553A7">
        <w:rPr>
          <w:rFonts w:ascii="Times New Roman" w:eastAsia="Times New Roman" w:hAnsi="Times New Roman" w:cs="Times New Roman"/>
          <w:sz w:val="24"/>
          <w:szCs w:val="24"/>
        </w:rPr>
        <w:t xml:space="preserve">, S. A. (2020). When disinformation makes sense: Contextualizing the war on coal in </w:t>
      </w:r>
    </w:p>
    <w:p w14:paraId="094D3F40" w14:textId="76227A54" w:rsidR="008859AB" w:rsidRDefault="00830E74">
      <w:pPr>
        <w:spacing w:after="240" w:line="480" w:lineRule="auto"/>
        <w:ind w:left="720"/>
        <w:rPr>
          <w:rFonts w:ascii="Times New Roman" w:eastAsia="Times New Roman" w:hAnsi="Times New Roman" w:cs="Times New Roman"/>
          <w:sz w:val="24"/>
          <w:szCs w:val="24"/>
        </w:rPr>
      </w:pPr>
      <w:r w:rsidRPr="00C553A7">
        <w:rPr>
          <w:rFonts w:ascii="Times New Roman" w:eastAsia="Times New Roman" w:hAnsi="Times New Roman" w:cs="Times New Roman"/>
          <w:sz w:val="24"/>
          <w:szCs w:val="24"/>
        </w:rPr>
        <w:t xml:space="preserve">Appalachian Kentucky. </w:t>
      </w:r>
      <w:r w:rsidRPr="00C553A7">
        <w:rPr>
          <w:rFonts w:ascii="Times New Roman" w:eastAsia="Times New Roman" w:hAnsi="Times New Roman" w:cs="Times New Roman"/>
          <w:i/>
          <w:sz w:val="24"/>
          <w:szCs w:val="24"/>
        </w:rPr>
        <w:t>Economic Anthropology</w:t>
      </w:r>
      <w:r w:rsidRPr="00C553A7">
        <w:rPr>
          <w:rFonts w:ascii="Times New Roman" w:eastAsia="Times New Roman" w:hAnsi="Times New Roman" w:cs="Times New Roman"/>
          <w:sz w:val="24"/>
          <w:szCs w:val="24"/>
        </w:rPr>
        <w:t xml:space="preserve">, </w:t>
      </w:r>
      <w:r w:rsidRPr="00C553A7">
        <w:rPr>
          <w:rFonts w:ascii="Times New Roman" w:eastAsia="Times New Roman" w:hAnsi="Times New Roman" w:cs="Times New Roman"/>
          <w:i/>
          <w:sz w:val="24"/>
          <w:szCs w:val="24"/>
        </w:rPr>
        <w:t>8</w:t>
      </w:r>
      <w:r w:rsidRPr="00C553A7">
        <w:rPr>
          <w:rFonts w:ascii="Times New Roman" w:eastAsia="Times New Roman" w:hAnsi="Times New Roman" w:cs="Times New Roman"/>
          <w:sz w:val="24"/>
          <w:szCs w:val="24"/>
        </w:rPr>
        <w:t>(1), 7–2</w:t>
      </w:r>
      <w:r w:rsidR="007357AD" w:rsidRPr="00815673">
        <w:t xml:space="preserve">1. </w:t>
      </w:r>
    </w:p>
    <w:p w14:paraId="75A6D2FA" w14:textId="55E06607" w:rsidR="008662EF" w:rsidRPr="00815673" w:rsidRDefault="008662EF" w:rsidP="00815673">
      <w:pPr>
        <w:spacing w:before="100" w:beforeAutospacing="1" w:after="100" w:afterAutospacing="1" w:line="480" w:lineRule="auto"/>
        <w:ind w:left="567" w:hanging="567"/>
        <w:rPr>
          <w:rFonts w:ascii="Times New Roman" w:eastAsia="Times New Roman" w:hAnsi="Times New Roman" w:cs="Times New Roman"/>
          <w:color w:val="000000" w:themeColor="text1"/>
          <w:sz w:val="24"/>
          <w:szCs w:val="24"/>
          <w:lang w:val="en-US"/>
        </w:rPr>
      </w:pPr>
      <w:r w:rsidRPr="00815673">
        <w:rPr>
          <w:rFonts w:ascii="Times New Roman" w:eastAsia="Times New Roman" w:hAnsi="Times New Roman" w:cs="Times New Roman"/>
          <w:color w:val="000000" w:themeColor="text1"/>
          <w:sz w:val="24"/>
          <w:szCs w:val="24"/>
          <w:lang w:val="en-US"/>
        </w:rPr>
        <w:t>Boles, S. (2019, August 9). </w:t>
      </w:r>
      <w:r w:rsidRPr="00815673">
        <w:rPr>
          <w:rFonts w:ascii="Times New Roman" w:eastAsia="Times New Roman" w:hAnsi="Times New Roman" w:cs="Times New Roman"/>
          <w:i/>
          <w:iCs/>
          <w:color w:val="000000" w:themeColor="text1"/>
          <w:sz w:val="24"/>
          <w:szCs w:val="24"/>
          <w:lang w:val="en-US"/>
        </w:rPr>
        <w:t xml:space="preserve">"Bloody Harlan" Revisited: </w:t>
      </w:r>
      <w:proofErr w:type="spellStart"/>
      <w:r w:rsidRPr="00815673">
        <w:rPr>
          <w:rFonts w:ascii="Times New Roman" w:eastAsia="Times New Roman" w:hAnsi="Times New Roman" w:cs="Times New Roman"/>
          <w:i/>
          <w:iCs/>
          <w:color w:val="000000" w:themeColor="text1"/>
          <w:sz w:val="24"/>
          <w:szCs w:val="24"/>
          <w:lang w:val="en-US"/>
        </w:rPr>
        <w:t>Blackjewel</w:t>
      </w:r>
      <w:proofErr w:type="spellEnd"/>
      <w:r w:rsidRPr="00815673">
        <w:rPr>
          <w:rFonts w:ascii="Times New Roman" w:eastAsia="Times New Roman" w:hAnsi="Times New Roman" w:cs="Times New Roman"/>
          <w:i/>
          <w:iCs/>
          <w:color w:val="000000" w:themeColor="text1"/>
          <w:sz w:val="24"/>
          <w:szCs w:val="24"/>
          <w:lang w:val="en-US"/>
        </w:rPr>
        <w:t xml:space="preserve"> miners draw on labor history while facing uncertain future</w:t>
      </w:r>
      <w:r w:rsidRPr="00815673">
        <w:rPr>
          <w:rFonts w:ascii="Times New Roman" w:eastAsia="Times New Roman" w:hAnsi="Times New Roman" w:cs="Times New Roman"/>
          <w:color w:val="000000" w:themeColor="text1"/>
          <w:sz w:val="24"/>
          <w:szCs w:val="24"/>
          <w:lang w:val="en-US"/>
        </w:rPr>
        <w:t xml:space="preserve">. Ohio Valley </w:t>
      </w:r>
      <w:proofErr w:type="spellStart"/>
      <w:r w:rsidRPr="00815673">
        <w:rPr>
          <w:rFonts w:ascii="Times New Roman" w:eastAsia="Times New Roman" w:hAnsi="Times New Roman" w:cs="Times New Roman"/>
          <w:color w:val="000000" w:themeColor="text1"/>
          <w:sz w:val="24"/>
          <w:szCs w:val="24"/>
          <w:lang w:val="en-US"/>
        </w:rPr>
        <w:t>ReSource</w:t>
      </w:r>
      <w:proofErr w:type="spellEnd"/>
      <w:r w:rsidRPr="00815673">
        <w:rPr>
          <w:rFonts w:ascii="Times New Roman" w:eastAsia="Times New Roman" w:hAnsi="Times New Roman" w:cs="Times New Roman"/>
          <w:color w:val="000000" w:themeColor="text1"/>
          <w:sz w:val="24"/>
          <w:szCs w:val="24"/>
          <w:lang w:val="en-US"/>
        </w:rPr>
        <w:t>. Retrieved March 2, 2022, from https://ohiovalleyresource.org/2019/08/09/bloody-harlan-revisited-blackjewel-miners-draw-on-labor-history-while-facing-uncertain-future/</w:t>
      </w:r>
      <w:r w:rsidR="00815673">
        <w:rPr>
          <w:rFonts w:ascii="Times New Roman" w:eastAsia="Times New Roman" w:hAnsi="Times New Roman" w:cs="Times New Roman"/>
          <w:color w:val="000000" w:themeColor="text1"/>
          <w:sz w:val="24"/>
          <w:szCs w:val="24"/>
          <w:lang w:val="en-US"/>
        </w:rPr>
        <w:t>.</w:t>
      </w:r>
    </w:p>
    <w:p w14:paraId="789B3F10" w14:textId="77777777" w:rsidR="008859AB" w:rsidRPr="002358DA" w:rsidRDefault="00830E74">
      <w:pPr>
        <w:spacing w:before="240" w:line="480" w:lineRule="auto"/>
        <w:rPr>
          <w:rFonts w:ascii="Times New Roman" w:eastAsia="Times New Roman" w:hAnsi="Times New Roman" w:cs="Times New Roman"/>
          <w:sz w:val="24"/>
          <w:szCs w:val="24"/>
        </w:rPr>
      </w:pPr>
      <w:r w:rsidRPr="002358DA">
        <w:rPr>
          <w:rFonts w:ascii="Times New Roman" w:eastAsia="Times New Roman" w:hAnsi="Times New Roman" w:cs="Times New Roman"/>
          <w:sz w:val="24"/>
          <w:szCs w:val="24"/>
        </w:rPr>
        <w:t xml:space="preserve">Commonwealth of Kentucky. (2022). </w:t>
      </w:r>
      <w:r w:rsidRPr="002358DA">
        <w:rPr>
          <w:rFonts w:ascii="Times New Roman" w:eastAsia="Times New Roman" w:hAnsi="Times New Roman" w:cs="Times New Roman"/>
          <w:i/>
          <w:sz w:val="24"/>
          <w:szCs w:val="24"/>
        </w:rPr>
        <w:t>Start My Business</w:t>
      </w:r>
      <w:r w:rsidRPr="002358DA">
        <w:rPr>
          <w:rFonts w:ascii="Times New Roman" w:eastAsia="Times New Roman" w:hAnsi="Times New Roman" w:cs="Times New Roman"/>
          <w:sz w:val="24"/>
          <w:szCs w:val="24"/>
        </w:rPr>
        <w:t xml:space="preserve">. Kentucky One Stop Business Portal. </w:t>
      </w:r>
    </w:p>
    <w:p w14:paraId="76CF3CF3" w14:textId="43C6A5D1" w:rsidR="008859AB" w:rsidRPr="00C553A7" w:rsidRDefault="00830E74">
      <w:pPr>
        <w:spacing w:after="240" w:line="480" w:lineRule="auto"/>
        <w:ind w:firstLine="720"/>
        <w:rPr>
          <w:rFonts w:ascii="Times New Roman" w:eastAsia="Times New Roman" w:hAnsi="Times New Roman" w:cs="Times New Roman"/>
          <w:sz w:val="24"/>
          <w:szCs w:val="24"/>
        </w:rPr>
      </w:pPr>
      <w:r w:rsidRPr="002358DA">
        <w:rPr>
          <w:rFonts w:ascii="Times New Roman" w:eastAsia="Times New Roman" w:hAnsi="Times New Roman" w:cs="Times New Roman"/>
          <w:sz w:val="24"/>
          <w:szCs w:val="24"/>
        </w:rPr>
        <w:t>Retrieved February 17, 2022, fr</w:t>
      </w:r>
      <w:r w:rsidR="007357AD" w:rsidRPr="002358DA">
        <w:rPr>
          <w:rFonts w:ascii="Times New Roman" w:hAnsi="Times New Roman" w:cs="Times New Roman"/>
          <w:sz w:val="24"/>
          <w:szCs w:val="24"/>
        </w:rPr>
        <w:t>om https://ones</w:t>
      </w:r>
      <w:r w:rsidRPr="002358DA">
        <w:rPr>
          <w:rFonts w:ascii="Times New Roman" w:eastAsia="Times New Roman" w:hAnsi="Times New Roman" w:cs="Times New Roman"/>
          <w:sz w:val="24"/>
          <w:szCs w:val="24"/>
        </w:rPr>
        <w:t>top.ky.gov/start/Pages/default.aspx</w:t>
      </w:r>
      <w:r w:rsidR="00815673" w:rsidRPr="002358DA">
        <w:rPr>
          <w:rFonts w:ascii="Times New Roman" w:eastAsia="Times New Roman" w:hAnsi="Times New Roman" w:cs="Times New Roman"/>
          <w:sz w:val="24"/>
          <w:szCs w:val="24"/>
        </w:rPr>
        <w:t>.</w:t>
      </w:r>
      <w:r w:rsidRPr="00C553A7">
        <w:rPr>
          <w:rFonts w:ascii="Times New Roman" w:eastAsia="Times New Roman" w:hAnsi="Times New Roman" w:cs="Times New Roman"/>
          <w:sz w:val="24"/>
          <w:szCs w:val="24"/>
        </w:rPr>
        <w:t xml:space="preserve"> </w:t>
      </w:r>
    </w:p>
    <w:p w14:paraId="0762251A" w14:textId="77777777" w:rsidR="008859AB" w:rsidRPr="002944FC" w:rsidRDefault="00830E74">
      <w:pPr>
        <w:spacing w:line="480" w:lineRule="auto"/>
        <w:rPr>
          <w:rFonts w:ascii="Times New Roman" w:eastAsia="Times New Roman" w:hAnsi="Times New Roman" w:cs="Times New Roman"/>
          <w:sz w:val="24"/>
          <w:szCs w:val="24"/>
        </w:rPr>
      </w:pPr>
      <w:r w:rsidRPr="00C553A7">
        <w:rPr>
          <w:rFonts w:ascii="Times New Roman" w:eastAsia="Times New Roman" w:hAnsi="Times New Roman" w:cs="Times New Roman"/>
          <w:sz w:val="24"/>
          <w:szCs w:val="24"/>
        </w:rPr>
        <w:lastRenderedPageBreak/>
        <w:t xml:space="preserve">Cressey, P. F. (1949). </w:t>
      </w:r>
      <w:r w:rsidRPr="002944FC">
        <w:rPr>
          <w:rFonts w:ascii="Times New Roman" w:eastAsia="Times New Roman" w:hAnsi="Times New Roman" w:cs="Times New Roman"/>
          <w:sz w:val="24"/>
          <w:szCs w:val="24"/>
        </w:rPr>
        <w:t xml:space="preserve">Social Disorganization and Reorganization in Harlan County, Kentucky. </w:t>
      </w:r>
    </w:p>
    <w:p w14:paraId="5B35FC6F" w14:textId="67CB77BB" w:rsidR="008859AB" w:rsidRPr="002944FC" w:rsidRDefault="00830E74">
      <w:pPr>
        <w:spacing w:line="480" w:lineRule="auto"/>
        <w:ind w:firstLine="720"/>
        <w:rPr>
          <w:rFonts w:ascii="Times New Roman" w:eastAsia="Times New Roman" w:hAnsi="Times New Roman" w:cs="Times New Roman"/>
          <w:sz w:val="24"/>
          <w:szCs w:val="24"/>
        </w:rPr>
      </w:pPr>
      <w:r w:rsidRPr="002944FC">
        <w:rPr>
          <w:rFonts w:ascii="Times New Roman" w:eastAsia="Times New Roman" w:hAnsi="Times New Roman" w:cs="Times New Roman"/>
          <w:i/>
          <w:sz w:val="24"/>
          <w:szCs w:val="24"/>
        </w:rPr>
        <w:t>American Sociological Review</w:t>
      </w:r>
      <w:r w:rsidRPr="002944FC">
        <w:rPr>
          <w:rFonts w:ascii="Times New Roman" w:eastAsia="Times New Roman" w:hAnsi="Times New Roman" w:cs="Times New Roman"/>
          <w:sz w:val="24"/>
          <w:szCs w:val="24"/>
        </w:rPr>
        <w:t xml:space="preserve">, </w:t>
      </w:r>
      <w:r w:rsidRPr="002944FC">
        <w:rPr>
          <w:rFonts w:ascii="Times New Roman" w:eastAsia="Times New Roman" w:hAnsi="Times New Roman" w:cs="Times New Roman"/>
          <w:i/>
          <w:sz w:val="24"/>
          <w:szCs w:val="24"/>
        </w:rPr>
        <w:t>14</w:t>
      </w:r>
      <w:r w:rsidRPr="002944FC">
        <w:rPr>
          <w:rFonts w:ascii="Times New Roman" w:eastAsia="Times New Roman" w:hAnsi="Times New Roman" w:cs="Times New Roman"/>
          <w:sz w:val="24"/>
          <w:szCs w:val="24"/>
        </w:rPr>
        <w:t>(3), 389–39</w:t>
      </w:r>
      <w:r w:rsidR="007357AD" w:rsidRPr="002944FC">
        <w:rPr>
          <w:rFonts w:ascii="Times New Roman" w:hAnsi="Times New Roman" w:cs="Times New Roman"/>
          <w:sz w:val="24"/>
          <w:szCs w:val="24"/>
        </w:rPr>
        <w:t>4.</w:t>
      </w:r>
      <w:r w:rsidR="007357AD" w:rsidRPr="002944FC">
        <w:rPr>
          <w:rFonts w:ascii="Times New Roman" w:eastAsia="Times New Roman" w:hAnsi="Times New Roman" w:cs="Times New Roman"/>
          <w:sz w:val="24"/>
          <w:szCs w:val="24"/>
        </w:rPr>
        <w:t xml:space="preserve"> </w:t>
      </w:r>
    </w:p>
    <w:p w14:paraId="41220BAF" w14:textId="77777777" w:rsidR="008859AB" w:rsidRPr="002944FC" w:rsidRDefault="00830E74">
      <w:pPr>
        <w:spacing w:line="480" w:lineRule="auto"/>
        <w:rPr>
          <w:rFonts w:ascii="Times New Roman" w:eastAsia="Times New Roman" w:hAnsi="Times New Roman" w:cs="Times New Roman"/>
          <w:i/>
          <w:sz w:val="24"/>
          <w:szCs w:val="24"/>
          <w:highlight w:val="white"/>
        </w:rPr>
      </w:pPr>
      <w:r w:rsidRPr="002944FC">
        <w:rPr>
          <w:rFonts w:ascii="Times New Roman" w:eastAsia="Times New Roman" w:hAnsi="Times New Roman" w:cs="Times New Roman"/>
          <w:sz w:val="24"/>
          <w:szCs w:val="24"/>
          <w:highlight w:val="white"/>
        </w:rPr>
        <w:t xml:space="preserve">Creswell, J. W., &amp; Poth, C. N. (2016). </w:t>
      </w:r>
      <w:r w:rsidRPr="002944FC">
        <w:rPr>
          <w:rFonts w:ascii="Times New Roman" w:eastAsia="Times New Roman" w:hAnsi="Times New Roman" w:cs="Times New Roman"/>
          <w:i/>
          <w:sz w:val="24"/>
          <w:szCs w:val="24"/>
          <w:highlight w:val="white"/>
        </w:rPr>
        <w:t xml:space="preserve">Qualitative inquiry and research design: Choosing among </w:t>
      </w:r>
    </w:p>
    <w:p w14:paraId="52271EDA" w14:textId="36662FC3" w:rsidR="008859AB" w:rsidRPr="002944FC" w:rsidRDefault="00830E74">
      <w:pPr>
        <w:spacing w:line="480" w:lineRule="auto"/>
        <w:ind w:firstLine="720"/>
        <w:rPr>
          <w:rFonts w:ascii="Times New Roman" w:eastAsia="Times New Roman" w:hAnsi="Times New Roman" w:cs="Times New Roman"/>
          <w:sz w:val="24"/>
          <w:szCs w:val="24"/>
          <w:highlight w:val="white"/>
        </w:rPr>
      </w:pPr>
      <w:r w:rsidRPr="002944FC">
        <w:rPr>
          <w:rFonts w:ascii="Times New Roman" w:eastAsia="Times New Roman" w:hAnsi="Times New Roman" w:cs="Times New Roman"/>
          <w:i/>
          <w:sz w:val="24"/>
          <w:szCs w:val="24"/>
          <w:highlight w:val="white"/>
        </w:rPr>
        <w:t>five approaches</w:t>
      </w:r>
      <w:r w:rsidRPr="002944FC">
        <w:rPr>
          <w:rFonts w:ascii="Times New Roman" w:eastAsia="Times New Roman" w:hAnsi="Times New Roman" w:cs="Times New Roman"/>
          <w:sz w:val="24"/>
          <w:szCs w:val="24"/>
          <w:highlight w:val="white"/>
        </w:rPr>
        <w:t>. Sage publications</w:t>
      </w:r>
      <w:r w:rsidR="002944FC" w:rsidRPr="002944FC">
        <w:rPr>
          <w:rFonts w:ascii="Times New Roman" w:eastAsia="Times New Roman" w:hAnsi="Times New Roman" w:cs="Times New Roman"/>
          <w:sz w:val="24"/>
          <w:szCs w:val="24"/>
          <w:highlight w:val="white"/>
        </w:rPr>
        <w:t>: Thousand Oaks.</w:t>
      </w:r>
    </w:p>
    <w:p w14:paraId="41D768B6" w14:textId="77777777" w:rsidR="008859AB" w:rsidRPr="002944FC" w:rsidRDefault="00830E74">
      <w:pPr>
        <w:spacing w:before="240" w:line="480" w:lineRule="auto"/>
        <w:rPr>
          <w:rFonts w:ascii="Times New Roman" w:eastAsia="Times New Roman" w:hAnsi="Times New Roman" w:cs="Times New Roman"/>
          <w:i/>
          <w:sz w:val="24"/>
          <w:szCs w:val="24"/>
          <w:highlight w:val="white"/>
        </w:rPr>
      </w:pPr>
      <w:r w:rsidRPr="00C553A7">
        <w:rPr>
          <w:rFonts w:ascii="Times New Roman" w:eastAsia="Times New Roman" w:hAnsi="Times New Roman" w:cs="Times New Roman"/>
          <w:sz w:val="24"/>
          <w:szCs w:val="24"/>
          <w:highlight w:val="white"/>
        </w:rPr>
        <w:t>Davis, S. (2021</w:t>
      </w:r>
      <w:r w:rsidRPr="002944FC">
        <w:rPr>
          <w:rFonts w:ascii="Times New Roman" w:eastAsia="Times New Roman" w:hAnsi="Times New Roman" w:cs="Times New Roman"/>
          <w:sz w:val="24"/>
          <w:szCs w:val="24"/>
          <w:highlight w:val="white"/>
        </w:rPr>
        <w:t xml:space="preserve">, August 22). </w:t>
      </w:r>
      <w:r w:rsidRPr="002944FC">
        <w:rPr>
          <w:rFonts w:ascii="Times New Roman" w:eastAsia="Times New Roman" w:hAnsi="Times New Roman" w:cs="Times New Roman"/>
          <w:i/>
          <w:sz w:val="24"/>
          <w:szCs w:val="24"/>
          <w:highlight w:val="white"/>
        </w:rPr>
        <w:t xml:space="preserve">The 42 million Americans who receive SNAP benefits are set to get </w:t>
      </w:r>
    </w:p>
    <w:p w14:paraId="7FD8EDF2" w14:textId="0DB52F0C" w:rsidR="008859AB" w:rsidRPr="00C553A7" w:rsidRDefault="00830E74">
      <w:pPr>
        <w:spacing w:after="240" w:line="480" w:lineRule="auto"/>
        <w:ind w:left="720"/>
        <w:rPr>
          <w:rFonts w:ascii="Times New Roman" w:eastAsia="Times New Roman" w:hAnsi="Times New Roman" w:cs="Times New Roman"/>
          <w:sz w:val="24"/>
          <w:szCs w:val="24"/>
          <w:highlight w:val="white"/>
        </w:rPr>
      </w:pPr>
      <w:r w:rsidRPr="002944FC">
        <w:rPr>
          <w:rFonts w:ascii="Times New Roman" w:eastAsia="Times New Roman" w:hAnsi="Times New Roman" w:cs="Times New Roman"/>
          <w:i/>
          <w:sz w:val="24"/>
          <w:szCs w:val="24"/>
          <w:highlight w:val="white"/>
        </w:rPr>
        <w:t>$36 more a month</w:t>
      </w:r>
      <w:r w:rsidRPr="002944FC">
        <w:rPr>
          <w:rFonts w:ascii="Times New Roman" w:eastAsia="Times New Roman" w:hAnsi="Times New Roman" w:cs="Times New Roman"/>
          <w:sz w:val="24"/>
          <w:szCs w:val="24"/>
          <w:highlight w:val="white"/>
        </w:rPr>
        <w:t>. NPR. Retrieved February 18, 2022, fr</w:t>
      </w:r>
      <w:r w:rsidR="007357AD" w:rsidRPr="002944FC">
        <w:rPr>
          <w:rFonts w:ascii="Times New Roman" w:hAnsi="Times New Roman" w:cs="Times New Roman"/>
          <w:sz w:val="24"/>
          <w:szCs w:val="24"/>
          <w:highlight w:val="white"/>
        </w:rPr>
        <w:t>om https://</w:t>
      </w:r>
      <w:r w:rsidRPr="002944FC">
        <w:rPr>
          <w:rFonts w:ascii="Times New Roman" w:eastAsia="Times New Roman" w:hAnsi="Times New Roman" w:cs="Times New Roman"/>
          <w:sz w:val="24"/>
          <w:szCs w:val="24"/>
          <w:highlight w:val="white"/>
        </w:rPr>
        <w:t>www</w:t>
      </w:r>
      <w:r w:rsidRPr="00C553A7">
        <w:rPr>
          <w:rFonts w:ascii="Times New Roman" w:eastAsia="Times New Roman" w:hAnsi="Times New Roman" w:cs="Times New Roman"/>
          <w:sz w:val="24"/>
          <w:szCs w:val="24"/>
          <w:highlight w:val="white"/>
        </w:rPr>
        <w:t>.npr.org/2021/08/22/1030099959/the-42-million-americans-who-receive-snap-benefits-are-set-to-get-36-more-a-mont</w:t>
      </w:r>
      <w:r w:rsidR="005478C1">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 xml:space="preserve"> </w:t>
      </w:r>
    </w:p>
    <w:p w14:paraId="402D6954" w14:textId="77777777" w:rsidR="008859AB" w:rsidRPr="002944FC" w:rsidRDefault="00830E74">
      <w:pPr>
        <w:spacing w:before="240" w:line="480" w:lineRule="auto"/>
        <w:rPr>
          <w:rFonts w:ascii="Times New Roman" w:eastAsia="Times New Roman" w:hAnsi="Times New Roman" w:cs="Times New Roman"/>
          <w:i/>
          <w:sz w:val="24"/>
          <w:szCs w:val="24"/>
          <w:highlight w:val="white"/>
        </w:rPr>
      </w:pPr>
      <w:r w:rsidRPr="00C553A7">
        <w:rPr>
          <w:rFonts w:ascii="Times New Roman" w:eastAsia="Times New Roman" w:hAnsi="Times New Roman" w:cs="Times New Roman"/>
          <w:sz w:val="24"/>
          <w:szCs w:val="24"/>
          <w:highlight w:val="white"/>
        </w:rPr>
        <w:t>DeSilver, D. (</w:t>
      </w:r>
      <w:r w:rsidRPr="002944FC">
        <w:rPr>
          <w:rFonts w:ascii="Times New Roman" w:eastAsia="Times New Roman" w:hAnsi="Times New Roman" w:cs="Times New Roman"/>
          <w:sz w:val="24"/>
          <w:szCs w:val="24"/>
          <w:highlight w:val="white"/>
        </w:rPr>
        <w:t xml:space="preserve">2020, January 15). </w:t>
      </w:r>
      <w:r w:rsidRPr="002944FC">
        <w:rPr>
          <w:rFonts w:ascii="Times New Roman" w:eastAsia="Times New Roman" w:hAnsi="Times New Roman" w:cs="Times New Roman"/>
          <w:i/>
          <w:sz w:val="24"/>
          <w:szCs w:val="24"/>
          <w:highlight w:val="white"/>
        </w:rPr>
        <w:t xml:space="preserve">Renewable energy is growing fast in the U.S., but fossil fuels </w:t>
      </w:r>
    </w:p>
    <w:p w14:paraId="292EA4A4" w14:textId="6B6F2692" w:rsidR="008859AB" w:rsidRPr="002944FC" w:rsidRDefault="00830E74">
      <w:pPr>
        <w:spacing w:after="240" w:line="480" w:lineRule="auto"/>
        <w:ind w:left="720"/>
        <w:rPr>
          <w:rFonts w:ascii="Times New Roman" w:eastAsia="Times New Roman" w:hAnsi="Times New Roman" w:cs="Times New Roman"/>
          <w:sz w:val="24"/>
          <w:szCs w:val="24"/>
          <w:highlight w:val="white"/>
        </w:rPr>
      </w:pPr>
      <w:r w:rsidRPr="002944FC">
        <w:rPr>
          <w:rFonts w:ascii="Times New Roman" w:eastAsia="Times New Roman" w:hAnsi="Times New Roman" w:cs="Times New Roman"/>
          <w:i/>
          <w:sz w:val="24"/>
          <w:szCs w:val="24"/>
          <w:highlight w:val="white"/>
        </w:rPr>
        <w:t>still dominate</w:t>
      </w:r>
      <w:r w:rsidRPr="002944FC">
        <w:rPr>
          <w:rFonts w:ascii="Times New Roman" w:eastAsia="Times New Roman" w:hAnsi="Times New Roman" w:cs="Times New Roman"/>
          <w:sz w:val="24"/>
          <w:szCs w:val="24"/>
          <w:highlight w:val="white"/>
        </w:rPr>
        <w:t>. Pew Research Center. Retrieved February 18, 2022, fr</w:t>
      </w:r>
      <w:r w:rsidR="007357AD" w:rsidRPr="002944FC">
        <w:rPr>
          <w:rFonts w:ascii="Times New Roman" w:hAnsi="Times New Roman" w:cs="Times New Roman"/>
          <w:sz w:val="24"/>
          <w:szCs w:val="24"/>
          <w:highlight w:val="white"/>
        </w:rPr>
        <w:t>om https://</w:t>
      </w:r>
      <w:r w:rsidRPr="002944FC">
        <w:rPr>
          <w:rFonts w:ascii="Times New Roman" w:eastAsia="Times New Roman" w:hAnsi="Times New Roman" w:cs="Times New Roman"/>
          <w:sz w:val="24"/>
          <w:szCs w:val="24"/>
          <w:highlight w:val="white"/>
        </w:rPr>
        <w:t>www.pewresearch.org/fact-tank/2020/01/15/renewable-energy-is-growing-fast-in-the-u-s-but-fossil-fuels-still-dominate/</w:t>
      </w:r>
      <w:r w:rsidR="005478C1" w:rsidRPr="002944FC">
        <w:rPr>
          <w:rFonts w:ascii="Times New Roman" w:eastAsia="Times New Roman" w:hAnsi="Times New Roman" w:cs="Times New Roman"/>
          <w:sz w:val="24"/>
          <w:szCs w:val="24"/>
          <w:highlight w:val="white"/>
        </w:rPr>
        <w:t>.</w:t>
      </w:r>
      <w:r w:rsidRPr="002944FC">
        <w:rPr>
          <w:rFonts w:ascii="Times New Roman" w:eastAsia="Times New Roman" w:hAnsi="Times New Roman" w:cs="Times New Roman"/>
          <w:sz w:val="24"/>
          <w:szCs w:val="24"/>
          <w:highlight w:val="white"/>
        </w:rPr>
        <w:t xml:space="preserve"> </w:t>
      </w:r>
    </w:p>
    <w:p w14:paraId="7D6EFB58" w14:textId="77777777" w:rsidR="008859AB" w:rsidRPr="00C553A7" w:rsidRDefault="00830E74">
      <w:pPr>
        <w:spacing w:before="240" w:line="480" w:lineRule="auto"/>
        <w:rPr>
          <w:rFonts w:ascii="Times New Roman" w:eastAsia="Times New Roman" w:hAnsi="Times New Roman" w:cs="Times New Roman"/>
          <w:sz w:val="24"/>
          <w:szCs w:val="24"/>
          <w:highlight w:val="white"/>
        </w:rPr>
      </w:pPr>
      <w:proofErr w:type="spellStart"/>
      <w:r w:rsidRPr="00C553A7">
        <w:rPr>
          <w:rFonts w:ascii="Times New Roman" w:eastAsia="Times New Roman" w:hAnsi="Times New Roman" w:cs="Times New Roman"/>
          <w:sz w:val="24"/>
          <w:szCs w:val="24"/>
          <w:highlight w:val="white"/>
        </w:rPr>
        <w:t>Diersing</w:t>
      </w:r>
      <w:proofErr w:type="spellEnd"/>
      <w:r w:rsidRPr="00C553A7">
        <w:rPr>
          <w:rFonts w:ascii="Times New Roman" w:eastAsia="Times New Roman" w:hAnsi="Times New Roman" w:cs="Times New Roman"/>
          <w:sz w:val="24"/>
          <w:szCs w:val="24"/>
          <w:highlight w:val="white"/>
        </w:rPr>
        <w:t xml:space="preserve">, A. (2021, June 7). </w:t>
      </w:r>
      <w:r w:rsidRPr="00C553A7">
        <w:rPr>
          <w:rFonts w:ascii="Times New Roman" w:eastAsia="Times New Roman" w:hAnsi="Times New Roman" w:cs="Times New Roman"/>
          <w:i/>
          <w:sz w:val="24"/>
          <w:szCs w:val="24"/>
          <w:highlight w:val="white"/>
        </w:rPr>
        <w:t>Apprenticeships: Retraining Programs for Dislocated Miners</w:t>
      </w:r>
      <w:r w:rsidRPr="00C553A7">
        <w:rPr>
          <w:rFonts w:ascii="Times New Roman" w:eastAsia="Times New Roman" w:hAnsi="Times New Roman" w:cs="Times New Roman"/>
          <w:sz w:val="24"/>
          <w:szCs w:val="24"/>
          <w:highlight w:val="white"/>
        </w:rPr>
        <w:t xml:space="preserve">. </w:t>
      </w:r>
    </w:p>
    <w:p w14:paraId="25AD6205" w14:textId="537E1CDB" w:rsidR="008859AB" w:rsidRPr="00C553A7" w:rsidRDefault="00830E74">
      <w:pPr>
        <w:spacing w:after="240"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Occupational Licensure Policy. Retrieved February 17, 2022, fr</w:t>
      </w:r>
      <w:r w:rsidR="005E7C7A" w:rsidRPr="005478C1">
        <w:rPr>
          <w:highlight w:val="white"/>
        </w:rPr>
        <w:t>om https://licens</w:t>
      </w:r>
      <w:r w:rsidRPr="00C553A7">
        <w:rPr>
          <w:rFonts w:ascii="Times New Roman" w:eastAsia="Times New Roman" w:hAnsi="Times New Roman" w:cs="Times New Roman"/>
          <w:sz w:val="24"/>
          <w:szCs w:val="24"/>
          <w:highlight w:val="white"/>
        </w:rPr>
        <w:t xml:space="preserve">ing.csg.org/apprenticeships-retraining-programs-for-dislocated-miners/ </w:t>
      </w:r>
    </w:p>
    <w:p w14:paraId="079627D2" w14:textId="624F7EA4" w:rsidR="008859AB" w:rsidRPr="00C553A7" w:rsidRDefault="00830E74">
      <w:pPr>
        <w:spacing w:before="240" w:after="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Dunn, W. N. (2016). </w:t>
      </w:r>
      <w:r w:rsidRPr="00C553A7">
        <w:rPr>
          <w:rFonts w:ascii="Times New Roman" w:eastAsia="Times New Roman" w:hAnsi="Times New Roman" w:cs="Times New Roman"/>
          <w:i/>
          <w:sz w:val="24"/>
          <w:szCs w:val="24"/>
          <w:highlight w:val="white"/>
        </w:rPr>
        <w:t>Public Policy Analysis</w:t>
      </w:r>
      <w:r w:rsidR="002944FC">
        <w:rPr>
          <w:rFonts w:ascii="Times New Roman" w:eastAsia="Times New Roman" w:hAnsi="Times New Roman" w:cs="Times New Roman"/>
          <w:i/>
          <w:sz w:val="24"/>
          <w:szCs w:val="24"/>
          <w:highlight w:val="white"/>
        </w:rPr>
        <w:t xml:space="preserve"> </w:t>
      </w:r>
      <w:proofErr w:type="gramStart"/>
      <w:r w:rsidR="005478C1" w:rsidRPr="002944FC">
        <w:rPr>
          <w:rFonts w:ascii="Times New Roman" w:eastAsia="Times New Roman" w:hAnsi="Times New Roman" w:cs="Times New Roman"/>
          <w:iCs/>
          <w:sz w:val="24"/>
          <w:szCs w:val="24"/>
          <w:highlight w:val="white"/>
        </w:rPr>
        <w:t>(</w:t>
      </w:r>
      <w:r w:rsidRPr="005478C1">
        <w:rPr>
          <w:rFonts w:ascii="Times New Roman" w:eastAsia="Times New Roman" w:hAnsi="Times New Roman" w:cs="Times New Roman"/>
          <w:iCs/>
          <w:sz w:val="24"/>
          <w:szCs w:val="24"/>
          <w:highlight w:val="white"/>
          <w:vertAlign w:val="superscript"/>
        </w:rPr>
        <w:t xml:space="preserve"> </w:t>
      </w:r>
      <w:r w:rsidRPr="00C553A7">
        <w:rPr>
          <w:rFonts w:ascii="Times New Roman" w:eastAsia="Times New Roman" w:hAnsi="Times New Roman" w:cs="Times New Roman"/>
          <w:sz w:val="24"/>
          <w:szCs w:val="24"/>
          <w:highlight w:val="white"/>
        </w:rPr>
        <w:t>5</w:t>
      </w:r>
      <w:proofErr w:type="gramEnd"/>
      <w:r w:rsidRPr="002944FC">
        <w:rPr>
          <w:rFonts w:ascii="Times New Roman" w:eastAsia="Times New Roman" w:hAnsi="Times New Roman" w:cs="Times New Roman"/>
          <w:sz w:val="24"/>
          <w:szCs w:val="24"/>
          <w:highlight w:val="white"/>
          <w:vertAlign w:val="superscript"/>
        </w:rPr>
        <w:t>th</w:t>
      </w:r>
      <w:r w:rsidRPr="00C553A7">
        <w:rPr>
          <w:rFonts w:ascii="Times New Roman" w:eastAsia="Times New Roman" w:hAnsi="Times New Roman" w:cs="Times New Roman"/>
          <w:sz w:val="24"/>
          <w:szCs w:val="24"/>
          <w:highlight w:val="white"/>
        </w:rPr>
        <w:t xml:space="preserve"> ed.). Routledge Francis &amp; Taylor Group. </w:t>
      </w:r>
    </w:p>
    <w:p w14:paraId="26825A23" w14:textId="77777777" w:rsidR="008859AB" w:rsidRPr="00C553A7" w:rsidRDefault="00830E74">
      <w:pPr>
        <w:spacing w:before="240" w:line="480" w:lineRule="auto"/>
        <w:rPr>
          <w:rFonts w:ascii="Times New Roman" w:eastAsia="Times New Roman" w:hAnsi="Times New Roman" w:cs="Times New Roman"/>
          <w:sz w:val="24"/>
          <w:szCs w:val="24"/>
        </w:rPr>
      </w:pPr>
      <w:proofErr w:type="spellStart"/>
      <w:r w:rsidRPr="00C553A7">
        <w:rPr>
          <w:rFonts w:ascii="Times New Roman" w:eastAsia="Times New Roman" w:hAnsi="Times New Roman" w:cs="Times New Roman"/>
          <w:sz w:val="24"/>
          <w:szCs w:val="24"/>
        </w:rPr>
        <w:t>Egli</w:t>
      </w:r>
      <w:proofErr w:type="spellEnd"/>
      <w:r w:rsidRPr="00C553A7">
        <w:rPr>
          <w:rFonts w:ascii="Times New Roman" w:eastAsia="Times New Roman" w:hAnsi="Times New Roman" w:cs="Times New Roman"/>
          <w:sz w:val="24"/>
          <w:szCs w:val="24"/>
        </w:rPr>
        <w:t xml:space="preserve">, F., Schmid, N., &amp; Schmidt, T. (2020). Electoral response to the decline of coal mining in </w:t>
      </w:r>
    </w:p>
    <w:p w14:paraId="71C8C90D" w14:textId="66CBA0B8" w:rsidR="008859AB" w:rsidRPr="002944FC" w:rsidRDefault="00830E74" w:rsidP="009F66DE">
      <w:pPr>
        <w:spacing w:after="240" w:line="480" w:lineRule="auto"/>
        <w:ind w:firstLine="720"/>
        <w:rPr>
          <w:rFonts w:ascii="Times New Roman" w:eastAsia="Times New Roman" w:hAnsi="Times New Roman" w:cs="Times New Roman"/>
          <w:color w:val="000000" w:themeColor="text1"/>
          <w:sz w:val="24"/>
          <w:szCs w:val="24"/>
        </w:rPr>
      </w:pPr>
      <w:r w:rsidRPr="002944FC">
        <w:rPr>
          <w:rFonts w:ascii="Times New Roman" w:eastAsia="Times New Roman" w:hAnsi="Times New Roman" w:cs="Times New Roman"/>
          <w:color w:val="000000" w:themeColor="text1"/>
          <w:sz w:val="24"/>
          <w:szCs w:val="24"/>
        </w:rPr>
        <w:t xml:space="preserve">the United States. </w:t>
      </w:r>
      <w:r w:rsidRPr="002944FC">
        <w:rPr>
          <w:rFonts w:ascii="Times New Roman" w:eastAsia="Times New Roman" w:hAnsi="Times New Roman" w:cs="Times New Roman"/>
          <w:i/>
          <w:color w:val="000000" w:themeColor="text1"/>
          <w:sz w:val="24"/>
          <w:szCs w:val="24"/>
        </w:rPr>
        <w:t>SSRN Electronic Journal</w:t>
      </w:r>
      <w:r w:rsidRPr="002944FC">
        <w:rPr>
          <w:rFonts w:ascii="Times New Roman" w:eastAsia="Times New Roman" w:hAnsi="Times New Roman" w:cs="Times New Roman"/>
          <w:color w:val="000000" w:themeColor="text1"/>
          <w:sz w:val="24"/>
          <w:szCs w:val="24"/>
        </w:rPr>
        <w:t xml:space="preserve">. </w:t>
      </w:r>
      <w:r w:rsidR="002944FC" w:rsidRPr="002944FC">
        <w:rPr>
          <w:rFonts w:ascii="Times New Roman" w:eastAsia="Times New Roman" w:hAnsi="Times New Roman" w:cs="Times New Roman"/>
          <w:color w:val="000000" w:themeColor="text1"/>
          <w:sz w:val="24"/>
          <w:szCs w:val="24"/>
        </w:rPr>
        <w:t>https://doi.org/10.2139/ssrn.3710589</w:t>
      </w:r>
    </w:p>
    <w:p w14:paraId="7438EACB" w14:textId="77777777" w:rsidR="009F66DE" w:rsidRPr="00C553A7" w:rsidRDefault="009F66DE" w:rsidP="009F66DE">
      <w:pPr>
        <w:spacing w:line="480" w:lineRule="auto"/>
        <w:rPr>
          <w:rFonts w:ascii="Times New Roman" w:eastAsia="Times New Roman" w:hAnsi="Times New Roman" w:cs="Times New Roman"/>
          <w:color w:val="000000" w:themeColor="text1"/>
          <w:sz w:val="24"/>
          <w:szCs w:val="24"/>
          <w:shd w:val="clear" w:color="auto" w:fill="FFFFFF"/>
          <w:lang w:val="en-US"/>
        </w:rPr>
      </w:pPr>
      <w:r w:rsidRPr="002944FC">
        <w:rPr>
          <w:rFonts w:ascii="Times New Roman" w:eastAsia="Times New Roman" w:hAnsi="Times New Roman" w:cs="Times New Roman"/>
          <w:color w:val="000000" w:themeColor="text1"/>
          <w:sz w:val="24"/>
          <w:szCs w:val="24"/>
          <w:shd w:val="clear" w:color="auto" w:fill="FFFFFF"/>
          <w:lang w:val="en-US"/>
        </w:rPr>
        <w:t>González-</w:t>
      </w:r>
      <w:proofErr w:type="spellStart"/>
      <w:r w:rsidRPr="002944FC">
        <w:rPr>
          <w:rFonts w:ascii="Times New Roman" w:eastAsia="Times New Roman" w:hAnsi="Times New Roman" w:cs="Times New Roman"/>
          <w:color w:val="000000" w:themeColor="text1"/>
          <w:sz w:val="24"/>
          <w:szCs w:val="24"/>
          <w:shd w:val="clear" w:color="auto" w:fill="FFFFFF"/>
          <w:lang w:val="en-US"/>
        </w:rPr>
        <w:t>Eguino</w:t>
      </w:r>
      <w:proofErr w:type="spellEnd"/>
      <w:r w:rsidRPr="002944FC">
        <w:rPr>
          <w:rFonts w:ascii="Times New Roman" w:eastAsia="Times New Roman" w:hAnsi="Times New Roman" w:cs="Times New Roman"/>
          <w:color w:val="000000" w:themeColor="text1"/>
          <w:sz w:val="24"/>
          <w:szCs w:val="24"/>
          <w:shd w:val="clear" w:color="auto" w:fill="FFFFFF"/>
          <w:lang w:val="en-US"/>
        </w:rPr>
        <w:t xml:space="preserve">, M., </w:t>
      </w:r>
      <w:proofErr w:type="spellStart"/>
      <w:r w:rsidRPr="002944FC">
        <w:rPr>
          <w:rFonts w:ascii="Times New Roman" w:eastAsia="Times New Roman" w:hAnsi="Times New Roman" w:cs="Times New Roman"/>
          <w:color w:val="000000" w:themeColor="text1"/>
          <w:sz w:val="24"/>
          <w:szCs w:val="24"/>
          <w:shd w:val="clear" w:color="auto" w:fill="FFFFFF"/>
          <w:lang w:val="en-US"/>
        </w:rPr>
        <w:t>Olabe</w:t>
      </w:r>
      <w:proofErr w:type="spellEnd"/>
      <w:r w:rsidRPr="002944FC">
        <w:rPr>
          <w:rFonts w:ascii="Times New Roman" w:eastAsia="Times New Roman" w:hAnsi="Times New Roman" w:cs="Times New Roman"/>
          <w:color w:val="000000" w:themeColor="text1"/>
          <w:sz w:val="24"/>
          <w:szCs w:val="24"/>
          <w:shd w:val="clear" w:color="auto" w:fill="FFFFFF"/>
          <w:lang w:val="en-US"/>
        </w:rPr>
        <w:t xml:space="preserve">, A., &amp; Ribera, T. (2017). New Coal-Fired Plants </w:t>
      </w:r>
      <w:proofErr w:type="spellStart"/>
      <w:r w:rsidRPr="002944FC">
        <w:rPr>
          <w:rFonts w:ascii="Times New Roman" w:eastAsia="Times New Roman" w:hAnsi="Times New Roman" w:cs="Times New Roman"/>
          <w:color w:val="000000" w:themeColor="text1"/>
          <w:sz w:val="24"/>
          <w:szCs w:val="24"/>
          <w:shd w:val="clear" w:color="auto" w:fill="FFFFFF"/>
          <w:lang w:val="en-US"/>
        </w:rPr>
        <w:t>Jeopardise</w:t>
      </w:r>
      <w:proofErr w:type="spellEnd"/>
      <w:r w:rsidRPr="002944FC">
        <w:rPr>
          <w:rFonts w:ascii="Times New Roman" w:eastAsia="Times New Roman" w:hAnsi="Times New Roman" w:cs="Times New Roman"/>
          <w:color w:val="000000" w:themeColor="text1"/>
          <w:sz w:val="24"/>
          <w:szCs w:val="24"/>
          <w:shd w:val="clear" w:color="auto" w:fill="FFFFFF"/>
          <w:lang w:val="en-US"/>
        </w:rPr>
        <w:t xml:space="preserve"> Paris </w:t>
      </w:r>
    </w:p>
    <w:p w14:paraId="0249C057" w14:textId="4D95F7A4" w:rsidR="009F66DE" w:rsidRPr="002944FC" w:rsidRDefault="009F66DE" w:rsidP="002944FC">
      <w:pPr>
        <w:spacing w:line="480" w:lineRule="auto"/>
        <w:ind w:firstLine="720"/>
        <w:rPr>
          <w:rFonts w:ascii="Times New Roman" w:eastAsia="Times New Roman" w:hAnsi="Times New Roman" w:cs="Times New Roman"/>
          <w:color w:val="000000" w:themeColor="text1"/>
          <w:sz w:val="24"/>
          <w:szCs w:val="24"/>
          <w:lang w:val="en-US"/>
        </w:rPr>
      </w:pPr>
      <w:r w:rsidRPr="002944FC">
        <w:rPr>
          <w:rFonts w:ascii="Times New Roman" w:eastAsia="Times New Roman" w:hAnsi="Times New Roman" w:cs="Times New Roman"/>
          <w:color w:val="000000" w:themeColor="text1"/>
          <w:sz w:val="24"/>
          <w:szCs w:val="24"/>
          <w:shd w:val="clear" w:color="auto" w:fill="FFFFFF"/>
          <w:lang w:val="en-US"/>
        </w:rPr>
        <w:t>Agreement. </w:t>
      </w:r>
      <w:r w:rsidRPr="002944FC">
        <w:rPr>
          <w:rFonts w:ascii="Times New Roman" w:eastAsia="Times New Roman" w:hAnsi="Times New Roman" w:cs="Times New Roman"/>
          <w:i/>
          <w:iCs/>
          <w:color w:val="000000" w:themeColor="text1"/>
          <w:sz w:val="24"/>
          <w:szCs w:val="24"/>
          <w:lang w:val="en-US"/>
        </w:rPr>
        <w:t>Sustainability</w:t>
      </w:r>
      <w:r w:rsidRPr="002944FC">
        <w:rPr>
          <w:rFonts w:ascii="Times New Roman" w:eastAsia="Times New Roman" w:hAnsi="Times New Roman" w:cs="Times New Roman"/>
          <w:color w:val="000000" w:themeColor="text1"/>
          <w:sz w:val="24"/>
          <w:szCs w:val="24"/>
          <w:shd w:val="clear" w:color="auto" w:fill="FFFFFF"/>
          <w:lang w:val="en-US"/>
        </w:rPr>
        <w:t>, </w:t>
      </w:r>
      <w:r w:rsidRPr="002944FC">
        <w:rPr>
          <w:rFonts w:ascii="Times New Roman" w:eastAsia="Times New Roman" w:hAnsi="Times New Roman" w:cs="Times New Roman"/>
          <w:i/>
          <w:iCs/>
          <w:color w:val="000000" w:themeColor="text1"/>
          <w:sz w:val="24"/>
          <w:szCs w:val="24"/>
          <w:lang w:val="en-US"/>
        </w:rPr>
        <w:t>9</w:t>
      </w:r>
      <w:r w:rsidRPr="002944FC">
        <w:rPr>
          <w:rFonts w:ascii="Times New Roman" w:eastAsia="Times New Roman" w:hAnsi="Times New Roman" w:cs="Times New Roman"/>
          <w:color w:val="000000" w:themeColor="text1"/>
          <w:sz w:val="24"/>
          <w:szCs w:val="24"/>
          <w:shd w:val="clear" w:color="auto" w:fill="FFFFFF"/>
          <w:lang w:val="en-US"/>
        </w:rPr>
        <w:t>(2), 16</w:t>
      </w:r>
      <w:r w:rsidR="002944FC">
        <w:rPr>
          <w:rFonts w:ascii="Times New Roman" w:eastAsia="Times New Roman" w:hAnsi="Times New Roman" w:cs="Times New Roman"/>
          <w:color w:val="000000" w:themeColor="text1"/>
          <w:sz w:val="24"/>
          <w:szCs w:val="24"/>
          <w:shd w:val="clear" w:color="auto" w:fill="FFFFFF"/>
          <w:lang w:val="en-US"/>
        </w:rPr>
        <w:t>8.</w:t>
      </w:r>
    </w:p>
    <w:p w14:paraId="7E72B12D" w14:textId="6D545EC1" w:rsidR="00C553A7" w:rsidRPr="009F063E" w:rsidRDefault="00C553A7" w:rsidP="002944FC">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iCs/>
          <w:color w:val="000000" w:themeColor="text1"/>
          <w:sz w:val="24"/>
          <w:szCs w:val="24"/>
          <w:highlight w:val="white"/>
        </w:rPr>
        <w:lastRenderedPageBreak/>
        <w:t>Harlan County EDA. (</w:t>
      </w:r>
      <w:r w:rsidRPr="009F063E">
        <w:rPr>
          <w:rFonts w:ascii="Times New Roman" w:eastAsia="Times New Roman" w:hAnsi="Times New Roman" w:cs="Times New Roman"/>
          <w:iCs/>
          <w:color w:val="000000" w:themeColor="text1"/>
          <w:sz w:val="24"/>
          <w:szCs w:val="24"/>
          <w:highlight w:val="white"/>
        </w:rPr>
        <w:t xml:space="preserve">2022a). </w:t>
      </w:r>
      <w:r w:rsidR="00830E74" w:rsidRPr="009F063E">
        <w:rPr>
          <w:rFonts w:ascii="Times New Roman" w:eastAsia="Times New Roman" w:hAnsi="Times New Roman" w:cs="Times New Roman"/>
          <w:i/>
          <w:color w:val="000000" w:themeColor="text1"/>
          <w:sz w:val="24"/>
          <w:szCs w:val="24"/>
          <w:highlight w:val="white"/>
        </w:rPr>
        <w:t xml:space="preserve">Harlan </w:t>
      </w:r>
      <w:r w:rsidR="00830E74" w:rsidRPr="009F063E">
        <w:rPr>
          <w:rFonts w:ascii="Times New Roman" w:eastAsia="Times New Roman" w:hAnsi="Times New Roman" w:cs="Times New Roman"/>
          <w:i/>
          <w:sz w:val="24"/>
          <w:szCs w:val="24"/>
          <w:highlight w:val="white"/>
        </w:rPr>
        <w:t>County Business Park</w:t>
      </w:r>
      <w:r w:rsidR="00830E74" w:rsidRPr="009F063E">
        <w:rPr>
          <w:rFonts w:ascii="Times New Roman" w:eastAsia="Times New Roman" w:hAnsi="Times New Roman" w:cs="Times New Roman"/>
          <w:sz w:val="24"/>
          <w:szCs w:val="24"/>
          <w:highlight w:val="white"/>
        </w:rPr>
        <w:t xml:space="preserve">. Harlan County EDA. Retrieved </w:t>
      </w:r>
    </w:p>
    <w:p w14:paraId="327826B4" w14:textId="52C8B343" w:rsidR="008859AB" w:rsidRPr="009F063E" w:rsidRDefault="00830E74" w:rsidP="009F063E">
      <w:pPr>
        <w:spacing w:after="240" w:line="480" w:lineRule="auto"/>
        <w:ind w:firstLine="720"/>
        <w:rPr>
          <w:rFonts w:ascii="Times New Roman" w:hAnsi="Times New Roman" w:cs="Times New Roman"/>
          <w:sz w:val="24"/>
          <w:szCs w:val="24"/>
          <w:highlight w:val="white"/>
        </w:rPr>
      </w:pPr>
      <w:r w:rsidRPr="009F063E">
        <w:rPr>
          <w:rFonts w:ascii="Times New Roman" w:eastAsia="Times New Roman" w:hAnsi="Times New Roman" w:cs="Times New Roman"/>
          <w:sz w:val="24"/>
          <w:szCs w:val="24"/>
          <w:highlight w:val="white"/>
        </w:rPr>
        <w:t>February 17, 2022, fro</w:t>
      </w:r>
      <w:r w:rsidR="007357AD" w:rsidRPr="009F063E">
        <w:rPr>
          <w:rFonts w:ascii="Times New Roman" w:hAnsi="Times New Roman" w:cs="Times New Roman"/>
          <w:sz w:val="24"/>
          <w:szCs w:val="24"/>
          <w:highlight w:val="white"/>
        </w:rPr>
        <w:t xml:space="preserve">m </w:t>
      </w:r>
      <w:r w:rsidR="009F063E" w:rsidRPr="009F063E">
        <w:rPr>
          <w:rFonts w:ascii="Times New Roman" w:hAnsi="Times New Roman" w:cs="Times New Roman"/>
          <w:sz w:val="24"/>
          <w:szCs w:val="24"/>
        </w:rPr>
        <w:t>https://www.harlancountyeda.com/harlan-county-business-park.</w:t>
      </w:r>
      <w:r w:rsidRPr="009F063E">
        <w:rPr>
          <w:rFonts w:ascii="Times New Roman" w:eastAsia="Times New Roman" w:hAnsi="Times New Roman" w:cs="Times New Roman"/>
          <w:sz w:val="24"/>
          <w:szCs w:val="24"/>
          <w:highlight w:val="white"/>
        </w:rPr>
        <w:t xml:space="preserve"> </w:t>
      </w:r>
    </w:p>
    <w:p w14:paraId="0C3B20D4" w14:textId="080E9F13" w:rsidR="00822B2C" w:rsidRPr="00C553A7" w:rsidRDefault="00822B2C" w:rsidP="00822B2C">
      <w:pPr>
        <w:spacing w:line="480" w:lineRule="auto"/>
        <w:rPr>
          <w:rFonts w:ascii="Times New Roman" w:eastAsia="Times New Roman" w:hAnsi="Times New Roman" w:cs="Times New Roman"/>
          <w:sz w:val="24"/>
          <w:szCs w:val="24"/>
        </w:rPr>
      </w:pPr>
      <w:r w:rsidRPr="00C553A7">
        <w:rPr>
          <w:rFonts w:ascii="Times New Roman" w:eastAsia="Times New Roman" w:hAnsi="Times New Roman" w:cs="Times New Roman"/>
          <w:iCs/>
          <w:sz w:val="24"/>
          <w:szCs w:val="24"/>
        </w:rPr>
        <w:t>Harlan County EDA, (2022</w:t>
      </w:r>
      <w:r w:rsidR="00C553A7">
        <w:rPr>
          <w:rFonts w:ascii="Times New Roman" w:eastAsia="Times New Roman" w:hAnsi="Times New Roman" w:cs="Times New Roman"/>
          <w:iCs/>
          <w:sz w:val="24"/>
          <w:szCs w:val="24"/>
        </w:rPr>
        <w:t>b</w:t>
      </w:r>
      <w:r w:rsidRPr="00C553A7">
        <w:rPr>
          <w:rFonts w:ascii="Times New Roman" w:eastAsia="Times New Roman" w:hAnsi="Times New Roman" w:cs="Times New Roman"/>
          <w:iCs/>
          <w:sz w:val="24"/>
          <w:szCs w:val="24"/>
        </w:rPr>
        <w:t>).</w:t>
      </w:r>
      <w:r w:rsidRPr="00C553A7">
        <w:rPr>
          <w:rFonts w:ascii="Times New Roman" w:eastAsia="Times New Roman" w:hAnsi="Times New Roman" w:cs="Times New Roman"/>
          <w:i/>
          <w:sz w:val="24"/>
          <w:szCs w:val="24"/>
        </w:rPr>
        <w:t xml:space="preserve"> Overview</w:t>
      </w:r>
      <w:r w:rsidRPr="00C553A7">
        <w:rPr>
          <w:rFonts w:ascii="Times New Roman" w:eastAsia="Times New Roman" w:hAnsi="Times New Roman" w:cs="Times New Roman"/>
          <w:sz w:val="24"/>
          <w:szCs w:val="24"/>
        </w:rPr>
        <w:t xml:space="preserve">. Harlan County EDA. (2022). Retrieved February 17, </w:t>
      </w:r>
    </w:p>
    <w:p w14:paraId="095CFD5C" w14:textId="05F52655" w:rsidR="00822B2C" w:rsidRPr="009F063E" w:rsidRDefault="00822B2C" w:rsidP="009F063E">
      <w:pPr>
        <w:spacing w:line="480" w:lineRule="auto"/>
        <w:ind w:firstLine="720"/>
        <w:rPr>
          <w:rFonts w:ascii="Times New Roman" w:eastAsia="Times New Roman" w:hAnsi="Times New Roman" w:cs="Times New Roman"/>
          <w:sz w:val="24"/>
          <w:szCs w:val="24"/>
        </w:rPr>
      </w:pPr>
      <w:r w:rsidRPr="00C553A7">
        <w:rPr>
          <w:rFonts w:ascii="Times New Roman" w:eastAsia="Times New Roman" w:hAnsi="Times New Roman" w:cs="Times New Roman"/>
          <w:sz w:val="24"/>
          <w:szCs w:val="24"/>
        </w:rPr>
        <w:t>2022, from https://www.harlancountyeda.com/overview</w:t>
      </w:r>
      <w:r w:rsidR="009F063E">
        <w:rPr>
          <w:rFonts w:ascii="Times New Roman" w:eastAsia="Times New Roman" w:hAnsi="Times New Roman" w:cs="Times New Roman"/>
          <w:sz w:val="24"/>
          <w:szCs w:val="24"/>
        </w:rPr>
        <w:t>.</w:t>
      </w:r>
      <w:r w:rsidRPr="00C553A7">
        <w:rPr>
          <w:rFonts w:ascii="Times New Roman" w:eastAsia="Times New Roman" w:hAnsi="Times New Roman" w:cs="Times New Roman"/>
          <w:sz w:val="24"/>
          <w:szCs w:val="24"/>
        </w:rPr>
        <w:t xml:space="preserve"> </w:t>
      </w:r>
    </w:p>
    <w:p w14:paraId="46719C0F" w14:textId="77777777" w:rsidR="008859AB" w:rsidRPr="00C553A7" w:rsidRDefault="00830E74">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Harlan County Judge Executive. (2020). </w:t>
      </w:r>
      <w:r w:rsidRPr="00C553A7">
        <w:rPr>
          <w:rFonts w:ascii="Times New Roman" w:eastAsia="Times New Roman" w:hAnsi="Times New Roman" w:cs="Times New Roman"/>
          <w:i/>
          <w:sz w:val="24"/>
          <w:szCs w:val="24"/>
          <w:highlight w:val="white"/>
        </w:rPr>
        <w:t>Local County Officials Information</w:t>
      </w:r>
      <w:r w:rsidRPr="00C553A7">
        <w:rPr>
          <w:rFonts w:ascii="Times New Roman" w:eastAsia="Times New Roman" w:hAnsi="Times New Roman" w:cs="Times New Roman"/>
          <w:sz w:val="24"/>
          <w:szCs w:val="24"/>
          <w:highlight w:val="white"/>
        </w:rPr>
        <w:t xml:space="preserve">. Harlan County </w:t>
      </w:r>
    </w:p>
    <w:p w14:paraId="0F7CCF08" w14:textId="1D40252D" w:rsidR="008859AB" w:rsidRPr="00C553A7" w:rsidRDefault="00830E74">
      <w:pPr>
        <w:spacing w:after="240"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Judge-Executive. Retrieved October 12, 2</w:t>
      </w:r>
      <w:r w:rsidRPr="009F063E">
        <w:rPr>
          <w:rFonts w:ascii="Times New Roman" w:eastAsia="Times New Roman" w:hAnsi="Times New Roman" w:cs="Times New Roman"/>
          <w:sz w:val="24"/>
          <w:szCs w:val="24"/>
          <w:highlight w:val="white"/>
        </w:rPr>
        <w:t>021, fr</w:t>
      </w:r>
      <w:r w:rsidR="007357AD" w:rsidRPr="009F063E">
        <w:rPr>
          <w:rFonts w:ascii="Times New Roman" w:hAnsi="Times New Roman" w:cs="Times New Roman"/>
          <w:sz w:val="24"/>
          <w:szCs w:val="24"/>
          <w:highlight w:val="white"/>
        </w:rPr>
        <w:t>om http://ju</w:t>
      </w:r>
      <w:r w:rsidRPr="009F063E">
        <w:rPr>
          <w:rFonts w:ascii="Times New Roman" w:eastAsia="Times New Roman" w:hAnsi="Times New Roman" w:cs="Times New Roman"/>
          <w:sz w:val="24"/>
          <w:szCs w:val="24"/>
          <w:highlight w:val="white"/>
        </w:rPr>
        <w:t>dge-executive.harlanonline.net/about.htm.</w:t>
      </w:r>
      <w:r w:rsidRPr="00C553A7">
        <w:rPr>
          <w:rFonts w:ascii="Times New Roman" w:eastAsia="Times New Roman" w:hAnsi="Times New Roman" w:cs="Times New Roman"/>
          <w:sz w:val="24"/>
          <w:szCs w:val="24"/>
          <w:highlight w:val="white"/>
        </w:rPr>
        <w:t xml:space="preserve"> </w:t>
      </w:r>
    </w:p>
    <w:p w14:paraId="00588B44" w14:textId="21BB5201" w:rsidR="00251473" w:rsidRPr="009F063E" w:rsidRDefault="00830E74" w:rsidP="009F063E">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Harlan County High School. (2022). </w:t>
      </w:r>
      <w:r w:rsidR="00251473" w:rsidRPr="00C553A7">
        <w:rPr>
          <w:rFonts w:ascii="Times New Roman" w:eastAsia="Times New Roman" w:hAnsi="Times New Roman" w:cs="Times New Roman"/>
          <w:i/>
          <w:sz w:val="24"/>
          <w:szCs w:val="24"/>
          <w:highlight w:val="white"/>
        </w:rPr>
        <w:t>Harlan County High</w:t>
      </w:r>
      <w:r w:rsidR="00251473" w:rsidRPr="00C553A7">
        <w:rPr>
          <w:rFonts w:ascii="Times New Roman" w:eastAsia="Times New Roman" w:hAnsi="Times New Roman" w:cs="Times New Roman"/>
          <w:sz w:val="24"/>
          <w:szCs w:val="24"/>
          <w:highlight w:val="white"/>
        </w:rPr>
        <w:t xml:space="preserve">. </w:t>
      </w:r>
      <w:r w:rsidRPr="00C553A7">
        <w:rPr>
          <w:rFonts w:ascii="Times New Roman" w:eastAsia="Times New Roman" w:hAnsi="Times New Roman" w:cs="Times New Roman"/>
          <w:sz w:val="24"/>
          <w:szCs w:val="24"/>
          <w:highlight w:val="white"/>
        </w:rPr>
        <w:t>Re</w:t>
      </w:r>
      <w:r w:rsidRPr="009F063E">
        <w:rPr>
          <w:rFonts w:ascii="Times New Roman" w:eastAsia="Times New Roman" w:hAnsi="Times New Roman" w:cs="Times New Roman"/>
          <w:sz w:val="24"/>
          <w:szCs w:val="24"/>
          <w:highlight w:val="white"/>
        </w:rPr>
        <w:t>trieved February 18, 2022, fr</w:t>
      </w:r>
      <w:r w:rsidR="00251473" w:rsidRPr="009F063E">
        <w:rPr>
          <w:rFonts w:ascii="Times New Roman" w:hAnsi="Times New Roman" w:cs="Times New Roman"/>
          <w:sz w:val="24"/>
          <w:szCs w:val="24"/>
          <w:highlight w:val="white"/>
        </w:rPr>
        <w:t xml:space="preserve">om </w:t>
      </w:r>
    </w:p>
    <w:p w14:paraId="421F28BE" w14:textId="510641DD" w:rsidR="008859AB" w:rsidRPr="00C553A7" w:rsidRDefault="00251473" w:rsidP="009F063E">
      <w:pPr>
        <w:spacing w:after="240" w:line="480" w:lineRule="auto"/>
        <w:ind w:firstLine="720"/>
        <w:rPr>
          <w:rFonts w:ascii="Times New Roman" w:eastAsia="Times New Roman" w:hAnsi="Times New Roman" w:cs="Times New Roman"/>
          <w:sz w:val="24"/>
          <w:szCs w:val="24"/>
          <w:highlight w:val="white"/>
        </w:rPr>
      </w:pPr>
      <w:r w:rsidRPr="009F063E">
        <w:rPr>
          <w:rFonts w:ascii="Times New Roman" w:hAnsi="Times New Roman" w:cs="Times New Roman"/>
          <w:sz w:val="24"/>
          <w:szCs w:val="24"/>
          <w:highlight w:val="white"/>
        </w:rPr>
        <w:t>http://</w:t>
      </w:r>
      <w:r w:rsidR="00830E74" w:rsidRPr="009F063E">
        <w:rPr>
          <w:rFonts w:ascii="Times New Roman" w:eastAsia="Times New Roman" w:hAnsi="Times New Roman" w:cs="Times New Roman"/>
          <w:sz w:val="24"/>
          <w:szCs w:val="24"/>
          <w:highlight w:val="white"/>
        </w:rPr>
        <w:t>www.harlan.</w:t>
      </w:r>
      <w:r w:rsidR="00830E74" w:rsidRPr="00C553A7">
        <w:rPr>
          <w:rFonts w:ascii="Times New Roman" w:eastAsia="Times New Roman" w:hAnsi="Times New Roman" w:cs="Times New Roman"/>
          <w:sz w:val="24"/>
          <w:szCs w:val="24"/>
          <w:highlight w:val="white"/>
        </w:rPr>
        <w:t>k12.ky.us/hchs/index.html</w:t>
      </w:r>
      <w:r w:rsidR="009F063E">
        <w:rPr>
          <w:rFonts w:ascii="Times New Roman" w:eastAsia="Times New Roman" w:hAnsi="Times New Roman" w:cs="Times New Roman"/>
          <w:sz w:val="24"/>
          <w:szCs w:val="24"/>
          <w:highlight w:val="white"/>
        </w:rPr>
        <w:t>.</w:t>
      </w:r>
      <w:r w:rsidR="00830E74" w:rsidRPr="00C553A7">
        <w:rPr>
          <w:rFonts w:ascii="Times New Roman" w:eastAsia="Times New Roman" w:hAnsi="Times New Roman" w:cs="Times New Roman"/>
          <w:sz w:val="24"/>
          <w:szCs w:val="24"/>
          <w:highlight w:val="white"/>
        </w:rPr>
        <w:t xml:space="preserve"> </w:t>
      </w:r>
    </w:p>
    <w:p w14:paraId="2B68B3F9" w14:textId="76155FE2" w:rsidR="00251473" w:rsidRPr="009F063E" w:rsidRDefault="00830E74" w:rsidP="00251473">
      <w:pPr>
        <w:spacing w:before="240" w:line="480" w:lineRule="auto"/>
        <w:rPr>
          <w:rFonts w:ascii="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Harlan </w:t>
      </w:r>
      <w:r w:rsidRPr="009F063E">
        <w:rPr>
          <w:rFonts w:ascii="Times New Roman" w:eastAsia="Times New Roman" w:hAnsi="Times New Roman" w:cs="Times New Roman"/>
          <w:sz w:val="24"/>
          <w:szCs w:val="24"/>
          <w:highlight w:val="white"/>
        </w:rPr>
        <w:t>Independent Schools. (2022). Retrieved February 17, 2022, fro</w:t>
      </w:r>
      <w:r w:rsidR="00251473" w:rsidRPr="009F063E">
        <w:rPr>
          <w:rFonts w:ascii="Times New Roman" w:hAnsi="Times New Roman" w:cs="Times New Roman"/>
          <w:sz w:val="24"/>
          <w:szCs w:val="24"/>
          <w:highlight w:val="white"/>
        </w:rPr>
        <w:t xml:space="preserve">m </w:t>
      </w:r>
    </w:p>
    <w:p w14:paraId="7AFAEC59" w14:textId="57771C8A" w:rsidR="008859AB" w:rsidRPr="00C553A7" w:rsidRDefault="00251473" w:rsidP="00251473">
      <w:pPr>
        <w:spacing w:after="240" w:line="480" w:lineRule="auto"/>
        <w:ind w:firstLine="720"/>
        <w:rPr>
          <w:rFonts w:ascii="Times New Roman" w:eastAsia="Times New Roman" w:hAnsi="Times New Roman" w:cs="Times New Roman"/>
          <w:sz w:val="24"/>
          <w:szCs w:val="24"/>
          <w:highlight w:val="white"/>
        </w:rPr>
      </w:pPr>
      <w:r w:rsidRPr="009F063E">
        <w:rPr>
          <w:rFonts w:ascii="Times New Roman" w:hAnsi="Times New Roman" w:cs="Times New Roman"/>
          <w:sz w:val="24"/>
          <w:szCs w:val="24"/>
          <w:highlight w:val="white"/>
        </w:rPr>
        <w:t>https://</w:t>
      </w:r>
      <w:r w:rsidR="00830E74" w:rsidRPr="009F063E">
        <w:rPr>
          <w:rFonts w:ascii="Times New Roman" w:eastAsia="Times New Roman" w:hAnsi="Times New Roman" w:cs="Times New Roman"/>
          <w:sz w:val="24"/>
          <w:szCs w:val="24"/>
          <w:highlight w:val="white"/>
        </w:rPr>
        <w:t>www.</w:t>
      </w:r>
      <w:r w:rsidR="00830E74" w:rsidRPr="00C553A7">
        <w:rPr>
          <w:rFonts w:ascii="Times New Roman" w:eastAsia="Times New Roman" w:hAnsi="Times New Roman" w:cs="Times New Roman"/>
          <w:sz w:val="24"/>
          <w:szCs w:val="24"/>
          <w:highlight w:val="white"/>
        </w:rPr>
        <w:t>harlan-ind.k12.ky.us/</w:t>
      </w:r>
      <w:r w:rsidR="009F063E">
        <w:rPr>
          <w:rFonts w:ascii="Times New Roman" w:eastAsia="Times New Roman" w:hAnsi="Times New Roman" w:cs="Times New Roman"/>
          <w:sz w:val="24"/>
          <w:szCs w:val="24"/>
          <w:highlight w:val="white"/>
        </w:rPr>
        <w:t>.</w:t>
      </w:r>
      <w:r w:rsidR="00830E74" w:rsidRPr="00C553A7">
        <w:rPr>
          <w:rFonts w:ascii="Times New Roman" w:eastAsia="Times New Roman" w:hAnsi="Times New Roman" w:cs="Times New Roman"/>
          <w:sz w:val="24"/>
          <w:szCs w:val="24"/>
          <w:highlight w:val="white"/>
        </w:rPr>
        <w:t xml:space="preserve"> </w:t>
      </w:r>
    </w:p>
    <w:p w14:paraId="074A008E" w14:textId="77777777" w:rsidR="008859AB" w:rsidRPr="00C553A7" w:rsidRDefault="00830E74">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Hevener, J. W. (2002). </w:t>
      </w:r>
      <w:r w:rsidRPr="00C553A7">
        <w:rPr>
          <w:rFonts w:ascii="Times New Roman" w:eastAsia="Times New Roman" w:hAnsi="Times New Roman" w:cs="Times New Roman"/>
          <w:i/>
          <w:sz w:val="24"/>
          <w:szCs w:val="24"/>
          <w:highlight w:val="white"/>
        </w:rPr>
        <w:t xml:space="preserve">Which side are you </w:t>
      </w:r>
      <w:proofErr w:type="gramStart"/>
      <w:r w:rsidRPr="00C553A7">
        <w:rPr>
          <w:rFonts w:ascii="Times New Roman" w:eastAsia="Times New Roman" w:hAnsi="Times New Roman" w:cs="Times New Roman"/>
          <w:i/>
          <w:sz w:val="24"/>
          <w:szCs w:val="24"/>
          <w:highlight w:val="white"/>
        </w:rPr>
        <w:t>on?:</w:t>
      </w:r>
      <w:proofErr w:type="gramEnd"/>
      <w:r w:rsidRPr="00C553A7">
        <w:rPr>
          <w:rFonts w:ascii="Times New Roman" w:eastAsia="Times New Roman" w:hAnsi="Times New Roman" w:cs="Times New Roman"/>
          <w:i/>
          <w:sz w:val="24"/>
          <w:szCs w:val="24"/>
          <w:highlight w:val="white"/>
        </w:rPr>
        <w:t xml:space="preserve"> The Harlan County Coal Miners, 1931-39</w:t>
      </w:r>
      <w:r w:rsidRPr="00C553A7">
        <w:rPr>
          <w:rFonts w:ascii="Times New Roman" w:eastAsia="Times New Roman" w:hAnsi="Times New Roman" w:cs="Times New Roman"/>
          <w:sz w:val="24"/>
          <w:szCs w:val="24"/>
          <w:highlight w:val="white"/>
        </w:rPr>
        <w:t xml:space="preserve">. </w:t>
      </w:r>
    </w:p>
    <w:p w14:paraId="3D04028E" w14:textId="00AC8207" w:rsidR="008859AB" w:rsidRPr="00C553A7" w:rsidRDefault="00830E74">
      <w:pPr>
        <w:spacing w:after="240" w:line="480" w:lineRule="auto"/>
        <w:ind w:firstLine="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University of Illinois Press</w:t>
      </w:r>
      <w:r w:rsidR="00AC3C3C">
        <w:rPr>
          <w:rFonts w:ascii="Times New Roman" w:eastAsia="Times New Roman" w:hAnsi="Times New Roman" w:cs="Times New Roman"/>
          <w:sz w:val="24"/>
          <w:szCs w:val="24"/>
          <w:highlight w:val="white"/>
        </w:rPr>
        <w:t>: Champagne</w:t>
      </w:r>
      <w:r w:rsidRPr="00C553A7">
        <w:rPr>
          <w:rFonts w:ascii="Times New Roman" w:eastAsia="Times New Roman" w:hAnsi="Times New Roman" w:cs="Times New Roman"/>
          <w:sz w:val="24"/>
          <w:szCs w:val="24"/>
          <w:highlight w:val="white"/>
        </w:rPr>
        <w:t xml:space="preserve">. </w:t>
      </w:r>
    </w:p>
    <w:p w14:paraId="6818242B" w14:textId="0569672F" w:rsidR="005E7C7A" w:rsidRPr="009F063E" w:rsidRDefault="00830E74" w:rsidP="005E7C7A">
      <w:pPr>
        <w:spacing w:before="240" w:line="480" w:lineRule="auto"/>
        <w:rPr>
          <w:rFonts w:ascii="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Hiring Our </w:t>
      </w:r>
      <w:r w:rsidRPr="009F063E">
        <w:rPr>
          <w:rFonts w:ascii="Times New Roman" w:eastAsia="Times New Roman" w:hAnsi="Times New Roman" w:cs="Times New Roman"/>
          <w:sz w:val="24"/>
          <w:szCs w:val="24"/>
          <w:highlight w:val="white"/>
        </w:rPr>
        <w:t>Miners Everyday</w:t>
      </w:r>
      <w:r w:rsidR="005E7C7A" w:rsidRPr="009F063E">
        <w:rPr>
          <w:rFonts w:ascii="Times New Roman" w:eastAsia="Times New Roman" w:hAnsi="Times New Roman" w:cs="Times New Roman"/>
          <w:sz w:val="24"/>
          <w:szCs w:val="24"/>
          <w:highlight w:val="white"/>
        </w:rPr>
        <w:t xml:space="preserve"> (H.O.M.E.)</w:t>
      </w:r>
      <w:r w:rsidRPr="009F063E">
        <w:rPr>
          <w:rFonts w:ascii="Times New Roman" w:eastAsia="Times New Roman" w:hAnsi="Times New Roman" w:cs="Times New Roman"/>
          <w:sz w:val="24"/>
          <w:szCs w:val="24"/>
          <w:highlight w:val="white"/>
        </w:rPr>
        <w:t xml:space="preserve">. (n.d.). </w:t>
      </w:r>
      <w:r w:rsidRPr="009F063E">
        <w:rPr>
          <w:rFonts w:ascii="Times New Roman" w:eastAsia="Times New Roman" w:hAnsi="Times New Roman" w:cs="Times New Roman"/>
          <w:i/>
          <w:sz w:val="24"/>
          <w:szCs w:val="24"/>
          <w:highlight w:val="white"/>
        </w:rPr>
        <w:t>H.O.M.E.</w:t>
      </w:r>
      <w:r w:rsidRPr="009F063E">
        <w:rPr>
          <w:rFonts w:ascii="Times New Roman" w:eastAsia="Times New Roman" w:hAnsi="Times New Roman" w:cs="Times New Roman"/>
          <w:sz w:val="24"/>
          <w:szCs w:val="24"/>
          <w:highlight w:val="white"/>
        </w:rPr>
        <w:t xml:space="preserve"> Retrieved February 17, 2022, fro</w:t>
      </w:r>
      <w:r w:rsidR="005E7C7A" w:rsidRPr="009F063E">
        <w:rPr>
          <w:rFonts w:ascii="Times New Roman" w:hAnsi="Times New Roman" w:cs="Times New Roman"/>
          <w:sz w:val="24"/>
          <w:szCs w:val="24"/>
          <w:highlight w:val="white"/>
        </w:rPr>
        <w:t xml:space="preserve">m </w:t>
      </w:r>
    </w:p>
    <w:p w14:paraId="62C0D980" w14:textId="79F9B1E9" w:rsidR="008859AB" w:rsidRDefault="005E7C7A" w:rsidP="005E7C7A">
      <w:pPr>
        <w:spacing w:after="240" w:line="480" w:lineRule="auto"/>
        <w:ind w:left="720"/>
        <w:rPr>
          <w:rFonts w:ascii="Times New Roman" w:eastAsia="Times New Roman" w:hAnsi="Times New Roman" w:cs="Times New Roman"/>
          <w:sz w:val="24"/>
          <w:szCs w:val="24"/>
          <w:highlight w:val="white"/>
        </w:rPr>
      </w:pPr>
      <w:r w:rsidRPr="009F063E">
        <w:rPr>
          <w:rFonts w:ascii="Times New Roman" w:hAnsi="Times New Roman" w:cs="Times New Roman"/>
          <w:sz w:val="24"/>
          <w:szCs w:val="24"/>
          <w:highlight w:val="white"/>
        </w:rPr>
        <w:t>https://sta</w:t>
      </w:r>
      <w:r w:rsidR="00830E74" w:rsidRPr="009F063E">
        <w:rPr>
          <w:rFonts w:ascii="Times New Roman" w:eastAsia="Times New Roman" w:hAnsi="Times New Roman" w:cs="Times New Roman"/>
          <w:sz w:val="24"/>
          <w:szCs w:val="24"/>
          <w:highlight w:val="white"/>
        </w:rPr>
        <w:t>tic1.squarespace</w:t>
      </w:r>
      <w:r w:rsidR="00830E74" w:rsidRPr="00C553A7">
        <w:rPr>
          <w:rFonts w:ascii="Times New Roman" w:eastAsia="Times New Roman" w:hAnsi="Times New Roman" w:cs="Times New Roman"/>
          <w:sz w:val="24"/>
          <w:szCs w:val="24"/>
          <w:highlight w:val="white"/>
        </w:rPr>
        <w:t xml:space="preserve">.com/static/5f469e58ad0c96761b4eba42/t/5f4ea8f76769ff22f9585174/1598990584891/Hiring+Our+Miners+Everyday+%28HOME%29.pdf. </w:t>
      </w:r>
    </w:p>
    <w:p w14:paraId="7B2B34C6" w14:textId="0BDAB781" w:rsidR="008662EF" w:rsidRPr="009F063E" w:rsidRDefault="008662EF" w:rsidP="009F063E">
      <w:pPr>
        <w:spacing w:before="100" w:beforeAutospacing="1" w:after="100" w:afterAutospacing="1" w:line="480" w:lineRule="auto"/>
        <w:ind w:left="567" w:hanging="567"/>
        <w:rPr>
          <w:rFonts w:ascii="Times New Roman" w:eastAsia="Times New Roman" w:hAnsi="Times New Roman" w:cs="Times New Roman"/>
          <w:color w:val="000000" w:themeColor="text1"/>
          <w:sz w:val="24"/>
          <w:szCs w:val="24"/>
          <w:lang w:val="en-US"/>
        </w:rPr>
      </w:pPr>
      <w:r w:rsidRPr="009F063E">
        <w:rPr>
          <w:rFonts w:ascii="Times New Roman" w:eastAsia="Times New Roman" w:hAnsi="Times New Roman" w:cs="Times New Roman"/>
          <w:color w:val="000000" w:themeColor="text1"/>
          <w:sz w:val="24"/>
          <w:szCs w:val="24"/>
          <w:lang w:val="en-US"/>
        </w:rPr>
        <w:t>James, C., &amp; Puckett, W. (2019, July 19). </w:t>
      </w:r>
      <w:r w:rsidR="009F063E">
        <w:rPr>
          <w:rFonts w:ascii="Times New Roman" w:eastAsia="Times New Roman" w:hAnsi="Times New Roman" w:cs="Times New Roman"/>
          <w:i/>
          <w:iCs/>
          <w:color w:val="000000" w:themeColor="text1"/>
          <w:sz w:val="24"/>
          <w:szCs w:val="24"/>
          <w:lang w:val="en-US"/>
        </w:rPr>
        <w:t>‘</w:t>
      </w:r>
      <w:r w:rsidR="000844AC">
        <w:rPr>
          <w:rFonts w:ascii="Times New Roman" w:eastAsia="Times New Roman" w:hAnsi="Times New Roman" w:cs="Times New Roman"/>
          <w:i/>
          <w:iCs/>
          <w:color w:val="000000" w:themeColor="text1"/>
          <w:sz w:val="24"/>
          <w:szCs w:val="24"/>
          <w:lang w:val="en-US"/>
        </w:rPr>
        <w:t>N</w:t>
      </w:r>
      <w:r w:rsidRPr="009F063E">
        <w:rPr>
          <w:rFonts w:ascii="Times New Roman" w:eastAsia="Times New Roman" w:hAnsi="Times New Roman" w:cs="Times New Roman"/>
          <w:i/>
          <w:iCs/>
          <w:color w:val="000000" w:themeColor="text1"/>
          <w:sz w:val="24"/>
          <w:szCs w:val="24"/>
          <w:lang w:val="en-US"/>
        </w:rPr>
        <w:t>o pay, we stay</w:t>
      </w:r>
      <w:r w:rsidR="009F063E">
        <w:rPr>
          <w:rFonts w:ascii="Times New Roman" w:eastAsia="Times New Roman" w:hAnsi="Times New Roman" w:cs="Times New Roman"/>
          <w:i/>
          <w:iCs/>
          <w:color w:val="000000" w:themeColor="text1"/>
          <w:sz w:val="24"/>
          <w:szCs w:val="24"/>
          <w:lang w:val="en-US"/>
        </w:rPr>
        <w:t>’</w:t>
      </w:r>
      <w:r w:rsidRPr="009F063E">
        <w:rPr>
          <w:rFonts w:ascii="Times New Roman" w:eastAsia="Times New Roman" w:hAnsi="Times New Roman" w:cs="Times New Roman"/>
          <w:i/>
          <w:iCs/>
          <w:color w:val="000000" w:themeColor="text1"/>
          <w:sz w:val="24"/>
          <w:szCs w:val="24"/>
          <w:lang w:val="en-US"/>
        </w:rPr>
        <w:t>; protesting miners in Harlan County are not going anywhere</w:t>
      </w:r>
      <w:r w:rsidRPr="009F063E">
        <w:rPr>
          <w:rFonts w:ascii="Times New Roman" w:eastAsia="Times New Roman" w:hAnsi="Times New Roman" w:cs="Times New Roman"/>
          <w:color w:val="000000" w:themeColor="text1"/>
          <w:sz w:val="24"/>
          <w:szCs w:val="24"/>
          <w:lang w:val="en-US"/>
        </w:rPr>
        <w:t>. https://www.wymt.com. Retrieved March 2, 2022, from https://www.wymt.com/content/news/Unpaid-miners-want-answers-as-train-carries-coal-away-from--513348141.html</w:t>
      </w:r>
      <w:r w:rsidR="009F063E">
        <w:rPr>
          <w:rFonts w:ascii="Times New Roman" w:eastAsia="Times New Roman" w:hAnsi="Times New Roman" w:cs="Times New Roman"/>
          <w:color w:val="000000" w:themeColor="text1"/>
          <w:sz w:val="24"/>
          <w:szCs w:val="24"/>
          <w:lang w:val="en-US"/>
        </w:rPr>
        <w:t>.</w:t>
      </w:r>
      <w:r w:rsidRPr="009F063E">
        <w:rPr>
          <w:rFonts w:ascii="Times New Roman" w:eastAsia="Times New Roman" w:hAnsi="Times New Roman" w:cs="Times New Roman"/>
          <w:color w:val="000000" w:themeColor="text1"/>
          <w:sz w:val="24"/>
          <w:szCs w:val="24"/>
          <w:lang w:val="en-US"/>
        </w:rPr>
        <w:t> </w:t>
      </w:r>
    </w:p>
    <w:p w14:paraId="1B64F731" w14:textId="77777777" w:rsidR="008859AB" w:rsidRPr="00C553A7" w:rsidRDefault="00830E74">
      <w:pPr>
        <w:spacing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lastRenderedPageBreak/>
        <w:t xml:space="preserve">Johnson, R. B. (1997). Examining the validity structure of qualitative research. </w:t>
      </w:r>
      <w:r w:rsidRPr="00C553A7">
        <w:rPr>
          <w:rFonts w:ascii="Times New Roman" w:eastAsia="Times New Roman" w:hAnsi="Times New Roman" w:cs="Times New Roman"/>
          <w:i/>
          <w:sz w:val="24"/>
          <w:szCs w:val="24"/>
          <w:highlight w:val="white"/>
        </w:rPr>
        <w:t>Education</w:t>
      </w:r>
      <w:r w:rsidRPr="00C553A7">
        <w:rPr>
          <w:rFonts w:ascii="Times New Roman" w:eastAsia="Times New Roman" w:hAnsi="Times New Roman" w:cs="Times New Roman"/>
          <w:sz w:val="24"/>
          <w:szCs w:val="24"/>
          <w:highlight w:val="white"/>
        </w:rPr>
        <w:t xml:space="preserve">, </w:t>
      </w:r>
    </w:p>
    <w:p w14:paraId="0B6BD7AA" w14:textId="4FB9719B" w:rsidR="008859AB" w:rsidRPr="00C553A7" w:rsidRDefault="00830E74">
      <w:pPr>
        <w:spacing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i/>
          <w:sz w:val="24"/>
          <w:szCs w:val="24"/>
          <w:highlight w:val="white"/>
        </w:rPr>
        <w:t>118</w:t>
      </w:r>
      <w:r w:rsidRPr="00C553A7">
        <w:rPr>
          <w:rFonts w:ascii="Times New Roman" w:eastAsia="Times New Roman" w:hAnsi="Times New Roman" w:cs="Times New Roman"/>
          <w:sz w:val="24"/>
          <w:szCs w:val="24"/>
          <w:highlight w:val="white"/>
        </w:rPr>
        <w:t>(2), 282</w:t>
      </w:r>
      <w:r w:rsidR="009F063E">
        <w:rPr>
          <w:highlight w:val="white"/>
        </w:rPr>
        <w:t>.</w:t>
      </w:r>
    </w:p>
    <w:p w14:paraId="433D4576" w14:textId="77777777" w:rsidR="008859AB" w:rsidRPr="00C553A7" w:rsidRDefault="00830E74">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Jordan, J. (2017, December 14). </w:t>
      </w:r>
      <w:r w:rsidRPr="00C553A7">
        <w:rPr>
          <w:rFonts w:ascii="Times New Roman" w:eastAsia="Times New Roman" w:hAnsi="Times New Roman" w:cs="Times New Roman"/>
          <w:i/>
          <w:sz w:val="24"/>
          <w:szCs w:val="24"/>
          <w:highlight w:val="white"/>
        </w:rPr>
        <w:t>High school completion rate is highest in U.S. history</w:t>
      </w:r>
      <w:r w:rsidRPr="00C553A7">
        <w:rPr>
          <w:rFonts w:ascii="Times New Roman" w:eastAsia="Times New Roman" w:hAnsi="Times New Roman" w:cs="Times New Roman"/>
          <w:sz w:val="24"/>
          <w:szCs w:val="24"/>
          <w:highlight w:val="white"/>
        </w:rPr>
        <w:t xml:space="preserve">. </w:t>
      </w:r>
    </w:p>
    <w:p w14:paraId="209E9C42" w14:textId="26D2F766" w:rsidR="008859AB" w:rsidRPr="00C553A7" w:rsidRDefault="00830E74">
      <w:pPr>
        <w:spacing w:after="240"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census.gov. Retrieved February 17, 2022</w:t>
      </w:r>
      <w:r w:rsidRPr="009F063E">
        <w:rPr>
          <w:rFonts w:ascii="Times New Roman" w:eastAsia="Times New Roman" w:hAnsi="Times New Roman" w:cs="Times New Roman"/>
          <w:sz w:val="24"/>
          <w:szCs w:val="24"/>
          <w:highlight w:val="white"/>
        </w:rPr>
        <w:t>, fr</w:t>
      </w:r>
      <w:r w:rsidR="007357AD" w:rsidRPr="009F063E">
        <w:rPr>
          <w:rFonts w:ascii="Times New Roman" w:hAnsi="Times New Roman" w:cs="Times New Roman"/>
          <w:sz w:val="24"/>
          <w:szCs w:val="24"/>
          <w:highlight w:val="white"/>
        </w:rPr>
        <w:t>om https://</w:t>
      </w:r>
      <w:r w:rsidRPr="009F063E">
        <w:rPr>
          <w:rFonts w:ascii="Times New Roman" w:eastAsia="Times New Roman" w:hAnsi="Times New Roman" w:cs="Times New Roman"/>
          <w:sz w:val="24"/>
          <w:szCs w:val="24"/>
          <w:highlight w:val="white"/>
        </w:rPr>
        <w:t>www.census.gov/newsroom/press-releases/2017/educational-attainment-2017</w:t>
      </w:r>
      <w:r w:rsidRPr="00C553A7">
        <w:rPr>
          <w:rFonts w:ascii="Times New Roman" w:eastAsia="Times New Roman" w:hAnsi="Times New Roman" w:cs="Times New Roman"/>
          <w:sz w:val="24"/>
          <w:szCs w:val="24"/>
          <w:highlight w:val="white"/>
        </w:rPr>
        <w:t>.html</w:t>
      </w:r>
      <w:r w:rsidR="009F063E">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 xml:space="preserve"> </w:t>
      </w:r>
    </w:p>
    <w:p w14:paraId="7FDD4206" w14:textId="264F30F9" w:rsidR="008859AB" w:rsidRPr="009F063E" w:rsidRDefault="00830E74">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Kelley, A. (2019, </w:t>
      </w:r>
      <w:r w:rsidRPr="009F063E">
        <w:rPr>
          <w:rFonts w:ascii="Times New Roman" w:eastAsia="Times New Roman" w:hAnsi="Times New Roman" w:cs="Times New Roman"/>
          <w:sz w:val="24"/>
          <w:szCs w:val="24"/>
          <w:highlight w:val="white"/>
        </w:rPr>
        <w:t xml:space="preserve">December 31). </w:t>
      </w:r>
      <w:r w:rsidRPr="009F063E">
        <w:rPr>
          <w:rFonts w:ascii="Times New Roman" w:eastAsia="Times New Roman" w:hAnsi="Times New Roman" w:cs="Times New Roman"/>
          <w:i/>
          <w:sz w:val="24"/>
          <w:szCs w:val="24"/>
          <w:highlight w:val="white"/>
        </w:rPr>
        <w:t xml:space="preserve">Biden tells coal miners </w:t>
      </w:r>
      <w:r w:rsidR="00822B2C" w:rsidRPr="009F063E">
        <w:rPr>
          <w:rFonts w:ascii="Times New Roman" w:eastAsia="Times New Roman" w:hAnsi="Times New Roman" w:cs="Times New Roman"/>
          <w:i/>
          <w:sz w:val="24"/>
          <w:szCs w:val="24"/>
          <w:highlight w:val="white"/>
        </w:rPr>
        <w:t>“</w:t>
      </w:r>
      <w:r w:rsidR="007357AD" w:rsidRPr="009F063E">
        <w:rPr>
          <w:rFonts w:ascii="Times New Roman" w:eastAsia="Times New Roman" w:hAnsi="Times New Roman" w:cs="Times New Roman"/>
          <w:i/>
          <w:sz w:val="24"/>
          <w:szCs w:val="24"/>
          <w:highlight w:val="white"/>
        </w:rPr>
        <w:t>t</w:t>
      </w:r>
      <w:r w:rsidRPr="009F063E">
        <w:rPr>
          <w:rFonts w:ascii="Times New Roman" w:eastAsia="Times New Roman" w:hAnsi="Times New Roman" w:cs="Times New Roman"/>
          <w:i/>
          <w:sz w:val="24"/>
          <w:szCs w:val="24"/>
          <w:highlight w:val="white"/>
        </w:rPr>
        <w:t xml:space="preserve">o </w:t>
      </w:r>
      <w:r w:rsidR="009F063E">
        <w:rPr>
          <w:rFonts w:ascii="Times New Roman" w:eastAsia="Times New Roman" w:hAnsi="Times New Roman" w:cs="Times New Roman"/>
          <w:i/>
          <w:sz w:val="24"/>
          <w:szCs w:val="24"/>
          <w:highlight w:val="white"/>
        </w:rPr>
        <w:t>“</w:t>
      </w:r>
      <w:r w:rsidRPr="009F063E">
        <w:rPr>
          <w:rFonts w:ascii="Times New Roman" w:eastAsia="Times New Roman" w:hAnsi="Times New Roman" w:cs="Times New Roman"/>
          <w:i/>
          <w:sz w:val="24"/>
          <w:szCs w:val="24"/>
          <w:highlight w:val="white"/>
        </w:rPr>
        <w:t>learn to c</w:t>
      </w:r>
      <w:r w:rsidR="007357AD" w:rsidRPr="009F063E">
        <w:rPr>
          <w:rFonts w:ascii="Times New Roman" w:eastAsia="Times New Roman" w:hAnsi="Times New Roman" w:cs="Times New Roman"/>
          <w:i/>
          <w:sz w:val="24"/>
          <w:szCs w:val="24"/>
          <w:highlight w:val="white"/>
        </w:rPr>
        <w:t>o</w:t>
      </w:r>
      <w:r w:rsidRPr="009F063E">
        <w:rPr>
          <w:rFonts w:ascii="Times New Roman" w:eastAsia="Times New Roman" w:hAnsi="Times New Roman" w:cs="Times New Roman"/>
          <w:i/>
          <w:sz w:val="24"/>
          <w:szCs w:val="24"/>
          <w:highlight w:val="white"/>
        </w:rPr>
        <w:t>de</w:t>
      </w:r>
      <w:r w:rsidR="009F063E">
        <w:rPr>
          <w:rFonts w:ascii="Times New Roman" w:eastAsia="Times New Roman" w:hAnsi="Times New Roman" w:cs="Times New Roman"/>
          <w:i/>
          <w:sz w:val="24"/>
          <w:szCs w:val="24"/>
          <w:highlight w:val="white"/>
        </w:rPr>
        <w:t>”</w:t>
      </w:r>
      <w:r w:rsidRPr="009F063E">
        <w:rPr>
          <w:rFonts w:ascii="Times New Roman" w:eastAsia="Times New Roman" w:hAnsi="Times New Roman" w:cs="Times New Roman"/>
          <w:sz w:val="24"/>
          <w:szCs w:val="24"/>
          <w:highlight w:val="white"/>
        </w:rPr>
        <w:t xml:space="preserve">. The Hill. Retrieved </w:t>
      </w:r>
    </w:p>
    <w:p w14:paraId="663AED45" w14:textId="38F836A4" w:rsidR="008859AB" w:rsidRPr="00C553A7" w:rsidRDefault="00830E74">
      <w:pPr>
        <w:spacing w:after="240" w:line="480" w:lineRule="auto"/>
        <w:ind w:left="720"/>
        <w:rPr>
          <w:rFonts w:ascii="Times New Roman" w:eastAsia="Times New Roman" w:hAnsi="Times New Roman" w:cs="Times New Roman"/>
          <w:sz w:val="24"/>
          <w:szCs w:val="24"/>
          <w:highlight w:val="white"/>
        </w:rPr>
      </w:pPr>
      <w:r w:rsidRPr="009F063E">
        <w:rPr>
          <w:rFonts w:ascii="Times New Roman" w:eastAsia="Times New Roman" w:hAnsi="Times New Roman" w:cs="Times New Roman"/>
          <w:sz w:val="24"/>
          <w:szCs w:val="24"/>
          <w:highlight w:val="white"/>
        </w:rPr>
        <w:t>February 18, 2022, fr</w:t>
      </w:r>
      <w:r w:rsidR="007357AD" w:rsidRPr="009F063E">
        <w:rPr>
          <w:rFonts w:ascii="Times New Roman" w:hAnsi="Times New Roman" w:cs="Times New Roman"/>
          <w:sz w:val="24"/>
          <w:szCs w:val="24"/>
          <w:highlight w:val="white"/>
        </w:rPr>
        <w:t>om https://theh</w:t>
      </w:r>
      <w:r w:rsidRPr="009F063E">
        <w:rPr>
          <w:rFonts w:ascii="Times New Roman" w:eastAsia="Times New Roman" w:hAnsi="Times New Roman" w:cs="Times New Roman"/>
          <w:sz w:val="24"/>
          <w:szCs w:val="24"/>
          <w:highlight w:val="white"/>
        </w:rPr>
        <w:t>ill.com/changing-america/enrichment/education/476391</w:t>
      </w:r>
      <w:r w:rsidRPr="00C553A7">
        <w:rPr>
          <w:rFonts w:ascii="Times New Roman" w:eastAsia="Times New Roman" w:hAnsi="Times New Roman" w:cs="Times New Roman"/>
          <w:sz w:val="24"/>
          <w:szCs w:val="24"/>
          <w:highlight w:val="white"/>
        </w:rPr>
        <w:t>-biden-tells-coal-miners-to-learn-to-code</w:t>
      </w:r>
      <w:r w:rsidR="009F063E">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 xml:space="preserve"> </w:t>
      </w:r>
    </w:p>
    <w:p w14:paraId="04DB2F43" w14:textId="77777777" w:rsidR="00C553A7" w:rsidRPr="00C553A7" w:rsidRDefault="00830E74" w:rsidP="00C553A7">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Kentucky Cabinet for Economic Development</w:t>
      </w:r>
      <w:r w:rsidR="00C553A7" w:rsidRPr="00C553A7">
        <w:rPr>
          <w:rFonts w:ascii="Times New Roman" w:eastAsia="Times New Roman" w:hAnsi="Times New Roman" w:cs="Times New Roman"/>
          <w:sz w:val="24"/>
          <w:szCs w:val="24"/>
          <w:highlight w:val="white"/>
        </w:rPr>
        <w:t xml:space="preserve"> (KCED)</w:t>
      </w:r>
      <w:r w:rsidRPr="00C553A7">
        <w:rPr>
          <w:rFonts w:ascii="Times New Roman" w:eastAsia="Times New Roman" w:hAnsi="Times New Roman" w:cs="Times New Roman"/>
          <w:sz w:val="24"/>
          <w:szCs w:val="24"/>
          <w:highlight w:val="white"/>
        </w:rPr>
        <w:t xml:space="preserve">. (2022). </w:t>
      </w:r>
      <w:r w:rsidRPr="00C553A7">
        <w:rPr>
          <w:rFonts w:ascii="Times New Roman" w:eastAsia="Times New Roman" w:hAnsi="Times New Roman" w:cs="Times New Roman"/>
          <w:i/>
          <w:sz w:val="24"/>
          <w:szCs w:val="24"/>
          <w:highlight w:val="white"/>
        </w:rPr>
        <w:t>Harlan County Business Park</w:t>
      </w:r>
      <w:r w:rsidRPr="00C553A7">
        <w:rPr>
          <w:rFonts w:ascii="Times New Roman" w:eastAsia="Times New Roman" w:hAnsi="Times New Roman" w:cs="Times New Roman"/>
          <w:sz w:val="24"/>
          <w:szCs w:val="24"/>
          <w:highlight w:val="white"/>
        </w:rPr>
        <w:t xml:space="preserve">. </w:t>
      </w:r>
    </w:p>
    <w:p w14:paraId="7C2718E1" w14:textId="503616EE" w:rsidR="008859AB" w:rsidRPr="00C553A7" w:rsidRDefault="00830E74" w:rsidP="009F063E">
      <w:pPr>
        <w:spacing w:after="240" w:line="480" w:lineRule="auto"/>
        <w:ind w:left="562"/>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KYOZ. Ret</w:t>
      </w:r>
      <w:r w:rsidRPr="009F063E">
        <w:rPr>
          <w:rFonts w:ascii="Times New Roman" w:eastAsia="Times New Roman" w:hAnsi="Times New Roman" w:cs="Times New Roman"/>
          <w:sz w:val="24"/>
          <w:szCs w:val="24"/>
          <w:highlight w:val="white"/>
        </w:rPr>
        <w:t>rieved February 17, 2022, fr</w:t>
      </w:r>
      <w:r w:rsidR="007357AD" w:rsidRPr="009F063E">
        <w:rPr>
          <w:rFonts w:ascii="Times New Roman" w:hAnsi="Times New Roman" w:cs="Times New Roman"/>
          <w:sz w:val="24"/>
          <w:szCs w:val="24"/>
          <w:highlight w:val="white"/>
        </w:rPr>
        <w:t xml:space="preserve">om </w:t>
      </w:r>
      <w:r w:rsidR="00C553A7" w:rsidRPr="009F063E">
        <w:rPr>
          <w:rFonts w:ascii="Times New Roman" w:hAnsi="Times New Roman" w:cs="Times New Roman"/>
          <w:sz w:val="24"/>
          <w:szCs w:val="24"/>
          <w:highlight w:val="white"/>
        </w:rPr>
        <w:t>https://www.kyoz.org/industrial/harlan-</w:t>
      </w:r>
      <w:r w:rsidRPr="009F063E">
        <w:rPr>
          <w:rFonts w:ascii="Times New Roman" w:eastAsia="Times New Roman" w:hAnsi="Times New Roman" w:cs="Times New Roman"/>
          <w:sz w:val="24"/>
          <w:szCs w:val="24"/>
          <w:highlight w:val="white"/>
        </w:rPr>
        <w:t>county-business-park</w:t>
      </w:r>
      <w:r w:rsidRPr="00C553A7">
        <w:rPr>
          <w:rFonts w:ascii="Times New Roman" w:eastAsia="Times New Roman" w:hAnsi="Times New Roman" w:cs="Times New Roman"/>
          <w:sz w:val="24"/>
          <w:szCs w:val="24"/>
          <w:highlight w:val="white"/>
        </w:rPr>
        <w:t>-2/</w:t>
      </w:r>
      <w:r w:rsidR="009F063E">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 xml:space="preserve"> </w:t>
      </w:r>
    </w:p>
    <w:p w14:paraId="34C53415" w14:textId="20FC9A80" w:rsidR="001B63A3" w:rsidRPr="009F063E" w:rsidRDefault="001B63A3" w:rsidP="009F063E">
      <w:pPr>
        <w:pStyle w:val="NormalWeb"/>
        <w:spacing w:before="0" w:beforeAutospacing="0" w:after="0" w:afterAutospacing="0" w:line="480" w:lineRule="auto"/>
        <w:ind w:left="567" w:hanging="567"/>
        <w:rPr>
          <w:color w:val="000000"/>
        </w:rPr>
      </w:pPr>
      <w:r w:rsidRPr="00C553A7">
        <w:rPr>
          <w:color w:val="000000"/>
        </w:rPr>
        <w:t>Kentucky Coal Academy (KCA). (2016, February 22).</w:t>
      </w:r>
      <w:r w:rsidRPr="00C553A7">
        <w:rPr>
          <w:rStyle w:val="apple-converted-space"/>
          <w:color w:val="000000"/>
        </w:rPr>
        <w:t> </w:t>
      </w:r>
      <w:r w:rsidRPr="00C553A7">
        <w:rPr>
          <w:i/>
          <w:iCs/>
          <w:color w:val="000000"/>
        </w:rPr>
        <w:t>Ky Coal Academy shows off New Mine Training Facility</w:t>
      </w:r>
      <w:r w:rsidRPr="00C553A7">
        <w:rPr>
          <w:color w:val="000000"/>
        </w:rPr>
        <w:t>. https://www.wbko.com. Retrieved February 28, 2022, from https://www.wbko.com/content/news/KY-Coal-Academy-shows-off-new-mine-training-facility-369707991.html</w:t>
      </w:r>
      <w:r w:rsidR="009F063E">
        <w:rPr>
          <w:color w:val="000000"/>
        </w:rPr>
        <w:t>.</w:t>
      </w:r>
      <w:r w:rsidRPr="00C553A7">
        <w:rPr>
          <w:rStyle w:val="apple-converted-space"/>
          <w:color w:val="000000"/>
        </w:rPr>
        <w:t> </w:t>
      </w:r>
    </w:p>
    <w:p w14:paraId="64F032BE" w14:textId="77777777" w:rsidR="00476840" w:rsidRPr="000844AC" w:rsidRDefault="00830E74" w:rsidP="009F063E">
      <w:pPr>
        <w:spacing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Kentucky </w:t>
      </w:r>
      <w:r w:rsidRPr="000844AC">
        <w:rPr>
          <w:rFonts w:ascii="Times New Roman" w:eastAsia="Times New Roman" w:hAnsi="Times New Roman" w:cs="Times New Roman"/>
          <w:sz w:val="24"/>
          <w:szCs w:val="24"/>
          <w:highlight w:val="white"/>
        </w:rPr>
        <w:t>Community &amp; Technical College System</w:t>
      </w:r>
      <w:r w:rsidR="00476840" w:rsidRPr="000844AC">
        <w:rPr>
          <w:rFonts w:ascii="Times New Roman" w:eastAsia="Times New Roman" w:hAnsi="Times New Roman" w:cs="Times New Roman"/>
          <w:sz w:val="24"/>
          <w:szCs w:val="24"/>
          <w:highlight w:val="white"/>
        </w:rPr>
        <w:t xml:space="preserve"> (KCTCS)</w:t>
      </w:r>
      <w:r w:rsidRPr="000844AC">
        <w:rPr>
          <w:rFonts w:ascii="Times New Roman" w:eastAsia="Times New Roman" w:hAnsi="Times New Roman" w:cs="Times New Roman"/>
          <w:sz w:val="24"/>
          <w:szCs w:val="24"/>
          <w:highlight w:val="white"/>
        </w:rPr>
        <w:t xml:space="preserve">. (2022). </w:t>
      </w:r>
      <w:r w:rsidRPr="000844AC">
        <w:rPr>
          <w:rFonts w:ascii="Times New Roman" w:eastAsia="Times New Roman" w:hAnsi="Times New Roman" w:cs="Times New Roman"/>
          <w:i/>
          <w:sz w:val="24"/>
          <w:szCs w:val="24"/>
          <w:highlight w:val="white"/>
        </w:rPr>
        <w:t>Campuses</w:t>
      </w:r>
      <w:r w:rsidRPr="000844AC">
        <w:rPr>
          <w:rFonts w:ascii="Times New Roman" w:eastAsia="Times New Roman" w:hAnsi="Times New Roman" w:cs="Times New Roman"/>
          <w:sz w:val="24"/>
          <w:szCs w:val="24"/>
          <w:highlight w:val="white"/>
        </w:rPr>
        <w:t xml:space="preserve">. Southeast </w:t>
      </w:r>
    </w:p>
    <w:p w14:paraId="2B4FB032" w14:textId="299E2EE0" w:rsidR="008859AB" w:rsidRDefault="00830E74">
      <w:pPr>
        <w:spacing w:line="480" w:lineRule="auto"/>
        <w:ind w:left="720"/>
        <w:rPr>
          <w:rFonts w:ascii="Times New Roman" w:eastAsia="Times New Roman" w:hAnsi="Times New Roman" w:cs="Times New Roman"/>
          <w:sz w:val="24"/>
          <w:szCs w:val="24"/>
          <w:highlight w:val="white"/>
        </w:rPr>
      </w:pPr>
      <w:r w:rsidRPr="000844AC">
        <w:rPr>
          <w:rFonts w:ascii="Times New Roman" w:eastAsia="Times New Roman" w:hAnsi="Times New Roman" w:cs="Times New Roman"/>
          <w:sz w:val="24"/>
          <w:szCs w:val="24"/>
          <w:highlight w:val="white"/>
        </w:rPr>
        <w:t xml:space="preserve">Kentucky </w:t>
      </w:r>
      <w:r w:rsidRPr="009F063E">
        <w:rPr>
          <w:rFonts w:ascii="Times New Roman" w:eastAsia="Times New Roman" w:hAnsi="Times New Roman" w:cs="Times New Roman"/>
          <w:sz w:val="24"/>
          <w:szCs w:val="24"/>
          <w:highlight w:val="white"/>
        </w:rPr>
        <w:t>Community &amp; Technical College. Retrieved February 17, 2022, fr</w:t>
      </w:r>
      <w:r w:rsidR="00476840" w:rsidRPr="009F063E">
        <w:rPr>
          <w:rFonts w:ascii="Times New Roman" w:hAnsi="Times New Roman" w:cs="Times New Roman"/>
          <w:sz w:val="24"/>
          <w:szCs w:val="24"/>
          <w:highlight w:val="white"/>
        </w:rPr>
        <w:t>om</w:t>
      </w:r>
      <w:r w:rsidR="00476840" w:rsidRPr="009F063E">
        <w:rPr>
          <w:rFonts w:ascii="Times New Roman" w:eastAsia="Times New Roman" w:hAnsi="Times New Roman" w:cs="Times New Roman"/>
          <w:sz w:val="24"/>
          <w:szCs w:val="24"/>
          <w:highlight w:val="white"/>
        </w:rPr>
        <w:t xml:space="preserve"> </w:t>
      </w:r>
      <w:r w:rsidR="00476840" w:rsidRPr="009F063E">
        <w:rPr>
          <w:rFonts w:ascii="Times New Roman" w:hAnsi="Times New Roman" w:cs="Times New Roman"/>
          <w:sz w:val="24"/>
          <w:szCs w:val="24"/>
          <w:highlight w:val="white"/>
        </w:rPr>
        <w:t>https://southe</w:t>
      </w:r>
      <w:r w:rsidRPr="009F063E">
        <w:rPr>
          <w:rFonts w:ascii="Times New Roman" w:eastAsia="Times New Roman" w:hAnsi="Times New Roman" w:cs="Times New Roman"/>
          <w:sz w:val="24"/>
          <w:szCs w:val="24"/>
          <w:highlight w:val="white"/>
        </w:rPr>
        <w:t>ast.kctcs</w:t>
      </w:r>
      <w:r w:rsidRPr="000844AC">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edu/about/campuses/</w:t>
      </w:r>
      <w:r w:rsidR="009F063E">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 xml:space="preserve"> </w:t>
      </w:r>
    </w:p>
    <w:p w14:paraId="5C240BB5" w14:textId="7EFDD6EA" w:rsidR="000844AC" w:rsidRDefault="000844AC" w:rsidP="000844AC">
      <w:pPr>
        <w:spacing w:before="100" w:beforeAutospacing="1" w:after="100" w:afterAutospacing="1" w:line="480" w:lineRule="auto"/>
        <w:ind w:left="567" w:hanging="567"/>
        <w:rPr>
          <w:rFonts w:ascii="Times New Roman" w:eastAsia="Times New Roman" w:hAnsi="Times New Roman" w:cs="Times New Roman"/>
          <w:color w:val="000000" w:themeColor="text1"/>
          <w:sz w:val="24"/>
          <w:szCs w:val="24"/>
          <w:lang w:val="en-US"/>
        </w:rPr>
      </w:pPr>
      <w:r w:rsidRPr="009F063E">
        <w:rPr>
          <w:rFonts w:ascii="Times New Roman" w:eastAsia="Times New Roman" w:hAnsi="Times New Roman" w:cs="Times New Roman"/>
          <w:color w:val="000000" w:themeColor="text1"/>
          <w:sz w:val="24"/>
          <w:szCs w:val="24"/>
          <w:lang w:val="en-US"/>
        </w:rPr>
        <w:t>Kentucky Energy and Environment Cabinet</w:t>
      </w:r>
      <w:r w:rsidR="00967041">
        <w:rPr>
          <w:rFonts w:ascii="Times New Roman" w:eastAsia="Times New Roman" w:hAnsi="Times New Roman" w:cs="Times New Roman"/>
          <w:color w:val="000000" w:themeColor="text1"/>
          <w:sz w:val="24"/>
          <w:szCs w:val="24"/>
          <w:lang w:val="en-US"/>
        </w:rPr>
        <w:t xml:space="preserve"> (KYEEC)</w:t>
      </w:r>
      <w:r w:rsidRPr="009F063E">
        <w:rPr>
          <w:rFonts w:ascii="Times New Roman" w:eastAsia="Times New Roman" w:hAnsi="Times New Roman" w:cs="Times New Roman"/>
          <w:color w:val="000000" w:themeColor="text1"/>
          <w:sz w:val="24"/>
          <w:szCs w:val="24"/>
          <w:lang w:val="en-US"/>
        </w:rPr>
        <w:t>. (2017). </w:t>
      </w:r>
      <w:r w:rsidRPr="009F063E">
        <w:rPr>
          <w:rFonts w:ascii="Times New Roman" w:eastAsia="Times New Roman" w:hAnsi="Times New Roman" w:cs="Times New Roman"/>
          <w:i/>
          <w:iCs/>
          <w:color w:val="000000" w:themeColor="text1"/>
          <w:sz w:val="24"/>
          <w:szCs w:val="24"/>
          <w:lang w:val="en-US"/>
        </w:rPr>
        <w:t>Kentucky Coal Facts</w:t>
      </w:r>
      <w:r w:rsidRPr="009F063E">
        <w:rPr>
          <w:rFonts w:ascii="Times New Roman" w:eastAsia="Times New Roman" w:hAnsi="Times New Roman" w:cs="Times New Roman"/>
          <w:color w:val="000000" w:themeColor="text1"/>
          <w:sz w:val="24"/>
          <w:szCs w:val="24"/>
          <w:lang w:val="en-US"/>
        </w:rPr>
        <w:t xml:space="preserve">. Kentucky Energy and Environment Cabinet. Retrieved March 2, 2022, from </w:t>
      </w:r>
      <w:r w:rsidRPr="009F063E">
        <w:rPr>
          <w:rFonts w:ascii="Times New Roman" w:eastAsia="Times New Roman" w:hAnsi="Times New Roman" w:cs="Times New Roman"/>
          <w:color w:val="000000" w:themeColor="text1"/>
          <w:sz w:val="24"/>
          <w:szCs w:val="24"/>
          <w:lang w:val="en-US"/>
        </w:rPr>
        <w:lastRenderedPageBreak/>
        <w:t>https://eec.ky.gov/Energy/Coal%20Facts%20%20Annual%20Editions/Kentucky%20Coal%20Facts%20-%2017th%20Edition%20(2017).pdf</w:t>
      </w:r>
      <w:r w:rsidR="00FA3754">
        <w:rPr>
          <w:rFonts w:ascii="Times New Roman" w:eastAsia="Times New Roman" w:hAnsi="Times New Roman" w:cs="Times New Roman"/>
          <w:color w:val="000000" w:themeColor="text1"/>
          <w:sz w:val="24"/>
          <w:szCs w:val="24"/>
          <w:lang w:val="en-US"/>
        </w:rPr>
        <w:t>.</w:t>
      </w:r>
      <w:r w:rsidRPr="009F063E">
        <w:rPr>
          <w:rFonts w:ascii="Times New Roman" w:eastAsia="Times New Roman" w:hAnsi="Times New Roman" w:cs="Times New Roman"/>
          <w:color w:val="000000" w:themeColor="text1"/>
          <w:sz w:val="24"/>
          <w:szCs w:val="24"/>
          <w:lang w:val="en-US"/>
        </w:rPr>
        <w:t> </w:t>
      </w:r>
    </w:p>
    <w:p w14:paraId="4734B8D4" w14:textId="48EB68DA" w:rsidR="00967041" w:rsidRPr="00FA3754" w:rsidRDefault="00967041" w:rsidP="00FA3754">
      <w:pPr>
        <w:spacing w:before="100" w:beforeAutospacing="1" w:after="100" w:afterAutospacing="1" w:line="480" w:lineRule="auto"/>
        <w:ind w:left="567" w:hanging="567"/>
        <w:rPr>
          <w:rFonts w:ascii="Times New Roman" w:eastAsia="Times New Roman" w:hAnsi="Times New Roman" w:cs="Times New Roman"/>
          <w:color w:val="000000"/>
          <w:sz w:val="24"/>
          <w:szCs w:val="24"/>
          <w:lang w:val="en-US"/>
        </w:rPr>
      </w:pPr>
      <w:r w:rsidRPr="00967041">
        <w:rPr>
          <w:rFonts w:ascii="Times New Roman" w:eastAsia="Times New Roman" w:hAnsi="Times New Roman" w:cs="Times New Roman"/>
          <w:color w:val="000000"/>
          <w:sz w:val="24"/>
          <w:szCs w:val="24"/>
          <w:lang w:val="en-US"/>
        </w:rPr>
        <w:t>Kentucky Energy and Environment Cabinet</w:t>
      </w:r>
      <w:r>
        <w:rPr>
          <w:rFonts w:ascii="Times New Roman" w:eastAsia="Times New Roman" w:hAnsi="Times New Roman" w:cs="Times New Roman"/>
          <w:color w:val="000000"/>
          <w:sz w:val="24"/>
          <w:szCs w:val="24"/>
          <w:lang w:val="en-US"/>
        </w:rPr>
        <w:t xml:space="preserve"> (KYEEC)</w:t>
      </w:r>
      <w:r w:rsidRPr="00967041">
        <w:rPr>
          <w:rFonts w:ascii="Times New Roman" w:eastAsia="Times New Roman" w:hAnsi="Times New Roman" w:cs="Times New Roman"/>
          <w:color w:val="000000"/>
          <w:sz w:val="24"/>
          <w:szCs w:val="24"/>
          <w:lang w:val="en-US"/>
        </w:rPr>
        <w:t>. (2021). </w:t>
      </w:r>
      <w:r w:rsidRPr="00967041">
        <w:rPr>
          <w:rFonts w:ascii="Times New Roman" w:eastAsia="Times New Roman" w:hAnsi="Times New Roman" w:cs="Times New Roman"/>
          <w:i/>
          <w:iCs/>
          <w:color w:val="000000"/>
          <w:sz w:val="24"/>
          <w:szCs w:val="24"/>
          <w:lang w:val="en-US"/>
        </w:rPr>
        <w:t>Kentucky Quarterly Coal Report (2021-Q4)</w:t>
      </w:r>
      <w:r w:rsidRPr="00967041">
        <w:rPr>
          <w:rFonts w:ascii="Times New Roman" w:eastAsia="Times New Roman" w:hAnsi="Times New Roman" w:cs="Times New Roman"/>
          <w:color w:val="000000"/>
          <w:sz w:val="24"/>
          <w:szCs w:val="24"/>
          <w:lang w:val="en-US"/>
        </w:rPr>
        <w:t>. Kentucky Energy and Environment Cabinet. Retrieved March 2, 2022, from https://eec.ky.gov/Energy/News-Publications/Quarterly%20Coal%20Reports/2021-Q4.pdf</w:t>
      </w:r>
      <w:r w:rsidR="00FA3754">
        <w:rPr>
          <w:rFonts w:ascii="Times New Roman" w:eastAsia="Times New Roman" w:hAnsi="Times New Roman" w:cs="Times New Roman"/>
          <w:color w:val="000000"/>
          <w:sz w:val="24"/>
          <w:szCs w:val="24"/>
          <w:lang w:val="en-US"/>
        </w:rPr>
        <w:t>.</w:t>
      </w:r>
      <w:r w:rsidRPr="00967041">
        <w:rPr>
          <w:rFonts w:ascii="Times New Roman" w:eastAsia="Times New Roman" w:hAnsi="Times New Roman" w:cs="Times New Roman"/>
          <w:color w:val="000000"/>
          <w:sz w:val="24"/>
          <w:szCs w:val="24"/>
          <w:lang w:val="en-US"/>
        </w:rPr>
        <w:t> </w:t>
      </w:r>
    </w:p>
    <w:p w14:paraId="2B2726AA" w14:textId="77777777" w:rsidR="008859AB" w:rsidRPr="00C553A7" w:rsidRDefault="00830E74">
      <w:pPr>
        <w:spacing w:before="240" w:line="480" w:lineRule="auto"/>
        <w:rPr>
          <w:rFonts w:ascii="Times New Roman" w:eastAsia="Times New Roman" w:hAnsi="Times New Roman" w:cs="Times New Roman"/>
          <w:sz w:val="24"/>
          <w:szCs w:val="24"/>
          <w:highlight w:val="white"/>
        </w:rPr>
      </w:pPr>
      <w:proofErr w:type="spellStart"/>
      <w:r w:rsidRPr="00C553A7">
        <w:rPr>
          <w:rFonts w:ascii="Times New Roman" w:eastAsia="Times New Roman" w:hAnsi="Times New Roman" w:cs="Times New Roman"/>
          <w:sz w:val="24"/>
          <w:szCs w:val="24"/>
          <w:highlight w:val="white"/>
        </w:rPr>
        <w:t>Knigge</w:t>
      </w:r>
      <w:proofErr w:type="spellEnd"/>
      <w:r w:rsidRPr="00C553A7">
        <w:rPr>
          <w:rFonts w:ascii="Times New Roman" w:eastAsia="Times New Roman" w:hAnsi="Times New Roman" w:cs="Times New Roman"/>
          <w:sz w:val="24"/>
          <w:szCs w:val="24"/>
          <w:highlight w:val="white"/>
        </w:rPr>
        <w:t xml:space="preserve">, M. (2018, September 16). </w:t>
      </w:r>
      <w:r w:rsidRPr="00C553A7">
        <w:rPr>
          <w:rFonts w:ascii="Times New Roman" w:eastAsia="Times New Roman" w:hAnsi="Times New Roman" w:cs="Times New Roman"/>
          <w:i/>
          <w:sz w:val="24"/>
          <w:szCs w:val="24"/>
          <w:highlight w:val="white"/>
        </w:rPr>
        <w:t>Poverty is winning the war in reality-based Eastern Kentucky</w:t>
      </w:r>
      <w:r w:rsidRPr="00C553A7">
        <w:rPr>
          <w:rFonts w:ascii="Times New Roman" w:eastAsia="Times New Roman" w:hAnsi="Times New Roman" w:cs="Times New Roman"/>
          <w:sz w:val="24"/>
          <w:szCs w:val="24"/>
          <w:highlight w:val="white"/>
        </w:rPr>
        <w:t xml:space="preserve">. </w:t>
      </w:r>
    </w:p>
    <w:p w14:paraId="18031097" w14:textId="697E9089" w:rsidR="008859AB" w:rsidRPr="00C553A7" w:rsidRDefault="00830E74">
      <w:pPr>
        <w:spacing w:after="240"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DW.COM. Retrieved February 17, 2022, </w:t>
      </w:r>
      <w:r w:rsidRPr="00FA3754">
        <w:rPr>
          <w:rFonts w:ascii="Times New Roman" w:eastAsia="Times New Roman" w:hAnsi="Times New Roman" w:cs="Times New Roman"/>
          <w:sz w:val="24"/>
          <w:szCs w:val="24"/>
          <w:highlight w:val="white"/>
        </w:rPr>
        <w:t>fr</w:t>
      </w:r>
      <w:r w:rsidR="007357AD" w:rsidRPr="00FA3754">
        <w:rPr>
          <w:rFonts w:ascii="Times New Roman" w:hAnsi="Times New Roman" w:cs="Times New Roman"/>
          <w:sz w:val="24"/>
          <w:szCs w:val="24"/>
          <w:highlight w:val="white"/>
        </w:rPr>
        <w:t>om https://</w:t>
      </w:r>
      <w:r w:rsidRPr="00FA3754">
        <w:rPr>
          <w:rFonts w:ascii="Times New Roman" w:eastAsia="Times New Roman" w:hAnsi="Times New Roman" w:cs="Times New Roman"/>
          <w:sz w:val="24"/>
          <w:szCs w:val="24"/>
          <w:highlight w:val="white"/>
        </w:rPr>
        <w:t>www</w:t>
      </w:r>
      <w:r w:rsidRPr="00C553A7">
        <w:rPr>
          <w:rFonts w:ascii="Times New Roman" w:eastAsia="Times New Roman" w:hAnsi="Times New Roman" w:cs="Times New Roman"/>
          <w:sz w:val="24"/>
          <w:szCs w:val="24"/>
          <w:highlight w:val="white"/>
        </w:rPr>
        <w:t>.dw.com/en/poverty-is-winning-the-war-in-reality-based-eastern-kentucky/a-45311970-1</w:t>
      </w:r>
      <w:r w:rsidR="00FA3754">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 xml:space="preserve"> </w:t>
      </w:r>
    </w:p>
    <w:p w14:paraId="48A0399C" w14:textId="49672916" w:rsidR="008859AB" w:rsidRPr="00C553A7" w:rsidRDefault="00830E74">
      <w:pPr>
        <w:spacing w:before="240" w:line="480" w:lineRule="auto"/>
        <w:rPr>
          <w:rFonts w:ascii="Times New Roman" w:eastAsia="Times New Roman" w:hAnsi="Times New Roman" w:cs="Times New Roman"/>
          <w:sz w:val="24"/>
          <w:szCs w:val="24"/>
          <w:highlight w:val="white"/>
        </w:rPr>
      </w:pPr>
      <w:proofErr w:type="spellStart"/>
      <w:r w:rsidRPr="00C553A7">
        <w:rPr>
          <w:rFonts w:ascii="Times New Roman" w:eastAsia="Times New Roman" w:hAnsi="Times New Roman" w:cs="Times New Roman"/>
          <w:sz w:val="24"/>
          <w:szCs w:val="24"/>
          <w:highlight w:val="white"/>
        </w:rPr>
        <w:t>Krupnick</w:t>
      </w:r>
      <w:proofErr w:type="spellEnd"/>
      <w:r w:rsidRPr="00C553A7">
        <w:rPr>
          <w:rFonts w:ascii="Times New Roman" w:eastAsia="Times New Roman" w:hAnsi="Times New Roman" w:cs="Times New Roman"/>
          <w:sz w:val="24"/>
          <w:szCs w:val="24"/>
          <w:highlight w:val="white"/>
        </w:rPr>
        <w:t xml:space="preserve">, M. (2021, November 26). </w:t>
      </w:r>
      <w:r w:rsidRPr="00C553A7">
        <w:rPr>
          <w:rFonts w:ascii="Times New Roman" w:eastAsia="Times New Roman" w:hAnsi="Times New Roman" w:cs="Times New Roman"/>
          <w:i/>
          <w:sz w:val="24"/>
          <w:szCs w:val="24"/>
          <w:highlight w:val="white"/>
        </w:rPr>
        <w:t>What happens when America</w:t>
      </w:r>
      <w:r w:rsidR="00FA3754">
        <w:rPr>
          <w:rFonts w:ascii="Times New Roman" w:eastAsia="Times New Roman" w:hAnsi="Times New Roman" w:cs="Times New Roman"/>
          <w:i/>
          <w:sz w:val="24"/>
          <w:szCs w:val="24"/>
          <w:highlight w:val="white"/>
        </w:rPr>
        <w:t>’</w:t>
      </w:r>
      <w:r w:rsidRPr="00C553A7">
        <w:rPr>
          <w:rFonts w:ascii="Times New Roman" w:eastAsia="Times New Roman" w:hAnsi="Times New Roman" w:cs="Times New Roman"/>
          <w:i/>
          <w:sz w:val="24"/>
          <w:szCs w:val="24"/>
          <w:highlight w:val="white"/>
        </w:rPr>
        <w:t>s coal plants die?</w:t>
      </w:r>
      <w:r w:rsidRPr="00C553A7">
        <w:rPr>
          <w:rFonts w:ascii="Times New Roman" w:eastAsia="Times New Roman" w:hAnsi="Times New Roman" w:cs="Times New Roman"/>
          <w:sz w:val="24"/>
          <w:szCs w:val="24"/>
          <w:highlight w:val="white"/>
        </w:rPr>
        <w:t xml:space="preserve"> The </w:t>
      </w:r>
    </w:p>
    <w:p w14:paraId="45CEFDD2" w14:textId="6037A4BC" w:rsidR="008859AB" w:rsidRDefault="00830E74">
      <w:pPr>
        <w:spacing w:after="240"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Guardian. R</w:t>
      </w:r>
      <w:r w:rsidRPr="00FA3754">
        <w:rPr>
          <w:rFonts w:ascii="Times New Roman" w:eastAsia="Times New Roman" w:hAnsi="Times New Roman" w:cs="Times New Roman"/>
          <w:sz w:val="24"/>
          <w:szCs w:val="24"/>
          <w:highlight w:val="white"/>
        </w:rPr>
        <w:t>etrieved February 24, 2022, fr</w:t>
      </w:r>
      <w:r w:rsidR="007357AD" w:rsidRPr="00FA3754">
        <w:rPr>
          <w:rFonts w:ascii="Times New Roman" w:hAnsi="Times New Roman" w:cs="Times New Roman"/>
          <w:sz w:val="24"/>
          <w:szCs w:val="24"/>
          <w:highlight w:val="white"/>
        </w:rPr>
        <w:t>om https://</w:t>
      </w:r>
      <w:r w:rsidRPr="00FA3754">
        <w:rPr>
          <w:rFonts w:ascii="Times New Roman" w:eastAsia="Times New Roman" w:hAnsi="Times New Roman" w:cs="Times New Roman"/>
          <w:sz w:val="24"/>
          <w:szCs w:val="24"/>
          <w:highlight w:val="white"/>
        </w:rPr>
        <w:t>www</w:t>
      </w:r>
      <w:r w:rsidRPr="00C553A7">
        <w:rPr>
          <w:rFonts w:ascii="Times New Roman" w:eastAsia="Times New Roman" w:hAnsi="Times New Roman" w:cs="Times New Roman"/>
          <w:sz w:val="24"/>
          <w:szCs w:val="24"/>
          <w:highlight w:val="white"/>
        </w:rPr>
        <w:t>.theguardian.com/environment/2021/nov/26/what-happens-when-americas-coal-plants-die</w:t>
      </w:r>
      <w:r w:rsidR="00FA3754">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 xml:space="preserve"> </w:t>
      </w:r>
    </w:p>
    <w:p w14:paraId="5461549C" w14:textId="4EDF8B74" w:rsidR="00774130" w:rsidRPr="00FA3754" w:rsidRDefault="00774130" w:rsidP="00FA3754">
      <w:pPr>
        <w:spacing w:before="100" w:beforeAutospacing="1" w:after="100" w:afterAutospacing="1" w:line="480" w:lineRule="auto"/>
        <w:ind w:left="567" w:hanging="567"/>
        <w:rPr>
          <w:rFonts w:ascii="Times New Roman" w:eastAsia="Times New Roman" w:hAnsi="Times New Roman" w:cs="Times New Roman"/>
          <w:color w:val="000000"/>
          <w:sz w:val="24"/>
          <w:szCs w:val="24"/>
          <w:lang w:val="en-US"/>
        </w:rPr>
      </w:pPr>
      <w:r w:rsidRPr="00774130">
        <w:rPr>
          <w:rFonts w:ascii="Times New Roman" w:eastAsia="Times New Roman" w:hAnsi="Times New Roman" w:cs="Times New Roman"/>
          <w:color w:val="000000"/>
          <w:sz w:val="24"/>
          <w:szCs w:val="24"/>
          <w:lang w:val="en-US"/>
        </w:rPr>
        <w:t xml:space="preserve">Lau, L. C., Lee, K. T., &amp; Mohamed, A. R. (2012). Global warming mitigation and renewable energy policy development from the Kyoto Protocol to the </w:t>
      </w:r>
      <w:proofErr w:type="spellStart"/>
      <w:r w:rsidRPr="00774130">
        <w:rPr>
          <w:rFonts w:ascii="Times New Roman" w:eastAsia="Times New Roman" w:hAnsi="Times New Roman" w:cs="Times New Roman"/>
          <w:color w:val="000000"/>
          <w:sz w:val="24"/>
          <w:szCs w:val="24"/>
          <w:lang w:val="en-US"/>
        </w:rPr>
        <w:t>copenhagen</w:t>
      </w:r>
      <w:proofErr w:type="spellEnd"/>
      <w:r w:rsidRPr="00774130">
        <w:rPr>
          <w:rFonts w:ascii="Times New Roman" w:eastAsia="Times New Roman" w:hAnsi="Times New Roman" w:cs="Times New Roman"/>
          <w:color w:val="000000"/>
          <w:sz w:val="24"/>
          <w:szCs w:val="24"/>
          <w:lang w:val="en-US"/>
        </w:rPr>
        <w:t xml:space="preserve"> accord—a comment. </w:t>
      </w:r>
      <w:r w:rsidRPr="00774130">
        <w:rPr>
          <w:rFonts w:ascii="Times New Roman" w:eastAsia="Times New Roman" w:hAnsi="Times New Roman" w:cs="Times New Roman"/>
          <w:i/>
          <w:iCs/>
          <w:color w:val="000000"/>
          <w:sz w:val="24"/>
          <w:szCs w:val="24"/>
          <w:lang w:val="en-US"/>
        </w:rPr>
        <w:t>Renewable and Sustainable Energy Reviews</w:t>
      </w:r>
      <w:r w:rsidRPr="00774130">
        <w:rPr>
          <w:rFonts w:ascii="Times New Roman" w:eastAsia="Times New Roman" w:hAnsi="Times New Roman" w:cs="Times New Roman"/>
          <w:color w:val="000000"/>
          <w:sz w:val="24"/>
          <w:szCs w:val="24"/>
          <w:lang w:val="en-US"/>
        </w:rPr>
        <w:t>, </w:t>
      </w:r>
      <w:r w:rsidRPr="00774130">
        <w:rPr>
          <w:rFonts w:ascii="Times New Roman" w:eastAsia="Times New Roman" w:hAnsi="Times New Roman" w:cs="Times New Roman"/>
          <w:i/>
          <w:iCs/>
          <w:color w:val="000000"/>
          <w:sz w:val="24"/>
          <w:szCs w:val="24"/>
          <w:lang w:val="en-US"/>
        </w:rPr>
        <w:t>16</w:t>
      </w:r>
      <w:r w:rsidRPr="00774130">
        <w:rPr>
          <w:rFonts w:ascii="Times New Roman" w:eastAsia="Times New Roman" w:hAnsi="Times New Roman" w:cs="Times New Roman"/>
          <w:color w:val="000000"/>
          <w:sz w:val="24"/>
          <w:szCs w:val="24"/>
          <w:lang w:val="en-US"/>
        </w:rPr>
        <w:t xml:space="preserve">(7), 5280–5284. </w:t>
      </w:r>
    </w:p>
    <w:p w14:paraId="30EC4D90" w14:textId="2C78BEEB" w:rsidR="008859AB" w:rsidRPr="00FA3754" w:rsidRDefault="00830E74">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Lipton, E. (2020, </w:t>
      </w:r>
      <w:r w:rsidRPr="00FA3754">
        <w:rPr>
          <w:rFonts w:ascii="Times New Roman" w:eastAsia="Times New Roman" w:hAnsi="Times New Roman" w:cs="Times New Roman"/>
          <w:sz w:val="24"/>
          <w:szCs w:val="24"/>
          <w:highlight w:val="white"/>
        </w:rPr>
        <w:t xml:space="preserve">October </w:t>
      </w:r>
      <w:proofErr w:type="gramStart"/>
      <w:r w:rsidRPr="00FA3754">
        <w:rPr>
          <w:rFonts w:ascii="Times New Roman" w:eastAsia="Times New Roman" w:hAnsi="Times New Roman" w:cs="Times New Roman"/>
          <w:sz w:val="24"/>
          <w:szCs w:val="24"/>
          <w:highlight w:val="white"/>
        </w:rPr>
        <w:t>5)</w:t>
      </w:r>
      <w:r w:rsidR="00822B2C" w:rsidRPr="00FA3754">
        <w:rPr>
          <w:rFonts w:ascii="Times New Roman" w:eastAsia="Times New Roman" w:hAnsi="Times New Roman" w:cs="Times New Roman"/>
          <w:sz w:val="24"/>
          <w:szCs w:val="24"/>
          <w:highlight w:val="white"/>
        </w:rPr>
        <w:t>‘</w:t>
      </w:r>
      <w:proofErr w:type="gramEnd"/>
      <w:r w:rsidRPr="00FA3754">
        <w:rPr>
          <w:rFonts w:ascii="Times New Roman" w:eastAsia="Times New Roman" w:hAnsi="Times New Roman" w:cs="Times New Roman"/>
          <w:sz w:val="24"/>
          <w:szCs w:val="24"/>
          <w:highlight w:val="white"/>
        </w:rPr>
        <w:t xml:space="preserve">. </w:t>
      </w:r>
      <w:r w:rsidRPr="00FA3754">
        <w:rPr>
          <w:rFonts w:ascii="Times New Roman" w:eastAsia="Times New Roman" w:hAnsi="Times New Roman" w:cs="Times New Roman"/>
          <w:i/>
          <w:sz w:val="24"/>
          <w:szCs w:val="24"/>
          <w:highlight w:val="white"/>
        </w:rPr>
        <w:t>'</w:t>
      </w:r>
      <w:proofErr w:type="gramStart"/>
      <w:r w:rsidRPr="00FA3754">
        <w:rPr>
          <w:rFonts w:ascii="Times New Roman" w:eastAsia="Times New Roman" w:hAnsi="Times New Roman" w:cs="Times New Roman"/>
          <w:i/>
          <w:sz w:val="24"/>
          <w:szCs w:val="24"/>
          <w:highlight w:val="white"/>
        </w:rPr>
        <w:t>the</w:t>
      </w:r>
      <w:proofErr w:type="gramEnd"/>
      <w:r w:rsidRPr="00FA3754">
        <w:rPr>
          <w:rFonts w:ascii="Times New Roman" w:eastAsia="Times New Roman" w:hAnsi="Times New Roman" w:cs="Times New Roman"/>
          <w:i/>
          <w:sz w:val="24"/>
          <w:szCs w:val="24"/>
          <w:highlight w:val="white"/>
        </w:rPr>
        <w:t xml:space="preserve"> coal industry is back,' trump proclaimed. it w</w:t>
      </w:r>
      <w:r w:rsidR="007357AD" w:rsidRPr="00FA3754">
        <w:rPr>
          <w:rFonts w:ascii="Times New Roman" w:eastAsia="Times New Roman" w:hAnsi="Times New Roman" w:cs="Times New Roman"/>
          <w:i/>
          <w:sz w:val="24"/>
          <w:szCs w:val="24"/>
          <w:highlight w:val="white"/>
        </w:rPr>
        <w:t>a</w:t>
      </w:r>
      <w:r w:rsidRPr="00FA3754">
        <w:rPr>
          <w:rFonts w:ascii="Times New Roman" w:eastAsia="Times New Roman" w:hAnsi="Times New Roman" w:cs="Times New Roman"/>
          <w:i/>
          <w:sz w:val="24"/>
          <w:szCs w:val="24"/>
          <w:highlight w:val="white"/>
        </w:rPr>
        <w:t>sn't.</w:t>
      </w:r>
      <w:r w:rsidRPr="00FA3754">
        <w:rPr>
          <w:rFonts w:ascii="Times New Roman" w:eastAsia="Times New Roman" w:hAnsi="Times New Roman" w:cs="Times New Roman"/>
          <w:sz w:val="24"/>
          <w:szCs w:val="24"/>
          <w:highlight w:val="white"/>
        </w:rPr>
        <w:t xml:space="preserve"> The New </w:t>
      </w:r>
    </w:p>
    <w:p w14:paraId="746852D8" w14:textId="4152B68A" w:rsidR="008859AB" w:rsidRPr="00C553A7" w:rsidRDefault="00830E74">
      <w:pPr>
        <w:spacing w:after="240" w:line="480" w:lineRule="auto"/>
        <w:ind w:left="720"/>
        <w:rPr>
          <w:rFonts w:ascii="Times New Roman" w:eastAsia="Times New Roman" w:hAnsi="Times New Roman" w:cs="Times New Roman"/>
          <w:sz w:val="24"/>
          <w:szCs w:val="24"/>
          <w:highlight w:val="white"/>
        </w:rPr>
      </w:pPr>
      <w:r w:rsidRPr="00FA3754">
        <w:rPr>
          <w:rFonts w:ascii="Times New Roman" w:eastAsia="Times New Roman" w:hAnsi="Times New Roman" w:cs="Times New Roman"/>
          <w:sz w:val="24"/>
          <w:szCs w:val="24"/>
          <w:highlight w:val="white"/>
        </w:rPr>
        <w:t>York Times. Retrieved February 18, 2022, fr</w:t>
      </w:r>
      <w:r w:rsidR="007357AD" w:rsidRPr="00FA3754">
        <w:rPr>
          <w:rFonts w:ascii="Times New Roman" w:hAnsi="Times New Roman" w:cs="Times New Roman"/>
          <w:sz w:val="24"/>
          <w:szCs w:val="24"/>
          <w:highlight w:val="white"/>
        </w:rPr>
        <w:t>om https://</w:t>
      </w:r>
      <w:r w:rsidRPr="00FA3754">
        <w:rPr>
          <w:rFonts w:ascii="Times New Roman" w:eastAsia="Times New Roman" w:hAnsi="Times New Roman" w:cs="Times New Roman"/>
          <w:sz w:val="24"/>
          <w:szCs w:val="24"/>
          <w:highlight w:val="white"/>
        </w:rPr>
        <w:t>www</w:t>
      </w:r>
      <w:r w:rsidRPr="00C553A7">
        <w:rPr>
          <w:rFonts w:ascii="Times New Roman" w:eastAsia="Times New Roman" w:hAnsi="Times New Roman" w:cs="Times New Roman"/>
          <w:sz w:val="24"/>
          <w:szCs w:val="24"/>
          <w:highlight w:val="white"/>
        </w:rPr>
        <w:t>.nytimes.com/2020/10/05/us/politics/trump-coal-industry.html</w:t>
      </w:r>
      <w:r w:rsidR="00FA3754">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 xml:space="preserve"> </w:t>
      </w:r>
    </w:p>
    <w:p w14:paraId="5DC58DEF" w14:textId="44EF0571" w:rsidR="007357AD" w:rsidRPr="00C553A7" w:rsidRDefault="00830E74" w:rsidP="007357AD">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Martinson, E. (2012, April 5). </w:t>
      </w:r>
      <w:r w:rsidRPr="00C553A7">
        <w:rPr>
          <w:rFonts w:ascii="Times New Roman" w:eastAsia="Times New Roman" w:hAnsi="Times New Roman" w:cs="Times New Roman"/>
          <w:i/>
          <w:sz w:val="24"/>
          <w:szCs w:val="24"/>
          <w:highlight w:val="white"/>
        </w:rPr>
        <w:t xml:space="preserve">Uttered in 2008, still haunting </w:t>
      </w:r>
      <w:proofErr w:type="spellStart"/>
      <w:r w:rsidRPr="00C553A7">
        <w:rPr>
          <w:rFonts w:ascii="Times New Roman" w:eastAsia="Times New Roman" w:hAnsi="Times New Roman" w:cs="Times New Roman"/>
          <w:i/>
          <w:sz w:val="24"/>
          <w:szCs w:val="24"/>
          <w:highlight w:val="white"/>
        </w:rPr>
        <w:t>ob</w:t>
      </w:r>
      <w:r w:rsidR="007357AD" w:rsidRPr="00C553A7">
        <w:rPr>
          <w:rFonts w:ascii="Times New Roman" w:eastAsia="Times New Roman" w:hAnsi="Times New Roman" w:cs="Times New Roman"/>
          <w:i/>
          <w:sz w:val="24"/>
          <w:szCs w:val="24"/>
          <w:highlight w:val="white"/>
        </w:rPr>
        <w:t>ama</w:t>
      </w:r>
      <w:proofErr w:type="spellEnd"/>
      <w:r w:rsidRPr="00C553A7">
        <w:rPr>
          <w:rFonts w:ascii="Times New Roman" w:eastAsia="Times New Roman" w:hAnsi="Times New Roman" w:cs="Times New Roman"/>
          <w:sz w:val="24"/>
          <w:szCs w:val="24"/>
          <w:highlight w:val="white"/>
        </w:rPr>
        <w:t xml:space="preserve">. POLITICO. </w:t>
      </w:r>
    </w:p>
    <w:p w14:paraId="4C843D33" w14:textId="1A437870" w:rsidR="008859AB" w:rsidRPr="00C553A7" w:rsidRDefault="00830E74" w:rsidP="00FA3754">
      <w:pPr>
        <w:spacing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lastRenderedPageBreak/>
        <w:t xml:space="preserve">Retrieved February 18, </w:t>
      </w:r>
      <w:r w:rsidRPr="00FA3754">
        <w:rPr>
          <w:rFonts w:ascii="Times New Roman" w:eastAsia="Times New Roman" w:hAnsi="Times New Roman" w:cs="Times New Roman"/>
          <w:sz w:val="24"/>
          <w:szCs w:val="24"/>
          <w:highlight w:val="white"/>
        </w:rPr>
        <w:t>2022, fr</w:t>
      </w:r>
      <w:r w:rsidR="007357AD" w:rsidRPr="00FA3754">
        <w:rPr>
          <w:rFonts w:ascii="Times New Roman" w:hAnsi="Times New Roman" w:cs="Times New Roman"/>
          <w:sz w:val="24"/>
          <w:szCs w:val="24"/>
          <w:highlight w:val="white"/>
        </w:rPr>
        <w:t>om https://</w:t>
      </w:r>
      <w:r w:rsidRPr="00FA3754">
        <w:rPr>
          <w:rFonts w:ascii="Times New Roman" w:eastAsia="Times New Roman" w:hAnsi="Times New Roman" w:cs="Times New Roman"/>
          <w:sz w:val="24"/>
          <w:szCs w:val="24"/>
          <w:highlight w:val="white"/>
        </w:rPr>
        <w:t>www.politico.com/story/2012/04/uttered-in-2008-still-haunting-obama-in-2012</w:t>
      </w:r>
      <w:r w:rsidRPr="00C553A7">
        <w:rPr>
          <w:rFonts w:ascii="Times New Roman" w:eastAsia="Times New Roman" w:hAnsi="Times New Roman" w:cs="Times New Roman"/>
          <w:sz w:val="24"/>
          <w:szCs w:val="24"/>
          <w:highlight w:val="white"/>
        </w:rPr>
        <w:t>-074892</w:t>
      </w:r>
      <w:r w:rsidR="00FA3754">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 xml:space="preserve"> </w:t>
      </w:r>
    </w:p>
    <w:p w14:paraId="082CB049" w14:textId="77777777" w:rsidR="008859AB" w:rsidRPr="00C553A7" w:rsidRDefault="00830E74">
      <w:pPr>
        <w:spacing w:before="240" w:line="480" w:lineRule="auto"/>
        <w:rPr>
          <w:rFonts w:ascii="Times New Roman" w:eastAsia="Times New Roman" w:hAnsi="Times New Roman" w:cs="Times New Roman"/>
          <w:i/>
          <w:sz w:val="24"/>
          <w:szCs w:val="24"/>
          <w:highlight w:val="white"/>
        </w:rPr>
      </w:pPr>
      <w:r w:rsidRPr="00C553A7">
        <w:rPr>
          <w:rFonts w:ascii="Times New Roman" w:eastAsia="Times New Roman" w:hAnsi="Times New Roman" w:cs="Times New Roman"/>
          <w:sz w:val="24"/>
          <w:szCs w:val="24"/>
          <w:highlight w:val="white"/>
        </w:rPr>
        <w:t xml:space="preserve">McCombs, B., &amp; Gruver, M. (2022, January 18). </w:t>
      </w:r>
      <w:r w:rsidRPr="00C553A7">
        <w:rPr>
          <w:rFonts w:ascii="Times New Roman" w:eastAsia="Times New Roman" w:hAnsi="Times New Roman" w:cs="Times New Roman"/>
          <w:i/>
          <w:sz w:val="24"/>
          <w:szCs w:val="24"/>
          <w:highlight w:val="white"/>
        </w:rPr>
        <w:t xml:space="preserve">In tiny Wyoming town, Bill Gates bets big on </w:t>
      </w:r>
    </w:p>
    <w:p w14:paraId="3573A36E" w14:textId="54863B0B" w:rsidR="008859AB" w:rsidRPr="00C553A7" w:rsidRDefault="00FA3754">
      <w:pPr>
        <w:spacing w:after="240"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i/>
          <w:sz w:val="24"/>
          <w:szCs w:val="24"/>
          <w:highlight w:val="white"/>
        </w:rPr>
        <w:t>N</w:t>
      </w:r>
      <w:r w:rsidR="00830E74" w:rsidRPr="00C553A7">
        <w:rPr>
          <w:rFonts w:ascii="Times New Roman" w:eastAsia="Times New Roman" w:hAnsi="Times New Roman" w:cs="Times New Roman"/>
          <w:i/>
          <w:sz w:val="24"/>
          <w:szCs w:val="24"/>
          <w:highlight w:val="white"/>
        </w:rPr>
        <w:t>uclear power</w:t>
      </w:r>
      <w:r w:rsidR="00830E74" w:rsidRPr="00FA3754">
        <w:rPr>
          <w:rFonts w:ascii="Times New Roman" w:eastAsia="Times New Roman" w:hAnsi="Times New Roman" w:cs="Times New Roman"/>
          <w:sz w:val="24"/>
          <w:szCs w:val="24"/>
          <w:highlight w:val="white"/>
        </w:rPr>
        <w:t>. AP NEWS. Retrieved February 24, 2022, fr</w:t>
      </w:r>
      <w:r w:rsidR="007357AD" w:rsidRPr="00FA3754">
        <w:rPr>
          <w:rFonts w:ascii="Times New Roman" w:hAnsi="Times New Roman" w:cs="Times New Roman"/>
          <w:sz w:val="24"/>
          <w:szCs w:val="24"/>
          <w:highlight w:val="white"/>
        </w:rPr>
        <w:t>om https://apn</w:t>
      </w:r>
      <w:r w:rsidR="00830E74" w:rsidRPr="00FA3754">
        <w:rPr>
          <w:rFonts w:ascii="Times New Roman" w:eastAsia="Times New Roman" w:hAnsi="Times New Roman" w:cs="Times New Roman"/>
          <w:sz w:val="24"/>
          <w:szCs w:val="24"/>
          <w:highlight w:val="white"/>
        </w:rPr>
        <w:t>ews.com</w:t>
      </w:r>
      <w:r w:rsidR="00830E74" w:rsidRPr="00C553A7">
        <w:rPr>
          <w:rFonts w:ascii="Times New Roman" w:eastAsia="Times New Roman" w:hAnsi="Times New Roman" w:cs="Times New Roman"/>
          <w:sz w:val="24"/>
          <w:szCs w:val="24"/>
          <w:highlight w:val="white"/>
        </w:rPr>
        <w:t>/article/climate-technology-business-wyoming-bill-gates-19a36eb0bd65e0999d26c0cc122f6158</w:t>
      </w:r>
      <w:r>
        <w:rPr>
          <w:rFonts w:ascii="Times New Roman" w:eastAsia="Times New Roman" w:hAnsi="Times New Roman" w:cs="Times New Roman"/>
          <w:sz w:val="24"/>
          <w:szCs w:val="24"/>
          <w:highlight w:val="white"/>
        </w:rPr>
        <w:t>.</w:t>
      </w:r>
      <w:r w:rsidR="00830E74" w:rsidRPr="00C553A7">
        <w:rPr>
          <w:rFonts w:ascii="Times New Roman" w:eastAsia="Times New Roman" w:hAnsi="Times New Roman" w:cs="Times New Roman"/>
          <w:sz w:val="24"/>
          <w:szCs w:val="24"/>
          <w:highlight w:val="white"/>
        </w:rPr>
        <w:t xml:space="preserve"> </w:t>
      </w:r>
    </w:p>
    <w:p w14:paraId="305194AB" w14:textId="77777777" w:rsidR="008859AB" w:rsidRPr="00C553A7" w:rsidRDefault="00830E74">
      <w:pPr>
        <w:spacing w:line="480" w:lineRule="auto"/>
        <w:rPr>
          <w:rFonts w:ascii="Times New Roman" w:eastAsia="Times New Roman" w:hAnsi="Times New Roman" w:cs="Times New Roman"/>
          <w:i/>
          <w:sz w:val="24"/>
          <w:szCs w:val="24"/>
          <w:highlight w:val="white"/>
        </w:rPr>
      </w:pPr>
      <w:r w:rsidRPr="00C553A7">
        <w:rPr>
          <w:rFonts w:ascii="Times New Roman" w:eastAsia="Times New Roman" w:hAnsi="Times New Roman" w:cs="Times New Roman"/>
          <w:sz w:val="24"/>
          <w:szCs w:val="24"/>
          <w:highlight w:val="white"/>
        </w:rPr>
        <w:t xml:space="preserve">McElrath, K. (2020, August 26). </w:t>
      </w:r>
      <w:r w:rsidRPr="00C553A7">
        <w:rPr>
          <w:rFonts w:ascii="Times New Roman" w:eastAsia="Times New Roman" w:hAnsi="Times New Roman" w:cs="Times New Roman"/>
          <w:i/>
          <w:sz w:val="24"/>
          <w:szCs w:val="24"/>
          <w:highlight w:val="white"/>
        </w:rPr>
        <w:t xml:space="preserve">Nearly 93% of households with school-age children report </w:t>
      </w:r>
    </w:p>
    <w:p w14:paraId="44C13891" w14:textId="13DBAD1E" w:rsidR="008859AB" w:rsidRPr="00C553A7" w:rsidRDefault="00830E74">
      <w:pPr>
        <w:spacing w:after="240"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i/>
          <w:sz w:val="24"/>
          <w:szCs w:val="24"/>
          <w:highlight w:val="white"/>
        </w:rPr>
        <w:t>some form of distance learning during COVID-19</w:t>
      </w:r>
      <w:r w:rsidRPr="00C553A7">
        <w:rPr>
          <w:rFonts w:ascii="Times New Roman" w:eastAsia="Times New Roman" w:hAnsi="Times New Roman" w:cs="Times New Roman"/>
          <w:sz w:val="24"/>
          <w:szCs w:val="24"/>
          <w:highlight w:val="white"/>
        </w:rPr>
        <w:t>. census.gov. Retrieved February 17, 2022</w:t>
      </w:r>
      <w:r w:rsidRPr="00FA3754">
        <w:rPr>
          <w:rFonts w:ascii="Times New Roman" w:eastAsia="Times New Roman" w:hAnsi="Times New Roman" w:cs="Times New Roman"/>
          <w:sz w:val="24"/>
          <w:szCs w:val="24"/>
          <w:highlight w:val="white"/>
        </w:rPr>
        <w:t>, fr</w:t>
      </w:r>
      <w:r w:rsidR="007357AD" w:rsidRPr="00FA3754">
        <w:rPr>
          <w:rFonts w:ascii="Times New Roman" w:hAnsi="Times New Roman" w:cs="Times New Roman"/>
          <w:sz w:val="24"/>
          <w:szCs w:val="24"/>
          <w:highlight w:val="white"/>
        </w:rPr>
        <w:t>om https://</w:t>
      </w:r>
      <w:r w:rsidRPr="00FA3754">
        <w:rPr>
          <w:rFonts w:ascii="Times New Roman" w:eastAsia="Times New Roman" w:hAnsi="Times New Roman" w:cs="Times New Roman"/>
          <w:sz w:val="24"/>
          <w:szCs w:val="24"/>
          <w:highlight w:val="white"/>
        </w:rPr>
        <w:t>www</w:t>
      </w:r>
      <w:r w:rsidRPr="00C553A7">
        <w:rPr>
          <w:rFonts w:ascii="Times New Roman" w:eastAsia="Times New Roman" w:hAnsi="Times New Roman" w:cs="Times New Roman"/>
          <w:sz w:val="24"/>
          <w:szCs w:val="24"/>
          <w:highlight w:val="white"/>
        </w:rPr>
        <w:t>.census.gov/library/stories/2020/08/schooling-during-the-covid-19-pandemic.html</w:t>
      </w:r>
      <w:r w:rsidR="00FA3754">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 xml:space="preserve"> </w:t>
      </w:r>
    </w:p>
    <w:p w14:paraId="43A3E15A" w14:textId="77777777" w:rsidR="008859AB" w:rsidRPr="00C553A7" w:rsidRDefault="00830E74">
      <w:pPr>
        <w:spacing w:before="240" w:line="480" w:lineRule="auto"/>
        <w:rPr>
          <w:rFonts w:ascii="Times New Roman" w:eastAsia="Times New Roman" w:hAnsi="Times New Roman" w:cs="Times New Roman"/>
          <w:i/>
          <w:sz w:val="24"/>
          <w:szCs w:val="24"/>
          <w:highlight w:val="white"/>
        </w:rPr>
      </w:pPr>
      <w:r w:rsidRPr="00C553A7">
        <w:rPr>
          <w:rFonts w:ascii="Times New Roman" w:eastAsia="Times New Roman" w:hAnsi="Times New Roman" w:cs="Times New Roman"/>
          <w:sz w:val="24"/>
          <w:szCs w:val="24"/>
          <w:highlight w:val="white"/>
        </w:rPr>
        <w:t xml:space="preserve">Miller, M. (2022, January 12). </w:t>
      </w:r>
      <w:r w:rsidRPr="00C553A7">
        <w:rPr>
          <w:rFonts w:ascii="Times New Roman" w:eastAsia="Times New Roman" w:hAnsi="Times New Roman" w:cs="Times New Roman"/>
          <w:i/>
          <w:sz w:val="24"/>
          <w:szCs w:val="24"/>
          <w:highlight w:val="white"/>
        </w:rPr>
        <w:t xml:space="preserve">Naturita and </w:t>
      </w:r>
      <w:proofErr w:type="spellStart"/>
      <w:r w:rsidRPr="00C553A7">
        <w:rPr>
          <w:rFonts w:ascii="Times New Roman" w:eastAsia="Times New Roman" w:hAnsi="Times New Roman" w:cs="Times New Roman"/>
          <w:i/>
          <w:sz w:val="24"/>
          <w:szCs w:val="24"/>
          <w:highlight w:val="white"/>
        </w:rPr>
        <w:t>Nucla</w:t>
      </w:r>
      <w:proofErr w:type="spellEnd"/>
      <w:r w:rsidRPr="00C553A7">
        <w:rPr>
          <w:rFonts w:ascii="Times New Roman" w:eastAsia="Times New Roman" w:hAnsi="Times New Roman" w:cs="Times New Roman"/>
          <w:i/>
          <w:sz w:val="24"/>
          <w:szCs w:val="24"/>
          <w:highlight w:val="white"/>
        </w:rPr>
        <w:t xml:space="preserve"> Strive to be Next Colorado Bike Destination </w:t>
      </w:r>
    </w:p>
    <w:p w14:paraId="010908E6" w14:textId="22B7F39A" w:rsidR="008859AB" w:rsidRPr="00C553A7" w:rsidRDefault="00FA3754">
      <w:pPr>
        <w:spacing w:after="240"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i/>
          <w:sz w:val="24"/>
          <w:szCs w:val="24"/>
          <w:highlight w:val="white"/>
        </w:rPr>
        <w:t>W</w:t>
      </w:r>
      <w:r w:rsidR="00830E74" w:rsidRPr="00C553A7">
        <w:rPr>
          <w:rFonts w:ascii="Times New Roman" w:eastAsia="Times New Roman" w:hAnsi="Times New Roman" w:cs="Times New Roman"/>
          <w:i/>
          <w:sz w:val="24"/>
          <w:szCs w:val="24"/>
          <w:highlight w:val="white"/>
        </w:rPr>
        <w:t>ith Aggressive Trail Plan</w:t>
      </w:r>
      <w:r w:rsidR="00830E74" w:rsidRPr="00C553A7">
        <w:rPr>
          <w:rFonts w:ascii="Times New Roman" w:eastAsia="Times New Roman" w:hAnsi="Times New Roman" w:cs="Times New Roman"/>
          <w:sz w:val="24"/>
          <w:szCs w:val="24"/>
          <w:highlight w:val="white"/>
        </w:rPr>
        <w:t xml:space="preserve">. </w:t>
      </w:r>
      <w:proofErr w:type="spellStart"/>
      <w:r w:rsidR="00830E74" w:rsidRPr="00C553A7">
        <w:rPr>
          <w:rFonts w:ascii="Times New Roman" w:eastAsia="Times New Roman" w:hAnsi="Times New Roman" w:cs="Times New Roman"/>
          <w:sz w:val="24"/>
          <w:szCs w:val="24"/>
          <w:highlight w:val="white"/>
        </w:rPr>
        <w:t>Singletracks</w:t>
      </w:r>
      <w:proofErr w:type="spellEnd"/>
      <w:r w:rsidR="00830E74" w:rsidRPr="00C553A7">
        <w:rPr>
          <w:rFonts w:ascii="Times New Roman" w:eastAsia="Times New Roman" w:hAnsi="Times New Roman" w:cs="Times New Roman"/>
          <w:sz w:val="24"/>
          <w:szCs w:val="24"/>
          <w:highlight w:val="white"/>
        </w:rPr>
        <w:t xml:space="preserve"> Mountain Bike News. Retrieved February 24, 2022, fr</w:t>
      </w:r>
      <w:r w:rsidR="002B3F8E" w:rsidRPr="00C553A7">
        <w:rPr>
          <w:rFonts w:ascii="Times New Roman" w:eastAsia="Times New Roman" w:hAnsi="Times New Roman" w:cs="Times New Roman"/>
          <w:sz w:val="24"/>
          <w:szCs w:val="24"/>
          <w:highlight w:val="white"/>
        </w:rPr>
        <w:t xml:space="preserve">om </w:t>
      </w:r>
      <w:r w:rsidR="002B3F8E" w:rsidRPr="00C553A7">
        <w:rPr>
          <w:rFonts w:ascii="Times New Roman" w:eastAsia="Times New Roman" w:hAnsi="Times New Roman" w:cs="Times New Roman"/>
          <w:sz w:val="24"/>
          <w:szCs w:val="24"/>
        </w:rPr>
        <w:t>https://www.singletracks.com/mtb-trails/naturita-and-nucla-strive-to-be-next-colorado-bike-destination-with-aggressive-trail-plan/</w:t>
      </w:r>
      <w:r>
        <w:rPr>
          <w:rFonts w:ascii="Times New Roman" w:eastAsia="Times New Roman" w:hAnsi="Times New Roman" w:cs="Times New Roman"/>
          <w:sz w:val="24"/>
          <w:szCs w:val="24"/>
        </w:rPr>
        <w:t>.</w:t>
      </w:r>
      <w:r w:rsidR="00830E74" w:rsidRPr="00C553A7">
        <w:rPr>
          <w:rFonts w:ascii="Times New Roman" w:eastAsia="Times New Roman" w:hAnsi="Times New Roman" w:cs="Times New Roman"/>
          <w:sz w:val="24"/>
          <w:szCs w:val="24"/>
          <w:highlight w:val="white"/>
        </w:rPr>
        <w:t xml:space="preserve"> </w:t>
      </w:r>
    </w:p>
    <w:p w14:paraId="52A712CE" w14:textId="42CF690D" w:rsidR="008859AB" w:rsidRPr="00FA3754" w:rsidRDefault="00830E74">
      <w:pPr>
        <w:spacing w:before="240" w:line="480" w:lineRule="auto"/>
        <w:rPr>
          <w:rFonts w:ascii="Times New Roman" w:eastAsia="Times New Roman" w:hAnsi="Times New Roman" w:cs="Times New Roman"/>
          <w:sz w:val="24"/>
          <w:szCs w:val="24"/>
        </w:rPr>
      </w:pPr>
      <w:r w:rsidRPr="00C553A7">
        <w:rPr>
          <w:rFonts w:ascii="Times New Roman" w:eastAsia="Times New Roman" w:hAnsi="Times New Roman" w:cs="Times New Roman"/>
          <w:sz w:val="24"/>
          <w:szCs w:val="24"/>
        </w:rPr>
        <w:t xml:space="preserve">Mosley, D. (n.d.). </w:t>
      </w:r>
      <w:r w:rsidRPr="00FA3754">
        <w:rPr>
          <w:rFonts w:ascii="Times New Roman" w:eastAsia="Times New Roman" w:hAnsi="Times New Roman" w:cs="Times New Roman"/>
          <w:i/>
          <w:sz w:val="24"/>
          <w:szCs w:val="24"/>
        </w:rPr>
        <w:t>Transforming the Harlan County Ky Econo</w:t>
      </w:r>
      <w:r w:rsidR="00FA3754">
        <w:rPr>
          <w:rFonts w:ascii="Times New Roman" w:eastAsia="Times New Roman" w:hAnsi="Times New Roman" w:cs="Times New Roman"/>
          <w:i/>
          <w:sz w:val="24"/>
          <w:szCs w:val="24"/>
        </w:rPr>
        <w:t>m</w:t>
      </w:r>
      <w:r w:rsidRPr="00FA3754">
        <w:rPr>
          <w:rFonts w:ascii="Times New Roman" w:eastAsia="Times New Roman" w:hAnsi="Times New Roman" w:cs="Times New Roman"/>
          <w:i/>
          <w:sz w:val="24"/>
          <w:szCs w:val="24"/>
        </w:rPr>
        <w:t xml:space="preserve">y - </w:t>
      </w:r>
      <w:proofErr w:type="spellStart"/>
      <w:r w:rsidRPr="00FA3754">
        <w:rPr>
          <w:rFonts w:ascii="Times New Roman" w:eastAsia="Times New Roman" w:hAnsi="Times New Roman" w:cs="Times New Roman"/>
          <w:i/>
          <w:sz w:val="24"/>
          <w:szCs w:val="24"/>
        </w:rPr>
        <w:t>Naco</w:t>
      </w:r>
      <w:proofErr w:type="spellEnd"/>
      <w:r w:rsidRPr="00FA3754">
        <w:rPr>
          <w:rFonts w:ascii="Times New Roman" w:eastAsia="Times New Roman" w:hAnsi="Times New Roman" w:cs="Times New Roman"/>
          <w:sz w:val="24"/>
          <w:szCs w:val="24"/>
        </w:rPr>
        <w:t xml:space="preserve">. Transforming the </w:t>
      </w:r>
    </w:p>
    <w:p w14:paraId="6E894BF7" w14:textId="11B93EF4" w:rsidR="008859AB" w:rsidRPr="00C553A7" w:rsidRDefault="00830E74">
      <w:pPr>
        <w:spacing w:after="240" w:line="480" w:lineRule="auto"/>
        <w:ind w:left="720"/>
        <w:rPr>
          <w:rFonts w:ascii="Times New Roman" w:eastAsia="Times New Roman" w:hAnsi="Times New Roman" w:cs="Times New Roman"/>
          <w:sz w:val="24"/>
          <w:szCs w:val="24"/>
        </w:rPr>
      </w:pPr>
      <w:r w:rsidRPr="00FA3754">
        <w:rPr>
          <w:rFonts w:ascii="Times New Roman" w:eastAsia="Times New Roman" w:hAnsi="Times New Roman" w:cs="Times New Roman"/>
          <w:sz w:val="24"/>
          <w:szCs w:val="24"/>
        </w:rPr>
        <w:t>Harlan County Ky Economy. Retrieved February 4, 2022, fr</w:t>
      </w:r>
      <w:r w:rsidR="002B3F8E" w:rsidRPr="00FA3754">
        <w:rPr>
          <w:rFonts w:ascii="Times New Roman" w:hAnsi="Times New Roman" w:cs="Times New Roman"/>
          <w:sz w:val="24"/>
          <w:szCs w:val="24"/>
        </w:rPr>
        <w:t>om https://</w:t>
      </w:r>
      <w:r w:rsidRPr="00FA3754">
        <w:rPr>
          <w:rFonts w:ascii="Times New Roman" w:eastAsia="Times New Roman" w:hAnsi="Times New Roman" w:cs="Times New Roman"/>
          <w:sz w:val="24"/>
          <w:szCs w:val="24"/>
        </w:rPr>
        <w:t>www.</w:t>
      </w:r>
      <w:r w:rsidRPr="00C553A7">
        <w:rPr>
          <w:rFonts w:ascii="Times New Roman" w:eastAsia="Times New Roman" w:hAnsi="Times New Roman" w:cs="Times New Roman"/>
          <w:sz w:val="24"/>
          <w:szCs w:val="24"/>
        </w:rPr>
        <w:t>naco.org/sites/default/files/documents/Transforming%20the%20Harlan%20County%20Ky%20Economy.pdf</w:t>
      </w:r>
      <w:r w:rsidR="00FA3754">
        <w:rPr>
          <w:rFonts w:ascii="Times New Roman" w:eastAsia="Times New Roman" w:hAnsi="Times New Roman" w:cs="Times New Roman"/>
          <w:sz w:val="24"/>
          <w:szCs w:val="24"/>
        </w:rPr>
        <w:t>.</w:t>
      </w:r>
      <w:r w:rsidRPr="00C553A7">
        <w:rPr>
          <w:rFonts w:ascii="Times New Roman" w:eastAsia="Times New Roman" w:hAnsi="Times New Roman" w:cs="Times New Roman"/>
          <w:sz w:val="24"/>
          <w:szCs w:val="24"/>
        </w:rPr>
        <w:t xml:space="preserve"> </w:t>
      </w:r>
    </w:p>
    <w:p w14:paraId="2148A8A1" w14:textId="77777777" w:rsidR="005614B5" w:rsidRPr="00C553A7" w:rsidRDefault="005614B5" w:rsidP="00FA3754">
      <w:pPr>
        <w:spacing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iCs/>
          <w:sz w:val="24"/>
          <w:szCs w:val="24"/>
          <w:highlight w:val="white"/>
        </w:rPr>
        <w:t xml:space="preserve">National Association of Counties (NACo), (2020). </w:t>
      </w:r>
      <w:r w:rsidRPr="00C553A7">
        <w:rPr>
          <w:rFonts w:ascii="Times New Roman" w:eastAsia="Times New Roman" w:hAnsi="Times New Roman" w:cs="Times New Roman"/>
          <w:i/>
          <w:sz w:val="24"/>
          <w:szCs w:val="24"/>
          <w:highlight w:val="white"/>
        </w:rPr>
        <w:t>Harlan County, KY</w:t>
      </w:r>
      <w:r w:rsidRPr="00C553A7">
        <w:rPr>
          <w:rFonts w:ascii="Times New Roman" w:eastAsia="Times New Roman" w:hAnsi="Times New Roman" w:cs="Times New Roman"/>
          <w:sz w:val="24"/>
          <w:szCs w:val="24"/>
          <w:highlight w:val="white"/>
        </w:rPr>
        <w:t xml:space="preserve">. NACo. Retrieved </w:t>
      </w:r>
    </w:p>
    <w:p w14:paraId="180ED309" w14:textId="78FF474E" w:rsidR="00FA3754" w:rsidRPr="00FA3754" w:rsidRDefault="005614B5" w:rsidP="00FA3754">
      <w:pPr>
        <w:spacing w:line="480" w:lineRule="auto"/>
        <w:ind w:firstLine="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February 17, 2022, fro</w:t>
      </w:r>
      <w:r w:rsidR="00FA3754" w:rsidRPr="00FA3754">
        <w:rPr>
          <w:rFonts w:ascii="Times New Roman" w:eastAsia="Times New Roman" w:hAnsi="Times New Roman" w:cs="Times New Roman"/>
          <w:sz w:val="24"/>
          <w:szCs w:val="24"/>
          <w:highlight w:val="white"/>
        </w:rPr>
        <w:t xml:space="preserve">m </w:t>
      </w:r>
    </w:p>
    <w:p w14:paraId="17E93753" w14:textId="1B702876" w:rsidR="005614B5" w:rsidRPr="00FA3754" w:rsidRDefault="00FA3754" w:rsidP="00FA3754">
      <w:pPr>
        <w:spacing w:after="240" w:line="480" w:lineRule="auto"/>
        <w:ind w:firstLine="720"/>
        <w:rPr>
          <w:rFonts w:ascii="Times New Roman" w:eastAsia="Times New Roman" w:hAnsi="Times New Roman" w:cs="Times New Roman"/>
          <w:sz w:val="24"/>
          <w:szCs w:val="24"/>
          <w:highlight w:val="white"/>
        </w:rPr>
      </w:pPr>
      <w:r w:rsidRPr="00FA3754">
        <w:rPr>
          <w:rFonts w:ascii="Times New Roman" w:eastAsia="Times New Roman" w:hAnsi="Times New Roman" w:cs="Times New Roman"/>
          <w:sz w:val="24"/>
          <w:szCs w:val="24"/>
          <w:highlight w:val="white"/>
        </w:rPr>
        <w:t>https://</w:t>
      </w:r>
      <w:r w:rsidR="005614B5" w:rsidRPr="00C553A7">
        <w:rPr>
          <w:rFonts w:ascii="Times New Roman" w:eastAsia="Times New Roman" w:hAnsi="Times New Roman" w:cs="Times New Roman"/>
          <w:sz w:val="24"/>
          <w:szCs w:val="24"/>
          <w:highlight w:val="white"/>
        </w:rPr>
        <w:t>www.naco.org/county-profile/21095</w:t>
      </w:r>
      <w:r>
        <w:rPr>
          <w:rFonts w:ascii="Times New Roman" w:eastAsia="Times New Roman" w:hAnsi="Times New Roman" w:cs="Times New Roman"/>
          <w:sz w:val="24"/>
          <w:szCs w:val="24"/>
          <w:highlight w:val="white"/>
        </w:rPr>
        <w:t>.</w:t>
      </w:r>
      <w:r w:rsidR="005614B5" w:rsidRPr="00C553A7">
        <w:rPr>
          <w:rFonts w:ascii="Times New Roman" w:eastAsia="Times New Roman" w:hAnsi="Times New Roman" w:cs="Times New Roman"/>
          <w:sz w:val="24"/>
          <w:szCs w:val="24"/>
          <w:highlight w:val="white"/>
        </w:rPr>
        <w:t xml:space="preserve"> </w:t>
      </w:r>
    </w:p>
    <w:p w14:paraId="243433F3" w14:textId="77777777" w:rsidR="008859AB" w:rsidRPr="00C553A7" w:rsidRDefault="00830E74">
      <w:pPr>
        <w:spacing w:before="240" w:line="480" w:lineRule="auto"/>
        <w:rPr>
          <w:rFonts w:ascii="Times New Roman" w:eastAsia="Times New Roman" w:hAnsi="Times New Roman" w:cs="Times New Roman"/>
          <w:i/>
          <w:sz w:val="24"/>
          <w:szCs w:val="24"/>
        </w:rPr>
      </w:pPr>
      <w:proofErr w:type="spellStart"/>
      <w:r w:rsidRPr="00C553A7">
        <w:rPr>
          <w:rFonts w:ascii="Times New Roman" w:eastAsia="Times New Roman" w:hAnsi="Times New Roman" w:cs="Times New Roman"/>
          <w:sz w:val="24"/>
          <w:szCs w:val="24"/>
        </w:rPr>
        <w:lastRenderedPageBreak/>
        <w:t>Nucla</w:t>
      </w:r>
      <w:proofErr w:type="spellEnd"/>
      <w:r w:rsidRPr="00C553A7">
        <w:rPr>
          <w:rFonts w:ascii="Times New Roman" w:eastAsia="Times New Roman" w:hAnsi="Times New Roman" w:cs="Times New Roman"/>
          <w:sz w:val="24"/>
          <w:szCs w:val="24"/>
        </w:rPr>
        <w:t xml:space="preserve">-Naturita Area Chamber of Commerce. (2022). </w:t>
      </w:r>
      <w:proofErr w:type="spellStart"/>
      <w:r w:rsidRPr="00C553A7">
        <w:rPr>
          <w:rFonts w:ascii="Times New Roman" w:eastAsia="Times New Roman" w:hAnsi="Times New Roman" w:cs="Times New Roman"/>
          <w:i/>
          <w:sz w:val="24"/>
          <w:szCs w:val="24"/>
        </w:rPr>
        <w:t>Nucla</w:t>
      </w:r>
      <w:proofErr w:type="spellEnd"/>
      <w:r w:rsidRPr="00C553A7">
        <w:rPr>
          <w:rFonts w:ascii="Times New Roman" w:eastAsia="Times New Roman" w:hAnsi="Times New Roman" w:cs="Times New Roman"/>
          <w:i/>
          <w:sz w:val="24"/>
          <w:szCs w:val="24"/>
        </w:rPr>
        <w:t xml:space="preserve">-Naturita Area Chamber of </w:t>
      </w:r>
    </w:p>
    <w:p w14:paraId="01B9B671" w14:textId="4E7549F2" w:rsidR="008859AB" w:rsidRDefault="00830E74">
      <w:pPr>
        <w:spacing w:after="240" w:line="480" w:lineRule="auto"/>
        <w:ind w:left="720"/>
        <w:rPr>
          <w:rFonts w:ascii="Times New Roman" w:eastAsia="Times New Roman" w:hAnsi="Times New Roman" w:cs="Times New Roman"/>
          <w:sz w:val="24"/>
          <w:szCs w:val="24"/>
        </w:rPr>
      </w:pPr>
      <w:r w:rsidRPr="00C553A7">
        <w:rPr>
          <w:rFonts w:ascii="Times New Roman" w:eastAsia="Times New Roman" w:hAnsi="Times New Roman" w:cs="Times New Roman"/>
          <w:i/>
          <w:sz w:val="24"/>
          <w:szCs w:val="24"/>
        </w:rPr>
        <w:t>Commerce</w:t>
      </w:r>
      <w:r w:rsidRPr="00C553A7">
        <w:rPr>
          <w:rFonts w:ascii="Times New Roman" w:eastAsia="Times New Roman" w:hAnsi="Times New Roman" w:cs="Times New Roman"/>
          <w:sz w:val="24"/>
          <w:szCs w:val="24"/>
        </w:rPr>
        <w:t xml:space="preserve">. NNACC. Retrieved February 24, </w:t>
      </w:r>
      <w:r w:rsidRPr="00FA3754">
        <w:rPr>
          <w:rFonts w:ascii="Times New Roman" w:eastAsia="Times New Roman" w:hAnsi="Times New Roman" w:cs="Times New Roman"/>
          <w:sz w:val="24"/>
          <w:szCs w:val="24"/>
        </w:rPr>
        <w:t>2022, fr</w:t>
      </w:r>
      <w:r w:rsidR="002B3F8E" w:rsidRPr="00FA3754">
        <w:rPr>
          <w:rFonts w:ascii="Times New Roman" w:hAnsi="Times New Roman" w:cs="Times New Roman"/>
          <w:sz w:val="24"/>
          <w:szCs w:val="24"/>
        </w:rPr>
        <w:t>om https://</w:t>
      </w:r>
      <w:r w:rsidRPr="00FA3754">
        <w:rPr>
          <w:rFonts w:ascii="Times New Roman" w:eastAsia="Times New Roman" w:hAnsi="Times New Roman" w:cs="Times New Roman"/>
          <w:sz w:val="24"/>
          <w:szCs w:val="24"/>
        </w:rPr>
        <w:t>www</w:t>
      </w:r>
      <w:r w:rsidRPr="00C553A7">
        <w:rPr>
          <w:rFonts w:ascii="Times New Roman" w:eastAsia="Times New Roman" w:hAnsi="Times New Roman" w:cs="Times New Roman"/>
          <w:sz w:val="24"/>
          <w:szCs w:val="24"/>
        </w:rPr>
        <w:t>.nucla-naturita.com/</w:t>
      </w:r>
      <w:r w:rsidR="00FA3754">
        <w:rPr>
          <w:rFonts w:ascii="Times New Roman" w:eastAsia="Times New Roman" w:hAnsi="Times New Roman" w:cs="Times New Roman"/>
          <w:sz w:val="24"/>
          <w:szCs w:val="24"/>
        </w:rPr>
        <w:t>.</w:t>
      </w:r>
      <w:r w:rsidRPr="00C553A7">
        <w:rPr>
          <w:rFonts w:ascii="Times New Roman" w:eastAsia="Times New Roman" w:hAnsi="Times New Roman" w:cs="Times New Roman"/>
          <w:sz w:val="24"/>
          <w:szCs w:val="24"/>
        </w:rPr>
        <w:t xml:space="preserve"> </w:t>
      </w:r>
    </w:p>
    <w:p w14:paraId="66D1414D" w14:textId="77777777" w:rsidR="00730C26" w:rsidRDefault="00730C26" w:rsidP="00730C26">
      <w:pPr>
        <w:spacing w:line="480" w:lineRule="auto"/>
        <w:rPr>
          <w:rFonts w:ascii="Times New Roman" w:eastAsia="Times New Roman" w:hAnsi="Times New Roman" w:cs="Times New Roman"/>
          <w:i/>
          <w:iCs/>
          <w:color w:val="000000" w:themeColor="text1"/>
          <w:sz w:val="24"/>
          <w:szCs w:val="24"/>
          <w:bdr w:val="none" w:sz="0" w:space="0" w:color="auto" w:frame="1"/>
          <w:lang w:val="en-US"/>
        </w:rPr>
      </w:pPr>
      <w:r w:rsidRPr="00FA3754">
        <w:rPr>
          <w:rFonts w:ascii="Times New Roman" w:eastAsia="Times New Roman" w:hAnsi="Times New Roman" w:cs="Times New Roman"/>
          <w:color w:val="000000" w:themeColor="text1"/>
          <w:sz w:val="24"/>
          <w:szCs w:val="24"/>
          <w:shd w:val="clear" w:color="auto" w:fill="FFFFFF"/>
          <w:lang w:val="en-US"/>
        </w:rPr>
        <w:t>Obama's green gamble; Climate policy and the future of coal. (2014, June 7). </w:t>
      </w:r>
      <w:r w:rsidRPr="00FA3754">
        <w:rPr>
          <w:rFonts w:ascii="Times New Roman" w:eastAsia="Times New Roman" w:hAnsi="Times New Roman" w:cs="Times New Roman"/>
          <w:i/>
          <w:iCs/>
          <w:color w:val="000000" w:themeColor="text1"/>
          <w:sz w:val="24"/>
          <w:szCs w:val="24"/>
          <w:bdr w:val="none" w:sz="0" w:space="0" w:color="auto" w:frame="1"/>
          <w:lang w:val="en-US"/>
        </w:rPr>
        <w:t xml:space="preserve">The </w:t>
      </w:r>
    </w:p>
    <w:p w14:paraId="3FE83E0E" w14:textId="6F9B6419" w:rsidR="00730C26" w:rsidRPr="00FA3754" w:rsidRDefault="00730C26" w:rsidP="00FA3754">
      <w:pPr>
        <w:spacing w:line="480" w:lineRule="auto"/>
        <w:ind w:left="720"/>
        <w:rPr>
          <w:rFonts w:ascii="Times New Roman" w:eastAsia="Times New Roman" w:hAnsi="Times New Roman" w:cs="Times New Roman"/>
          <w:color w:val="000000" w:themeColor="text1"/>
          <w:sz w:val="24"/>
          <w:szCs w:val="24"/>
          <w:lang w:val="en-US"/>
        </w:rPr>
      </w:pPr>
      <w:r w:rsidRPr="00FA3754">
        <w:rPr>
          <w:rFonts w:ascii="Times New Roman" w:eastAsia="Times New Roman" w:hAnsi="Times New Roman" w:cs="Times New Roman"/>
          <w:i/>
          <w:iCs/>
          <w:color w:val="000000" w:themeColor="text1"/>
          <w:sz w:val="24"/>
          <w:szCs w:val="24"/>
          <w:bdr w:val="none" w:sz="0" w:space="0" w:color="auto" w:frame="1"/>
          <w:lang w:val="en-US"/>
        </w:rPr>
        <w:t>Economist</w:t>
      </w:r>
      <w:r w:rsidRPr="00FA3754">
        <w:rPr>
          <w:rFonts w:ascii="Times New Roman" w:eastAsia="Times New Roman" w:hAnsi="Times New Roman" w:cs="Times New Roman"/>
          <w:color w:val="000000" w:themeColor="text1"/>
          <w:sz w:val="24"/>
          <w:szCs w:val="24"/>
          <w:shd w:val="clear" w:color="auto" w:fill="FFFFFF"/>
          <w:lang w:val="en-US"/>
        </w:rPr>
        <w:t>, </w:t>
      </w:r>
      <w:r w:rsidRPr="00FA3754">
        <w:rPr>
          <w:rFonts w:ascii="Times New Roman" w:eastAsia="Times New Roman" w:hAnsi="Times New Roman" w:cs="Times New Roman"/>
          <w:i/>
          <w:iCs/>
          <w:color w:val="000000" w:themeColor="text1"/>
          <w:sz w:val="24"/>
          <w:szCs w:val="24"/>
          <w:bdr w:val="none" w:sz="0" w:space="0" w:color="auto" w:frame="1"/>
          <w:lang w:val="en-US"/>
        </w:rPr>
        <w:t>411</w:t>
      </w:r>
      <w:r w:rsidRPr="00FA3754">
        <w:rPr>
          <w:rFonts w:ascii="Times New Roman" w:eastAsia="Times New Roman" w:hAnsi="Times New Roman" w:cs="Times New Roman"/>
          <w:color w:val="000000" w:themeColor="text1"/>
          <w:sz w:val="24"/>
          <w:szCs w:val="24"/>
          <w:shd w:val="clear" w:color="auto" w:fill="FFFFFF"/>
          <w:lang w:val="en-US"/>
        </w:rPr>
        <w:t>(8890), 31(US). </w:t>
      </w:r>
      <w:r w:rsidR="00FA3754" w:rsidRPr="00FA3754">
        <w:rPr>
          <w:rFonts w:ascii="Times New Roman" w:eastAsia="Times New Roman" w:hAnsi="Times New Roman" w:cs="Times New Roman"/>
          <w:color w:val="000000" w:themeColor="text1"/>
          <w:sz w:val="24"/>
          <w:szCs w:val="24"/>
          <w:lang w:val="en-US"/>
        </w:rPr>
        <w:t xml:space="preserve"> </w:t>
      </w:r>
    </w:p>
    <w:p w14:paraId="6810C085" w14:textId="77777777" w:rsidR="00730C26" w:rsidRPr="00FA3754" w:rsidRDefault="00730C26" w:rsidP="00AC3C3C">
      <w:pPr>
        <w:spacing w:line="240" w:lineRule="auto"/>
        <w:rPr>
          <w:rFonts w:ascii="Times New Roman" w:eastAsia="Times New Roman" w:hAnsi="Times New Roman" w:cs="Times New Roman"/>
          <w:sz w:val="24"/>
          <w:szCs w:val="24"/>
          <w:lang w:val="en-US"/>
        </w:rPr>
      </w:pPr>
    </w:p>
    <w:p w14:paraId="48F1423A" w14:textId="77777777" w:rsidR="008859AB" w:rsidRPr="00C553A7" w:rsidRDefault="00830E74" w:rsidP="00FA3754">
      <w:pPr>
        <w:spacing w:line="480" w:lineRule="auto"/>
        <w:rPr>
          <w:rFonts w:ascii="Times New Roman" w:eastAsia="Times New Roman" w:hAnsi="Times New Roman" w:cs="Times New Roman"/>
          <w:sz w:val="24"/>
          <w:szCs w:val="24"/>
        </w:rPr>
      </w:pPr>
      <w:r w:rsidRPr="00C553A7">
        <w:rPr>
          <w:rFonts w:ascii="Times New Roman" w:eastAsia="Times New Roman" w:hAnsi="Times New Roman" w:cs="Times New Roman"/>
          <w:sz w:val="24"/>
          <w:szCs w:val="24"/>
        </w:rPr>
        <w:t xml:space="preserve">Perkins, E. (2019, October 17). </w:t>
      </w:r>
      <w:r w:rsidRPr="00C553A7">
        <w:rPr>
          <w:rFonts w:ascii="Times New Roman" w:eastAsia="Times New Roman" w:hAnsi="Times New Roman" w:cs="Times New Roman"/>
          <w:i/>
          <w:sz w:val="24"/>
          <w:szCs w:val="24"/>
        </w:rPr>
        <w:t>Harlan council approves a lower tax rate for 2019</w:t>
      </w:r>
      <w:r w:rsidRPr="00C553A7">
        <w:rPr>
          <w:rFonts w:ascii="Times New Roman" w:eastAsia="Times New Roman" w:hAnsi="Times New Roman" w:cs="Times New Roman"/>
          <w:sz w:val="24"/>
          <w:szCs w:val="24"/>
        </w:rPr>
        <w:t xml:space="preserve">. Harlan </w:t>
      </w:r>
    </w:p>
    <w:p w14:paraId="6A867AA4" w14:textId="0AC6FC6C" w:rsidR="008859AB" w:rsidRPr="00AC3C3C" w:rsidRDefault="00830E74">
      <w:pPr>
        <w:spacing w:after="240" w:line="480" w:lineRule="auto"/>
        <w:ind w:left="720"/>
        <w:rPr>
          <w:rFonts w:ascii="Times New Roman" w:eastAsia="Times New Roman" w:hAnsi="Times New Roman" w:cs="Times New Roman"/>
          <w:color w:val="000000" w:themeColor="text1"/>
          <w:sz w:val="24"/>
          <w:szCs w:val="24"/>
        </w:rPr>
      </w:pPr>
      <w:r w:rsidRPr="00C553A7">
        <w:rPr>
          <w:rFonts w:ascii="Times New Roman" w:eastAsia="Times New Roman" w:hAnsi="Times New Roman" w:cs="Times New Roman"/>
          <w:sz w:val="24"/>
          <w:szCs w:val="24"/>
        </w:rPr>
        <w:t>Enterprise. Retrieved February 17, 2022, from https://</w:t>
      </w:r>
      <w:r w:rsidRPr="00AC3C3C">
        <w:rPr>
          <w:rFonts w:ascii="Times New Roman" w:eastAsia="Times New Roman" w:hAnsi="Times New Roman" w:cs="Times New Roman"/>
          <w:color w:val="000000" w:themeColor="text1"/>
          <w:sz w:val="24"/>
          <w:szCs w:val="24"/>
        </w:rPr>
        <w:t>www.harlanenterprise.net/2019/10/15/harlan-council-approves-a-lower-tax-rate-for-2019/</w:t>
      </w:r>
      <w:r w:rsidR="00FA3754" w:rsidRPr="00AC3C3C">
        <w:rPr>
          <w:rFonts w:ascii="Times New Roman" w:eastAsia="Times New Roman" w:hAnsi="Times New Roman" w:cs="Times New Roman"/>
          <w:color w:val="000000" w:themeColor="text1"/>
          <w:sz w:val="24"/>
          <w:szCs w:val="24"/>
        </w:rPr>
        <w:t>.</w:t>
      </w:r>
      <w:r w:rsidRPr="00AC3C3C">
        <w:rPr>
          <w:rFonts w:ascii="Times New Roman" w:eastAsia="Times New Roman" w:hAnsi="Times New Roman" w:cs="Times New Roman"/>
          <w:color w:val="000000" w:themeColor="text1"/>
          <w:sz w:val="24"/>
          <w:szCs w:val="24"/>
        </w:rPr>
        <w:t xml:space="preserve"> </w:t>
      </w:r>
    </w:p>
    <w:p w14:paraId="441BE209" w14:textId="77777777" w:rsidR="008859AB" w:rsidRPr="00AC3C3C" w:rsidRDefault="00830E74">
      <w:pPr>
        <w:spacing w:before="240" w:line="480" w:lineRule="auto"/>
        <w:rPr>
          <w:rFonts w:ascii="Times New Roman" w:eastAsia="Times New Roman" w:hAnsi="Times New Roman" w:cs="Times New Roman"/>
          <w:color w:val="000000" w:themeColor="text1"/>
          <w:sz w:val="24"/>
          <w:szCs w:val="24"/>
        </w:rPr>
      </w:pPr>
      <w:r w:rsidRPr="00AC3C3C">
        <w:rPr>
          <w:rFonts w:ascii="Times New Roman" w:eastAsia="Times New Roman" w:hAnsi="Times New Roman" w:cs="Times New Roman"/>
          <w:color w:val="000000" w:themeColor="text1"/>
          <w:sz w:val="24"/>
          <w:szCs w:val="24"/>
        </w:rPr>
        <w:t xml:space="preserve">Porter, E. (2018, December 21). </w:t>
      </w:r>
      <w:r w:rsidRPr="00AC3C3C">
        <w:rPr>
          <w:rFonts w:ascii="Times New Roman" w:eastAsia="Times New Roman" w:hAnsi="Times New Roman" w:cs="Times New Roman"/>
          <w:i/>
          <w:color w:val="000000" w:themeColor="text1"/>
          <w:sz w:val="24"/>
          <w:szCs w:val="24"/>
        </w:rPr>
        <w:t>Where government is a dirty word, but its checks pay the bills</w:t>
      </w:r>
      <w:r w:rsidRPr="00AC3C3C">
        <w:rPr>
          <w:rFonts w:ascii="Times New Roman" w:eastAsia="Times New Roman" w:hAnsi="Times New Roman" w:cs="Times New Roman"/>
          <w:color w:val="000000" w:themeColor="text1"/>
          <w:sz w:val="24"/>
          <w:szCs w:val="24"/>
        </w:rPr>
        <w:t xml:space="preserve">. </w:t>
      </w:r>
    </w:p>
    <w:p w14:paraId="7CBB41CA" w14:textId="1176BEF9" w:rsidR="008859AB" w:rsidRPr="00AC3C3C" w:rsidRDefault="00830E74" w:rsidP="006D2CED">
      <w:pPr>
        <w:spacing w:after="240" w:line="480" w:lineRule="auto"/>
        <w:ind w:left="720"/>
        <w:rPr>
          <w:rFonts w:ascii="Times New Roman" w:eastAsia="Times New Roman" w:hAnsi="Times New Roman" w:cs="Times New Roman"/>
          <w:color w:val="000000" w:themeColor="text1"/>
          <w:sz w:val="24"/>
          <w:szCs w:val="24"/>
        </w:rPr>
      </w:pPr>
      <w:r w:rsidRPr="00AC3C3C">
        <w:rPr>
          <w:rFonts w:ascii="Times New Roman" w:eastAsia="Times New Roman" w:hAnsi="Times New Roman" w:cs="Times New Roman"/>
          <w:color w:val="000000" w:themeColor="text1"/>
          <w:sz w:val="24"/>
          <w:szCs w:val="24"/>
        </w:rPr>
        <w:t xml:space="preserve">The New York Times. Retrieved February 17, 2022, from </w:t>
      </w:r>
      <w:r w:rsidR="006D2CED" w:rsidRPr="00AC3C3C">
        <w:rPr>
          <w:rFonts w:ascii="Times New Roman" w:hAnsi="Times New Roman" w:cs="Times New Roman"/>
          <w:color w:val="000000" w:themeColor="text1"/>
          <w:sz w:val="24"/>
          <w:szCs w:val="24"/>
        </w:rPr>
        <w:t>https://www.nytimes.com/2018/12/21/business/economy/harlan-county-republican-welfare.html</w:t>
      </w:r>
      <w:r w:rsidR="00FA3754" w:rsidRPr="00AC3C3C">
        <w:rPr>
          <w:rFonts w:ascii="Times New Roman" w:hAnsi="Times New Roman" w:cs="Times New Roman"/>
          <w:color w:val="000000" w:themeColor="text1"/>
          <w:sz w:val="24"/>
          <w:szCs w:val="24"/>
        </w:rPr>
        <w:t>.</w:t>
      </w:r>
      <w:r w:rsidRPr="00AC3C3C">
        <w:rPr>
          <w:rFonts w:ascii="Times New Roman" w:eastAsia="Times New Roman" w:hAnsi="Times New Roman" w:cs="Times New Roman"/>
          <w:color w:val="000000" w:themeColor="text1"/>
          <w:sz w:val="24"/>
          <w:szCs w:val="24"/>
        </w:rPr>
        <w:t xml:space="preserve"> </w:t>
      </w:r>
    </w:p>
    <w:p w14:paraId="14FF639E" w14:textId="77777777" w:rsidR="006D2CED" w:rsidRPr="00AC3C3C" w:rsidRDefault="006D2CED" w:rsidP="00FA3754">
      <w:pPr>
        <w:spacing w:line="480" w:lineRule="auto"/>
        <w:rPr>
          <w:rFonts w:ascii="Times New Roman" w:eastAsia="Times New Roman" w:hAnsi="Times New Roman" w:cs="Times New Roman"/>
          <w:color w:val="000000" w:themeColor="text1"/>
          <w:sz w:val="24"/>
          <w:szCs w:val="24"/>
          <w:shd w:val="clear" w:color="auto" w:fill="FFFFFF"/>
          <w:lang w:val="en-US"/>
        </w:rPr>
      </w:pPr>
      <w:proofErr w:type="spellStart"/>
      <w:r w:rsidRPr="00AC3C3C">
        <w:rPr>
          <w:rFonts w:ascii="Times New Roman" w:eastAsia="Times New Roman" w:hAnsi="Times New Roman" w:cs="Times New Roman"/>
          <w:color w:val="000000" w:themeColor="text1"/>
          <w:sz w:val="24"/>
          <w:szCs w:val="24"/>
          <w:shd w:val="clear" w:color="auto" w:fill="FFFFFF"/>
          <w:lang w:val="en-US"/>
        </w:rPr>
        <w:t>Revesz</w:t>
      </w:r>
      <w:proofErr w:type="spellEnd"/>
      <w:r w:rsidRPr="00AC3C3C">
        <w:rPr>
          <w:rFonts w:ascii="Times New Roman" w:eastAsia="Times New Roman" w:hAnsi="Times New Roman" w:cs="Times New Roman"/>
          <w:color w:val="000000" w:themeColor="text1"/>
          <w:sz w:val="24"/>
          <w:szCs w:val="24"/>
          <w:shd w:val="clear" w:color="auto" w:fill="FFFFFF"/>
          <w:lang w:val="en-US"/>
        </w:rPr>
        <w:t xml:space="preserve">, R., &amp; </w:t>
      </w:r>
      <w:proofErr w:type="spellStart"/>
      <w:r w:rsidRPr="00AC3C3C">
        <w:rPr>
          <w:rFonts w:ascii="Times New Roman" w:eastAsia="Times New Roman" w:hAnsi="Times New Roman" w:cs="Times New Roman"/>
          <w:color w:val="000000" w:themeColor="text1"/>
          <w:sz w:val="24"/>
          <w:szCs w:val="24"/>
          <w:shd w:val="clear" w:color="auto" w:fill="FFFFFF"/>
          <w:lang w:val="en-US"/>
        </w:rPr>
        <w:t>Lienke</w:t>
      </w:r>
      <w:proofErr w:type="spellEnd"/>
      <w:r w:rsidRPr="00AC3C3C">
        <w:rPr>
          <w:rFonts w:ascii="Times New Roman" w:eastAsia="Times New Roman" w:hAnsi="Times New Roman" w:cs="Times New Roman"/>
          <w:color w:val="000000" w:themeColor="text1"/>
          <w:sz w:val="24"/>
          <w:szCs w:val="24"/>
          <w:shd w:val="clear" w:color="auto" w:fill="FFFFFF"/>
          <w:lang w:val="en-US"/>
        </w:rPr>
        <w:t>, J. (2016). </w:t>
      </w:r>
      <w:r w:rsidRPr="00AC3C3C">
        <w:rPr>
          <w:rFonts w:ascii="Times New Roman" w:eastAsia="Times New Roman" w:hAnsi="Times New Roman" w:cs="Times New Roman"/>
          <w:i/>
          <w:iCs/>
          <w:color w:val="000000" w:themeColor="text1"/>
          <w:sz w:val="24"/>
          <w:szCs w:val="24"/>
          <w:shd w:val="clear" w:color="auto" w:fill="FFFFFF"/>
          <w:lang w:val="en-US"/>
        </w:rPr>
        <w:t xml:space="preserve">Struggling for </w:t>
      </w:r>
      <w:proofErr w:type="gramStart"/>
      <w:r w:rsidRPr="00AC3C3C">
        <w:rPr>
          <w:rFonts w:ascii="Times New Roman" w:eastAsia="Times New Roman" w:hAnsi="Times New Roman" w:cs="Times New Roman"/>
          <w:i/>
          <w:iCs/>
          <w:color w:val="000000" w:themeColor="text1"/>
          <w:sz w:val="24"/>
          <w:szCs w:val="24"/>
          <w:shd w:val="clear" w:color="auto" w:fill="FFFFFF"/>
          <w:lang w:val="en-US"/>
        </w:rPr>
        <w:t>air :</w:t>
      </w:r>
      <w:proofErr w:type="gramEnd"/>
      <w:r w:rsidRPr="00AC3C3C">
        <w:rPr>
          <w:rFonts w:ascii="Times New Roman" w:eastAsia="Times New Roman" w:hAnsi="Times New Roman" w:cs="Times New Roman"/>
          <w:i/>
          <w:iCs/>
          <w:color w:val="000000" w:themeColor="text1"/>
          <w:sz w:val="24"/>
          <w:szCs w:val="24"/>
          <w:shd w:val="clear" w:color="auto" w:fill="FFFFFF"/>
          <w:lang w:val="en-US"/>
        </w:rPr>
        <w:t xml:space="preserve"> Power plants and the war on coal</w:t>
      </w:r>
      <w:r w:rsidRPr="00AC3C3C">
        <w:rPr>
          <w:rFonts w:ascii="Times New Roman" w:eastAsia="Times New Roman" w:hAnsi="Times New Roman" w:cs="Times New Roman"/>
          <w:color w:val="000000" w:themeColor="text1"/>
          <w:sz w:val="24"/>
          <w:szCs w:val="24"/>
          <w:shd w:val="clear" w:color="auto" w:fill="FFFFFF"/>
          <w:lang w:val="en-US"/>
        </w:rPr>
        <w:t xml:space="preserve">. Oxford </w:t>
      </w:r>
    </w:p>
    <w:p w14:paraId="688E3735" w14:textId="6DFB30BC" w:rsidR="006D2CED" w:rsidRPr="00AC3C3C" w:rsidRDefault="006D2CED" w:rsidP="00FA3754">
      <w:pPr>
        <w:spacing w:line="480" w:lineRule="auto"/>
        <w:ind w:firstLine="720"/>
        <w:rPr>
          <w:rFonts w:ascii="Times New Roman" w:eastAsia="Times New Roman" w:hAnsi="Times New Roman" w:cs="Times New Roman"/>
          <w:color w:val="000000" w:themeColor="text1"/>
          <w:sz w:val="24"/>
          <w:szCs w:val="24"/>
          <w:lang w:val="en-US"/>
        </w:rPr>
      </w:pPr>
      <w:r w:rsidRPr="00AC3C3C">
        <w:rPr>
          <w:rFonts w:ascii="Times New Roman" w:eastAsia="Times New Roman" w:hAnsi="Times New Roman" w:cs="Times New Roman"/>
          <w:color w:val="000000" w:themeColor="text1"/>
          <w:sz w:val="24"/>
          <w:szCs w:val="24"/>
          <w:shd w:val="clear" w:color="auto" w:fill="FFFFFF"/>
          <w:lang w:val="en-US"/>
        </w:rPr>
        <w:t>University Press, Incorporated</w:t>
      </w:r>
      <w:r w:rsidR="00AC3C3C" w:rsidRPr="00AC3C3C">
        <w:rPr>
          <w:rFonts w:ascii="Times New Roman" w:eastAsia="Times New Roman" w:hAnsi="Times New Roman" w:cs="Times New Roman"/>
          <w:color w:val="000000" w:themeColor="text1"/>
          <w:sz w:val="24"/>
          <w:szCs w:val="24"/>
          <w:shd w:val="clear" w:color="auto" w:fill="FFFFFF"/>
          <w:lang w:val="en-US"/>
        </w:rPr>
        <w:t>: New York</w:t>
      </w:r>
      <w:r w:rsidRPr="00AC3C3C">
        <w:rPr>
          <w:rFonts w:ascii="Times New Roman" w:eastAsia="Times New Roman" w:hAnsi="Times New Roman" w:cs="Times New Roman"/>
          <w:color w:val="000000" w:themeColor="text1"/>
          <w:sz w:val="24"/>
          <w:szCs w:val="24"/>
          <w:shd w:val="clear" w:color="auto" w:fill="FFFFFF"/>
          <w:lang w:val="en-US"/>
        </w:rPr>
        <w:t>.</w:t>
      </w:r>
    </w:p>
    <w:p w14:paraId="36D7F05F" w14:textId="77777777" w:rsidR="008859AB" w:rsidRPr="00AC3C3C" w:rsidRDefault="00830E74">
      <w:pPr>
        <w:spacing w:before="240" w:line="480" w:lineRule="auto"/>
        <w:rPr>
          <w:rFonts w:ascii="Times New Roman" w:eastAsia="Times New Roman" w:hAnsi="Times New Roman" w:cs="Times New Roman"/>
          <w:color w:val="000000" w:themeColor="text1"/>
          <w:sz w:val="24"/>
          <w:szCs w:val="24"/>
        </w:rPr>
      </w:pPr>
      <w:r w:rsidRPr="00AC3C3C">
        <w:rPr>
          <w:rFonts w:ascii="Times New Roman" w:eastAsia="Times New Roman" w:hAnsi="Times New Roman" w:cs="Times New Roman"/>
          <w:color w:val="000000" w:themeColor="text1"/>
          <w:sz w:val="24"/>
          <w:szCs w:val="24"/>
        </w:rPr>
        <w:t xml:space="preserve">Sewell, A. A. (2019). In deep: The boom and bust of the coal mining industry through the eyes </w:t>
      </w:r>
    </w:p>
    <w:p w14:paraId="152D4E72" w14:textId="4315F539" w:rsidR="008859AB" w:rsidRPr="00AC3C3C" w:rsidRDefault="00830E74">
      <w:pPr>
        <w:spacing w:after="240" w:line="480" w:lineRule="auto"/>
        <w:ind w:left="720"/>
        <w:rPr>
          <w:rFonts w:ascii="Times New Roman" w:eastAsia="Times New Roman" w:hAnsi="Times New Roman" w:cs="Times New Roman"/>
          <w:color w:val="000000" w:themeColor="text1"/>
          <w:sz w:val="24"/>
          <w:szCs w:val="24"/>
        </w:rPr>
      </w:pPr>
      <w:r w:rsidRPr="00AC3C3C">
        <w:rPr>
          <w:rFonts w:ascii="Times New Roman" w:eastAsia="Times New Roman" w:hAnsi="Times New Roman" w:cs="Times New Roman"/>
          <w:color w:val="000000" w:themeColor="text1"/>
          <w:sz w:val="24"/>
          <w:szCs w:val="24"/>
        </w:rPr>
        <w:t xml:space="preserve">of Black Appalachians. </w:t>
      </w:r>
      <w:r w:rsidRPr="00AC3C3C">
        <w:rPr>
          <w:rFonts w:ascii="Times New Roman" w:eastAsia="Times New Roman" w:hAnsi="Times New Roman" w:cs="Times New Roman"/>
          <w:i/>
          <w:color w:val="000000" w:themeColor="text1"/>
          <w:sz w:val="24"/>
          <w:szCs w:val="24"/>
        </w:rPr>
        <w:t>Ethnic and Racial Studies</w:t>
      </w:r>
      <w:r w:rsidRPr="00AC3C3C">
        <w:rPr>
          <w:rFonts w:ascii="Times New Roman" w:eastAsia="Times New Roman" w:hAnsi="Times New Roman" w:cs="Times New Roman"/>
          <w:color w:val="000000" w:themeColor="text1"/>
          <w:sz w:val="24"/>
          <w:szCs w:val="24"/>
        </w:rPr>
        <w:t xml:space="preserve">, </w:t>
      </w:r>
      <w:r w:rsidRPr="00AC3C3C">
        <w:rPr>
          <w:rFonts w:ascii="Times New Roman" w:eastAsia="Times New Roman" w:hAnsi="Times New Roman" w:cs="Times New Roman"/>
          <w:i/>
          <w:color w:val="000000" w:themeColor="text1"/>
          <w:sz w:val="24"/>
          <w:szCs w:val="24"/>
        </w:rPr>
        <w:t>42</w:t>
      </w:r>
      <w:r w:rsidRPr="00AC3C3C">
        <w:rPr>
          <w:rFonts w:ascii="Times New Roman" w:eastAsia="Times New Roman" w:hAnsi="Times New Roman" w:cs="Times New Roman"/>
          <w:color w:val="000000" w:themeColor="text1"/>
          <w:sz w:val="24"/>
          <w:szCs w:val="24"/>
        </w:rPr>
        <w:t xml:space="preserve">(13), 2333–2338. </w:t>
      </w:r>
    </w:p>
    <w:p w14:paraId="06272E67" w14:textId="77777777" w:rsidR="008859AB" w:rsidRPr="00AC3C3C" w:rsidRDefault="00830E74">
      <w:pPr>
        <w:spacing w:before="240" w:line="480" w:lineRule="auto"/>
        <w:rPr>
          <w:rFonts w:ascii="Times New Roman" w:eastAsia="Times New Roman" w:hAnsi="Times New Roman" w:cs="Times New Roman"/>
          <w:i/>
          <w:color w:val="000000" w:themeColor="text1"/>
          <w:sz w:val="24"/>
          <w:szCs w:val="24"/>
        </w:rPr>
      </w:pPr>
      <w:r w:rsidRPr="00AC3C3C">
        <w:rPr>
          <w:rFonts w:ascii="Times New Roman" w:eastAsia="Times New Roman" w:hAnsi="Times New Roman" w:cs="Times New Roman"/>
          <w:color w:val="000000" w:themeColor="text1"/>
          <w:sz w:val="24"/>
          <w:szCs w:val="24"/>
        </w:rPr>
        <w:t xml:space="preserve">Shrider, E. A., </w:t>
      </w:r>
      <w:proofErr w:type="spellStart"/>
      <w:r w:rsidRPr="00AC3C3C">
        <w:rPr>
          <w:rFonts w:ascii="Times New Roman" w:eastAsia="Times New Roman" w:hAnsi="Times New Roman" w:cs="Times New Roman"/>
          <w:color w:val="000000" w:themeColor="text1"/>
          <w:sz w:val="24"/>
          <w:szCs w:val="24"/>
        </w:rPr>
        <w:t>Kollar</w:t>
      </w:r>
      <w:proofErr w:type="spellEnd"/>
      <w:r w:rsidRPr="00AC3C3C">
        <w:rPr>
          <w:rFonts w:ascii="Times New Roman" w:eastAsia="Times New Roman" w:hAnsi="Times New Roman" w:cs="Times New Roman"/>
          <w:color w:val="000000" w:themeColor="text1"/>
          <w:sz w:val="24"/>
          <w:szCs w:val="24"/>
        </w:rPr>
        <w:t xml:space="preserve">, M., Chen, F., &amp; </w:t>
      </w:r>
      <w:proofErr w:type="spellStart"/>
      <w:r w:rsidRPr="00AC3C3C">
        <w:rPr>
          <w:rFonts w:ascii="Times New Roman" w:eastAsia="Times New Roman" w:hAnsi="Times New Roman" w:cs="Times New Roman"/>
          <w:color w:val="000000" w:themeColor="text1"/>
          <w:sz w:val="24"/>
          <w:szCs w:val="24"/>
        </w:rPr>
        <w:t>Semega</w:t>
      </w:r>
      <w:proofErr w:type="spellEnd"/>
      <w:r w:rsidRPr="00AC3C3C">
        <w:rPr>
          <w:rFonts w:ascii="Times New Roman" w:eastAsia="Times New Roman" w:hAnsi="Times New Roman" w:cs="Times New Roman"/>
          <w:color w:val="000000" w:themeColor="text1"/>
          <w:sz w:val="24"/>
          <w:szCs w:val="24"/>
        </w:rPr>
        <w:t xml:space="preserve">, J. (2021, September 14). </w:t>
      </w:r>
      <w:r w:rsidRPr="00AC3C3C">
        <w:rPr>
          <w:rFonts w:ascii="Times New Roman" w:eastAsia="Times New Roman" w:hAnsi="Times New Roman" w:cs="Times New Roman"/>
          <w:i/>
          <w:color w:val="000000" w:themeColor="text1"/>
          <w:sz w:val="24"/>
          <w:szCs w:val="24"/>
        </w:rPr>
        <w:t xml:space="preserve">Income and Poverty in </w:t>
      </w:r>
    </w:p>
    <w:p w14:paraId="282BE7BB" w14:textId="04004FE0" w:rsidR="008859AB" w:rsidRPr="00AC3C3C" w:rsidRDefault="00830E74">
      <w:pPr>
        <w:spacing w:after="240" w:line="480" w:lineRule="auto"/>
        <w:ind w:left="720"/>
        <w:rPr>
          <w:rFonts w:ascii="Times New Roman" w:eastAsia="Times New Roman" w:hAnsi="Times New Roman" w:cs="Times New Roman"/>
          <w:color w:val="000000" w:themeColor="text1"/>
          <w:sz w:val="24"/>
          <w:szCs w:val="24"/>
        </w:rPr>
      </w:pPr>
      <w:r w:rsidRPr="00AC3C3C">
        <w:rPr>
          <w:rFonts w:ascii="Times New Roman" w:eastAsia="Times New Roman" w:hAnsi="Times New Roman" w:cs="Times New Roman"/>
          <w:i/>
          <w:color w:val="000000" w:themeColor="text1"/>
          <w:sz w:val="24"/>
          <w:szCs w:val="24"/>
        </w:rPr>
        <w:t>the United States: 2020</w:t>
      </w:r>
      <w:r w:rsidRPr="00AC3C3C">
        <w:rPr>
          <w:rFonts w:ascii="Times New Roman" w:eastAsia="Times New Roman" w:hAnsi="Times New Roman" w:cs="Times New Roman"/>
          <w:color w:val="000000" w:themeColor="text1"/>
          <w:sz w:val="24"/>
          <w:szCs w:val="24"/>
        </w:rPr>
        <w:t>. census.gov. Retrieved February 17, 2022, from https://www.census.gov/library/publications/2021/demo/p60-273.html</w:t>
      </w:r>
      <w:r w:rsidR="00FA3754" w:rsidRPr="00AC3C3C">
        <w:rPr>
          <w:rFonts w:ascii="Times New Roman" w:eastAsia="Times New Roman" w:hAnsi="Times New Roman" w:cs="Times New Roman"/>
          <w:color w:val="000000" w:themeColor="text1"/>
          <w:sz w:val="24"/>
          <w:szCs w:val="24"/>
        </w:rPr>
        <w:t>.</w:t>
      </w:r>
      <w:r w:rsidRPr="00AC3C3C">
        <w:rPr>
          <w:rFonts w:ascii="Times New Roman" w:eastAsia="Times New Roman" w:hAnsi="Times New Roman" w:cs="Times New Roman"/>
          <w:color w:val="000000" w:themeColor="text1"/>
          <w:sz w:val="24"/>
          <w:szCs w:val="24"/>
        </w:rPr>
        <w:t xml:space="preserve"> </w:t>
      </w:r>
    </w:p>
    <w:p w14:paraId="4F6FA089" w14:textId="14935AC6" w:rsidR="0044712E" w:rsidRPr="00AC3C3C" w:rsidRDefault="0044712E" w:rsidP="00AC3C3C">
      <w:pPr>
        <w:spacing w:before="240" w:after="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lastRenderedPageBreak/>
        <w:t>Simon, M. K., &amp; Goes, J. (2013). Scope, limitations, and delimitations.</w:t>
      </w:r>
    </w:p>
    <w:p w14:paraId="6E406838" w14:textId="77777777" w:rsidR="008859AB" w:rsidRPr="00C553A7" w:rsidRDefault="00830E74">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Staff Reports. (2018, November 7). </w:t>
      </w:r>
      <w:proofErr w:type="spellStart"/>
      <w:r w:rsidRPr="00C553A7">
        <w:rPr>
          <w:rFonts w:ascii="Times New Roman" w:eastAsia="Times New Roman" w:hAnsi="Times New Roman" w:cs="Times New Roman"/>
          <w:i/>
          <w:sz w:val="24"/>
          <w:szCs w:val="24"/>
          <w:highlight w:val="white"/>
        </w:rPr>
        <w:t>Meadors</w:t>
      </w:r>
      <w:proofErr w:type="spellEnd"/>
      <w:r w:rsidRPr="00C553A7">
        <w:rPr>
          <w:rFonts w:ascii="Times New Roman" w:eastAsia="Times New Roman" w:hAnsi="Times New Roman" w:cs="Times New Roman"/>
          <w:i/>
          <w:sz w:val="24"/>
          <w:szCs w:val="24"/>
          <w:highlight w:val="white"/>
        </w:rPr>
        <w:t xml:space="preserve"> wins Harlan Mayor race</w:t>
      </w:r>
      <w:r w:rsidRPr="00C553A7">
        <w:rPr>
          <w:rFonts w:ascii="Times New Roman" w:eastAsia="Times New Roman" w:hAnsi="Times New Roman" w:cs="Times New Roman"/>
          <w:sz w:val="24"/>
          <w:szCs w:val="24"/>
          <w:highlight w:val="white"/>
        </w:rPr>
        <w:t xml:space="preserve">. Harlan Enterprise. </w:t>
      </w:r>
    </w:p>
    <w:p w14:paraId="37EB17B8" w14:textId="11F0EEF9" w:rsidR="008859AB" w:rsidRDefault="00830E74">
      <w:pPr>
        <w:spacing w:after="240"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Retrieved October 12, 2021, from https://www.harlanenterprise.net/2018/11/06/meadors-wins-harlan-mayor-race/. </w:t>
      </w:r>
    </w:p>
    <w:p w14:paraId="5DB2B76D" w14:textId="77777777" w:rsidR="0044712E" w:rsidRDefault="0044712E" w:rsidP="0044712E">
      <w:pPr>
        <w:spacing w:line="480" w:lineRule="auto"/>
        <w:rPr>
          <w:rFonts w:ascii="Times New Roman" w:eastAsia="Times New Roman" w:hAnsi="Times New Roman" w:cs="Times New Roman"/>
          <w:i/>
          <w:iCs/>
          <w:color w:val="000000" w:themeColor="text1"/>
          <w:sz w:val="24"/>
          <w:szCs w:val="24"/>
          <w:lang w:val="en-US"/>
        </w:rPr>
      </w:pPr>
      <w:r w:rsidRPr="00AC3C3C">
        <w:rPr>
          <w:rFonts w:ascii="Times New Roman" w:eastAsia="Times New Roman" w:hAnsi="Times New Roman" w:cs="Times New Roman"/>
          <w:color w:val="000000" w:themeColor="text1"/>
          <w:sz w:val="24"/>
          <w:szCs w:val="24"/>
          <w:shd w:val="clear" w:color="auto" w:fill="FFFFFF"/>
          <w:lang w:val="en-US"/>
        </w:rPr>
        <w:t>Stone, M. A. (2016). </w:t>
      </w:r>
      <w:r w:rsidRPr="00AC3C3C">
        <w:rPr>
          <w:rFonts w:ascii="Times New Roman" w:eastAsia="Times New Roman" w:hAnsi="Times New Roman" w:cs="Times New Roman"/>
          <w:i/>
          <w:iCs/>
          <w:color w:val="000000" w:themeColor="text1"/>
          <w:sz w:val="24"/>
          <w:szCs w:val="24"/>
          <w:lang w:val="en-US"/>
        </w:rPr>
        <w:t xml:space="preserve">"You'll never leave Harlan alive": Using </w:t>
      </w:r>
      <w:proofErr w:type="gramStart"/>
      <w:r w:rsidRPr="00AC3C3C">
        <w:rPr>
          <w:rFonts w:ascii="Times New Roman" w:eastAsia="Times New Roman" w:hAnsi="Times New Roman" w:cs="Times New Roman"/>
          <w:i/>
          <w:iCs/>
          <w:color w:val="000000" w:themeColor="text1"/>
          <w:sz w:val="24"/>
          <w:szCs w:val="24"/>
          <w:lang w:val="en-US"/>
        </w:rPr>
        <w:t>FX's</w:t>
      </w:r>
      <w:proofErr w:type="gramEnd"/>
      <w:r w:rsidRPr="00AC3C3C">
        <w:rPr>
          <w:rFonts w:ascii="Times New Roman" w:eastAsia="Times New Roman" w:hAnsi="Times New Roman" w:cs="Times New Roman"/>
          <w:i/>
          <w:iCs/>
          <w:color w:val="000000" w:themeColor="text1"/>
          <w:sz w:val="24"/>
          <w:szCs w:val="24"/>
          <w:lang w:val="en-US"/>
        </w:rPr>
        <w:t xml:space="preserve"> "Justified" to form a cultural </w:t>
      </w:r>
    </w:p>
    <w:p w14:paraId="630C7E20" w14:textId="697A9099" w:rsidR="0044712E" w:rsidRPr="00AC3C3C" w:rsidRDefault="0044712E" w:rsidP="00AC3C3C">
      <w:pPr>
        <w:spacing w:line="480" w:lineRule="auto"/>
        <w:ind w:left="720"/>
        <w:rPr>
          <w:rFonts w:ascii="Times New Roman" w:eastAsia="Times New Roman" w:hAnsi="Times New Roman" w:cs="Times New Roman"/>
          <w:color w:val="000000" w:themeColor="text1"/>
          <w:sz w:val="24"/>
          <w:szCs w:val="24"/>
          <w:lang w:val="en-US"/>
        </w:rPr>
      </w:pPr>
      <w:r w:rsidRPr="00AC3C3C">
        <w:rPr>
          <w:rFonts w:ascii="Times New Roman" w:eastAsia="Times New Roman" w:hAnsi="Times New Roman" w:cs="Times New Roman"/>
          <w:i/>
          <w:iCs/>
          <w:color w:val="000000" w:themeColor="text1"/>
          <w:sz w:val="24"/>
          <w:szCs w:val="24"/>
          <w:lang w:val="en-US"/>
        </w:rPr>
        <w:t>understanding of crime in Harlan County, Kentucky </w:t>
      </w:r>
      <w:r w:rsidRPr="00AC3C3C">
        <w:rPr>
          <w:rFonts w:ascii="Times New Roman" w:eastAsia="Times New Roman" w:hAnsi="Times New Roman" w:cs="Times New Roman"/>
          <w:color w:val="000000" w:themeColor="text1"/>
          <w:sz w:val="24"/>
          <w:szCs w:val="24"/>
          <w:shd w:val="clear" w:color="auto" w:fill="FFFFFF"/>
          <w:lang w:val="en-US"/>
        </w:rPr>
        <w:t xml:space="preserve">(Order No. 10113171). Available from ProQuest Dissertations &amp; Theses Global; Sociological Abstracts. (1794656345). </w:t>
      </w:r>
      <w:r w:rsidR="00AC3C3C" w:rsidRPr="00AC3C3C">
        <w:rPr>
          <w:rFonts w:ascii="Times New Roman" w:eastAsia="Times New Roman" w:hAnsi="Times New Roman" w:cs="Times New Roman"/>
          <w:color w:val="000000" w:themeColor="text1"/>
          <w:sz w:val="24"/>
          <w:szCs w:val="24"/>
          <w:shd w:val="clear" w:color="auto" w:fill="FFFFFF"/>
          <w:lang w:val="en-US"/>
        </w:rPr>
        <w:t>https://utk.idm.oclc.org/login?url=https://www.proquest.com/dissertations-theses/youll-never-leave-harlan-alive-using-fxs/docview/1794656345/se-2?accountid=14766</w:t>
      </w:r>
      <w:r w:rsidR="00AC3C3C">
        <w:rPr>
          <w:rFonts w:ascii="Times New Roman" w:eastAsia="Times New Roman" w:hAnsi="Times New Roman" w:cs="Times New Roman"/>
          <w:color w:val="000000" w:themeColor="text1"/>
          <w:sz w:val="24"/>
          <w:szCs w:val="24"/>
          <w:shd w:val="clear" w:color="auto" w:fill="FFFFFF"/>
          <w:lang w:val="en-US"/>
        </w:rPr>
        <w:t>.</w:t>
      </w:r>
    </w:p>
    <w:p w14:paraId="2B4397EE" w14:textId="77777777" w:rsidR="00834989" w:rsidRDefault="00830E74" w:rsidP="00834989">
      <w:pPr>
        <w:spacing w:before="240" w:line="480" w:lineRule="auto"/>
        <w:rPr>
          <w:rFonts w:ascii="Times New Roman" w:eastAsia="Times New Roman" w:hAnsi="Times New Roman" w:cs="Times New Roman"/>
          <w:i/>
          <w:sz w:val="24"/>
          <w:szCs w:val="24"/>
          <w:highlight w:val="white"/>
        </w:rPr>
      </w:pPr>
      <w:r w:rsidRPr="00C553A7">
        <w:rPr>
          <w:rFonts w:ascii="Times New Roman" w:eastAsia="Times New Roman" w:hAnsi="Times New Roman" w:cs="Times New Roman"/>
          <w:sz w:val="24"/>
          <w:szCs w:val="24"/>
          <w:highlight w:val="white"/>
        </w:rPr>
        <w:t>The United States Government</w:t>
      </w:r>
      <w:r w:rsidR="00834989">
        <w:rPr>
          <w:rFonts w:ascii="Times New Roman" w:eastAsia="Times New Roman" w:hAnsi="Times New Roman" w:cs="Times New Roman"/>
          <w:sz w:val="24"/>
          <w:szCs w:val="24"/>
          <w:highlight w:val="white"/>
        </w:rPr>
        <w:t xml:space="preserve"> (USA)</w:t>
      </w:r>
      <w:r w:rsidRPr="00C553A7">
        <w:rPr>
          <w:rFonts w:ascii="Times New Roman" w:eastAsia="Times New Roman" w:hAnsi="Times New Roman" w:cs="Times New Roman"/>
          <w:sz w:val="24"/>
          <w:szCs w:val="24"/>
          <w:highlight w:val="white"/>
        </w:rPr>
        <w:t xml:space="preserve">. (2021, April 23). </w:t>
      </w:r>
      <w:r w:rsidRPr="00C553A7">
        <w:rPr>
          <w:rFonts w:ascii="Times New Roman" w:eastAsia="Times New Roman" w:hAnsi="Times New Roman" w:cs="Times New Roman"/>
          <w:i/>
          <w:sz w:val="24"/>
          <w:szCs w:val="24"/>
          <w:highlight w:val="white"/>
        </w:rPr>
        <w:t xml:space="preserve">Fact sheet: Biden administration </w:t>
      </w:r>
    </w:p>
    <w:p w14:paraId="495DCBDB" w14:textId="70530CE2" w:rsidR="008859AB" w:rsidRPr="00C553A7" w:rsidRDefault="00830E74" w:rsidP="00AC3C3C">
      <w:pPr>
        <w:spacing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i/>
          <w:sz w:val="24"/>
          <w:szCs w:val="24"/>
          <w:highlight w:val="white"/>
        </w:rPr>
        <w:t>outlines key resources to invest in coal and Power Plant Community Economic Revitalization</w:t>
      </w:r>
      <w:r w:rsidRPr="00C553A7">
        <w:rPr>
          <w:rFonts w:ascii="Times New Roman" w:eastAsia="Times New Roman" w:hAnsi="Times New Roman" w:cs="Times New Roman"/>
          <w:sz w:val="24"/>
          <w:szCs w:val="24"/>
          <w:highlight w:val="white"/>
        </w:rPr>
        <w:t>. The White House. Retrieved February 25, 2022, from https://www.whitehouse.gov/briefing-room/statements-releases/2021/04/23/fact-sheet-biden-administration-outlines-key-resources-to-invest-in-coal-and-power-plant-community-economic-revitalization/</w:t>
      </w:r>
      <w:r w:rsidR="00AC3C3C">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 xml:space="preserve"> </w:t>
      </w:r>
    </w:p>
    <w:p w14:paraId="2E62709E" w14:textId="77777777" w:rsidR="008859AB" w:rsidRPr="00C553A7" w:rsidRDefault="00830E74">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Tierney, W. G., &amp; Clemens, R. F. (2011). Qualitative Research and Public Policy: The </w:t>
      </w:r>
    </w:p>
    <w:p w14:paraId="18CA7EAE" w14:textId="4AB89BF7" w:rsidR="000C1C04" w:rsidRPr="00AC3C3C" w:rsidRDefault="00830E74" w:rsidP="002507D0">
      <w:pPr>
        <w:spacing w:after="240"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Challeng</w:t>
      </w:r>
      <w:r w:rsidRPr="00AC3C3C">
        <w:rPr>
          <w:rFonts w:ascii="Times New Roman" w:eastAsia="Times New Roman" w:hAnsi="Times New Roman" w:cs="Times New Roman"/>
          <w:sz w:val="24"/>
          <w:szCs w:val="24"/>
          <w:highlight w:val="white"/>
        </w:rPr>
        <w:t xml:space="preserve">es of Relevance and Trustworthiness. In Higher Education: Handbook of Theory and Research (pp. 57–83). Springer Netherlands. </w:t>
      </w:r>
      <w:r w:rsidR="00AC3C3C" w:rsidRPr="00AC3C3C">
        <w:rPr>
          <w:rFonts w:ascii="Times New Roman" w:eastAsia="Times New Roman" w:hAnsi="Times New Roman" w:cs="Times New Roman"/>
          <w:sz w:val="24"/>
          <w:szCs w:val="24"/>
          <w:highlight w:val="white"/>
        </w:rPr>
        <w:t>https://doi.org/10.1007/978-94-007-0702-3_2</w:t>
      </w:r>
      <w:r w:rsidR="00AC3C3C">
        <w:rPr>
          <w:rFonts w:ascii="Times New Roman" w:eastAsia="Times New Roman" w:hAnsi="Times New Roman" w:cs="Times New Roman"/>
          <w:sz w:val="24"/>
          <w:szCs w:val="24"/>
          <w:highlight w:val="white"/>
        </w:rPr>
        <w:t>.</w:t>
      </w:r>
    </w:p>
    <w:p w14:paraId="2F08511F" w14:textId="77777777" w:rsidR="00730C26" w:rsidRDefault="00730C26" w:rsidP="00730C26">
      <w:pPr>
        <w:spacing w:line="480" w:lineRule="auto"/>
        <w:rPr>
          <w:rFonts w:ascii="Times New Roman" w:eastAsia="Times New Roman" w:hAnsi="Times New Roman" w:cs="Times New Roman"/>
          <w:color w:val="000000" w:themeColor="text1"/>
          <w:sz w:val="24"/>
          <w:szCs w:val="24"/>
          <w:shd w:val="clear" w:color="auto" w:fill="FFFFFF"/>
          <w:lang w:val="en-US"/>
        </w:rPr>
      </w:pPr>
      <w:r w:rsidRPr="00AC3C3C">
        <w:rPr>
          <w:rFonts w:ascii="Times New Roman" w:eastAsia="Times New Roman" w:hAnsi="Times New Roman" w:cs="Times New Roman"/>
          <w:color w:val="000000" w:themeColor="text1"/>
          <w:sz w:val="24"/>
          <w:szCs w:val="24"/>
          <w:shd w:val="clear" w:color="auto" w:fill="FFFFFF"/>
          <w:lang w:val="en-US"/>
        </w:rPr>
        <w:t xml:space="preserve">Tollefson, J. (2017). Trump pulls United States out of Paris climate </w:t>
      </w:r>
    </w:p>
    <w:p w14:paraId="6398F227" w14:textId="7123F8C4" w:rsidR="00730C26" w:rsidRPr="00CD6F97" w:rsidRDefault="00730C26" w:rsidP="00CD6F97">
      <w:pPr>
        <w:spacing w:line="480" w:lineRule="auto"/>
        <w:ind w:left="567"/>
        <w:rPr>
          <w:rFonts w:ascii="Times New Roman" w:eastAsia="Times New Roman" w:hAnsi="Times New Roman" w:cs="Times New Roman"/>
          <w:color w:val="000000" w:themeColor="text1"/>
          <w:sz w:val="24"/>
          <w:szCs w:val="24"/>
          <w:lang w:val="en-US"/>
        </w:rPr>
      </w:pPr>
      <w:r w:rsidRPr="00AC3C3C">
        <w:rPr>
          <w:rFonts w:ascii="Times New Roman" w:eastAsia="Times New Roman" w:hAnsi="Times New Roman" w:cs="Times New Roman"/>
          <w:color w:val="000000" w:themeColor="text1"/>
          <w:sz w:val="24"/>
          <w:szCs w:val="24"/>
          <w:shd w:val="clear" w:color="auto" w:fill="FFFFFF"/>
          <w:lang w:val="en-US"/>
        </w:rPr>
        <w:lastRenderedPageBreak/>
        <w:t>agreement. </w:t>
      </w:r>
      <w:r w:rsidRPr="00AC3C3C">
        <w:rPr>
          <w:rFonts w:ascii="Times New Roman" w:eastAsia="Times New Roman" w:hAnsi="Times New Roman" w:cs="Times New Roman"/>
          <w:i/>
          <w:iCs/>
          <w:color w:val="000000" w:themeColor="text1"/>
          <w:sz w:val="24"/>
          <w:szCs w:val="24"/>
          <w:bdr w:val="none" w:sz="0" w:space="0" w:color="auto" w:frame="1"/>
          <w:lang w:val="en-US"/>
        </w:rPr>
        <w:t>Nature</w:t>
      </w:r>
      <w:r w:rsidRPr="00AC3C3C">
        <w:rPr>
          <w:rFonts w:ascii="Times New Roman" w:eastAsia="Times New Roman" w:hAnsi="Times New Roman" w:cs="Times New Roman"/>
          <w:color w:val="000000" w:themeColor="text1"/>
          <w:sz w:val="24"/>
          <w:szCs w:val="24"/>
          <w:shd w:val="clear" w:color="auto" w:fill="FFFFFF"/>
          <w:lang w:val="en-US"/>
        </w:rPr>
        <w:t>, </w:t>
      </w:r>
      <w:r w:rsidRPr="00AC3C3C">
        <w:rPr>
          <w:rFonts w:ascii="Times New Roman" w:eastAsia="Times New Roman" w:hAnsi="Times New Roman" w:cs="Times New Roman"/>
          <w:i/>
          <w:iCs/>
          <w:color w:val="000000" w:themeColor="text1"/>
          <w:sz w:val="24"/>
          <w:szCs w:val="24"/>
          <w:bdr w:val="none" w:sz="0" w:space="0" w:color="auto" w:frame="1"/>
          <w:lang w:val="en-US"/>
        </w:rPr>
        <w:t>546</w:t>
      </w:r>
      <w:r w:rsidRPr="00AC3C3C">
        <w:rPr>
          <w:rFonts w:ascii="Times New Roman" w:eastAsia="Times New Roman" w:hAnsi="Times New Roman" w:cs="Times New Roman"/>
          <w:color w:val="000000" w:themeColor="text1"/>
          <w:sz w:val="24"/>
          <w:szCs w:val="24"/>
          <w:shd w:val="clear" w:color="auto" w:fill="FFFFFF"/>
          <w:lang w:val="en-US"/>
        </w:rPr>
        <w:t>(7657). </w:t>
      </w:r>
      <w:r w:rsidR="00CD6F97" w:rsidRPr="00CD6F97">
        <w:rPr>
          <w:rFonts w:ascii="Times New Roman" w:hAnsi="Times New Roman" w:cs="Times New Roman"/>
          <w:color w:val="000000" w:themeColor="text1"/>
          <w:sz w:val="24"/>
          <w:szCs w:val="24"/>
        </w:rPr>
        <w:t>https://link.gale.com/apps/doc/A494740578/AONE?u=tel_</w:t>
      </w:r>
      <w:proofErr w:type="spellStart"/>
      <w:r w:rsidR="00CD6F97" w:rsidRPr="00CD6F97">
        <w:rPr>
          <w:rFonts w:ascii="Times New Roman" w:eastAsia="Times New Roman" w:hAnsi="Times New Roman" w:cs="Times New Roman"/>
          <w:color w:val="000000" w:themeColor="text1"/>
          <w:sz w:val="24"/>
          <w:szCs w:val="24"/>
          <w:lang w:val="en-US"/>
        </w:rPr>
        <w:t>a_utl&amp;sid</w:t>
      </w:r>
      <w:proofErr w:type="spellEnd"/>
      <w:r w:rsidR="00CD6F97" w:rsidRPr="00CD6F97">
        <w:rPr>
          <w:rFonts w:ascii="Times New Roman" w:eastAsia="Times New Roman" w:hAnsi="Times New Roman" w:cs="Times New Roman"/>
          <w:color w:val="000000" w:themeColor="text1"/>
          <w:sz w:val="24"/>
          <w:szCs w:val="24"/>
          <w:lang w:val="en-US"/>
        </w:rPr>
        <w:t>=</w:t>
      </w:r>
      <w:proofErr w:type="spellStart"/>
      <w:r w:rsidR="00CD6F97" w:rsidRPr="00CD6F97">
        <w:rPr>
          <w:rFonts w:ascii="Times New Roman" w:eastAsia="Times New Roman" w:hAnsi="Times New Roman" w:cs="Times New Roman"/>
          <w:color w:val="000000" w:themeColor="text1"/>
          <w:sz w:val="24"/>
          <w:szCs w:val="24"/>
          <w:lang w:val="en-US"/>
        </w:rPr>
        <w:t>bookmark-AONE&amp;xid</w:t>
      </w:r>
      <w:proofErr w:type="spellEnd"/>
      <w:r w:rsidR="00CD6F97" w:rsidRPr="00CD6F97">
        <w:rPr>
          <w:rFonts w:ascii="Times New Roman" w:eastAsia="Times New Roman" w:hAnsi="Times New Roman" w:cs="Times New Roman"/>
          <w:color w:val="000000" w:themeColor="text1"/>
          <w:sz w:val="24"/>
          <w:szCs w:val="24"/>
          <w:lang w:val="en-US"/>
        </w:rPr>
        <w:t>=063c052b</w:t>
      </w:r>
      <w:r w:rsidR="00AC3C3C">
        <w:rPr>
          <w:rFonts w:ascii="Times New Roman" w:eastAsia="Times New Roman" w:hAnsi="Times New Roman" w:cs="Times New Roman"/>
          <w:color w:val="000000" w:themeColor="text1"/>
          <w:sz w:val="24"/>
          <w:szCs w:val="24"/>
          <w:lang w:val="en-US"/>
        </w:rPr>
        <w:t>.</w:t>
      </w:r>
    </w:p>
    <w:p w14:paraId="3DF98210" w14:textId="1476F6CE" w:rsidR="002507D0" w:rsidRPr="00CD6F97" w:rsidRDefault="002507D0" w:rsidP="00CD6F97">
      <w:pPr>
        <w:pStyle w:val="NormalWeb"/>
        <w:spacing w:line="480" w:lineRule="auto"/>
        <w:ind w:left="567" w:hanging="567"/>
        <w:rPr>
          <w:color w:val="000000"/>
        </w:rPr>
      </w:pPr>
      <w:r w:rsidRPr="00C553A7">
        <w:rPr>
          <w:color w:val="000000"/>
        </w:rPr>
        <w:t>U.S. Department of Health and Human Services. (2020).</w:t>
      </w:r>
      <w:r w:rsidRPr="00C553A7">
        <w:rPr>
          <w:rStyle w:val="apple-converted-space"/>
          <w:color w:val="000000"/>
        </w:rPr>
        <w:t> </w:t>
      </w:r>
      <w:r w:rsidRPr="00C553A7">
        <w:rPr>
          <w:i/>
          <w:iCs/>
          <w:color w:val="000000"/>
        </w:rPr>
        <w:t>2020 Poverty Guidelines</w:t>
      </w:r>
      <w:r w:rsidRPr="00C553A7">
        <w:rPr>
          <w:color w:val="000000"/>
        </w:rPr>
        <w:t>. Assistant Secretary for Planning and Evaluation. Retrieved February 28, 2022, from https://aspe.hhs.gov/topics/poverty-economic-mobility/poverty-guidelines/prior-hhs-poverty-guidelines-federal-register-references/2020-poverty-guidelines</w:t>
      </w:r>
      <w:r w:rsidR="00AC3C3C">
        <w:rPr>
          <w:color w:val="000000"/>
        </w:rPr>
        <w:t>.</w:t>
      </w:r>
      <w:r w:rsidRPr="00C553A7">
        <w:rPr>
          <w:rStyle w:val="apple-converted-space"/>
          <w:color w:val="000000"/>
        </w:rPr>
        <w:t> </w:t>
      </w:r>
    </w:p>
    <w:p w14:paraId="1873583C" w14:textId="77777777" w:rsidR="00C61CD7" w:rsidRPr="00C553A7" w:rsidRDefault="00830E74" w:rsidP="00C61CD7">
      <w:pPr>
        <w:spacing w:line="480" w:lineRule="auto"/>
        <w:rPr>
          <w:rFonts w:ascii="Times New Roman" w:eastAsia="Times New Roman" w:hAnsi="Times New Roman" w:cs="Times New Roman"/>
          <w:i/>
          <w:sz w:val="24"/>
          <w:szCs w:val="24"/>
          <w:highlight w:val="white"/>
        </w:rPr>
      </w:pPr>
      <w:r w:rsidRPr="00C553A7">
        <w:rPr>
          <w:rFonts w:ascii="Times New Roman" w:eastAsia="Times New Roman" w:hAnsi="Times New Roman" w:cs="Times New Roman"/>
          <w:sz w:val="24"/>
          <w:szCs w:val="24"/>
          <w:highlight w:val="white"/>
        </w:rPr>
        <w:t>U.S. Bureau of Labor Statistics</w:t>
      </w:r>
      <w:r w:rsidR="00BA2158" w:rsidRPr="00C553A7">
        <w:rPr>
          <w:rFonts w:ascii="Times New Roman" w:eastAsia="Times New Roman" w:hAnsi="Times New Roman" w:cs="Times New Roman"/>
          <w:sz w:val="24"/>
          <w:szCs w:val="24"/>
          <w:highlight w:val="white"/>
        </w:rPr>
        <w:t xml:space="preserve"> (</w:t>
      </w:r>
      <w:r w:rsidR="00C61CD7" w:rsidRPr="00C553A7">
        <w:rPr>
          <w:rFonts w:ascii="Times New Roman" w:eastAsia="Times New Roman" w:hAnsi="Times New Roman" w:cs="Times New Roman"/>
          <w:sz w:val="24"/>
          <w:szCs w:val="24"/>
          <w:highlight w:val="white"/>
        </w:rPr>
        <w:t>US</w:t>
      </w:r>
      <w:r w:rsidR="00BA2158" w:rsidRPr="00C553A7">
        <w:rPr>
          <w:rFonts w:ascii="Times New Roman" w:eastAsia="Times New Roman" w:hAnsi="Times New Roman" w:cs="Times New Roman"/>
          <w:sz w:val="24"/>
          <w:szCs w:val="24"/>
          <w:highlight w:val="white"/>
        </w:rPr>
        <w:t>BLS)</w:t>
      </w:r>
      <w:r w:rsidRPr="00C553A7">
        <w:rPr>
          <w:rFonts w:ascii="Times New Roman" w:eastAsia="Times New Roman" w:hAnsi="Times New Roman" w:cs="Times New Roman"/>
          <w:sz w:val="24"/>
          <w:szCs w:val="24"/>
          <w:highlight w:val="white"/>
        </w:rPr>
        <w:t xml:space="preserve">. (2020, May 13). </w:t>
      </w:r>
      <w:r w:rsidRPr="00C553A7">
        <w:rPr>
          <w:rFonts w:ascii="Times New Roman" w:eastAsia="Times New Roman" w:hAnsi="Times New Roman" w:cs="Times New Roman"/>
          <w:i/>
          <w:sz w:val="24"/>
          <w:szCs w:val="24"/>
          <w:highlight w:val="white"/>
        </w:rPr>
        <w:t xml:space="preserve">Unemployment rate rises to record </w:t>
      </w:r>
    </w:p>
    <w:p w14:paraId="46E0CE68" w14:textId="6C607536" w:rsidR="00C61CD7" w:rsidRPr="00AC3C3C" w:rsidRDefault="00830E74" w:rsidP="00C61CD7">
      <w:pPr>
        <w:spacing w:line="480" w:lineRule="auto"/>
        <w:ind w:firstLine="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i/>
          <w:sz w:val="24"/>
          <w:szCs w:val="24"/>
          <w:highlight w:val="white"/>
        </w:rPr>
        <w:t xml:space="preserve">high 14.7 percent in April </w:t>
      </w:r>
      <w:r w:rsidRPr="00AC3C3C">
        <w:rPr>
          <w:rFonts w:ascii="Times New Roman" w:eastAsia="Times New Roman" w:hAnsi="Times New Roman" w:cs="Times New Roman"/>
          <w:i/>
          <w:sz w:val="24"/>
          <w:szCs w:val="24"/>
          <w:highlight w:val="white"/>
        </w:rPr>
        <w:t>2020</w:t>
      </w:r>
      <w:r w:rsidRPr="00AC3C3C">
        <w:rPr>
          <w:rFonts w:ascii="Times New Roman" w:eastAsia="Times New Roman" w:hAnsi="Times New Roman" w:cs="Times New Roman"/>
          <w:sz w:val="24"/>
          <w:szCs w:val="24"/>
          <w:highlight w:val="white"/>
        </w:rPr>
        <w:t xml:space="preserve">. U.S. Bureau of Labor Statistics. Retrieved February 17, </w:t>
      </w:r>
    </w:p>
    <w:p w14:paraId="2D09006C" w14:textId="3F926051" w:rsidR="008859AB" w:rsidRPr="00C553A7" w:rsidRDefault="00830E74" w:rsidP="00CD6F97">
      <w:pPr>
        <w:spacing w:line="480" w:lineRule="auto"/>
        <w:ind w:left="720"/>
        <w:rPr>
          <w:rFonts w:ascii="Times New Roman" w:eastAsia="Times New Roman" w:hAnsi="Times New Roman" w:cs="Times New Roman"/>
          <w:sz w:val="24"/>
          <w:szCs w:val="24"/>
          <w:highlight w:val="white"/>
        </w:rPr>
      </w:pPr>
      <w:r w:rsidRPr="00AC3C3C">
        <w:rPr>
          <w:rFonts w:ascii="Times New Roman" w:eastAsia="Times New Roman" w:hAnsi="Times New Roman" w:cs="Times New Roman"/>
          <w:sz w:val="24"/>
          <w:szCs w:val="24"/>
          <w:highlight w:val="white"/>
        </w:rPr>
        <w:t xml:space="preserve">2022, from </w:t>
      </w:r>
      <w:r w:rsidR="00C61CD7" w:rsidRPr="00CD6F97">
        <w:rPr>
          <w:rFonts w:ascii="Times New Roman" w:hAnsi="Times New Roman" w:cs="Times New Roman"/>
          <w:sz w:val="24"/>
          <w:szCs w:val="24"/>
          <w:highlight w:val="white"/>
        </w:rPr>
        <w:t>https://www.bls.gov/opub/ted/2020/unemployment-rate-rises-to-record-high-</w:t>
      </w:r>
      <w:r w:rsidRPr="00AC3C3C">
        <w:rPr>
          <w:rFonts w:ascii="Times New Roman" w:eastAsia="Times New Roman" w:hAnsi="Times New Roman" w:cs="Times New Roman"/>
          <w:sz w:val="24"/>
          <w:szCs w:val="24"/>
          <w:highlight w:val="white"/>
        </w:rPr>
        <w:t>14-point-7-percent-in-april-2020.htm</w:t>
      </w:r>
      <w:r w:rsidRPr="00C553A7">
        <w:rPr>
          <w:rFonts w:ascii="Times New Roman" w:eastAsia="Times New Roman" w:hAnsi="Times New Roman" w:cs="Times New Roman"/>
          <w:sz w:val="24"/>
          <w:szCs w:val="24"/>
          <w:highlight w:val="white"/>
        </w:rPr>
        <w:t>?view_full</w:t>
      </w:r>
      <w:r w:rsidR="00AC3C3C">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 xml:space="preserve"> </w:t>
      </w:r>
    </w:p>
    <w:p w14:paraId="7973FBDC" w14:textId="77777777" w:rsidR="00D44E7B" w:rsidRPr="00AC3C3C" w:rsidRDefault="00830E74" w:rsidP="00D44E7B">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U.S. Department </w:t>
      </w:r>
      <w:r w:rsidRPr="00AC3C3C">
        <w:rPr>
          <w:rFonts w:ascii="Times New Roman" w:eastAsia="Times New Roman" w:hAnsi="Times New Roman" w:cs="Times New Roman"/>
          <w:sz w:val="24"/>
          <w:szCs w:val="24"/>
          <w:highlight w:val="white"/>
        </w:rPr>
        <w:t>of the Interior</w:t>
      </w:r>
      <w:r w:rsidR="00D44E7B" w:rsidRPr="00AC3C3C">
        <w:rPr>
          <w:rFonts w:ascii="Times New Roman" w:eastAsia="Times New Roman" w:hAnsi="Times New Roman" w:cs="Times New Roman"/>
          <w:sz w:val="24"/>
          <w:szCs w:val="24"/>
          <w:highlight w:val="white"/>
        </w:rPr>
        <w:t xml:space="preserve"> (USDOI)</w:t>
      </w:r>
      <w:r w:rsidRPr="00AC3C3C">
        <w:rPr>
          <w:rFonts w:ascii="Times New Roman" w:eastAsia="Times New Roman" w:hAnsi="Times New Roman" w:cs="Times New Roman"/>
          <w:sz w:val="24"/>
          <w:szCs w:val="24"/>
          <w:highlight w:val="white"/>
        </w:rPr>
        <w:t xml:space="preserve">. (2022). </w:t>
      </w:r>
      <w:r w:rsidRPr="00AC3C3C">
        <w:rPr>
          <w:rFonts w:ascii="Times New Roman" w:eastAsia="Times New Roman" w:hAnsi="Times New Roman" w:cs="Times New Roman"/>
          <w:i/>
          <w:sz w:val="24"/>
          <w:szCs w:val="24"/>
          <w:highlight w:val="white"/>
        </w:rPr>
        <w:t>Blue Heron</w:t>
      </w:r>
      <w:r w:rsidRPr="00AC3C3C">
        <w:rPr>
          <w:rFonts w:ascii="Times New Roman" w:eastAsia="Times New Roman" w:hAnsi="Times New Roman" w:cs="Times New Roman"/>
          <w:sz w:val="24"/>
          <w:szCs w:val="24"/>
          <w:highlight w:val="white"/>
        </w:rPr>
        <w:t xml:space="preserve">. National Parks Service. Retrieved </w:t>
      </w:r>
    </w:p>
    <w:p w14:paraId="45170EAB" w14:textId="4867C481" w:rsidR="008859AB" w:rsidRPr="00AC3C3C" w:rsidRDefault="00830E74" w:rsidP="00D44E7B">
      <w:pPr>
        <w:spacing w:after="240" w:line="480" w:lineRule="auto"/>
        <w:ind w:firstLine="720"/>
        <w:rPr>
          <w:rFonts w:ascii="Times New Roman" w:eastAsia="Times New Roman" w:hAnsi="Times New Roman" w:cs="Times New Roman"/>
          <w:sz w:val="24"/>
          <w:szCs w:val="24"/>
          <w:highlight w:val="white"/>
        </w:rPr>
      </w:pPr>
      <w:r w:rsidRPr="00AC3C3C">
        <w:rPr>
          <w:rFonts w:ascii="Times New Roman" w:eastAsia="Times New Roman" w:hAnsi="Times New Roman" w:cs="Times New Roman"/>
          <w:sz w:val="24"/>
          <w:szCs w:val="24"/>
          <w:highlight w:val="white"/>
        </w:rPr>
        <w:t>February 24, 2022, from https://www.nps.gov/biso/learn/historyculture/blueheron.htm</w:t>
      </w:r>
      <w:r w:rsidR="00AC3C3C">
        <w:rPr>
          <w:rFonts w:ascii="Times New Roman" w:eastAsia="Times New Roman" w:hAnsi="Times New Roman" w:cs="Times New Roman"/>
          <w:sz w:val="24"/>
          <w:szCs w:val="24"/>
          <w:highlight w:val="white"/>
        </w:rPr>
        <w:t>.</w:t>
      </w:r>
      <w:r w:rsidRPr="00AC3C3C">
        <w:rPr>
          <w:rFonts w:ascii="Times New Roman" w:eastAsia="Times New Roman" w:hAnsi="Times New Roman" w:cs="Times New Roman"/>
          <w:sz w:val="24"/>
          <w:szCs w:val="24"/>
          <w:highlight w:val="white"/>
        </w:rPr>
        <w:t xml:space="preserve"> </w:t>
      </w:r>
    </w:p>
    <w:p w14:paraId="33D76575" w14:textId="77777777" w:rsidR="00005621" w:rsidRPr="00AC3C3C" w:rsidRDefault="000C1C04" w:rsidP="00CD6F97">
      <w:pPr>
        <w:spacing w:line="480" w:lineRule="auto"/>
        <w:rPr>
          <w:rFonts w:ascii="Times New Roman" w:eastAsia="Times New Roman" w:hAnsi="Times New Roman" w:cs="Times New Roman"/>
          <w:sz w:val="24"/>
          <w:szCs w:val="24"/>
        </w:rPr>
      </w:pPr>
      <w:r w:rsidRPr="00AC3C3C">
        <w:rPr>
          <w:rFonts w:ascii="Times New Roman" w:eastAsia="Times New Roman" w:hAnsi="Times New Roman" w:cs="Times New Roman"/>
          <w:sz w:val="24"/>
          <w:szCs w:val="24"/>
          <w:highlight w:val="white"/>
        </w:rPr>
        <w:t>U.S. Energy Information Administration (</w:t>
      </w:r>
      <w:r w:rsidR="00005621" w:rsidRPr="00AC3C3C">
        <w:rPr>
          <w:rFonts w:ascii="Times New Roman" w:eastAsia="Times New Roman" w:hAnsi="Times New Roman" w:cs="Times New Roman"/>
          <w:sz w:val="24"/>
          <w:szCs w:val="24"/>
          <w:highlight w:val="white"/>
        </w:rPr>
        <w:t>US</w:t>
      </w:r>
      <w:r w:rsidRPr="00AC3C3C">
        <w:rPr>
          <w:rFonts w:ascii="Times New Roman" w:eastAsia="Times New Roman" w:hAnsi="Times New Roman" w:cs="Times New Roman"/>
          <w:sz w:val="24"/>
          <w:szCs w:val="24"/>
          <w:highlight w:val="white"/>
        </w:rPr>
        <w:t xml:space="preserve">EIA). (2021, June 2). </w:t>
      </w:r>
      <w:r w:rsidRPr="00AC3C3C">
        <w:rPr>
          <w:rFonts w:ascii="Times New Roman" w:eastAsia="Times New Roman" w:hAnsi="Times New Roman" w:cs="Times New Roman"/>
          <w:i/>
          <w:iCs/>
          <w:sz w:val="24"/>
          <w:szCs w:val="24"/>
        </w:rPr>
        <w:t xml:space="preserve">Coal explained. </w:t>
      </w:r>
      <w:r w:rsidRPr="00AC3C3C">
        <w:rPr>
          <w:rFonts w:ascii="Times New Roman" w:eastAsia="Times New Roman" w:hAnsi="Times New Roman" w:cs="Times New Roman"/>
          <w:sz w:val="24"/>
          <w:szCs w:val="24"/>
        </w:rPr>
        <w:t xml:space="preserve">Retrieved </w:t>
      </w:r>
    </w:p>
    <w:p w14:paraId="020331E5" w14:textId="21298739" w:rsidR="00A91E2F" w:rsidRPr="00CD6F97" w:rsidRDefault="000C1C04" w:rsidP="00CD6F97">
      <w:pPr>
        <w:spacing w:after="240" w:line="480" w:lineRule="auto"/>
        <w:ind w:firstLine="720"/>
        <w:rPr>
          <w:rFonts w:ascii="Times New Roman" w:eastAsia="Times New Roman" w:hAnsi="Times New Roman" w:cs="Times New Roman"/>
          <w:color w:val="000000" w:themeColor="text1"/>
          <w:sz w:val="24"/>
          <w:szCs w:val="24"/>
        </w:rPr>
      </w:pPr>
      <w:r w:rsidRPr="00AC3C3C">
        <w:rPr>
          <w:rFonts w:ascii="Times New Roman" w:eastAsia="Times New Roman" w:hAnsi="Times New Roman" w:cs="Times New Roman"/>
          <w:sz w:val="24"/>
          <w:szCs w:val="24"/>
        </w:rPr>
        <w:t xml:space="preserve">February 18, 2022, </w:t>
      </w:r>
      <w:r w:rsidRPr="00CD6F97">
        <w:rPr>
          <w:rFonts w:ascii="Times New Roman" w:eastAsia="Times New Roman" w:hAnsi="Times New Roman" w:cs="Times New Roman"/>
          <w:color w:val="000000" w:themeColor="text1"/>
          <w:sz w:val="24"/>
          <w:szCs w:val="24"/>
        </w:rPr>
        <w:t xml:space="preserve">from </w:t>
      </w:r>
      <w:r w:rsidR="00005621" w:rsidRPr="00CD6F97">
        <w:rPr>
          <w:rFonts w:ascii="Times New Roman" w:hAnsi="Times New Roman" w:cs="Times New Roman"/>
          <w:color w:val="000000" w:themeColor="text1"/>
          <w:sz w:val="24"/>
          <w:szCs w:val="24"/>
        </w:rPr>
        <w:t>https://www.eia.gov/energyexplained/coal/use-of-coal.php</w:t>
      </w:r>
      <w:r w:rsidR="00AC3C3C" w:rsidRPr="00CD6F97">
        <w:rPr>
          <w:rFonts w:ascii="Times New Roman" w:hAnsi="Times New Roman" w:cs="Times New Roman"/>
          <w:color w:val="000000" w:themeColor="text1"/>
          <w:sz w:val="24"/>
          <w:szCs w:val="24"/>
        </w:rPr>
        <w:t>.</w:t>
      </w:r>
      <w:r w:rsidRPr="00CD6F97">
        <w:rPr>
          <w:rFonts w:ascii="Times New Roman" w:eastAsia="Times New Roman" w:hAnsi="Times New Roman" w:cs="Times New Roman"/>
          <w:color w:val="000000" w:themeColor="text1"/>
          <w:sz w:val="24"/>
          <w:szCs w:val="24"/>
        </w:rPr>
        <w:t xml:space="preserve"> </w:t>
      </w:r>
    </w:p>
    <w:p w14:paraId="616E2672" w14:textId="77777777" w:rsidR="00A91E2F" w:rsidRPr="00CD6F97" w:rsidRDefault="00A91E2F" w:rsidP="00A91E2F">
      <w:pPr>
        <w:spacing w:line="480" w:lineRule="auto"/>
        <w:rPr>
          <w:rFonts w:ascii="Times New Roman" w:eastAsia="Times New Roman" w:hAnsi="Times New Roman" w:cs="Times New Roman"/>
          <w:color w:val="000000" w:themeColor="text1"/>
          <w:sz w:val="24"/>
          <w:szCs w:val="24"/>
        </w:rPr>
      </w:pPr>
      <w:r w:rsidRPr="00CD6F97">
        <w:rPr>
          <w:rFonts w:ascii="Times New Roman" w:eastAsia="Times New Roman" w:hAnsi="Times New Roman" w:cs="Times New Roman"/>
          <w:color w:val="000000" w:themeColor="text1"/>
          <w:sz w:val="24"/>
          <w:szCs w:val="24"/>
        </w:rPr>
        <w:t xml:space="preserve">U.S. Social Security Administration (USSSA). (2022). </w:t>
      </w:r>
      <w:r w:rsidRPr="00CD6F97">
        <w:rPr>
          <w:rFonts w:ascii="Times New Roman" w:eastAsia="Times New Roman" w:hAnsi="Times New Roman" w:cs="Times New Roman"/>
          <w:i/>
          <w:color w:val="000000" w:themeColor="text1"/>
          <w:sz w:val="24"/>
          <w:szCs w:val="24"/>
        </w:rPr>
        <w:t>Facts</w:t>
      </w:r>
      <w:r w:rsidRPr="00CD6F97">
        <w:rPr>
          <w:rFonts w:ascii="Times New Roman" w:eastAsia="Times New Roman" w:hAnsi="Times New Roman" w:cs="Times New Roman"/>
          <w:color w:val="000000" w:themeColor="text1"/>
          <w:sz w:val="24"/>
          <w:szCs w:val="24"/>
        </w:rPr>
        <w:t xml:space="preserve">. Social Security. Retrieved </w:t>
      </w:r>
    </w:p>
    <w:p w14:paraId="0C987188" w14:textId="1FBF341A" w:rsidR="000C1C04" w:rsidRPr="00CD6F97" w:rsidRDefault="00A91E2F">
      <w:pPr>
        <w:spacing w:after="240" w:line="480" w:lineRule="auto"/>
        <w:ind w:firstLine="720"/>
        <w:rPr>
          <w:rFonts w:ascii="Times New Roman" w:eastAsia="Times New Roman" w:hAnsi="Times New Roman" w:cs="Times New Roman"/>
          <w:color w:val="000000" w:themeColor="text1"/>
          <w:sz w:val="24"/>
          <w:szCs w:val="24"/>
        </w:rPr>
      </w:pPr>
      <w:r w:rsidRPr="00CD6F97">
        <w:rPr>
          <w:rFonts w:ascii="Times New Roman" w:eastAsia="Times New Roman" w:hAnsi="Times New Roman" w:cs="Times New Roman"/>
          <w:color w:val="000000" w:themeColor="text1"/>
          <w:sz w:val="24"/>
          <w:szCs w:val="24"/>
        </w:rPr>
        <w:t>February 18, 2022, from</w:t>
      </w:r>
      <w:r w:rsidR="00CD6F97" w:rsidRPr="00CD6F97">
        <w:rPr>
          <w:rFonts w:ascii="Times New Roman" w:eastAsia="Times New Roman" w:hAnsi="Times New Roman" w:cs="Times New Roman"/>
          <w:color w:val="000000" w:themeColor="text1"/>
          <w:sz w:val="24"/>
          <w:szCs w:val="24"/>
        </w:rPr>
        <w:t xml:space="preserve"> https://www.ssa.gov/disabilityfacts/facts.html</w:t>
      </w:r>
      <w:r w:rsidR="00AC3C3C" w:rsidRPr="00CD6F97">
        <w:rPr>
          <w:rFonts w:ascii="Times New Roman" w:eastAsia="Times New Roman" w:hAnsi="Times New Roman" w:cs="Times New Roman"/>
          <w:color w:val="000000" w:themeColor="text1"/>
          <w:sz w:val="24"/>
          <w:szCs w:val="24"/>
        </w:rPr>
        <w:t>.</w:t>
      </w:r>
      <w:r w:rsidRPr="00CD6F97">
        <w:rPr>
          <w:rFonts w:ascii="Times New Roman" w:eastAsia="Times New Roman" w:hAnsi="Times New Roman" w:cs="Times New Roman"/>
          <w:color w:val="000000" w:themeColor="text1"/>
          <w:sz w:val="24"/>
          <w:szCs w:val="24"/>
        </w:rPr>
        <w:t xml:space="preserve"> </w:t>
      </w:r>
    </w:p>
    <w:p w14:paraId="1D8AFD44" w14:textId="4CA4F19B" w:rsidR="00B55804" w:rsidRPr="00CD6F97" w:rsidRDefault="00B55804" w:rsidP="00CD6F97">
      <w:pPr>
        <w:spacing w:before="100" w:beforeAutospacing="1" w:after="240" w:line="480" w:lineRule="auto"/>
        <w:ind w:left="562" w:hanging="562"/>
        <w:rPr>
          <w:rFonts w:ascii="Times New Roman" w:eastAsia="Times New Roman" w:hAnsi="Times New Roman" w:cs="Times New Roman"/>
          <w:color w:val="000000"/>
          <w:sz w:val="24"/>
          <w:szCs w:val="24"/>
          <w:lang w:val="en-US"/>
        </w:rPr>
      </w:pPr>
      <w:r w:rsidRPr="00AC3C3C">
        <w:rPr>
          <w:rFonts w:ascii="Times New Roman" w:eastAsia="Times New Roman" w:hAnsi="Times New Roman" w:cs="Times New Roman"/>
          <w:color w:val="000000"/>
          <w:sz w:val="24"/>
          <w:szCs w:val="24"/>
          <w:lang w:val="en-US"/>
        </w:rPr>
        <w:t>U.S. Census Bureau (USCB). (2021a, July 1). </w:t>
      </w:r>
      <w:r w:rsidRPr="00AC3C3C">
        <w:rPr>
          <w:rFonts w:ascii="Times New Roman" w:eastAsia="Times New Roman" w:hAnsi="Times New Roman" w:cs="Times New Roman"/>
          <w:i/>
          <w:sz w:val="24"/>
          <w:szCs w:val="24"/>
          <w:highlight w:val="white"/>
        </w:rPr>
        <w:t>U.S. Census Bureau QuickFacts</w:t>
      </w:r>
      <w:r w:rsidRPr="00AC3C3C">
        <w:rPr>
          <w:rFonts w:ascii="Times New Roman" w:eastAsia="Times New Roman" w:hAnsi="Times New Roman" w:cs="Times New Roman"/>
          <w:color w:val="000000"/>
          <w:sz w:val="24"/>
          <w:szCs w:val="24"/>
          <w:lang w:val="en-US"/>
        </w:rPr>
        <w:t>. U.S. Census Bureau. Retrieved March 1, 2022, from https://www.census.gov/quickfacts/fact/table/US/PST045221</w:t>
      </w:r>
      <w:r w:rsidR="00AC3C3C">
        <w:rPr>
          <w:rFonts w:ascii="Times New Roman" w:eastAsia="Times New Roman" w:hAnsi="Times New Roman" w:cs="Times New Roman"/>
          <w:color w:val="000000"/>
          <w:sz w:val="24"/>
          <w:szCs w:val="24"/>
          <w:lang w:val="en-US"/>
        </w:rPr>
        <w:t>.</w:t>
      </w:r>
      <w:r w:rsidRPr="00AC3C3C">
        <w:rPr>
          <w:rFonts w:ascii="Times New Roman" w:eastAsia="Times New Roman" w:hAnsi="Times New Roman" w:cs="Times New Roman"/>
          <w:color w:val="000000"/>
          <w:sz w:val="24"/>
          <w:szCs w:val="24"/>
          <w:lang w:val="en-US"/>
        </w:rPr>
        <w:t> </w:t>
      </w:r>
    </w:p>
    <w:p w14:paraId="598138D0" w14:textId="463461C0" w:rsidR="004C3762" w:rsidRPr="00C553A7" w:rsidRDefault="00830E74" w:rsidP="00CD6F97">
      <w:pPr>
        <w:spacing w:line="480" w:lineRule="auto"/>
        <w:rPr>
          <w:rFonts w:ascii="Times New Roman" w:eastAsia="Times New Roman" w:hAnsi="Times New Roman" w:cs="Times New Roman"/>
          <w:i/>
          <w:sz w:val="24"/>
          <w:szCs w:val="24"/>
          <w:highlight w:val="white"/>
        </w:rPr>
      </w:pPr>
      <w:r w:rsidRPr="00AC3C3C">
        <w:rPr>
          <w:rFonts w:ascii="Times New Roman" w:eastAsia="Times New Roman" w:hAnsi="Times New Roman" w:cs="Times New Roman"/>
          <w:sz w:val="24"/>
          <w:szCs w:val="24"/>
          <w:highlight w:val="white"/>
        </w:rPr>
        <w:t>United States Census Bureau</w:t>
      </w:r>
      <w:r w:rsidR="004C3762" w:rsidRPr="00AC3C3C">
        <w:rPr>
          <w:rFonts w:ascii="Times New Roman" w:eastAsia="Times New Roman" w:hAnsi="Times New Roman" w:cs="Times New Roman"/>
          <w:sz w:val="24"/>
          <w:szCs w:val="24"/>
          <w:highlight w:val="white"/>
        </w:rPr>
        <w:t xml:space="preserve"> (USCB)</w:t>
      </w:r>
      <w:r w:rsidRPr="00AC3C3C">
        <w:rPr>
          <w:rFonts w:ascii="Times New Roman" w:eastAsia="Times New Roman" w:hAnsi="Times New Roman" w:cs="Times New Roman"/>
          <w:sz w:val="24"/>
          <w:szCs w:val="24"/>
          <w:highlight w:val="white"/>
        </w:rPr>
        <w:t>. (2021</w:t>
      </w:r>
      <w:r w:rsidR="00B55804" w:rsidRPr="00AC3C3C">
        <w:rPr>
          <w:rFonts w:ascii="Times New Roman" w:eastAsia="Times New Roman" w:hAnsi="Times New Roman" w:cs="Times New Roman"/>
          <w:sz w:val="24"/>
          <w:szCs w:val="24"/>
          <w:highlight w:val="white"/>
        </w:rPr>
        <w:t>b</w:t>
      </w:r>
      <w:r w:rsidRPr="00AC3C3C">
        <w:rPr>
          <w:rFonts w:ascii="Times New Roman" w:eastAsia="Times New Roman" w:hAnsi="Times New Roman" w:cs="Times New Roman"/>
          <w:sz w:val="24"/>
          <w:szCs w:val="24"/>
          <w:highlight w:val="white"/>
        </w:rPr>
        <w:t xml:space="preserve">, July 1). </w:t>
      </w:r>
      <w:r w:rsidRPr="00AC3C3C">
        <w:rPr>
          <w:rFonts w:ascii="Times New Roman" w:eastAsia="Times New Roman" w:hAnsi="Times New Roman" w:cs="Times New Roman"/>
          <w:i/>
          <w:sz w:val="24"/>
          <w:szCs w:val="24"/>
          <w:highlight w:val="white"/>
        </w:rPr>
        <w:t>U</w:t>
      </w:r>
      <w:r w:rsidRPr="00C553A7">
        <w:rPr>
          <w:rFonts w:ascii="Times New Roman" w:eastAsia="Times New Roman" w:hAnsi="Times New Roman" w:cs="Times New Roman"/>
          <w:i/>
          <w:sz w:val="24"/>
          <w:szCs w:val="24"/>
          <w:highlight w:val="white"/>
        </w:rPr>
        <w:t xml:space="preserve">.S. Census Bureau QuickFacts: Harlan </w:t>
      </w:r>
    </w:p>
    <w:p w14:paraId="0E61EF82" w14:textId="27642203" w:rsidR="004C3762" w:rsidRPr="00C553A7" w:rsidRDefault="00830E74" w:rsidP="004C3762">
      <w:pPr>
        <w:spacing w:line="480" w:lineRule="auto"/>
        <w:ind w:firstLine="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i/>
          <w:sz w:val="24"/>
          <w:szCs w:val="24"/>
          <w:highlight w:val="white"/>
        </w:rPr>
        <w:lastRenderedPageBreak/>
        <w:t>County, Kentucky</w:t>
      </w:r>
      <w:r w:rsidRPr="00C553A7">
        <w:rPr>
          <w:rFonts w:ascii="Times New Roman" w:eastAsia="Times New Roman" w:hAnsi="Times New Roman" w:cs="Times New Roman"/>
          <w:sz w:val="24"/>
          <w:szCs w:val="24"/>
          <w:highlight w:val="white"/>
        </w:rPr>
        <w:t xml:space="preserve">. census.gov. Retrieved February 17, 2022, from </w:t>
      </w:r>
    </w:p>
    <w:p w14:paraId="77C06C93" w14:textId="2181FAA3" w:rsidR="000478AB" w:rsidRDefault="00830E74" w:rsidP="00CD6F97">
      <w:pPr>
        <w:spacing w:line="480" w:lineRule="auto"/>
        <w:ind w:firstLine="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https://www.census.gov/quickfacts/harlancountykentucky</w:t>
      </w:r>
      <w:r w:rsidR="00CD6F97">
        <w:rPr>
          <w:rFonts w:ascii="Times New Roman" w:eastAsia="Times New Roman" w:hAnsi="Times New Roman" w:cs="Times New Roman"/>
          <w:sz w:val="24"/>
          <w:szCs w:val="24"/>
          <w:highlight w:val="white"/>
        </w:rPr>
        <w:t>.</w:t>
      </w:r>
      <w:r w:rsidRPr="00C553A7">
        <w:rPr>
          <w:rFonts w:ascii="Times New Roman" w:eastAsia="Times New Roman" w:hAnsi="Times New Roman" w:cs="Times New Roman"/>
          <w:sz w:val="24"/>
          <w:szCs w:val="24"/>
          <w:highlight w:val="white"/>
        </w:rPr>
        <w:t xml:space="preserve"> </w:t>
      </w:r>
    </w:p>
    <w:p w14:paraId="58D610F9" w14:textId="79352605" w:rsidR="000478AB" w:rsidRPr="00CD6F97" w:rsidRDefault="000478AB" w:rsidP="00CD6F97">
      <w:pPr>
        <w:spacing w:before="100" w:beforeAutospacing="1" w:after="100" w:afterAutospacing="1" w:line="480" w:lineRule="auto"/>
        <w:ind w:left="567" w:hanging="567"/>
        <w:rPr>
          <w:rFonts w:ascii="Times New Roman" w:eastAsia="Times New Roman" w:hAnsi="Times New Roman" w:cs="Times New Roman"/>
          <w:color w:val="000000" w:themeColor="text1"/>
          <w:sz w:val="24"/>
          <w:szCs w:val="24"/>
          <w:lang w:val="en-US"/>
        </w:rPr>
      </w:pPr>
      <w:r w:rsidRPr="00CD6F97">
        <w:rPr>
          <w:rFonts w:ascii="Times New Roman" w:eastAsia="Times New Roman" w:hAnsi="Times New Roman" w:cs="Times New Roman"/>
          <w:color w:val="000000" w:themeColor="text1"/>
          <w:sz w:val="24"/>
          <w:szCs w:val="24"/>
          <w:lang w:val="en-US"/>
        </w:rPr>
        <w:t>Wang, Q., Li, S., &amp; Li, R. (2018). Will trump's coal revival plan work? - comparison of results based on the optimal combined forecasting technique and an extended IPAT forecasting technique. </w:t>
      </w:r>
      <w:r w:rsidRPr="00CD6F97">
        <w:rPr>
          <w:rFonts w:ascii="Times New Roman" w:eastAsia="Times New Roman" w:hAnsi="Times New Roman" w:cs="Times New Roman"/>
          <w:i/>
          <w:iCs/>
          <w:color w:val="000000" w:themeColor="text1"/>
          <w:sz w:val="24"/>
          <w:szCs w:val="24"/>
          <w:lang w:val="en-US"/>
        </w:rPr>
        <w:t>Energy</w:t>
      </w:r>
      <w:r w:rsidRPr="00CD6F97">
        <w:rPr>
          <w:rFonts w:ascii="Times New Roman" w:eastAsia="Times New Roman" w:hAnsi="Times New Roman" w:cs="Times New Roman"/>
          <w:color w:val="000000" w:themeColor="text1"/>
          <w:sz w:val="24"/>
          <w:szCs w:val="24"/>
          <w:lang w:val="en-US"/>
        </w:rPr>
        <w:t>, </w:t>
      </w:r>
      <w:r w:rsidRPr="00CD6F97">
        <w:rPr>
          <w:rFonts w:ascii="Times New Roman" w:eastAsia="Times New Roman" w:hAnsi="Times New Roman" w:cs="Times New Roman"/>
          <w:i/>
          <w:iCs/>
          <w:color w:val="000000" w:themeColor="text1"/>
          <w:sz w:val="24"/>
          <w:szCs w:val="24"/>
          <w:lang w:val="en-US"/>
        </w:rPr>
        <w:t>169</w:t>
      </w:r>
      <w:r w:rsidRPr="00CD6F97">
        <w:rPr>
          <w:rFonts w:ascii="Times New Roman" w:eastAsia="Times New Roman" w:hAnsi="Times New Roman" w:cs="Times New Roman"/>
          <w:color w:val="000000" w:themeColor="text1"/>
          <w:sz w:val="24"/>
          <w:szCs w:val="24"/>
          <w:lang w:val="en-US"/>
        </w:rPr>
        <w:t xml:space="preserve">, 762–775. </w:t>
      </w:r>
    </w:p>
    <w:p w14:paraId="614A3FCA" w14:textId="77777777" w:rsidR="008859AB" w:rsidRPr="00C553A7" w:rsidRDefault="00830E74">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Williams, D. R. (2014). Making sense of “place”: Reflections on pluralism and positionality in </w:t>
      </w:r>
    </w:p>
    <w:p w14:paraId="787E23F0" w14:textId="5526EC7A" w:rsidR="008859AB" w:rsidRPr="00C553A7" w:rsidRDefault="00830E74">
      <w:pPr>
        <w:spacing w:after="240"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place research. Landscape and Urban Planning, 131, 74–82. </w:t>
      </w:r>
    </w:p>
    <w:p w14:paraId="1A359C2F" w14:textId="2BA02E93" w:rsidR="008859AB" w:rsidRPr="00C553A7" w:rsidRDefault="00830E74">
      <w:pPr>
        <w:spacing w:before="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Work Ready Scholarship Program</w:t>
      </w:r>
      <w:r w:rsidR="00A70E0D" w:rsidRPr="00C553A7">
        <w:rPr>
          <w:rFonts w:ascii="Times New Roman" w:eastAsia="Times New Roman" w:hAnsi="Times New Roman" w:cs="Times New Roman"/>
          <w:sz w:val="24"/>
          <w:szCs w:val="24"/>
          <w:highlight w:val="white"/>
        </w:rPr>
        <w:t xml:space="preserve"> (WRSP)</w:t>
      </w:r>
      <w:r w:rsidRPr="00C553A7">
        <w:rPr>
          <w:rFonts w:ascii="Times New Roman" w:eastAsia="Times New Roman" w:hAnsi="Times New Roman" w:cs="Times New Roman"/>
          <w:sz w:val="24"/>
          <w:szCs w:val="24"/>
          <w:highlight w:val="white"/>
        </w:rPr>
        <w:t xml:space="preserve">. (2022). </w:t>
      </w:r>
      <w:r w:rsidRPr="00C553A7">
        <w:rPr>
          <w:rFonts w:ascii="Times New Roman" w:eastAsia="Times New Roman" w:hAnsi="Times New Roman" w:cs="Times New Roman"/>
          <w:i/>
          <w:sz w:val="24"/>
          <w:szCs w:val="24"/>
          <w:highlight w:val="white"/>
        </w:rPr>
        <w:t>Work Ready Scholarship Program</w:t>
      </w:r>
      <w:r w:rsidRPr="00C553A7">
        <w:rPr>
          <w:rFonts w:ascii="Times New Roman" w:eastAsia="Times New Roman" w:hAnsi="Times New Roman" w:cs="Times New Roman"/>
          <w:sz w:val="24"/>
          <w:szCs w:val="24"/>
          <w:highlight w:val="white"/>
        </w:rPr>
        <w:t xml:space="preserve">. </w:t>
      </w:r>
    </w:p>
    <w:p w14:paraId="15B5836E" w14:textId="77777777" w:rsidR="008859AB" w:rsidRPr="00C553A7" w:rsidRDefault="00830E74">
      <w:pPr>
        <w:spacing w:after="240"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workreadykentucky.com. Retrieved February 17, 2022, from https://workreadykentucky.com/ </w:t>
      </w:r>
    </w:p>
    <w:p w14:paraId="4CE381D4" w14:textId="77777777" w:rsidR="007357AD" w:rsidRPr="00C553A7" w:rsidRDefault="00830E74" w:rsidP="007357AD">
      <w:pPr>
        <w:spacing w:before="240" w:line="480" w:lineRule="auto"/>
        <w:rPr>
          <w:rFonts w:ascii="Times New Roman" w:eastAsia="Times New Roman" w:hAnsi="Times New Roman" w:cs="Times New Roman"/>
          <w:i/>
          <w:sz w:val="24"/>
          <w:szCs w:val="24"/>
          <w:highlight w:val="white"/>
        </w:rPr>
      </w:pPr>
      <w:r w:rsidRPr="00C553A7">
        <w:rPr>
          <w:rFonts w:ascii="Times New Roman" w:eastAsia="Times New Roman" w:hAnsi="Times New Roman" w:cs="Times New Roman"/>
          <w:sz w:val="24"/>
          <w:szCs w:val="24"/>
          <w:highlight w:val="white"/>
        </w:rPr>
        <w:t>World Resources Institute</w:t>
      </w:r>
      <w:r w:rsidR="007357AD" w:rsidRPr="00C553A7">
        <w:rPr>
          <w:rFonts w:ascii="Times New Roman" w:eastAsia="Times New Roman" w:hAnsi="Times New Roman" w:cs="Times New Roman"/>
          <w:sz w:val="24"/>
          <w:szCs w:val="24"/>
          <w:highlight w:val="white"/>
        </w:rPr>
        <w:t xml:space="preserve"> (WRI)</w:t>
      </w:r>
      <w:r w:rsidRPr="00C553A7">
        <w:rPr>
          <w:rFonts w:ascii="Times New Roman" w:eastAsia="Times New Roman" w:hAnsi="Times New Roman" w:cs="Times New Roman"/>
          <w:sz w:val="24"/>
          <w:szCs w:val="24"/>
          <w:highlight w:val="white"/>
        </w:rPr>
        <w:t xml:space="preserve">. (2021, May 25). </w:t>
      </w:r>
      <w:r w:rsidRPr="00C553A7">
        <w:rPr>
          <w:rFonts w:ascii="Times New Roman" w:eastAsia="Times New Roman" w:hAnsi="Times New Roman" w:cs="Times New Roman"/>
          <w:i/>
          <w:sz w:val="24"/>
          <w:szCs w:val="24"/>
          <w:highlight w:val="white"/>
        </w:rPr>
        <w:t xml:space="preserve">Kentucky, USA: A Coal Mining Tax </w:t>
      </w:r>
    </w:p>
    <w:p w14:paraId="1473A249" w14:textId="1CD061F0" w:rsidR="008859AB" w:rsidRPr="00C553A7" w:rsidRDefault="00830E74" w:rsidP="00CD6F97">
      <w:pPr>
        <w:spacing w:line="480" w:lineRule="auto"/>
        <w:ind w:left="720"/>
        <w:rPr>
          <w:rFonts w:ascii="Times New Roman" w:eastAsia="Times New Roman" w:hAnsi="Times New Roman" w:cs="Times New Roman"/>
          <w:sz w:val="24"/>
          <w:szCs w:val="24"/>
          <w:highlight w:val="white"/>
        </w:rPr>
      </w:pPr>
      <w:r w:rsidRPr="00C553A7">
        <w:rPr>
          <w:rFonts w:ascii="Times New Roman" w:eastAsia="Times New Roman" w:hAnsi="Times New Roman" w:cs="Times New Roman"/>
          <w:i/>
          <w:sz w:val="24"/>
          <w:szCs w:val="24"/>
          <w:highlight w:val="white"/>
        </w:rPr>
        <w:t>Supporting Economic Diversification in Appalachia</w:t>
      </w:r>
      <w:r w:rsidRPr="00C553A7">
        <w:rPr>
          <w:rFonts w:ascii="Times New Roman" w:eastAsia="Times New Roman" w:hAnsi="Times New Roman" w:cs="Times New Roman"/>
          <w:sz w:val="24"/>
          <w:szCs w:val="24"/>
          <w:highlight w:val="white"/>
        </w:rPr>
        <w:t>. World Resources Institute. Retrieved February</w:t>
      </w:r>
      <w:r w:rsidR="007357AD" w:rsidRPr="00C553A7">
        <w:rPr>
          <w:rFonts w:ascii="Times New Roman" w:eastAsia="Times New Roman" w:hAnsi="Times New Roman" w:cs="Times New Roman"/>
          <w:sz w:val="24"/>
          <w:szCs w:val="24"/>
          <w:highlight w:val="white"/>
        </w:rPr>
        <w:t xml:space="preserve"> </w:t>
      </w:r>
      <w:r w:rsidRPr="00C553A7">
        <w:rPr>
          <w:rFonts w:ascii="Times New Roman" w:eastAsia="Times New Roman" w:hAnsi="Times New Roman" w:cs="Times New Roman"/>
          <w:sz w:val="24"/>
          <w:szCs w:val="24"/>
          <w:highlight w:val="white"/>
        </w:rPr>
        <w:t xml:space="preserve">17, 2022, from https://www.wri.org/just-transitions/kentucky </w:t>
      </w:r>
    </w:p>
    <w:p w14:paraId="33257BC0" w14:textId="77777777" w:rsidR="008859AB" w:rsidRPr="00C553A7" w:rsidRDefault="00830E74">
      <w:pPr>
        <w:spacing w:after="240" w:line="480" w:lineRule="auto"/>
        <w:rPr>
          <w:rFonts w:ascii="Times New Roman" w:eastAsia="Times New Roman" w:hAnsi="Times New Roman" w:cs="Times New Roman"/>
          <w:sz w:val="24"/>
          <w:szCs w:val="24"/>
          <w:highlight w:val="white"/>
        </w:rPr>
      </w:pPr>
      <w:r w:rsidRPr="00C553A7">
        <w:rPr>
          <w:rFonts w:ascii="Times New Roman" w:eastAsia="Times New Roman" w:hAnsi="Times New Roman" w:cs="Times New Roman"/>
          <w:sz w:val="24"/>
          <w:szCs w:val="24"/>
          <w:highlight w:val="white"/>
        </w:rPr>
        <w:t xml:space="preserve">Yin, R.K. (2014). </w:t>
      </w:r>
      <w:r w:rsidRPr="00C553A7">
        <w:rPr>
          <w:rFonts w:ascii="Times New Roman" w:eastAsia="Times New Roman" w:hAnsi="Times New Roman" w:cs="Times New Roman"/>
          <w:i/>
          <w:sz w:val="24"/>
          <w:szCs w:val="24"/>
          <w:highlight w:val="white"/>
        </w:rPr>
        <w:t xml:space="preserve">Case study research: Design and method (4th ed.). </w:t>
      </w:r>
      <w:r w:rsidRPr="00C553A7">
        <w:rPr>
          <w:rFonts w:ascii="Times New Roman" w:eastAsia="Times New Roman" w:hAnsi="Times New Roman" w:cs="Times New Roman"/>
          <w:sz w:val="24"/>
          <w:szCs w:val="24"/>
          <w:highlight w:val="white"/>
        </w:rPr>
        <w:t>Thousand Oaks, CA: Sage.</w:t>
      </w:r>
    </w:p>
    <w:p w14:paraId="582887CF" w14:textId="77777777" w:rsidR="008859AB" w:rsidRPr="00C553A7" w:rsidRDefault="00830E74">
      <w:pPr>
        <w:spacing w:before="240" w:after="240" w:line="480" w:lineRule="auto"/>
        <w:rPr>
          <w:rFonts w:ascii="Times New Roman" w:eastAsia="Times New Roman" w:hAnsi="Times New Roman" w:cs="Times New Roman"/>
          <w:sz w:val="24"/>
          <w:szCs w:val="24"/>
        </w:rPr>
      </w:pPr>
      <w:r w:rsidRPr="00CD6F97">
        <w:rPr>
          <w:rFonts w:ascii="Times New Roman" w:hAnsi="Times New Roman" w:cs="Times New Roman"/>
          <w:sz w:val="24"/>
          <w:szCs w:val="24"/>
        </w:rPr>
        <w:br w:type="page"/>
      </w:r>
    </w:p>
    <w:p w14:paraId="2451B3F2" w14:textId="0511E3B1" w:rsidR="00461660" w:rsidRDefault="00461660" w:rsidP="00461660">
      <w:pPr>
        <w:tabs>
          <w:tab w:val="right" w:pos="3960"/>
          <w:tab w:val="right" w:pos="4320"/>
          <w:tab w:val="left" w:pos="8010"/>
          <w:tab w:val="left" w:pos="9000"/>
          <w:tab w:val="right" w:pos="10080"/>
        </w:tabs>
        <w:spacing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A: Interview Questions</w:t>
      </w:r>
    </w:p>
    <w:p w14:paraId="6D7120DB" w14:textId="77777777" w:rsidR="00461660" w:rsidRDefault="00461660" w:rsidP="004616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Questions:</w:t>
      </w:r>
    </w:p>
    <w:p w14:paraId="28065883" w14:textId="77777777" w:rsidR="00461660" w:rsidRDefault="00461660" w:rsidP="0046166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current job title and how long have you worked in this position?</w:t>
      </w:r>
    </w:p>
    <w:p w14:paraId="167E633F" w14:textId="77777777" w:rsidR="00461660" w:rsidRDefault="00461660" w:rsidP="0046166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steps has your office taken to attract businesses to the Harlan County area?</w:t>
      </w:r>
    </w:p>
    <w:p w14:paraId="09B23092" w14:textId="77777777" w:rsidR="00461660" w:rsidRDefault="00461660" w:rsidP="0046166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Why do you think Harlan County would be a good place for new businesses to open?</w:t>
      </w:r>
    </w:p>
    <w:p w14:paraId="13FE0BDC" w14:textId="77777777" w:rsidR="00461660" w:rsidRDefault="00461660" w:rsidP="0046166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reservations do businesses have about opening operations in Harlan County?</w:t>
      </w:r>
    </w:p>
    <w:p w14:paraId="1419C0F4" w14:textId="77777777" w:rsidR="00461660" w:rsidRDefault="00461660" w:rsidP="0046166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is the history of coal mining still present in Harlan County?</w:t>
      </w:r>
    </w:p>
    <w:p w14:paraId="3B0C15CD" w14:textId="77777777" w:rsidR="00461660" w:rsidRDefault="00461660" w:rsidP="0046166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 residents feel about coal mines leaving Harlan County?</w:t>
      </w:r>
    </w:p>
    <w:p w14:paraId="59AD260C" w14:textId="77777777" w:rsidR="00461660" w:rsidRDefault="00461660" w:rsidP="00461660">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easily do you think residents could adjust to working in non-coal related industries?</w:t>
      </w:r>
    </w:p>
    <w:p w14:paraId="62998CA0" w14:textId="77777777" w:rsidR="00461660" w:rsidRDefault="00461660" w:rsidP="004616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Governmental Questions</w:t>
      </w:r>
    </w:p>
    <w:p w14:paraId="37B4B00A" w14:textId="77777777" w:rsidR="00461660" w:rsidRDefault="00461660" w:rsidP="00461660">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policies have you considered to improve the economy of Harlan County?</w:t>
      </w:r>
    </w:p>
    <w:p w14:paraId="29D24846" w14:textId="77777777" w:rsidR="00461660" w:rsidRDefault="00461660" w:rsidP="00461660">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keeping you from implementing these policies?</w:t>
      </w:r>
    </w:p>
    <w:p w14:paraId="032B7AB4" w14:textId="77777777" w:rsidR="00461660" w:rsidRDefault="00461660" w:rsidP="00461660">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you feel that Harlan County has improved during your time in office, and if so, why?</w:t>
      </w:r>
    </w:p>
    <w:p w14:paraId="360EF3A1" w14:textId="77777777" w:rsidR="00461660" w:rsidRDefault="00461660" w:rsidP="00461660">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there currently any conflicts between Harlan County and town level policies?</w:t>
      </w:r>
    </w:p>
    <w:p w14:paraId="76A52FB8" w14:textId="77777777" w:rsidR="00461660" w:rsidRDefault="00461660" w:rsidP="004616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Visitor’s Center Questions</w:t>
      </w:r>
    </w:p>
    <w:p w14:paraId="3A249A95" w14:textId="77777777" w:rsidR="00461660" w:rsidRDefault="00461660" w:rsidP="0046166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typical demographic profile of visitors coming to Harlan County?</w:t>
      </w:r>
    </w:p>
    <w:p w14:paraId="294B1FF8" w14:textId="77777777" w:rsidR="00461660" w:rsidRDefault="00461660" w:rsidP="0046166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has the rise and fall of coal mining impacted tourism in Harlan County?</w:t>
      </w:r>
    </w:p>
    <w:p w14:paraId="42163EC4" w14:textId="77777777" w:rsidR="00461660" w:rsidRDefault="00461660" w:rsidP="00461660">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the community investing in tourism?</w:t>
      </w:r>
    </w:p>
    <w:p w14:paraId="6A72BE97" w14:textId="77777777" w:rsidR="00461660" w:rsidRDefault="00461660" w:rsidP="004616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Chamber of Commerce Questions</w:t>
      </w:r>
    </w:p>
    <w:p w14:paraId="4F069B71" w14:textId="77777777" w:rsidR="00461660" w:rsidRDefault="00461660" w:rsidP="00461660">
      <w:pPr>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How has the construction of Harlan County’s new Business Park impacted the community?</w:t>
      </w:r>
    </w:p>
    <w:p w14:paraId="4B86302B" w14:textId="77777777" w:rsidR="00461660" w:rsidRDefault="00461660" w:rsidP="00461660">
      <w:pPr>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 the Business Park helped to bring in new businesses?</w:t>
      </w:r>
    </w:p>
    <w:p w14:paraId="75F2AD98" w14:textId="77777777" w:rsidR="00461660" w:rsidRDefault="00461660" w:rsidP="00461660">
      <w:pPr>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more can Harlan County do to bring in new businesses and support already established businesses?</w:t>
      </w:r>
    </w:p>
    <w:p w14:paraId="79FAA776" w14:textId="77777777" w:rsidR="00461660" w:rsidRDefault="00461660" w:rsidP="00461660">
      <w:pPr>
        <w:numPr>
          <w:ilvl w:val="0"/>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main selling points you all refer to when trying to attract new businesses to the area?</w:t>
      </w:r>
    </w:p>
    <w:p w14:paraId="6AEBF735" w14:textId="77777777" w:rsidR="00461660" w:rsidRDefault="0046166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5EF06E3" w14:textId="41598679" w:rsidR="008859AB" w:rsidRDefault="00F61EA7">
      <w:pPr>
        <w:spacing w:before="240" w:after="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Appendix </w:t>
      </w:r>
      <w:r w:rsidR="00461660">
        <w:rPr>
          <w:rFonts w:ascii="Times New Roman" w:eastAsia="Times New Roman" w:hAnsi="Times New Roman" w:cs="Times New Roman"/>
          <w:b/>
          <w:sz w:val="24"/>
          <w:szCs w:val="24"/>
        </w:rPr>
        <w:t>B</w:t>
      </w:r>
      <w:r>
        <w:rPr>
          <w:rFonts w:ascii="Times New Roman" w:eastAsia="Times New Roman" w:hAnsi="Times New Roman" w:cs="Times New Roman"/>
          <w:b/>
          <w:sz w:val="24"/>
          <w:szCs w:val="24"/>
        </w:rPr>
        <w:t>: Interview Solicitation Script</w:t>
      </w:r>
    </w:p>
    <w:p w14:paraId="288EF0A2" w14:textId="77777777"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Good </w:t>
      </w:r>
      <w:proofErr w:type="gramStart"/>
      <w:r>
        <w:rPr>
          <w:rFonts w:ascii="Times New Roman" w:eastAsia="Times New Roman" w:hAnsi="Times New Roman" w:cs="Times New Roman"/>
          <w:sz w:val="24"/>
          <w:szCs w:val="24"/>
        </w:rPr>
        <w:t>Afternoon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insert name of office</w:t>
      </w:r>
      <w:r>
        <w:rPr>
          <w:rFonts w:ascii="Times New Roman" w:eastAsia="Times New Roman" w:hAnsi="Times New Roman" w:cs="Times New Roman"/>
          <w:sz w:val="24"/>
          <w:szCs w:val="24"/>
        </w:rPr>
        <w:t>,</w:t>
      </w:r>
    </w:p>
    <w:p w14:paraId="0EB23BDD" w14:textId="77777777" w:rsidR="008859AB" w:rsidRDefault="008859AB">
      <w:pPr>
        <w:spacing w:line="480" w:lineRule="auto"/>
        <w:rPr>
          <w:rFonts w:ascii="Times New Roman" w:eastAsia="Times New Roman" w:hAnsi="Times New Roman" w:cs="Times New Roman"/>
          <w:sz w:val="24"/>
          <w:szCs w:val="24"/>
        </w:rPr>
      </w:pPr>
    </w:p>
    <w:p w14:paraId="66AF4BEC" w14:textId="77777777"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name is Karli Ailshie, and I am a senior at the University of Tennessee Knoxville. I am writing my undergraduate honors thesis on Harlan County and am specifically researching how it has been impacted economically by a decline in coal mining. I would love to interview someone in your office regarding this topic as part of my research. The interview would be no longer than one hour and would take place over Zoom. This interview will not be recorded without the interviewee’s permission, and they will have the opportunity to read over and edit/delete any section of my final project that includes information from that interview. If you have any questions, please feel free to contact me. I have attached an interview consent form for your reference which will need to be filled out before the interview can take place. Please send this completed form back to me through the UTK Vault. I look forward to hearing from you.</w:t>
      </w:r>
    </w:p>
    <w:p w14:paraId="6E00973D" w14:textId="77777777" w:rsidR="008859AB" w:rsidRDefault="008859AB">
      <w:pPr>
        <w:spacing w:line="480" w:lineRule="auto"/>
        <w:rPr>
          <w:rFonts w:ascii="Times New Roman" w:eastAsia="Times New Roman" w:hAnsi="Times New Roman" w:cs="Times New Roman"/>
          <w:sz w:val="24"/>
          <w:szCs w:val="24"/>
        </w:rPr>
      </w:pPr>
    </w:p>
    <w:p w14:paraId="27B6FEB1" w14:textId="77777777" w:rsidR="008859AB" w:rsidRDefault="00830E7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Best,</w:t>
      </w:r>
      <w:r>
        <w:rPr>
          <w:rFonts w:ascii="Times New Roman" w:eastAsia="Times New Roman" w:hAnsi="Times New Roman" w:cs="Times New Roman"/>
          <w:sz w:val="24"/>
          <w:szCs w:val="24"/>
        </w:rPr>
        <w:br/>
        <w:t>Karli Ailshie</w:t>
      </w:r>
    </w:p>
    <w:p w14:paraId="325585C6" w14:textId="77777777" w:rsidR="008859AB" w:rsidRDefault="00830E74">
      <w:pPr>
        <w:spacing w:line="480" w:lineRule="auto"/>
        <w:rPr>
          <w:rFonts w:ascii="Times New Roman" w:eastAsia="Times New Roman" w:hAnsi="Times New Roman" w:cs="Times New Roman"/>
          <w:b/>
          <w:sz w:val="24"/>
          <w:szCs w:val="24"/>
        </w:rPr>
      </w:pPr>
      <w:r>
        <w:br w:type="page"/>
      </w:r>
    </w:p>
    <w:p w14:paraId="15F9BC9F" w14:textId="4E69E79B" w:rsidR="008859AB" w:rsidRDefault="00F61EA7" w:rsidP="0046166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Appendix </w:t>
      </w:r>
      <w:r w:rsidR="00461660">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 xml:space="preserve">: </w:t>
      </w:r>
      <w:r w:rsidR="00830E74">
        <w:rPr>
          <w:rFonts w:ascii="Times New Roman" w:eastAsia="Times New Roman" w:hAnsi="Times New Roman" w:cs="Times New Roman"/>
          <w:b/>
          <w:sz w:val="24"/>
          <w:szCs w:val="24"/>
        </w:rPr>
        <w:t>Interview Consent Form</w:t>
      </w:r>
    </w:p>
    <w:p w14:paraId="28C5E260" w14:textId="77777777" w:rsidR="008859AB" w:rsidRDefault="00830E74">
      <w:pPr>
        <w:pBdr>
          <w:top w:val="single" w:sz="4" w:space="1" w:color="000000"/>
        </w:pBdr>
        <w:spacing w:after="240" w:line="240" w:lineRule="auto"/>
        <w:jc w:val="center"/>
        <w:rPr>
          <w:rFonts w:ascii="Open Sans" w:eastAsia="Open Sans" w:hAnsi="Open Sans" w:cs="Open Sans"/>
          <w:b/>
          <w:sz w:val="28"/>
          <w:szCs w:val="28"/>
        </w:rPr>
      </w:pPr>
      <w:r>
        <w:rPr>
          <w:rFonts w:ascii="Open Sans" w:eastAsia="Open Sans" w:hAnsi="Open Sans" w:cs="Open Sans"/>
          <w:b/>
          <w:sz w:val="28"/>
          <w:szCs w:val="28"/>
        </w:rPr>
        <w:t>Consent for Research Participation</w:t>
      </w:r>
    </w:p>
    <w:p w14:paraId="4A8A42B5" w14:textId="77777777" w:rsidR="008859AB" w:rsidRDefault="00830E74">
      <w:pPr>
        <w:tabs>
          <w:tab w:val="left" w:pos="2430"/>
        </w:tabs>
        <w:spacing w:after="120" w:line="240" w:lineRule="auto"/>
        <w:rPr>
          <w:rFonts w:ascii="Open Sans" w:eastAsia="Open Sans" w:hAnsi="Open Sans" w:cs="Open Sans"/>
        </w:rPr>
      </w:pPr>
      <w:r>
        <w:rPr>
          <w:rFonts w:ascii="Open Sans" w:eastAsia="Open Sans" w:hAnsi="Open Sans" w:cs="Open Sans"/>
          <w:b/>
        </w:rPr>
        <w:t>Research Study Title:</w:t>
      </w:r>
      <w:r>
        <w:rPr>
          <w:rFonts w:ascii="Open Sans" w:eastAsia="Open Sans" w:hAnsi="Open Sans" w:cs="Open Sans"/>
          <w:b/>
        </w:rPr>
        <w:tab/>
      </w:r>
      <w:r>
        <w:rPr>
          <w:rFonts w:ascii="Verdana" w:eastAsia="Verdana" w:hAnsi="Verdana" w:cs="Verdana"/>
          <w:b/>
          <w:sz w:val="17"/>
          <w:szCs w:val="17"/>
          <w:highlight w:val="white"/>
        </w:rPr>
        <w:t>Harlan County, Kentucky in a Post-Coal America: A Case Study</w:t>
      </w:r>
    </w:p>
    <w:p w14:paraId="352DFEAF" w14:textId="77777777" w:rsidR="008859AB" w:rsidRDefault="00830E74">
      <w:pPr>
        <w:tabs>
          <w:tab w:val="left" w:pos="1710"/>
        </w:tabs>
        <w:spacing w:line="240" w:lineRule="auto"/>
        <w:rPr>
          <w:rFonts w:ascii="Open Sans" w:eastAsia="Open Sans" w:hAnsi="Open Sans" w:cs="Open Sans"/>
        </w:rPr>
      </w:pPr>
      <w:r>
        <w:rPr>
          <w:rFonts w:ascii="Open Sans" w:eastAsia="Open Sans" w:hAnsi="Open Sans" w:cs="Open Sans"/>
          <w:b/>
        </w:rPr>
        <w:t xml:space="preserve">Researcher(s): </w:t>
      </w:r>
      <w:r>
        <w:rPr>
          <w:rFonts w:ascii="Open Sans" w:eastAsia="Open Sans" w:hAnsi="Open Sans" w:cs="Open Sans"/>
          <w:b/>
        </w:rPr>
        <w:tab/>
      </w:r>
      <w:r>
        <w:rPr>
          <w:rFonts w:ascii="Open Sans" w:eastAsia="Open Sans" w:hAnsi="Open Sans" w:cs="Open Sans"/>
        </w:rPr>
        <w:t>Karli Ailshie, University of Tennessee, Knoxville</w:t>
      </w:r>
    </w:p>
    <w:p w14:paraId="40904CC0" w14:textId="77777777" w:rsidR="008859AB" w:rsidRDefault="00830E74">
      <w:pPr>
        <w:tabs>
          <w:tab w:val="left" w:pos="1710"/>
        </w:tabs>
        <w:spacing w:line="240" w:lineRule="auto"/>
        <w:rPr>
          <w:rFonts w:ascii="Open Sans" w:eastAsia="Open Sans" w:hAnsi="Open Sans" w:cs="Open Sans"/>
        </w:rPr>
      </w:pPr>
      <w:r>
        <w:rPr>
          <w:rFonts w:ascii="Open Sans" w:eastAsia="Open Sans" w:hAnsi="Open Sans" w:cs="Open Sans"/>
        </w:rPr>
        <w:tab/>
        <w:t xml:space="preserve">Sara Easler, University of Tennessee, Knoxville  </w:t>
      </w:r>
    </w:p>
    <w:p w14:paraId="7ADD3F08" w14:textId="77777777" w:rsidR="008859AB" w:rsidRDefault="008859AB">
      <w:pPr>
        <w:pBdr>
          <w:bottom w:val="single" w:sz="4" w:space="1" w:color="000000"/>
        </w:pBdr>
        <w:tabs>
          <w:tab w:val="left" w:pos="2610"/>
        </w:tabs>
        <w:spacing w:line="240" w:lineRule="auto"/>
        <w:rPr>
          <w:rFonts w:ascii="Open Sans" w:eastAsia="Open Sans" w:hAnsi="Open Sans" w:cs="Open Sans"/>
          <w:sz w:val="24"/>
          <w:szCs w:val="24"/>
        </w:rPr>
      </w:pPr>
    </w:p>
    <w:p w14:paraId="14C81B95" w14:textId="77777777" w:rsidR="008859AB" w:rsidRDefault="008859AB">
      <w:pPr>
        <w:widowControl w:val="0"/>
        <w:spacing w:line="216" w:lineRule="auto"/>
        <w:ind w:left="126"/>
        <w:rPr>
          <w:rFonts w:ascii="Open Sans" w:eastAsia="Open Sans" w:hAnsi="Open Sans" w:cs="Open Sans"/>
          <w:sz w:val="16"/>
          <w:szCs w:val="16"/>
        </w:rPr>
      </w:pPr>
    </w:p>
    <w:p w14:paraId="5BD6D867"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b/>
          <w:color w:val="000000"/>
          <w:sz w:val="24"/>
          <w:szCs w:val="24"/>
        </w:rPr>
      </w:pPr>
      <w:bookmarkStart w:id="0" w:name="_Toc96891520"/>
      <w:r>
        <w:rPr>
          <w:rFonts w:ascii="Open Sans" w:eastAsia="Open Sans" w:hAnsi="Open Sans" w:cs="Open Sans"/>
          <w:b/>
          <w:color w:val="000000"/>
          <w:sz w:val="24"/>
          <w:szCs w:val="24"/>
        </w:rPr>
        <w:t>Why am I being asked to be in this research study?</w:t>
      </w:r>
      <w:bookmarkEnd w:id="0"/>
    </w:p>
    <w:p w14:paraId="5C38C6E0" w14:textId="77777777" w:rsidR="008859AB" w:rsidRDefault="00830E74">
      <w:pPr>
        <w:spacing w:after="120" w:line="240" w:lineRule="auto"/>
        <w:rPr>
          <w:rFonts w:ascii="Open Sans" w:eastAsia="Open Sans" w:hAnsi="Open Sans" w:cs="Open Sans"/>
        </w:rPr>
      </w:pPr>
      <w:r>
        <w:rPr>
          <w:rFonts w:ascii="Open Sans" w:eastAsia="Open Sans" w:hAnsi="Open Sans" w:cs="Open Sans"/>
        </w:rPr>
        <w:t>We are asking you to be in this research study to gain a deeper understanding of the shared experience of living in Harlan County while coal mining becomes less prevalent in society.</w:t>
      </w:r>
    </w:p>
    <w:p w14:paraId="093268F4"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b/>
          <w:color w:val="000000"/>
          <w:sz w:val="24"/>
          <w:szCs w:val="24"/>
        </w:rPr>
      </w:pPr>
      <w:bookmarkStart w:id="1" w:name="_Toc96891521"/>
      <w:r>
        <w:rPr>
          <w:rFonts w:ascii="Open Sans" w:eastAsia="Open Sans" w:hAnsi="Open Sans" w:cs="Open Sans"/>
          <w:b/>
          <w:color w:val="000000"/>
          <w:sz w:val="24"/>
          <w:szCs w:val="24"/>
        </w:rPr>
        <w:t>What is this research study about?</w:t>
      </w:r>
      <w:bookmarkEnd w:id="1"/>
    </w:p>
    <w:p w14:paraId="6DF1097E" w14:textId="77777777" w:rsidR="008859AB" w:rsidRDefault="00830E74">
      <w:pPr>
        <w:spacing w:after="120" w:line="240" w:lineRule="auto"/>
        <w:rPr>
          <w:rFonts w:ascii="Open Sans" w:eastAsia="Open Sans" w:hAnsi="Open Sans" w:cs="Open Sans"/>
        </w:rPr>
      </w:pPr>
      <w:r>
        <w:rPr>
          <w:rFonts w:ascii="Open Sans" w:eastAsia="Open Sans" w:hAnsi="Open Sans" w:cs="Open Sans"/>
        </w:rPr>
        <w:t xml:space="preserve">The purpose of the research study is to understand how a decrease in coal mining has impacted Harlan County and to find ways that Harlan County and similar communities can rebound from this loss of industry.  </w:t>
      </w:r>
    </w:p>
    <w:p w14:paraId="53061119"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color w:val="000000"/>
          <w:sz w:val="22"/>
          <w:szCs w:val="22"/>
        </w:rPr>
      </w:pPr>
      <w:bookmarkStart w:id="2" w:name="_Toc96891522"/>
      <w:r>
        <w:rPr>
          <w:rFonts w:ascii="Open Sans" w:eastAsia="Open Sans" w:hAnsi="Open Sans" w:cs="Open Sans"/>
          <w:b/>
          <w:color w:val="000000"/>
          <w:sz w:val="24"/>
          <w:szCs w:val="24"/>
        </w:rPr>
        <w:t>How long will I be in the research study?</w:t>
      </w:r>
      <w:bookmarkEnd w:id="2"/>
    </w:p>
    <w:p w14:paraId="2ACABC55" w14:textId="77777777" w:rsidR="008859AB" w:rsidRDefault="00830E74">
      <w:pPr>
        <w:spacing w:after="120" w:line="240" w:lineRule="auto"/>
        <w:rPr>
          <w:rFonts w:ascii="Open Sans" w:eastAsia="Open Sans" w:hAnsi="Open Sans" w:cs="Open Sans"/>
        </w:rPr>
      </w:pPr>
      <w:r>
        <w:rPr>
          <w:rFonts w:ascii="Open Sans" w:eastAsia="Open Sans" w:hAnsi="Open Sans" w:cs="Open Sans"/>
        </w:rPr>
        <w:t>If you agree to be in the study, your participation will last for 1 hour.</w:t>
      </w:r>
    </w:p>
    <w:p w14:paraId="3EA7D0F6"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b/>
          <w:color w:val="000000"/>
          <w:sz w:val="24"/>
          <w:szCs w:val="24"/>
        </w:rPr>
      </w:pPr>
      <w:bookmarkStart w:id="3" w:name="_Toc96891523"/>
      <w:r>
        <w:rPr>
          <w:rFonts w:ascii="Open Sans" w:eastAsia="Open Sans" w:hAnsi="Open Sans" w:cs="Open Sans"/>
          <w:b/>
          <w:color w:val="000000"/>
          <w:sz w:val="24"/>
          <w:szCs w:val="24"/>
        </w:rPr>
        <w:t>What will happen if I say “Yes, I want to be in this research study”?</w:t>
      </w:r>
      <w:bookmarkEnd w:id="3"/>
      <w:r>
        <w:rPr>
          <w:rFonts w:ascii="Open Sans" w:eastAsia="Open Sans" w:hAnsi="Open Sans" w:cs="Open Sans"/>
          <w:b/>
          <w:color w:val="000000"/>
          <w:sz w:val="24"/>
          <w:szCs w:val="24"/>
        </w:rPr>
        <w:t xml:space="preserve"> </w:t>
      </w:r>
    </w:p>
    <w:p w14:paraId="47083D2A" w14:textId="77777777" w:rsidR="008859AB" w:rsidRDefault="00830E74">
      <w:pPr>
        <w:spacing w:after="120" w:line="240" w:lineRule="auto"/>
        <w:rPr>
          <w:rFonts w:ascii="Open Sans" w:eastAsia="Open Sans" w:hAnsi="Open Sans" w:cs="Open Sans"/>
        </w:rPr>
      </w:pPr>
      <w:r>
        <w:rPr>
          <w:rFonts w:ascii="Open Sans" w:eastAsia="Open Sans" w:hAnsi="Open Sans" w:cs="Open Sans"/>
        </w:rPr>
        <w:t xml:space="preserve">If you agree to be in this study, we will ask you to participate in a </w:t>
      </w:r>
      <w:proofErr w:type="gramStart"/>
      <w:r>
        <w:rPr>
          <w:rFonts w:ascii="Open Sans" w:eastAsia="Open Sans" w:hAnsi="Open Sans" w:cs="Open Sans"/>
        </w:rPr>
        <w:t>one hour</w:t>
      </w:r>
      <w:proofErr w:type="gramEnd"/>
      <w:r>
        <w:rPr>
          <w:rFonts w:ascii="Open Sans" w:eastAsia="Open Sans" w:hAnsi="Open Sans" w:cs="Open Sans"/>
        </w:rPr>
        <w:t xml:space="preserve"> survey containing questions about your public job as well as how certain events have impacted Harlan County, in your opinion.</w:t>
      </w:r>
    </w:p>
    <w:p w14:paraId="221F5F42"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b/>
          <w:color w:val="000000"/>
          <w:sz w:val="24"/>
          <w:szCs w:val="24"/>
        </w:rPr>
      </w:pPr>
      <w:bookmarkStart w:id="4" w:name="_Toc96891524"/>
      <w:r>
        <w:rPr>
          <w:rFonts w:ascii="Open Sans" w:eastAsia="Open Sans" w:hAnsi="Open Sans" w:cs="Open Sans"/>
          <w:b/>
          <w:color w:val="000000"/>
          <w:sz w:val="24"/>
          <w:szCs w:val="24"/>
        </w:rPr>
        <w:t>What happens if I say “No, I do not want to be in this research study”?</w:t>
      </w:r>
      <w:bookmarkEnd w:id="4"/>
    </w:p>
    <w:p w14:paraId="28962924" w14:textId="77777777" w:rsidR="008859AB" w:rsidRDefault="00830E74">
      <w:pPr>
        <w:spacing w:after="120" w:line="240" w:lineRule="auto"/>
        <w:rPr>
          <w:rFonts w:ascii="Open Sans" w:eastAsia="Open Sans" w:hAnsi="Open Sans" w:cs="Open Sans"/>
          <w:i/>
        </w:rPr>
      </w:pPr>
      <w:r>
        <w:rPr>
          <w:rFonts w:ascii="Open Sans" w:eastAsia="Open Sans" w:hAnsi="Open Sans" w:cs="Open Sans"/>
        </w:rPr>
        <w:t xml:space="preserve">Being in this study is up to you.  You can say no now or leave the study later. </w:t>
      </w:r>
    </w:p>
    <w:p w14:paraId="23B50C77"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b/>
          <w:color w:val="000000"/>
          <w:sz w:val="24"/>
          <w:szCs w:val="24"/>
        </w:rPr>
      </w:pPr>
      <w:bookmarkStart w:id="5" w:name="_Toc96891525"/>
      <w:r>
        <w:rPr>
          <w:rFonts w:ascii="Open Sans" w:eastAsia="Open Sans" w:hAnsi="Open Sans" w:cs="Open Sans"/>
          <w:b/>
          <w:color w:val="000000"/>
          <w:sz w:val="24"/>
          <w:szCs w:val="24"/>
        </w:rPr>
        <w:t>What happens if I say “Yes” but change my mind later?</w:t>
      </w:r>
      <w:bookmarkEnd w:id="5"/>
    </w:p>
    <w:p w14:paraId="73AC0885" w14:textId="77777777" w:rsidR="008859AB" w:rsidRDefault="00830E74">
      <w:pPr>
        <w:spacing w:after="120" w:line="240" w:lineRule="auto"/>
        <w:rPr>
          <w:rFonts w:ascii="Open Sans" w:eastAsia="Open Sans" w:hAnsi="Open Sans" w:cs="Open Sans"/>
        </w:rPr>
      </w:pPr>
      <w:r>
        <w:rPr>
          <w:rFonts w:ascii="Open Sans" w:eastAsia="Open Sans" w:hAnsi="Open Sans" w:cs="Open Sans"/>
        </w:rPr>
        <w:t xml:space="preserve">Even if you decide to be in the study now, you can change your mind and stop at any time. </w:t>
      </w:r>
    </w:p>
    <w:p w14:paraId="29CFC79C" w14:textId="77777777" w:rsidR="008859AB" w:rsidRDefault="00830E74">
      <w:pPr>
        <w:spacing w:after="120" w:line="240" w:lineRule="auto"/>
        <w:rPr>
          <w:rFonts w:ascii="Open Sans" w:eastAsia="Open Sans" w:hAnsi="Open Sans" w:cs="Open Sans"/>
        </w:rPr>
      </w:pPr>
      <w:r>
        <w:rPr>
          <w:rFonts w:ascii="Open Sans" w:eastAsia="Open Sans" w:hAnsi="Open Sans" w:cs="Open Sans"/>
        </w:rPr>
        <w:t xml:space="preserve">If you decide to stop before the study is completed, any information gathered from you will be discarded and it will be like you never participated in the study at all. You may skip any questions you wish. </w:t>
      </w:r>
    </w:p>
    <w:p w14:paraId="232977BA"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b/>
          <w:i/>
          <w:color w:val="000000"/>
          <w:sz w:val="22"/>
          <w:szCs w:val="22"/>
        </w:rPr>
      </w:pPr>
      <w:bookmarkStart w:id="6" w:name="_Toc96891526"/>
      <w:r>
        <w:rPr>
          <w:rFonts w:ascii="Open Sans" w:eastAsia="Open Sans" w:hAnsi="Open Sans" w:cs="Open Sans"/>
          <w:b/>
          <w:color w:val="000000"/>
          <w:sz w:val="24"/>
          <w:szCs w:val="24"/>
        </w:rPr>
        <w:lastRenderedPageBreak/>
        <w:t>Are there any possible risks to me?</w:t>
      </w:r>
      <w:bookmarkEnd w:id="6"/>
    </w:p>
    <w:p w14:paraId="08E2DC10" w14:textId="77777777" w:rsidR="008859AB" w:rsidRDefault="00830E74">
      <w:pPr>
        <w:spacing w:after="120" w:line="240" w:lineRule="auto"/>
        <w:rPr>
          <w:rFonts w:ascii="Open Sans" w:eastAsia="Open Sans" w:hAnsi="Open Sans" w:cs="Open Sans"/>
        </w:rPr>
      </w:pPr>
      <w:r>
        <w:rPr>
          <w:rFonts w:ascii="Open Sans" w:eastAsia="Open Sans" w:hAnsi="Open Sans" w:cs="Open Sans"/>
        </w:rPr>
        <w:t xml:space="preserve">There is no more risk from taking part in this interview than is experienced in everyday life. </w:t>
      </w:r>
    </w:p>
    <w:p w14:paraId="0220FBDA"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b/>
          <w:color w:val="000000"/>
          <w:sz w:val="24"/>
          <w:szCs w:val="24"/>
        </w:rPr>
      </w:pPr>
      <w:bookmarkStart w:id="7" w:name="_Toc96891527"/>
      <w:r>
        <w:rPr>
          <w:rFonts w:ascii="Open Sans" w:eastAsia="Open Sans" w:hAnsi="Open Sans" w:cs="Open Sans"/>
          <w:b/>
          <w:color w:val="000000"/>
          <w:sz w:val="24"/>
          <w:szCs w:val="24"/>
        </w:rPr>
        <w:t>Are there any benefits to being in this research study?</w:t>
      </w:r>
      <w:bookmarkEnd w:id="7"/>
    </w:p>
    <w:p w14:paraId="466A89DA" w14:textId="77777777" w:rsidR="008859AB" w:rsidRDefault="00830E74">
      <w:pPr>
        <w:spacing w:after="120" w:line="240" w:lineRule="auto"/>
        <w:rPr>
          <w:rFonts w:ascii="Open Sans" w:eastAsia="Open Sans" w:hAnsi="Open Sans" w:cs="Open Sans"/>
        </w:rPr>
      </w:pPr>
      <w:r>
        <w:rPr>
          <w:rFonts w:ascii="Open Sans" w:eastAsia="Open Sans" w:hAnsi="Open Sans" w:cs="Open Sans"/>
        </w:rPr>
        <w:t>We do not expect you to benefit from being in this study.  Your participation may help us to learn more about Harlan County.  We hope the knowledge gained from this study will benefit others in the future.</w:t>
      </w:r>
    </w:p>
    <w:p w14:paraId="003737C2"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color w:val="000000"/>
          <w:sz w:val="22"/>
          <w:szCs w:val="22"/>
        </w:rPr>
      </w:pPr>
      <w:bookmarkStart w:id="8" w:name="_Toc96891528"/>
      <w:r>
        <w:rPr>
          <w:rFonts w:ascii="Open Sans" w:eastAsia="Open Sans" w:hAnsi="Open Sans" w:cs="Open Sans"/>
          <w:b/>
          <w:color w:val="000000"/>
          <w:sz w:val="24"/>
          <w:szCs w:val="24"/>
        </w:rPr>
        <w:t>What will happen to my information after this study is over?</w:t>
      </w:r>
      <w:bookmarkEnd w:id="8"/>
    </w:p>
    <w:p w14:paraId="6162C380" w14:textId="77777777" w:rsidR="008859AB" w:rsidRDefault="00830E74">
      <w:pPr>
        <w:spacing w:after="120" w:line="240" w:lineRule="auto"/>
        <w:rPr>
          <w:rFonts w:ascii="Open Sans" w:eastAsia="Open Sans" w:hAnsi="Open Sans" w:cs="Open Sans"/>
        </w:rPr>
      </w:pPr>
      <w:r>
        <w:rPr>
          <w:rFonts w:ascii="Open Sans" w:eastAsia="Open Sans" w:hAnsi="Open Sans" w:cs="Open Sans"/>
        </w:rPr>
        <w:t>We will not share your research data with other researchers. This consent form will be stored for three years and then deleted in accordance with UTK policy.</w:t>
      </w:r>
    </w:p>
    <w:p w14:paraId="24F2DDEB"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b/>
          <w:color w:val="000000"/>
          <w:sz w:val="24"/>
          <w:szCs w:val="24"/>
        </w:rPr>
      </w:pPr>
      <w:bookmarkStart w:id="9" w:name="_Toc96891529"/>
      <w:r>
        <w:rPr>
          <w:rFonts w:ascii="Open Sans" w:eastAsia="Open Sans" w:hAnsi="Open Sans" w:cs="Open Sans"/>
          <w:b/>
          <w:color w:val="000000"/>
          <w:sz w:val="24"/>
          <w:szCs w:val="24"/>
        </w:rPr>
        <w:t>Will I be paid for being in this research study?</w:t>
      </w:r>
      <w:bookmarkEnd w:id="9"/>
    </w:p>
    <w:p w14:paraId="14384F20" w14:textId="77777777" w:rsidR="008859AB" w:rsidRDefault="00830E74">
      <w:pPr>
        <w:spacing w:after="120" w:line="240" w:lineRule="auto"/>
        <w:rPr>
          <w:rFonts w:ascii="Open Sans" w:eastAsia="Open Sans" w:hAnsi="Open Sans" w:cs="Open Sans"/>
          <w:i/>
        </w:rPr>
      </w:pPr>
      <w:r>
        <w:rPr>
          <w:rFonts w:ascii="Open Sans" w:eastAsia="Open Sans" w:hAnsi="Open Sans" w:cs="Open Sans"/>
        </w:rPr>
        <w:t>You will not be paid for being in this study.</w:t>
      </w:r>
      <w:r>
        <w:rPr>
          <w:rFonts w:ascii="Open Sans" w:eastAsia="Open Sans" w:hAnsi="Open Sans" w:cs="Open Sans"/>
          <w:i/>
        </w:rPr>
        <w:t xml:space="preserve"> </w:t>
      </w:r>
    </w:p>
    <w:p w14:paraId="4F402E6E"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b/>
          <w:color w:val="000000"/>
          <w:sz w:val="24"/>
          <w:szCs w:val="24"/>
        </w:rPr>
      </w:pPr>
      <w:bookmarkStart w:id="10" w:name="_Toc96891530"/>
      <w:r>
        <w:rPr>
          <w:rFonts w:ascii="Open Sans" w:eastAsia="Open Sans" w:hAnsi="Open Sans" w:cs="Open Sans"/>
          <w:b/>
          <w:color w:val="000000"/>
          <w:sz w:val="24"/>
          <w:szCs w:val="24"/>
        </w:rPr>
        <w:t>Will it cost me anything to be in this research study?</w:t>
      </w:r>
      <w:bookmarkEnd w:id="10"/>
    </w:p>
    <w:p w14:paraId="6C420774" w14:textId="77777777" w:rsidR="008859AB" w:rsidRDefault="00830E74">
      <w:pPr>
        <w:spacing w:after="120" w:line="240" w:lineRule="auto"/>
        <w:rPr>
          <w:rFonts w:ascii="Open Sans" w:eastAsia="Open Sans" w:hAnsi="Open Sans" w:cs="Open Sans"/>
        </w:rPr>
      </w:pPr>
      <w:r>
        <w:rPr>
          <w:rFonts w:ascii="Open Sans" w:eastAsia="Open Sans" w:hAnsi="Open Sans" w:cs="Open Sans"/>
        </w:rPr>
        <w:t>It will not cost you anything to be in this study.</w:t>
      </w:r>
    </w:p>
    <w:p w14:paraId="3C24D0A5"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b/>
          <w:color w:val="000000"/>
          <w:sz w:val="24"/>
          <w:szCs w:val="24"/>
        </w:rPr>
      </w:pPr>
      <w:bookmarkStart w:id="11" w:name="_Toc96891531"/>
      <w:r>
        <w:rPr>
          <w:rFonts w:ascii="Open Sans" w:eastAsia="Open Sans" w:hAnsi="Open Sans" w:cs="Open Sans"/>
          <w:b/>
          <w:color w:val="000000"/>
          <w:sz w:val="24"/>
          <w:szCs w:val="24"/>
        </w:rPr>
        <w:t>What else do I need to know?</w:t>
      </w:r>
      <w:bookmarkEnd w:id="11"/>
    </w:p>
    <w:p w14:paraId="6B652C2C" w14:textId="77777777" w:rsidR="008859AB" w:rsidRDefault="00830E74">
      <w:pPr>
        <w:spacing w:after="120" w:line="240" w:lineRule="auto"/>
        <w:rPr>
          <w:rFonts w:ascii="Open Sans" w:eastAsia="Open Sans" w:hAnsi="Open Sans" w:cs="Open Sans"/>
        </w:rPr>
      </w:pPr>
      <w:r>
        <w:rPr>
          <w:rFonts w:ascii="Open Sans" w:eastAsia="Open Sans" w:hAnsi="Open Sans" w:cs="Open Sans"/>
        </w:rPr>
        <w:t xml:space="preserve">About 7 people will take part in this study.  This will ensure a small group that is representative of various perspectives of the Harlan County community. By signing this consent form, you are consenting to the Zoom interview having its audio and video recorded. This recording will be stored until March 11, </w:t>
      </w:r>
      <w:proofErr w:type="gramStart"/>
      <w:r>
        <w:rPr>
          <w:rFonts w:ascii="Open Sans" w:eastAsia="Open Sans" w:hAnsi="Open Sans" w:cs="Open Sans"/>
        </w:rPr>
        <w:t>2022</w:t>
      </w:r>
      <w:proofErr w:type="gramEnd"/>
      <w:r>
        <w:rPr>
          <w:rFonts w:ascii="Open Sans" w:eastAsia="Open Sans" w:hAnsi="Open Sans" w:cs="Open Sans"/>
        </w:rPr>
        <w:t xml:space="preserve"> and then deleted. Direct quotes may be used in my research. If a quote from you is used, you will be identified by your name and position in my research. You will be sent the excerpt from my research where your quote is being used so that you can approve this statement or make changes as necessary. This transfer of documents will occur over UTK Vault. This approval process will occur no later than the end of February 2022.</w:t>
      </w:r>
    </w:p>
    <w:p w14:paraId="235C72D8"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b/>
          <w:color w:val="000000"/>
          <w:sz w:val="24"/>
          <w:szCs w:val="24"/>
        </w:rPr>
      </w:pPr>
      <w:bookmarkStart w:id="12" w:name="_Toc96891532"/>
      <w:r>
        <w:rPr>
          <w:rFonts w:ascii="Open Sans" w:eastAsia="Open Sans" w:hAnsi="Open Sans" w:cs="Open Sans"/>
          <w:b/>
          <w:color w:val="000000"/>
          <w:sz w:val="24"/>
          <w:szCs w:val="24"/>
        </w:rPr>
        <w:t>Who can answer my questions about this research study?</w:t>
      </w:r>
      <w:bookmarkEnd w:id="12"/>
    </w:p>
    <w:p w14:paraId="2CAEA0D0" w14:textId="77777777" w:rsidR="008859AB" w:rsidRDefault="00830E74">
      <w:pPr>
        <w:spacing w:after="120" w:line="240" w:lineRule="auto"/>
        <w:rPr>
          <w:rFonts w:ascii="Open Sans" w:eastAsia="Open Sans" w:hAnsi="Open Sans" w:cs="Open Sans"/>
        </w:rPr>
      </w:pPr>
      <w:r>
        <w:rPr>
          <w:rFonts w:ascii="Open Sans" w:eastAsia="Open Sans" w:hAnsi="Open Sans" w:cs="Open Sans"/>
        </w:rPr>
        <w:t xml:space="preserve">If you have questions or concerns about this study, or have experienced a research related problem or injury, contact the researchers, </w:t>
      </w:r>
    </w:p>
    <w:p w14:paraId="425C04F5" w14:textId="77777777" w:rsidR="008859AB" w:rsidRDefault="00830E74">
      <w:pPr>
        <w:spacing w:after="120" w:line="240" w:lineRule="auto"/>
        <w:rPr>
          <w:rFonts w:ascii="Open Sans" w:eastAsia="Open Sans" w:hAnsi="Open Sans" w:cs="Open Sans"/>
        </w:rPr>
      </w:pPr>
      <w:r>
        <w:rPr>
          <w:rFonts w:ascii="Open Sans" w:eastAsia="Open Sans" w:hAnsi="Open Sans" w:cs="Open Sans"/>
        </w:rPr>
        <w:t>Karli Ailshie</w:t>
      </w:r>
    </w:p>
    <w:p w14:paraId="5F370A16" w14:textId="77777777" w:rsidR="008859AB" w:rsidRDefault="002E61C5">
      <w:pPr>
        <w:spacing w:after="120" w:line="240" w:lineRule="auto"/>
        <w:rPr>
          <w:rFonts w:ascii="Open Sans" w:eastAsia="Open Sans" w:hAnsi="Open Sans" w:cs="Open Sans"/>
        </w:rPr>
      </w:pPr>
      <w:hyperlink r:id="rId17">
        <w:r w:rsidR="00830E74">
          <w:rPr>
            <w:rFonts w:ascii="Open Sans" w:eastAsia="Open Sans" w:hAnsi="Open Sans" w:cs="Open Sans"/>
            <w:u w:val="single"/>
          </w:rPr>
          <w:t>kailshie@vols.utk.edu</w:t>
        </w:r>
      </w:hyperlink>
    </w:p>
    <w:p w14:paraId="5D8ADB16" w14:textId="77777777" w:rsidR="008859AB" w:rsidRDefault="00830E74">
      <w:pPr>
        <w:spacing w:after="120" w:line="240" w:lineRule="auto"/>
        <w:rPr>
          <w:rFonts w:ascii="Open Sans" w:eastAsia="Open Sans" w:hAnsi="Open Sans" w:cs="Open Sans"/>
        </w:rPr>
      </w:pPr>
      <w:r>
        <w:rPr>
          <w:rFonts w:ascii="Open Sans" w:eastAsia="Open Sans" w:hAnsi="Open Sans" w:cs="Open Sans"/>
        </w:rPr>
        <w:t>423-327-1008</w:t>
      </w:r>
    </w:p>
    <w:p w14:paraId="3303C6D1" w14:textId="77777777" w:rsidR="008859AB" w:rsidRDefault="008859AB">
      <w:pPr>
        <w:spacing w:after="120" w:line="240" w:lineRule="auto"/>
        <w:rPr>
          <w:rFonts w:ascii="Open Sans" w:eastAsia="Open Sans" w:hAnsi="Open Sans" w:cs="Open Sans"/>
        </w:rPr>
      </w:pPr>
    </w:p>
    <w:p w14:paraId="32EF0203" w14:textId="77777777" w:rsidR="008859AB" w:rsidRDefault="00830E74">
      <w:pPr>
        <w:spacing w:after="120" w:line="240" w:lineRule="auto"/>
        <w:rPr>
          <w:rFonts w:ascii="Open Sans" w:eastAsia="Open Sans" w:hAnsi="Open Sans" w:cs="Open Sans"/>
        </w:rPr>
      </w:pPr>
      <w:r>
        <w:rPr>
          <w:rFonts w:ascii="Open Sans" w:eastAsia="Open Sans" w:hAnsi="Open Sans" w:cs="Open Sans"/>
        </w:rPr>
        <w:lastRenderedPageBreak/>
        <w:t>Dr. Sara Easler</w:t>
      </w:r>
    </w:p>
    <w:p w14:paraId="162D0EE0" w14:textId="77777777" w:rsidR="008859AB" w:rsidRDefault="002E61C5">
      <w:pPr>
        <w:spacing w:after="120" w:line="240" w:lineRule="auto"/>
        <w:rPr>
          <w:rFonts w:ascii="Open Sans" w:eastAsia="Open Sans" w:hAnsi="Open Sans" w:cs="Open Sans"/>
        </w:rPr>
      </w:pPr>
      <w:hyperlink r:id="rId18">
        <w:r w:rsidR="00830E74">
          <w:rPr>
            <w:rFonts w:ascii="Open Sans" w:eastAsia="Open Sans" w:hAnsi="Open Sans" w:cs="Open Sans"/>
            <w:u w:val="single"/>
          </w:rPr>
          <w:t>seasler@utk.edu</w:t>
        </w:r>
      </w:hyperlink>
    </w:p>
    <w:p w14:paraId="59A05C6C" w14:textId="77777777" w:rsidR="008859AB" w:rsidRDefault="00830E74">
      <w:pPr>
        <w:spacing w:after="120" w:line="240" w:lineRule="auto"/>
        <w:rPr>
          <w:rFonts w:ascii="Open Sans" w:eastAsia="Open Sans" w:hAnsi="Open Sans" w:cs="Open Sans"/>
        </w:rPr>
      </w:pPr>
      <w:r>
        <w:rPr>
          <w:rFonts w:ascii="Open Sans" w:eastAsia="Open Sans" w:hAnsi="Open Sans" w:cs="Open Sans"/>
        </w:rPr>
        <w:t>865-974-5078</w:t>
      </w:r>
    </w:p>
    <w:p w14:paraId="78068C26" w14:textId="77777777" w:rsidR="008859AB" w:rsidRDefault="00830E74">
      <w:pPr>
        <w:spacing w:after="120" w:line="240" w:lineRule="auto"/>
        <w:rPr>
          <w:rFonts w:ascii="Open Sans" w:eastAsia="Open Sans" w:hAnsi="Open Sans" w:cs="Open Sans"/>
        </w:rPr>
      </w:pPr>
      <w:r>
        <w:rPr>
          <w:rFonts w:ascii="Open Sans" w:eastAsia="Open Sans" w:hAnsi="Open Sans" w:cs="Open Sans"/>
        </w:rPr>
        <w:t xml:space="preserve">For questions or concerns about your rights or to speak with someone other than the research team about the study, please contact: </w:t>
      </w:r>
    </w:p>
    <w:p w14:paraId="2E3B83BE" w14:textId="77777777" w:rsidR="008859AB" w:rsidRDefault="00830E74">
      <w:pPr>
        <w:spacing w:line="240" w:lineRule="auto"/>
        <w:rPr>
          <w:rFonts w:ascii="Open Sans" w:eastAsia="Open Sans" w:hAnsi="Open Sans" w:cs="Open Sans"/>
        </w:rPr>
      </w:pPr>
      <w:r>
        <w:rPr>
          <w:rFonts w:ascii="Open Sans" w:eastAsia="Open Sans" w:hAnsi="Open Sans" w:cs="Open Sans"/>
        </w:rPr>
        <w:t>Institutional Review Board</w:t>
      </w:r>
    </w:p>
    <w:p w14:paraId="3C39E644" w14:textId="77777777" w:rsidR="008859AB" w:rsidRDefault="00830E74">
      <w:pPr>
        <w:spacing w:line="240" w:lineRule="auto"/>
        <w:rPr>
          <w:rFonts w:ascii="Open Sans" w:eastAsia="Open Sans" w:hAnsi="Open Sans" w:cs="Open Sans"/>
        </w:rPr>
      </w:pPr>
      <w:r>
        <w:rPr>
          <w:rFonts w:ascii="Open Sans" w:eastAsia="Open Sans" w:hAnsi="Open Sans" w:cs="Open Sans"/>
        </w:rPr>
        <w:t>The University of Tennessee, Knoxville</w:t>
      </w:r>
    </w:p>
    <w:p w14:paraId="14439B2B" w14:textId="77777777" w:rsidR="008859AB" w:rsidRDefault="00830E74">
      <w:pPr>
        <w:spacing w:line="240" w:lineRule="auto"/>
        <w:rPr>
          <w:rFonts w:ascii="Open Sans" w:eastAsia="Open Sans" w:hAnsi="Open Sans" w:cs="Open Sans"/>
        </w:rPr>
      </w:pPr>
      <w:r>
        <w:rPr>
          <w:rFonts w:ascii="Open Sans" w:eastAsia="Open Sans" w:hAnsi="Open Sans" w:cs="Open Sans"/>
        </w:rPr>
        <w:t>1534 White Avenue</w:t>
      </w:r>
    </w:p>
    <w:p w14:paraId="00A479A5" w14:textId="77777777" w:rsidR="008859AB" w:rsidRDefault="00830E74">
      <w:pPr>
        <w:spacing w:line="240" w:lineRule="auto"/>
        <w:rPr>
          <w:rFonts w:ascii="Open Sans" w:eastAsia="Open Sans" w:hAnsi="Open Sans" w:cs="Open Sans"/>
        </w:rPr>
      </w:pPr>
      <w:r>
        <w:rPr>
          <w:rFonts w:ascii="Open Sans" w:eastAsia="Open Sans" w:hAnsi="Open Sans" w:cs="Open Sans"/>
        </w:rPr>
        <w:t>Blount Hall, Room 408</w:t>
      </w:r>
    </w:p>
    <w:p w14:paraId="40DB6B2F" w14:textId="77777777" w:rsidR="008859AB" w:rsidRDefault="00830E74">
      <w:pPr>
        <w:spacing w:line="240" w:lineRule="auto"/>
        <w:rPr>
          <w:rFonts w:ascii="Open Sans" w:eastAsia="Open Sans" w:hAnsi="Open Sans" w:cs="Open Sans"/>
        </w:rPr>
      </w:pPr>
      <w:r>
        <w:rPr>
          <w:rFonts w:ascii="Open Sans" w:eastAsia="Open Sans" w:hAnsi="Open Sans" w:cs="Open Sans"/>
        </w:rPr>
        <w:t>Knoxville, TN 37996-1529</w:t>
      </w:r>
    </w:p>
    <w:p w14:paraId="3CABC56A" w14:textId="77777777" w:rsidR="008859AB" w:rsidRDefault="00830E74">
      <w:pPr>
        <w:spacing w:line="240" w:lineRule="auto"/>
        <w:rPr>
          <w:rFonts w:ascii="Open Sans" w:eastAsia="Open Sans" w:hAnsi="Open Sans" w:cs="Open Sans"/>
        </w:rPr>
      </w:pPr>
      <w:r>
        <w:rPr>
          <w:rFonts w:ascii="Open Sans" w:eastAsia="Open Sans" w:hAnsi="Open Sans" w:cs="Open Sans"/>
        </w:rPr>
        <w:t>Phone: 865-974-7697</w:t>
      </w:r>
    </w:p>
    <w:p w14:paraId="24C1428F" w14:textId="3E5FD2EC" w:rsidR="008859AB" w:rsidRDefault="00830E74">
      <w:pPr>
        <w:spacing w:line="240" w:lineRule="auto"/>
        <w:rPr>
          <w:rFonts w:ascii="Open Sans" w:eastAsia="Open Sans" w:hAnsi="Open Sans" w:cs="Open Sans"/>
        </w:rPr>
      </w:pPr>
      <w:r>
        <w:rPr>
          <w:rFonts w:ascii="Open Sans" w:eastAsia="Open Sans" w:hAnsi="Open Sans" w:cs="Open Sans"/>
        </w:rPr>
        <w:t xml:space="preserve">Email: </w:t>
      </w:r>
      <w:hyperlink r:id="rId19" w:history="1">
        <w:r w:rsidR="00F61EA7" w:rsidRPr="00C33FD8">
          <w:rPr>
            <w:rStyle w:val="Hyperlink"/>
            <w:rFonts w:ascii="Open Sans" w:eastAsia="Open Sans" w:hAnsi="Open Sans" w:cs="Open Sans"/>
          </w:rPr>
          <w:t>utkirb@utk.edu</w:t>
        </w:r>
      </w:hyperlink>
    </w:p>
    <w:p w14:paraId="252333A1" w14:textId="77777777" w:rsidR="008859AB" w:rsidRDefault="00830E74">
      <w:pPr>
        <w:pStyle w:val="Heading3"/>
        <w:pBdr>
          <w:top w:val="single" w:sz="4" w:space="2" w:color="000000"/>
          <w:left w:val="single" w:sz="4" w:space="2" w:color="000000"/>
          <w:bottom w:val="single" w:sz="4" w:space="2" w:color="000000"/>
          <w:right w:val="single" w:sz="4" w:space="2" w:color="000000"/>
        </w:pBdr>
        <w:shd w:val="clear" w:color="auto" w:fill="E6E6E6"/>
        <w:spacing w:before="200" w:after="200" w:line="240" w:lineRule="auto"/>
        <w:jc w:val="center"/>
        <w:rPr>
          <w:rFonts w:ascii="Open Sans" w:eastAsia="Open Sans" w:hAnsi="Open Sans" w:cs="Open Sans"/>
          <w:b/>
          <w:color w:val="000000"/>
          <w:sz w:val="24"/>
          <w:szCs w:val="24"/>
        </w:rPr>
      </w:pPr>
      <w:bookmarkStart w:id="13" w:name="_Toc96891533"/>
      <w:r>
        <w:rPr>
          <w:rFonts w:ascii="Open Sans" w:eastAsia="Open Sans" w:hAnsi="Open Sans" w:cs="Open Sans"/>
          <w:b/>
          <w:color w:val="000000"/>
          <w:sz w:val="24"/>
          <w:szCs w:val="24"/>
        </w:rPr>
        <w:t>STATEMENT OF CONSENT</w:t>
      </w:r>
      <w:bookmarkEnd w:id="13"/>
    </w:p>
    <w:p w14:paraId="52806C7F" w14:textId="77777777" w:rsidR="008859AB" w:rsidRDefault="00830E74">
      <w:pPr>
        <w:spacing w:after="120" w:line="240" w:lineRule="auto"/>
        <w:rPr>
          <w:rFonts w:ascii="Open Sans" w:eastAsia="Open Sans" w:hAnsi="Open Sans" w:cs="Open Sans"/>
        </w:rPr>
      </w:pPr>
      <w:r>
        <w:rPr>
          <w:rFonts w:ascii="Open Sans" w:eastAsia="Open Sans" w:hAnsi="Open Sans" w:cs="Open Sans"/>
        </w:rPr>
        <w:t>I have read this form and the research study has been explained to me.  I have been given the chance to ask questions and my questions have been answered.  If I have more questions, I have been told who to contact.  By signing this document, I am agreeing to be in this study and have my interview recorded. I understand that things I say in the interview may be quoted in the final research and if so, will be identifiable by my name and position. I will receive a copy of this document after I sign it.</w:t>
      </w:r>
    </w:p>
    <w:p w14:paraId="23CF2924" w14:textId="77777777" w:rsidR="008859AB" w:rsidRDefault="008859AB">
      <w:pPr>
        <w:keepNext/>
        <w:tabs>
          <w:tab w:val="right" w:pos="3780"/>
          <w:tab w:val="right" w:pos="3870"/>
          <w:tab w:val="left" w:pos="8100"/>
          <w:tab w:val="left" w:pos="8280"/>
          <w:tab w:val="right" w:pos="10080"/>
        </w:tabs>
        <w:spacing w:after="120" w:line="240" w:lineRule="auto"/>
        <w:rPr>
          <w:rFonts w:ascii="Open Sans" w:eastAsia="Open Sans" w:hAnsi="Open Sans" w:cs="Open Sans"/>
          <w:sz w:val="24"/>
          <w:szCs w:val="24"/>
          <w:u w:val="single"/>
        </w:rPr>
      </w:pPr>
    </w:p>
    <w:p w14:paraId="5D6A1E39" w14:textId="77777777" w:rsidR="008859AB" w:rsidRDefault="00830E74">
      <w:pPr>
        <w:keepNext/>
        <w:tabs>
          <w:tab w:val="right" w:pos="3780"/>
          <w:tab w:val="right" w:pos="3870"/>
          <w:tab w:val="left" w:pos="8100"/>
          <w:tab w:val="left" w:pos="8280"/>
          <w:tab w:val="right" w:pos="10080"/>
        </w:tabs>
        <w:spacing w:line="240" w:lineRule="auto"/>
        <w:rPr>
          <w:rFonts w:ascii="Open Sans" w:eastAsia="Open Sans" w:hAnsi="Open Sans" w:cs="Open Sans"/>
          <w:sz w:val="24"/>
          <w:szCs w:val="24"/>
          <w:u w:val="single"/>
        </w:rPr>
      </w:pPr>
      <w:r>
        <w:rPr>
          <w:rFonts w:ascii="Open Sans" w:eastAsia="Open Sans" w:hAnsi="Open Sans" w:cs="Open Sans"/>
          <w:sz w:val="24"/>
          <w:szCs w:val="24"/>
          <w:u w:val="single"/>
        </w:rPr>
        <w:tab/>
      </w:r>
      <w:r>
        <w:rPr>
          <w:rFonts w:ascii="Open Sans" w:eastAsia="Open Sans" w:hAnsi="Open Sans" w:cs="Open Sans"/>
          <w:sz w:val="24"/>
          <w:szCs w:val="24"/>
        </w:rPr>
        <w:tab/>
      </w:r>
      <w:r>
        <w:rPr>
          <w:rFonts w:ascii="Open Sans" w:eastAsia="Open Sans" w:hAnsi="Open Sans" w:cs="Open Sans"/>
          <w:sz w:val="24"/>
          <w:szCs w:val="24"/>
          <w:u w:val="single"/>
        </w:rPr>
        <w:tab/>
      </w:r>
      <w:r>
        <w:rPr>
          <w:rFonts w:ascii="Open Sans" w:eastAsia="Open Sans" w:hAnsi="Open Sans" w:cs="Open Sans"/>
          <w:sz w:val="24"/>
          <w:szCs w:val="24"/>
        </w:rPr>
        <w:tab/>
      </w:r>
      <w:r>
        <w:rPr>
          <w:rFonts w:ascii="Open Sans" w:eastAsia="Open Sans" w:hAnsi="Open Sans" w:cs="Open Sans"/>
          <w:sz w:val="24"/>
          <w:szCs w:val="24"/>
          <w:u w:val="single"/>
        </w:rPr>
        <w:tab/>
      </w:r>
    </w:p>
    <w:p w14:paraId="4B1649DF" w14:textId="77777777" w:rsidR="008859AB" w:rsidRDefault="00830E74">
      <w:pPr>
        <w:tabs>
          <w:tab w:val="right" w:pos="3960"/>
          <w:tab w:val="right" w:pos="4320"/>
          <w:tab w:val="left" w:pos="8010"/>
          <w:tab w:val="left" w:pos="9000"/>
          <w:tab w:val="right" w:pos="10080"/>
        </w:tabs>
        <w:spacing w:after="120" w:line="240" w:lineRule="auto"/>
        <w:rPr>
          <w:rFonts w:ascii="Open Sans" w:eastAsia="Open Sans" w:hAnsi="Open Sans" w:cs="Open Sans"/>
        </w:rPr>
      </w:pPr>
      <w:r>
        <w:rPr>
          <w:rFonts w:ascii="Open Sans" w:eastAsia="Open Sans" w:hAnsi="Open Sans" w:cs="Open Sans"/>
        </w:rPr>
        <w:t>Name of Adult Participant</w:t>
      </w:r>
      <w:r>
        <w:rPr>
          <w:rFonts w:ascii="Open Sans" w:eastAsia="Open Sans" w:hAnsi="Open Sans" w:cs="Open Sans"/>
        </w:rPr>
        <w:tab/>
      </w:r>
      <w:r>
        <w:rPr>
          <w:rFonts w:ascii="Open Sans" w:eastAsia="Open Sans" w:hAnsi="Open Sans" w:cs="Open Sans"/>
        </w:rPr>
        <w:tab/>
        <w:t>Signature of Adult Participant</w:t>
      </w:r>
      <w:r>
        <w:rPr>
          <w:rFonts w:ascii="Open Sans" w:eastAsia="Open Sans" w:hAnsi="Open Sans" w:cs="Open Sans"/>
        </w:rPr>
        <w:tab/>
        <w:t xml:space="preserve">     Date</w:t>
      </w:r>
    </w:p>
    <w:p w14:paraId="311CCFB2" w14:textId="77777777" w:rsidR="008859AB" w:rsidRDefault="008859AB">
      <w:pPr>
        <w:tabs>
          <w:tab w:val="right" w:pos="3960"/>
          <w:tab w:val="right" w:pos="4320"/>
          <w:tab w:val="left" w:pos="8010"/>
          <w:tab w:val="left" w:pos="9000"/>
          <w:tab w:val="right" w:pos="10080"/>
        </w:tabs>
        <w:spacing w:after="120" w:line="240" w:lineRule="auto"/>
        <w:rPr>
          <w:rFonts w:ascii="Open Sans" w:eastAsia="Open Sans" w:hAnsi="Open Sans" w:cs="Open Sans"/>
        </w:rPr>
      </w:pPr>
    </w:p>
    <w:p w14:paraId="3D38CAC2" w14:textId="77777777" w:rsidR="008859AB" w:rsidRDefault="008859AB" w:rsidP="00461660">
      <w:pPr>
        <w:spacing w:before="240" w:after="240" w:line="480" w:lineRule="auto"/>
        <w:rPr>
          <w:rFonts w:ascii="Times New Roman" w:eastAsia="Times New Roman" w:hAnsi="Times New Roman" w:cs="Times New Roman"/>
          <w:sz w:val="24"/>
          <w:szCs w:val="24"/>
        </w:rPr>
      </w:pPr>
    </w:p>
    <w:p w14:paraId="46C747A6" w14:textId="77777777" w:rsidR="008859AB" w:rsidRDefault="008859AB">
      <w:pPr>
        <w:spacing w:line="480" w:lineRule="auto"/>
        <w:rPr>
          <w:rFonts w:ascii="Times New Roman" w:eastAsia="Times New Roman" w:hAnsi="Times New Roman" w:cs="Times New Roman"/>
          <w:sz w:val="24"/>
          <w:szCs w:val="24"/>
        </w:rPr>
      </w:pPr>
    </w:p>
    <w:p w14:paraId="6614769B" w14:textId="77777777" w:rsidR="008859AB" w:rsidRDefault="008859AB">
      <w:pPr>
        <w:spacing w:line="480" w:lineRule="auto"/>
        <w:rPr>
          <w:rFonts w:ascii="Times New Roman" w:eastAsia="Times New Roman" w:hAnsi="Times New Roman" w:cs="Times New Roman"/>
          <w:sz w:val="24"/>
          <w:szCs w:val="24"/>
        </w:rPr>
      </w:pPr>
    </w:p>
    <w:sectPr w:rsidR="008859AB" w:rsidSect="003D550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0F988" w14:textId="77777777" w:rsidR="002E61C5" w:rsidRDefault="002E61C5">
      <w:pPr>
        <w:spacing w:line="240" w:lineRule="auto"/>
      </w:pPr>
      <w:r>
        <w:separator/>
      </w:r>
    </w:p>
  </w:endnote>
  <w:endnote w:type="continuationSeparator" w:id="0">
    <w:p w14:paraId="3E1730B2" w14:textId="77777777" w:rsidR="002E61C5" w:rsidRDefault="002E61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BFED1" w14:textId="77777777" w:rsidR="002E61C5" w:rsidRDefault="002E61C5">
      <w:pPr>
        <w:spacing w:line="240" w:lineRule="auto"/>
      </w:pPr>
      <w:r>
        <w:separator/>
      </w:r>
    </w:p>
  </w:footnote>
  <w:footnote w:type="continuationSeparator" w:id="0">
    <w:p w14:paraId="0B673677" w14:textId="77777777" w:rsidR="002E61C5" w:rsidRDefault="002E61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2357454"/>
      <w:docPartObj>
        <w:docPartGallery w:val="Page Numbers (Top of Page)"/>
        <w:docPartUnique/>
      </w:docPartObj>
    </w:sdtPr>
    <w:sdtEndPr>
      <w:rPr>
        <w:rStyle w:val="PageNumber"/>
      </w:rPr>
    </w:sdtEndPr>
    <w:sdtContent>
      <w:p w14:paraId="5777AB2A" w14:textId="643B7ECE" w:rsidR="00B23646" w:rsidRDefault="00B23646" w:rsidP="00B61AC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123C05" w14:textId="77777777" w:rsidR="00292C8F" w:rsidRDefault="00292C8F" w:rsidP="00B2364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6A915" w14:textId="36B52A13" w:rsidR="00B23646" w:rsidRPr="00B61ACB" w:rsidRDefault="00B23646" w:rsidP="00B61ACB">
    <w:pPr>
      <w:pStyle w:val="Header"/>
      <w:framePr w:wrap="none" w:vAnchor="text" w:hAnchor="margin" w:xAlign="right" w:y="1"/>
      <w:rPr>
        <w:rStyle w:val="PageNumber"/>
        <w:rFonts w:ascii="Times New Roman" w:hAnsi="Times New Roman" w:cs="Times New Roman"/>
        <w:color w:val="000000" w:themeColor="text1"/>
        <w:sz w:val="24"/>
        <w:szCs w:val="24"/>
      </w:rPr>
    </w:pPr>
    <w:proofErr w:type="spellStart"/>
    <w:r w:rsidRPr="00B61ACB">
      <w:rPr>
        <w:rStyle w:val="PageNumber"/>
        <w:rFonts w:ascii="Times New Roman" w:hAnsi="Times New Roman" w:cs="Times New Roman"/>
        <w:color w:val="000000" w:themeColor="text1"/>
        <w:sz w:val="24"/>
        <w:szCs w:val="24"/>
      </w:rPr>
      <w:t>Ailshie</w:t>
    </w:r>
    <w:proofErr w:type="spellEnd"/>
    <w:r w:rsidRPr="00B61ACB">
      <w:rPr>
        <w:rStyle w:val="PageNumber"/>
        <w:rFonts w:ascii="Times New Roman" w:hAnsi="Times New Roman" w:cs="Times New Roman"/>
        <w:color w:val="000000" w:themeColor="text1"/>
        <w:sz w:val="24"/>
        <w:szCs w:val="24"/>
      </w:rPr>
      <w:t xml:space="preserve"> </w:t>
    </w:r>
    <w:sdt>
      <w:sdtPr>
        <w:rPr>
          <w:rStyle w:val="PageNumber"/>
          <w:rFonts w:ascii="Times New Roman" w:hAnsi="Times New Roman" w:cs="Times New Roman"/>
          <w:color w:val="000000" w:themeColor="text1"/>
          <w:sz w:val="24"/>
          <w:szCs w:val="24"/>
        </w:rPr>
        <w:id w:val="-442463371"/>
        <w:docPartObj>
          <w:docPartGallery w:val="Page Numbers (Top of Page)"/>
          <w:docPartUnique/>
        </w:docPartObj>
      </w:sdtPr>
      <w:sdtEndPr>
        <w:rPr>
          <w:rStyle w:val="PageNumber"/>
        </w:rPr>
      </w:sdtEndPr>
      <w:sdtContent>
        <w:r w:rsidRPr="00B61ACB">
          <w:rPr>
            <w:rStyle w:val="PageNumber"/>
            <w:rFonts w:ascii="Times New Roman" w:hAnsi="Times New Roman" w:cs="Times New Roman"/>
            <w:color w:val="000000" w:themeColor="text1"/>
            <w:sz w:val="24"/>
            <w:szCs w:val="24"/>
          </w:rPr>
          <w:fldChar w:fldCharType="begin"/>
        </w:r>
        <w:r w:rsidRPr="00B61ACB">
          <w:rPr>
            <w:rStyle w:val="PageNumber"/>
            <w:rFonts w:ascii="Times New Roman" w:hAnsi="Times New Roman" w:cs="Times New Roman"/>
            <w:color w:val="000000" w:themeColor="text1"/>
            <w:sz w:val="24"/>
            <w:szCs w:val="24"/>
          </w:rPr>
          <w:instrText xml:space="preserve"> PAGE </w:instrText>
        </w:r>
        <w:r w:rsidRPr="00B61ACB">
          <w:rPr>
            <w:rStyle w:val="PageNumber"/>
            <w:rFonts w:ascii="Times New Roman" w:hAnsi="Times New Roman" w:cs="Times New Roman"/>
            <w:color w:val="000000" w:themeColor="text1"/>
            <w:sz w:val="24"/>
            <w:szCs w:val="24"/>
          </w:rPr>
          <w:fldChar w:fldCharType="separate"/>
        </w:r>
        <w:r w:rsidRPr="00B61ACB">
          <w:rPr>
            <w:rStyle w:val="PageNumber"/>
            <w:rFonts w:ascii="Times New Roman" w:hAnsi="Times New Roman" w:cs="Times New Roman"/>
            <w:noProof/>
            <w:color w:val="000000" w:themeColor="text1"/>
            <w:sz w:val="24"/>
            <w:szCs w:val="24"/>
          </w:rPr>
          <w:t>ii</w:t>
        </w:r>
        <w:r w:rsidRPr="00B61ACB">
          <w:rPr>
            <w:rStyle w:val="PageNumber"/>
            <w:rFonts w:ascii="Times New Roman" w:hAnsi="Times New Roman" w:cs="Times New Roman"/>
            <w:color w:val="000000" w:themeColor="text1"/>
            <w:sz w:val="24"/>
            <w:szCs w:val="24"/>
          </w:rPr>
          <w:fldChar w:fldCharType="end"/>
        </w:r>
      </w:sdtContent>
    </w:sdt>
  </w:p>
  <w:p w14:paraId="3222CEB7" w14:textId="0E2F7C74" w:rsidR="001B7B73" w:rsidRPr="00B61ACB" w:rsidRDefault="00292C8F" w:rsidP="00B23646">
    <w:pPr>
      <w:tabs>
        <w:tab w:val="left" w:pos="7430"/>
      </w:tabs>
      <w:ind w:right="360"/>
      <w:jc w:val="right"/>
      <w:rPr>
        <w:rFonts w:ascii="Times New Roman" w:eastAsia="Times New Roman" w:hAnsi="Times New Roman" w:cs="Times New Roman"/>
        <w:color w:val="000000" w:themeColor="text1"/>
        <w:sz w:val="24"/>
        <w:szCs w:val="24"/>
        <w:lang w:val="en-US"/>
      </w:rPr>
    </w:pPr>
    <w:r w:rsidRPr="00B61ACB">
      <w:rPr>
        <w:rFonts w:ascii="Times New Roman" w:eastAsia="Times New Roman" w:hAnsi="Times New Roman" w:cs="Times New Roman"/>
        <w:color w:val="000000" w:themeColor="text1"/>
        <w:sz w:val="24"/>
        <w:szCs w:val="24"/>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D138D" w14:textId="34514ABD" w:rsidR="003D550B" w:rsidRDefault="003D550B" w:rsidP="00B61ACB">
    <w:pPr>
      <w:pStyle w:val="Header"/>
      <w:framePr w:wrap="none" w:vAnchor="text" w:hAnchor="margin" w:xAlign="right" w:y="1"/>
      <w:rPr>
        <w:rStyle w:val="PageNumber"/>
      </w:rPr>
    </w:pPr>
  </w:p>
  <w:p w14:paraId="5333FD20" w14:textId="77777777" w:rsidR="003D550B" w:rsidRDefault="003D550B" w:rsidP="003D550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6077"/>
    <w:multiLevelType w:val="multilevel"/>
    <w:tmpl w:val="0A16297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7A24640"/>
    <w:multiLevelType w:val="multilevel"/>
    <w:tmpl w:val="862A8E9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9354A5D"/>
    <w:multiLevelType w:val="multilevel"/>
    <w:tmpl w:val="4FEEF4A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21642E97"/>
    <w:multiLevelType w:val="multilevel"/>
    <w:tmpl w:val="2FF2B1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288A7017"/>
    <w:multiLevelType w:val="multilevel"/>
    <w:tmpl w:val="066A8B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3FC77008"/>
    <w:multiLevelType w:val="multilevel"/>
    <w:tmpl w:val="665EA2A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4CED53CB"/>
    <w:multiLevelType w:val="multilevel"/>
    <w:tmpl w:val="A384906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5F615C6E"/>
    <w:multiLevelType w:val="multilevel"/>
    <w:tmpl w:val="5B7ADA2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7"/>
  </w:num>
  <w:num w:numId="2">
    <w:abstractNumId w:val="5"/>
  </w:num>
  <w:num w:numId="3">
    <w:abstractNumId w:val="2"/>
  </w:num>
  <w:num w:numId="4">
    <w:abstractNumId w:val="6"/>
  </w:num>
  <w:num w:numId="5">
    <w:abstractNumId w:val="3"/>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9AB"/>
    <w:rsid w:val="00005621"/>
    <w:rsid w:val="00042B30"/>
    <w:rsid w:val="00044DED"/>
    <w:rsid w:val="000478AB"/>
    <w:rsid w:val="00047EDB"/>
    <w:rsid w:val="00056296"/>
    <w:rsid w:val="00063BE9"/>
    <w:rsid w:val="00082D90"/>
    <w:rsid w:val="000844AC"/>
    <w:rsid w:val="00085471"/>
    <w:rsid w:val="000C1C04"/>
    <w:rsid w:val="000D125F"/>
    <w:rsid w:val="000E0F38"/>
    <w:rsid w:val="000E19E7"/>
    <w:rsid w:val="00100C95"/>
    <w:rsid w:val="001117D1"/>
    <w:rsid w:val="001238D8"/>
    <w:rsid w:val="00126B54"/>
    <w:rsid w:val="00134CDE"/>
    <w:rsid w:val="00153535"/>
    <w:rsid w:val="00155FC7"/>
    <w:rsid w:val="00172875"/>
    <w:rsid w:val="001760A4"/>
    <w:rsid w:val="001953E1"/>
    <w:rsid w:val="001A7076"/>
    <w:rsid w:val="001B63A3"/>
    <w:rsid w:val="001B7B73"/>
    <w:rsid w:val="001C5792"/>
    <w:rsid w:val="001D0350"/>
    <w:rsid w:val="001D4EB5"/>
    <w:rsid w:val="001E149E"/>
    <w:rsid w:val="001E3E9C"/>
    <w:rsid w:val="0020388E"/>
    <w:rsid w:val="00225AB6"/>
    <w:rsid w:val="002358DA"/>
    <w:rsid w:val="00241C05"/>
    <w:rsid w:val="00242C05"/>
    <w:rsid w:val="002507D0"/>
    <w:rsid w:val="00251473"/>
    <w:rsid w:val="0025645D"/>
    <w:rsid w:val="00267056"/>
    <w:rsid w:val="00275E48"/>
    <w:rsid w:val="00277C39"/>
    <w:rsid w:val="002839AB"/>
    <w:rsid w:val="00286FA2"/>
    <w:rsid w:val="00290D2B"/>
    <w:rsid w:val="00292C8F"/>
    <w:rsid w:val="002944FC"/>
    <w:rsid w:val="002A54CD"/>
    <w:rsid w:val="002B2DD4"/>
    <w:rsid w:val="002B3F8E"/>
    <w:rsid w:val="002D3A9B"/>
    <w:rsid w:val="002E1792"/>
    <w:rsid w:val="002E2605"/>
    <w:rsid w:val="002E61C5"/>
    <w:rsid w:val="003013B8"/>
    <w:rsid w:val="0030202F"/>
    <w:rsid w:val="00316307"/>
    <w:rsid w:val="00316506"/>
    <w:rsid w:val="00317654"/>
    <w:rsid w:val="0034047E"/>
    <w:rsid w:val="0034458A"/>
    <w:rsid w:val="00344FA5"/>
    <w:rsid w:val="00345200"/>
    <w:rsid w:val="003534FD"/>
    <w:rsid w:val="00354AE4"/>
    <w:rsid w:val="0037556D"/>
    <w:rsid w:val="0038281F"/>
    <w:rsid w:val="00383283"/>
    <w:rsid w:val="003948FE"/>
    <w:rsid w:val="00394A16"/>
    <w:rsid w:val="003B778C"/>
    <w:rsid w:val="003C3F94"/>
    <w:rsid w:val="003C4C92"/>
    <w:rsid w:val="003D550B"/>
    <w:rsid w:val="003F0AD0"/>
    <w:rsid w:val="003F195D"/>
    <w:rsid w:val="003F6452"/>
    <w:rsid w:val="00424D55"/>
    <w:rsid w:val="0043320D"/>
    <w:rsid w:val="0044712E"/>
    <w:rsid w:val="00452CC4"/>
    <w:rsid w:val="004536E0"/>
    <w:rsid w:val="00461660"/>
    <w:rsid w:val="004709C6"/>
    <w:rsid w:val="004732D6"/>
    <w:rsid w:val="004749B4"/>
    <w:rsid w:val="00475C07"/>
    <w:rsid w:val="00476840"/>
    <w:rsid w:val="00496B1D"/>
    <w:rsid w:val="004A2975"/>
    <w:rsid w:val="004B5F6A"/>
    <w:rsid w:val="004C0743"/>
    <w:rsid w:val="004C3762"/>
    <w:rsid w:val="004D1165"/>
    <w:rsid w:val="004E3249"/>
    <w:rsid w:val="004F3A87"/>
    <w:rsid w:val="00505166"/>
    <w:rsid w:val="005208E9"/>
    <w:rsid w:val="005218CB"/>
    <w:rsid w:val="00525C7B"/>
    <w:rsid w:val="005434D5"/>
    <w:rsid w:val="005478C1"/>
    <w:rsid w:val="00557578"/>
    <w:rsid w:val="005614B5"/>
    <w:rsid w:val="00566AE0"/>
    <w:rsid w:val="00584311"/>
    <w:rsid w:val="005869C9"/>
    <w:rsid w:val="0059052B"/>
    <w:rsid w:val="005967C2"/>
    <w:rsid w:val="005A514A"/>
    <w:rsid w:val="005A61F0"/>
    <w:rsid w:val="005B7EBE"/>
    <w:rsid w:val="005D5ED5"/>
    <w:rsid w:val="005E6376"/>
    <w:rsid w:val="005E7C7A"/>
    <w:rsid w:val="006006AF"/>
    <w:rsid w:val="00626B47"/>
    <w:rsid w:val="00632EE8"/>
    <w:rsid w:val="006341E0"/>
    <w:rsid w:val="00652F3C"/>
    <w:rsid w:val="0065663C"/>
    <w:rsid w:val="00667F66"/>
    <w:rsid w:val="00671BC1"/>
    <w:rsid w:val="00671F63"/>
    <w:rsid w:val="006917CF"/>
    <w:rsid w:val="006B0B12"/>
    <w:rsid w:val="006D2CED"/>
    <w:rsid w:val="006D7485"/>
    <w:rsid w:val="00707923"/>
    <w:rsid w:val="00711B73"/>
    <w:rsid w:val="00724BA2"/>
    <w:rsid w:val="007304F2"/>
    <w:rsid w:val="00730C26"/>
    <w:rsid w:val="007357AD"/>
    <w:rsid w:val="00745BA3"/>
    <w:rsid w:val="00761F48"/>
    <w:rsid w:val="00767D20"/>
    <w:rsid w:val="00774130"/>
    <w:rsid w:val="007907FD"/>
    <w:rsid w:val="00790EEB"/>
    <w:rsid w:val="007B0DC6"/>
    <w:rsid w:val="007D232F"/>
    <w:rsid w:val="007D6C3B"/>
    <w:rsid w:val="007E5A24"/>
    <w:rsid w:val="007F0F8E"/>
    <w:rsid w:val="007F3E35"/>
    <w:rsid w:val="00811550"/>
    <w:rsid w:val="008122CA"/>
    <w:rsid w:val="00815673"/>
    <w:rsid w:val="00820864"/>
    <w:rsid w:val="008216E4"/>
    <w:rsid w:val="00822B2C"/>
    <w:rsid w:val="00830E74"/>
    <w:rsid w:val="00834989"/>
    <w:rsid w:val="00840CDA"/>
    <w:rsid w:val="0084541B"/>
    <w:rsid w:val="00852050"/>
    <w:rsid w:val="008530F5"/>
    <w:rsid w:val="008662EF"/>
    <w:rsid w:val="00874F9B"/>
    <w:rsid w:val="00877240"/>
    <w:rsid w:val="008838FE"/>
    <w:rsid w:val="008859AB"/>
    <w:rsid w:val="00891692"/>
    <w:rsid w:val="008A279B"/>
    <w:rsid w:val="008B7090"/>
    <w:rsid w:val="008C38C5"/>
    <w:rsid w:val="008D54B0"/>
    <w:rsid w:val="008D6CE8"/>
    <w:rsid w:val="008E36CC"/>
    <w:rsid w:val="008E7DFD"/>
    <w:rsid w:val="00921B57"/>
    <w:rsid w:val="00926F58"/>
    <w:rsid w:val="009379B3"/>
    <w:rsid w:val="00943685"/>
    <w:rsid w:val="00947E25"/>
    <w:rsid w:val="00967041"/>
    <w:rsid w:val="009675A8"/>
    <w:rsid w:val="00971D48"/>
    <w:rsid w:val="00972A2C"/>
    <w:rsid w:val="0097441B"/>
    <w:rsid w:val="0099723D"/>
    <w:rsid w:val="009A08C4"/>
    <w:rsid w:val="009A121C"/>
    <w:rsid w:val="009C2EBA"/>
    <w:rsid w:val="009C7781"/>
    <w:rsid w:val="009F063E"/>
    <w:rsid w:val="009F2EF1"/>
    <w:rsid w:val="009F5AA8"/>
    <w:rsid w:val="009F66DE"/>
    <w:rsid w:val="009F711F"/>
    <w:rsid w:val="00A06593"/>
    <w:rsid w:val="00A231B3"/>
    <w:rsid w:val="00A3094C"/>
    <w:rsid w:val="00A70E0D"/>
    <w:rsid w:val="00A76076"/>
    <w:rsid w:val="00A81968"/>
    <w:rsid w:val="00A91E2F"/>
    <w:rsid w:val="00AA278F"/>
    <w:rsid w:val="00AC3C3C"/>
    <w:rsid w:val="00AC75D2"/>
    <w:rsid w:val="00AE10E4"/>
    <w:rsid w:val="00AE47FE"/>
    <w:rsid w:val="00AE61A5"/>
    <w:rsid w:val="00AF313D"/>
    <w:rsid w:val="00B0586F"/>
    <w:rsid w:val="00B10BCD"/>
    <w:rsid w:val="00B128B3"/>
    <w:rsid w:val="00B14807"/>
    <w:rsid w:val="00B23646"/>
    <w:rsid w:val="00B26738"/>
    <w:rsid w:val="00B27014"/>
    <w:rsid w:val="00B4395B"/>
    <w:rsid w:val="00B55804"/>
    <w:rsid w:val="00B61ACB"/>
    <w:rsid w:val="00B646CB"/>
    <w:rsid w:val="00B66EAD"/>
    <w:rsid w:val="00B73720"/>
    <w:rsid w:val="00B85CBF"/>
    <w:rsid w:val="00B90CAB"/>
    <w:rsid w:val="00B92FC5"/>
    <w:rsid w:val="00B977EF"/>
    <w:rsid w:val="00BA2158"/>
    <w:rsid w:val="00BB07C8"/>
    <w:rsid w:val="00BB0C91"/>
    <w:rsid w:val="00BC4340"/>
    <w:rsid w:val="00BC7078"/>
    <w:rsid w:val="00BC7821"/>
    <w:rsid w:val="00BD64B3"/>
    <w:rsid w:val="00BD7981"/>
    <w:rsid w:val="00C22570"/>
    <w:rsid w:val="00C4114B"/>
    <w:rsid w:val="00C423F0"/>
    <w:rsid w:val="00C44786"/>
    <w:rsid w:val="00C503C0"/>
    <w:rsid w:val="00C553A7"/>
    <w:rsid w:val="00C61CD7"/>
    <w:rsid w:val="00C70292"/>
    <w:rsid w:val="00C72B48"/>
    <w:rsid w:val="00C85E97"/>
    <w:rsid w:val="00C916C9"/>
    <w:rsid w:val="00CA011B"/>
    <w:rsid w:val="00CB25BC"/>
    <w:rsid w:val="00CC1566"/>
    <w:rsid w:val="00CD5791"/>
    <w:rsid w:val="00CD6F97"/>
    <w:rsid w:val="00D04397"/>
    <w:rsid w:val="00D21E19"/>
    <w:rsid w:val="00D424CE"/>
    <w:rsid w:val="00D44E7B"/>
    <w:rsid w:val="00D47774"/>
    <w:rsid w:val="00D51A0E"/>
    <w:rsid w:val="00D60431"/>
    <w:rsid w:val="00D60B54"/>
    <w:rsid w:val="00D75BA3"/>
    <w:rsid w:val="00D83380"/>
    <w:rsid w:val="00D85951"/>
    <w:rsid w:val="00D861C1"/>
    <w:rsid w:val="00D93FBA"/>
    <w:rsid w:val="00DB386A"/>
    <w:rsid w:val="00DB4076"/>
    <w:rsid w:val="00DC17B1"/>
    <w:rsid w:val="00DD1F51"/>
    <w:rsid w:val="00DD3910"/>
    <w:rsid w:val="00DE674E"/>
    <w:rsid w:val="00DF0AB8"/>
    <w:rsid w:val="00DF0D09"/>
    <w:rsid w:val="00DF3D18"/>
    <w:rsid w:val="00E117AC"/>
    <w:rsid w:val="00E203B4"/>
    <w:rsid w:val="00E22397"/>
    <w:rsid w:val="00E26304"/>
    <w:rsid w:val="00E3458F"/>
    <w:rsid w:val="00E36187"/>
    <w:rsid w:val="00E52A40"/>
    <w:rsid w:val="00E839ED"/>
    <w:rsid w:val="00EC2AE0"/>
    <w:rsid w:val="00EE1A64"/>
    <w:rsid w:val="00F01A3B"/>
    <w:rsid w:val="00F1244F"/>
    <w:rsid w:val="00F2386F"/>
    <w:rsid w:val="00F2770E"/>
    <w:rsid w:val="00F61EA7"/>
    <w:rsid w:val="00FA3754"/>
    <w:rsid w:val="00FE479D"/>
    <w:rsid w:val="00FF14E1"/>
    <w:rsid w:val="00FF2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0BEA"/>
  <w15:docId w15:val="{8E879D52-3948-484C-8039-1D6360240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6D7485"/>
    <w:rPr>
      <w:sz w:val="16"/>
      <w:szCs w:val="16"/>
    </w:rPr>
  </w:style>
  <w:style w:type="paragraph" w:styleId="CommentText">
    <w:name w:val="annotation text"/>
    <w:basedOn w:val="Normal"/>
    <w:link w:val="CommentTextChar"/>
    <w:uiPriority w:val="99"/>
    <w:semiHidden/>
    <w:unhideWhenUsed/>
    <w:rsid w:val="006D7485"/>
    <w:pPr>
      <w:spacing w:line="240" w:lineRule="auto"/>
    </w:pPr>
    <w:rPr>
      <w:sz w:val="20"/>
      <w:szCs w:val="20"/>
    </w:rPr>
  </w:style>
  <w:style w:type="character" w:customStyle="1" w:styleId="CommentTextChar">
    <w:name w:val="Comment Text Char"/>
    <w:basedOn w:val="DefaultParagraphFont"/>
    <w:link w:val="CommentText"/>
    <w:uiPriority w:val="99"/>
    <w:semiHidden/>
    <w:rsid w:val="006D7485"/>
    <w:rPr>
      <w:sz w:val="20"/>
      <w:szCs w:val="20"/>
    </w:rPr>
  </w:style>
  <w:style w:type="paragraph" w:styleId="CommentSubject">
    <w:name w:val="annotation subject"/>
    <w:basedOn w:val="CommentText"/>
    <w:next w:val="CommentText"/>
    <w:link w:val="CommentSubjectChar"/>
    <w:uiPriority w:val="99"/>
    <w:semiHidden/>
    <w:unhideWhenUsed/>
    <w:rsid w:val="006D7485"/>
    <w:rPr>
      <w:b/>
      <w:bCs/>
    </w:rPr>
  </w:style>
  <w:style w:type="character" w:customStyle="1" w:styleId="CommentSubjectChar">
    <w:name w:val="Comment Subject Char"/>
    <w:basedOn w:val="CommentTextChar"/>
    <w:link w:val="CommentSubject"/>
    <w:uiPriority w:val="99"/>
    <w:semiHidden/>
    <w:rsid w:val="006D7485"/>
    <w:rPr>
      <w:b/>
      <w:bCs/>
      <w:sz w:val="20"/>
      <w:szCs w:val="20"/>
    </w:rPr>
  </w:style>
  <w:style w:type="paragraph" w:styleId="Revision">
    <w:name w:val="Revision"/>
    <w:hidden/>
    <w:uiPriority w:val="99"/>
    <w:semiHidden/>
    <w:rsid w:val="006D7485"/>
    <w:pPr>
      <w:spacing w:line="240" w:lineRule="auto"/>
    </w:pPr>
  </w:style>
  <w:style w:type="paragraph" w:styleId="TOCHeading">
    <w:name w:val="TOC Heading"/>
    <w:basedOn w:val="Heading1"/>
    <w:next w:val="Normal"/>
    <w:uiPriority w:val="39"/>
    <w:unhideWhenUsed/>
    <w:qFormat/>
    <w:rsid w:val="00667F66"/>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TOC3">
    <w:name w:val="toc 3"/>
    <w:basedOn w:val="Normal"/>
    <w:next w:val="Normal"/>
    <w:autoRedefine/>
    <w:uiPriority w:val="39"/>
    <w:unhideWhenUsed/>
    <w:rsid w:val="00667F66"/>
    <w:pPr>
      <w:tabs>
        <w:tab w:val="right" w:leader="dot" w:pos="9350"/>
      </w:tabs>
      <w:ind w:left="440"/>
    </w:pPr>
    <w:rPr>
      <w:rFonts w:asciiTheme="minorHAnsi" w:hAnsiTheme="minorHAnsi"/>
      <w:sz w:val="20"/>
      <w:szCs w:val="20"/>
    </w:rPr>
  </w:style>
  <w:style w:type="character" w:styleId="Hyperlink">
    <w:name w:val="Hyperlink"/>
    <w:basedOn w:val="DefaultParagraphFont"/>
    <w:uiPriority w:val="99"/>
    <w:unhideWhenUsed/>
    <w:rsid w:val="00667F66"/>
    <w:rPr>
      <w:color w:val="0000FF" w:themeColor="hyperlink"/>
      <w:u w:val="single"/>
    </w:rPr>
  </w:style>
  <w:style w:type="paragraph" w:styleId="TOC1">
    <w:name w:val="toc 1"/>
    <w:basedOn w:val="Normal"/>
    <w:next w:val="Normal"/>
    <w:autoRedefine/>
    <w:uiPriority w:val="39"/>
    <w:semiHidden/>
    <w:unhideWhenUsed/>
    <w:rsid w:val="00667F66"/>
    <w:pPr>
      <w:spacing w:before="120"/>
    </w:pPr>
    <w:rPr>
      <w:rFonts w:asciiTheme="minorHAnsi" w:hAnsiTheme="minorHAnsi"/>
      <w:b/>
      <w:bCs/>
      <w:i/>
      <w:iCs/>
      <w:sz w:val="24"/>
      <w:szCs w:val="24"/>
    </w:rPr>
  </w:style>
  <w:style w:type="paragraph" w:styleId="TOC2">
    <w:name w:val="toc 2"/>
    <w:basedOn w:val="Normal"/>
    <w:next w:val="Normal"/>
    <w:autoRedefine/>
    <w:uiPriority w:val="39"/>
    <w:semiHidden/>
    <w:unhideWhenUsed/>
    <w:rsid w:val="00667F66"/>
    <w:pPr>
      <w:spacing w:before="120"/>
      <w:ind w:left="220"/>
    </w:pPr>
    <w:rPr>
      <w:rFonts w:asciiTheme="minorHAnsi" w:hAnsiTheme="minorHAnsi"/>
      <w:b/>
      <w:bCs/>
    </w:rPr>
  </w:style>
  <w:style w:type="paragraph" w:styleId="TOC4">
    <w:name w:val="toc 4"/>
    <w:basedOn w:val="Normal"/>
    <w:next w:val="Normal"/>
    <w:autoRedefine/>
    <w:uiPriority w:val="39"/>
    <w:semiHidden/>
    <w:unhideWhenUsed/>
    <w:rsid w:val="00667F66"/>
    <w:pPr>
      <w:ind w:left="660"/>
    </w:pPr>
    <w:rPr>
      <w:rFonts w:asciiTheme="minorHAnsi" w:hAnsiTheme="minorHAnsi"/>
      <w:sz w:val="20"/>
      <w:szCs w:val="20"/>
    </w:rPr>
  </w:style>
  <w:style w:type="paragraph" w:styleId="TOC5">
    <w:name w:val="toc 5"/>
    <w:basedOn w:val="Normal"/>
    <w:next w:val="Normal"/>
    <w:autoRedefine/>
    <w:uiPriority w:val="39"/>
    <w:semiHidden/>
    <w:unhideWhenUsed/>
    <w:rsid w:val="00667F66"/>
    <w:pPr>
      <w:ind w:left="880"/>
    </w:pPr>
    <w:rPr>
      <w:rFonts w:asciiTheme="minorHAnsi" w:hAnsiTheme="minorHAnsi"/>
      <w:sz w:val="20"/>
      <w:szCs w:val="20"/>
    </w:rPr>
  </w:style>
  <w:style w:type="paragraph" w:styleId="TOC6">
    <w:name w:val="toc 6"/>
    <w:basedOn w:val="Normal"/>
    <w:next w:val="Normal"/>
    <w:autoRedefine/>
    <w:uiPriority w:val="39"/>
    <w:semiHidden/>
    <w:unhideWhenUsed/>
    <w:rsid w:val="00667F66"/>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667F66"/>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667F66"/>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667F66"/>
    <w:pPr>
      <w:ind w:left="1760"/>
    </w:pPr>
    <w:rPr>
      <w:rFonts w:asciiTheme="minorHAnsi" w:hAnsiTheme="minorHAnsi"/>
      <w:sz w:val="20"/>
      <w:szCs w:val="20"/>
    </w:rPr>
  </w:style>
  <w:style w:type="character" w:styleId="UnresolvedMention">
    <w:name w:val="Unresolved Mention"/>
    <w:basedOn w:val="DefaultParagraphFont"/>
    <w:uiPriority w:val="99"/>
    <w:semiHidden/>
    <w:unhideWhenUsed/>
    <w:rsid w:val="000C1C04"/>
    <w:rPr>
      <w:color w:val="605E5C"/>
      <w:shd w:val="clear" w:color="auto" w:fill="E1DFDD"/>
    </w:rPr>
  </w:style>
  <w:style w:type="character" w:customStyle="1" w:styleId="apple-converted-space">
    <w:name w:val="apple-converted-space"/>
    <w:basedOn w:val="DefaultParagraphFont"/>
    <w:rsid w:val="006D2CED"/>
  </w:style>
  <w:style w:type="paragraph" w:styleId="NormalWeb">
    <w:name w:val="Normal (Web)"/>
    <w:basedOn w:val="Normal"/>
    <w:uiPriority w:val="99"/>
    <w:unhideWhenUsed/>
    <w:rsid w:val="002507D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2507D0"/>
    <w:rPr>
      <w:color w:val="800080" w:themeColor="followedHyperlink"/>
      <w:u w:val="single"/>
    </w:rPr>
  </w:style>
  <w:style w:type="character" w:customStyle="1" w:styleId="docurl">
    <w:name w:val="docurl"/>
    <w:basedOn w:val="DefaultParagraphFont"/>
    <w:rsid w:val="00730C26"/>
  </w:style>
  <w:style w:type="paragraph" w:styleId="Header">
    <w:name w:val="header"/>
    <w:basedOn w:val="Normal"/>
    <w:link w:val="HeaderChar"/>
    <w:uiPriority w:val="99"/>
    <w:unhideWhenUsed/>
    <w:rsid w:val="001B7B73"/>
    <w:pPr>
      <w:tabs>
        <w:tab w:val="center" w:pos="4680"/>
        <w:tab w:val="right" w:pos="9360"/>
      </w:tabs>
      <w:spacing w:line="240" w:lineRule="auto"/>
    </w:pPr>
  </w:style>
  <w:style w:type="character" w:customStyle="1" w:styleId="HeaderChar">
    <w:name w:val="Header Char"/>
    <w:basedOn w:val="DefaultParagraphFont"/>
    <w:link w:val="Header"/>
    <w:uiPriority w:val="99"/>
    <w:rsid w:val="001B7B73"/>
  </w:style>
  <w:style w:type="paragraph" w:styleId="Footer">
    <w:name w:val="footer"/>
    <w:basedOn w:val="Normal"/>
    <w:link w:val="FooterChar"/>
    <w:uiPriority w:val="99"/>
    <w:unhideWhenUsed/>
    <w:rsid w:val="001B7B73"/>
    <w:pPr>
      <w:tabs>
        <w:tab w:val="center" w:pos="4680"/>
        <w:tab w:val="right" w:pos="9360"/>
      </w:tabs>
      <w:spacing w:line="240" w:lineRule="auto"/>
    </w:pPr>
  </w:style>
  <w:style w:type="character" w:customStyle="1" w:styleId="FooterChar">
    <w:name w:val="Footer Char"/>
    <w:basedOn w:val="DefaultParagraphFont"/>
    <w:link w:val="Footer"/>
    <w:uiPriority w:val="99"/>
    <w:rsid w:val="001B7B73"/>
  </w:style>
  <w:style w:type="character" w:styleId="PageNumber">
    <w:name w:val="page number"/>
    <w:basedOn w:val="DefaultParagraphFont"/>
    <w:uiPriority w:val="99"/>
    <w:semiHidden/>
    <w:unhideWhenUsed/>
    <w:rsid w:val="001B7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79594">
      <w:bodyDiv w:val="1"/>
      <w:marLeft w:val="0"/>
      <w:marRight w:val="0"/>
      <w:marTop w:val="0"/>
      <w:marBottom w:val="0"/>
      <w:divBdr>
        <w:top w:val="none" w:sz="0" w:space="0" w:color="auto"/>
        <w:left w:val="none" w:sz="0" w:space="0" w:color="auto"/>
        <w:bottom w:val="none" w:sz="0" w:space="0" w:color="auto"/>
        <w:right w:val="none" w:sz="0" w:space="0" w:color="auto"/>
      </w:divBdr>
    </w:div>
    <w:div w:id="191647815">
      <w:bodyDiv w:val="1"/>
      <w:marLeft w:val="0"/>
      <w:marRight w:val="0"/>
      <w:marTop w:val="0"/>
      <w:marBottom w:val="0"/>
      <w:divBdr>
        <w:top w:val="none" w:sz="0" w:space="0" w:color="auto"/>
        <w:left w:val="none" w:sz="0" w:space="0" w:color="auto"/>
        <w:bottom w:val="none" w:sz="0" w:space="0" w:color="auto"/>
        <w:right w:val="none" w:sz="0" w:space="0" w:color="auto"/>
      </w:divBdr>
    </w:div>
    <w:div w:id="194000058">
      <w:bodyDiv w:val="1"/>
      <w:marLeft w:val="0"/>
      <w:marRight w:val="0"/>
      <w:marTop w:val="0"/>
      <w:marBottom w:val="0"/>
      <w:divBdr>
        <w:top w:val="none" w:sz="0" w:space="0" w:color="auto"/>
        <w:left w:val="none" w:sz="0" w:space="0" w:color="auto"/>
        <w:bottom w:val="none" w:sz="0" w:space="0" w:color="auto"/>
        <w:right w:val="none" w:sz="0" w:space="0" w:color="auto"/>
      </w:divBdr>
    </w:div>
    <w:div w:id="248933416">
      <w:bodyDiv w:val="1"/>
      <w:marLeft w:val="0"/>
      <w:marRight w:val="0"/>
      <w:marTop w:val="0"/>
      <w:marBottom w:val="0"/>
      <w:divBdr>
        <w:top w:val="none" w:sz="0" w:space="0" w:color="auto"/>
        <w:left w:val="none" w:sz="0" w:space="0" w:color="auto"/>
        <w:bottom w:val="none" w:sz="0" w:space="0" w:color="auto"/>
        <w:right w:val="none" w:sz="0" w:space="0" w:color="auto"/>
      </w:divBdr>
    </w:div>
    <w:div w:id="414595614">
      <w:bodyDiv w:val="1"/>
      <w:marLeft w:val="0"/>
      <w:marRight w:val="0"/>
      <w:marTop w:val="0"/>
      <w:marBottom w:val="0"/>
      <w:divBdr>
        <w:top w:val="none" w:sz="0" w:space="0" w:color="auto"/>
        <w:left w:val="none" w:sz="0" w:space="0" w:color="auto"/>
        <w:bottom w:val="none" w:sz="0" w:space="0" w:color="auto"/>
        <w:right w:val="none" w:sz="0" w:space="0" w:color="auto"/>
      </w:divBdr>
    </w:div>
    <w:div w:id="510293230">
      <w:bodyDiv w:val="1"/>
      <w:marLeft w:val="0"/>
      <w:marRight w:val="0"/>
      <w:marTop w:val="0"/>
      <w:marBottom w:val="0"/>
      <w:divBdr>
        <w:top w:val="none" w:sz="0" w:space="0" w:color="auto"/>
        <w:left w:val="none" w:sz="0" w:space="0" w:color="auto"/>
        <w:bottom w:val="none" w:sz="0" w:space="0" w:color="auto"/>
        <w:right w:val="none" w:sz="0" w:space="0" w:color="auto"/>
      </w:divBdr>
    </w:div>
    <w:div w:id="708380413">
      <w:bodyDiv w:val="1"/>
      <w:marLeft w:val="0"/>
      <w:marRight w:val="0"/>
      <w:marTop w:val="0"/>
      <w:marBottom w:val="0"/>
      <w:divBdr>
        <w:top w:val="none" w:sz="0" w:space="0" w:color="auto"/>
        <w:left w:val="none" w:sz="0" w:space="0" w:color="auto"/>
        <w:bottom w:val="none" w:sz="0" w:space="0" w:color="auto"/>
        <w:right w:val="none" w:sz="0" w:space="0" w:color="auto"/>
      </w:divBdr>
    </w:div>
    <w:div w:id="741831911">
      <w:bodyDiv w:val="1"/>
      <w:marLeft w:val="0"/>
      <w:marRight w:val="0"/>
      <w:marTop w:val="0"/>
      <w:marBottom w:val="0"/>
      <w:divBdr>
        <w:top w:val="none" w:sz="0" w:space="0" w:color="auto"/>
        <w:left w:val="none" w:sz="0" w:space="0" w:color="auto"/>
        <w:bottom w:val="none" w:sz="0" w:space="0" w:color="auto"/>
        <w:right w:val="none" w:sz="0" w:space="0" w:color="auto"/>
      </w:divBdr>
    </w:div>
    <w:div w:id="1134903594">
      <w:bodyDiv w:val="1"/>
      <w:marLeft w:val="0"/>
      <w:marRight w:val="0"/>
      <w:marTop w:val="0"/>
      <w:marBottom w:val="0"/>
      <w:divBdr>
        <w:top w:val="none" w:sz="0" w:space="0" w:color="auto"/>
        <w:left w:val="none" w:sz="0" w:space="0" w:color="auto"/>
        <w:bottom w:val="none" w:sz="0" w:space="0" w:color="auto"/>
        <w:right w:val="none" w:sz="0" w:space="0" w:color="auto"/>
      </w:divBdr>
    </w:div>
    <w:div w:id="1288700520">
      <w:bodyDiv w:val="1"/>
      <w:marLeft w:val="0"/>
      <w:marRight w:val="0"/>
      <w:marTop w:val="0"/>
      <w:marBottom w:val="0"/>
      <w:divBdr>
        <w:top w:val="none" w:sz="0" w:space="0" w:color="auto"/>
        <w:left w:val="none" w:sz="0" w:space="0" w:color="auto"/>
        <w:bottom w:val="none" w:sz="0" w:space="0" w:color="auto"/>
        <w:right w:val="none" w:sz="0" w:space="0" w:color="auto"/>
      </w:divBdr>
    </w:div>
    <w:div w:id="1369648431">
      <w:bodyDiv w:val="1"/>
      <w:marLeft w:val="0"/>
      <w:marRight w:val="0"/>
      <w:marTop w:val="0"/>
      <w:marBottom w:val="0"/>
      <w:divBdr>
        <w:top w:val="none" w:sz="0" w:space="0" w:color="auto"/>
        <w:left w:val="none" w:sz="0" w:space="0" w:color="auto"/>
        <w:bottom w:val="none" w:sz="0" w:space="0" w:color="auto"/>
        <w:right w:val="none" w:sz="0" w:space="0" w:color="auto"/>
      </w:divBdr>
    </w:div>
    <w:div w:id="1384016719">
      <w:bodyDiv w:val="1"/>
      <w:marLeft w:val="0"/>
      <w:marRight w:val="0"/>
      <w:marTop w:val="0"/>
      <w:marBottom w:val="0"/>
      <w:divBdr>
        <w:top w:val="none" w:sz="0" w:space="0" w:color="auto"/>
        <w:left w:val="none" w:sz="0" w:space="0" w:color="auto"/>
        <w:bottom w:val="none" w:sz="0" w:space="0" w:color="auto"/>
        <w:right w:val="none" w:sz="0" w:space="0" w:color="auto"/>
      </w:divBdr>
    </w:div>
    <w:div w:id="1594051943">
      <w:bodyDiv w:val="1"/>
      <w:marLeft w:val="0"/>
      <w:marRight w:val="0"/>
      <w:marTop w:val="0"/>
      <w:marBottom w:val="0"/>
      <w:divBdr>
        <w:top w:val="none" w:sz="0" w:space="0" w:color="auto"/>
        <w:left w:val="none" w:sz="0" w:space="0" w:color="auto"/>
        <w:bottom w:val="none" w:sz="0" w:space="0" w:color="auto"/>
        <w:right w:val="none" w:sz="0" w:space="0" w:color="auto"/>
      </w:divBdr>
    </w:div>
    <w:div w:id="1709572596">
      <w:bodyDiv w:val="1"/>
      <w:marLeft w:val="0"/>
      <w:marRight w:val="0"/>
      <w:marTop w:val="0"/>
      <w:marBottom w:val="0"/>
      <w:divBdr>
        <w:top w:val="none" w:sz="0" w:space="0" w:color="auto"/>
        <w:left w:val="none" w:sz="0" w:space="0" w:color="auto"/>
        <w:bottom w:val="none" w:sz="0" w:space="0" w:color="auto"/>
        <w:right w:val="none" w:sz="0" w:space="0" w:color="auto"/>
      </w:divBdr>
    </w:div>
    <w:div w:id="1732852124">
      <w:bodyDiv w:val="1"/>
      <w:marLeft w:val="0"/>
      <w:marRight w:val="0"/>
      <w:marTop w:val="0"/>
      <w:marBottom w:val="0"/>
      <w:divBdr>
        <w:top w:val="none" w:sz="0" w:space="0" w:color="auto"/>
        <w:left w:val="none" w:sz="0" w:space="0" w:color="auto"/>
        <w:bottom w:val="none" w:sz="0" w:space="0" w:color="auto"/>
        <w:right w:val="none" w:sz="0" w:space="0" w:color="auto"/>
      </w:divBdr>
    </w:div>
    <w:div w:id="1809586857">
      <w:bodyDiv w:val="1"/>
      <w:marLeft w:val="0"/>
      <w:marRight w:val="0"/>
      <w:marTop w:val="0"/>
      <w:marBottom w:val="0"/>
      <w:divBdr>
        <w:top w:val="none" w:sz="0" w:space="0" w:color="auto"/>
        <w:left w:val="none" w:sz="0" w:space="0" w:color="auto"/>
        <w:bottom w:val="none" w:sz="0" w:space="0" w:color="auto"/>
        <w:right w:val="none" w:sz="0" w:space="0" w:color="auto"/>
      </w:divBdr>
    </w:div>
    <w:div w:id="1876624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mailto:seasler@utk.ed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kailshie@vols.utk.edu"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hyperlink" Target="mailto:utkirb@utk.ed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BC4E4-F406-E041-9174-3DDAC4AAA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14913</Words>
  <Characters>85006</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Ailshie, Karli Bryn</cp:lastModifiedBy>
  <cp:revision>2</cp:revision>
  <dcterms:created xsi:type="dcterms:W3CDTF">2022-03-15T00:19:00Z</dcterms:created>
  <dcterms:modified xsi:type="dcterms:W3CDTF">2022-03-15T00:19:00Z</dcterms:modified>
</cp:coreProperties>
</file>