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4D6A" w:rsidRPr="00384D6A" w:rsidRDefault="009660CF" w:rsidP="00384D6A">
      <w:pPr>
        <w:spacing w:after="0" w:line="240" w:lineRule="auto"/>
        <w:jc w:val="center"/>
        <w:rPr>
          <w:rFonts w:cstheme="minorHAnsi"/>
          <w:b/>
          <w:bCs/>
          <w:color w:val="000000"/>
          <w:sz w:val="32"/>
          <w:szCs w:val="32"/>
          <w:shd w:val="clear" w:color="auto" w:fill="FFFFFF"/>
        </w:rPr>
      </w:pPr>
      <w:r>
        <w:rPr>
          <w:rFonts w:cstheme="minorHAnsi"/>
          <w:b/>
          <w:bCs/>
          <w:color w:val="000000"/>
          <w:sz w:val="32"/>
          <w:szCs w:val="32"/>
          <w:shd w:val="clear" w:color="auto" w:fill="FFFFFF"/>
        </w:rPr>
        <w:t xml:space="preserve">Introduction to </w:t>
      </w:r>
      <w:r w:rsidR="00384D6A" w:rsidRPr="00384D6A">
        <w:rPr>
          <w:rFonts w:cstheme="minorHAnsi"/>
          <w:b/>
          <w:bCs/>
          <w:color w:val="000000"/>
          <w:sz w:val="32"/>
          <w:szCs w:val="32"/>
          <w:shd w:val="clear" w:color="auto" w:fill="FFFFFF"/>
        </w:rPr>
        <w:t>Equine Rehabilitation Modalities</w:t>
      </w:r>
    </w:p>
    <w:p w:rsidR="00384D6A" w:rsidRDefault="00384D6A" w:rsidP="00384D6A">
      <w:pPr>
        <w:spacing w:after="0" w:line="240" w:lineRule="auto"/>
        <w:jc w:val="center"/>
        <w:rPr>
          <w:rFonts w:cstheme="minorHAnsi"/>
          <w:bCs/>
          <w:color w:val="000000"/>
          <w:sz w:val="24"/>
          <w:szCs w:val="24"/>
          <w:shd w:val="clear" w:color="auto" w:fill="FFFFFF"/>
        </w:rPr>
      </w:pPr>
      <w:r>
        <w:rPr>
          <w:rFonts w:cstheme="minorHAnsi"/>
          <w:bCs/>
          <w:color w:val="000000"/>
          <w:sz w:val="24"/>
          <w:szCs w:val="24"/>
          <w:shd w:val="clear" w:color="auto" w:fill="FFFFFF"/>
        </w:rPr>
        <w:t>Steve Adair MS, DVM, DACVS, DACVSMR, CERP</w:t>
      </w:r>
    </w:p>
    <w:p w:rsidR="00384D6A" w:rsidRDefault="00384D6A" w:rsidP="00384D6A">
      <w:pPr>
        <w:spacing w:after="0" w:line="240" w:lineRule="auto"/>
        <w:jc w:val="center"/>
        <w:rPr>
          <w:rFonts w:cstheme="minorHAnsi"/>
          <w:bCs/>
          <w:color w:val="000000"/>
          <w:sz w:val="24"/>
          <w:szCs w:val="24"/>
          <w:shd w:val="clear" w:color="auto" w:fill="FFFFFF"/>
        </w:rPr>
      </w:pPr>
      <w:r>
        <w:rPr>
          <w:rFonts w:cstheme="minorHAnsi"/>
          <w:bCs/>
          <w:color w:val="000000"/>
          <w:sz w:val="24"/>
          <w:szCs w:val="24"/>
          <w:shd w:val="clear" w:color="auto" w:fill="FFFFFF"/>
        </w:rPr>
        <w:t>Director Equine Performance Medicine and Rehabilitation Center</w:t>
      </w:r>
    </w:p>
    <w:p w:rsidR="00384D6A" w:rsidRDefault="00384D6A" w:rsidP="00384D6A">
      <w:pPr>
        <w:pStyle w:val="ListParagraph"/>
        <w:rPr>
          <w:rFonts w:cstheme="minorHAnsi"/>
          <w:bCs/>
          <w:color w:val="000000"/>
          <w:sz w:val="24"/>
          <w:szCs w:val="24"/>
          <w:shd w:val="clear" w:color="auto" w:fill="FFFFFF"/>
        </w:rPr>
      </w:pPr>
    </w:p>
    <w:p w:rsidR="007B6876" w:rsidRPr="00C01AF6" w:rsidRDefault="007B6876" w:rsidP="00C01AF6">
      <w:pPr>
        <w:pStyle w:val="ListParagraph"/>
        <w:numPr>
          <w:ilvl w:val="0"/>
          <w:numId w:val="2"/>
        </w:numPr>
        <w:jc w:val="both"/>
      </w:pPr>
      <w:r w:rsidRPr="00C01AF6">
        <w:t>Cold Salt Water Hydrotherapy</w:t>
      </w:r>
    </w:p>
    <w:p w:rsidR="007B6876" w:rsidRPr="00C01AF6" w:rsidRDefault="007B6876" w:rsidP="00C01AF6">
      <w:pPr>
        <w:pStyle w:val="ListParagraph"/>
        <w:numPr>
          <w:ilvl w:val="1"/>
          <w:numId w:val="2"/>
        </w:numPr>
        <w:jc w:val="both"/>
      </w:pPr>
      <w:r w:rsidRPr="00C01AF6">
        <w:t>Water is maintained between 2 and 4º C, to minimize heat and inflammation. This provides analgesic pain management as well as inhibiting enzyme degeneration of tendons post injury. The salt solution acts as a hypertonic poultice as well as having a natural healing effect on wounds. Water aeration has a massaging effect on the leg and increases the dissolved oxygen content of the solution. The depth of the water is proportional to the pressure exerted on the leg which aids fluid and waste dispersal; this can be varied according to position and severity of the injury.  With water hygiene levels continually being maintained with a combination of fine filtration, chlorination, cold water and salt, the unit allows thousands of successive treatments. These same factors not only prevent further micro-biological infections but actually help treat any pre-existing conditions. As water gets colder its ability to carry oxygen increases and with the unit also being aerated, the oxygen content is increased dramatically.</w:t>
      </w:r>
    </w:p>
    <w:p w:rsidR="007B6876" w:rsidRPr="00C01AF6" w:rsidRDefault="007B6876" w:rsidP="00C01AF6">
      <w:pPr>
        <w:pStyle w:val="ListParagraph"/>
        <w:numPr>
          <w:ilvl w:val="0"/>
          <w:numId w:val="2"/>
        </w:numPr>
        <w:jc w:val="both"/>
      </w:pPr>
      <w:r w:rsidRPr="00C01AF6">
        <w:t>Electrical Stimulation</w:t>
      </w:r>
    </w:p>
    <w:p w:rsidR="007B6876" w:rsidRPr="00C01AF6" w:rsidRDefault="007B6876" w:rsidP="00C01AF6">
      <w:pPr>
        <w:pStyle w:val="ListParagraph"/>
        <w:numPr>
          <w:ilvl w:val="1"/>
          <w:numId w:val="2"/>
        </w:numPr>
        <w:jc w:val="both"/>
      </w:pPr>
      <w:r w:rsidRPr="00C01AF6">
        <w:rPr>
          <w:rFonts w:eastAsia="Times New Roman" w:cs="Helvetica"/>
          <w:color w:val="222222"/>
        </w:rPr>
        <w:t>Electrical stimulators are available in many shapes and sizes but they all have one common purpose, to stimulate tissue for a therapeutic response. The most common use of Electrical stimulators is in the relief of acute or chronic pain. The use of Transcutaneous Electrical Nerve Stimulation (TENS) provides the capability of stimulating comfortable muscle contraction and can induce muscle fibers in spasm to relax. This technique is also used to stimulate skin or bone growth when tissue repair is needed as it hastens the regenerative process in wounds and acts as a bactericide.  The effects of electrical stimulation on muscle strength and size are also beneficial and it can be used in horses that have sustained muscle atrophy after injury.  Other similar modalities are referred to as Functional Electrical Stimulation (FES) as well as Muscle Stem. All relieve pain through a mechanism referred to as Gate Theory pain conduction suppression, and also have the capacity at higher doses to create muscle contracture stimulation. Also used to counteract muscle atrophy.</w:t>
      </w:r>
    </w:p>
    <w:p w:rsidR="00C01AF6" w:rsidRPr="00C01AF6" w:rsidRDefault="00C01AF6" w:rsidP="00C01AF6">
      <w:pPr>
        <w:pStyle w:val="ListParagraph"/>
        <w:numPr>
          <w:ilvl w:val="0"/>
          <w:numId w:val="2"/>
        </w:numPr>
        <w:shd w:val="clear" w:color="auto" w:fill="FFFFFF"/>
        <w:spacing w:before="100" w:beforeAutospacing="1" w:after="100" w:afterAutospacing="1" w:line="240" w:lineRule="auto"/>
        <w:jc w:val="both"/>
        <w:textAlignment w:val="baseline"/>
        <w:rPr>
          <w:rFonts w:eastAsia="Times New Roman" w:cs="Helvetica"/>
          <w:color w:val="222222"/>
        </w:rPr>
      </w:pPr>
      <w:r w:rsidRPr="00C01AF6">
        <w:rPr>
          <w:rFonts w:eastAsia="Times New Roman" w:cs="Helvetica"/>
          <w:color w:val="222222"/>
        </w:rPr>
        <w:t>Hyperbaric Oxygen</w:t>
      </w:r>
    </w:p>
    <w:p w:rsidR="00C01AF6" w:rsidRPr="00C01AF6" w:rsidRDefault="00C01AF6" w:rsidP="00C01AF6">
      <w:pPr>
        <w:numPr>
          <w:ilvl w:val="1"/>
          <w:numId w:val="2"/>
        </w:numPr>
        <w:shd w:val="clear" w:color="auto" w:fill="FFFFFF"/>
        <w:spacing w:before="100" w:beforeAutospacing="1" w:after="100" w:afterAutospacing="1" w:line="240" w:lineRule="auto"/>
        <w:jc w:val="both"/>
        <w:textAlignment w:val="baseline"/>
      </w:pPr>
      <w:r w:rsidRPr="00C01AF6">
        <w:t xml:space="preserve">The human literature is vast in this area and much supportive data has been generated from laboratory animals. However, at this juncture, there is little data obtained from scientifically controlled studies to validate or repudiate this therapeutic modality in horses.  The list of conditions which </w:t>
      </w:r>
      <w:proofErr w:type="spellStart"/>
      <w:r w:rsidRPr="00C01AF6">
        <w:t>hyperbaric’s</w:t>
      </w:r>
      <w:proofErr w:type="spellEnd"/>
      <w:r w:rsidRPr="00C01AF6">
        <w:t xml:space="preserve"> have been anecdotally reported to be therapeutic include: stress fractures, rhabdomyolysis, laminitis, dorsal metacarpal periostitis, wound healing, immune function, and shock. This treatment modality has many advantages that make it very applicable to horses.  It is totally non-invasive, can be applied to multiple conditions, it relatively simple to administer, and can be combined with other forms of therapy i.e. stem cell, shock wave, and controlled exercise.  The obvious disadvantage is that hyperbaric chambers are not universally available.  </w:t>
      </w:r>
    </w:p>
    <w:p w:rsidR="007B6876" w:rsidRPr="00C01AF6" w:rsidRDefault="007B6876" w:rsidP="00C01AF6">
      <w:pPr>
        <w:pStyle w:val="ListParagraph"/>
        <w:numPr>
          <w:ilvl w:val="0"/>
          <w:numId w:val="2"/>
        </w:numPr>
        <w:shd w:val="clear" w:color="auto" w:fill="FFFFFF"/>
        <w:spacing w:before="100" w:beforeAutospacing="1" w:after="0" w:afterAutospacing="1" w:line="240" w:lineRule="auto"/>
        <w:jc w:val="both"/>
        <w:textAlignment w:val="baseline"/>
        <w:rPr>
          <w:rFonts w:eastAsia="Times New Roman" w:cs="Helvetica"/>
          <w:color w:val="222222"/>
        </w:rPr>
      </w:pPr>
      <w:r w:rsidRPr="00C01AF6">
        <w:rPr>
          <w:rFonts w:eastAsia="Times New Roman" w:cs="Helvetica"/>
          <w:color w:val="222222"/>
        </w:rPr>
        <w:t>Hyperthermia</w:t>
      </w:r>
    </w:p>
    <w:p w:rsidR="007B6876" w:rsidRPr="00C01AF6" w:rsidRDefault="007B6876" w:rsidP="00C01AF6">
      <w:pPr>
        <w:pStyle w:val="ListParagraph"/>
        <w:numPr>
          <w:ilvl w:val="1"/>
          <w:numId w:val="2"/>
        </w:numPr>
        <w:shd w:val="clear" w:color="auto" w:fill="FFFFFF"/>
        <w:spacing w:before="100" w:beforeAutospacing="1" w:after="100" w:afterAutospacing="1" w:line="240" w:lineRule="auto"/>
        <w:jc w:val="both"/>
        <w:textAlignment w:val="baseline"/>
        <w:rPr>
          <w:rFonts w:eastAsia="Times New Roman" w:cs="Helvetica"/>
          <w:color w:val="222222"/>
        </w:rPr>
      </w:pPr>
      <w:r w:rsidRPr="00C01AF6">
        <w:rPr>
          <w:rFonts w:eastAsia="Times New Roman" w:cs="Helvetica"/>
          <w:color w:val="222222"/>
        </w:rPr>
        <w:t>Heat increases the blood flow and relaxes tissue, decreasing muscle spasms and related pain. The increase in the local circulation is beneficial to the tissue in order to enhance oxygenation, re-absorption of edema, and mobilizing tissue metabolites that increase healing.  This therapy is indicated for injuries that are more chronic and when the acute onset inflammation is no longer present.  It can also provide better joint and tendon mobility by application before stretching. Heat therapy is most effective when tissue temperatures are raised up to 104</w:t>
      </w:r>
      <w:r w:rsidRPr="00C01AF6">
        <w:rPr>
          <w:rFonts w:eastAsia="Times New Roman" w:cs="Helvetica"/>
          <w:color w:val="222222"/>
          <w:bdr w:val="none" w:sz="0" w:space="0" w:color="auto" w:frame="1"/>
          <w:vertAlign w:val="superscript"/>
        </w:rPr>
        <w:t>◦</w:t>
      </w:r>
      <w:r w:rsidRPr="00C01AF6">
        <w:rPr>
          <w:rFonts w:eastAsia="Times New Roman" w:cs="Helvetica"/>
          <w:color w:val="222222"/>
        </w:rPr>
        <w:t> to 113</w:t>
      </w:r>
      <w:r w:rsidRPr="00C01AF6">
        <w:rPr>
          <w:rFonts w:eastAsia="Times New Roman" w:cs="Helvetica"/>
          <w:color w:val="222222"/>
          <w:bdr w:val="none" w:sz="0" w:space="0" w:color="auto" w:frame="1"/>
          <w:vertAlign w:val="superscript"/>
        </w:rPr>
        <w:t>◦</w:t>
      </w:r>
      <w:r w:rsidRPr="00C01AF6">
        <w:rPr>
          <w:rFonts w:eastAsia="Times New Roman" w:cs="Helvetica"/>
          <w:color w:val="222222"/>
        </w:rPr>
        <w:t> F. Superficial heat as a modality is more commonly applied with hot packs and hydrotherapy. Research has revealed that skin and subcutaneous tissue increase their temperature to therapeutic levels in 6 minutes; however, deeper tissues such as tendons and muscle requires 15-30 minutes to achieve effective therapeutic levels.</w:t>
      </w:r>
    </w:p>
    <w:p w:rsidR="00C01AF6" w:rsidRPr="00C01AF6" w:rsidRDefault="00C01AF6" w:rsidP="00C01AF6">
      <w:pPr>
        <w:pStyle w:val="ListParagraph"/>
        <w:numPr>
          <w:ilvl w:val="0"/>
          <w:numId w:val="2"/>
        </w:numPr>
        <w:shd w:val="clear" w:color="auto" w:fill="FFFFFF"/>
        <w:spacing w:before="100" w:beforeAutospacing="1" w:after="100" w:afterAutospacing="1" w:line="240" w:lineRule="auto"/>
        <w:jc w:val="both"/>
        <w:textAlignment w:val="baseline"/>
      </w:pPr>
      <w:r w:rsidRPr="00C01AF6">
        <w:t>Therapeutic Lasers</w:t>
      </w:r>
    </w:p>
    <w:p w:rsidR="00C01AF6" w:rsidRPr="00C01AF6" w:rsidRDefault="00C01AF6" w:rsidP="00C01AF6">
      <w:pPr>
        <w:pStyle w:val="ListParagraph"/>
        <w:numPr>
          <w:ilvl w:val="1"/>
          <w:numId w:val="2"/>
        </w:numPr>
        <w:shd w:val="clear" w:color="auto" w:fill="FFFFFF"/>
        <w:spacing w:before="100" w:beforeAutospacing="1" w:after="100" w:afterAutospacing="1" w:line="240" w:lineRule="auto"/>
        <w:jc w:val="both"/>
        <w:textAlignment w:val="baseline"/>
        <w:rPr>
          <w:rFonts w:eastAsia="Times New Roman" w:cs="Helvetica"/>
          <w:color w:val="222222"/>
        </w:rPr>
      </w:pPr>
      <w:r w:rsidRPr="00C01AF6">
        <w:rPr>
          <w:rFonts w:eastAsia="Times New Roman" w:cs="Helvetica"/>
          <w:color w:val="222222"/>
        </w:rPr>
        <w:lastRenderedPageBreak/>
        <w:t>Sometimes also known as “Photo Therapy”, the therapeutic effects are similar to what is observed in acupuncture treatment. Lasers have the advantage of not requiring the placement of needles, and are also more forgiving in terms of where the laser is actually applied. Studies in horses have shown pain relief, as well as documented positive effects on wound healing.</w:t>
      </w:r>
    </w:p>
    <w:p w:rsidR="00C01AF6" w:rsidRPr="00C01AF6" w:rsidRDefault="00C01AF6" w:rsidP="00C01AF6">
      <w:pPr>
        <w:pStyle w:val="ListParagraph"/>
        <w:numPr>
          <w:ilvl w:val="0"/>
          <w:numId w:val="2"/>
        </w:numPr>
        <w:jc w:val="both"/>
      </w:pPr>
      <w:r w:rsidRPr="00C01AF6">
        <w:t>Shockwave</w:t>
      </w:r>
    </w:p>
    <w:p w:rsidR="00C01AF6" w:rsidRPr="00C01AF6" w:rsidRDefault="00C01AF6" w:rsidP="00C01AF6">
      <w:pPr>
        <w:pStyle w:val="ListParagraph"/>
        <w:numPr>
          <w:ilvl w:val="1"/>
          <w:numId w:val="2"/>
        </w:numPr>
        <w:shd w:val="clear" w:color="auto" w:fill="FFFFFF"/>
        <w:spacing w:before="100" w:beforeAutospacing="1" w:after="100" w:afterAutospacing="1" w:line="240" w:lineRule="auto"/>
        <w:jc w:val="both"/>
        <w:textAlignment w:val="baseline"/>
      </w:pPr>
      <w:r w:rsidRPr="00C01AF6">
        <w:rPr>
          <w:rFonts w:eastAsia="Times New Roman" w:cs="Helvetica"/>
          <w:color w:val="222222"/>
        </w:rPr>
        <w:t>Extracorporeal Shock Wave Therapy (ESWT) is very beneficial for the treatment of soft tissue and bone injuries.  This modality provides high pressure, short duration shock wave that stimulates tissue healing.  ESWT has been proven to have great success in the treatment of multiple pathologies in the horse such as navicular disease, arthritis, back pain, incomplete sesamoid fractures, stress cortical fractures, tendonitis and desmopathy such as in the origin or insertion of the suspensory ligaments. The use of Shock Wave therapy in horses usually requires sedation of the patient and the treatment takes about 10-15 minutes to be performed. The ESWR protocol will vary depending on the severity of the in</w:t>
      </w:r>
      <w:bookmarkStart w:id="0" w:name="_GoBack"/>
      <w:bookmarkEnd w:id="0"/>
      <w:r w:rsidRPr="00C01AF6">
        <w:rPr>
          <w:rFonts w:eastAsia="Times New Roman" w:cs="Helvetica"/>
          <w:color w:val="222222"/>
        </w:rPr>
        <w:t>jury and how it responds to the initial treatment. Most horses require 1-4 treatments separated by one to three weeks until healing improvement can be observed.</w:t>
      </w:r>
      <w:r w:rsidRPr="00C01AF6">
        <w:t xml:space="preserve"> </w:t>
      </w:r>
    </w:p>
    <w:p w:rsidR="00384D6A" w:rsidRPr="00C01AF6" w:rsidRDefault="00384D6A" w:rsidP="00C01AF6">
      <w:pPr>
        <w:pStyle w:val="ListParagraph"/>
        <w:numPr>
          <w:ilvl w:val="0"/>
          <w:numId w:val="2"/>
        </w:numPr>
        <w:spacing w:before="100" w:beforeAutospacing="1" w:after="100" w:afterAutospacing="1" w:line="240" w:lineRule="atLeast"/>
        <w:jc w:val="both"/>
        <w:rPr>
          <w:rFonts w:eastAsia="Times New Roman" w:cstheme="minorHAnsi"/>
          <w:color w:val="000000"/>
        </w:rPr>
      </w:pPr>
      <w:r w:rsidRPr="00C01AF6">
        <w:rPr>
          <w:rFonts w:cstheme="minorHAnsi"/>
          <w:bCs/>
          <w:color w:val="000000"/>
          <w:shd w:val="clear" w:color="auto" w:fill="FFFFFF"/>
        </w:rPr>
        <w:t>Solarium</w:t>
      </w:r>
    </w:p>
    <w:p w:rsidR="00384D6A" w:rsidRPr="00C01AF6" w:rsidRDefault="00384D6A" w:rsidP="00C01AF6">
      <w:pPr>
        <w:pStyle w:val="ListParagraph"/>
        <w:numPr>
          <w:ilvl w:val="1"/>
          <w:numId w:val="2"/>
        </w:numPr>
        <w:spacing w:before="100" w:beforeAutospacing="1" w:after="100" w:afterAutospacing="1" w:line="240" w:lineRule="atLeast"/>
        <w:jc w:val="both"/>
        <w:rPr>
          <w:rFonts w:eastAsia="Times New Roman" w:cstheme="minorHAnsi"/>
          <w:color w:val="000000"/>
        </w:rPr>
      </w:pPr>
      <w:r w:rsidRPr="00C01AF6">
        <w:rPr>
          <w:rFonts w:cstheme="minorHAnsi"/>
          <w:bCs/>
          <w:color w:val="000000"/>
          <w:shd w:val="clear" w:color="auto" w:fill="FFFFFF"/>
        </w:rPr>
        <w:t>C</w:t>
      </w:r>
      <w:r w:rsidRPr="00C01AF6">
        <w:rPr>
          <w:rFonts w:cstheme="minorHAnsi"/>
          <w:bCs/>
          <w:color w:val="000000"/>
          <w:shd w:val="clear" w:color="auto" w:fill="FFFFFF"/>
        </w:rPr>
        <w:t>onsists of several therapeutic Infrared Lamps emitting warmth and heat waves - promoting health and performance; strengthens vital functions and the immune system.</w:t>
      </w:r>
      <w:r w:rsidR="009660CF" w:rsidRPr="00C01AF6">
        <w:rPr>
          <w:rFonts w:cstheme="minorHAnsi"/>
          <w:bCs/>
          <w:color w:val="000000"/>
          <w:shd w:val="clear" w:color="auto" w:fill="FFFFFF"/>
        </w:rPr>
        <w:t xml:space="preserve"> </w:t>
      </w:r>
      <w:r w:rsidRPr="00C01AF6">
        <w:rPr>
          <w:rFonts w:eastAsia="Times New Roman" w:cstheme="minorHAnsi"/>
          <w:color w:val="000000"/>
        </w:rPr>
        <w:t>The rays of heat penetrate into the muscular tissue and tendons and help stimulate the blood circulation thus resulting in quicker healing time after injuries</w:t>
      </w:r>
      <w:r w:rsidR="009660CF" w:rsidRPr="00C01AF6">
        <w:rPr>
          <w:rFonts w:eastAsia="Times New Roman" w:cstheme="minorHAnsi"/>
          <w:color w:val="000000"/>
        </w:rPr>
        <w:t xml:space="preserve">. </w:t>
      </w:r>
      <w:r w:rsidRPr="00C01AF6">
        <w:rPr>
          <w:rFonts w:eastAsia="Times New Roman" w:cstheme="minorHAnsi"/>
          <w:color w:val="000000"/>
        </w:rPr>
        <w:t>Speeds up drying time after exercise and bathing</w:t>
      </w:r>
      <w:r w:rsidR="009660CF" w:rsidRPr="00C01AF6">
        <w:rPr>
          <w:rFonts w:eastAsia="Times New Roman" w:cstheme="minorHAnsi"/>
          <w:color w:val="000000"/>
        </w:rPr>
        <w:t xml:space="preserve">. </w:t>
      </w:r>
      <w:r w:rsidRPr="00C01AF6">
        <w:rPr>
          <w:rFonts w:eastAsia="Times New Roman" w:cstheme="minorHAnsi"/>
          <w:color w:val="000000"/>
        </w:rPr>
        <w:t>Enhanced natural production of vitamin D3</w:t>
      </w:r>
      <w:r w:rsidR="009660CF" w:rsidRPr="00C01AF6">
        <w:rPr>
          <w:rFonts w:eastAsia="Times New Roman" w:cstheme="minorHAnsi"/>
          <w:color w:val="000000"/>
        </w:rPr>
        <w:t xml:space="preserve">. </w:t>
      </w:r>
      <w:r w:rsidRPr="00C01AF6">
        <w:rPr>
          <w:rFonts w:eastAsia="Times New Roman" w:cstheme="minorHAnsi"/>
          <w:color w:val="000000"/>
        </w:rPr>
        <w:t>Faster decomposition of lactic acid and enhanced metabolism</w:t>
      </w:r>
    </w:p>
    <w:p w:rsidR="00C01AF6" w:rsidRPr="00C01AF6" w:rsidRDefault="00C01AF6" w:rsidP="00C01AF6">
      <w:pPr>
        <w:pStyle w:val="ListParagraph"/>
        <w:numPr>
          <w:ilvl w:val="0"/>
          <w:numId w:val="2"/>
        </w:numPr>
        <w:spacing w:before="100" w:beforeAutospacing="1" w:after="100" w:afterAutospacing="1" w:line="240" w:lineRule="atLeast"/>
        <w:jc w:val="both"/>
        <w:rPr>
          <w:rFonts w:eastAsia="Times New Roman" w:cstheme="minorHAnsi"/>
          <w:color w:val="000000"/>
        </w:rPr>
      </w:pPr>
      <w:r w:rsidRPr="00C01AF6">
        <w:rPr>
          <w:rFonts w:eastAsia="Times New Roman" w:cstheme="minorHAnsi"/>
          <w:color w:val="000000"/>
        </w:rPr>
        <w:t>Therapeutic Exercise</w:t>
      </w:r>
    </w:p>
    <w:p w:rsidR="00C01AF6" w:rsidRPr="00C01AF6" w:rsidRDefault="00C01AF6" w:rsidP="00C01AF6">
      <w:pPr>
        <w:pStyle w:val="ListParagraph"/>
        <w:numPr>
          <w:ilvl w:val="1"/>
          <w:numId w:val="2"/>
        </w:numPr>
        <w:spacing w:before="100" w:beforeAutospacing="1" w:after="100" w:afterAutospacing="1" w:line="240" w:lineRule="atLeast"/>
        <w:jc w:val="both"/>
        <w:rPr>
          <w:rFonts w:eastAsia="Times New Roman" w:cstheme="minorHAnsi"/>
          <w:color w:val="000000"/>
        </w:rPr>
      </w:pPr>
      <w:r w:rsidRPr="00C01AF6">
        <w:rPr>
          <w:rFonts w:eastAsia="Times New Roman" w:cstheme="minorHAnsi"/>
          <w:color w:val="000000"/>
        </w:rPr>
        <w:t>Many different types are available. Range from hand walking to riding. Usually used to address specific injuries such as hill work for strengthening quadriceps to treat intermittent upward fixation of patella. Can be used to improve proprioception following neurologic disease</w:t>
      </w:r>
    </w:p>
    <w:p w:rsidR="00C01AF6" w:rsidRPr="00C01AF6" w:rsidRDefault="00C01AF6" w:rsidP="00C01AF6">
      <w:pPr>
        <w:pStyle w:val="ListParagraph"/>
        <w:numPr>
          <w:ilvl w:val="0"/>
          <w:numId w:val="2"/>
        </w:numPr>
        <w:shd w:val="clear" w:color="auto" w:fill="FFFFFF"/>
        <w:spacing w:before="100" w:beforeAutospacing="1" w:after="100" w:afterAutospacing="1" w:line="240" w:lineRule="auto"/>
        <w:jc w:val="both"/>
        <w:textAlignment w:val="baseline"/>
        <w:rPr>
          <w:rFonts w:eastAsia="Times New Roman" w:cs="Helvetica"/>
          <w:color w:val="222222"/>
        </w:rPr>
      </w:pPr>
      <w:r w:rsidRPr="00C01AF6">
        <w:rPr>
          <w:rFonts w:eastAsia="Times New Roman" w:cs="Helvetica"/>
          <w:color w:val="222222"/>
        </w:rPr>
        <w:t>Total Body Vibration</w:t>
      </w:r>
    </w:p>
    <w:p w:rsidR="00C01AF6" w:rsidRPr="00C01AF6" w:rsidRDefault="00C01AF6" w:rsidP="00C01AF6">
      <w:pPr>
        <w:pStyle w:val="ListParagraph"/>
        <w:numPr>
          <w:ilvl w:val="1"/>
          <w:numId w:val="2"/>
        </w:numPr>
        <w:spacing w:before="100" w:beforeAutospacing="1" w:after="100" w:afterAutospacing="1" w:line="240" w:lineRule="atLeast"/>
        <w:jc w:val="both"/>
        <w:rPr>
          <w:rFonts w:eastAsia="Times New Roman" w:cstheme="minorHAnsi"/>
          <w:color w:val="000000"/>
        </w:rPr>
      </w:pPr>
      <w:r w:rsidRPr="00C01AF6">
        <w:rPr>
          <w:rFonts w:eastAsia="Times New Roman" w:cs="Helvetica"/>
          <w:color w:val="222222"/>
        </w:rPr>
        <w:t>Recently these devices, that create a massage sensation when applied externally, have entered into some rehabilitation programs. The mechanism of pain relief is reportedly the same as is produced by massage, and increases in circulation are also claimed. To date no scientific studies have been performed that support such claims. Has been used in humans to improve bone density</w:t>
      </w:r>
    </w:p>
    <w:p w:rsidR="00C01AF6" w:rsidRPr="00C01AF6" w:rsidRDefault="00C01AF6" w:rsidP="00C01AF6">
      <w:pPr>
        <w:pStyle w:val="ListParagraph"/>
        <w:numPr>
          <w:ilvl w:val="0"/>
          <w:numId w:val="2"/>
        </w:numPr>
        <w:shd w:val="clear" w:color="auto" w:fill="FFFFFF"/>
        <w:spacing w:before="100" w:beforeAutospacing="1" w:after="100" w:afterAutospacing="1" w:line="240" w:lineRule="auto"/>
        <w:jc w:val="both"/>
        <w:textAlignment w:val="baseline"/>
        <w:rPr>
          <w:rFonts w:eastAsia="Times New Roman" w:cs="Helvetica"/>
          <w:color w:val="222222"/>
        </w:rPr>
      </w:pPr>
      <w:r w:rsidRPr="00C01AF6">
        <w:rPr>
          <w:rFonts w:eastAsia="Times New Roman" w:cs="Helvetica"/>
          <w:color w:val="222222"/>
        </w:rPr>
        <w:t>Therapeutic Ultrasound</w:t>
      </w:r>
    </w:p>
    <w:p w:rsidR="00C01AF6" w:rsidRPr="00C01AF6" w:rsidRDefault="00C01AF6" w:rsidP="00C01AF6">
      <w:pPr>
        <w:pStyle w:val="ListParagraph"/>
        <w:numPr>
          <w:ilvl w:val="1"/>
          <w:numId w:val="2"/>
        </w:numPr>
        <w:jc w:val="both"/>
      </w:pPr>
      <w:r w:rsidRPr="00C01AF6">
        <w:rPr>
          <w:iCs/>
        </w:rPr>
        <w:t>Ultrasound</w:t>
      </w:r>
      <w:r w:rsidRPr="00C01AF6">
        <w:t xml:space="preserve"> is a form of acoustic energy used to treat musculoskeletal injuries, including inflammation and wounds. It offers deep heating without excessive heating of the skin. Ultrasound can also be used to decrease pain and muscle spasm, promote wound healing, aid re-absorption of hematoma, reduce swelling, and reduce scar tissue. It increases blood flow in the area treated. It increases cell membrane permeability to ions and other substances. It blocks signal transmission in nerves. It decreases muscle spasms. It has been shown in clinical and scientific trials to increase collagen extensibility, enhance collagen remodeling, enhance collagen production, increase heat in deep tissues, increase blood flow, increase range of motion, reduce pain and muscle spasm, and accelerate wound healing.</w:t>
      </w:r>
    </w:p>
    <w:p w:rsidR="00384D6A" w:rsidRPr="00C01AF6" w:rsidRDefault="00C01AF6" w:rsidP="00C01AF6">
      <w:pPr>
        <w:pStyle w:val="ListParagraph"/>
        <w:numPr>
          <w:ilvl w:val="0"/>
          <w:numId w:val="2"/>
        </w:numPr>
        <w:jc w:val="both"/>
      </w:pPr>
      <w:r w:rsidRPr="00C01AF6">
        <w:t xml:space="preserve"> </w:t>
      </w:r>
      <w:r w:rsidR="00384D6A" w:rsidRPr="00C01AF6">
        <w:t>Underwater Treadmill</w:t>
      </w:r>
    </w:p>
    <w:p w:rsidR="009660CF" w:rsidRPr="00C01AF6" w:rsidRDefault="00384D6A" w:rsidP="00C01AF6">
      <w:pPr>
        <w:pStyle w:val="ListParagraph"/>
        <w:numPr>
          <w:ilvl w:val="1"/>
          <w:numId w:val="2"/>
        </w:numPr>
        <w:shd w:val="clear" w:color="auto" w:fill="FFFFFF"/>
        <w:spacing w:before="100" w:beforeAutospacing="1" w:after="100" w:afterAutospacing="1" w:line="240" w:lineRule="auto"/>
        <w:jc w:val="both"/>
        <w:textAlignment w:val="baseline"/>
        <w:rPr>
          <w:b/>
        </w:rPr>
      </w:pPr>
      <w:r w:rsidRPr="00C01AF6">
        <w:t>S</w:t>
      </w:r>
      <w:r w:rsidRPr="00C01AF6">
        <w:t xml:space="preserve">ystems may be used for treating injuries such as bowed tendons, pulled suspensory ligaments, bucked shins, and saucer fractures, quarter cracks or foot problems and generally for the rehabilitation of the animal after any injury or surgery. The lungs and heart of the animal receive maximum conditioning, which increases their capacity thus minimizing possibility of bleeding while performing. Bones become denser and more compact and the tendency of the </w:t>
      </w:r>
      <w:r w:rsidR="009660CF" w:rsidRPr="00C01AF6">
        <w:t>periosteum</w:t>
      </w:r>
      <w:r w:rsidRPr="00C01AF6">
        <w:t xml:space="preserve"> of the cannon bones becoming inflamed is greatly reduced and can be virtually eliminated with the aid of a treadmill. Properly controlled exercise in the treadmill adds significant tone and conditioning to the back and stifle muscles and would make ‘tying up’ during the early stages of training less apt to occur. Early conditioning on treadmill systems helps tendons, ligaments and joint capsules to tighten and increase in tensile strength and thus prepares a horse for the heavier training required to prepare the animal for the race track or equestrian shows.</w:t>
      </w:r>
      <w:r w:rsidR="007B6876" w:rsidRPr="00C01AF6">
        <w:t xml:space="preserve"> </w:t>
      </w:r>
    </w:p>
    <w:p w:rsidR="009660CF" w:rsidRPr="00C01AF6" w:rsidRDefault="009660CF" w:rsidP="00C01AF6">
      <w:pPr>
        <w:pStyle w:val="ListParagraph"/>
        <w:ind w:left="1440"/>
        <w:jc w:val="both"/>
        <w:rPr>
          <w:b/>
        </w:rPr>
        <w:sectPr w:rsidR="009660CF" w:rsidRPr="00C01AF6" w:rsidSect="007B6876">
          <w:pgSz w:w="12240" w:h="15840"/>
          <w:pgMar w:top="720" w:right="720" w:bottom="720" w:left="720" w:header="720" w:footer="720" w:gutter="0"/>
          <w:cols w:space="720"/>
          <w:docGrid w:linePitch="360"/>
        </w:sectPr>
      </w:pPr>
    </w:p>
    <w:tbl>
      <w:tblPr>
        <w:tblStyle w:val="TableGrid"/>
        <w:tblW w:w="0" w:type="auto"/>
        <w:tblLook w:val="04A0" w:firstRow="1" w:lastRow="0" w:firstColumn="1" w:lastColumn="0" w:noHBand="0" w:noVBand="1"/>
      </w:tblPr>
      <w:tblGrid>
        <w:gridCol w:w="1425"/>
        <w:gridCol w:w="1488"/>
        <w:gridCol w:w="737"/>
        <w:gridCol w:w="920"/>
        <w:gridCol w:w="1491"/>
        <w:gridCol w:w="1184"/>
        <w:gridCol w:w="1277"/>
        <w:gridCol w:w="1161"/>
        <w:gridCol w:w="1310"/>
        <w:gridCol w:w="1078"/>
        <w:gridCol w:w="1237"/>
        <w:gridCol w:w="1082"/>
      </w:tblGrid>
      <w:tr w:rsidR="00384D6A" w:rsidRPr="008D1F2D" w:rsidTr="00384D6A">
        <w:tc>
          <w:tcPr>
            <w:tcW w:w="1425" w:type="dxa"/>
          </w:tcPr>
          <w:p w:rsidR="00384D6A" w:rsidRPr="008D1F2D" w:rsidRDefault="00384D6A" w:rsidP="00AE009E">
            <w:pPr>
              <w:jc w:val="center"/>
              <w:rPr>
                <w:b/>
              </w:rPr>
            </w:pPr>
            <w:r w:rsidRPr="008D1F2D">
              <w:rPr>
                <w:b/>
              </w:rPr>
              <w:lastRenderedPageBreak/>
              <w:t>Condition</w:t>
            </w:r>
          </w:p>
        </w:tc>
        <w:tc>
          <w:tcPr>
            <w:tcW w:w="1488" w:type="dxa"/>
          </w:tcPr>
          <w:p w:rsidR="00384D6A" w:rsidRPr="008D1F2D" w:rsidRDefault="00384D6A" w:rsidP="00AE009E">
            <w:pPr>
              <w:jc w:val="center"/>
              <w:rPr>
                <w:b/>
              </w:rPr>
            </w:pPr>
            <w:r w:rsidRPr="008D1F2D">
              <w:rPr>
                <w:b/>
              </w:rPr>
              <w:t>Cold Salt Hydrotherapy</w:t>
            </w:r>
          </w:p>
        </w:tc>
        <w:tc>
          <w:tcPr>
            <w:tcW w:w="713" w:type="dxa"/>
          </w:tcPr>
          <w:p w:rsidR="00384D6A" w:rsidRPr="008D1F2D" w:rsidRDefault="00384D6A" w:rsidP="00AE009E">
            <w:pPr>
              <w:jc w:val="center"/>
              <w:rPr>
                <w:b/>
              </w:rPr>
            </w:pPr>
            <w:proofErr w:type="spellStart"/>
            <w:r>
              <w:rPr>
                <w:b/>
              </w:rPr>
              <w:t>EStim</w:t>
            </w:r>
            <w:proofErr w:type="spellEnd"/>
          </w:p>
        </w:tc>
        <w:tc>
          <w:tcPr>
            <w:tcW w:w="934" w:type="dxa"/>
          </w:tcPr>
          <w:p w:rsidR="00384D6A" w:rsidRPr="008D1F2D" w:rsidRDefault="00384D6A" w:rsidP="00AE009E">
            <w:pPr>
              <w:jc w:val="center"/>
              <w:rPr>
                <w:b/>
              </w:rPr>
            </w:pPr>
            <w:r w:rsidRPr="008D1F2D">
              <w:rPr>
                <w:b/>
              </w:rPr>
              <w:t>HBOT</w:t>
            </w:r>
          </w:p>
        </w:tc>
        <w:tc>
          <w:tcPr>
            <w:tcW w:w="1491" w:type="dxa"/>
          </w:tcPr>
          <w:p w:rsidR="00384D6A" w:rsidRDefault="00384D6A" w:rsidP="00AE009E">
            <w:pPr>
              <w:jc w:val="center"/>
              <w:rPr>
                <w:b/>
              </w:rPr>
            </w:pPr>
            <w:r>
              <w:rPr>
                <w:b/>
              </w:rPr>
              <w:t>Hyperthermia</w:t>
            </w:r>
          </w:p>
        </w:tc>
        <w:tc>
          <w:tcPr>
            <w:tcW w:w="1184" w:type="dxa"/>
          </w:tcPr>
          <w:p w:rsidR="00384D6A" w:rsidRPr="008D1F2D" w:rsidRDefault="00384D6A" w:rsidP="00AE009E">
            <w:pPr>
              <w:jc w:val="center"/>
              <w:rPr>
                <w:b/>
              </w:rPr>
            </w:pPr>
            <w:r w:rsidRPr="008D1F2D">
              <w:rPr>
                <w:b/>
              </w:rPr>
              <w:t>Laser</w:t>
            </w:r>
          </w:p>
        </w:tc>
        <w:tc>
          <w:tcPr>
            <w:tcW w:w="1277" w:type="dxa"/>
          </w:tcPr>
          <w:p w:rsidR="00384D6A" w:rsidRPr="008D1F2D" w:rsidRDefault="00384D6A" w:rsidP="00AE009E">
            <w:pPr>
              <w:jc w:val="center"/>
              <w:rPr>
                <w:b/>
              </w:rPr>
            </w:pPr>
            <w:proofErr w:type="spellStart"/>
            <w:r w:rsidRPr="008D1F2D">
              <w:rPr>
                <w:b/>
              </w:rPr>
              <w:t>ShockWave</w:t>
            </w:r>
            <w:proofErr w:type="spellEnd"/>
          </w:p>
        </w:tc>
        <w:tc>
          <w:tcPr>
            <w:tcW w:w="1171" w:type="dxa"/>
          </w:tcPr>
          <w:p w:rsidR="00384D6A" w:rsidRPr="008D1F2D" w:rsidRDefault="00384D6A" w:rsidP="00AE009E">
            <w:pPr>
              <w:jc w:val="center"/>
              <w:rPr>
                <w:b/>
              </w:rPr>
            </w:pPr>
            <w:r>
              <w:rPr>
                <w:b/>
              </w:rPr>
              <w:t>Solarium</w:t>
            </w:r>
          </w:p>
        </w:tc>
        <w:tc>
          <w:tcPr>
            <w:tcW w:w="1310" w:type="dxa"/>
          </w:tcPr>
          <w:p w:rsidR="00384D6A" w:rsidRPr="008D1F2D" w:rsidRDefault="00384D6A" w:rsidP="00AE009E">
            <w:pPr>
              <w:jc w:val="center"/>
              <w:rPr>
                <w:b/>
              </w:rPr>
            </w:pPr>
            <w:r w:rsidRPr="008D1F2D">
              <w:rPr>
                <w:b/>
              </w:rPr>
              <w:t>Therapeutic Exercise</w:t>
            </w:r>
          </w:p>
        </w:tc>
        <w:tc>
          <w:tcPr>
            <w:tcW w:w="1078" w:type="dxa"/>
          </w:tcPr>
          <w:p w:rsidR="00384D6A" w:rsidRPr="008D1F2D" w:rsidRDefault="00384D6A" w:rsidP="00AE009E">
            <w:pPr>
              <w:jc w:val="center"/>
              <w:rPr>
                <w:b/>
              </w:rPr>
            </w:pPr>
            <w:r w:rsidRPr="008D1F2D">
              <w:rPr>
                <w:b/>
              </w:rPr>
              <w:t>Total Body Vibration</w:t>
            </w:r>
          </w:p>
        </w:tc>
        <w:tc>
          <w:tcPr>
            <w:tcW w:w="1237" w:type="dxa"/>
          </w:tcPr>
          <w:p w:rsidR="00384D6A" w:rsidRPr="008D1F2D" w:rsidRDefault="00384D6A" w:rsidP="00AE009E">
            <w:pPr>
              <w:jc w:val="center"/>
              <w:rPr>
                <w:b/>
              </w:rPr>
            </w:pPr>
            <w:r w:rsidRPr="008D1F2D">
              <w:rPr>
                <w:b/>
              </w:rPr>
              <w:t>Ultrasound</w:t>
            </w:r>
          </w:p>
        </w:tc>
        <w:tc>
          <w:tcPr>
            <w:tcW w:w="1082" w:type="dxa"/>
          </w:tcPr>
          <w:p w:rsidR="00384D6A" w:rsidRPr="008D1F2D" w:rsidRDefault="00384D6A" w:rsidP="00AE009E">
            <w:pPr>
              <w:jc w:val="center"/>
              <w:rPr>
                <w:b/>
              </w:rPr>
            </w:pPr>
            <w:r>
              <w:rPr>
                <w:b/>
              </w:rPr>
              <w:t>UW Treadmill</w:t>
            </w:r>
          </w:p>
        </w:tc>
      </w:tr>
      <w:tr w:rsidR="00384D6A" w:rsidRPr="008D1F2D" w:rsidTr="00384D6A">
        <w:tc>
          <w:tcPr>
            <w:tcW w:w="1425" w:type="dxa"/>
          </w:tcPr>
          <w:p w:rsidR="00384D6A" w:rsidRPr="008D1F2D" w:rsidRDefault="00384D6A" w:rsidP="00AE009E">
            <w:pPr>
              <w:jc w:val="center"/>
            </w:pPr>
            <w:r w:rsidRPr="008D1F2D">
              <w:t>Arthritis</w:t>
            </w:r>
          </w:p>
        </w:tc>
        <w:tc>
          <w:tcPr>
            <w:tcW w:w="1488" w:type="dxa"/>
          </w:tcPr>
          <w:p w:rsidR="00384D6A" w:rsidRPr="008D1F2D" w:rsidRDefault="00384D6A" w:rsidP="00AE009E">
            <w:pPr>
              <w:jc w:val="center"/>
            </w:pPr>
          </w:p>
        </w:tc>
        <w:tc>
          <w:tcPr>
            <w:tcW w:w="713" w:type="dxa"/>
          </w:tcPr>
          <w:p w:rsidR="00384D6A" w:rsidRPr="008D1F2D" w:rsidRDefault="00384D6A" w:rsidP="00AE009E">
            <w:pPr>
              <w:jc w:val="center"/>
            </w:pPr>
          </w:p>
        </w:tc>
        <w:tc>
          <w:tcPr>
            <w:tcW w:w="934" w:type="dxa"/>
          </w:tcPr>
          <w:p w:rsidR="00384D6A" w:rsidRPr="008D1F2D" w:rsidRDefault="00384D6A" w:rsidP="00AE009E">
            <w:pPr>
              <w:jc w:val="center"/>
            </w:pPr>
          </w:p>
        </w:tc>
        <w:tc>
          <w:tcPr>
            <w:tcW w:w="1491" w:type="dxa"/>
          </w:tcPr>
          <w:p w:rsidR="00384D6A" w:rsidRDefault="00384D6A" w:rsidP="00AE009E">
            <w:pPr>
              <w:jc w:val="center"/>
            </w:pPr>
            <w:r>
              <w:t>X</w:t>
            </w:r>
          </w:p>
        </w:tc>
        <w:tc>
          <w:tcPr>
            <w:tcW w:w="1184" w:type="dxa"/>
          </w:tcPr>
          <w:p w:rsidR="00384D6A" w:rsidRPr="008D1F2D" w:rsidRDefault="00384D6A" w:rsidP="00AE009E">
            <w:pPr>
              <w:jc w:val="center"/>
            </w:pPr>
            <w:r>
              <w:t>X</w:t>
            </w:r>
          </w:p>
        </w:tc>
        <w:tc>
          <w:tcPr>
            <w:tcW w:w="1277" w:type="dxa"/>
          </w:tcPr>
          <w:p w:rsidR="00384D6A" w:rsidRPr="008D1F2D" w:rsidRDefault="00384D6A" w:rsidP="00AE009E">
            <w:pPr>
              <w:jc w:val="center"/>
            </w:pPr>
            <w:r>
              <w:t>X</w:t>
            </w:r>
          </w:p>
        </w:tc>
        <w:tc>
          <w:tcPr>
            <w:tcW w:w="1171" w:type="dxa"/>
          </w:tcPr>
          <w:p w:rsidR="00384D6A" w:rsidRDefault="00384D6A" w:rsidP="00AE009E">
            <w:pPr>
              <w:jc w:val="center"/>
            </w:pPr>
          </w:p>
        </w:tc>
        <w:tc>
          <w:tcPr>
            <w:tcW w:w="1310" w:type="dxa"/>
          </w:tcPr>
          <w:p w:rsidR="00384D6A" w:rsidRPr="008D1F2D" w:rsidRDefault="00384D6A" w:rsidP="00AE009E">
            <w:pPr>
              <w:jc w:val="center"/>
            </w:pPr>
            <w:r>
              <w:t>X</w:t>
            </w:r>
          </w:p>
        </w:tc>
        <w:tc>
          <w:tcPr>
            <w:tcW w:w="1078" w:type="dxa"/>
          </w:tcPr>
          <w:p w:rsidR="00384D6A" w:rsidRPr="008D1F2D" w:rsidRDefault="00384D6A" w:rsidP="00AE009E">
            <w:pPr>
              <w:jc w:val="center"/>
            </w:pPr>
            <w:r>
              <w:t>?</w:t>
            </w:r>
          </w:p>
        </w:tc>
        <w:tc>
          <w:tcPr>
            <w:tcW w:w="1237" w:type="dxa"/>
          </w:tcPr>
          <w:p w:rsidR="00384D6A" w:rsidRPr="008D1F2D" w:rsidRDefault="00384D6A" w:rsidP="00AE009E">
            <w:pPr>
              <w:jc w:val="center"/>
            </w:pPr>
          </w:p>
        </w:tc>
        <w:tc>
          <w:tcPr>
            <w:tcW w:w="1082" w:type="dxa"/>
          </w:tcPr>
          <w:p w:rsidR="00384D6A" w:rsidRPr="008D1F2D" w:rsidRDefault="00384D6A" w:rsidP="00AE009E">
            <w:pPr>
              <w:jc w:val="center"/>
            </w:pPr>
            <w:r>
              <w:t>X</w:t>
            </w:r>
          </w:p>
        </w:tc>
      </w:tr>
      <w:tr w:rsidR="00384D6A" w:rsidRPr="008D1F2D" w:rsidTr="00384D6A">
        <w:tc>
          <w:tcPr>
            <w:tcW w:w="1425" w:type="dxa"/>
          </w:tcPr>
          <w:p w:rsidR="00384D6A" w:rsidRPr="008D1F2D" w:rsidRDefault="00384D6A" w:rsidP="00AE009E">
            <w:pPr>
              <w:jc w:val="center"/>
            </w:pPr>
            <w:r w:rsidRPr="008D1F2D">
              <w:t>Back Soreness</w:t>
            </w:r>
          </w:p>
        </w:tc>
        <w:tc>
          <w:tcPr>
            <w:tcW w:w="1488" w:type="dxa"/>
          </w:tcPr>
          <w:p w:rsidR="00384D6A" w:rsidRPr="008D1F2D" w:rsidRDefault="00384D6A" w:rsidP="00AE009E">
            <w:pPr>
              <w:jc w:val="center"/>
            </w:pPr>
          </w:p>
        </w:tc>
        <w:tc>
          <w:tcPr>
            <w:tcW w:w="713" w:type="dxa"/>
          </w:tcPr>
          <w:p w:rsidR="00384D6A" w:rsidRPr="008D1F2D" w:rsidRDefault="00384D6A" w:rsidP="00AE009E">
            <w:pPr>
              <w:jc w:val="center"/>
            </w:pPr>
            <w:r>
              <w:t>X</w:t>
            </w:r>
          </w:p>
        </w:tc>
        <w:tc>
          <w:tcPr>
            <w:tcW w:w="934" w:type="dxa"/>
          </w:tcPr>
          <w:p w:rsidR="00384D6A" w:rsidRPr="008D1F2D" w:rsidRDefault="00384D6A" w:rsidP="00AE009E">
            <w:pPr>
              <w:jc w:val="center"/>
            </w:pPr>
          </w:p>
        </w:tc>
        <w:tc>
          <w:tcPr>
            <w:tcW w:w="1491" w:type="dxa"/>
          </w:tcPr>
          <w:p w:rsidR="00384D6A" w:rsidRPr="008D1F2D" w:rsidRDefault="00384D6A" w:rsidP="00AE009E">
            <w:pPr>
              <w:jc w:val="center"/>
            </w:pPr>
            <w:r>
              <w:t>X</w:t>
            </w:r>
          </w:p>
        </w:tc>
        <w:tc>
          <w:tcPr>
            <w:tcW w:w="1184" w:type="dxa"/>
          </w:tcPr>
          <w:p w:rsidR="00384D6A" w:rsidRPr="008D1F2D" w:rsidRDefault="00384D6A" w:rsidP="00AE009E">
            <w:pPr>
              <w:jc w:val="center"/>
            </w:pPr>
            <w:r>
              <w:t>X</w:t>
            </w:r>
          </w:p>
        </w:tc>
        <w:tc>
          <w:tcPr>
            <w:tcW w:w="1277" w:type="dxa"/>
          </w:tcPr>
          <w:p w:rsidR="00384D6A" w:rsidRPr="008D1F2D" w:rsidRDefault="00384D6A" w:rsidP="00AE009E">
            <w:pPr>
              <w:jc w:val="center"/>
            </w:pPr>
            <w:r>
              <w:t>X</w:t>
            </w:r>
          </w:p>
        </w:tc>
        <w:tc>
          <w:tcPr>
            <w:tcW w:w="1171" w:type="dxa"/>
          </w:tcPr>
          <w:p w:rsidR="00384D6A" w:rsidRPr="008D1F2D" w:rsidRDefault="00384D6A" w:rsidP="00AE009E">
            <w:pPr>
              <w:jc w:val="center"/>
            </w:pPr>
            <w:r>
              <w:t>X</w:t>
            </w:r>
          </w:p>
        </w:tc>
        <w:tc>
          <w:tcPr>
            <w:tcW w:w="1310" w:type="dxa"/>
          </w:tcPr>
          <w:p w:rsidR="00384D6A" w:rsidRPr="008D1F2D" w:rsidRDefault="00384D6A" w:rsidP="00AE009E">
            <w:pPr>
              <w:jc w:val="center"/>
            </w:pPr>
            <w:r>
              <w:t>X</w:t>
            </w:r>
          </w:p>
        </w:tc>
        <w:tc>
          <w:tcPr>
            <w:tcW w:w="1078" w:type="dxa"/>
          </w:tcPr>
          <w:p w:rsidR="00384D6A" w:rsidRPr="008D1F2D" w:rsidRDefault="00384D6A" w:rsidP="00AE009E">
            <w:pPr>
              <w:jc w:val="center"/>
            </w:pPr>
            <w:hyperlink r:id="rId5" w:history="1"/>
          </w:p>
        </w:tc>
        <w:tc>
          <w:tcPr>
            <w:tcW w:w="1237" w:type="dxa"/>
          </w:tcPr>
          <w:p w:rsidR="00384D6A" w:rsidRPr="008D1F2D" w:rsidRDefault="00384D6A" w:rsidP="00AE009E">
            <w:pPr>
              <w:jc w:val="center"/>
            </w:pPr>
            <w:r>
              <w:t>X</w:t>
            </w:r>
          </w:p>
        </w:tc>
        <w:tc>
          <w:tcPr>
            <w:tcW w:w="1082" w:type="dxa"/>
          </w:tcPr>
          <w:p w:rsidR="00384D6A" w:rsidRDefault="00384D6A" w:rsidP="00AE009E">
            <w:pPr>
              <w:jc w:val="center"/>
            </w:pPr>
          </w:p>
        </w:tc>
      </w:tr>
      <w:tr w:rsidR="00384D6A" w:rsidRPr="008D1F2D" w:rsidTr="00384D6A">
        <w:tc>
          <w:tcPr>
            <w:tcW w:w="1425" w:type="dxa"/>
          </w:tcPr>
          <w:p w:rsidR="00384D6A" w:rsidRPr="008D1F2D" w:rsidRDefault="00384D6A" w:rsidP="00AE009E">
            <w:pPr>
              <w:jc w:val="center"/>
            </w:pPr>
            <w:r w:rsidRPr="008D1F2D">
              <w:t>Bucked Shins</w:t>
            </w:r>
          </w:p>
        </w:tc>
        <w:tc>
          <w:tcPr>
            <w:tcW w:w="1488" w:type="dxa"/>
          </w:tcPr>
          <w:p w:rsidR="00384D6A" w:rsidRPr="008D1F2D" w:rsidRDefault="00384D6A" w:rsidP="00AE009E">
            <w:pPr>
              <w:jc w:val="center"/>
            </w:pPr>
            <w:r>
              <w:t>X</w:t>
            </w:r>
          </w:p>
        </w:tc>
        <w:tc>
          <w:tcPr>
            <w:tcW w:w="713" w:type="dxa"/>
          </w:tcPr>
          <w:p w:rsidR="00384D6A" w:rsidRPr="008D1F2D" w:rsidRDefault="00384D6A" w:rsidP="00AE009E">
            <w:pPr>
              <w:jc w:val="center"/>
            </w:pPr>
          </w:p>
        </w:tc>
        <w:tc>
          <w:tcPr>
            <w:tcW w:w="934" w:type="dxa"/>
          </w:tcPr>
          <w:p w:rsidR="00384D6A" w:rsidRPr="008D1F2D" w:rsidRDefault="00384D6A" w:rsidP="00AE009E">
            <w:pPr>
              <w:jc w:val="center"/>
            </w:pPr>
          </w:p>
        </w:tc>
        <w:tc>
          <w:tcPr>
            <w:tcW w:w="1491" w:type="dxa"/>
          </w:tcPr>
          <w:p w:rsidR="00384D6A" w:rsidRDefault="00384D6A" w:rsidP="00AE009E">
            <w:pPr>
              <w:jc w:val="center"/>
            </w:pPr>
          </w:p>
        </w:tc>
        <w:tc>
          <w:tcPr>
            <w:tcW w:w="1184" w:type="dxa"/>
          </w:tcPr>
          <w:p w:rsidR="00384D6A" w:rsidRPr="008D1F2D" w:rsidRDefault="00384D6A" w:rsidP="00AE009E">
            <w:pPr>
              <w:jc w:val="center"/>
            </w:pPr>
            <w:r>
              <w:t>X</w:t>
            </w:r>
          </w:p>
        </w:tc>
        <w:tc>
          <w:tcPr>
            <w:tcW w:w="1277" w:type="dxa"/>
          </w:tcPr>
          <w:p w:rsidR="00384D6A" w:rsidRPr="008D1F2D" w:rsidRDefault="00384D6A" w:rsidP="00AE009E">
            <w:pPr>
              <w:jc w:val="center"/>
            </w:pPr>
            <w:r>
              <w:t>X</w:t>
            </w:r>
          </w:p>
        </w:tc>
        <w:tc>
          <w:tcPr>
            <w:tcW w:w="1171" w:type="dxa"/>
          </w:tcPr>
          <w:p w:rsidR="00384D6A" w:rsidRPr="008D1F2D" w:rsidRDefault="00384D6A" w:rsidP="00AE009E">
            <w:pPr>
              <w:jc w:val="center"/>
            </w:pPr>
          </w:p>
        </w:tc>
        <w:tc>
          <w:tcPr>
            <w:tcW w:w="1310" w:type="dxa"/>
          </w:tcPr>
          <w:p w:rsidR="00384D6A" w:rsidRPr="008D1F2D" w:rsidRDefault="00384D6A" w:rsidP="00AE009E">
            <w:pPr>
              <w:jc w:val="center"/>
            </w:pPr>
          </w:p>
        </w:tc>
        <w:tc>
          <w:tcPr>
            <w:tcW w:w="1078" w:type="dxa"/>
          </w:tcPr>
          <w:p w:rsidR="00384D6A" w:rsidRPr="008D1F2D" w:rsidRDefault="00384D6A" w:rsidP="00AE009E">
            <w:pPr>
              <w:jc w:val="center"/>
            </w:pPr>
            <w:r>
              <w:t>X</w:t>
            </w:r>
          </w:p>
        </w:tc>
        <w:tc>
          <w:tcPr>
            <w:tcW w:w="1237" w:type="dxa"/>
          </w:tcPr>
          <w:p w:rsidR="00384D6A" w:rsidRPr="008D1F2D" w:rsidRDefault="00384D6A" w:rsidP="00AE009E">
            <w:pPr>
              <w:jc w:val="center"/>
            </w:pPr>
          </w:p>
        </w:tc>
        <w:tc>
          <w:tcPr>
            <w:tcW w:w="1082" w:type="dxa"/>
          </w:tcPr>
          <w:p w:rsidR="00384D6A" w:rsidRPr="008D1F2D" w:rsidRDefault="00384D6A" w:rsidP="00AE009E">
            <w:pPr>
              <w:jc w:val="center"/>
            </w:pPr>
            <w:r>
              <w:t>X</w:t>
            </w:r>
          </w:p>
        </w:tc>
      </w:tr>
      <w:tr w:rsidR="00384D6A" w:rsidRPr="008D1F2D" w:rsidTr="00384D6A">
        <w:tc>
          <w:tcPr>
            <w:tcW w:w="1425" w:type="dxa"/>
          </w:tcPr>
          <w:p w:rsidR="00384D6A" w:rsidRPr="008D1F2D" w:rsidRDefault="00384D6A" w:rsidP="00AE009E">
            <w:pPr>
              <w:jc w:val="center"/>
            </w:pPr>
            <w:r w:rsidRPr="008D1F2D">
              <w:t>Bursitis</w:t>
            </w:r>
          </w:p>
        </w:tc>
        <w:tc>
          <w:tcPr>
            <w:tcW w:w="1488" w:type="dxa"/>
          </w:tcPr>
          <w:p w:rsidR="00384D6A" w:rsidRPr="008D1F2D" w:rsidRDefault="00384D6A" w:rsidP="00AE009E">
            <w:pPr>
              <w:jc w:val="center"/>
            </w:pPr>
          </w:p>
        </w:tc>
        <w:tc>
          <w:tcPr>
            <w:tcW w:w="713" w:type="dxa"/>
          </w:tcPr>
          <w:p w:rsidR="00384D6A" w:rsidRPr="008D1F2D" w:rsidRDefault="00384D6A" w:rsidP="00AE009E">
            <w:pPr>
              <w:jc w:val="center"/>
            </w:pPr>
          </w:p>
        </w:tc>
        <w:tc>
          <w:tcPr>
            <w:tcW w:w="934" w:type="dxa"/>
          </w:tcPr>
          <w:p w:rsidR="00384D6A" w:rsidRPr="008D1F2D" w:rsidRDefault="00384D6A" w:rsidP="00AE009E">
            <w:pPr>
              <w:jc w:val="center"/>
            </w:pPr>
          </w:p>
        </w:tc>
        <w:tc>
          <w:tcPr>
            <w:tcW w:w="1491" w:type="dxa"/>
          </w:tcPr>
          <w:p w:rsidR="00384D6A" w:rsidRPr="008D1F2D" w:rsidRDefault="00384D6A" w:rsidP="00AE009E">
            <w:pPr>
              <w:jc w:val="center"/>
            </w:pPr>
          </w:p>
        </w:tc>
        <w:tc>
          <w:tcPr>
            <w:tcW w:w="1184" w:type="dxa"/>
          </w:tcPr>
          <w:p w:rsidR="00384D6A" w:rsidRPr="008D1F2D" w:rsidRDefault="00384D6A" w:rsidP="00AE009E">
            <w:pPr>
              <w:jc w:val="center"/>
            </w:pPr>
            <w:r>
              <w:t>X</w:t>
            </w:r>
            <w:hyperlink r:id="rId6" w:history="1"/>
          </w:p>
        </w:tc>
        <w:tc>
          <w:tcPr>
            <w:tcW w:w="1277" w:type="dxa"/>
          </w:tcPr>
          <w:p w:rsidR="00384D6A" w:rsidRPr="008D1F2D" w:rsidRDefault="00384D6A" w:rsidP="00AE009E">
            <w:pPr>
              <w:jc w:val="center"/>
            </w:pPr>
          </w:p>
        </w:tc>
        <w:tc>
          <w:tcPr>
            <w:tcW w:w="1171" w:type="dxa"/>
          </w:tcPr>
          <w:p w:rsidR="00384D6A" w:rsidRPr="008D1F2D" w:rsidRDefault="00384D6A" w:rsidP="00AE009E">
            <w:pPr>
              <w:jc w:val="center"/>
            </w:pPr>
          </w:p>
        </w:tc>
        <w:tc>
          <w:tcPr>
            <w:tcW w:w="1310" w:type="dxa"/>
          </w:tcPr>
          <w:p w:rsidR="00384D6A" w:rsidRPr="008D1F2D" w:rsidRDefault="00384D6A" w:rsidP="00AE009E">
            <w:pPr>
              <w:jc w:val="center"/>
            </w:pPr>
          </w:p>
        </w:tc>
        <w:tc>
          <w:tcPr>
            <w:tcW w:w="1078" w:type="dxa"/>
          </w:tcPr>
          <w:p w:rsidR="00384D6A" w:rsidRPr="008D1F2D" w:rsidRDefault="00384D6A" w:rsidP="00AE009E">
            <w:pPr>
              <w:jc w:val="center"/>
            </w:pPr>
          </w:p>
        </w:tc>
        <w:tc>
          <w:tcPr>
            <w:tcW w:w="1237" w:type="dxa"/>
          </w:tcPr>
          <w:p w:rsidR="00384D6A" w:rsidRPr="008D1F2D" w:rsidRDefault="00384D6A" w:rsidP="00AE009E">
            <w:pPr>
              <w:jc w:val="center"/>
            </w:pPr>
            <w:r>
              <w:t>X</w:t>
            </w:r>
          </w:p>
        </w:tc>
        <w:tc>
          <w:tcPr>
            <w:tcW w:w="1082" w:type="dxa"/>
          </w:tcPr>
          <w:p w:rsidR="00384D6A" w:rsidRDefault="00384D6A" w:rsidP="00AE009E">
            <w:pPr>
              <w:jc w:val="center"/>
            </w:pPr>
          </w:p>
        </w:tc>
      </w:tr>
      <w:tr w:rsidR="00384D6A" w:rsidRPr="008D1F2D" w:rsidTr="00384D6A">
        <w:tc>
          <w:tcPr>
            <w:tcW w:w="1425" w:type="dxa"/>
          </w:tcPr>
          <w:p w:rsidR="00384D6A" w:rsidRPr="008D1F2D" w:rsidRDefault="00384D6A" w:rsidP="00AE009E">
            <w:pPr>
              <w:jc w:val="center"/>
            </w:pPr>
            <w:proofErr w:type="spellStart"/>
            <w:r w:rsidRPr="008D1F2D">
              <w:t>Cellutitis</w:t>
            </w:r>
            <w:proofErr w:type="spellEnd"/>
          </w:p>
        </w:tc>
        <w:tc>
          <w:tcPr>
            <w:tcW w:w="1488" w:type="dxa"/>
          </w:tcPr>
          <w:p w:rsidR="00384D6A" w:rsidRPr="008D1F2D" w:rsidRDefault="00384D6A" w:rsidP="00AE009E">
            <w:pPr>
              <w:jc w:val="center"/>
            </w:pPr>
            <w:r>
              <w:t>X</w:t>
            </w:r>
          </w:p>
        </w:tc>
        <w:tc>
          <w:tcPr>
            <w:tcW w:w="713" w:type="dxa"/>
          </w:tcPr>
          <w:p w:rsidR="00384D6A" w:rsidRDefault="00384D6A" w:rsidP="00AE009E">
            <w:pPr>
              <w:jc w:val="center"/>
            </w:pPr>
            <w:r>
              <w:t>X</w:t>
            </w:r>
          </w:p>
        </w:tc>
        <w:tc>
          <w:tcPr>
            <w:tcW w:w="934" w:type="dxa"/>
          </w:tcPr>
          <w:p w:rsidR="00384D6A" w:rsidRPr="008D1F2D" w:rsidRDefault="00384D6A" w:rsidP="00AE009E">
            <w:pPr>
              <w:jc w:val="center"/>
            </w:pPr>
            <w:r>
              <w:t>X</w:t>
            </w:r>
          </w:p>
        </w:tc>
        <w:tc>
          <w:tcPr>
            <w:tcW w:w="1491" w:type="dxa"/>
          </w:tcPr>
          <w:p w:rsidR="00384D6A" w:rsidRPr="008D1F2D" w:rsidRDefault="00384D6A" w:rsidP="00AE009E">
            <w:pPr>
              <w:jc w:val="center"/>
            </w:pPr>
          </w:p>
        </w:tc>
        <w:tc>
          <w:tcPr>
            <w:tcW w:w="1184" w:type="dxa"/>
          </w:tcPr>
          <w:p w:rsidR="00384D6A" w:rsidRPr="008D1F2D" w:rsidRDefault="00384D6A" w:rsidP="00AE009E">
            <w:pPr>
              <w:jc w:val="center"/>
            </w:pPr>
            <w:hyperlink r:id="rId7" w:history="1">
              <w:r w:rsidRPr="008D1F2D">
                <w:rPr>
                  <w:rStyle w:val="Hyperlink"/>
                  <w:color w:val="auto"/>
                  <w:u w:val="none"/>
                </w:rPr>
                <w:br/>
              </w:r>
            </w:hyperlink>
          </w:p>
        </w:tc>
        <w:tc>
          <w:tcPr>
            <w:tcW w:w="1277" w:type="dxa"/>
          </w:tcPr>
          <w:p w:rsidR="00384D6A" w:rsidRPr="008D1F2D" w:rsidRDefault="00384D6A" w:rsidP="00AE009E">
            <w:pPr>
              <w:jc w:val="center"/>
            </w:pPr>
          </w:p>
        </w:tc>
        <w:tc>
          <w:tcPr>
            <w:tcW w:w="1171" w:type="dxa"/>
          </w:tcPr>
          <w:p w:rsidR="00384D6A" w:rsidRPr="008D1F2D" w:rsidRDefault="00384D6A" w:rsidP="00AE009E">
            <w:pPr>
              <w:jc w:val="center"/>
            </w:pPr>
          </w:p>
        </w:tc>
        <w:tc>
          <w:tcPr>
            <w:tcW w:w="1310" w:type="dxa"/>
          </w:tcPr>
          <w:p w:rsidR="00384D6A" w:rsidRPr="008D1F2D" w:rsidRDefault="00384D6A" w:rsidP="00AE009E">
            <w:pPr>
              <w:jc w:val="center"/>
            </w:pPr>
          </w:p>
        </w:tc>
        <w:tc>
          <w:tcPr>
            <w:tcW w:w="1078" w:type="dxa"/>
          </w:tcPr>
          <w:p w:rsidR="00384D6A" w:rsidRPr="008D1F2D" w:rsidRDefault="00384D6A" w:rsidP="00AE009E">
            <w:pPr>
              <w:jc w:val="center"/>
            </w:pPr>
          </w:p>
        </w:tc>
        <w:tc>
          <w:tcPr>
            <w:tcW w:w="1237" w:type="dxa"/>
          </w:tcPr>
          <w:p w:rsidR="00384D6A" w:rsidRPr="008D1F2D" w:rsidRDefault="00384D6A" w:rsidP="00AE009E">
            <w:pPr>
              <w:jc w:val="center"/>
            </w:pPr>
          </w:p>
        </w:tc>
        <w:tc>
          <w:tcPr>
            <w:tcW w:w="1082" w:type="dxa"/>
          </w:tcPr>
          <w:p w:rsidR="00384D6A" w:rsidRPr="008D1F2D" w:rsidRDefault="00384D6A" w:rsidP="00AE009E">
            <w:pPr>
              <w:jc w:val="center"/>
            </w:pPr>
          </w:p>
        </w:tc>
      </w:tr>
      <w:tr w:rsidR="00384D6A" w:rsidRPr="008D1F2D" w:rsidTr="00384D6A">
        <w:tc>
          <w:tcPr>
            <w:tcW w:w="1425" w:type="dxa"/>
          </w:tcPr>
          <w:p w:rsidR="00384D6A" w:rsidRPr="008D1F2D" w:rsidRDefault="00384D6A" w:rsidP="00AE009E">
            <w:pPr>
              <w:jc w:val="center"/>
            </w:pPr>
            <w:r w:rsidRPr="008D1F2D">
              <w:t>Colic Recovery</w:t>
            </w:r>
          </w:p>
        </w:tc>
        <w:tc>
          <w:tcPr>
            <w:tcW w:w="1488" w:type="dxa"/>
          </w:tcPr>
          <w:p w:rsidR="00384D6A" w:rsidRPr="008D1F2D" w:rsidRDefault="00384D6A" w:rsidP="00AE009E">
            <w:pPr>
              <w:jc w:val="center"/>
            </w:pPr>
          </w:p>
        </w:tc>
        <w:tc>
          <w:tcPr>
            <w:tcW w:w="713" w:type="dxa"/>
          </w:tcPr>
          <w:p w:rsidR="00384D6A" w:rsidRDefault="00384D6A" w:rsidP="00AE009E">
            <w:pPr>
              <w:jc w:val="center"/>
            </w:pPr>
          </w:p>
        </w:tc>
        <w:tc>
          <w:tcPr>
            <w:tcW w:w="934" w:type="dxa"/>
          </w:tcPr>
          <w:p w:rsidR="00384D6A" w:rsidRPr="008D1F2D" w:rsidRDefault="00384D6A" w:rsidP="00AE009E">
            <w:pPr>
              <w:jc w:val="center"/>
            </w:pPr>
            <w:r>
              <w:t>X</w:t>
            </w:r>
          </w:p>
        </w:tc>
        <w:tc>
          <w:tcPr>
            <w:tcW w:w="1491" w:type="dxa"/>
          </w:tcPr>
          <w:p w:rsidR="00384D6A" w:rsidRPr="008D1F2D" w:rsidRDefault="00384D6A" w:rsidP="00AE009E">
            <w:pPr>
              <w:jc w:val="center"/>
            </w:pPr>
          </w:p>
        </w:tc>
        <w:tc>
          <w:tcPr>
            <w:tcW w:w="1184" w:type="dxa"/>
          </w:tcPr>
          <w:p w:rsidR="00384D6A" w:rsidRPr="008D1F2D" w:rsidRDefault="00384D6A" w:rsidP="00AE009E">
            <w:pPr>
              <w:jc w:val="center"/>
            </w:pPr>
            <w:r>
              <w:t>X (incisional)</w:t>
            </w:r>
          </w:p>
        </w:tc>
        <w:tc>
          <w:tcPr>
            <w:tcW w:w="1277" w:type="dxa"/>
          </w:tcPr>
          <w:p w:rsidR="00384D6A" w:rsidRPr="008D1F2D" w:rsidRDefault="00384D6A" w:rsidP="00AE009E">
            <w:pPr>
              <w:jc w:val="center"/>
            </w:pPr>
          </w:p>
        </w:tc>
        <w:tc>
          <w:tcPr>
            <w:tcW w:w="1171" w:type="dxa"/>
          </w:tcPr>
          <w:p w:rsidR="00384D6A" w:rsidRPr="008D1F2D" w:rsidRDefault="00384D6A" w:rsidP="00AE009E">
            <w:pPr>
              <w:jc w:val="center"/>
            </w:pPr>
          </w:p>
        </w:tc>
        <w:tc>
          <w:tcPr>
            <w:tcW w:w="1310" w:type="dxa"/>
          </w:tcPr>
          <w:p w:rsidR="00384D6A" w:rsidRPr="008D1F2D" w:rsidRDefault="00384D6A" w:rsidP="00AE009E">
            <w:pPr>
              <w:jc w:val="center"/>
            </w:pPr>
          </w:p>
        </w:tc>
        <w:tc>
          <w:tcPr>
            <w:tcW w:w="1078" w:type="dxa"/>
          </w:tcPr>
          <w:p w:rsidR="00384D6A" w:rsidRPr="008D1F2D" w:rsidRDefault="00384D6A" w:rsidP="00AE009E">
            <w:pPr>
              <w:jc w:val="center"/>
            </w:pPr>
          </w:p>
        </w:tc>
        <w:tc>
          <w:tcPr>
            <w:tcW w:w="1237" w:type="dxa"/>
          </w:tcPr>
          <w:p w:rsidR="00384D6A" w:rsidRPr="008D1F2D" w:rsidRDefault="00384D6A" w:rsidP="00AE009E">
            <w:pPr>
              <w:jc w:val="center"/>
            </w:pPr>
          </w:p>
        </w:tc>
        <w:tc>
          <w:tcPr>
            <w:tcW w:w="1082" w:type="dxa"/>
          </w:tcPr>
          <w:p w:rsidR="00384D6A" w:rsidRPr="008D1F2D" w:rsidRDefault="00384D6A" w:rsidP="00AE009E">
            <w:pPr>
              <w:jc w:val="center"/>
            </w:pPr>
          </w:p>
        </w:tc>
      </w:tr>
      <w:tr w:rsidR="00384D6A" w:rsidRPr="008D1F2D" w:rsidTr="00384D6A">
        <w:tc>
          <w:tcPr>
            <w:tcW w:w="1425" w:type="dxa"/>
          </w:tcPr>
          <w:p w:rsidR="00384D6A" w:rsidRPr="008D1F2D" w:rsidRDefault="00384D6A" w:rsidP="00AE009E">
            <w:pPr>
              <w:jc w:val="center"/>
            </w:pPr>
            <w:r w:rsidRPr="008D1F2D">
              <w:t>Hoof Injuries</w:t>
            </w:r>
          </w:p>
        </w:tc>
        <w:tc>
          <w:tcPr>
            <w:tcW w:w="1488" w:type="dxa"/>
          </w:tcPr>
          <w:p w:rsidR="00384D6A" w:rsidRPr="008D1F2D" w:rsidRDefault="00384D6A" w:rsidP="00AE009E">
            <w:pPr>
              <w:jc w:val="center"/>
            </w:pPr>
            <w:r>
              <w:t>X</w:t>
            </w:r>
          </w:p>
        </w:tc>
        <w:tc>
          <w:tcPr>
            <w:tcW w:w="713" w:type="dxa"/>
          </w:tcPr>
          <w:p w:rsidR="00384D6A" w:rsidRPr="008D1F2D" w:rsidRDefault="00384D6A" w:rsidP="00AE009E">
            <w:pPr>
              <w:jc w:val="center"/>
            </w:pPr>
          </w:p>
        </w:tc>
        <w:tc>
          <w:tcPr>
            <w:tcW w:w="934" w:type="dxa"/>
          </w:tcPr>
          <w:p w:rsidR="00384D6A" w:rsidRPr="008D1F2D" w:rsidRDefault="00384D6A" w:rsidP="00AE009E">
            <w:pPr>
              <w:jc w:val="center"/>
            </w:pPr>
          </w:p>
        </w:tc>
        <w:tc>
          <w:tcPr>
            <w:tcW w:w="1491" w:type="dxa"/>
          </w:tcPr>
          <w:p w:rsidR="00384D6A" w:rsidRPr="008D1F2D" w:rsidRDefault="00384D6A" w:rsidP="00AE009E">
            <w:pPr>
              <w:jc w:val="center"/>
            </w:pPr>
          </w:p>
        </w:tc>
        <w:tc>
          <w:tcPr>
            <w:tcW w:w="1184" w:type="dxa"/>
          </w:tcPr>
          <w:p w:rsidR="00384D6A" w:rsidRPr="008D1F2D" w:rsidRDefault="00384D6A" w:rsidP="00AE009E">
            <w:pPr>
              <w:jc w:val="center"/>
            </w:pPr>
          </w:p>
        </w:tc>
        <w:tc>
          <w:tcPr>
            <w:tcW w:w="1277" w:type="dxa"/>
          </w:tcPr>
          <w:p w:rsidR="00384D6A" w:rsidRPr="008D1F2D" w:rsidRDefault="00384D6A" w:rsidP="00AE009E">
            <w:pPr>
              <w:jc w:val="center"/>
            </w:pPr>
          </w:p>
        </w:tc>
        <w:tc>
          <w:tcPr>
            <w:tcW w:w="1171" w:type="dxa"/>
          </w:tcPr>
          <w:p w:rsidR="00384D6A" w:rsidRPr="008D1F2D" w:rsidRDefault="00384D6A" w:rsidP="00AE009E">
            <w:pPr>
              <w:jc w:val="center"/>
            </w:pPr>
          </w:p>
        </w:tc>
        <w:tc>
          <w:tcPr>
            <w:tcW w:w="1310" w:type="dxa"/>
          </w:tcPr>
          <w:p w:rsidR="00384D6A" w:rsidRPr="008D1F2D" w:rsidRDefault="00384D6A" w:rsidP="00AE009E">
            <w:pPr>
              <w:jc w:val="center"/>
            </w:pPr>
          </w:p>
        </w:tc>
        <w:tc>
          <w:tcPr>
            <w:tcW w:w="1078" w:type="dxa"/>
          </w:tcPr>
          <w:p w:rsidR="00384D6A" w:rsidRPr="008D1F2D" w:rsidRDefault="00384D6A" w:rsidP="00AE009E">
            <w:pPr>
              <w:jc w:val="center"/>
            </w:pPr>
            <w:r>
              <w:t>X</w:t>
            </w:r>
          </w:p>
        </w:tc>
        <w:tc>
          <w:tcPr>
            <w:tcW w:w="1237" w:type="dxa"/>
          </w:tcPr>
          <w:p w:rsidR="00384D6A" w:rsidRPr="008D1F2D" w:rsidRDefault="00384D6A" w:rsidP="00AE009E">
            <w:pPr>
              <w:jc w:val="center"/>
            </w:pPr>
          </w:p>
        </w:tc>
        <w:tc>
          <w:tcPr>
            <w:tcW w:w="1082" w:type="dxa"/>
          </w:tcPr>
          <w:p w:rsidR="00384D6A" w:rsidRPr="008D1F2D" w:rsidRDefault="00384D6A" w:rsidP="00AE009E">
            <w:pPr>
              <w:jc w:val="center"/>
            </w:pPr>
          </w:p>
        </w:tc>
      </w:tr>
      <w:tr w:rsidR="00384D6A" w:rsidRPr="008D1F2D" w:rsidTr="00384D6A">
        <w:tc>
          <w:tcPr>
            <w:tcW w:w="1425" w:type="dxa"/>
          </w:tcPr>
          <w:p w:rsidR="00384D6A" w:rsidRPr="008D1F2D" w:rsidRDefault="00384D6A" w:rsidP="00AE009E">
            <w:pPr>
              <w:jc w:val="center"/>
            </w:pPr>
            <w:r w:rsidRPr="008D1F2D">
              <w:t>Acute Laminitis</w:t>
            </w:r>
          </w:p>
        </w:tc>
        <w:tc>
          <w:tcPr>
            <w:tcW w:w="1488" w:type="dxa"/>
          </w:tcPr>
          <w:p w:rsidR="00384D6A" w:rsidRPr="008D1F2D" w:rsidRDefault="00384D6A" w:rsidP="00AE009E">
            <w:pPr>
              <w:jc w:val="center"/>
            </w:pPr>
            <w:r>
              <w:t>X</w:t>
            </w:r>
          </w:p>
        </w:tc>
        <w:tc>
          <w:tcPr>
            <w:tcW w:w="713" w:type="dxa"/>
          </w:tcPr>
          <w:p w:rsidR="00384D6A" w:rsidRDefault="00384D6A" w:rsidP="00AE009E">
            <w:pPr>
              <w:jc w:val="center"/>
            </w:pPr>
          </w:p>
        </w:tc>
        <w:tc>
          <w:tcPr>
            <w:tcW w:w="934" w:type="dxa"/>
          </w:tcPr>
          <w:p w:rsidR="00384D6A" w:rsidRPr="008D1F2D" w:rsidRDefault="00384D6A" w:rsidP="00AE009E">
            <w:pPr>
              <w:jc w:val="center"/>
            </w:pPr>
            <w:r>
              <w:t>X</w:t>
            </w:r>
          </w:p>
        </w:tc>
        <w:tc>
          <w:tcPr>
            <w:tcW w:w="1491" w:type="dxa"/>
          </w:tcPr>
          <w:p w:rsidR="00384D6A" w:rsidRPr="008D1F2D" w:rsidRDefault="00384D6A" w:rsidP="00AE009E">
            <w:pPr>
              <w:jc w:val="center"/>
            </w:pPr>
          </w:p>
        </w:tc>
        <w:tc>
          <w:tcPr>
            <w:tcW w:w="1184" w:type="dxa"/>
          </w:tcPr>
          <w:p w:rsidR="00384D6A" w:rsidRPr="008D1F2D" w:rsidRDefault="00384D6A" w:rsidP="00AE009E">
            <w:pPr>
              <w:jc w:val="center"/>
            </w:pPr>
          </w:p>
        </w:tc>
        <w:tc>
          <w:tcPr>
            <w:tcW w:w="1277" w:type="dxa"/>
          </w:tcPr>
          <w:p w:rsidR="00384D6A" w:rsidRPr="008D1F2D" w:rsidRDefault="00384D6A" w:rsidP="00AE009E">
            <w:pPr>
              <w:jc w:val="center"/>
            </w:pPr>
          </w:p>
        </w:tc>
        <w:tc>
          <w:tcPr>
            <w:tcW w:w="1171" w:type="dxa"/>
          </w:tcPr>
          <w:p w:rsidR="00384D6A" w:rsidRPr="008D1F2D" w:rsidRDefault="00384D6A" w:rsidP="00AE009E">
            <w:pPr>
              <w:jc w:val="center"/>
            </w:pPr>
          </w:p>
        </w:tc>
        <w:tc>
          <w:tcPr>
            <w:tcW w:w="1310" w:type="dxa"/>
          </w:tcPr>
          <w:p w:rsidR="00384D6A" w:rsidRPr="008D1F2D" w:rsidRDefault="00384D6A" w:rsidP="00AE009E">
            <w:pPr>
              <w:jc w:val="center"/>
            </w:pPr>
          </w:p>
        </w:tc>
        <w:tc>
          <w:tcPr>
            <w:tcW w:w="1078" w:type="dxa"/>
          </w:tcPr>
          <w:p w:rsidR="00384D6A" w:rsidRPr="008D1F2D" w:rsidRDefault="00384D6A" w:rsidP="00AE009E">
            <w:pPr>
              <w:jc w:val="center"/>
            </w:pPr>
          </w:p>
        </w:tc>
        <w:tc>
          <w:tcPr>
            <w:tcW w:w="1237" w:type="dxa"/>
          </w:tcPr>
          <w:p w:rsidR="00384D6A" w:rsidRPr="008D1F2D" w:rsidRDefault="00384D6A" w:rsidP="00AE009E">
            <w:pPr>
              <w:jc w:val="center"/>
            </w:pPr>
          </w:p>
        </w:tc>
        <w:tc>
          <w:tcPr>
            <w:tcW w:w="1082" w:type="dxa"/>
          </w:tcPr>
          <w:p w:rsidR="00384D6A" w:rsidRPr="008D1F2D" w:rsidRDefault="00384D6A" w:rsidP="00AE009E">
            <w:pPr>
              <w:jc w:val="center"/>
            </w:pPr>
          </w:p>
        </w:tc>
      </w:tr>
      <w:tr w:rsidR="00384D6A" w:rsidRPr="008D1F2D" w:rsidTr="00384D6A">
        <w:tc>
          <w:tcPr>
            <w:tcW w:w="1425" w:type="dxa"/>
          </w:tcPr>
          <w:p w:rsidR="00384D6A" w:rsidRPr="008D1F2D" w:rsidRDefault="00384D6A" w:rsidP="00AE009E">
            <w:pPr>
              <w:jc w:val="center"/>
            </w:pPr>
            <w:proofErr w:type="spellStart"/>
            <w:r w:rsidRPr="008D1F2D">
              <w:t>Chonic</w:t>
            </w:r>
            <w:proofErr w:type="spellEnd"/>
            <w:r w:rsidRPr="008D1F2D">
              <w:t xml:space="preserve"> Laminitis</w:t>
            </w:r>
          </w:p>
        </w:tc>
        <w:tc>
          <w:tcPr>
            <w:tcW w:w="1488" w:type="dxa"/>
          </w:tcPr>
          <w:p w:rsidR="00384D6A" w:rsidRPr="008D1F2D" w:rsidRDefault="00384D6A" w:rsidP="00AE009E">
            <w:pPr>
              <w:jc w:val="center"/>
            </w:pPr>
            <w:r>
              <w:t>X</w:t>
            </w:r>
          </w:p>
        </w:tc>
        <w:tc>
          <w:tcPr>
            <w:tcW w:w="713" w:type="dxa"/>
          </w:tcPr>
          <w:p w:rsidR="00384D6A" w:rsidRDefault="00384D6A" w:rsidP="00AE009E">
            <w:pPr>
              <w:jc w:val="center"/>
            </w:pPr>
          </w:p>
        </w:tc>
        <w:tc>
          <w:tcPr>
            <w:tcW w:w="934" w:type="dxa"/>
          </w:tcPr>
          <w:p w:rsidR="00384D6A" w:rsidRPr="008D1F2D" w:rsidRDefault="00384D6A" w:rsidP="00AE009E">
            <w:pPr>
              <w:jc w:val="center"/>
            </w:pPr>
            <w:r>
              <w:t>X</w:t>
            </w:r>
          </w:p>
        </w:tc>
        <w:tc>
          <w:tcPr>
            <w:tcW w:w="1491" w:type="dxa"/>
          </w:tcPr>
          <w:p w:rsidR="00384D6A" w:rsidRPr="008D1F2D" w:rsidRDefault="00384D6A" w:rsidP="00AE009E">
            <w:pPr>
              <w:jc w:val="center"/>
            </w:pPr>
          </w:p>
        </w:tc>
        <w:tc>
          <w:tcPr>
            <w:tcW w:w="1184" w:type="dxa"/>
          </w:tcPr>
          <w:p w:rsidR="00384D6A" w:rsidRPr="008D1F2D" w:rsidRDefault="00384D6A" w:rsidP="00AE009E">
            <w:pPr>
              <w:jc w:val="center"/>
            </w:pPr>
          </w:p>
        </w:tc>
        <w:tc>
          <w:tcPr>
            <w:tcW w:w="1277" w:type="dxa"/>
          </w:tcPr>
          <w:p w:rsidR="00384D6A" w:rsidRPr="008D1F2D" w:rsidRDefault="00384D6A" w:rsidP="00AE009E">
            <w:pPr>
              <w:jc w:val="center"/>
            </w:pPr>
          </w:p>
        </w:tc>
        <w:tc>
          <w:tcPr>
            <w:tcW w:w="1171" w:type="dxa"/>
          </w:tcPr>
          <w:p w:rsidR="00384D6A" w:rsidRPr="008D1F2D" w:rsidRDefault="00384D6A" w:rsidP="00AE009E">
            <w:pPr>
              <w:jc w:val="center"/>
            </w:pPr>
          </w:p>
        </w:tc>
        <w:tc>
          <w:tcPr>
            <w:tcW w:w="1310" w:type="dxa"/>
          </w:tcPr>
          <w:p w:rsidR="00384D6A" w:rsidRPr="008D1F2D" w:rsidRDefault="00384D6A" w:rsidP="00AE009E">
            <w:pPr>
              <w:jc w:val="center"/>
            </w:pPr>
          </w:p>
        </w:tc>
        <w:tc>
          <w:tcPr>
            <w:tcW w:w="1078" w:type="dxa"/>
          </w:tcPr>
          <w:p w:rsidR="00384D6A" w:rsidRPr="008D1F2D" w:rsidRDefault="00384D6A" w:rsidP="00AE009E">
            <w:pPr>
              <w:jc w:val="center"/>
            </w:pPr>
            <w:r>
              <w:t>?</w:t>
            </w:r>
          </w:p>
        </w:tc>
        <w:tc>
          <w:tcPr>
            <w:tcW w:w="1237" w:type="dxa"/>
          </w:tcPr>
          <w:p w:rsidR="00384D6A" w:rsidRPr="008D1F2D" w:rsidRDefault="00384D6A" w:rsidP="00AE009E">
            <w:pPr>
              <w:jc w:val="center"/>
            </w:pPr>
          </w:p>
        </w:tc>
        <w:tc>
          <w:tcPr>
            <w:tcW w:w="1082" w:type="dxa"/>
          </w:tcPr>
          <w:p w:rsidR="00384D6A" w:rsidRPr="008D1F2D" w:rsidRDefault="00384D6A" w:rsidP="00AE009E">
            <w:pPr>
              <w:jc w:val="center"/>
            </w:pPr>
          </w:p>
        </w:tc>
      </w:tr>
      <w:tr w:rsidR="00384D6A" w:rsidRPr="008D1F2D" w:rsidTr="00384D6A">
        <w:tc>
          <w:tcPr>
            <w:tcW w:w="1425" w:type="dxa"/>
          </w:tcPr>
          <w:p w:rsidR="00384D6A" w:rsidRPr="008D1F2D" w:rsidRDefault="00384D6A" w:rsidP="00AE009E">
            <w:pPr>
              <w:jc w:val="center"/>
            </w:pPr>
            <w:r>
              <w:t>Tendon &amp;</w:t>
            </w:r>
            <w:r w:rsidRPr="008D1F2D">
              <w:t> Ligament Damage</w:t>
            </w:r>
          </w:p>
        </w:tc>
        <w:tc>
          <w:tcPr>
            <w:tcW w:w="1488" w:type="dxa"/>
          </w:tcPr>
          <w:p w:rsidR="00384D6A" w:rsidRPr="008D1F2D" w:rsidRDefault="00384D6A" w:rsidP="00AE009E">
            <w:pPr>
              <w:jc w:val="center"/>
            </w:pPr>
            <w:r>
              <w:t>X</w:t>
            </w:r>
            <w:hyperlink r:id="rId8" w:history="1"/>
          </w:p>
        </w:tc>
        <w:tc>
          <w:tcPr>
            <w:tcW w:w="713" w:type="dxa"/>
          </w:tcPr>
          <w:p w:rsidR="00384D6A" w:rsidRDefault="00384D6A" w:rsidP="00AE009E">
            <w:pPr>
              <w:jc w:val="center"/>
            </w:pPr>
            <w:r>
              <w:t>X</w:t>
            </w:r>
          </w:p>
        </w:tc>
        <w:tc>
          <w:tcPr>
            <w:tcW w:w="934" w:type="dxa"/>
          </w:tcPr>
          <w:p w:rsidR="00384D6A" w:rsidRPr="008D1F2D" w:rsidRDefault="00384D6A" w:rsidP="00AE009E">
            <w:pPr>
              <w:jc w:val="center"/>
            </w:pPr>
            <w:r>
              <w:t>X</w:t>
            </w:r>
          </w:p>
        </w:tc>
        <w:tc>
          <w:tcPr>
            <w:tcW w:w="1491" w:type="dxa"/>
          </w:tcPr>
          <w:p w:rsidR="00384D6A" w:rsidRPr="008D1F2D" w:rsidRDefault="00384D6A" w:rsidP="00AE009E">
            <w:pPr>
              <w:jc w:val="center"/>
            </w:pPr>
          </w:p>
        </w:tc>
        <w:tc>
          <w:tcPr>
            <w:tcW w:w="1184" w:type="dxa"/>
          </w:tcPr>
          <w:p w:rsidR="00384D6A" w:rsidRPr="008D1F2D" w:rsidRDefault="00384D6A" w:rsidP="00AE009E">
            <w:pPr>
              <w:jc w:val="center"/>
            </w:pPr>
            <w:r>
              <w:t>X</w:t>
            </w:r>
            <w:hyperlink r:id="rId9" w:history="1"/>
          </w:p>
        </w:tc>
        <w:tc>
          <w:tcPr>
            <w:tcW w:w="1277" w:type="dxa"/>
          </w:tcPr>
          <w:p w:rsidR="00384D6A" w:rsidRPr="008D1F2D" w:rsidRDefault="00384D6A" w:rsidP="00AE009E">
            <w:pPr>
              <w:jc w:val="center"/>
            </w:pPr>
            <w:r>
              <w:t>X</w:t>
            </w:r>
          </w:p>
        </w:tc>
        <w:tc>
          <w:tcPr>
            <w:tcW w:w="1171" w:type="dxa"/>
          </w:tcPr>
          <w:p w:rsidR="00384D6A" w:rsidRPr="008D1F2D" w:rsidRDefault="00384D6A" w:rsidP="00AE009E">
            <w:pPr>
              <w:jc w:val="center"/>
            </w:pPr>
          </w:p>
        </w:tc>
        <w:tc>
          <w:tcPr>
            <w:tcW w:w="1310" w:type="dxa"/>
          </w:tcPr>
          <w:p w:rsidR="00384D6A" w:rsidRPr="008D1F2D" w:rsidRDefault="00384D6A" w:rsidP="00AE009E">
            <w:pPr>
              <w:jc w:val="center"/>
            </w:pPr>
            <w:r>
              <w:t>X</w:t>
            </w:r>
          </w:p>
        </w:tc>
        <w:tc>
          <w:tcPr>
            <w:tcW w:w="1078" w:type="dxa"/>
          </w:tcPr>
          <w:p w:rsidR="00384D6A" w:rsidRPr="008D1F2D" w:rsidRDefault="00384D6A" w:rsidP="00AE009E">
            <w:pPr>
              <w:jc w:val="center"/>
            </w:pPr>
            <w:r>
              <w:t>X</w:t>
            </w:r>
            <w:hyperlink r:id="rId10" w:history="1"/>
          </w:p>
        </w:tc>
        <w:tc>
          <w:tcPr>
            <w:tcW w:w="1237" w:type="dxa"/>
          </w:tcPr>
          <w:p w:rsidR="00384D6A" w:rsidRPr="008D1F2D" w:rsidRDefault="00384D6A" w:rsidP="00AE009E">
            <w:pPr>
              <w:jc w:val="center"/>
            </w:pPr>
            <w:r>
              <w:t>X</w:t>
            </w:r>
            <w:hyperlink r:id="rId11" w:history="1"/>
          </w:p>
        </w:tc>
        <w:tc>
          <w:tcPr>
            <w:tcW w:w="1082" w:type="dxa"/>
          </w:tcPr>
          <w:p w:rsidR="00384D6A" w:rsidRDefault="00384D6A" w:rsidP="00AE009E">
            <w:pPr>
              <w:jc w:val="center"/>
            </w:pPr>
            <w:r>
              <w:t>X</w:t>
            </w:r>
          </w:p>
        </w:tc>
      </w:tr>
      <w:tr w:rsidR="00384D6A" w:rsidRPr="008D1F2D" w:rsidTr="00384D6A">
        <w:tc>
          <w:tcPr>
            <w:tcW w:w="1425" w:type="dxa"/>
          </w:tcPr>
          <w:p w:rsidR="00384D6A" w:rsidRPr="008D1F2D" w:rsidRDefault="00384D6A" w:rsidP="00AE009E">
            <w:pPr>
              <w:jc w:val="center"/>
            </w:pPr>
            <w:r w:rsidRPr="008D1F2D">
              <w:t>Lower Limb Infections</w:t>
            </w:r>
          </w:p>
        </w:tc>
        <w:tc>
          <w:tcPr>
            <w:tcW w:w="1488" w:type="dxa"/>
          </w:tcPr>
          <w:p w:rsidR="00384D6A" w:rsidRPr="008D1F2D" w:rsidRDefault="00384D6A" w:rsidP="00AE009E">
            <w:pPr>
              <w:jc w:val="center"/>
            </w:pPr>
            <w:r>
              <w:t>X</w:t>
            </w:r>
          </w:p>
        </w:tc>
        <w:tc>
          <w:tcPr>
            <w:tcW w:w="713" w:type="dxa"/>
          </w:tcPr>
          <w:p w:rsidR="00384D6A" w:rsidRDefault="00384D6A" w:rsidP="00AE009E">
            <w:pPr>
              <w:jc w:val="center"/>
            </w:pPr>
          </w:p>
        </w:tc>
        <w:tc>
          <w:tcPr>
            <w:tcW w:w="934" w:type="dxa"/>
          </w:tcPr>
          <w:p w:rsidR="00384D6A" w:rsidRPr="008D1F2D" w:rsidRDefault="00384D6A" w:rsidP="00AE009E">
            <w:pPr>
              <w:jc w:val="center"/>
            </w:pPr>
            <w:r>
              <w:t>X</w:t>
            </w:r>
          </w:p>
        </w:tc>
        <w:tc>
          <w:tcPr>
            <w:tcW w:w="1491" w:type="dxa"/>
          </w:tcPr>
          <w:p w:rsidR="00384D6A" w:rsidRPr="008D1F2D" w:rsidRDefault="00384D6A" w:rsidP="00AE009E">
            <w:pPr>
              <w:jc w:val="center"/>
            </w:pPr>
          </w:p>
        </w:tc>
        <w:tc>
          <w:tcPr>
            <w:tcW w:w="1184" w:type="dxa"/>
          </w:tcPr>
          <w:p w:rsidR="00384D6A" w:rsidRPr="008D1F2D" w:rsidRDefault="00384D6A" w:rsidP="00AE009E">
            <w:pPr>
              <w:jc w:val="center"/>
            </w:pPr>
          </w:p>
        </w:tc>
        <w:tc>
          <w:tcPr>
            <w:tcW w:w="1277" w:type="dxa"/>
          </w:tcPr>
          <w:p w:rsidR="00384D6A" w:rsidRPr="008D1F2D" w:rsidRDefault="00384D6A" w:rsidP="00AE009E">
            <w:pPr>
              <w:jc w:val="center"/>
            </w:pPr>
          </w:p>
        </w:tc>
        <w:tc>
          <w:tcPr>
            <w:tcW w:w="1171" w:type="dxa"/>
          </w:tcPr>
          <w:p w:rsidR="00384D6A" w:rsidRPr="008D1F2D" w:rsidRDefault="00384D6A" w:rsidP="00AE009E">
            <w:pPr>
              <w:jc w:val="center"/>
            </w:pPr>
          </w:p>
        </w:tc>
        <w:tc>
          <w:tcPr>
            <w:tcW w:w="1310" w:type="dxa"/>
          </w:tcPr>
          <w:p w:rsidR="00384D6A" w:rsidRPr="008D1F2D" w:rsidRDefault="00384D6A" w:rsidP="00AE009E">
            <w:pPr>
              <w:jc w:val="center"/>
            </w:pPr>
          </w:p>
        </w:tc>
        <w:tc>
          <w:tcPr>
            <w:tcW w:w="1078" w:type="dxa"/>
          </w:tcPr>
          <w:p w:rsidR="00384D6A" w:rsidRPr="008D1F2D" w:rsidRDefault="00384D6A" w:rsidP="00AE009E">
            <w:pPr>
              <w:jc w:val="center"/>
            </w:pPr>
          </w:p>
        </w:tc>
        <w:tc>
          <w:tcPr>
            <w:tcW w:w="1237" w:type="dxa"/>
          </w:tcPr>
          <w:p w:rsidR="00384D6A" w:rsidRPr="008D1F2D" w:rsidRDefault="00384D6A" w:rsidP="00AE009E">
            <w:pPr>
              <w:jc w:val="center"/>
            </w:pPr>
          </w:p>
        </w:tc>
        <w:tc>
          <w:tcPr>
            <w:tcW w:w="1082" w:type="dxa"/>
          </w:tcPr>
          <w:p w:rsidR="00384D6A" w:rsidRDefault="00384D6A" w:rsidP="00AE009E">
            <w:pPr>
              <w:jc w:val="center"/>
            </w:pPr>
          </w:p>
        </w:tc>
      </w:tr>
      <w:tr w:rsidR="00384D6A" w:rsidRPr="008D1F2D" w:rsidTr="00384D6A">
        <w:tc>
          <w:tcPr>
            <w:tcW w:w="1425" w:type="dxa"/>
          </w:tcPr>
          <w:p w:rsidR="00384D6A" w:rsidRPr="008D1F2D" w:rsidRDefault="00384D6A" w:rsidP="00AE009E">
            <w:pPr>
              <w:jc w:val="center"/>
            </w:pPr>
            <w:r w:rsidRPr="008D1F2D">
              <w:t>Lower Limb Inflammation</w:t>
            </w:r>
          </w:p>
        </w:tc>
        <w:tc>
          <w:tcPr>
            <w:tcW w:w="1488" w:type="dxa"/>
          </w:tcPr>
          <w:p w:rsidR="00384D6A" w:rsidRPr="008D1F2D" w:rsidRDefault="00384D6A" w:rsidP="00AE009E">
            <w:pPr>
              <w:jc w:val="center"/>
            </w:pPr>
            <w:r>
              <w:t>X</w:t>
            </w:r>
          </w:p>
        </w:tc>
        <w:tc>
          <w:tcPr>
            <w:tcW w:w="713" w:type="dxa"/>
          </w:tcPr>
          <w:p w:rsidR="00384D6A" w:rsidRDefault="00384D6A" w:rsidP="00AE009E">
            <w:pPr>
              <w:jc w:val="center"/>
            </w:pPr>
          </w:p>
        </w:tc>
        <w:tc>
          <w:tcPr>
            <w:tcW w:w="934" w:type="dxa"/>
          </w:tcPr>
          <w:p w:rsidR="00384D6A" w:rsidRPr="008D1F2D" w:rsidRDefault="00384D6A" w:rsidP="00AE009E">
            <w:pPr>
              <w:jc w:val="center"/>
            </w:pPr>
            <w:r>
              <w:t>X</w:t>
            </w:r>
          </w:p>
        </w:tc>
        <w:tc>
          <w:tcPr>
            <w:tcW w:w="1491" w:type="dxa"/>
          </w:tcPr>
          <w:p w:rsidR="00384D6A" w:rsidRPr="008D1F2D" w:rsidRDefault="00384D6A" w:rsidP="00AE009E">
            <w:pPr>
              <w:jc w:val="center"/>
            </w:pPr>
          </w:p>
        </w:tc>
        <w:tc>
          <w:tcPr>
            <w:tcW w:w="1184" w:type="dxa"/>
          </w:tcPr>
          <w:p w:rsidR="00384D6A" w:rsidRPr="008D1F2D" w:rsidRDefault="00384D6A" w:rsidP="00AE009E">
            <w:pPr>
              <w:jc w:val="center"/>
            </w:pPr>
            <w:r>
              <w:t>X</w:t>
            </w:r>
          </w:p>
        </w:tc>
        <w:tc>
          <w:tcPr>
            <w:tcW w:w="1277" w:type="dxa"/>
          </w:tcPr>
          <w:p w:rsidR="00384D6A" w:rsidRPr="008D1F2D" w:rsidRDefault="00384D6A" w:rsidP="00AE009E">
            <w:pPr>
              <w:jc w:val="center"/>
            </w:pPr>
          </w:p>
        </w:tc>
        <w:tc>
          <w:tcPr>
            <w:tcW w:w="1171" w:type="dxa"/>
          </w:tcPr>
          <w:p w:rsidR="00384D6A" w:rsidRPr="008D1F2D" w:rsidRDefault="00384D6A" w:rsidP="00AE009E">
            <w:pPr>
              <w:jc w:val="center"/>
            </w:pPr>
          </w:p>
        </w:tc>
        <w:tc>
          <w:tcPr>
            <w:tcW w:w="1310" w:type="dxa"/>
          </w:tcPr>
          <w:p w:rsidR="00384D6A" w:rsidRPr="008D1F2D" w:rsidRDefault="00384D6A" w:rsidP="00AE009E">
            <w:pPr>
              <w:jc w:val="center"/>
            </w:pPr>
          </w:p>
        </w:tc>
        <w:tc>
          <w:tcPr>
            <w:tcW w:w="1078" w:type="dxa"/>
          </w:tcPr>
          <w:p w:rsidR="00384D6A" w:rsidRPr="008D1F2D" w:rsidRDefault="00384D6A" w:rsidP="00AE009E">
            <w:pPr>
              <w:jc w:val="center"/>
            </w:pPr>
          </w:p>
        </w:tc>
        <w:tc>
          <w:tcPr>
            <w:tcW w:w="1237" w:type="dxa"/>
          </w:tcPr>
          <w:p w:rsidR="00384D6A" w:rsidRPr="008D1F2D" w:rsidRDefault="00384D6A" w:rsidP="00AE009E">
            <w:pPr>
              <w:jc w:val="center"/>
            </w:pPr>
          </w:p>
        </w:tc>
        <w:tc>
          <w:tcPr>
            <w:tcW w:w="1082" w:type="dxa"/>
          </w:tcPr>
          <w:p w:rsidR="00384D6A" w:rsidRDefault="00384D6A" w:rsidP="00AE009E">
            <w:pPr>
              <w:jc w:val="center"/>
            </w:pPr>
          </w:p>
        </w:tc>
      </w:tr>
      <w:tr w:rsidR="00384D6A" w:rsidRPr="008D1F2D" w:rsidTr="00384D6A">
        <w:tc>
          <w:tcPr>
            <w:tcW w:w="1425" w:type="dxa"/>
          </w:tcPr>
          <w:p w:rsidR="00384D6A" w:rsidRPr="008D1F2D" w:rsidRDefault="00384D6A" w:rsidP="00AE009E">
            <w:pPr>
              <w:jc w:val="center"/>
            </w:pPr>
            <w:r>
              <w:t>Muscle Atrophy</w:t>
            </w:r>
          </w:p>
        </w:tc>
        <w:tc>
          <w:tcPr>
            <w:tcW w:w="1488" w:type="dxa"/>
          </w:tcPr>
          <w:p w:rsidR="00384D6A" w:rsidRDefault="00384D6A" w:rsidP="00AE009E">
            <w:pPr>
              <w:jc w:val="center"/>
            </w:pPr>
          </w:p>
        </w:tc>
        <w:tc>
          <w:tcPr>
            <w:tcW w:w="713" w:type="dxa"/>
          </w:tcPr>
          <w:p w:rsidR="00384D6A" w:rsidRDefault="00384D6A" w:rsidP="00AE009E">
            <w:pPr>
              <w:jc w:val="center"/>
            </w:pPr>
            <w:r>
              <w:t>X</w:t>
            </w:r>
          </w:p>
        </w:tc>
        <w:tc>
          <w:tcPr>
            <w:tcW w:w="934" w:type="dxa"/>
          </w:tcPr>
          <w:p w:rsidR="00384D6A" w:rsidRDefault="00384D6A" w:rsidP="00AE009E">
            <w:pPr>
              <w:jc w:val="center"/>
            </w:pPr>
          </w:p>
        </w:tc>
        <w:tc>
          <w:tcPr>
            <w:tcW w:w="1491" w:type="dxa"/>
          </w:tcPr>
          <w:p w:rsidR="00384D6A" w:rsidRPr="008D1F2D" w:rsidRDefault="00384D6A" w:rsidP="00AE009E">
            <w:pPr>
              <w:jc w:val="center"/>
            </w:pPr>
          </w:p>
        </w:tc>
        <w:tc>
          <w:tcPr>
            <w:tcW w:w="1184" w:type="dxa"/>
          </w:tcPr>
          <w:p w:rsidR="00384D6A" w:rsidRDefault="00384D6A" w:rsidP="00AE009E">
            <w:pPr>
              <w:jc w:val="center"/>
            </w:pPr>
          </w:p>
        </w:tc>
        <w:tc>
          <w:tcPr>
            <w:tcW w:w="1277" w:type="dxa"/>
          </w:tcPr>
          <w:p w:rsidR="00384D6A" w:rsidRPr="008D1F2D" w:rsidRDefault="00384D6A" w:rsidP="00AE009E">
            <w:pPr>
              <w:jc w:val="center"/>
            </w:pPr>
          </w:p>
        </w:tc>
        <w:tc>
          <w:tcPr>
            <w:tcW w:w="1171" w:type="dxa"/>
          </w:tcPr>
          <w:p w:rsidR="00384D6A" w:rsidRPr="008D1F2D" w:rsidRDefault="00384D6A" w:rsidP="00AE009E">
            <w:pPr>
              <w:jc w:val="center"/>
            </w:pPr>
          </w:p>
        </w:tc>
        <w:tc>
          <w:tcPr>
            <w:tcW w:w="1310" w:type="dxa"/>
          </w:tcPr>
          <w:p w:rsidR="00384D6A" w:rsidRPr="008D1F2D" w:rsidRDefault="00384D6A" w:rsidP="00AE009E">
            <w:pPr>
              <w:jc w:val="center"/>
            </w:pPr>
            <w:r>
              <w:t>X</w:t>
            </w:r>
          </w:p>
        </w:tc>
        <w:tc>
          <w:tcPr>
            <w:tcW w:w="1078" w:type="dxa"/>
          </w:tcPr>
          <w:p w:rsidR="00384D6A" w:rsidRPr="008D1F2D" w:rsidRDefault="00384D6A" w:rsidP="00AE009E">
            <w:pPr>
              <w:jc w:val="center"/>
            </w:pPr>
          </w:p>
        </w:tc>
        <w:tc>
          <w:tcPr>
            <w:tcW w:w="1237" w:type="dxa"/>
          </w:tcPr>
          <w:p w:rsidR="00384D6A" w:rsidRPr="008D1F2D" w:rsidRDefault="00384D6A" w:rsidP="00AE009E">
            <w:pPr>
              <w:jc w:val="center"/>
            </w:pPr>
          </w:p>
        </w:tc>
        <w:tc>
          <w:tcPr>
            <w:tcW w:w="1082" w:type="dxa"/>
          </w:tcPr>
          <w:p w:rsidR="00384D6A" w:rsidRDefault="00384D6A" w:rsidP="00AE009E">
            <w:pPr>
              <w:jc w:val="center"/>
            </w:pPr>
            <w:r>
              <w:t>X</w:t>
            </w:r>
          </w:p>
        </w:tc>
      </w:tr>
      <w:tr w:rsidR="00384D6A" w:rsidRPr="008D1F2D" w:rsidTr="00384D6A">
        <w:tc>
          <w:tcPr>
            <w:tcW w:w="1425" w:type="dxa"/>
          </w:tcPr>
          <w:p w:rsidR="00384D6A" w:rsidRPr="008D1F2D" w:rsidRDefault="00384D6A" w:rsidP="00384D6A">
            <w:pPr>
              <w:jc w:val="center"/>
            </w:pPr>
            <w:r w:rsidRPr="008D1F2D">
              <w:t>Muscle Strains</w:t>
            </w:r>
          </w:p>
        </w:tc>
        <w:tc>
          <w:tcPr>
            <w:tcW w:w="1488" w:type="dxa"/>
          </w:tcPr>
          <w:p w:rsidR="00384D6A" w:rsidRPr="008D1F2D" w:rsidRDefault="00384D6A" w:rsidP="00AE009E">
            <w:pPr>
              <w:jc w:val="center"/>
            </w:pPr>
          </w:p>
        </w:tc>
        <w:tc>
          <w:tcPr>
            <w:tcW w:w="713" w:type="dxa"/>
          </w:tcPr>
          <w:p w:rsidR="00384D6A" w:rsidRPr="008D1F2D" w:rsidRDefault="00384D6A" w:rsidP="00AE009E">
            <w:pPr>
              <w:jc w:val="center"/>
            </w:pPr>
          </w:p>
        </w:tc>
        <w:tc>
          <w:tcPr>
            <w:tcW w:w="934" w:type="dxa"/>
          </w:tcPr>
          <w:p w:rsidR="00384D6A" w:rsidRPr="008D1F2D" w:rsidRDefault="00384D6A" w:rsidP="00AE009E">
            <w:pPr>
              <w:jc w:val="center"/>
            </w:pPr>
          </w:p>
        </w:tc>
        <w:tc>
          <w:tcPr>
            <w:tcW w:w="1491" w:type="dxa"/>
          </w:tcPr>
          <w:p w:rsidR="00384D6A" w:rsidRPr="008D1F2D" w:rsidRDefault="00384D6A" w:rsidP="00AE009E">
            <w:pPr>
              <w:jc w:val="center"/>
            </w:pPr>
          </w:p>
        </w:tc>
        <w:tc>
          <w:tcPr>
            <w:tcW w:w="1184" w:type="dxa"/>
          </w:tcPr>
          <w:p w:rsidR="00384D6A" w:rsidRPr="008D1F2D" w:rsidRDefault="00384D6A" w:rsidP="00AE009E">
            <w:pPr>
              <w:jc w:val="center"/>
            </w:pPr>
            <w:r>
              <w:t>X</w:t>
            </w:r>
            <w:hyperlink r:id="rId12" w:history="1"/>
          </w:p>
        </w:tc>
        <w:tc>
          <w:tcPr>
            <w:tcW w:w="1277" w:type="dxa"/>
          </w:tcPr>
          <w:p w:rsidR="00384D6A" w:rsidRPr="008D1F2D" w:rsidRDefault="00384D6A" w:rsidP="00AE009E">
            <w:pPr>
              <w:jc w:val="center"/>
            </w:pPr>
            <w:r>
              <w:t>X</w:t>
            </w:r>
          </w:p>
        </w:tc>
        <w:tc>
          <w:tcPr>
            <w:tcW w:w="1171" w:type="dxa"/>
          </w:tcPr>
          <w:p w:rsidR="00384D6A" w:rsidRPr="008D1F2D" w:rsidRDefault="00384D6A" w:rsidP="00AE009E">
            <w:pPr>
              <w:jc w:val="center"/>
            </w:pPr>
          </w:p>
        </w:tc>
        <w:tc>
          <w:tcPr>
            <w:tcW w:w="1310" w:type="dxa"/>
          </w:tcPr>
          <w:p w:rsidR="00384D6A" w:rsidRPr="008D1F2D" w:rsidRDefault="00384D6A" w:rsidP="00AE009E">
            <w:pPr>
              <w:jc w:val="center"/>
            </w:pPr>
            <w:r>
              <w:t>X</w:t>
            </w:r>
          </w:p>
        </w:tc>
        <w:tc>
          <w:tcPr>
            <w:tcW w:w="1078" w:type="dxa"/>
          </w:tcPr>
          <w:p w:rsidR="00384D6A" w:rsidRPr="008D1F2D" w:rsidRDefault="00384D6A" w:rsidP="00AE009E">
            <w:pPr>
              <w:jc w:val="center"/>
            </w:pPr>
            <w:r>
              <w:t>?</w:t>
            </w:r>
            <w:hyperlink r:id="rId13" w:history="1"/>
          </w:p>
        </w:tc>
        <w:tc>
          <w:tcPr>
            <w:tcW w:w="1237" w:type="dxa"/>
          </w:tcPr>
          <w:p w:rsidR="00384D6A" w:rsidRPr="008D1F2D" w:rsidRDefault="00384D6A" w:rsidP="00AE009E">
            <w:pPr>
              <w:jc w:val="center"/>
            </w:pPr>
            <w:r>
              <w:t>X</w:t>
            </w:r>
            <w:hyperlink r:id="rId14" w:history="1"/>
          </w:p>
        </w:tc>
        <w:tc>
          <w:tcPr>
            <w:tcW w:w="1082" w:type="dxa"/>
          </w:tcPr>
          <w:p w:rsidR="00384D6A" w:rsidRDefault="00384D6A" w:rsidP="00AE009E">
            <w:pPr>
              <w:jc w:val="center"/>
            </w:pPr>
          </w:p>
        </w:tc>
      </w:tr>
      <w:tr w:rsidR="00C01AF6" w:rsidRPr="008D1F2D" w:rsidTr="00384D6A">
        <w:tc>
          <w:tcPr>
            <w:tcW w:w="1425" w:type="dxa"/>
          </w:tcPr>
          <w:p w:rsidR="00C01AF6" w:rsidRPr="008D1F2D" w:rsidRDefault="00C01AF6" w:rsidP="00384D6A">
            <w:pPr>
              <w:jc w:val="center"/>
            </w:pPr>
            <w:r>
              <w:t>Neurologic Disease</w:t>
            </w:r>
          </w:p>
        </w:tc>
        <w:tc>
          <w:tcPr>
            <w:tcW w:w="1488" w:type="dxa"/>
          </w:tcPr>
          <w:p w:rsidR="00C01AF6" w:rsidRPr="008D1F2D" w:rsidRDefault="00C01AF6" w:rsidP="00AE009E">
            <w:pPr>
              <w:jc w:val="center"/>
            </w:pPr>
          </w:p>
        </w:tc>
        <w:tc>
          <w:tcPr>
            <w:tcW w:w="713" w:type="dxa"/>
          </w:tcPr>
          <w:p w:rsidR="00C01AF6" w:rsidRPr="008D1F2D" w:rsidRDefault="00C01AF6" w:rsidP="00AE009E">
            <w:pPr>
              <w:jc w:val="center"/>
            </w:pPr>
            <w:r>
              <w:t>X</w:t>
            </w:r>
          </w:p>
        </w:tc>
        <w:tc>
          <w:tcPr>
            <w:tcW w:w="934" w:type="dxa"/>
          </w:tcPr>
          <w:p w:rsidR="00C01AF6" w:rsidRPr="008D1F2D" w:rsidRDefault="00C01AF6" w:rsidP="00AE009E">
            <w:pPr>
              <w:jc w:val="center"/>
            </w:pPr>
            <w:r>
              <w:t>X</w:t>
            </w:r>
          </w:p>
        </w:tc>
        <w:tc>
          <w:tcPr>
            <w:tcW w:w="1491" w:type="dxa"/>
          </w:tcPr>
          <w:p w:rsidR="00C01AF6" w:rsidRPr="008D1F2D" w:rsidRDefault="00C01AF6" w:rsidP="00AE009E">
            <w:pPr>
              <w:jc w:val="center"/>
            </w:pPr>
          </w:p>
        </w:tc>
        <w:tc>
          <w:tcPr>
            <w:tcW w:w="1184" w:type="dxa"/>
          </w:tcPr>
          <w:p w:rsidR="00C01AF6" w:rsidRDefault="00C01AF6" w:rsidP="00AE009E">
            <w:pPr>
              <w:jc w:val="center"/>
            </w:pPr>
          </w:p>
        </w:tc>
        <w:tc>
          <w:tcPr>
            <w:tcW w:w="1277" w:type="dxa"/>
          </w:tcPr>
          <w:p w:rsidR="00C01AF6" w:rsidRDefault="00C01AF6" w:rsidP="00AE009E">
            <w:pPr>
              <w:jc w:val="center"/>
            </w:pPr>
          </w:p>
        </w:tc>
        <w:tc>
          <w:tcPr>
            <w:tcW w:w="1171" w:type="dxa"/>
          </w:tcPr>
          <w:p w:rsidR="00C01AF6" w:rsidRPr="008D1F2D" w:rsidRDefault="00C01AF6" w:rsidP="00AE009E">
            <w:pPr>
              <w:jc w:val="center"/>
            </w:pPr>
          </w:p>
        </w:tc>
        <w:tc>
          <w:tcPr>
            <w:tcW w:w="1310" w:type="dxa"/>
          </w:tcPr>
          <w:p w:rsidR="00C01AF6" w:rsidRDefault="00C01AF6" w:rsidP="00AE009E">
            <w:pPr>
              <w:jc w:val="center"/>
            </w:pPr>
            <w:r>
              <w:t>X</w:t>
            </w:r>
          </w:p>
        </w:tc>
        <w:tc>
          <w:tcPr>
            <w:tcW w:w="1078" w:type="dxa"/>
          </w:tcPr>
          <w:p w:rsidR="00C01AF6" w:rsidRDefault="00C01AF6" w:rsidP="00AE009E">
            <w:pPr>
              <w:jc w:val="center"/>
            </w:pPr>
          </w:p>
        </w:tc>
        <w:tc>
          <w:tcPr>
            <w:tcW w:w="1237" w:type="dxa"/>
          </w:tcPr>
          <w:p w:rsidR="00C01AF6" w:rsidRDefault="00C01AF6" w:rsidP="00AE009E">
            <w:pPr>
              <w:jc w:val="center"/>
            </w:pPr>
          </w:p>
        </w:tc>
        <w:tc>
          <w:tcPr>
            <w:tcW w:w="1082" w:type="dxa"/>
          </w:tcPr>
          <w:p w:rsidR="00C01AF6" w:rsidRDefault="00C01AF6" w:rsidP="00AE009E">
            <w:pPr>
              <w:jc w:val="center"/>
            </w:pPr>
            <w:r>
              <w:t>X</w:t>
            </w:r>
          </w:p>
        </w:tc>
      </w:tr>
      <w:tr w:rsidR="00384D6A" w:rsidRPr="008D1F2D" w:rsidTr="00384D6A">
        <w:tc>
          <w:tcPr>
            <w:tcW w:w="1425" w:type="dxa"/>
          </w:tcPr>
          <w:p w:rsidR="00384D6A" w:rsidRPr="008D1F2D" w:rsidRDefault="00384D6A" w:rsidP="00AE009E">
            <w:pPr>
              <w:jc w:val="center"/>
            </w:pPr>
            <w:r>
              <w:t>Conditioning</w:t>
            </w:r>
          </w:p>
        </w:tc>
        <w:tc>
          <w:tcPr>
            <w:tcW w:w="1488" w:type="dxa"/>
          </w:tcPr>
          <w:p w:rsidR="00384D6A" w:rsidRPr="008D1F2D" w:rsidRDefault="00384D6A" w:rsidP="00AE009E">
            <w:pPr>
              <w:jc w:val="center"/>
            </w:pPr>
          </w:p>
        </w:tc>
        <w:tc>
          <w:tcPr>
            <w:tcW w:w="713" w:type="dxa"/>
          </w:tcPr>
          <w:p w:rsidR="00384D6A" w:rsidRPr="008D1F2D" w:rsidRDefault="00384D6A" w:rsidP="00AE009E">
            <w:pPr>
              <w:jc w:val="center"/>
            </w:pPr>
          </w:p>
        </w:tc>
        <w:tc>
          <w:tcPr>
            <w:tcW w:w="934" w:type="dxa"/>
          </w:tcPr>
          <w:p w:rsidR="00384D6A" w:rsidRPr="008D1F2D" w:rsidRDefault="00384D6A" w:rsidP="00AE009E">
            <w:pPr>
              <w:jc w:val="center"/>
            </w:pPr>
          </w:p>
        </w:tc>
        <w:tc>
          <w:tcPr>
            <w:tcW w:w="1491" w:type="dxa"/>
          </w:tcPr>
          <w:p w:rsidR="00384D6A" w:rsidRPr="008D1F2D" w:rsidRDefault="00384D6A" w:rsidP="00AE009E">
            <w:pPr>
              <w:jc w:val="center"/>
            </w:pPr>
          </w:p>
        </w:tc>
        <w:tc>
          <w:tcPr>
            <w:tcW w:w="1184" w:type="dxa"/>
          </w:tcPr>
          <w:p w:rsidR="00384D6A" w:rsidRPr="008D1F2D" w:rsidRDefault="00384D6A" w:rsidP="00AE009E">
            <w:pPr>
              <w:jc w:val="center"/>
            </w:pPr>
          </w:p>
        </w:tc>
        <w:tc>
          <w:tcPr>
            <w:tcW w:w="1277" w:type="dxa"/>
          </w:tcPr>
          <w:p w:rsidR="00384D6A" w:rsidRPr="008D1F2D" w:rsidRDefault="00384D6A" w:rsidP="00AE009E">
            <w:pPr>
              <w:jc w:val="center"/>
            </w:pPr>
          </w:p>
        </w:tc>
        <w:tc>
          <w:tcPr>
            <w:tcW w:w="1171" w:type="dxa"/>
          </w:tcPr>
          <w:p w:rsidR="00384D6A" w:rsidRPr="008D1F2D" w:rsidRDefault="00384D6A" w:rsidP="00AE009E">
            <w:pPr>
              <w:jc w:val="center"/>
            </w:pPr>
          </w:p>
        </w:tc>
        <w:tc>
          <w:tcPr>
            <w:tcW w:w="1310" w:type="dxa"/>
          </w:tcPr>
          <w:p w:rsidR="00384D6A" w:rsidRPr="008D1F2D" w:rsidRDefault="00384D6A" w:rsidP="00AE009E">
            <w:pPr>
              <w:jc w:val="center"/>
            </w:pPr>
            <w:r>
              <w:t>X</w:t>
            </w:r>
          </w:p>
        </w:tc>
        <w:tc>
          <w:tcPr>
            <w:tcW w:w="1078" w:type="dxa"/>
          </w:tcPr>
          <w:p w:rsidR="00384D6A" w:rsidRPr="008D1F2D" w:rsidRDefault="00384D6A" w:rsidP="00AE009E">
            <w:pPr>
              <w:jc w:val="center"/>
            </w:pPr>
            <w:r>
              <w:t>X</w:t>
            </w:r>
          </w:p>
        </w:tc>
        <w:tc>
          <w:tcPr>
            <w:tcW w:w="1237" w:type="dxa"/>
          </w:tcPr>
          <w:p w:rsidR="00384D6A" w:rsidRPr="008D1F2D" w:rsidRDefault="00384D6A" w:rsidP="00AE009E">
            <w:pPr>
              <w:jc w:val="center"/>
            </w:pPr>
          </w:p>
        </w:tc>
        <w:tc>
          <w:tcPr>
            <w:tcW w:w="1082" w:type="dxa"/>
          </w:tcPr>
          <w:p w:rsidR="00384D6A" w:rsidRDefault="00384D6A" w:rsidP="00AE009E">
            <w:pPr>
              <w:jc w:val="center"/>
            </w:pPr>
            <w:r>
              <w:t>X</w:t>
            </w:r>
          </w:p>
        </w:tc>
      </w:tr>
      <w:tr w:rsidR="00384D6A" w:rsidRPr="008D1F2D" w:rsidTr="00384D6A">
        <w:tc>
          <w:tcPr>
            <w:tcW w:w="1425" w:type="dxa"/>
          </w:tcPr>
          <w:p w:rsidR="00384D6A" w:rsidRPr="008D1F2D" w:rsidRDefault="00384D6A" w:rsidP="00AE009E">
            <w:pPr>
              <w:jc w:val="center"/>
            </w:pPr>
            <w:r w:rsidRPr="008D1F2D">
              <w:t>Post-Surgery Recovery</w:t>
            </w:r>
          </w:p>
        </w:tc>
        <w:tc>
          <w:tcPr>
            <w:tcW w:w="1488" w:type="dxa"/>
          </w:tcPr>
          <w:p w:rsidR="00384D6A" w:rsidRPr="008D1F2D" w:rsidRDefault="00384D6A" w:rsidP="00AE009E">
            <w:pPr>
              <w:jc w:val="center"/>
            </w:pPr>
          </w:p>
        </w:tc>
        <w:tc>
          <w:tcPr>
            <w:tcW w:w="713" w:type="dxa"/>
          </w:tcPr>
          <w:p w:rsidR="00384D6A" w:rsidRDefault="00384D6A" w:rsidP="00AE009E">
            <w:pPr>
              <w:jc w:val="center"/>
            </w:pPr>
          </w:p>
        </w:tc>
        <w:tc>
          <w:tcPr>
            <w:tcW w:w="934" w:type="dxa"/>
          </w:tcPr>
          <w:p w:rsidR="00384D6A" w:rsidRPr="008D1F2D" w:rsidRDefault="00384D6A" w:rsidP="00AE009E">
            <w:pPr>
              <w:jc w:val="center"/>
            </w:pPr>
            <w:r>
              <w:t>X</w:t>
            </w:r>
          </w:p>
        </w:tc>
        <w:tc>
          <w:tcPr>
            <w:tcW w:w="1491" w:type="dxa"/>
          </w:tcPr>
          <w:p w:rsidR="00384D6A" w:rsidRPr="008D1F2D" w:rsidRDefault="00384D6A" w:rsidP="00AE009E">
            <w:pPr>
              <w:jc w:val="center"/>
            </w:pPr>
          </w:p>
        </w:tc>
        <w:tc>
          <w:tcPr>
            <w:tcW w:w="1184" w:type="dxa"/>
          </w:tcPr>
          <w:p w:rsidR="00384D6A" w:rsidRPr="008D1F2D" w:rsidRDefault="00384D6A" w:rsidP="00AE009E">
            <w:pPr>
              <w:jc w:val="center"/>
            </w:pPr>
            <w:r>
              <w:t>X</w:t>
            </w:r>
          </w:p>
        </w:tc>
        <w:tc>
          <w:tcPr>
            <w:tcW w:w="1277" w:type="dxa"/>
          </w:tcPr>
          <w:p w:rsidR="00384D6A" w:rsidRPr="008D1F2D" w:rsidRDefault="00384D6A" w:rsidP="00AE009E">
            <w:pPr>
              <w:jc w:val="center"/>
            </w:pPr>
          </w:p>
        </w:tc>
        <w:tc>
          <w:tcPr>
            <w:tcW w:w="1171" w:type="dxa"/>
          </w:tcPr>
          <w:p w:rsidR="00384D6A" w:rsidRPr="008D1F2D" w:rsidRDefault="00384D6A" w:rsidP="00AE009E">
            <w:pPr>
              <w:jc w:val="center"/>
            </w:pPr>
          </w:p>
        </w:tc>
        <w:tc>
          <w:tcPr>
            <w:tcW w:w="1310" w:type="dxa"/>
          </w:tcPr>
          <w:p w:rsidR="00384D6A" w:rsidRPr="008D1F2D" w:rsidRDefault="00384D6A" w:rsidP="00AE009E">
            <w:pPr>
              <w:jc w:val="center"/>
            </w:pPr>
            <w:r>
              <w:t>X</w:t>
            </w:r>
          </w:p>
        </w:tc>
        <w:tc>
          <w:tcPr>
            <w:tcW w:w="1078" w:type="dxa"/>
          </w:tcPr>
          <w:p w:rsidR="00384D6A" w:rsidRPr="008D1F2D" w:rsidRDefault="00384D6A" w:rsidP="00AE009E">
            <w:pPr>
              <w:jc w:val="center"/>
            </w:pPr>
            <w:r>
              <w:t>?</w:t>
            </w:r>
          </w:p>
        </w:tc>
        <w:tc>
          <w:tcPr>
            <w:tcW w:w="1237" w:type="dxa"/>
          </w:tcPr>
          <w:p w:rsidR="00384D6A" w:rsidRPr="008D1F2D" w:rsidRDefault="00384D6A" w:rsidP="00AE009E">
            <w:pPr>
              <w:jc w:val="center"/>
            </w:pPr>
          </w:p>
        </w:tc>
        <w:tc>
          <w:tcPr>
            <w:tcW w:w="1082" w:type="dxa"/>
          </w:tcPr>
          <w:p w:rsidR="00384D6A" w:rsidRDefault="00384D6A" w:rsidP="00AE009E">
            <w:pPr>
              <w:jc w:val="center"/>
            </w:pPr>
            <w:r>
              <w:t>X</w:t>
            </w:r>
          </w:p>
        </w:tc>
      </w:tr>
      <w:tr w:rsidR="00384D6A" w:rsidRPr="008D1F2D" w:rsidTr="00384D6A">
        <w:tc>
          <w:tcPr>
            <w:tcW w:w="1425" w:type="dxa"/>
          </w:tcPr>
          <w:p w:rsidR="00384D6A" w:rsidRPr="008D1F2D" w:rsidRDefault="00384D6A" w:rsidP="00AE009E">
            <w:pPr>
              <w:jc w:val="center"/>
            </w:pPr>
            <w:r w:rsidRPr="008D1F2D">
              <w:t>Scar Tissue Adhesions</w:t>
            </w:r>
          </w:p>
        </w:tc>
        <w:tc>
          <w:tcPr>
            <w:tcW w:w="1488" w:type="dxa"/>
          </w:tcPr>
          <w:p w:rsidR="00384D6A" w:rsidRPr="008D1F2D" w:rsidRDefault="00384D6A" w:rsidP="00AE009E">
            <w:pPr>
              <w:jc w:val="center"/>
            </w:pPr>
          </w:p>
        </w:tc>
        <w:tc>
          <w:tcPr>
            <w:tcW w:w="713" w:type="dxa"/>
          </w:tcPr>
          <w:p w:rsidR="00384D6A" w:rsidRPr="008D1F2D" w:rsidRDefault="00384D6A" w:rsidP="00AE009E">
            <w:pPr>
              <w:jc w:val="center"/>
            </w:pPr>
          </w:p>
        </w:tc>
        <w:tc>
          <w:tcPr>
            <w:tcW w:w="934" w:type="dxa"/>
          </w:tcPr>
          <w:p w:rsidR="00384D6A" w:rsidRPr="008D1F2D" w:rsidRDefault="00384D6A" w:rsidP="00AE009E">
            <w:pPr>
              <w:jc w:val="center"/>
            </w:pPr>
          </w:p>
        </w:tc>
        <w:tc>
          <w:tcPr>
            <w:tcW w:w="1491" w:type="dxa"/>
          </w:tcPr>
          <w:p w:rsidR="00384D6A" w:rsidRPr="008D1F2D" w:rsidRDefault="00384D6A" w:rsidP="00AE009E">
            <w:pPr>
              <w:jc w:val="center"/>
            </w:pPr>
            <w:r>
              <w:t>X</w:t>
            </w:r>
          </w:p>
        </w:tc>
        <w:tc>
          <w:tcPr>
            <w:tcW w:w="1184" w:type="dxa"/>
          </w:tcPr>
          <w:p w:rsidR="00384D6A" w:rsidRPr="008D1F2D" w:rsidRDefault="00384D6A" w:rsidP="00AE009E">
            <w:pPr>
              <w:jc w:val="center"/>
            </w:pPr>
          </w:p>
        </w:tc>
        <w:tc>
          <w:tcPr>
            <w:tcW w:w="1277" w:type="dxa"/>
          </w:tcPr>
          <w:p w:rsidR="00384D6A" w:rsidRPr="008D1F2D" w:rsidRDefault="00384D6A" w:rsidP="00AE009E">
            <w:pPr>
              <w:jc w:val="center"/>
            </w:pPr>
            <w:r>
              <w:t>X</w:t>
            </w:r>
          </w:p>
        </w:tc>
        <w:tc>
          <w:tcPr>
            <w:tcW w:w="1171" w:type="dxa"/>
          </w:tcPr>
          <w:p w:rsidR="00384D6A" w:rsidRPr="008D1F2D" w:rsidRDefault="00384D6A" w:rsidP="00AE009E">
            <w:pPr>
              <w:jc w:val="center"/>
            </w:pPr>
          </w:p>
        </w:tc>
        <w:tc>
          <w:tcPr>
            <w:tcW w:w="1310" w:type="dxa"/>
          </w:tcPr>
          <w:p w:rsidR="00384D6A" w:rsidRPr="008D1F2D" w:rsidRDefault="00384D6A" w:rsidP="00AE009E">
            <w:pPr>
              <w:jc w:val="center"/>
            </w:pPr>
            <w:r>
              <w:t>X</w:t>
            </w:r>
          </w:p>
        </w:tc>
        <w:tc>
          <w:tcPr>
            <w:tcW w:w="1078" w:type="dxa"/>
          </w:tcPr>
          <w:p w:rsidR="00384D6A" w:rsidRPr="008D1F2D" w:rsidRDefault="00384D6A" w:rsidP="00AE009E">
            <w:pPr>
              <w:jc w:val="center"/>
            </w:pPr>
          </w:p>
        </w:tc>
        <w:tc>
          <w:tcPr>
            <w:tcW w:w="1237" w:type="dxa"/>
          </w:tcPr>
          <w:p w:rsidR="00384D6A" w:rsidRPr="008D1F2D" w:rsidRDefault="00384D6A" w:rsidP="00AE009E">
            <w:pPr>
              <w:jc w:val="center"/>
            </w:pPr>
            <w:r>
              <w:t>X</w:t>
            </w:r>
            <w:hyperlink r:id="rId15" w:history="1"/>
          </w:p>
        </w:tc>
        <w:tc>
          <w:tcPr>
            <w:tcW w:w="1082" w:type="dxa"/>
          </w:tcPr>
          <w:p w:rsidR="00384D6A" w:rsidRPr="008D1F2D" w:rsidRDefault="00384D6A" w:rsidP="00AE009E">
            <w:pPr>
              <w:jc w:val="center"/>
            </w:pPr>
            <w:r>
              <w:t>X</w:t>
            </w:r>
          </w:p>
        </w:tc>
      </w:tr>
      <w:tr w:rsidR="00384D6A" w:rsidRPr="008D1F2D" w:rsidTr="00384D6A">
        <w:tc>
          <w:tcPr>
            <w:tcW w:w="1425" w:type="dxa"/>
          </w:tcPr>
          <w:p w:rsidR="00384D6A" w:rsidRPr="008D1F2D" w:rsidRDefault="00384D6A" w:rsidP="00AE009E">
            <w:pPr>
              <w:jc w:val="center"/>
            </w:pPr>
            <w:r w:rsidRPr="008D1F2D">
              <w:t>Skin Infections</w:t>
            </w:r>
          </w:p>
        </w:tc>
        <w:tc>
          <w:tcPr>
            <w:tcW w:w="1488" w:type="dxa"/>
          </w:tcPr>
          <w:p w:rsidR="00384D6A" w:rsidRPr="008D1F2D" w:rsidRDefault="00384D6A" w:rsidP="00AE009E">
            <w:pPr>
              <w:jc w:val="center"/>
            </w:pPr>
            <w:r>
              <w:t>X</w:t>
            </w:r>
          </w:p>
        </w:tc>
        <w:tc>
          <w:tcPr>
            <w:tcW w:w="713" w:type="dxa"/>
          </w:tcPr>
          <w:p w:rsidR="00384D6A" w:rsidRDefault="00384D6A" w:rsidP="00AE009E">
            <w:pPr>
              <w:jc w:val="center"/>
            </w:pPr>
          </w:p>
        </w:tc>
        <w:tc>
          <w:tcPr>
            <w:tcW w:w="934" w:type="dxa"/>
          </w:tcPr>
          <w:p w:rsidR="00384D6A" w:rsidRPr="008D1F2D" w:rsidRDefault="00384D6A" w:rsidP="00AE009E">
            <w:pPr>
              <w:jc w:val="center"/>
            </w:pPr>
            <w:r>
              <w:t>X</w:t>
            </w:r>
          </w:p>
        </w:tc>
        <w:tc>
          <w:tcPr>
            <w:tcW w:w="1491" w:type="dxa"/>
          </w:tcPr>
          <w:p w:rsidR="00384D6A" w:rsidRPr="008D1F2D" w:rsidRDefault="00384D6A" w:rsidP="00AE009E">
            <w:pPr>
              <w:jc w:val="center"/>
            </w:pPr>
          </w:p>
        </w:tc>
        <w:tc>
          <w:tcPr>
            <w:tcW w:w="1184" w:type="dxa"/>
          </w:tcPr>
          <w:p w:rsidR="00384D6A" w:rsidRPr="008D1F2D" w:rsidRDefault="00384D6A" w:rsidP="00AE009E">
            <w:pPr>
              <w:jc w:val="center"/>
            </w:pPr>
          </w:p>
        </w:tc>
        <w:tc>
          <w:tcPr>
            <w:tcW w:w="1277" w:type="dxa"/>
          </w:tcPr>
          <w:p w:rsidR="00384D6A" w:rsidRPr="008D1F2D" w:rsidRDefault="00384D6A" w:rsidP="00AE009E">
            <w:pPr>
              <w:jc w:val="center"/>
            </w:pPr>
          </w:p>
        </w:tc>
        <w:tc>
          <w:tcPr>
            <w:tcW w:w="1171" w:type="dxa"/>
          </w:tcPr>
          <w:p w:rsidR="00384D6A" w:rsidRPr="008D1F2D" w:rsidRDefault="00384D6A" w:rsidP="00AE009E">
            <w:pPr>
              <w:jc w:val="center"/>
            </w:pPr>
          </w:p>
        </w:tc>
        <w:tc>
          <w:tcPr>
            <w:tcW w:w="1310" w:type="dxa"/>
          </w:tcPr>
          <w:p w:rsidR="00384D6A" w:rsidRPr="008D1F2D" w:rsidRDefault="00384D6A" w:rsidP="00AE009E">
            <w:pPr>
              <w:jc w:val="center"/>
            </w:pPr>
          </w:p>
        </w:tc>
        <w:tc>
          <w:tcPr>
            <w:tcW w:w="1078" w:type="dxa"/>
          </w:tcPr>
          <w:p w:rsidR="00384D6A" w:rsidRPr="008D1F2D" w:rsidRDefault="00384D6A" w:rsidP="00AE009E">
            <w:pPr>
              <w:jc w:val="center"/>
            </w:pPr>
          </w:p>
        </w:tc>
        <w:tc>
          <w:tcPr>
            <w:tcW w:w="1237" w:type="dxa"/>
          </w:tcPr>
          <w:p w:rsidR="00384D6A" w:rsidRPr="008D1F2D" w:rsidRDefault="00384D6A" w:rsidP="00AE009E">
            <w:pPr>
              <w:jc w:val="center"/>
            </w:pPr>
          </w:p>
        </w:tc>
        <w:tc>
          <w:tcPr>
            <w:tcW w:w="1082" w:type="dxa"/>
          </w:tcPr>
          <w:p w:rsidR="00384D6A" w:rsidRDefault="00384D6A" w:rsidP="00AE009E">
            <w:pPr>
              <w:jc w:val="center"/>
            </w:pPr>
          </w:p>
        </w:tc>
      </w:tr>
      <w:tr w:rsidR="00384D6A" w:rsidRPr="008D1F2D" w:rsidTr="00384D6A">
        <w:tc>
          <w:tcPr>
            <w:tcW w:w="1425" w:type="dxa"/>
          </w:tcPr>
          <w:p w:rsidR="00384D6A" w:rsidRPr="008D1F2D" w:rsidRDefault="00384D6A" w:rsidP="00AE009E">
            <w:pPr>
              <w:jc w:val="center"/>
            </w:pPr>
            <w:r w:rsidRPr="008D1F2D">
              <w:t>Stifle Injuries</w:t>
            </w:r>
          </w:p>
        </w:tc>
        <w:tc>
          <w:tcPr>
            <w:tcW w:w="1488" w:type="dxa"/>
          </w:tcPr>
          <w:p w:rsidR="00384D6A" w:rsidRPr="008D1F2D" w:rsidRDefault="00384D6A" w:rsidP="00AE009E">
            <w:pPr>
              <w:jc w:val="center"/>
            </w:pPr>
          </w:p>
        </w:tc>
        <w:tc>
          <w:tcPr>
            <w:tcW w:w="713" w:type="dxa"/>
          </w:tcPr>
          <w:p w:rsidR="00384D6A" w:rsidRPr="008D1F2D" w:rsidRDefault="00384D6A" w:rsidP="00AE009E">
            <w:pPr>
              <w:jc w:val="center"/>
            </w:pPr>
          </w:p>
        </w:tc>
        <w:tc>
          <w:tcPr>
            <w:tcW w:w="934" w:type="dxa"/>
          </w:tcPr>
          <w:p w:rsidR="00384D6A" w:rsidRPr="008D1F2D" w:rsidRDefault="00384D6A" w:rsidP="00AE009E">
            <w:pPr>
              <w:jc w:val="center"/>
            </w:pPr>
          </w:p>
        </w:tc>
        <w:tc>
          <w:tcPr>
            <w:tcW w:w="1491" w:type="dxa"/>
          </w:tcPr>
          <w:p w:rsidR="00384D6A" w:rsidRPr="008D1F2D" w:rsidRDefault="00384D6A" w:rsidP="00AE009E">
            <w:pPr>
              <w:jc w:val="center"/>
            </w:pPr>
          </w:p>
        </w:tc>
        <w:tc>
          <w:tcPr>
            <w:tcW w:w="1184" w:type="dxa"/>
          </w:tcPr>
          <w:p w:rsidR="00384D6A" w:rsidRPr="008D1F2D" w:rsidRDefault="00384D6A" w:rsidP="00AE009E">
            <w:pPr>
              <w:jc w:val="center"/>
            </w:pPr>
            <w:r>
              <w:t>X</w:t>
            </w:r>
            <w:hyperlink r:id="rId16" w:history="1"/>
          </w:p>
        </w:tc>
        <w:tc>
          <w:tcPr>
            <w:tcW w:w="1277" w:type="dxa"/>
          </w:tcPr>
          <w:p w:rsidR="00384D6A" w:rsidRPr="008D1F2D" w:rsidRDefault="00384D6A" w:rsidP="00AE009E">
            <w:pPr>
              <w:jc w:val="center"/>
            </w:pPr>
          </w:p>
        </w:tc>
        <w:tc>
          <w:tcPr>
            <w:tcW w:w="1171" w:type="dxa"/>
          </w:tcPr>
          <w:p w:rsidR="00384D6A" w:rsidRPr="008D1F2D" w:rsidRDefault="00384D6A" w:rsidP="00AE009E">
            <w:pPr>
              <w:jc w:val="center"/>
            </w:pPr>
          </w:p>
        </w:tc>
        <w:tc>
          <w:tcPr>
            <w:tcW w:w="1310" w:type="dxa"/>
          </w:tcPr>
          <w:p w:rsidR="00384D6A" w:rsidRPr="008D1F2D" w:rsidRDefault="00384D6A" w:rsidP="00AE009E">
            <w:pPr>
              <w:jc w:val="center"/>
            </w:pPr>
            <w:r>
              <w:t>X</w:t>
            </w:r>
          </w:p>
        </w:tc>
        <w:tc>
          <w:tcPr>
            <w:tcW w:w="1078" w:type="dxa"/>
          </w:tcPr>
          <w:p w:rsidR="00384D6A" w:rsidRPr="008D1F2D" w:rsidRDefault="00384D6A" w:rsidP="00AE009E">
            <w:pPr>
              <w:jc w:val="center"/>
            </w:pPr>
            <w:r>
              <w:t>?</w:t>
            </w:r>
          </w:p>
        </w:tc>
        <w:tc>
          <w:tcPr>
            <w:tcW w:w="1237" w:type="dxa"/>
          </w:tcPr>
          <w:p w:rsidR="00384D6A" w:rsidRPr="008D1F2D" w:rsidRDefault="00384D6A" w:rsidP="00AE009E">
            <w:pPr>
              <w:jc w:val="center"/>
            </w:pPr>
          </w:p>
        </w:tc>
        <w:tc>
          <w:tcPr>
            <w:tcW w:w="1082" w:type="dxa"/>
          </w:tcPr>
          <w:p w:rsidR="00384D6A" w:rsidRDefault="00384D6A" w:rsidP="00AE009E">
            <w:pPr>
              <w:jc w:val="center"/>
            </w:pPr>
            <w:r>
              <w:t>?</w:t>
            </w:r>
          </w:p>
        </w:tc>
      </w:tr>
      <w:tr w:rsidR="00384D6A" w:rsidRPr="008D1F2D" w:rsidTr="00384D6A">
        <w:tc>
          <w:tcPr>
            <w:tcW w:w="1425" w:type="dxa"/>
          </w:tcPr>
          <w:p w:rsidR="00384D6A" w:rsidRPr="008D1F2D" w:rsidRDefault="00384D6A" w:rsidP="00AE009E">
            <w:pPr>
              <w:jc w:val="center"/>
            </w:pPr>
            <w:r w:rsidRPr="008D1F2D">
              <w:t>Wounds</w:t>
            </w:r>
          </w:p>
        </w:tc>
        <w:tc>
          <w:tcPr>
            <w:tcW w:w="1488" w:type="dxa"/>
          </w:tcPr>
          <w:p w:rsidR="00384D6A" w:rsidRPr="008D1F2D" w:rsidRDefault="00384D6A" w:rsidP="00AE009E">
            <w:pPr>
              <w:jc w:val="center"/>
            </w:pPr>
            <w:r>
              <w:t>X</w:t>
            </w:r>
          </w:p>
        </w:tc>
        <w:tc>
          <w:tcPr>
            <w:tcW w:w="713" w:type="dxa"/>
          </w:tcPr>
          <w:p w:rsidR="00384D6A" w:rsidRDefault="00384D6A" w:rsidP="00AE009E">
            <w:pPr>
              <w:jc w:val="center"/>
            </w:pPr>
          </w:p>
        </w:tc>
        <w:tc>
          <w:tcPr>
            <w:tcW w:w="934" w:type="dxa"/>
          </w:tcPr>
          <w:p w:rsidR="00384D6A" w:rsidRPr="008D1F2D" w:rsidRDefault="00384D6A" w:rsidP="00AE009E">
            <w:pPr>
              <w:jc w:val="center"/>
            </w:pPr>
            <w:r>
              <w:t>X</w:t>
            </w:r>
          </w:p>
        </w:tc>
        <w:tc>
          <w:tcPr>
            <w:tcW w:w="1491" w:type="dxa"/>
          </w:tcPr>
          <w:p w:rsidR="00384D6A" w:rsidRPr="008D1F2D" w:rsidRDefault="00384D6A" w:rsidP="00AE009E">
            <w:pPr>
              <w:jc w:val="center"/>
            </w:pPr>
          </w:p>
        </w:tc>
        <w:tc>
          <w:tcPr>
            <w:tcW w:w="1184" w:type="dxa"/>
          </w:tcPr>
          <w:p w:rsidR="00384D6A" w:rsidRPr="008D1F2D" w:rsidRDefault="00384D6A" w:rsidP="00AE009E">
            <w:pPr>
              <w:jc w:val="center"/>
            </w:pPr>
            <w:r>
              <w:t>X</w:t>
            </w:r>
          </w:p>
        </w:tc>
        <w:tc>
          <w:tcPr>
            <w:tcW w:w="1277" w:type="dxa"/>
          </w:tcPr>
          <w:p w:rsidR="00384D6A" w:rsidRPr="008D1F2D" w:rsidRDefault="00384D6A" w:rsidP="00AE009E">
            <w:pPr>
              <w:jc w:val="center"/>
            </w:pPr>
            <w:r>
              <w:t>X</w:t>
            </w:r>
          </w:p>
        </w:tc>
        <w:tc>
          <w:tcPr>
            <w:tcW w:w="1171" w:type="dxa"/>
          </w:tcPr>
          <w:p w:rsidR="00384D6A" w:rsidRPr="008D1F2D" w:rsidRDefault="00384D6A" w:rsidP="00AE009E">
            <w:pPr>
              <w:jc w:val="center"/>
            </w:pPr>
          </w:p>
        </w:tc>
        <w:tc>
          <w:tcPr>
            <w:tcW w:w="1310" w:type="dxa"/>
          </w:tcPr>
          <w:p w:rsidR="00384D6A" w:rsidRPr="008D1F2D" w:rsidRDefault="00384D6A" w:rsidP="00AE009E">
            <w:pPr>
              <w:jc w:val="center"/>
            </w:pPr>
          </w:p>
        </w:tc>
        <w:tc>
          <w:tcPr>
            <w:tcW w:w="1078" w:type="dxa"/>
          </w:tcPr>
          <w:p w:rsidR="00384D6A" w:rsidRPr="008D1F2D" w:rsidRDefault="00384D6A" w:rsidP="00AE009E">
            <w:pPr>
              <w:jc w:val="center"/>
            </w:pPr>
          </w:p>
        </w:tc>
        <w:tc>
          <w:tcPr>
            <w:tcW w:w="1237" w:type="dxa"/>
          </w:tcPr>
          <w:p w:rsidR="00384D6A" w:rsidRPr="008D1F2D" w:rsidRDefault="00384D6A" w:rsidP="00AE009E">
            <w:pPr>
              <w:jc w:val="center"/>
            </w:pPr>
            <w:r>
              <w:t>X</w:t>
            </w:r>
            <w:hyperlink r:id="rId17" w:history="1"/>
          </w:p>
        </w:tc>
        <w:tc>
          <w:tcPr>
            <w:tcW w:w="1082" w:type="dxa"/>
          </w:tcPr>
          <w:p w:rsidR="00384D6A" w:rsidRDefault="00384D6A" w:rsidP="00AE009E">
            <w:pPr>
              <w:jc w:val="center"/>
            </w:pPr>
          </w:p>
        </w:tc>
      </w:tr>
    </w:tbl>
    <w:p w:rsidR="001B7686" w:rsidRPr="008D1F2D" w:rsidRDefault="001B7686" w:rsidP="00AE009E"/>
    <w:sectPr w:rsidR="001B7686" w:rsidRPr="008D1F2D" w:rsidSect="00355705">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9C2EC9"/>
    <w:multiLevelType w:val="multilevel"/>
    <w:tmpl w:val="398C4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68F4009"/>
    <w:multiLevelType w:val="hybridMultilevel"/>
    <w:tmpl w:val="21AACB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9A04057"/>
    <w:multiLevelType w:val="hybridMultilevel"/>
    <w:tmpl w:val="2416A42E"/>
    <w:lvl w:ilvl="0" w:tplc="930A7648">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B4E"/>
    <w:rsid w:val="00131126"/>
    <w:rsid w:val="001B7686"/>
    <w:rsid w:val="00355705"/>
    <w:rsid w:val="00384D6A"/>
    <w:rsid w:val="007B6876"/>
    <w:rsid w:val="00861924"/>
    <w:rsid w:val="008D1F2D"/>
    <w:rsid w:val="009660CF"/>
    <w:rsid w:val="00AB3BC1"/>
    <w:rsid w:val="00AE009E"/>
    <w:rsid w:val="00C01AF6"/>
    <w:rsid w:val="00DD7B4E"/>
    <w:rsid w:val="00ED70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D163A0-A17E-4FB3-9E3B-E6C7B69B7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7B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7B4E"/>
    <w:rPr>
      <w:color w:val="0563C1" w:themeColor="hyperlink"/>
      <w:u w:val="single"/>
    </w:rPr>
  </w:style>
  <w:style w:type="table" w:styleId="TableGrid">
    <w:name w:val="Table Grid"/>
    <w:basedOn w:val="TableNormal"/>
    <w:uiPriority w:val="39"/>
    <w:rsid w:val="008D1F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84D6A"/>
    <w:pPr>
      <w:spacing w:after="200" w:line="276" w:lineRule="auto"/>
      <w:ind w:left="720"/>
      <w:contextualSpacing/>
    </w:pPr>
  </w:style>
  <w:style w:type="character" w:customStyle="1" w:styleId="apple-converted-space">
    <w:name w:val="apple-converted-space"/>
    <w:basedOn w:val="DefaultParagraphFont"/>
    <w:rsid w:val="008619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jaecklecentre.com/pegasustherapylaser" TargetMode="External"/><Relationship Id="rId13" Type="http://schemas.openxmlformats.org/officeDocument/2006/relationships/hyperlink" Target="http://www.thejaecklecentre.com/pegasustherapylaser"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hejaecklecentre.com/magnawave" TargetMode="External"/><Relationship Id="rId12" Type="http://schemas.openxmlformats.org/officeDocument/2006/relationships/hyperlink" Target="http://www.thejaecklecentre.com/vibrationplate" TargetMode="External"/><Relationship Id="rId17" Type="http://schemas.openxmlformats.org/officeDocument/2006/relationships/hyperlink" Target="http://www.thejaecklecentre.com/pegasustherapylaser" TargetMode="External"/><Relationship Id="rId2" Type="http://schemas.openxmlformats.org/officeDocument/2006/relationships/styles" Target="styles.xml"/><Relationship Id="rId16" Type="http://schemas.openxmlformats.org/officeDocument/2006/relationships/hyperlink" Target="http://www.thejaecklecentre.com/pegasustherapylaser" TargetMode="External"/><Relationship Id="rId1" Type="http://schemas.openxmlformats.org/officeDocument/2006/relationships/numbering" Target="numbering.xml"/><Relationship Id="rId6" Type="http://schemas.openxmlformats.org/officeDocument/2006/relationships/hyperlink" Target="http://www.thejaecklecentre.com/pegasustherapylaser" TargetMode="External"/><Relationship Id="rId11" Type="http://schemas.openxmlformats.org/officeDocument/2006/relationships/hyperlink" Target="http://www.thejaecklecentre.com/ecbcoldlegspa" TargetMode="External"/><Relationship Id="rId5" Type="http://schemas.openxmlformats.org/officeDocument/2006/relationships/hyperlink" Target="http://www.thejaecklecentre.com/therapeuticultrasound" TargetMode="External"/><Relationship Id="rId15" Type="http://schemas.openxmlformats.org/officeDocument/2006/relationships/hyperlink" Target="http://www.thejaecklecentre.com/therapeuticultrasound" TargetMode="External"/><Relationship Id="rId10" Type="http://schemas.openxmlformats.org/officeDocument/2006/relationships/hyperlink" Target="http://www.thejaecklecentre.com/therapeuticultrasound"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thejaecklecentre.com/magnawave" TargetMode="External"/><Relationship Id="rId14" Type="http://schemas.openxmlformats.org/officeDocument/2006/relationships/hyperlink" Target="http://www.thejaecklecentre.com/magnaw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4</Pages>
  <Words>1509</Words>
  <Characters>8604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10093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 III, Henry S (Steve)</dc:creator>
  <cp:keywords/>
  <dc:description/>
  <cp:lastModifiedBy>Adair III, Henry S (Steve)</cp:lastModifiedBy>
  <cp:revision>3</cp:revision>
  <dcterms:created xsi:type="dcterms:W3CDTF">2014-07-04T11:50:00Z</dcterms:created>
  <dcterms:modified xsi:type="dcterms:W3CDTF">2014-07-07T14:45:00Z</dcterms:modified>
</cp:coreProperties>
</file>