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87E6D" w14:textId="77777777" w:rsidR="000F3019" w:rsidRDefault="000F3019" w:rsidP="000F3019">
      <w:pPr>
        <w:jc w:val="center"/>
        <w:rPr>
          <w:rFonts w:ascii="Times New Roman" w:hAnsi="Times New Roman" w:cs="Times New Roman"/>
        </w:rPr>
      </w:pPr>
    </w:p>
    <w:p w14:paraId="1CA71895" w14:textId="77777777" w:rsidR="000F3019" w:rsidRDefault="000F3019" w:rsidP="000F3019">
      <w:pPr>
        <w:jc w:val="center"/>
        <w:rPr>
          <w:rFonts w:ascii="Times New Roman" w:hAnsi="Times New Roman" w:cs="Times New Roman"/>
        </w:rPr>
      </w:pPr>
    </w:p>
    <w:p w14:paraId="5166BEB4" w14:textId="77777777" w:rsidR="000F3019" w:rsidRDefault="000F3019" w:rsidP="000F3019">
      <w:pPr>
        <w:jc w:val="center"/>
        <w:rPr>
          <w:rFonts w:ascii="Times New Roman" w:hAnsi="Times New Roman" w:cs="Times New Roman"/>
        </w:rPr>
      </w:pPr>
    </w:p>
    <w:p w14:paraId="6DAEF088" w14:textId="77777777" w:rsidR="000F3019" w:rsidRDefault="000F3019" w:rsidP="000F3019">
      <w:pPr>
        <w:jc w:val="center"/>
        <w:rPr>
          <w:rFonts w:ascii="Times New Roman" w:hAnsi="Times New Roman" w:cs="Times New Roman"/>
        </w:rPr>
      </w:pPr>
    </w:p>
    <w:p w14:paraId="6B4E75E2" w14:textId="77777777" w:rsidR="000F3019" w:rsidRDefault="000F3019" w:rsidP="000F3019">
      <w:pPr>
        <w:jc w:val="center"/>
        <w:rPr>
          <w:rFonts w:ascii="Times New Roman" w:hAnsi="Times New Roman" w:cs="Times New Roman"/>
        </w:rPr>
      </w:pPr>
    </w:p>
    <w:p w14:paraId="3C0D4F45" w14:textId="77777777" w:rsidR="000F3019" w:rsidRDefault="000F3019" w:rsidP="000F3019">
      <w:pPr>
        <w:jc w:val="center"/>
        <w:rPr>
          <w:rFonts w:ascii="Times New Roman" w:hAnsi="Times New Roman" w:cs="Times New Roman"/>
        </w:rPr>
      </w:pPr>
    </w:p>
    <w:p w14:paraId="65A6E0C2" w14:textId="77777777" w:rsidR="000F3019" w:rsidRDefault="000F3019" w:rsidP="000F3019">
      <w:pPr>
        <w:jc w:val="center"/>
        <w:rPr>
          <w:rFonts w:ascii="Times New Roman" w:hAnsi="Times New Roman" w:cs="Times New Roman"/>
        </w:rPr>
      </w:pPr>
    </w:p>
    <w:p w14:paraId="4E095262" w14:textId="77777777" w:rsidR="000F3019" w:rsidRDefault="000F3019" w:rsidP="000F3019">
      <w:pPr>
        <w:jc w:val="center"/>
        <w:rPr>
          <w:rFonts w:ascii="Times New Roman" w:hAnsi="Times New Roman" w:cs="Times New Roman"/>
        </w:rPr>
      </w:pPr>
    </w:p>
    <w:p w14:paraId="56AA669F" w14:textId="77777777" w:rsidR="000F3019" w:rsidRDefault="000F3019" w:rsidP="00906B7B">
      <w:pPr>
        <w:spacing w:line="480" w:lineRule="auto"/>
        <w:jc w:val="center"/>
        <w:rPr>
          <w:rFonts w:ascii="Times New Roman" w:hAnsi="Times New Roman" w:cs="Times New Roman"/>
        </w:rPr>
      </w:pPr>
    </w:p>
    <w:p w14:paraId="6B581917" w14:textId="77777777" w:rsidR="00906B7B" w:rsidRDefault="00906B7B" w:rsidP="00906B7B">
      <w:pPr>
        <w:spacing w:line="480" w:lineRule="auto"/>
        <w:jc w:val="center"/>
        <w:rPr>
          <w:rFonts w:ascii="Times New Roman" w:hAnsi="Times New Roman" w:cs="Times New Roman"/>
        </w:rPr>
      </w:pPr>
    </w:p>
    <w:p w14:paraId="622FC69D" w14:textId="37471A25" w:rsidR="000F3019" w:rsidRDefault="000F3019" w:rsidP="00906B7B">
      <w:pPr>
        <w:spacing w:line="480" w:lineRule="auto"/>
        <w:jc w:val="center"/>
        <w:rPr>
          <w:rFonts w:ascii="Times New Roman" w:hAnsi="Times New Roman" w:cs="Times New Roman"/>
          <w:i/>
        </w:rPr>
      </w:pPr>
      <w:r>
        <w:rPr>
          <w:rFonts w:ascii="Times New Roman" w:hAnsi="Times New Roman" w:cs="Times New Roman"/>
        </w:rPr>
        <w:t>Augustine</w:t>
      </w:r>
      <w:r w:rsidR="00893F82">
        <w:rPr>
          <w:rFonts w:ascii="Times New Roman" w:hAnsi="Times New Roman" w:cs="Times New Roman"/>
        </w:rPr>
        <w:t>,</w:t>
      </w:r>
      <w:r>
        <w:rPr>
          <w:rFonts w:ascii="Times New Roman" w:hAnsi="Times New Roman" w:cs="Times New Roman"/>
        </w:rPr>
        <w:t xml:space="preserve"> Wannabe Philosopher: </w:t>
      </w:r>
      <w:r w:rsidR="00C806B9">
        <w:rPr>
          <w:rFonts w:ascii="Times New Roman" w:hAnsi="Times New Roman" w:cs="Times New Roman"/>
        </w:rPr>
        <w:t>The</w:t>
      </w:r>
      <w:r>
        <w:rPr>
          <w:rFonts w:ascii="Times New Roman" w:hAnsi="Times New Roman" w:cs="Times New Roman"/>
        </w:rPr>
        <w:t xml:space="preserve"> Search for </w:t>
      </w:r>
      <w:proofErr w:type="spellStart"/>
      <w:r>
        <w:rPr>
          <w:rFonts w:ascii="Times New Roman" w:hAnsi="Times New Roman" w:cs="Times New Roman"/>
          <w:i/>
        </w:rPr>
        <w:t>Otium</w:t>
      </w:r>
      <w:proofErr w:type="spellEnd"/>
      <w:r>
        <w:rPr>
          <w:rFonts w:ascii="Times New Roman" w:hAnsi="Times New Roman" w:cs="Times New Roman"/>
          <w:i/>
        </w:rPr>
        <w:t xml:space="preserve"> </w:t>
      </w:r>
      <w:proofErr w:type="spellStart"/>
      <w:r>
        <w:rPr>
          <w:rFonts w:ascii="Times New Roman" w:hAnsi="Times New Roman" w:cs="Times New Roman"/>
          <w:i/>
        </w:rPr>
        <w:t>Honestum</w:t>
      </w:r>
      <w:proofErr w:type="spellEnd"/>
    </w:p>
    <w:p w14:paraId="772458B6" w14:textId="77777777" w:rsidR="000F3019" w:rsidRDefault="000F3019" w:rsidP="00906B7B">
      <w:pPr>
        <w:spacing w:line="480" w:lineRule="auto"/>
        <w:jc w:val="center"/>
        <w:rPr>
          <w:rFonts w:ascii="Times New Roman" w:hAnsi="Times New Roman" w:cs="Times New Roman"/>
          <w:i/>
        </w:rPr>
      </w:pPr>
    </w:p>
    <w:p w14:paraId="486C436A" w14:textId="77777777" w:rsidR="000F3019" w:rsidRDefault="000F3019" w:rsidP="00906B7B">
      <w:pPr>
        <w:spacing w:line="480" w:lineRule="auto"/>
        <w:jc w:val="center"/>
        <w:rPr>
          <w:rFonts w:ascii="Times New Roman" w:hAnsi="Times New Roman" w:cs="Times New Roman"/>
          <w:i/>
        </w:rPr>
      </w:pPr>
    </w:p>
    <w:p w14:paraId="7C6318BD" w14:textId="77777777" w:rsidR="000F3019" w:rsidRDefault="000F3019" w:rsidP="00906B7B">
      <w:pPr>
        <w:spacing w:line="480" w:lineRule="auto"/>
        <w:jc w:val="center"/>
        <w:rPr>
          <w:rFonts w:ascii="Times New Roman" w:hAnsi="Times New Roman" w:cs="Times New Roman"/>
          <w:i/>
        </w:rPr>
      </w:pPr>
    </w:p>
    <w:p w14:paraId="00B905B2" w14:textId="77777777" w:rsidR="000F3019" w:rsidRDefault="000F3019" w:rsidP="00906B7B">
      <w:pPr>
        <w:spacing w:line="480" w:lineRule="auto"/>
        <w:jc w:val="center"/>
        <w:rPr>
          <w:rFonts w:ascii="Times New Roman" w:hAnsi="Times New Roman" w:cs="Times New Roman"/>
          <w:i/>
        </w:rPr>
      </w:pPr>
    </w:p>
    <w:p w14:paraId="551C3B08" w14:textId="77777777" w:rsidR="000F3019" w:rsidRDefault="000F3019" w:rsidP="00906B7B">
      <w:pPr>
        <w:spacing w:line="480" w:lineRule="auto"/>
        <w:jc w:val="center"/>
        <w:rPr>
          <w:rFonts w:ascii="Times New Roman" w:hAnsi="Times New Roman" w:cs="Times New Roman"/>
        </w:rPr>
      </w:pPr>
    </w:p>
    <w:p w14:paraId="371172AE" w14:textId="77777777" w:rsidR="000F3019" w:rsidRDefault="000F3019" w:rsidP="00906B7B">
      <w:pPr>
        <w:spacing w:line="480" w:lineRule="auto"/>
        <w:jc w:val="center"/>
        <w:rPr>
          <w:rFonts w:ascii="Times New Roman" w:hAnsi="Times New Roman" w:cs="Times New Roman"/>
        </w:rPr>
      </w:pPr>
    </w:p>
    <w:p w14:paraId="33695B2C" w14:textId="77777777" w:rsidR="000F3019" w:rsidRDefault="000F3019" w:rsidP="00906B7B">
      <w:pPr>
        <w:spacing w:line="480" w:lineRule="auto"/>
        <w:jc w:val="center"/>
        <w:rPr>
          <w:rFonts w:ascii="Times New Roman" w:hAnsi="Times New Roman" w:cs="Times New Roman"/>
        </w:rPr>
      </w:pPr>
    </w:p>
    <w:p w14:paraId="6BDB7847" w14:textId="18500B82" w:rsidR="000F3019" w:rsidRDefault="00906B7B" w:rsidP="00906B7B">
      <w:pPr>
        <w:spacing w:line="480" w:lineRule="auto"/>
        <w:jc w:val="center"/>
        <w:rPr>
          <w:rFonts w:ascii="Times New Roman" w:hAnsi="Times New Roman" w:cs="Times New Roman"/>
        </w:rPr>
      </w:pPr>
      <w:r>
        <w:rPr>
          <w:rFonts w:ascii="Times New Roman" w:hAnsi="Times New Roman" w:cs="Times New Roman"/>
        </w:rPr>
        <w:t>Honors Thesis</w:t>
      </w:r>
    </w:p>
    <w:p w14:paraId="345A5202" w14:textId="77777777" w:rsidR="000F3019" w:rsidRDefault="000F3019" w:rsidP="00906B7B">
      <w:pPr>
        <w:spacing w:line="480" w:lineRule="auto"/>
        <w:jc w:val="center"/>
        <w:rPr>
          <w:rFonts w:ascii="Times New Roman" w:hAnsi="Times New Roman" w:cs="Times New Roman"/>
        </w:rPr>
      </w:pPr>
    </w:p>
    <w:p w14:paraId="0808E09C" w14:textId="77777777" w:rsidR="000F3019" w:rsidRDefault="000F3019" w:rsidP="00906B7B">
      <w:pPr>
        <w:spacing w:line="480" w:lineRule="auto"/>
        <w:jc w:val="center"/>
        <w:rPr>
          <w:rFonts w:ascii="Times New Roman" w:hAnsi="Times New Roman" w:cs="Times New Roman"/>
        </w:rPr>
      </w:pPr>
    </w:p>
    <w:p w14:paraId="579D77E5" w14:textId="77777777" w:rsidR="000F3019" w:rsidRDefault="000F3019" w:rsidP="00906B7B">
      <w:pPr>
        <w:spacing w:line="480" w:lineRule="auto"/>
        <w:jc w:val="center"/>
        <w:rPr>
          <w:rFonts w:ascii="Times New Roman" w:hAnsi="Times New Roman" w:cs="Times New Roman"/>
        </w:rPr>
      </w:pPr>
    </w:p>
    <w:p w14:paraId="4F4F7B3E" w14:textId="77777777" w:rsidR="000F3019" w:rsidRDefault="000F3019" w:rsidP="00906B7B">
      <w:pPr>
        <w:spacing w:line="480" w:lineRule="auto"/>
        <w:rPr>
          <w:rFonts w:ascii="Times New Roman" w:hAnsi="Times New Roman" w:cs="Times New Roman"/>
        </w:rPr>
      </w:pPr>
    </w:p>
    <w:p w14:paraId="3737DA7B" w14:textId="0D112216" w:rsidR="000F3019" w:rsidRDefault="00906B7B" w:rsidP="00906B7B">
      <w:pPr>
        <w:spacing w:line="480" w:lineRule="auto"/>
        <w:jc w:val="center"/>
        <w:rPr>
          <w:rFonts w:ascii="Times New Roman" w:hAnsi="Times New Roman" w:cs="Times New Roman"/>
        </w:rPr>
      </w:pPr>
      <w:r>
        <w:rPr>
          <w:rFonts w:ascii="Times New Roman" w:hAnsi="Times New Roman" w:cs="Times New Roman"/>
        </w:rPr>
        <w:t>By: Allen Wilson</w:t>
      </w:r>
    </w:p>
    <w:p w14:paraId="72C234AD" w14:textId="77777777" w:rsidR="000F3019" w:rsidRDefault="000F3019" w:rsidP="00906B7B">
      <w:pPr>
        <w:spacing w:line="480" w:lineRule="auto"/>
        <w:jc w:val="center"/>
        <w:rPr>
          <w:rFonts w:ascii="Times New Roman" w:hAnsi="Times New Roman" w:cs="Times New Roman"/>
        </w:rPr>
      </w:pPr>
      <w:r>
        <w:rPr>
          <w:rFonts w:ascii="Times New Roman" w:hAnsi="Times New Roman" w:cs="Times New Roman"/>
        </w:rPr>
        <w:t>Faculty Advisor: Dr. Maura Lafferty</w:t>
      </w:r>
    </w:p>
    <w:p w14:paraId="2376604D" w14:textId="0F592E76" w:rsidR="00906B7B" w:rsidRDefault="00906B7B" w:rsidP="00906B7B">
      <w:pPr>
        <w:spacing w:line="480" w:lineRule="auto"/>
        <w:jc w:val="center"/>
        <w:rPr>
          <w:rFonts w:ascii="Times New Roman" w:hAnsi="Times New Roman" w:cs="Times New Roman"/>
        </w:rPr>
      </w:pPr>
      <w:r>
        <w:rPr>
          <w:rFonts w:ascii="Times New Roman" w:hAnsi="Times New Roman" w:cs="Times New Roman"/>
        </w:rPr>
        <w:t>University of Tennessee Knoxville</w:t>
      </w:r>
    </w:p>
    <w:p w14:paraId="2799BB8A" w14:textId="4FBC6A62" w:rsidR="006D6E53" w:rsidRDefault="006D6E53">
      <w:pPr>
        <w:rPr>
          <w:rFonts w:ascii="Times New Roman" w:hAnsi="Times New Roman" w:cs="Times New Roman"/>
        </w:rPr>
      </w:pPr>
      <w:r>
        <w:rPr>
          <w:rFonts w:ascii="Times New Roman" w:hAnsi="Times New Roman" w:cs="Times New Roman"/>
        </w:rPr>
        <w:br w:type="page"/>
      </w:r>
    </w:p>
    <w:p w14:paraId="248C72F4" w14:textId="77777777" w:rsidR="005335A1" w:rsidRDefault="005335A1" w:rsidP="005335A1">
      <w:pPr>
        <w:jc w:val="center"/>
        <w:rPr>
          <w:rFonts w:ascii="Times New Roman" w:hAnsi="Times New Roman" w:cs="Times New Roman"/>
        </w:rPr>
      </w:pPr>
      <w:r>
        <w:rPr>
          <w:rFonts w:ascii="Times New Roman" w:hAnsi="Times New Roman" w:cs="Times New Roman"/>
        </w:rPr>
        <w:lastRenderedPageBreak/>
        <w:t>Abstract</w:t>
      </w:r>
    </w:p>
    <w:p w14:paraId="5E19374D" w14:textId="77777777" w:rsidR="00EF0828" w:rsidRDefault="00EF0828" w:rsidP="005335A1">
      <w:pPr>
        <w:jc w:val="center"/>
        <w:rPr>
          <w:rFonts w:ascii="Times New Roman" w:hAnsi="Times New Roman" w:cs="Times New Roman"/>
        </w:rPr>
      </w:pPr>
    </w:p>
    <w:p w14:paraId="198BA9F6" w14:textId="6163FA6D" w:rsidR="00EF0828" w:rsidRPr="00001B5D" w:rsidRDefault="00EF0828" w:rsidP="00EF0828">
      <w:pPr>
        <w:ind w:firstLine="720"/>
        <w:rPr>
          <w:rFonts w:ascii="Times New Roman" w:hAnsi="Times New Roman" w:cs="Times New Roman"/>
        </w:rPr>
      </w:pPr>
      <w:r w:rsidRPr="00001B5D">
        <w:rPr>
          <w:rFonts w:ascii="Times New Roman" w:hAnsi="Times New Roman" w:cs="Times New Roman"/>
        </w:rPr>
        <w:t xml:space="preserve">On the path from teacher of rhetoric to bishop of Hippo three important milestones present themselves: </w:t>
      </w:r>
      <w:proofErr w:type="spellStart"/>
      <w:r w:rsidRPr="00001B5D">
        <w:rPr>
          <w:rFonts w:ascii="Times New Roman" w:hAnsi="Times New Roman" w:cs="Times New Roman"/>
        </w:rPr>
        <w:t>Cassiacum</w:t>
      </w:r>
      <w:proofErr w:type="spellEnd"/>
      <w:r w:rsidRPr="00001B5D">
        <w:rPr>
          <w:rFonts w:ascii="Times New Roman" w:hAnsi="Times New Roman" w:cs="Times New Roman"/>
        </w:rPr>
        <w:t xml:space="preserve">, </w:t>
      </w:r>
      <w:proofErr w:type="spellStart"/>
      <w:r w:rsidRPr="00001B5D">
        <w:rPr>
          <w:rFonts w:ascii="Times New Roman" w:hAnsi="Times New Roman" w:cs="Times New Roman"/>
        </w:rPr>
        <w:t>Thagaste</w:t>
      </w:r>
      <w:proofErr w:type="spellEnd"/>
      <w:r w:rsidRPr="00001B5D">
        <w:rPr>
          <w:rFonts w:ascii="Times New Roman" w:hAnsi="Times New Roman" w:cs="Times New Roman"/>
        </w:rPr>
        <w:t xml:space="preserve">, and Hippo. At each of these places Augustine led his own Christian community. </w:t>
      </w:r>
      <w:proofErr w:type="spellStart"/>
      <w:r w:rsidRPr="00001B5D">
        <w:rPr>
          <w:rFonts w:ascii="Times New Roman" w:hAnsi="Times New Roman" w:cs="Times New Roman"/>
        </w:rPr>
        <w:t>Cassiacum</w:t>
      </w:r>
      <w:proofErr w:type="spellEnd"/>
      <w:r w:rsidRPr="00001B5D">
        <w:rPr>
          <w:rFonts w:ascii="Times New Roman" w:hAnsi="Times New Roman" w:cs="Times New Roman"/>
        </w:rPr>
        <w:t xml:space="preserve"> marks the beginning of a momentous journey where Augustine, having quit his rhetorical position in Milan, retires with some friends and students (along with his mother Monica) to discourse on philosophy and Christianity before he and his friend </w:t>
      </w:r>
      <w:proofErr w:type="spellStart"/>
      <w:r w:rsidRPr="00001B5D">
        <w:rPr>
          <w:rFonts w:ascii="Times New Roman" w:hAnsi="Times New Roman" w:cs="Times New Roman"/>
        </w:rPr>
        <w:t>Alypius</w:t>
      </w:r>
      <w:proofErr w:type="spellEnd"/>
      <w:r w:rsidRPr="00001B5D">
        <w:rPr>
          <w:rFonts w:ascii="Times New Roman" w:hAnsi="Times New Roman" w:cs="Times New Roman"/>
        </w:rPr>
        <w:t xml:space="preserve"> are to be baptized. Hippo, in North Africa, marks the end of this journey where Augustine is ordained, reportedly against his will, as bishop and goes on to become the Christian writer and thinker still celebrated today. </w:t>
      </w:r>
      <w:proofErr w:type="spellStart"/>
      <w:r w:rsidRPr="00001B5D">
        <w:rPr>
          <w:rFonts w:ascii="Times New Roman" w:hAnsi="Times New Roman" w:cs="Times New Roman"/>
        </w:rPr>
        <w:t>Thagaste</w:t>
      </w:r>
      <w:proofErr w:type="spellEnd"/>
      <w:r w:rsidRPr="00001B5D">
        <w:rPr>
          <w:rFonts w:ascii="Times New Roman" w:hAnsi="Times New Roman" w:cs="Times New Roman"/>
        </w:rPr>
        <w:t xml:space="preserve"> stands as the middle point on the journey, the penultimate community of the soon</w:t>
      </w:r>
      <w:r w:rsidR="00E042D7">
        <w:rPr>
          <w:rFonts w:ascii="Times New Roman" w:hAnsi="Times New Roman" w:cs="Times New Roman"/>
        </w:rPr>
        <w:t xml:space="preserve"> -</w:t>
      </w:r>
      <w:r w:rsidRPr="00001B5D">
        <w:rPr>
          <w:rFonts w:ascii="Times New Roman" w:hAnsi="Times New Roman" w:cs="Times New Roman"/>
        </w:rPr>
        <w:t>to</w:t>
      </w:r>
      <w:r w:rsidR="00E042D7">
        <w:rPr>
          <w:rFonts w:ascii="Times New Roman" w:hAnsi="Times New Roman" w:cs="Times New Roman"/>
        </w:rPr>
        <w:t xml:space="preserve"> -</w:t>
      </w:r>
      <w:r w:rsidRPr="00001B5D">
        <w:rPr>
          <w:rFonts w:ascii="Times New Roman" w:hAnsi="Times New Roman" w:cs="Times New Roman"/>
        </w:rPr>
        <w:t>be bishop.</w:t>
      </w:r>
    </w:p>
    <w:p w14:paraId="1E040BE0" w14:textId="2D2C4E8D" w:rsidR="00EF0828" w:rsidRPr="00001B5D" w:rsidRDefault="00EF0828" w:rsidP="00EF0828">
      <w:pPr>
        <w:ind w:firstLine="720"/>
      </w:pPr>
      <w:r w:rsidRPr="00001B5D">
        <w:rPr>
          <w:rFonts w:ascii="Times New Roman" w:hAnsi="Times New Roman" w:cs="Times New Roman"/>
        </w:rPr>
        <w:t xml:space="preserve">This project began with a disagreement about a brief period of time in the life of Augustine. The period in question is the time Augustine spent at </w:t>
      </w:r>
      <w:proofErr w:type="spellStart"/>
      <w:r w:rsidRPr="00001B5D">
        <w:rPr>
          <w:rFonts w:ascii="Times New Roman" w:hAnsi="Times New Roman" w:cs="Times New Roman"/>
        </w:rPr>
        <w:t>Thagaste</w:t>
      </w:r>
      <w:proofErr w:type="spellEnd"/>
      <w:r w:rsidRPr="00001B5D">
        <w:rPr>
          <w:rFonts w:ascii="Times New Roman" w:hAnsi="Times New Roman" w:cs="Times New Roman"/>
        </w:rPr>
        <w:t xml:space="preserve"> between 387 and 391 before his ordination at Hippo. Scholars cannot seem to agree on how Augustine must have spent his time at </w:t>
      </w:r>
      <w:proofErr w:type="spellStart"/>
      <w:r w:rsidRPr="00001B5D">
        <w:rPr>
          <w:rFonts w:ascii="Times New Roman" w:hAnsi="Times New Roman" w:cs="Times New Roman"/>
        </w:rPr>
        <w:t>Thagaste</w:t>
      </w:r>
      <w:proofErr w:type="spellEnd"/>
      <w:r w:rsidRPr="00001B5D">
        <w:rPr>
          <w:rFonts w:ascii="Times New Roman" w:hAnsi="Times New Roman" w:cs="Times New Roman"/>
        </w:rPr>
        <w:t xml:space="preserve">. For instance, George Lawless believes that Augustine founded his first monastery while at </w:t>
      </w:r>
      <w:proofErr w:type="spellStart"/>
      <w:r w:rsidRPr="00001B5D">
        <w:rPr>
          <w:rFonts w:ascii="Times New Roman" w:hAnsi="Times New Roman" w:cs="Times New Roman"/>
        </w:rPr>
        <w:t>Thagaste</w:t>
      </w:r>
      <w:proofErr w:type="spellEnd"/>
      <w:r w:rsidRPr="00001B5D">
        <w:rPr>
          <w:rFonts w:ascii="Times New Roman" w:hAnsi="Times New Roman" w:cs="Times New Roman"/>
        </w:rPr>
        <w:t>,</w:t>
      </w:r>
      <w:r w:rsidRPr="00001B5D">
        <w:rPr>
          <w:rStyle w:val="FootnoteReference"/>
          <w:rFonts w:ascii="Times New Roman" w:hAnsi="Times New Roman" w:cs="Times New Roman"/>
        </w:rPr>
        <w:footnoteReference w:id="1"/>
      </w:r>
      <w:r w:rsidRPr="00001B5D">
        <w:rPr>
          <w:rFonts w:ascii="Times New Roman" w:hAnsi="Times New Roman" w:cs="Times New Roman"/>
        </w:rPr>
        <w:t xml:space="preserve"> while James O’Donnell in his more recent biography of Augustine argues that this is anachronistic. Instead, he insists that </w:t>
      </w:r>
      <w:proofErr w:type="spellStart"/>
      <w:r w:rsidRPr="00001B5D">
        <w:rPr>
          <w:rFonts w:ascii="Times New Roman" w:hAnsi="Times New Roman" w:cs="Times New Roman"/>
        </w:rPr>
        <w:t>Thagaste</w:t>
      </w:r>
      <w:proofErr w:type="spellEnd"/>
      <w:r w:rsidRPr="00001B5D">
        <w:rPr>
          <w:rFonts w:ascii="Times New Roman" w:hAnsi="Times New Roman" w:cs="Times New Roman"/>
        </w:rPr>
        <w:t xml:space="preserve"> simply must have been the retirement place of a Roman gentleman.</w:t>
      </w:r>
      <w:r w:rsidRPr="00001B5D">
        <w:rPr>
          <w:rStyle w:val="FootnoteReference"/>
          <w:rFonts w:ascii="Times New Roman" w:hAnsi="Times New Roman" w:cs="Times New Roman"/>
        </w:rPr>
        <w:footnoteReference w:id="2"/>
      </w:r>
      <w:r w:rsidRPr="00001B5D">
        <w:rPr>
          <w:rFonts w:ascii="Times New Roman" w:hAnsi="Times New Roman" w:cs="Times New Roman"/>
        </w:rPr>
        <w:t xml:space="preserve"> In O’Donnell’s view, Lawless’ interpretation of Augustine’s life at </w:t>
      </w:r>
      <w:proofErr w:type="spellStart"/>
      <w:r w:rsidRPr="00001B5D">
        <w:rPr>
          <w:rFonts w:ascii="Times New Roman" w:hAnsi="Times New Roman" w:cs="Times New Roman"/>
        </w:rPr>
        <w:t>Thagaste</w:t>
      </w:r>
      <w:proofErr w:type="spellEnd"/>
      <w:r w:rsidRPr="00001B5D">
        <w:rPr>
          <w:rFonts w:ascii="Times New Roman" w:hAnsi="Times New Roman" w:cs="Times New Roman"/>
        </w:rPr>
        <w:t xml:space="preserve">, and he is not alone, belies a methodology that misunderstands and misrepresents the early career of Augustine. He projects back to </w:t>
      </w:r>
      <w:proofErr w:type="spellStart"/>
      <w:r w:rsidRPr="00001B5D">
        <w:rPr>
          <w:rFonts w:ascii="Times New Roman" w:hAnsi="Times New Roman" w:cs="Times New Roman"/>
        </w:rPr>
        <w:t>Thagaste</w:t>
      </w:r>
      <w:proofErr w:type="spellEnd"/>
      <w:r w:rsidRPr="00001B5D">
        <w:rPr>
          <w:rFonts w:ascii="Times New Roman" w:hAnsi="Times New Roman" w:cs="Times New Roman"/>
        </w:rPr>
        <w:t xml:space="preserve"> ideas about Augustine that arise from his later position as a Christian bishop and intellectual </w:t>
      </w:r>
      <w:r w:rsidR="00E042D7">
        <w:rPr>
          <w:rFonts w:ascii="Times New Roman" w:hAnsi="Times New Roman" w:cs="Times New Roman"/>
        </w:rPr>
        <w:t xml:space="preserve"> -</w:t>
      </w:r>
      <w:r w:rsidRPr="00001B5D">
        <w:rPr>
          <w:rFonts w:ascii="Times New Roman" w:hAnsi="Times New Roman" w:cs="Times New Roman"/>
        </w:rPr>
        <w:t xml:space="preserve"> as if he were always destined for that fateful position in North Africa as the great defender of the faith. His spiritual trajectory was by no means as clear to him in his earlier life. We must remember that the memoir of his youth, the </w:t>
      </w:r>
      <w:r w:rsidRPr="00001B5D">
        <w:rPr>
          <w:rFonts w:ascii="Times New Roman" w:hAnsi="Times New Roman" w:cs="Times New Roman"/>
          <w:i/>
        </w:rPr>
        <w:t>Confessions</w:t>
      </w:r>
      <w:r w:rsidRPr="00001B5D">
        <w:rPr>
          <w:rFonts w:ascii="Times New Roman" w:hAnsi="Times New Roman" w:cs="Times New Roman"/>
        </w:rPr>
        <w:t>, was composed after his ordination at Hippo, and that clerical responsibility was something of which Augustine h</w:t>
      </w:r>
      <w:r w:rsidR="00CD24F0">
        <w:rPr>
          <w:rFonts w:ascii="Times New Roman" w:hAnsi="Times New Roman" w:cs="Times New Roman"/>
        </w:rPr>
        <w:t>ad been particularly suspicious</w:t>
      </w:r>
      <w:r w:rsidRPr="00001B5D">
        <w:rPr>
          <w:rFonts w:ascii="Times New Roman" w:hAnsi="Times New Roman" w:cs="Times New Roman"/>
        </w:rPr>
        <w:t>.</w:t>
      </w:r>
      <w:r w:rsidR="00CD24F0">
        <w:rPr>
          <w:rStyle w:val="FootnoteReference"/>
          <w:rFonts w:ascii="Times New Roman" w:hAnsi="Times New Roman" w:cs="Times New Roman"/>
        </w:rPr>
        <w:footnoteReference w:id="3"/>
      </w:r>
      <w:r w:rsidRPr="00001B5D">
        <w:rPr>
          <w:rFonts w:ascii="Times New Roman" w:hAnsi="Times New Roman" w:cs="Times New Roman"/>
        </w:rPr>
        <w:t xml:space="preserve"> My project attempts to undo this retrospection. Instead, I want to start where Augustine was in his intellectual and spiritual development at </w:t>
      </w:r>
      <w:proofErr w:type="spellStart"/>
      <w:r w:rsidRPr="00001B5D">
        <w:rPr>
          <w:rFonts w:ascii="Times New Roman" w:hAnsi="Times New Roman" w:cs="Times New Roman"/>
        </w:rPr>
        <w:t>Cassiacum</w:t>
      </w:r>
      <w:proofErr w:type="spellEnd"/>
      <w:r w:rsidRPr="00001B5D">
        <w:rPr>
          <w:rFonts w:ascii="Times New Roman" w:hAnsi="Times New Roman" w:cs="Times New Roman"/>
        </w:rPr>
        <w:t xml:space="preserve">, and then </w:t>
      </w:r>
      <w:proofErr w:type="spellStart"/>
      <w:r w:rsidRPr="00001B5D">
        <w:rPr>
          <w:rFonts w:ascii="Times New Roman" w:hAnsi="Times New Roman" w:cs="Times New Roman"/>
        </w:rPr>
        <w:t>Thagaste</w:t>
      </w:r>
      <w:proofErr w:type="spellEnd"/>
      <w:r w:rsidRPr="00001B5D">
        <w:rPr>
          <w:rFonts w:ascii="Times New Roman" w:hAnsi="Times New Roman" w:cs="Times New Roman"/>
        </w:rPr>
        <w:t>, so that we can see more clearly see how he moves from that point to becoming the bishop of Hippo. What follows is a re</w:t>
      </w:r>
      <w:r w:rsidR="00E042D7">
        <w:rPr>
          <w:rFonts w:ascii="Times New Roman" w:hAnsi="Times New Roman" w:cs="Times New Roman"/>
        </w:rPr>
        <w:t xml:space="preserve"> -</w:t>
      </w:r>
      <w:r w:rsidRPr="00001B5D">
        <w:rPr>
          <w:rFonts w:ascii="Times New Roman" w:hAnsi="Times New Roman" w:cs="Times New Roman"/>
        </w:rPr>
        <w:t>imagination of Augustine’s spiritual journey, a pursuit of a way of life which would enable him to transcend himself and move closer to the contemplation of the divine.</w:t>
      </w:r>
    </w:p>
    <w:p w14:paraId="09EF1453" w14:textId="3B22CC9D" w:rsidR="005335A1" w:rsidRDefault="005335A1" w:rsidP="005335A1">
      <w:pPr>
        <w:jc w:val="center"/>
        <w:rPr>
          <w:rFonts w:ascii="Times New Roman" w:hAnsi="Times New Roman" w:cs="Times New Roman"/>
        </w:rPr>
      </w:pPr>
      <w:r>
        <w:rPr>
          <w:rFonts w:ascii="Times New Roman" w:hAnsi="Times New Roman" w:cs="Times New Roman"/>
        </w:rPr>
        <w:br w:type="page"/>
      </w:r>
    </w:p>
    <w:p w14:paraId="0A4A15DC" w14:textId="75885342" w:rsidR="006D6E53" w:rsidRDefault="006D6E53" w:rsidP="00906B7B">
      <w:pPr>
        <w:spacing w:line="480" w:lineRule="auto"/>
        <w:jc w:val="center"/>
        <w:rPr>
          <w:rFonts w:ascii="Times New Roman" w:hAnsi="Times New Roman" w:cs="Times New Roman"/>
        </w:rPr>
      </w:pPr>
      <w:r>
        <w:rPr>
          <w:rFonts w:ascii="Times New Roman" w:hAnsi="Times New Roman" w:cs="Times New Roman"/>
        </w:rPr>
        <w:lastRenderedPageBreak/>
        <w:t>Table of Contents</w:t>
      </w:r>
    </w:p>
    <w:p w14:paraId="3D72F1A3" w14:textId="77777777" w:rsidR="00BE2645" w:rsidRDefault="00BE2645" w:rsidP="00906B7B">
      <w:pPr>
        <w:spacing w:line="480" w:lineRule="auto"/>
        <w:jc w:val="center"/>
        <w:rPr>
          <w:rFonts w:ascii="Times New Roman" w:hAnsi="Times New Roman" w:cs="Times New Roman"/>
        </w:rPr>
      </w:pPr>
    </w:p>
    <w:p w14:paraId="57354DBF" w14:textId="624513BE" w:rsidR="006D6E53" w:rsidRDefault="006D6E53" w:rsidP="006D6E53">
      <w:pPr>
        <w:spacing w:line="480" w:lineRule="auto"/>
        <w:rPr>
          <w:rFonts w:ascii="Times New Roman" w:hAnsi="Times New Roman" w:cs="Times New Roman"/>
        </w:rPr>
      </w:pPr>
      <w:r>
        <w:rPr>
          <w:rFonts w:ascii="Times New Roman" w:hAnsi="Times New Roman" w:cs="Times New Roman"/>
        </w:rPr>
        <w:t xml:space="preserve">Chapter 1: </w:t>
      </w:r>
      <w:proofErr w:type="gramStart"/>
      <w:r>
        <w:rPr>
          <w:rFonts w:ascii="Times New Roman" w:hAnsi="Times New Roman" w:cs="Times New Roman"/>
        </w:rPr>
        <w:t>Introduction</w:t>
      </w:r>
      <w:r w:rsidR="00BE2645">
        <w:rPr>
          <w:rFonts w:ascii="Times New Roman" w:hAnsi="Times New Roman" w:cs="Times New Roman"/>
        </w:rPr>
        <w:t xml:space="preserve"> ……………………………………………….</w:t>
      </w:r>
      <w:r w:rsidR="00EE0291">
        <w:rPr>
          <w:rFonts w:ascii="Times New Roman" w:hAnsi="Times New Roman" w:cs="Times New Roman"/>
        </w:rPr>
        <w:t>.</w:t>
      </w:r>
      <w:proofErr w:type="gramEnd"/>
      <w:r w:rsidR="00564F9A">
        <w:rPr>
          <w:rFonts w:ascii="Times New Roman" w:hAnsi="Times New Roman" w:cs="Times New Roman"/>
        </w:rPr>
        <w:t>4</w:t>
      </w:r>
      <w:r>
        <w:rPr>
          <w:rFonts w:ascii="Times New Roman" w:hAnsi="Times New Roman" w:cs="Times New Roman"/>
        </w:rPr>
        <w:t xml:space="preserve"> </w:t>
      </w:r>
      <w:r w:rsidR="005335A1">
        <w:rPr>
          <w:rFonts w:ascii="Times New Roman" w:hAnsi="Times New Roman" w:cs="Times New Roman"/>
        </w:rPr>
        <w:t xml:space="preserve"> </w:t>
      </w:r>
      <w:r w:rsidR="00BE2645">
        <w:rPr>
          <w:rFonts w:ascii="Times New Roman" w:hAnsi="Times New Roman" w:cs="Times New Roman"/>
        </w:rPr>
        <w:t xml:space="preserve">      </w:t>
      </w:r>
      <w:r w:rsidR="00BE2645">
        <w:rPr>
          <w:rFonts w:ascii="Times New Roman" w:hAnsi="Times New Roman" w:cs="Times New Roman"/>
        </w:rPr>
        <w:tab/>
      </w:r>
    </w:p>
    <w:p w14:paraId="672248FD" w14:textId="72B34185" w:rsidR="006D6E53" w:rsidRDefault="006D6E53" w:rsidP="006D6E53">
      <w:pPr>
        <w:spacing w:line="480" w:lineRule="auto"/>
        <w:rPr>
          <w:rFonts w:ascii="Times New Roman" w:hAnsi="Times New Roman" w:cs="Times New Roman"/>
        </w:rPr>
      </w:pPr>
      <w:r>
        <w:rPr>
          <w:rFonts w:ascii="Times New Roman" w:hAnsi="Times New Roman" w:cs="Times New Roman"/>
        </w:rPr>
        <w:t xml:space="preserve">Chapter 2: </w:t>
      </w:r>
      <w:r w:rsidR="00BE2645">
        <w:rPr>
          <w:rFonts w:ascii="Times New Roman" w:hAnsi="Times New Roman" w:cs="Times New Roman"/>
        </w:rPr>
        <w:t>The Pursuit of wisdom and th</w:t>
      </w:r>
      <w:r w:rsidR="00EE0291">
        <w:rPr>
          <w:rFonts w:ascii="Times New Roman" w:hAnsi="Times New Roman" w:cs="Times New Roman"/>
        </w:rPr>
        <w:t>e Philosophical Life………...</w:t>
      </w:r>
      <w:r w:rsidR="00564F9A">
        <w:rPr>
          <w:rFonts w:ascii="Times New Roman" w:hAnsi="Times New Roman" w:cs="Times New Roman"/>
        </w:rPr>
        <w:t>7</w:t>
      </w:r>
    </w:p>
    <w:p w14:paraId="38D7930A" w14:textId="3B96DC8D" w:rsidR="006D6E53" w:rsidRDefault="006D6E53" w:rsidP="006D6E53">
      <w:pPr>
        <w:spacing w:line="480" w:lineRule="auto"/>
        <w:rPr>
          <w:rFonts w:ascii="Times New Roman" w:hAnsi="Times New Roman" w:cs="Times New Roman"/>
        </w:rPr>
      </w:pPr>
      <w:r>
        <w:rPr>
          <w:rFonts w:ascii="Times New Roman" w:hAnsi="Times New Roman" w:cs="Times New Roman"/>
        </w:rPr>
        <w:t xml:space="preserve">Chapter 3: </w:t>
      </w:r>
      <w:r w:rsidR="00BE2645" w:rsidRPr="00B0314D">
        <w:rPr>
          <w:rFonts w:ascii="Times New Roman" w:hAnsi="Times New Roman" w:cs="Times New Roman"/>
        </w:rPr>
        <w:t xml:space="preserve">A Philosopher at </w:t>
      </w:r>
      <w:proofErr w:type="spellStart"/>
      <w:r w:rsidR="00BE2645" w:rsidRPr="00B0314D">
        <w:rPr>
          <w:rFonts w:ascii="Times New Roman" w:hAnsi="Times New Roman" w:cs="Times New Roman"/>
        </w:rPr>
        <w:t>Cassiacum</w:t>
      </w:r>
      <w:proofErr w:type="spellEnd"/>
      <w:r w:rsidR="00BE2645" w:rsidRPr="00B0314D">
        <w:rPr>
          <w:rFonts w:ascii="Times New Roman" w:hAnsi="Times New Roman" w:cs="Times New Roman"/>
        </w:rPr>
        <w:t>: Vocational Decisions</w:t>
      </w:r>
      <w:r w:rsidR="00BE2645">
        <w:rPr>
          <w:rFonts w:ascii="Times New Roman" w:hAnsi="Times New Roman" w:cs="Times New Roman"/>
        </w:rPr>
        <w:t>………</w:t>
      </w:r>
      <w:r w:rsidR="00EE0291">
        <w:rPr>
          <w:rFonts w:ascii="Times New Roman" w:hAnsi="Times New Roman" w:cs="Times New Roman"/>
        </w:rPr>
        <w:t>.</w:t>
      </w:r>
      <w:r w:rsidR="00564F9A">
        <w:rPr>
          <w:rFonts w:ascii="Times New Roman" w:hAnsi="Times New Roman" w:cs="Times New Roman"/>
        </w:rPr>
        <w:t>17</w:t>
      </w:r>
    </w:p>
    <w:p w14:paraId="7FB9A654" w14:textId="4D96D8DB" w:rsidR="006D6E53" w:rsidRDefault="006D6E53" w:rsidP="006D6E53">
      <w:pPr>
        <w:spacing w:line="480" w:lineRule="auto"/>
        <w:rPr>
          <w:rFonts w:ascii="Times New Roman" w:hAnsi="Times New Roman" w:cs="Times New Roman"/>
        </w:rPr>
      </w:pPr>
      <w:r>
        <w:rPr>
          <w:rFonts w:ascii="Times New Roman" w:hAnsi="Times New Roman" w:cs="Times New Roman"/>
        </w:rPr>
        <w:t xml:space="preserve">Chapter 4: </w:t>
      </w:r>
      <w:r w:rsidR="0003553E" w:rsidRPr="00B0314D">
        <w:rPr>
          <w:rFonts w:ascii="Times New Roman" w:hAnsi="Times New Roman"/>
          <w:color w:val="333333"/>
        </w:rPr>
        <w:t>Homecoming</w:t>
      </w:r>
      <w:r w:rsidR="0003553E">
        <w:rPr>
          <w:rFonts w:ascii="Times New Roman" w:hAnsi="Times New Roman"/>
          <w:color w:val="333333"/>
        </w:rPr>
        <w:t>………………………………………………</w:t>
      </w:r>
      <w:r w:rsidR="00EE0291">
        <w:rPr>
          <w:rFonts w:ascii="Times New Roman" w:hAnsi="Times New Roman"/>
          <w:color w:val="333333"/>
        </w:rPr>
        <w:t>.</w:t>
      </w:r>
      <w:r w:rsidR="0096580E">
        <w:rPr>
          <w:rFonts w:ascii="Times New Roman" w:hAnsi="Times New Roman"/>
          <w:color w:val="333333"/>
        </w:rPr>
        <w:t>2</w:t>
      </w:r>
      <w:r w:rsidR="00564F9A">
        <w:rPr>
          <w:rFonts w:ascii="Times New Roman" w:hAnsi="Times New Roman"/>
          <w:color w:val="333333"/>
        </w:rPr>
        <w:t>9</w:t>
      </w:r>
    </w:p>
    <w:p w14:paraId="71C43BB1" w14:textId="36470BD6" w:rsidR="006D6E53" w:rsidRDefault="006D6E53" w:rsidP="006D6E53">
      <w:pPr>
        <w:spacing w:line="480" w:lineRule="auto"/>
        <w:rPr>
          <w:rFonts w:ascii="Times New Roman" w:hAnsi="Times New Roman" w:cs="Times New Roman"/>
        </w:rPr>
      </w:pPr>
      <w:r>
        <w:rPr>
          <w:rFonts w:ascii="Times New Roman" w:hAnsi="Times New Roman" w:cs="Times New Roman"/>
        </w:rPr>
        <w:t>Chapter 5</w:t>
      </w:r>
      <w:r w:rsidR="0096580E">
        <w:rPr>
          <w:rFonts w:ascii="Times New Roman" w:hAnsi="Times New Roman" w:cs="Times New Roman"/>
        </w:rPr>
        <w:t xml:space="preserve">: </w:t>
      </w:r>
      <w:r w:rsidR="0096580E" w:rsidRPr="00B0314D">
        <w:rPr>
          <w:rFonts w:ascii="Times New Roman" w:hAnsi="Times New Roman" w:cs="Times New Roman"/>
        </w:rPr>
        <w:t>Critical Point: Ordination</w:t>
      </w:r>
      <w:r w:rsidR="0096580E">
        <w:rPr>
          <w:rFonts w:ascii="Times New Roman" w:hAnsi="Times New Roman" w:cs="Times New Roman"/>
        </w:rPr>
        <w:t>………………………………….</w:t>
      </w:r>
      <w:r w:rsidR="00EE0291">
        <w:rPr>
          <w:rFonts w:ascii="Times New Roman" w:hAnsi="Times New Roman" w:cs="Times New Roman"/>
        </w:rPr>
        <w:t>.</w:t>
      </w:r>
      <w:r w:rsidR="00564F9A">
        <w:rPr>
          <w:rFonts w:ascii="Times New Roman" w:hAnsi="Times New Roman" w:cs="Times New Roman"/>
        </w:rPr>
        <w:t>36</w:t>
      </w:r>
    </w:p>
    <w:p w14:paraId="0C8E585F" w14:textId="68716800" w:rsidR="006D6E53" w:rsidRDefault="006D6E53" w:rsidP="006D6E53">
      <w:pPr>
        <w:spacing w:line="480" w:lineRule="auto"/>
        <w:rPr>
          <w:rFonts w:ascii="Times New Roman" w:hAnsi="Times New Roman" w:cs="Times New Roman"/>
        </w:rPr>
      </w:pPr>
      <w:r>
        <w:rPr>
          <w:rFonts w:ascii="Times New Roman" w:hAnsi="Times New Roman" w:cs="Times New Roman"/>
        </w:rPr>
        <w:t>Conclusion</w:t>
      </w:r>
      <w:r w:rsidR="0096580E">
        <w:rPr>
          <w:rFonts w:ascii="Times New Roman" w:hAnsi="Times New Roman" w:cs="Times New Roman"/>
        </w:rPr>
        <w:t xml:space="preserve">: </w:t>
      </w:r>
      <w:r w:rsidR="0096580E" w:rsidRPr="00B0314D">
        <w:rPr>
          <w:rFonts w:ascii="Times New Roman" w:hAnsi="Times New Roman" w:cs="Times New Roman"/>
        </w:rPr>
        <w:t>Philosopher becomes Bishop</w:t>
      </w:r>
      <w:r w:rsidR="0096580E">
        <w:rPr>
          <w:rFonts w:ascii="Times New Roman" w:hAnsi="Times New Roman" w:cs="Times New Roman"/>
        </w:rPr>
        <w:t>…………………………….</w:t>
      </w:r>
      <w:r w:rsidR="00EE0291">
        <w:rPr>
          <w:rFonts w:ascii="Times New Roman" w:hAnsi="Times New Roman" w:cs="Times New Roman"/>
        </w:rPr>
        <w:t>.</w:t>
      </w:r>
      <w:r w:rsidR="00564F9A">
        <w:rPr>
          <w:rFonts w:ascii="Times New Roman" w:hAnsi="Times New Roman" w:cs="Times New Roman"/>
        </w:rPr>
        <w:t>45</w:t>
      </w:r>
    </w:p>
    <w:p w14:paraId="0BA3DC9E" w14:textId="2E1C3606" w:rsidR="006D6E53" w:rsidRDefault="00D279E2" w:rsidP="006D6E53">
      <w:pPr>
        <w:spacing w:line="480" w:lineRule="auto"/>
        <w:rPr>
          <w:rFonts w:ascii="Times New Roman" w:hAnsi="Times New Roman" w:cs="Times New Roman"/>
        </w:rPr>
      </w:pPr>
      <w:r>
        <w:rPr>
          <w:rFonts w:ascii="Times New Roman" w:hAnsi="Times New Roman" w:cs="Times New Roman"/>
        </w:rPr>
        <w:t>Notes…………………………………………………………………...</w:t>
      </w:r>
      <w:r w:rsidR="00EE0291">
        <w:rPr>
          <w:rFonts w:ascii="Times New Roman" w:hAnsi="Times New Roman" w:cs="Times New Roman"/>
        </w:rPr>
        <w:t>.</w:t>
      </w:r>
      <w:r w:rsidR="00564F9A">
        <w:rPr>
          <w:rFonts w:ascii="Times New Roman" w:hAnsi="Times New Roman" w:cs="Times New Roman"/>
        </w:rPr>
        <w:t>47</w:t>
      </w:r>
    </w:p>
    <w:p w14:paraId="1B63C9DF" w14:textId="48A2793E" w:rsidR="00D279E2" w:rsidRDefault="00D279E2" w:rsidP="006D6E53">
      <w:pPr>
        <w:spacing w:line="480" w:lineRule="auto"/>
        <w:rPr>
          <w:rFonts w:ascii="Times New Roman" w:hAnsi="Times New Roman" w:cs="Times New Roman"/>
        </w:rPr>
      </w:pPr>
      <w:r>
        <w:rPr>
          <w:rFonts w:ascii="Times New Roman" w:hAnsi="Times New Roman" w:cs="Times New Roman"/>
        </w:rPr>
        <w:t>Bibliography…………………………………………………………</w:t>
      </w:r>
      <w:r w:rsidR="00EE0291">
        <w:rPr>
          <w:rFonts w:ascii="Times New Roman" w:hAnsi="Times New Roman" w:cs="Times New Roman"/>
        </w:rPr>
        <w:t>....</w:t>
      </w:r>
      <w:r w:rsidR="00564F9A">
        <w:rPr>
          <w:rFonts w:ascii="Times New Roman" w:hAnsi="Times New Roman" w:cs="Times New Roman"/>
        </w:rPr>
        <w:t>62</w:t>
      </w:r>
    </w:p>
    <w:p w14:paraId="09BC206B" w14:textId="77777777" w:rsidR="000322C0" w:rsidRDefault="000F3019" w:rsidP="002E06BD">
      <w:pPr>
        <w:jc w:val="center"/>
        <w:rPr>
          <w:rFonts w:ascii="Times New Roman" w:hAnsi="Times New Roman" w:cs="Times New Roman"/>
        </w:rPr>
      </w:pPr>
      <w:r>
        <w:rPr>
          <w:rFonts w:ascii="Times New Roman" w:hAnsi="Times New Roman" w:cs="Times New Roman"/>
        </w:rPr>
        <w:br w:type="page"/>
      </w:r>
      <w:r w:rsidR="000322C0">
        <w:rPr>
          <w:rFonts w:ascii="Times New Roman" w:hAnsi="Times New Roman" w:cs="Times New Roman"/>
        </w:rPr>
        <w:lastRenderedPageBreak/>
        <w:t>Abbreviations</w:t>
      </w:r>
    </w:p>
    <w:p w14:paraId="3F22DFFF" w14:textId="77777777" w:rsidR="002E06BD" w:rsidRDefault="002E06BD" w:rsidP="002E06BD">
      <w:pPr>
        <w:spacing w:line="480" w:lineRule="auto"/>
        <w:jc w:val="center"/>
        <w:rPr>
          <w:rFonts w:ascii="Times New Roman" w:hAnsi="Times New Roman" w:cs="Times New Roman"/>
        </w:rPr>
      </w:pPr>
    </w:p>
    <w:p w14:paraId="22824017" w14:textId="77777777" w:rsidR="000322C0" w:rsidRDefault="000322C0" w:rsidP="002E06BD">
      <w:pPr>
        <w:spacing w:line="480" w:lineRule="auto"/>
        <w:rPr>
          <w:rFonts w:ascii="Times New Roman" w:hAnsi="Times New Roman" w:cs="Times New Roman"/>
        </w:rPr>
      </w:pPr>
    </w:p>
    <w:p w14:paraId="155DE122" w14:textId="133D3552" w:rsidR="002E06BD" w:rsidRDefault="00CE1A5C" w:rsidP="002E06BD">
      <w:pPr>
        <w:spacing w:line="480" w:lineRule="auto"/>
        <w:rPr>
          <w:rFonts w:ascii="Times New Roman" w:hAnsi="Times New Roman" w:cs="Times New Roman"/>
        </w:rPr>
      </w:pPr>
      <w:r>
        <w:rPr>
          <w:rFonts w:ascii="Times New Roman" w:hAnsi="Times New Roman" w:cs="Times New Roman"/>
        </w:rPr>
        <w:t>CSE</w:t>
      </w:r>
      <w:r w:rsidR="000322C0">
        <w:rPr>
          <w:rFonts w:ascii="Times New Roman" w:hAnsi="Times New Roman" w:cs="Times New Roman"/>
        </w:rPr>
        <w:t>L</w:t>
      </w:r>
      <w:r w:rsidR="002E06BD">
        <w:rPr>
          <w:rFonts w:ascii="Times New Roman" w:hAnsi="Times New Roman" w:cs="Times New Roman"/>
        </w:rPr>
        <w:t xml:space="preserve"> – </w:t>
      </w:r>
      <w:r w:rsidR="000322C0">
        <w:rPr>
          <w:rFonts w:ascii="Times New Roman" w:hAnsi="Times New Roman" w:cs="Times New Roman"/>
        </w:rPr>
        <w:t xml:space="preserve">Corpus </w:t>
      </w:r>
      <w:proofErr w:type="spellStart"/>
      <w:r w:rsidR="000322C0">
        <w:rPr>
          <w:rFonts w:ascii="Times New Roman" w:hAnsi="Times New Roman" w:cs="Times New Roman"/>
        </w:rPr>
        <w:t>Script</w:t>
      </w:r>
      <w:r w:rsidR="00571DDD">
        <w:rPr>
          <w:rFonts w:ascii="Times New Roman" w:hAnsi="Times New Roman" w:cs="Times New Roman"/>
        </w:rPr>
        <w:t>orum</w:t>
      </w:r>
      <w:proofErr w:type="spellEnd"/>
      <w:r w:rsidR="00571DDD">
        <w:rPr>
          <w:rFonts w:ascii="Times New Roman" w:hAnsi="Times New Roman" w:cs="Times New Roman"/>
        </w:rPr>
        <w:t xml:space="preserve"> </w:t>
      </w:r>
      <w:proofErr w:type="spellStart"/>
      <w:r w:rsidR="00571DDD">
        <w:rPr>
          <w:rFonts w:ascii="Times New Roman" w:hAnsi="Times New Roman" w:cs="Times New Roman"/>
        </w:rPr>
        <w:t>Ecclesiasticorum</w:t>
      </w:r>
      <w:proofErr w:type="spellEnd"/>
      <w:r w:rsidR="00571DDD">
        <w:rPr>
          <w:rFonts w:ascii="Times New Roman" w:hAnsi="Times New Roman" w:cs="Times New Roman"/>
        </w:rPr>
        <w:t xml:space="preserve"> </w:t>
      </w:r>
      <w:proofErr w:type="spellStart"/>
      <w:r w:rsidR="00571DDD">
        <w:rPr>
          <w:rFonts w:ascii="Times New Roman" w:hAnsi="Times New Roman" w:cs="Times New Roman"/>
        </w:rPr>
        <w:t>Latinorum</w:t>
      </w:r>
      <w:proofErr w:type="spellEnd"/>
    </w:p>
    <w:p w14:paraId="59221440" w14:textId="60263A74" w:rsidR="00571DDD" w:rsidRDefault="00571DDD" w:rsidP="002E06BD">
      <w:pPr>
        <w:spacing w:line="480" w:lineRule="auto"/>
        <w:rPr>
          <w:rFonts w:ascii="Times New Roman" w:hAnsi="Times New Roman" w:cs="Times New Roman"/>
        </w:rPr>
      </w:pPr>
      <w:r>
        <w:rPr>
          <w:rFonts w:ascii="Times New Roman" w:hAnsi="Times New Roman" w:cs="Times New Roman"/>
        </w:rPr>
        <w:t>Conf. – Confessions</w:t>
      </w:r>
    </w:p>
    <w:p w14:paraId="23636D68" w14:textId="40E47611" w:rsidR="00571DDD" w:rsidRDefault="00571DDD" w:rsidP="002E06BD">
      <w:pPr>
        <w:spacing w:line="480" w:lineRule="auto"/>
        <w:rPr>
          <w:rFonts w:ascii="Times New Roman" w:hAnsi="Times New Roman" w:cs="Times New Roman"/>
        </w:rPr>
      </w:pPr>
      <w:r>
        <w:rPr>
          <w:rFonts w:ascii="Times New Roman" w:hAnsi="Times New Roman" w:cs="Times New Roman"/>
        </w:rPr>
        <w:t>C</w:t>
      </w:r>
      <w:r w:rsidR="00564F9A">
        <w:rPr>
          <w:rFonts w:ascii="Times New Roman" w:hAnsi="Times New Roman" w:cs="Times New Roman"/>
        </w:rPr>
        <w:t>ontra</w:t>
      </w:r>
      <w:r>
        <w:rPr>
          <w:rFonts w:ascii="Times New Roman" w:hAnsi="Times New Roman" w:cs="Times New Roman"/>
        </w:rPr>
        <w:t xml:space="preserve"> acad. – Contra </w:t>
      </w:r>
      <w:proofErr w:type="spellStart"/>
      <w:r>
        <w:rPr>
          <w:rFonts w:ascii="Times New Roman" w:hAnsi="Times New Roman" w:cs="Times New Roman"/>
        </w:rPr>
        <w:t>Academicos</w:t>
      </w:r>
      <w:proofErr w:type="spellEnd"/>
    </w:p>
    <w:p w14:paraId="7423C11B" w14:textId="1E6F6162" w:rsidR="00571DDD" w:rsidRDefault="00571DDD" w:rsidP="002E06BD">
      <w:pPr>
        <w:spacing w:line="480" w:lineRule="auto"/>
        <w:rPr>
          <w:rFonts w:ascii="Times New Roman" w:hAnsi="Times New Roman" w:cs="Times New Roman"/>
        </w:rPr>
      </w:pPr>
      <w:r>
        <w:rPr>
          <w:rFonts w:ascii="Times New Roman" w:hAnsi="Times New Roman" w:cs="Times New Roman"/>
        </w:rPr>
        <w:t xml:space="preserve">De ord. – De </w:t>
      </w:r>
      <w:proofErr w:type="spellStart"/>
      <w:r>
        <w:rPr>
          <w:rFonts w:ascii="Times New Roman" w:hAnsi="Times New Roman" w:cs="Times New Roman"/>
        </w:rPr>
        <w:t>ordine</w:t>
      </w:r>
      <w:proofErr w:type="spellEnd"/>
      <w:r>
        <w:rPr>
          <w:rFonts w:ascii="Times New Roman" w:hAnsi="Times New Roman" w:cs="Times New Roman"/>
        </w:rPr>
        <w:t xml:space="preserve"> </w:t>
      </w:r>
    </w:p>
    <w:p w14:paraId="79E176E9" w14:textId="7B1529DC" w:rsidR="000322C0" w:rsidRDefault="000322C0" w:rsidP="002E06BD">
      <w:pPr>
        <w:spacing w:line="480" w:lineRule="auto"/>
        <w:rPr>
          <w:rFonts w:ascii="Times New Roman" w:hAnsi="Times New Roman" w:cs="Times New Roman"/>
        </w:rPr>
      </w:pPr>
      <w:r>
        <w:rPr>
          <w:rFonts w:ascii="Times New Roman" w:hAnsi="Times New Roman" w:cs="Times New Roman"/>
        </w:rPr>
        <w:t>LLT</w:t>
      </w:r>
      <w:r w:rsidR="00571DDD">
        <w:rPr>
          <w:rFonts w:ascii="Times New Roman" w:hAnsi="Times New Roman" w:cs="Times New Roman"/>
        </w:rPr>
        <w:t xml:space="preserve"> </w:t>
      </w:r>
      <w:r w:rsidR="002E06BD">
        <w:rPr>
          <w:rFonts w:ascii="Times New Roman" w:hAnsi="Times New Roman" w:cs="Times New Roman"/>
        </w:rPr>
        <w:t xml:space="preserve">– </w:t>
      </w:r>
      <w:r>
        <w:rPr>
          <w:rFonts w:ascii="Times New Roman" w:hAnsi="Times New Roman" w:cs="Times New Roman"/>
        </w:rPr>
        <w:t>Library of Latin Texts</w:t>
      </w:r>
    </w:p>
    <w:p w14:paraId="04F8DC01" w14:textId="654E24AF" w:rsidR="000322C0" w:rsidRDefault="00571DDD" w:rsidP="002E06BD">
      <w:pPr>
        <w:spacing w:line="480" w:lineRule="auto"/>
        <w:rPr>
          <w:rFonts w:ascii="Times New Roman" w:hAnsi="Times New Roman" w:cs="Times New Roman"/>
        </w:rPr>
      </w:pPr>
      <w:r>
        <w:rPr>
          <w:rFonts w:ascii="Times New Roman" w:hAnsi="Times New Roman" w:cs="Times New Roman"/>
        </w:rPr>
        <w:t xml:space="preserve">PG </w:t>
      </w:r>
      <w:r w:rsidR="002E06BD">
        <w:rPr>
          <w:rFonts w:ascii="Times New Roman" w:hAnsi="Times New Roman" w:cs="Times New Roman"/>
        </w:rPr>
        <w:t xml:space="preserve">– </w:t>
      </w:r>
      <w:proofErr w:type="spellStart"/>
      <w:r w:rsidR="000322C0">
        <w:rPr>
          <w:rFonts w:ascii="Times New Roman" w:hAnsi="Times New Roman" w:cs="Times New Roman"/>
        </w:rPr>
        <w:t>Patrologia</w:t>
      </w:r>
      <w:proofErr w:type="spellEnd"/>
      <w:r w:rsidR="000322C0">
        <w:rPr>
          <w:rFonts w:ascii="Times New Roman" w:hAnsi="Times New Roman" w:cs="Times New Roman"/>
        </w:rPr>
        <w:t xml:space="preserve"> </w:t>
      </w:r>
      <w:proofErr w:type="spellStart"/>
      <w:r w:rsidR="000322C0">
        <w:rPr>
          <w:rFonts w:ascii="Times New Roman" w:hAnsi="Times New Roman" w:cs="Times New Roman"/>
        </w:rPr>
        <w:t>Graeca</w:t>
      </w:r>
      <w:proofErr w:type="spellEnd"/>
    </w:p>
    <w:p w14:paraId="482CC7E3" w14:textId="3C485CF4" w:rsidR="002056E8" w:rsidRDefault="002056E8" w:rsidP="002E06BD">
      <w:pPr>
        <w:spacing w:line="480" w:lineRule="auto"/>
        <w:rPr>
          <w:rFonts w:ascii="Times New Roman" w:hAnsi="Times New Roman" w:cs="Times New Roman"/>
        </w:rPr>
      </w:pPr>
      <w:r>
        <w:rPr>
          <w:rFonts w:ascii="Times New Roman" w:hAnsi="Times New Roman" w:cs="Times New Roman"/>
        </w:rPr>
        <w:t>PL</w:t>
      </w:r>
      <w:r w:rsidR="00571DDD">
        <w:rPr>
          <w:rFonts w:ascii="Times New Roman" w:hAnsi="Times New Roman" w:cs="Times New Roman"/>
        </w:rPr>
        <w:t xml:space="preserve"> </w:t>
      </w:r>
      <w:r w:rsidR="002E06BD">
        <w:rPr>
          <w:rFonts w:ascii="Times New Roman" w:hAnsi="Times New Roman" w:cs="Times New Roman"/>
        </w:rPr>
        <w:t xml:space="preserve">– </w:t>
      </w:r>
      <w:proofErr w:type="spellStart"/>
      <w:r>
        <w:rPr>
          <w:rFonts w:ascii="Times New Roman" w:hAnsi="Times New Roman" w:cs="Times New Roman"/>
        </w:rPr>
        <w:t>Patrologia</w:t>
      </w:r>
      <w:proofErr w:type="spellEnd"/>
      <w:r>
        <w:rPr>
          <w:rFonts w:ascii="Times New Roman" w:hAnsi="Times New Roman" w:cs="Times New Roman"/>
        </w:rPr>
        <w:t xml:space="preserve"> Latina</w:t>
      </w:r>
    </w:p>
    <w:p w14:paraId="0981F1B3" w14:textId="77777777" w:rsidR="00571DDD" w:rsidRDefault="00571DDD">
      <w:pPr>
        <w:rPr>
          <w:rFonts w:ascii="Times New Roman" w:hAnsi="Times New Roman" w:cs="Times New Roman"/>
        </w:rPr>
      </w:pPr>
    </w:p>
    <w:p w14:paraId="51A1C275" w14:textId="5A1CCB28" w:rsidR="000322C0" w:rsidRDefault="000322C0">
      <w:pPr>
        <w:rPr>
          <w:rFonts w:ascii="Times New Roman" w:hAnsi="Times New Roman" w:cs="Times New Roman"/>
        </w:rPr>
      </w:pPr>
      <w:r>
        <w:rPr>
          <w:rFonts w:ascii="Times New Roman" w:hAnsi="Times New Roman" w:cs="Times New Roman"/>
        </w:rPr>
        <w:br w:type="page"/>
      </w:r>
    </w:p>
    <w:p w14:paraId="7A3028CA" w14:textId="77777777" w:rsidR="000322C0" w:rsidRDefault="000322C0" w:rsidP="000322C0">
      <w:pPr>
        <w:jc w:val="center"/>
        <w:rPr>
          <w:rFonts w:ascii="Times New Roman" w:hAnsi="Times New Roman" w:cs="Times New Roman"/>
        </w:rPr>
      </w:pPr>
    </w:p>
    <w:p w14:paraId="297A8D1F" w14:textId="2EEDAD26" w:rsidR="00136B86" w:rsidRDefault="00923189" w:rsidP="0061049B">
      <w:pPr>
        <w:spacing w:line="480" w:lineRule="auto"/>
        <w:jc w:val="center"/>
        <w:rPr>
          <w:rFonts w:ascii="Times New Roman" w:hAnsi="Times New Roman" w:cs="Times New Roman"/>
        </w:rPr>
      </w:pPr>
      <w:r>
        <w:rPr>
          <w:rFonts w:ascii="Times New Roman" w:hAnsi="Times New Roman" w:cs="Times New Roman"/>
        </w:rPr>
        <w:t>Chapter</w:t>
      </w:r>
      <w:r w:rsidR="00136B86">
        <w:rPr>
          <w:rFonts w:ascii="Times New Roman" w:hAnsi="Times New Roman" w:cs="Times New Roman"/>
        </w:rPr>
        <w:t xml:space="preserve"> 1</w:t>
      </w:r>
    </w:p>
    <w:p w14:paraId="35ED2EAB" w14:textId="45840566" w:rsidR="00136B86" w:rsidRPr="00B0314D" w:rsidRDefault="001A323E" w:rsidP="0061049B">
      <w:pPr>
        <w:spacing w:line="480" w:lineRule="auto"/>
        <w:jc w:val="center"/>
        <w:rPr>
          <w:rFonts w:ascii="Times New Roman" w:hAnsi="Times New Roman" w:cs="Times New Roman"/>
        </w:rPr>
      </w:pPr>
      <w:r w:rsidRPr="00B0314D">
        <w:rPr>
          <w:rFonts w:ascii="Times New Roman" w:hAnsi="Times New Roman" w:cs="Times New Roman"/>
        </w:rPr>
        <w:t>Introduction</w:t>
      </w:r>
    </w:p>
    <w:p w14:paraId="420CA98C" w14:textId="77777777" w:rsidR="0061049B" w:rsidRDefault="0061049B" w:rsidP="001A323E">
      <w:pPr>
        <w:spacing w:line="480" w:lineRule="auto"/>
        <w:ind w:firstLine="720"/>
        <w:rPr>
          <w:rFonts w:ascii="Times New Roman" w:hAnsi="Times New Roman" w:cs="Times New Roman"/>
        </w:rPr>
      </w:pPr>
    </w:p>
    <w:p w14:paraId="54A2ED9A" w14:textId="3E70C924" w:rsidR="001A323E" w:rsidRPr="00B0314D" w:rsidRDefault="001A323E" w:rsidP="001A323E">
      <w:pPr>
        <w:spacing w:line="480" w:lineRule="auto"/>
        <w:ind w:firstLine="720"/>
        <w:rPr>
          <w:rFonts w:ascii="Times New Roman" w:hAnsi="Times New Roman" w:cs="Times New Roman"/>
        </w:rPr>
      </w:pPr>
      <w:r w:rsidRPr="00B0314D">
        <w:rPr>
          <w:rFonts w:ascii="Times New Roman" w:hAnsi="Times New Roman" w:cs="Times New Roman"/>
        </w:rPr>
        <w:t xml:space="preserve">When Augustine makes sense to us, we have a problem. The Augustine I am referring to here </w:t>
      </w:r>
      <w:proofErr w:type="gramStart"/>
      <w:r w:rsidRPr="00B0314D">
        <w:rPr>
          <w:rFonts w:ascii="Times New Roman" w:hAnsi="Times New Roman" w:cs="Times New Roman"/>
        </w:rPr>
        <w:t>is</w:t>
      </w:r>
      <w:proofErr w:type="gramEnd"/>
      <w:r w:rsidRPr="00B0314D">
        <w:rPr>
          <w:rFonts w:ascii="Times New Roman" w:hAnsi="Times New Roman" w:cs="Times New Roman"/>
        </w:rPr>
        <w:t>, of course, that famed author of </w:t>
      </w:r>
      <w:r w:rsidRPr="00B0314D">
        <w:rPr>
          <w:rFonts w:ascii="Times New Roman" w:hAnsi="Times New Roman" w:cs="Times New Roman"/>
          <w:i/>
          <w:iCs/>
        </w:rPr>
        <w:t xml:space="preserve">Confessions, </w:t>
      </w:r>
      <w:r w:rsidRPr="00B0314D">
        <w:rPr>
          <w:rFonts w:ascii="Times New Roman" w:hAnsi="Times New Roman" w:cs="Times New Roman"/>
        </w:rPr>
        <w:t xml:space="preserve">a timeless narrative that is </w:t>
      </w:r>
      <w:r w:rsidRPr="003B7982">
        <w:rPr>
          <w:rFonts w:ascii="Times New Roman" w:hAnsi="Times New Roman" w:cs="Times New Roman"/>
        </w:rPr>
        <w:t>cherished</w:t>
      </w:r>
      <w:r w:rsidRPr="00423CAD">
        <w:rPr>
          <w:rFonts w:ascii="Times New Roman" w:hAnsi="Times New Roman" w:cs="Times New Roman"/>
          <w:color w:val="FF0000"/>
        </w:rPr>
        <w:t xml:space="preserve"> </w:t>
      </w:r>
      <w:r w:rsidRPr="00B0314D">
        <w:rPr>
          <w:rFonts w:ascii="Times New Roman" w:hAnsi="Times New Roman" w:cs="Times New Roman"/>
        </w:rPr>
        <w:t>even today. In fact, this timeless quality is the very problem with which we are now confronted. Augustine’s unique and personal narrative</w:t>
      </w:r>
      <w:r w:rsidR="0042344D">
        <w:rPr>
          <w:rFonts w:ascii="Times New Roman" w:hAnsi="Times New Roman" w:cs="Times New Roman"/>
          <w:b/>
          <w:color w:val="FF0000"/>
        </w:rPr>
        <w:t>,</w:t>
      </w:r>
      <w:r w:rsidRPr="00B0314D">
        <w:rPr>
          <w:rFonts w:ascii="Times New Roman" w:hAnsi="Times New Roman" w:cs="Times New Roman"/>
        </w:rPr>
        <w:t xml:space="preserve"> the </w:t>
      </w:r>
      <w:r w:rsidRPr="00B0314D">
        <w:rPr>
          <w:rFonts w:ascii="Times New Roman" w:hAnsi="Times New Roman" w:cs="Times New Roman"/>
          <w:i/>
          <w:iCs/>
        </w:rPr>
        <w:t>Confessions</w:t>
      </w:r>
      <w:r w:rsidR="00423CAD">
        <w:rPr>
          <w:rFonts w:ascii="Times New Roman" w:hAnsi="Times New Roman" w:cs="Times New Roman"/>
          <w:b/>
          <w:iCs/>
          <w:color w:val="FF0000"/>
        </w:rPr>
        <w:t>,</w:t>
      </w:r>
      <w:r w:rsidRPr="00B0314D">
        <w:rPr>
          <w:rFonts w:ascii="Times New Roman" w:hAnsi="Times New Roman" w:cs="Times New Roman"/>
        </w:rPr>
        <w:t xml:space="preserve"> has become not only timeless but a seemingly universal or even a normative motif for the Christian journey.</w:t>
      </w:r>
      <w:r w:rsidR="003B7982">
        <w:rPr>
          <w:rStyle w:val="EndnoteReference"/>
          <w:rFonts w:ascii="Times New Roman" w:hAnsi="Times New Roman" w:cs="Times New Roman"/>
        </w:rPr>
        <w:endnoteReference w:id="1"/>
      </w:r>
      <w:r w:rsidR="003B7982" w:rsidRPr="00B0314D">
        <w:rPr>
          <w:rFonts w:ascii="Times New Roman" w:hAnsi="Times New Roman" w:cs="Times New Roman"/>
        </w:rPr>
        <w:t xml:space="preserve"> </w:t>
      </w:r>
      <w:r w:rsidRPr="00B0314D">
        <w:rPr>
          <w:rFonts w:ascii="Times New Roman" w:hAnsi="Times New Roman" w:cs="Times New Roman"/>
        </w:rPr>
        <w:t xml:space="preserve">Such a reading of the </w:t>
      </w:r>
      <w:r w:rsidRPr="00B0314D">
        <w:rPr>
          <w:rFonts w:ascii="Times New Roman" w:hAnsi="Times New Roman" w:cs="Times New Roman"/>
          <w:i/>
          <w:iCs/>
        </w:rPr>
        <w:t xml:space="preserve">Confessions, </w:t>
      </w:r>
      <w:r w:rsidRPr="00B0314D">
        <w:rPr>
          <w:rFonts w:ascii="Times New Roman" w:hAnsi="Times New Roman" w:cs="Times New Roman"/>
        </w:rPr>
        <w:t>however</w:t>
      </w:r>
      <w:r w:rsidRPr="00B0314D">
        <w:rPr>
          <w:rFonts w:ascii="Times New Roman" w:hAnsi="Times New Roman" w:cs="Times New Roman"/>
          <w:i/>
          <w:iCs/>
        </w:rPr>
        <w:t>, </w:t>
      </w:r>
      <w:r w:rsidRPr="00B0314D">
        <w:rPr>
          <w:rFonts w:ascii="Times New Roman" w:hAnsi="Times New Roman" w:cs="Times New Roman"/>
        </w:rPr>
        <w:t>glosses over a narrative that is rife with uncertainty, change, and self</w:t>
      </w:r>
      <w:r w:rsidR="00E042D7">
        <w:rPr>
          <w:rFonts w:ascii="Times New Roman" w:hAnsi="Times New Roman" w:cs="Times New Roman"/>
        </w:rPr>
        <w:t xml:space="preserve"> -</w:t>
      </w:r>
      <w:r w:rsidRPr="00B0314D">
        <w:rPr>
          <w:rFonts w:ascii="Times New Roman" w:hAnsi="Times New Roman" w:cs="Times New Roman"/>
        </w:rPr>
        <w:t xml:space="preserve">justification— </w:t>
      </w:r>
      <w:r w:rsidR="00A53DD5">
        <w:rPr>
          <w:rFonts w:ascii="Times New Roman" w:hAnsi="Times New Roman" w:cs="Times New Roman"/>
        </w:rPr>
        <w:t>a story that Augustine publishes</w:t>
      </w:r>
      <w:r w:rsidRPr="00B0314D">
        <w:rPr>
          <w:rFonts w:ascii="Times New Roman" w:hAnsi="Times New Roman" w:cs="Times New Roman"/>
        </w:rPr>
        <w:t xml:space="preserve"> at a crucial point in </w:t>
      </w:r>
      <w:r w:rsidR="00A53DD5">
        <w:rPr>
          <w:rFonts w:ascii="Times New Roman" w:hAnsi="Times New Roman" w:cs="Times New Roman"/>
        </w:rPr>
        <w:t>his</w:t>
      </w:r>
      <w:r w:rsidRPr="00B0314D">
        <w:rPr>
          <w:rFonts w:ascii="Times New Roman" w:hAnsi="Times New Roman" w:cs="Times New Roman"/>
        </w:rPr>
        <w:t xml:space="preserve"> career. When we take texts like the </w:t>
      </w:r>
      <w:r w:rsidRPr="00B0314D">
        <w:rPr>
          <w:rFonts w:ascii="Times New Roman" w:hAnsi="Times New Roman" w:cs="Times New Roman"/>
          <w:i/>
          <w:iCs/>
        </w:rPr>
        <w:t xml:space="preserve">Confessions </w:t>
      </w:r>
      <w:r w:rsidRPr="00B0314D">
        <w:rPr>
          <w:rFonts w:ascii="Times New Roman" w:hAnsi="Times New Roman" w:cs="Times New Roman"/>
        </w:rPr>
        <w:t xml:space="preserve">as historical autobiography without first grasping these surrounding contexts and the dissonance that they share with the text, we miss Augustine entirely. This is not </w:t>
      </w:r>
      <w:proofErr w:type="gramStart"/>
      <w:r w:rsidRPr="00B0314D">
        <w:rPr>
          <w:rFonts w:ascii="Times New Roman" w:hAnsi="Times New Roman" w:cs="Times New Roman"/>
        </w:rPr>
        <w:t>say</w:t>
      </w:r>
      <w:proofErr w:type="gramEnd"/>
      <w:r w:rsidRPr="00B0314D">
        <w:rPr>
          <w:rFonts w:ascii="Times New Roman" w:hAnsi="Times New Roman" w:cs="Times New Roman"/>
        </w:rPr>
        <w:t xml:space="preserve"> that I think Augustine is deceitful</w:t>
      </w:r>
      <w:r w:rsidR="00E042D7">
        <w:rPr>
          <w:rFonts w:ascii="Times New Roman" w:hAnsi="Times New Roman" w:cs="Times New Roman"/>
        </w:rPr>
        <w:t xml:space="preserve"> -</w:t>
      </w:r>
      <w:r w:rsidRPr="00B0314D">
        <w:rPr>
          <w:rFonts w:ascii="Times New Roman" w:hAnsi="Times New Roman" w:cs="Times New Roman"/>
        </w:rPr>
        <w:t xml:space="preserve"> maybe disingenuous, but such subjective claims can be left to the reader. Rather, I imagine the creation of the </w:t>
      </w:r>
      <w:r w:rsidRPr="00B0314D">
        <w:rPr>
          <w:rFonts w:ascii="Times New Roman" w:hAnsi="Times New Roman" w:cs="Times New Roman"/>
          <w:i/>
          <w:iCs/>
        </w:rPr>
        <w:t xml:space="preserve">Confessions </w:t>
      </w:r>
      <w:r w:rsidRPr="00B0314D">
        <w:rPr>
          <w:rFonts w:ascii="Times New Roman" w:hAnsi="Times New Roman" w:cs="Times New Roman"/>
        </w:rPr>
        <w:t>along similar lines to how someone today might craft their resume. The degree of honesty is relative to the person. The job that Augustine is “interviewing” for, or more accurately defending, is his position as bishop of Hippo. </w:t>
      </w:r>
    </w:p>
    <w:p w14:paraId="09821ACB" w14:textId="0BB25FEE" w:rsidR="001A323E" w:rsidRPr="00B0314D" w:rsidRDefault="001A323E" w:rsidP="001A323E">
      <w:pPr>
        <w:spacing w:line="480" w:lineRule="auto"/>
        <w:ind w:firstLine="720"/>
        <w:rPr>
          <w:rFonts w:ascii="Times New Roman" w:hAnsi="Times New Roman" w:cs="Times New Roman"/>
        </w:rPr>
      </w:pPr>
      <w:r w:rsidRPr="00B0314D">
        <w:rPr>
          <w:rFonts w:ascii="Times New Roman" w:hAnsi="Times New Roman" w:cs="Times New Roman"/>
        </w:rPr>
        <w:t xml:space="preserve">On the path from teacher to bishop of Hippo three important milestones present themselves: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and Hippo. At each of these places Augustine led his own Christian community.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marks the beginning of a momentous journey where Augustine, having quit his rhetorical position in Milan, retires with some friends and students (along with his mother Monica, of course) to discourse on </w:t>
      </w:r>
      <w:r w:rsidRPr="00B0314D">
        <w:rPr>
          <w:rFonts w:ascii="Times New Roman" w:hAnsi="Times New Roman" w:cs="Times New Roman"/>
        </w:rPr>
        <w:lastRenderedPageBreak/>
        <w:t xml:space="preserve">philosophy and Christianity before he and his friend </w:t>
      </w:r>
      <w:proofErr w:type="spellStart"/>
      <w:r w:rsidRPr="00B0314D">
        <w:rPr>
          <w:rFonts w:ascii="Times New Roman" w:hAnsi="Times New Roman" w:cs="Times New Roman"/>
        </w:rPr>
        <w:t>Alypius</w:t>
      </w:r>
      <w:proofErr w:type="spellEnd"/>
      <w:r w:rsidRPr="00B0314D">
        <w:rPr>
          <w:rFonts w:ascii="Times New Roman" w:hAnsi="Times New Roman" w:cs="Times New Roman"/>
        </w:rPr>
        <w:t xml:space="preserve"> are to be baptized. Hippo, in North Africa, marks the end of this journey </w:t>
      </w:r>
      <w:r w:rsidR="0061049B">
        <w:rPr>
          <w:rFonts w:ascii="Times New Roman" w:hAnsi="Times New Roman" w:cs="Times New Roman"/>
        </w:rPr>
        <w:t>when</w:t>
      </w:r>
      <w:r w:rsidRPr="00B0314D">
        <w:rPr>
          <w:rFonts w:ascii="Times New Roman" w:hAnsi="Times New Roman" w:cs="Times New Roman"/>
        </w:rPr>
        <w:t xml:space="preserve"> Augustine is ordained, reportedly against his will, as bishop and goes on to become the Christian writer and thinker still celebrated today.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stands as the middle point on the journey, the penultimate community of the soon</w:t>
      </w:r>
      <w:r w:rsidR="00E042D7">
        <w:rPr>
          <w:rFonts w:ascii="Times New Roman" w:hAnsi="Times New Roman" w:cs="Times New Roman"/>
        </w:rPr>
        <w:t xml:space="preserve"> -</w:t>
      </w:r>
      <w:r w:rsidRPr="00B0314D">
        <w:rPr>
          <w:rFonts w:ascii="Times New Roman" w:hAnsi="Times New Roman" w:cs="Times New Roman"/>
        </w:rPr>
        <w:t>to</w:t>
      </w:r>
      <w:r w:rsidR="00E042D7">
        <w:rPr>
          <w:rFonts w:ascii="Times New Roman" w:hAnsi="Times New Roman" w:cs="Times New Roman"/>
        </w:rPr>
        <w:t xml:space="preserve"> -</w:t>
      </w:r>
      <w:r w:rsidRPr="00B0314D">
        <w:rPr>
          <w:rFonts w:ascii="Times New Roman" w:hAnsi="Times New Roman" w:cs="Times New Roman"/>
        </w:rPr>
        <w:t>be bishop.</w:t>
      </w:r>
    </w:p>
    <w:p w14:paraId="5F4A9C29" w14:textId="6158AD60" w:rsidR="00B0314D" w:rsidRPr="00B0314D" w:rsidRDefault="001A323E" w:rsidP="001A323E">
      <w:pPr>
        <w:spacing w:line="480" w:lineRule="auto"/>
        <w:ind w:firstLine="720"/>
        <w:rPr>
          <w:rFonts w:ascii="Times New Roman" w:hAnsi="Times New Roman" w:cs="Times New Roman"/>
        </w:rPr>
      </w:pPr>
      <w:r w:rsidRPr="00B0314D">
        <w:rPr>
          <w:rFonts w:ascii="Times New Roman" w:hAnsi="Times New Roman" w:cs="Times New Roman"/>
        </w:rPr>
        <w:t xml:space="preserve">This project began with a disagreement about a brief period of time in the life of Augustine. The period in question is the time Augustine spent at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between 387 and 391 before his ordination at Hippo. Scholars cannot seem to agree on how Augustine must have spent his time at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For instance, George Lawless believes that Augustine founded his first monastery while at </w:t>
      </w:r>
      <w:proofErr w:type="spellStart"/>
      <w:r w:rsidRPr="00B0314D">
        <w:rPr>
          <w:rFonts w:ascii="Times New Roman" w:hAnsi="Times New Roman" w:cs="Times New Roman"/>
        </w:rPr>
        <w:t>Thagaste</w:t>
      </w:r>
      <w:proofErr w:type="spellEnd"/>
      <w:r w:rsidRPr="00B0314D">
        <w:rPr>
          <w:rFonts w:ascii="Times New Roman" w:hAnsi="Times New Roman" w:cs="Times New Roman"/>
        </w:rPr>
        <w:t>,</w:t>
      </w:r>
      <w:r w:rsidR="00B0314D" w:rsidRPr="00B0314D">
        <w:rPr>
          <w:rStyle w:val="EndnoteReference"/>
          <w:rFonts w:ascii="Times New Roman" w:hAnsi="Times New Roman" w:cs="Times New Roman"/>
        </w:rPr>
        <w:endnoteReference w:id="2"/>
      </w:r>
      <w:r w:rsidR="00B0314D" w:rsidRPr="00B0314D">
        <w:rPr>
          <w:rFonts w:ascii="Times New Roman" w:hAnsi="Times New Roman" w:cs="Times New Roman"/>
        </w:rPr>
        <w:t xml:space="preserve"> while James O’Donnell in his more recent biography of Augustine argues that this is anachronistic. Instead, he insists that </w:t>
      </w:r>
      <w:proofErr w:type="spellStart"/>
      <w:r w:rsidR="00B0314D" w:rsidRPr="00B0314D">
        <w:rPr>
          <w:rFonts w:ascii="Times New Roman" w:hAnsi="Times New Roman" w:cs="Times New Roman"/>
        </w:rPr>
        <w:t>Thagaste</w:t>
      </w:r>
      <w:proofErr w:type="spellEnd"/>
      <w:r w:rsidR="00B0314D" w:rsidRPr="00B0314D">
        <w:rPr>
          <w:rFonts w:ascii="Times New Roman" w:hAnsi="Times New Roman" w:cs="Times New Roman"/>
        </w:rPr>
        <w:t xml:space="preserve"> must have been </w:t>
      </w:r>
      <w:r w:rsidR="00423CAD" w:rsidRPr="00A53DD5">
        <w:rPr>
          <w:rFonts w:ascii="Times New Roman" w:hAnsi="Times New Roman" w:cs="Times New Roman"/>
        </w:rPr>
        <w:t>simply</w:t>
      </w:r>
      <w:r w:rsidR="00423CAD">
        <w:rPr>
          <w:rFonts w:ascii="Times New Roman" w:hAnsi="Times New Roman" w:cs="Times New Roman"/>
          <w:color w:val="FF0000"/>
        </w:rPr>
        <w:t xml:space="preserve"> </w:t>
      </w:r>
      <w:r w:rsidR="00B0314D" w:rsidRPr="00B0314D">
        <w:rPr>
          <w:rFonts w:ascii="Times New Roman" w:hAnsi="Times New Roman" w:cs="Times New Roman"/>
        </w:rPr>
        <w:t>the retirement place of a gentleman.</w:t>
      </w:r>
      <w:r w:rsidR="00B0314D" w:rsidRPr="00B0314D">
        <w:rPr>
          <w:rStyle w:val="EndnoteReference"/>
          <w:rFonts w:ascii="Times New Roman" w:hAnsi="Times New Roman" w:cs="Times New Roman"/>
        </w:rPr>
        <w:endnoteReference w:id="3"/>
      </w:r>
      <w:r w:rsidR="00B0314D" w:rsidRPr="00B0314D">
        <w:rPr>
          <w:rFonts w:ascii="Times New Roman" w:hAnsi="Times New Roman" w:cs="Times New Roman"/>
        </w:rPr>
        <w:t xml:space="preserve"> In O’Donnell’s view, Lawless’ interpretation of Augustine’s life at </w:t>
      </w:r>
      <w:proofErr w:type="spellStart"/>
      <w:r w:rsidR="00B0314D" w:rsidRPr="00B0314D">
        <w:rPr>
          <w:rFonts w:ascii="Times New Roman" w:hAnsi="Times New Roman" w:cs="Times New Roman"/>
        </w:rPr>
        <w:t>Thagaste</w:t>
      </w:r>
      <w:proofErr w:type="spellEnd"/>
      <w:r w:rsidR="00B0314D" w:rsidRPr="00B0314D">
        <w:rPr>
          <w:rFonts w:ascii="Times New Roman" w:hAnsi="Times New Roman" w:cs="Times New Roman"/>
        </w:rPr>
        <w:t>, and he is not alone</w:t>
      </w:r>
      <w:r w:rsidR="0061049B">
        <w:rPr>
          <w:rFonts w:ascii="Times New Roman" w:hAnsi="Times New Roman" w:cs="Times New Roman"/>
        </w:rPr>
        <w:t xml:space="preserve"> in this charge</w:t>
      </w:r>
      <w:r w:rsidR="00B0314D" w:rsidRPr="00B0314D">
        <w:rPr>
          <w:rFonts w:ascii="Times New Roman" w:hAnsi="Times New Roman" w:cs="Times New Roman"/>
        </w:rPr>
        <w:t>, belies a methodology that misunderstands and misrepresents the early career of Augustine by relying upon the later version of Augustine as bishop of Hippo that has since become fossilized in conversations about Augustine</w:t>
      </w:r>
      <w:r w:rsidR="00E042D7">
        <w:rPr>
          <w:rFonts w:ascii="Times New Roman" w:hAnsi="Times New Roman" w:cs="Times New Roman"/>
        </w:rPr>
        <w:t xml:space="preserve"> -</w:t>
      </w:r>
      <w:r w:rsidR="00B0314D" w:rsidRPr="00B0314D">
        <w:rPr>
          <w:rFonts w:ascii="Times New Roman" w:hAnsi="Times New Roman" w:cs="Times New Roman"/>
        </w:rPr>
        <w:t xml:space="preserve"> as if he were always destined for that fateful position in North Africa as the great defender of the faith against </w:t>
      </w:r>
      <w:proofErr w:type="spellStart"/>
      <w:r w:rsidR="00B0314D" w:rsidRPr="00B0314D">
        <w:rPr>
          <w:rFonts w:ascii="Times New Roman" w:hAnsi="Times New Roman" w:cs="Times New Roman"/>
        </w:rPr>
        <w:t>Donatists</w:t>
      </w:r>
      <w:proofErr w:type="spellEnd"/>
      <w:r w:rsidR="00B0314D" w:rsidRPr="00B0314D">
        <w:rPr>
          <w:rFonts w:ascii="Times New Roman" w:hAnsi="Times New Roman" w:cs="Times New Roman"/>
        </w:rPr>
        <w:t xml:space="preserve"> and </w:t>
      </w:r>
      <w:proofErr w:type="spellStart"/>
      <w:r w:rsidR="00B0314D" w:rsidRPr="00B0314D">
        <w:rPr>
          <w:rFonts w:ascii="Times New Roman" w:hAnsi="Times New Roman" w:cs="Times New Roman"/>
        </w:rPr>
        <w:t>Pelagians</w:t>
      </w:r>
      <w:proofErr w:type="spellEnd"/>
      <w:r w:rsidR="00B0314D" w:rsidRPr="00B0314D">
        <w:rPr>
          <w:rFonts w:ascii="Times New Roman" w:hAnsi="Times New Roman" w:cs="Times New Roman"/>
        </w:rPr>
        <w:t xml:space="preserve">. His spiritual trajectory was by no means as clear to him then. We must remember that the memoir of his youth, the </w:t>
      </w:r>
      <w:r w:rsidR="00B0314D" w:rsidRPr="00B0314D">
        <w:rPr>
          <w:rFonts w:ascii="Times New Roman" w:hAnsi="Times New Roman" w:cs="Times New Roman"/>
          <w:i/>
        </w:rPr>
        <w:t>Confessions</w:t>
      </w:r>
      <w:r w:rsidR="00B0314D" w:rsidRPr="00B0314D">
        <w:rPr>
          <w:rFonts w:ascii="Times New Roman" w:hAnsi="Times New Roman" w:cs="Times New Roman"/>
        </w:rPr>
        <w:t>, was composed after his ordination at Hippo, and that clerical responsibility was something of which Augustine had been particularly suspicious.</w:t>
      </w:r>
      <w:r w:rsidR="00B0314D" w:rsidRPr="00B0314D">
        <w:rPr>
          <w:rStyle w:val="EndnoteReference"/>
          <w:rFonts w:ascii="Times New Roman" w:hAnsi="Times New Roman" w:cs="Times New Roman"/>
        </w:rPr>
        <w:endnoteReference w:id="4"/>
      </w:r>
      <w:r w:rsidR="00B0314D" w:rsidRPr="00B0314D">
        <w:rPr>
          <w:rFonts w:ascii="Times New Roman" w:hAnsi="Times New Roman" w:cs="Times New Roman"/>
        </w:rPr>
        <w:t xml:space="preserve"> My project attempts to undo this retrospection in order to replace it with a looking forward with Augustine as he progresses through each significant development of his </w:t>
      </w:r>
      <w:r w:rsidR="00B0314D" w:rsidRPr="00B0314D">
        <w:rPr>
          <w:rFonts w:ascii="Times New Roman" w:hAnsi="Times New Roman" w:cs="Times New Roman"/>
        </w:rPr>
        <w:lastRenderedPageBreak/>
        <w:t>life. What follows is a re</w:t>
      </w:r>
      <w:r w:rsidR="00E042D7">
        <w:rPr>
          <w:rFonts w:ascii="Times New Roman" w:hAnsi="Times New Roman" w:cs="Times New Roman"/>
        </w:rPr>
        <w:t xml:space="preserve"> -</w:t>
      </w:r>
      <w:r w:rsidR="00B0314D" w:rsidRPr="00B0314D">
        <w:rPr>
          <w:rFonts w:ascii="Times New Roman" w:hAnsi="Times New Roman" w:cs="Times New Roman"/>
        </w:rPr>
        <w:t xml:space="preserve">imagination of Augustine’s spiritual journey, a pursuit of a way of life which would enable him to transcend himself and move closer to the contemplation of the divine. </w:t>
      </w:r>
    </w:p>
    <w:p w14:paraId="75E6629E" w14:textId="77777777" w:rsidR="005F4616" w:rsidRDefault="005F4616" w:rsidP="005F4616">
      <w:pPr>
        <w:rPr>
          <w:rFonts w:ascii="Times New Roman" w:hAnsi="Times New Roman" w:cs="Times New Roman"/>
        </w:rPr>
      </w:pPr>
    </w:p>
    <w:p w14:paraId="226239F7" w14:textId="77777777" w:rsidR="005F4616" w:rsidRDefault="005F4616" w:rsidP="005F4616">
      <w:pPr>
        <w:rPr>
          <w:rFonts w:ascii="Times New Roman" w:hAnsi="Times New Roman" w:cs="Times New Roman"/>
        </w:rPr>
      </w:pPr>
    </w:p>
    <w:p w14:paraId="2D56883B" w14:textId="77777777" w:rsidR="005F4616" w:rsidRDefault="005F4616" w:rsidP="005F4616">
      <w:pPr>
        <w:rPr>
          <w:rFonts w:ascii="Times New Roman" w:hAnsi="Times New Roman" w:cs="Times New Roman"/>
        </w:rPr>
      </w:pPr>
    </w:p>
    <w:p w14:paraId="028736FA" w14:textId="77777777" w:rsidR="00923189" w:rsidRDefault="00923189" w:rsidP="005F4616">
      <w:pPr>
        <w:rPr>
          <w:rFonts w:ascii="Times New Roman" w:hAnsi="Times New Roman" w:cs="Times New Roman"/>
        </w:rPr>
      </w:pPr>
    </w:p>
    <w:p w14:paraId="1854B365" w14:textId="77777777" w:rsidR="00923189" w:rsidRDefault="00923189" w:rsidP="005F4616">
      <w:pPr>
        <w:rPr>
          <w:rFonts w:ascii="Times New Roman" w:hAnsi="Times New Roman" w:cs="Times New Roman"/>
        </w:rPr>
      </w:pPr>
    </w:p>
    <w:p w14:paraId="0472E15F" w14:textId="77777777" w:rsidR="00923189" w:rsidRDefault="00923189" w:rsidP="005F4616">
      <w:pPr>
        <w:rPr>
          <w:rFonts w:ascii="Times New Roman" w:hAnsi="Times New Roman" w:cs="Times New Roman"/>
        </w:rPr>
      </w:pPr>
    </w:p>
    <w:p w14:paraId="463C9C0E" w14:textId="77777777" w:rsidR="00923189" w:rsidRDefault="00923189" w:rsidP="005F4616">
      <w:pPr>
        <w:rPr>
          <w:rFonts w:ascii="Times New Roman" w:hAnsi="Times New Roman" w:cs="Times New Roman"/>
        </w:rPr>
      </w:pPr>
    </w:p>
    <w:p w14:paraId="1E3B94D0" w14:textId="77777777" w:rsidR="00923189" w:rsidRDefault="00923189" w:rsidP="005F4616">
      <w:pPr>
        <w:rPr>
          <w:rFonts w:ascii="Times New Roman" w:hAnsi="Times New Roman" w:cs="Times New Roman"/>
        </w:rPr>
      </w:pPr>
    </w:p>
    <w:p w14:paraId="6EC8AD3A" w14:textId="77777777" w:rsidR="00923189" w:rsidRDefault="00923189" w:rsidP="005F4616">
      <w:pPr>
        <w:rPr>
          <w:rFonts w:ascii="Times New Roman" w:hAnsi="Times New Roman" w:cs="Times New Roman"/>
        </w:rPr>
      </w:pPr>
    </w:p>
    <w:p w14:paraId="23AA76B8" w14:textId="77777777" w:rsidR="00923189" w:rsidRDefault="00923189" w:rsidP="005F4616">
      <w:pPr>
        <w:rPr>
          <w:rFonts w:ascii="Times New Roman" w:hAnsi="Times New Roman" w:cs="Times New Roman"/>
        </w:rPr>
      </w:pPr>
    </w:p>
    <w:p w14:paraId="14F26CB9" w14:textId="77777777" w:rsidR="00136B86" w:rsidRDefault="00923189" w:rsidP="0061049B">
      <w:pPr>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Chapter</w:t>
      </w:r>
      <w:r w:rsidR="00136B86">
        <w:rPr>
          <w:rFonts w:ascii="Times New Roman" w:hAnsi="Times New Roman" w:cs="Times New Roman"/>
        </w:rPr>
        <w:t xml:space="preserve"> II</w:t>
      </w:r>
    </w:p>
    <w:p w14:paraId="74CFF4B7" w14:textId="77777777" w:rsidR="0061049B" w:rsidRDefault="0061049B" w:rsidP="0061049B">
      <w:pPr>
        <w:jc w:val="center"/>
        <w:rPr>
          <w:rFonts w:ascii="Times New Roman" w:hAnsi="Times New Roman" w:cs="Times New Roman"/>
        </w:rPr>
      </w:pPr>
    </w:p>
    <w:p w14:paraId="0F470BAB" w14:textId="3341C2D5" w:rsidR="00B0314D" w:rsidRPr="00B0314D" w:rsidRDefault="0003553E" w:rsidP="0061049B">
      <w:pPr>
        <w:jc w:val="center"/>
        <w:rPr>
          <w:rFonts w:ascii="Times New Roman" w:hAnsi="Times New Roman" w:cs="Times New Roman"/>
        </w:rPr>
      </w:pPr>
      <w:r>
        <w:rPr>
          <w:rFonts w:ascii="Times New Roman" w:hAnsi="Times New Roman" w:cs="Times New Roman"/>
        </w:rPr>
        <w:t>The Pursuit of Wisdom and the Philosophical L</w:t>
      </w:r>
      <w:r w:rsidR="00B0314D" w:rsidRPr="00B0314D">
        <w:rPr>
          <w:rFonts w:ascii="Times New Roman" w:hAnsi="Times New Roman" w:cs="Times New Roman"/>
        </w:rPr>
        <w:t>ife</w:t>
      </w:r>
    </w:p>
    <w:p w14:paraId="4FFDA11B" w14:textId="7CDC461C" w:rsidR="00B0314D" w:rsidRPr="00B0314D" w:rsidRDefault="00B0314D" w:rsidP="005116EF">
      <w:pPr>
        <w:rPr>
          <w:rFonts w:ascii="Times New Roman" w:hAnsi="Times New Roman" w:cs="Times New Roman"/>
        </w:rPr>
      </w:pPr>
      <w:r w:rsidRPr="00B0314D">
        <w:rPr>
          <w:rFonts w:ascii="Times New Roman" w:hAnsi="Times New Roman" w:cs="Times New Roman"/>
        </w:rPr>
        <w:t xml:space="preserve">      </w:t>
      </w:r>
    </w:p>
    <w:p w14:paraId="68EC0870" w14:textId="77777777" w:rsidR="0061049B" w:rsidRDefault="0061049B" w:rsidP="00923189">
      <w:pPr>
        <w:spacing w:line="480" w:lineRule="auto"/>
        <w:ind w:firstLine="810"/>
        <w:rPr>
          <w:rFonts w:ascii="Times New Roman" w:hAnsi="Times New Roman" w:cs="Times New Roman"/>
        </w:rPr>
      </w:pPr>
    </w:p>
    <w:p w14:paraId="208C1D5D" w14:textId="44AAAD7B" w:rsidR="00B0314D" w:rsidRPr="001B6A97" w:rsidRDefault="00B0314D" w:rsidP="001B6A97">
      <w:pPr>
        <w:spacing w:line="480" w:lineRule="auto"/>
        <w:ind w:firstLine="810"/>
        <w:rPr>
          <w:rFonts w:ascii="Times New Roman" w:hAnsi="Times New Roman" w:cs="Times New Roman"/>
        </w:rPr>
      </w:pPr>
      <w:r w:rsidRPr="00B0314D">
        <w:rPr>
          <w:rFonts w:ascii="Times New Roman" w:hAnsi="Times New Roman" w:cs="Times New Roman"/>
        </w:rPr>
        <w:t xml:space="preserve">In this chapter I will seek to </w:t>
      </w:r>
      <w:r w:rsidR="0061049B">
        <w:rPr>
          <w:rFonts w:ascii="Times New Roman" w:hAnsi="Times New Roman" w:cs="Times New Roman"/>
        </w:rPr>
        <w:t xml:space="preserve">outline the philosophical </w:t>
      </w:r>
      <w:proofErr w:type="gramStart"/>
      <w:r w:rsidR="0061049B">
        <w:rPr>
          <w:rFonts w:ascii="Times New Roman" w:hAnsi="Times New Roman" w:cs="Times New Roman"/>
        </w:rPr>
        <w:t>paths</w:t>
      </w:r>
      <w:r w:rsidRPr="00B0314D">
        <w:rPr>
          <w:rFonts w:ascii="Times New Roman" w:hAnsi="Times New Roman" w:cs="Times New Roman"/>
        </w:rPr>
        <w:t xml:space="preserve"> which</w:t>
      </w:r>
      <w:proofErr w:type="gramEnd"/>
      <w:r w:rsidRPr="00B0314D">
        <w:rPr>
          <w:rFonts w:ascii="Times New Roman" w:hAnsi="Times New Roman" w:cs="Times New Roman"/>
        </w:rPr>
        <w:t xml:space="preserve"> Augustine explores all the way up to his watershed moment in the garden in Milan. I will discuss the various philosophies which Augustine himself claims to have pursued in his </w:t>
      </w:r>
      <w:r w:rsidRPr="00B0314D">
        <w:rPr>
          <w:rFonts w:ascii="Times New Roman" w:hAnsi="Times New Roman" w:cs="Times New Roman"/>
          <w:i/>
        </w:rPr>
        <w:t>Confessions</w:t>
      </w:r>
      <w:r w:rsidRPr="00B0314D">
        <w:rPr>
          <w:rFonts w:ascii="Times New Roman" w:hAnsi="Times New Roman" w:cs="Times New Roman"/>
        </w:rPr>
        <w:t xml:space="preserve">, along with the lasting effects which those philosophies might have had upon his intellectual consciousness. Though Augustine outright refutes and denounces the philosophies of the Academics and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his past experience with these groups are essential causes of his "conversion". Without them, Augustine may never have come to the point that he did.</w:t>
      </w:r>
      <w:r w:rsidR="001B6A97">
        <w:rPr>
          <w:rFonts w:ascii="Times New Roman" w:hAnsi="Times New Roman" w:cs="Times New Roman"/>
        </w:rPr>
        <w:t xml:space="preserve"> </w:t>
      </w:r>
      <w:r w:rsidRPr="00B0314D">
        <w:rPr>
          <w:rFonts w:ascii="Times New Roman" w:hAnsi="Times New Roman" w:cs="Times New Roman"/>
        </w:rPr>
        <w:t xml:space="preserve">Before Augustine’s legendary “conversion” in the garden in Milan, he underwent an earlier change of lesser grandeur but </w:t>
      </w:r>
      <w:r w:rsidR="00A53DD5">
        <w:rPr>
          <w:rFonts w:ascii="Times New Roman" w:hAnsi="Times New Roman" w:cs="Times New Roman"/>
        </w:rPr>
        <w:t>of no less</w:t>
      </w:r>
      <w:r w:rsidRPr="00B0314D">
        <w:rPr>
          <w:rFonts w:ascii="Times New Roman" w:hAnsi="Times New Roman" w:cs="Times New Roman"/>
        </w:rPr>
        <w:t xml:space="preserve"> </w:t>
      </w:r>
      <w:r w:rsidR="00A53DD5">
        <w:rPr>
          <w:rFonts w:ascii="Times New Roman" w:hAnsi="Times New Roman" w:cs="Times New Roman"/>
        </w:rPr>
        <w:t>significance</w:t>
      </w:r>
      <w:r w:rsidRPr="00B0314D">
        <w:rPr>
          <w:rFonts w:ascii="Times New Roman" w:hAnsi="Times New Roman" w:cs="Times New Roman"/>
        </w:rPr>
        <w:t xml:space="preserve">. Commenting on this change in his </w:t>
      </w:r>
      <w:r w:rsidRPr="00B0314D">
        <w:rPr>
          <w:rFonts w:ascii="Times New Roman" w:hAnsi="Times New Roman" w:cs="Times New Roman"/>
          <w:i/>
        </w:rPr>
        <w:t>Confessions,</w:t>
      </w:r>
      <w:r w:rsidRPr="00B0314D">
        <w:rPr>
          <w:rFonts w:ascii="Times New Roman" w:hAnsi="Times New Roman" w:cs="Times New Roman"/>
        </w:rPr>
        <w:t xml:space="preserve"> he writes, “Suddenly all vanity I had hoped in I saw as worthless, and with an incredible intensity of desire I longed after immortal wisdom.”</w:t>
      </w:r>
      <w:r w:rsidRPr="00B0314D">
        <w:rPr>
          <w:rStyle w:val="EndnoteReference"/>
          <w:rFonts w:ascii="Times New Roman" w:hAnsi="Times New Roman" w:cs="Times New Roman"/>
        </w:rPr>
        <w:endnoteReference w:id="5"/>
      </w:r>
      <w:r w:rsidRPr="00B0314D">
        <w:rPr>
          <w:rFonts w:ascii="Times New Roman" w:hAnsi="Times New Roman" w:cs="Times New Roman"/>
        </w:rPr>
        <w:t xml:space="preserve"> This, indeed, is the moment when Augustine points out that his mind had first been changed in his youth.</w:t>
      </w:r>
      <w:r w:rsidRPr="00B0314D">
        <w:rPr>
          <w:rStyle w:val="EndnoteReference"/>
          <w:rFonts w:ascii="Times New Roman" w:hAnsi="Times New Roman" w:cs="Times New Roman"/>
        </w:rPr>
        <w:endnoteReference w:id="6"/>
      </w:r>
      <w:r w:rsidRPr="00B0314D">
        <w:rPr>
          <w:rFonts w:ascii="Times New Roman" w:hAnsi="Times New Roman" w:cs="Times New Roman"/>
        </w:rPr>
        <w:t xml:space="preserve"> Augustine had discovered Cicero’s </w:t>
      </w:r>
      <w:proofErr w:type="spellStart"/>
      <w:r w:rsidRPr="00B0314D">
        <w:rPr>
          <w:rFonts w:ascii="Times New Roman" w:hAnsi="Times New Roman" w:cs="Times New Roman"/>
          <w:i/>
        </w:rPr>
        <w:t>Hortensius</w:t>
      </w:r>
      <w:proofErr w:type="spellEnd"/>
      <w:r w:rsidRPr="00B0314D">
        <w:rPr>
          <w:rFonts w:ascii="Times New Roman" w:hAnsi="Times New Roman" w:cs="Times New Roman"/>
        </w:rPr>
        <w:t xml:space="preserve"> and had fallen in love with wisdom. This milestone marks the very beginning of Augustine’s pursuit of philosophy. </w:t>
      </w:r>
    </w:p>
    <w:p w14:paraId="3A4F4CDB" w14:textId="10935D3F" w:rsidR="00B0314D" w:rsidRPr="00B0314D" w:rsidRDefault="00B0314D" w:rsidP="005116EF">
      <w:pPr>
        <w:pStyle w:val="Bibliography"/>
        <w:spacing w:line="480" w:lineRule="auto"/>
        <w:ind w:firstLine="720"/>
        <w:rPr>
          <w:rFonts w:ascii="Times New Roman" w:hAnsi="Times New Roman" w:cs="Times New Roman"/>
        </w:rPr>
      </w:pPr>
      <w:r w:rsidRPr="00B0314D">
        <w:rPr>
          <w:rFonts w:ascii="Times New Roman" w:hAnsi="Times New Roman" w:cs="Times New Roman"/>
        </w:rPr>
        <w:t>The meditations of Cicero would prove to always be present somewhere in the consciousness of Augustine no matter where he turned.</w:t>
      </w:r>
      <w:r w:rsidRPr="00B0314D">
        <w:rPr>
          <w:rStyle w:val="EndnoteReference"/>
          <w:rFonts w:ascii="Times New Roman" w:hAnsi="Times New Roman" w:cs="Times New Roman"/>
        </w:rPr>
        <w:endnoteReference w:id="7"/>
      </w:r>
      <w:r w:rsidRPr="00B0314D">
        <w:rPr>
          <w:rFonts w:ascii="Times New Roman" w:hAnsi="Times New Roman" w:cs="Times New Roman"/>
        </w:rPr>
        <w:t xml:space="preserve"> It should be noted that many of these passages refer to his rereading of the </w:t>
      </w:r>
      <w:proofErr w:type="spellStart"/>
      <w:r w:rsidRPr="00A53DD5">
        <w:rPr>
          <w:rFonts w:ascii="Times New Roman" w:hAnsi="Times New Roman" w:cs="Times New Roman"/>
          <w:i/>
        </w:rPr>
        <w:t>Hortensius</w:t>
      </w:r>
      <w:proofErr w:type="spellEnd"/>
      <w:r w:rsidRPr="00B0314D">
        <w:rPr>
          <w:rFonts w:ascii="Times New Roman" w:hAnsi="Times New Roman" w:cs="Times New Roman"/>
        </w:rPr>
        <w:t xml:space="preserve"> in 386.</w:t>
      </w:r>
      <w:r w:rsidRPr="00B0314D">
        <w:rPr>
          <w:rStyle w:val="EndnoteReference"/>
          <w:rFonts w:ascii="Times New Roman" w:hAnsi="Times New Roman" w:cs="Times New Roman"/>
        </w:rPr>
        <w:endnoteReference w:id="8"/>
      </w:r>
      <w:r w:rsidRPr="00B0314D">
        <w:rPr>
          <w:rFonts w:ascii="Times New Roman" w:hAnsi="Times New Roman" w:cs="Times New Roman"/>
        </w:rPr>
        <w:t xml:space="preserve"> Cicero was, therefore, Augustine's first teacher of philosophy in that he taught Augustine to love wisdom. Cicero’s discussion in this work on the divinity of the soul and the cultivation </w:t>
      </w:r>
      <w:r w:rsidRPr="00B0314D">
        <w:rPr>
          <w:rFonts w:ascii="Times New Roman" w:hAnsi="Times New Roman" w:cs="Times New Roman"/>
        </w:rPr>
        <w:lastRenderedPageBreak/>
        <w:t>of virtue for the pursuit of knowledge provided the building blocks for the development of Augustine’s philosophical life. Cicero instilled the idea within Augustine that one must suffer to advance toward divinity and that the soul can only overcome its passions (the passions which cause it to suffer) through the understanding of truth.</w:t>
      </w:r>
      <w:r w:rsidRPr="00B0314D">
        <w:rPr>
          <w:rStyle w:val="EndnoteReference"/>
          <w:rFonts w:ascii="Times New Roman" w:hAnsi="Times New Roman" w:cs="Times New Roman"/>
        </w:rPr>
        <w:endnoteReference w:id="9"/>
      </w:r>
      <w:r w:rsidRPr="00B0314D">
        <w:rPr>
          <w:rFonts w:ascii="Times New Roman" w:hAnsi="Times New Roman" w:cs="Times New Roman"/>
        </w:rPr>
        <w:t xml:space="preserve"> Cicero, however, would only be the first step of many in Augustine’s journey</w:t>
      </w:r>
      <w:r w:rsidR="001B6A97">
        <w:rPr>
          <w:rFonts w:ascii="Times New Roman" w:hAnsi="Times New Roman" w:cs="Times New Roman"/>
        </w:rPr>
        <w:t>, for that classical philosopher</w:t>
      </w:r>
      <w:r w:rsidRPr="00B0314D">
        <w:rPr>
          <w:rFonts w:ascii="Times New Roman" w:hAnsi="Times New Roman" w:cs="Times New Roman"/>
        </w:rPr>
        <w:t xml:space="preserve"> would fail to take this young North African, touched by the Christian culture of his hometown, where he was inclined to go. He could not tell him about God</w:t>
      </w:r>
      <w:r w:rsidR="008C6946">
        <w:rPr>
          <w:rFonts w:ascii="Times New Roman" w:hAnsi="Times New Roman" w:cs="Times New Roman"/>
        </w:rPr>
        <w:t>, namely the monotheistic god of the Abrahamic faiths or the One of the Platonists</w:t>
      </w:r>
      <w:r w:rsidRPr="00B0314D">
        <w:rPr>
          <w:rFonts w:ascii="Times New Roman" w:hAnsi="Times New Roman" w:cs="Times New Roman"/>
        </w:rPr>
        <w:t>.</w:t>
      </w:r>
      <w:r w:rsidRPr="00B0314D">
        <w:rPr>
          <w:rStyle w:val="EndnoteReference"/>
          <w:rFonts w:ascii="Times New Roman" w:hAnsi="Times New Roman" w:cs="Times New Roman"/>
        </w:rPr>
        <w:endnoteReference w:id="10"/>
      </w:r>
      <w:r w:rsidRPr="00B0314D">
        <w:rPr>
          <w:rFonts w:ascii="Times New Roman" w:hAnsi="Times New Roman" w:cs="Times New Roman"/>
        </w:rPr>
        <w:t xml:space="preserve"> Augustine</w:t>
      </w:r>
      <w:r w:rsidR="008C6946">
        <w:rPr>
          <w:rFonts w:ascii="Times New Roman" w:hAnsi="Times New Roman" w:cs="Times New Roman"/>
        </w:rPr>
        <w:t>, himself,</w:t>
      </w:r>
      <w:r w:rsidRPr="00B0314D">
        <w:rPr>
          <w:rFonts w:ascii="Times New Roman" w:hAnsi="Times New Roman" w:cs="Times New Roman"/>
        </w:rPr>
        <w:t xml:space="preserve"> once claimed that he was interested only in God and the soul.</w:t>
      </w:r>
      <w:r w:rsidRPr="00B0314D">
        <w:rPr>
          <w:rStyle w:val="EndnoteReference"/>
          <w:rFonts w:ascii="Times New Roman" w:hAnsi="Times New Roman" w:cs="Times New Roman"/>
        </w:rPr>
        <w:endnoteReference w:id="11"/>
      </w:r>
      <w:r w:rsidRPr="00B0314D">
        <w:rPr>
          <w:rFonts w:ascii="Times New Roman" w:hAnsi="Times New Roman" w:cs="Times New Roman"/>
        </w:rPr>
        <w:t xml:space="preserve"> While this claim was made much later in his career, it is the result of the dualistic ideas impressed upon him concerning the discipline of the body for the benefit of the soul by Cicero’s </w:t>
      </w:r>
      <w:proofErr w:type="spellStart"/>
      <w:r w:rsidRPr="00B0314D">
        <w:rPr>
          <w:rFonts w:ascii="Times New Roman" w:hAnsi="Times New Roman" w:cs="Times New Roman"/>
          <w:i/>
        </w:rPr>
        <w:t>Hortensius</w:t>
      </w:r>
      <w:proofErr w:type="spellEnd"/>
      <w:r w:rsidRPr="00B0314D">
        <w:rPr>
          <w:rFonts w:ascii="Times New Roman" w:hAnsi="Times New Roman" w:cs="Times New Roman"/>
        </w:rPr>
        <w:t xml:space="preserve"> and, perhaps more importantly, by the later influence of </w:t>
      </w:r>
      <w:proofErr w:type="spellStart"/>
      <w:r w:rsidRPr="00B0314D">
        <w:rPr>
          <w:rFonts w:ascii="Times New Roman" w:hAnsi="Times New Roman" w:cs="Times New Roman"/>
        </w:rPr>
        <w:t>Manichaeanism</w:t>
      </w:r>
      <w:proofErr w:type="spellEnd"/>
      <w:r w:rsidRPr="00B0314D">
        <w:rPr>
          <w:rFonts w:ascii="Times New Roman" w:hAnsi="Times New Roman" w:cs="Times New Roman"/>
        </w:rPr>
        <w:t xml:space="preserve">. The fact that Augustine turns back to the bible of his mother’s faith after reading the </w:t>
      </w:r>
      <w:proofErr w:type="spellStart"/>
      <w:r w:rsidRPr="00B0314D">
        <w:rPr>
          <w:rFonts w:ascii="Times New Roman" w:hAnsi="Times New Roman" w:cs="Times New Roman"/>
          <w:i/>
        </w:rPr>
        <w:t>Hortensius</w:t>
      </w:r>
      <w:proofErr w:type="spellEnd"/>
      <w:r w:rsidRPr="00B0314D">
        <w:rPr>
          <w:rFonts w:ascii="Times New Roman" w:hAnsi="Times New Roman" w:cs="Times New Roman"/>
          <w:i/>
        </w:rPr>
        <w:t xml:space="preserve"> </w:t>
      </w:r>
      <w:r w:rsidRPr="00B0314D">
        <w:rPr>
          <w:rFonts w:ascii="Times New Roman" w:hAnsi="Times New Roman" w:cs="Times New Roman"/>
        </w:rPr>
        <w:t>is indicative of this theological desire to know God. At this point, nevertheless, Augustine would find the style of the bible all too disappointing when compared with “the majesty of Cicero.”</w:t>
      </w:r>
      <w:r w:rsidRPr="00B0314D">
        <w:rPr>
          <w:rStyle w:val="EndnoteReference"/>
          <w:rFonts w:ascii="Times New Roman" w:hAnsi="Times New Roman" w:cs="Times New Roman"/>
        </w:rPr>
        <w:endnoteReference w:id="12"/>
      </w:r>
      <w:r w:rsidRPr="00B0314D">
        <w:rPr>
          <w:rFonts w:ascii="Times New Roman" w:hAnsi="Times New Roman" w:cs="Times New Roman"/>
        </w:rPr>
        <w:t xml:space="preserve"> Thus Augustine would not return to his mother’s church, leaving him in need of a suitable teacher to lead him down the path of wisdom.</w:t>
      </w:r>
      <w:r w:rsidRPr="00B0314D">
        <w:rPr>
          <w:rFonts w:ascii="Times New Roman" w:hAnsi="Times New Roman" w:cs="Times New Roman"/>
        </w:rPr>
        <w:tab/>
      </w:r>
      <w:r w:rsidRPr="00B0314D">
        <w:rPr>
          <w:rFonts w:ascii="Times New Roman" w:hAnsi="Times New Roman" w:cs="Times New Roman"/>
        </w:rPr>
        <w:tab/>
      </w:r>
    </w:p>
    <w:p w14:paraId="0F443FC2" w14:textId="1D101FCC" w:rsidR="00B0314D" w:rsidRPr="00B0314D" w:rsidRDefault="00B0314D" w:rsidP="005116EF">
      <w:pPr>
        <w:spacing w:line="480" w:lineRule="auto"/>
        <w:ind w:firstLine="720"/>
        <w:rPr>
          <w:rFonts w:ascii="Times New Roman" w:eastAsia="Times New Roman" w:hAnsi="Times New Roman" w:cs="Times New Roman"/>
          <w:color w:val="000000"/>
        </w:rPr>
      </w:pPr>
      <w:r w:rsidRPr="00B0314D">
        <w:rPr>
          <w:rFonts w:ascii="Times New Roman" w:hAnsi="Times New Roman" w:cs="Times New Roman"/>
        </w:rPr>
        <w:t xml:space="preserve">Almost immediately Augustine turned to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13"/>
      </w:r>
      <w:r w:rsidRPr="00B0314D">
        <w:rPr>
          <w:rFonts w:ascii="Times New Roman" w:hAnsi="Times New Roman" w:cs="Times New Roman"/>
        </w:rPr>
        <w:t xml:space="preserve"> At a time when Cicero’s </w:t>
      </w:r>
      <w:proofErr w:type="spellStart"/>
      <w:r w:rsidRPr="00B0314D">
        <w:rPr>
          <w:rFonts w:ascii="Times New Roman" w:hAnsi="Times New Roman" w:cs="Times New Roman"/>
          <w:i/>
        </w:rPr>
        <w:t>Hortensius</w:t>
      </w:r>
      <w:proofErr w:type="spellEnd"/>
      <w:r w:rsidRPr="00B0314D">
        <w:rPr>
          <w:rFonts w:ascii="Times New Roman" w:hAnsi="Times New Roman" w:cs="Times New Roman"/>
          <w:i/>
        </w:rPr>
        <w:t xml:space="preserve"> </w:t>
      </w:r>
      <w:r w:rsidRPr="00B0314D">
        <w:rPr>
          <w:rFonts w:ascii="Times New Roman" w:hAnsi="Times New Roman" w:cs="Times New Roman"/>
        </w:rPr>
        <w:t xml:space="preserve">had only just captivated the mind of Augustine, it is very easy to see how he could have found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with their appeal to </w:t>
      </w:r>
      <w:r w:rsidRPr="00A53DD5">
        <w:rPr>
          <w:rFonts w:ascii="Times New Roman" w:hAnsi="Times New Roman" w:cs="Times New Roman"/>
        </w:rPr>
        <w:t>reason,</w:t>
      </w:r>
      <w:r w:rsidRPr="00A53DD5">
        <w:rPr>
          <w:rStyle w:val="EndnoteReference"/>
          <w:rFonts w:ascii="Times New Roman" w:hAnsi="Times New Roman" w:cs="Times New Roman"/>
        </w:rPr>
        <w:endnoteReference w:id="14"/>
      </w:r>
      <w:r w:rsidR="00A53DD5" w:rsidRPr="00A53DD5">
        <w:rPr>
          <w:rFonts w:ascii="Times New Roman" w:hAnsi="Times New Roman" w:cs="Times New Roman"/>
        </w:rPr>
        <w:t xml:space="preserve"> </w:t>
      </w:r>
      <w:r w:rsidRPr="00A53DD5">
        <w:rPr>
          <w:rFonts w:ascii="Times New Roman" w:hAnsi="Times New Roman" w:cs="Times New Roman"/>
        </w:rPr>
        <w:t>their</w:t>
      </w:r>
      <w:r w:rsidRPr="00B0314D">
        <w:rPr>
          <w:rFonts w:ascii="Times New Roman" w:hAnsi="Times New Roman" w:cs="Times New Roman"/>
        </w:rPr>
        <w:t xml:space="preserve"> erudition in “liberal letters,”</w:t>
      </w:r>
      <w:r w:rsidRPr="00B0314D">
        <w:rPr>
          <w:rStyle w:val="EndnoteReference"/>
          <w:rFonts w:ascii="Times New Roman" w:hAnsi="Times New Roman" w:cs="Times New Roman"/>
        </w:rPr>
        <w:endnoteReference w:id="15"/>
      </w:r>
      <w:r w:rsidRPr="00B0314D">
        <w:rPr>
          <w:rFonts w:ascii="Times New Roman" w:hAnsi="Times New Roman" w:cs="Times New Roman"/>
        </w:rPr>
        <w:t xml:space="preserve"> and also their “numerous and huge books.”</w:t>
      </w:r>
      <w:r w:rsidRPr="00B0314D">
        <w:rPr>
          <w:rStyle w:val="EndnoteReference"/>
          <w:rFonts w:ascii="Times New Roman" w:hAnsi="Times New Roman" w:cs="Times New Roman"/>
        </w:rPr>
        <w:endnoteReference w:id="16"/>
      </w:r>
      <w:r w:rsidRPr="00B0314D">
        <w:rPr>
          <w:rFonts w:ascii="Times New Roman" w:hAnsi="Times New Roman" w:cs="Times New Roman"/>
        </w:rPr>
        <w:t xml:space="preserve"> In fact, the bookishness of the Manichaean community was </w:t>
      </w:r>
      <w:r w:rsidR="00A53DD5">
        <w:rPr>
          <w:rFonts w:ascii="Times New Roman" w:hAnsi="Times New Roman" w:cs="Times New Roman"/>
        </w:rPr>
        <w:t>unusual</w:t>
      </w:r>
      <w:r w:rsidRPr="00B0314D">
        <w:rPr>
          <w:rFonts w:ascii="Times New Roman" w:hAnsi="Times New Roman" w:cs="Times New Roman"/>
        </w:rPr>
        <w:t xml:space="preserve"> for its time, something that </w:t>
      </w:r>
      <w:r w:rsidRPr="00B0314D">
        <w:rPr>
          <w:rFonts w:ascii="Times New Roman" w:hAnsi="Times New Roman" w:cs="Times New Roman"/>
        </w:rPr>
        <w:lastRenderedPageBreak/>
        <w:t>the leader of their movement, Mani, had purposefully established to set apart their faith from others.</w:t>
      </w:r>
      <w:r w:rsidRPr="00B0314D">
        <w:rPr>
          <w:rStyle w:val="EndnoteReference"/>
          <w:rFonts w:ascii="Times New Roman" w:hAnsi="Times New Roman" w:cs="Times New Roman"/>
        </w:rPr>
        <w:endnoteReference w:id="17"/>
      </w:r>
      <w:r w:rsidRPr="00B0314D">
        <w:rPr>
          <w:rFonts w:ascii="Times New Roman" w:hAnsi="Times New Roman" w:cs="Times New Roman"/>
        </w:rPr>
        <w:t xml:space="preserve"> This means that, at least in North Africa, the </w:t>
      </w:r>
      <w:proofErr w:type="spellStart"/>
      <w:r w:rsidRPr="00B0314D">
        <w:rPr>
          <w:rFonts w:ascii="Times New Roman" w:hAnsi="Times New Roman" w:cs="Times New Roman"/>
        </w:rPr>
        <w:t>Manichaeans</w:t>
      </w:r>
      <w:proofErr w:type="spellEnd"/>
      <w:r w:rsidRPr="00B0314D">
        <w:rPr>
          <w:rFonts w:ascii="Times New Roman" w:hAnsi="Times New Roman" w:cs="Times New Roman"/>
        </w:rPr>
        <w:t xml:space="preserve"> were the only game in town for wannabe Christian philosophers such as Augustine.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w:t>
      </w:r>
      <w:r w:rsidR="00A53DD5">
        <w:rPr>
          <w:rFonts w:ascii="Times New Roman" w:hAnsi="Times New Roman" w:cs="Times New Roman"/>
        </w:rPr>
        <w:t>had</w:t>
      </w:r>
      <w:r w:rsidRPr="00B0314D">
        <w:rPr>
          <w:rFonts w:ascii="Times New Roman" w:hAnsi="Times New Roman" w:cs="Times New Roman"/>
        </w:rPr>
        <w:t xml:space="preserve"> a philosophical appeal because they “generally adhered to inductive methods of reasoning fitted to the scientific epistemology of the time, and congruent with the philosophical values of rationality espoused by Cicero.”</w:t>
      </w:r>
      <w:r w:rsidRPr="00B0314D">
        <w:rPr>
          <w:rStyle w:val="EndnoteReference"/>
          <w:rFonts w:ascii="Times New Roman" w:hAnsi="Times New Roman" w:cs="Times New Roman"/>
        </w:rPr>
        <w:endnoteReference w:id="18"/>
      </w:r>
      <w:r w:rsidRPr="00B0314D">
        <w:rPr>
          <w:rFonts w:ascii="Times New Roman" w:hAnsi="Times New Roman" w:cs="Times New Roman"/>
        </w:rPr>
        <w:t xml:space="preserve"> Like Cicero,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believed that the soul was divine and that virtue must be cultivated in order for it to be able to advance toward immortality. </w:t>
      </w:r>
    </w:p>
    <w:p w14:paraId="484EB2EB" w14:textId="0EA09ACC" w:rsidR="00B0314D" w:rsidRPr="00B0314D" w:rsidRDefault="00B0314D" w:rsidP="005116EF">
      <w:pPr>
        <w:spacing w:line="480" w:lineRule="auto"/>
        <w:ind w:firstLine="720"/>
        <w:rPr>
          <w:rFonts w:ascii="Times New Roman" w:eastAsia="Times New Roman" w:hAnsi="Times New Roman" w:cs="Times New Roman"/>
        </w:rPr>
      </w:pPr>
      <w:proofErr w:type="spellStart"/>
      <w:r w:rsidRPr="00B0314D">
        <w:rPr>
          <w:rFonts w:ascii="Times New Roman" w:hAnsi="Times New Roman" w:cs="Times New Roman"/>
        </w:rPr>
        <w:t>Manichaeanism</w:t>
      </w:r>
      <w:proofErr w:type="spellEnd"/>
      <w:r w:rsidRPr="00B0314D">
        <w:rPr>
          <w:rFonts w:ascii="Times New Roman" w:hAnsi="Times New Roman" w:cs="Times New Roman"/>
        </w:rPr>
        <w:t xml:space="preserve"> brought Augustine's struggle with sex to the foreground, something that Augustine would</w:t>
      </w:r>
      <w:r w:rsidR="00A53DD5">
        <w:rPr>
          <w:rFonts w:ascii="Times New Roman" w:hAnsi="Times New Roman" w:cs="Times New Roman"/>
        </w:rPr>
        <w:t xml:space="preserve"> continue to</w:t>
      </w:r>
      <w:r w:rsidRPr="00B0314D">
        <w:rPr>
          <w:rFonts w:ascii="Times New Roman" w:hAnsi="Times New Roman" w:cs="Times New Roman"/>
        </w:rPr>
        <w:t xml:space="preserve"> struggle with even after leaving this sect.</w:t>
      </w:r>
      <w:r w:rsidRPr="00B0314D">
        <w:rPr>
          <w:rStyle w:val="EndnoteReference"/>
          <w:rFonts w:ascii="Times New Roman" w:hAnsi="Times New Roman" w:cs="Times New Roman"/>
        </w:rPr>
        <w:endnoteReference w:id="19"/>
      </w:r>
      <w:r w:rsidRPr="00B0314D">
        <w:rPr>
          <w:rFonts w:ascii="Times New Roman" w:hAnsi="Times New Roman" w:cs="Times New Roman"/>
        </w:rPr>
        <w:t xml:space="preserve">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staunchly disapproved of sexual desire as an impulse enmeshed in the material world. Even worse, the consummation of a sexual desire could result in the conception of even more material in the world (i.e. children). Therefore, the Manichaean </w:t>
      </w:r>
      <w:proofErr w:type="spellStart"/>
      <w:r w:rsidRPr="00B0314D">
        <w:rPr>
          <w:rFonts w:ascii="Times New Roman" w:hAnsi="Times New Roman" w:cs="Times New Roman"/>
          <w:i/>
        </w:rPr>
        <w:t>perfecti</w:t>
      </w:r>
      <w:proofErr w:type="spellEnd"/>
      <w:r w:rsidRPr="00B0314D">
        <w:rPr>
          <w:rFonts w:ascii="Times New Roman" w:hAnsi="Times New Roman" w:cs="Times New Roman"/>
          <w:i/>
        </w:rPr>
        <w:t xml:space="preserve"> </w:t>
      </w:r>
      <w:r w:rsidRPr="00B0314D">
        <w:rPr>
          <w:rFonts w:ascii="Times New Roman" w:hAnsi="Times New Roman" w:cs="Times New Roman"/>
        </w:rPr>
        <w:t>or “perfect ones”</w:t>
      </w:r>
      <w:r w:rsidRPr="00B0314D">
        <w:rPr>
          <w:rFonts w:ascii="Times New Roman" w:hAnsi="Times New Roman" w:cs="Times New Roman"/>
          <w:i/>
        </w:rPr>
        <w:t>,</w:t>
      </w:r>
      <w:r w:rsidRPr="00B0314D">
        <w:rPr>
          <w:rFonts w:ascii="Times New Roman" w:hAnsi="Times New Roman" w:cs="Times New Roman"/>
        </w:rPr>
        <w:t xml:space="preserve"> who constituted the elite circle of the Manichaean sect, emphasized continence in the program of their renunciation.  The </w:t>
      </w:r>
      <w:proofErr w:type="spellStart"/>
      <w:r w:rsidRPr="00B0314D">
        <w:rPr>
          <w:rFonts w:ascii="Times New Roman" w:hAnsi="Times New Roman" w:cs="Times New Roman"/>
          <w:i/>
        </w:rPr>
        <w:t>auditores</w:t>
      </w:r>
      <w:proofErr w:type="spellEnd"/>
      <w:r w:rsidRPr="00B0314D">
        <w:rPr>
          <w:rFonts w:ascii="Times New Roman" w:hAnsi="Times New Roman" w:cs="Times New Roman"/>
          <w:i/>
        </w:rPr>
        <w:t xml:space="preserve"> </w:t>
      </w:r>
      <w:r w:rsidRPr="00B0314D">
        <w:rPr>
          <w:rFonts w:ascii="Times New Roman" w:hAnsi="Times New Roman" w:cs="Times New Roman"/>
        </w:rPr>
        <w:t xml:space="preserve">or “hearers” of the Manichaean sect were not expected to uphold such a strict lifestyle, but they were relegated to a lower position in the sect and had to support the </w:t>
      </w:r>
      <w:proofErr w:type="spellStart"/>
      <w:r w:rsidRPr="00B0314D">
        <w:rPr>
          <w:rFonts w:ascii="Times New Roman" w:hAnsi="Times New Roman" w:cs="Times New Roman"/>
          <w:i/>
        </w:rPr>
        <w:t>perfecti</w:t>
      </w:r>
      <w:proofErr w:type="spellEnd"/>
      <w:r w:rsidRPr="00B0314D">
        <w:rPr>
          <w:rFonts w:ascii="Times New Roman" w:hAnsi="Times New Roman" w:cs="Times New Roman"/>
        </w:rPr>
        <w:t xml:space="preserve"> with food and other </w:t>
      </w:r>
      <w:proofErr w:type="gramStart"/>
      <w:r w:rsidRPr="00B0314D">
        <w:rPr>
          <w:rFonts w:ascii="Times New Roman" w:hAnsi="Times New Roman" w:cs="Times New Roman"/>
        </w:rPr>
        <w:t>amenities which</w:t>
      </w:r>
      <w:proofErr w:type="gramEnd"/>
      <w:r w:rsidRPr="00B0314D">
        <w:rPr>
          <w:rFonts w:ascii="Times New Roman" w:hAnsi="Times New Roman" w:cs="Times New Roman"/>
        </w:rPr>
        <w:t xml:space="preserve"> were necessary for the maintenance of their ascetic lifestyle. With the help of their </w:t>
      </w:r>
      <w:proofErr w:type="spellStart"/>
      <w:r w:rsidRPr="00B0314D">
        <w:rPr>
          <w:rFonts w:ascii="Times New Roman" w:hAnsi="Times New Roman" w:cs="Times New Roman"/>
          <w:i/>
        </w:rPr>
        <w:t>auditores</w:t>
      </w:r>
      <w:proofErr w:type="spellEnd"/>
      <w:r w:rsidRPr="00B0314D">
        <w:rPr>
          <w:rFonts w:ascii="Times New Roman" w:hAnsi="Times New Roman" w:cs="Times New Roman"/>
        </w:rPr>
        <w:t xml:space="preserve"> the </w:t>
      </w:r>
      <w:proofErr w:type="spellStart"/>
      <w:r w:rsidRPr="00B0314D">
        <w:rPr>
          <w:rFonts w:ascii="Times New Roman" w:hAnsi="Times New Roman" w:cs="Times New Roman"/>
          <w:i/>
        </w:rPr>
        <w:t>perfecti</w:t>
      </w:r>
      <w:proofErr w:type="spellEnd"/>
      <w:r w:rsidRPr="00B0314D">
        <w:rPr>
          <w:rFonts w:ascii="Times New Roman" w:hAnsi="Times New Roman" w:cs="Times New Roman"/>
        </w:rPr>
        <w:t xml:space="preserve"> could live a life of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or “leisure” that permitted them to focus on their renunciation and to contemplate the philosophical truths, which they could in turn teach to their hearers.</w:t>
      </w:r>
      <w:r w:rsidRPr="00B0314D">
        <w:rPr>
          <w:rStyle w:val="EndnoteReference"/>
          <w:rFonts w:ascii="Times New Roman" w:hAnsi="Times New Roman" w:cs="Times New Roman"/>
        </w:rPr>
        <w:endnoteReference w:id="20"/>
      </w:r>
    </w:p>
    <w:p w14:paraId="0E32B91E" w14:textId="471737CD"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lastRenderedPageBreak/>
        <w:t xml:space="preserve">The Manichaean demand for sexual abstinence instilled deep within </w:t>
      </w:r>
      <w:r w:rsidR="00A53DD5">
        <w:rPr>
          <w:rFonts w:ascii="Times New Roman" w:hAnsi="Times New Roman" w:cs="Times New Roman"/>
        </w:rPr>
        <w:t>Augustine</w:t>
      </w:r>
      <w:r w:rsidRPr="00B0314D">
        <w:rPr>
          <w:rFonts w:ascii="Times New Roman" w:hAnsi="Times New Roman" w:cs="Times New Roman"/>
        </w:rPr>
        <w:t xml:space="preserve"> the necessity for moral progress (</w:t>
      </w:r>
      <w:proofErr w:type="spellStart"/>
      <w:r w:rsidRPr="00B0314D">
        <w:rPr>
          <w:rFonts w:ascii="Times New Roman" w:hAnsi="Times New Roman" w:cs="Times New Roman"/>
          <w:i/>
        </w:rPr>
        <w:t>proficere</w:t>
      </w:r>
      <w:proofErr w:type="spellEnd"/>
      <w:r w:rsidRPr="00B0314D">
        <w:rPr>
          <w:rFonts w:ascii="Times New Roman" w:hAnsi="Times New Roman" w:cs="Times New Roman"/>
        </w:rPr>
        <w:t xml:space="preserve">) toward purity and perfection (of the </w:t>
      </w:r>
      <w:proofErr w:type="spellStart"/>
      <w:r w:rsidRPr="00B0314D">
        <w:rPr>
          <w:rFonts w:ascii="Times New Roman" w:hAnsi="Times New Roman" w:cs="Times New Roman"/>
          <w:i/>
        </w:rPr>
        <w:t>perfecti</w:t>
      </w:r>
      <w:proofErr w:type="spellEnd"/>
      <w:r w:rsidRPr="00B0314D">
        <w:rPr>
          <w:rFonts w:ascii="Times New Roman" w:hAnsi="Times New Roman" w:cs="Times New Roman"/>
        </w:rPr>
        <w:t xml:space="preserve">) .The </w:t>
      </w:r>
      <w:proofErr w:type="spellStart"/>
      <w:r w:rsidRPr="00B0314D">
        <w:rPr>
          <w:rFonts w:ascii="Times New Roman" w:hAnsi="Times New Roman" w:cs="Times New Roman"/>
          <w:i/>
        </w:rPr>
        <w:t>perfecti</w:t>
      </w:r>
      <w:proofErr w:type="spellEnd"/>
      <w:r w:rsidRPr="00B0314D">
        <w:rPr>
          <w:rFonts w:ascii="Times New Roman" w:hAnsi="Times New Roman" w:cs="Times New Roman"/>
        </w:rPr>
        <w:t xml:space="preserve"> were the exemplars. For Augustine, an </w:t>
      </w:r>
      <w:r w:rsidRPr="00B0314D">
        <w:rPr>
          <w:rFonts w:ascii="Times New Roman" w:hAnsi="Times New Roman" w:cs="Times New Roman"/>
          <w:i/>
        </w:rPr>
        <w:t>auditor</w:t>
      </w:r>
      <w:r w:rsidRPr="00B0314D">
        <w:rPr>
          <w:rFonts w:ascii="Times New Roman" w:hAnsi="Times New Roman" w:cs="Times New Roman"/>
        </w:rPr>
        <w:t xml:space="preserve"> or "hearer" of the faith, the lifestyles of these men must have been tantalizing. The example of their lives set up a spiritual hierarchy of moral progress. Moral progress, for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became an external </w:t>
      </w:r>
      <w:proofErr w:type="gramStart"/>
      <w:r w:rsidRPr="00B0314D">
        <w:rPr>
          <w:rFonts w:ascii="Times New Roman" w:hAnsi="Times New Roman" w:cs="Times New Roman"/>
        </w:rPr>
        <w:t>matter which</w:t>
      </w:r>
      <w:proofErr w:type="gramEnd"/>
      <w:r w:rsidRPr="00B0314D">
        <w:rPr>
          <w:rFonts w:ascii="Times New Roman" w:hAnsi="Times New Roman" w:cs="Times New Roman"/>
        </w:rPr>
        <w:t xml:space="preserve"> both set them apart from people of other faiths and also distinguished them among their own faith community. The lives of such men made it absolutely clear to Augustine what part of his own life kept him from ascending to the higher levels: the problem of his inescapable sexual desire.</w:t>
      </w:r>
      <w:r w:rsidRPr="00B0314D">
        <w:rPr>
          <w:rStyle w:val="EndnoteReference"/>
          <w:rFonts w:ascii="Times New Roman" w:hAnsi="Times New Roman" w:cs="Times New Roman"/>
        </w:rPr>
        <w:endnoteReference w:id="21"/>
      </w:r>
      <w:r w:rsidRPr="00B0314D">
        <w:rPr>
          <w:rFonts w:ascii="Times New Roman" w:hAnsi="Times New Roman" w:cs="Times New Roman"/>
        </w:rPr>
        <w:t xml:space="preserve"> Augustine’s moral progress becomes centered in the </w:t>
      </w:r>
      <w:r w:rsidRPr="00B0314D">
        <w:rPr>
          <w:rFonts w:ascii="Times New Roman" w:hAnsi="Times New Roman" w:cs="Times New Roman"/>
          <w:i/>
        </w:rPr>
        <w:t>Confessions</w:t>
      </w:r>
      <w:r w:rsidRPr="00B0314D">
        <w:rPr>
          <w:rFonts w:ascii="Times New Roman" w:hAnsi="Times New Roman" w:cs="Times New Roman"/>
        </w:rPr>
        <w:t xml:space="preserve"> around his sexual desire. This frustrated struggle is best felt when Augustine is on the verge of choosing a life of celibacy in Book 6, and yet he grieves himself at his lack of resolve to follow through (Conf. 6.11). It is through this lens of sexuality, so dramatically portrayed in the </w:t>
      </w:r>
      <w:r w:rsidRPr="00B0314D">
        <w:rPr>
          <w:rFonts w:ascii="Times New Roman" w:hAnsi="Times New Roman" w:cs="Times New Roman"/>
          <w:i/>
        </w:rPr>
        <w:t>Confessions,</w:t>
      </w:r>
      <w:r w:rsidRPr="00B0314D">
        <w:rPr>
          <w:rFonts w:ascii="Times New Roman" w:hAnsi="Times New Roman" w:cs="Times New Roman"/>
        </w:rPr>
        <w:t xml:space="preserve"> that Augustine relates the narrative of his struggle with corporeality. Perhaps this is because, as he looked back on his former life from the position of bishop to compose the </w:t>
      </w:r>
      <w:r w:rsidRPr="00B0314D">
        <w:rPr>
          <w:rFonts w:ascii="Times New Roman" w:hAnsi="Times New Roman" w:cs="Times New Roman"/>
          <w:i/>
        </w:rPr>
        <w:t>Confessions</w:t>
      </w:r>
      <w:r w:rsidRPr="00B0314D">
        <w:rPr>
          <w:rFonts w:ascii="Times New Roman" w:hAnsi="Times New Roman" w:cs="Times New Roman"/>
        </w:rPr>
        <w:t xml:space="preserve">, the victory of continence was something that he had actually managed to accomplish by then. His lifestyle in Hippo then could support his own claims of having overcome lust, corporeality, and (most important of all) </w:t>
      </w:r>
      <w:proofErr w:type="spellStart"/>
      <w:r w:rsidRPr="00B0314D">
        <w:rPr>
          <w:rFonts w:ascii="Times New Roman" w:hAnsi="Times New Roman" w:cs="Times New Roman"/>
        </w:rPr>
        <w:t>Manichaeanism</w:t>
      </w:r>
      <w:proofErr w:type="spellEnd"/>
      <w:r w:rsidRPr="00B0314D">
        <w:rPr>
          <w:rFonts w:ascii="Times New Roman" w:hAnsi="Times New Roman" w:cs="Times New Roman"/>
        </w:rPr>
        <w:t xml:space="preserve">. </w:t>
      </w:r>
    </w:p>
    <w:p w14:paraId="4AF45BE9" w14:textId="7C20DC38" w:rsidR="00B0314D" w:rsidRPr="00B0314D" w:rsidRDefault="00B0314D" w:rsidP="005116EF">
      <w:pPr>
        <w:spacing w:line="480" w:lineRule="auto"/>
        <w:rPr>
          <w:rFonts w:ascii="Times New Roman" w:hAnsi="Times New Roman" w:cs="Times New Roman"/>
        </w:rPr>
      </w:pPr>
      <w:r w:rsidRPr="00B0314D">
        <w:rPr>
          <w:rFonts w:ascii="Times New Roman" w:hAnsi="Times New Roman" w:cs="Times New Roman"/>
        </w:rPr>
        <w:tab/>
        <w:t xml:space="preserve">As entrenched as </w:t>
      </w:r>
      <w:proofErr w:type="spellStart"/>
      <w:r w:rsidRPr="00B0314D">
        <w:rPr>
          <w:rFonts w:ascii="Times New Roman" w:hAnsi="Times New Roman" w:cs="Times New Roman"/>
        </w:rPr>
        <w:t>Manichaeanism</w:t>
      </w:r>
      <w:proofErr w:type="spellEnd"/>
      <w:r w:rsidRPr="00B0314D">
        <w:rPr>
          <w:rFonts w:ascii="Times New Roman" w:hAnsi="Times New Roman" w:cs="Times New Roman"/>
        </w:rPr>
        <w:t xml:space="preserve"> might have been in his moral psyche, Augustine’s trust in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would soon fade when he finally met Faustus, the </w:t>
      </w:r>
      <w:proofErr w:type="spellStart"/>
      <w:r w:rsidRPr="00B0314D">
        <w:rPr>
          <w:rFonts w:ascii="Times New Roman" w:hAnsi="Times New Roman" w:cs="Times New Roman"/>
        </w:rPr>
        <w:t>Manichee</w:t>
      </w:r>
      <w:proofErr w:type="spellEnd"/>
      <w:r w:rsidRPr="00B0314D">
        <w:rPr>
          <w:rFonts w:ascii="Times New Roman" w:hAnsi="Times New Roman" w:cs="Times New Roman"/>
        </w:rPr>
        <w:t xml:space="preserve"> he had for a longt</w:t>
      </w:r>
      <w:r w:rsidR="00380B23">
        <w:rPr>
          <w:rFonts w:ascii="Times New Roman" w:hAnsi="Times New Roman" w:cs="Times New Roman"/>
        </w:rPr>
        <w:t>ime hoped would be his teacher</w:t>
      </w:r>
      <w:r w:rsidRPr="00B0314D">
        <w:rPr>
          <w:rFonts w:ascii="Times New Roman" w:hAnsi="Times New Roman" w:cs="Times New Roman"/>
        </w:rPr>
        <w:t>.</w:t>
      </w:r>
      <w:r w:rsidR="00380B23">
        <w:rPr>
          <w:rStyle w:val="EndnoteReference"/>
          <w:rFonts w:ascii="Times New Roman" w:hAnsi="Times New Roman" w:cs="Times New Roman"/>
        </w:rPr>
        <w:endnoteReference w:id="22"/>
      </w:r>
      <w:r w:rsidRPr="00B0314D">
        <w:rPr>
          <w:rFonts w:ascii="Times New Roman" w:hAnsi="Times New Roman" w:cs="Times New Roman"/>
        </w:rPr>
        <w:t xml:space="preserve"> Upon actually meeting Faustus, Augustine found himself disappointed in Faustus’ ina</w:t>
      </w:r>
      <w:r w:rsidR="00380B23">
        <w:rPr>
          <w:rFonts w:ascii="Times New Roman" w:hAnsi="Times New Roman" w:cs="Times New Roman"/>
        </w:rPr>
        <w:t xml:space="preserve">bility to answer his </w:t>
      </w:r>
      <w:r w:rsidR="00380B23">
        <w:rPr>
          <w:rFonts w:ascii="Times New Roman" w:hAnsi="Times New Roman" w:cs="Times New Roman"/>
        </w:rPr>
        <w:lastRenderedPageBreak/>
        <w:t>questions</w:t>
      </w:r>
      <w:r w:rsidRPr="00B0314D">
        <w:rPr>
          <w:rFonts w:ascii="Times New Roman" w:hAnsi="Times New Roman" w:cs="Times New Roman"/>
        </w:rPr>
        <w:t>.</w:t>
      </w:r>
      <w:r w:rsidR="00380B23">
        <w:rPr>
          <w:rStyle w:val="EndnoteReference"/>
          <w:rFonts w:ascii="Times New Roman" w:hAnsi="Times New Roman" w:cs="Times New Roman"/>
        </w:rPr>
        <w:endnoteReference w:id="23"/>
      </w:r>
      <w:r w:rsidRPr="00B0314D">
        <w:rPr>
          <w:rFonts w:ascii="Times New Roman" w:hAnsi="Times New Roman" w:cs="Times New Roman"/>
        </w:rPr>
        <w:t xml:space="preserve"> From that point onward Augustine became disenchanted with his Manichaean brethren, and although he did not immediately defect from the group entirely he renewed his search for the true philosophy. For a brief time he took up the skepticism of the New Academy</w:t>
      </w:r>
      <w:r w:rsidR="00A53DD5">
        <w:rPr>
          <w:rFonts w:ascii="Times New Roman" w:hAnsi="Times New Roman" w:cs="Times New Roman"/>
        </w:rPr>
        <w:t>,</w:t>
      </w:r>
      <w:r w:rsidRPr="00B0314D">
        <w:rPr>
          <w:rFonts w:ascii="Times New Roman" w:hAnsi="Times New Roman" w:cs="Times New Roman"/>
        </w:rPr>
        <w:t xml:space="preserve"> but even their Ciceronian heritage could not assuage his persistent desire for grasping truth through philosophy, something the Academics believed could not be done.</w:t>
      </w:r>
      <w:r w:rsidRPr="00B0314D">
        <w:rPr>
          <w:rStyle w:val="EndnoteReference"/>
          <w:rFonts w:ascii="Times New Roman" w:hAnsi="Times New Roman" w:cs="Times New Roman"/>
        </w:rPr>
        <w:endnoteReference w:id="24"/>
      </w:r>
      <w:r w:rsidRPr="00B0314D">
        <w:rPr>
          <w:rFonts w:ascii="Times New Roman" w:hAnsi="Times New Roman" w:cs="Times New Roman"/>
        </w:rPr>
        <w:t xml:space="preserve"> </w:t>
      </w:r>
    </w:p>
    <w:p w14:paraId="1B76D356" w14:textId="44F547EE"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Augustine's encounter with the intellectual and influential Ambrose of Milan would nudge him back into the arms of Christianity. Ambrose showed Augustine that the Old Testament of the Bible, a stumbling block for his materialist thinking, could be interpreted allegorically, unveiling spirituality where Augustine had originally found corporeality and complexity where Augustine had found simplicity.</w:t>
      </w:r>
      <w:r w:rsidRPr="00B0314D">
        <w:rPr>
          <w:rStyle w:val="EndnoteReference"/>
          <w:rFonts w:ascii="Times New Roman" w:hAnsi="Times New Roman" w:cs="Times New Roman"/>
        </w:rPr>
        <w:endnoteReference w:id="25"/>
      </w:r>
      <w:r w:rsidRPr="00B0314D">
        <w:rPr>
          <w:rFonts w:ascii="Times New Roman" w:hAnsi="Times New Roman" w:cs="Times New Roman"/>
        </w:rPr>
        <w:t xml:space="preserve"> Most importantly, Ambrose convinced Augustine of the philosophical viability of the Christian faith, for Augustine seems to be ever captivated by </w:t>
      </w:r>
      <w:r w:rsidR="00A53DD5">
        <w:rPr>
          <w:rFonts w:ascii="Times New Roman" w:hAnsi="Times New Roman" w:cs="Times New Roman"/>
        </w:rPr>
        <w:t>the urbane and the intellectual</w:t>
      </w:r>
      <w:r w:rsidRPr="00B0314D">
        <w:rPr>
          <w:rFonts w:ascii="Times New Roman" w:hAnsi="Times New Roman" w:cs="Times New Roman"/>
        </w:rPr>
        <w:t>.</w:t>
      </w:r>
      <w:r w:rsidRPr="00B0314D">
        <w:rPr>
          <w:rStyle w:val="EndnoteReference"/>
          <w:rFonts w:ascii="Times New Roman" w:hAnsi="Times New Roman" w:cs="Times New Roman"/>
        </w:rPr>
        <w:endnoteReference w:id="26"/>
      </w:r>
      <w:r w:rsidRPr="00B0314D">
        <w:rPr>
          <w:rFonts w:ascii="Times New Roman" w:hAnsi="Times New Roman" w:cs="Times New Roman"/>
        </w:rPr>
        <w:t xml:space="preserve"> The example of Ambrose also </w:t>
      </w:r>
      <w:r w:rsidR="00A53DD5">
        <w:rPr>
          <w:rFonts w:ascii="Times New Roman" w:hAnsi="Times New Roman" w:cs="Times New Roman"/>
        </w:rPr>
        <w:t>offered</w:t>
      </w:r>
      <w:r w:rsidRPr="00B0314D">
        <w:rPr>
          <w:rFonts w:ascii="Times New Roman" w:hAnsi="Times New Roman" w:cs="Times New Roman"/>
        </w:rPr>
        <w:t xml:space="preserve"> Augustine </w:t>
      </w:r>
      <w:r w:rsidR="00A53DD5">
        <w:rPr>
          <w:rFonts w:ascii="Times New Roman" w:hAnsi="Times New Roman" w:cs="Times New Roman"/>
        </w:rPr>
        <w:t xml:space="preserve">an example </w:t>
      </w:r>
      <w:r w:rsidRPr="00B0314D">
        <w:rPr>
          <w:rFonts w:ascii="Times New Roman" w:hAnsi="Times New Roman" w:cs="Times New Roman"/>
        </w:rPr>
        <w:t xml:space="preserve">of the position of power and influence that could still be gained through the Christian faith, another mode of attraction for the </w:t>
      </w:r>
      <w:proofErr w:type="spellStart"/>
      <w:r w:rsidRPr="00B0314D">
        <w:rPr>
          <w:rFonts w:ascii="Times New Roman" w:hAnsi="Times New Roman" w:cs="Times New Roman"/>
        </w:rPr>
        <w:t>rhetor</w:t>
      </w:r>
      <w:proofErr w:type="spellEnd"/>
      <w:r w:rsidRPr="00B0314D">
        <w:rPr>
          <w:rFonts w:ascii="Times New Roman" w:hAnsi="Times New Roman" w:cs="Times New Roman"/>
        </w:rPr>
        <w:t xml:space="preserve"> who had not yet given up on his social climbing. At Milan, Augustine found himself among a new group of intellectual friends sharing in the same faith that he had left behind back at his home far away in North Africa, only this one was more urbane and decorated with people of greater social standing and education. The philosophical text of this community was the C</w:t>
      </w:r>
      <w:r w:rsidR="00A53DD5">
        <w:rPr>
          <w:rFonts w:ascii="Times New Roman" w:hAnsi="Times New Roman" w:cs="Times New Roman"/>
        </w:rPr>
        <w:t>hristian B</w:t>
      </w:r>
      <w:r w:rsidRPr="00B0314D">
        <w:rPr>
          <w:rFonts w:ascii="Times New Roman" w:hAnsi="Times New Roman" w:cs="Times New Roman"/>
        </w:rPr>
        <w:t xml:space="preserve">ible.   </w:t>
      </w:r>
    </w:p>
    <w:p w14:paraId="38964DFA" w14:textId="7ACEE24F"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Through the influence of this community, Augustin</w:t>
      </w:r>
      <w:r w:rsidRPr="00D5619F">
        <w:rPr>
          <w:rFonts w:ascii="Times New Roman" w:hAnsi="Times New Roman" w:cs="Times New Roman"/>
        </w:rPr>
        <w:t>e’s</w:t>
      </w:r>
      <w:r w:rsidRPr="00B0314D">
        <w:rPr>
          <w:rFonts w:ascii="Times New Roman" w:hAnsi="Times New Roman" w:cs="Times New Roman"/>
        </w:rPr>
        <w:t xml:space="preserve"> found himself drawn into the Christo</w:t>
      </w:r>
      <w:r w:rsidR="00E042D7">
        <w:rPr>
          <w:rFonts w:ascii="Times New Roman" w:hAnsi="Times New Roman" w:cs="Times New Roman"/>
        </w:rPr>
        <w:t xml:space="preserve"> -</w:t>
      </w:r>
      <w:r w:rsidRPr="00B0314D">
        <w:rPr>
          <w:rFonts w:ascii="Times New Roman" w:hAnsi="Times New Roman" w:cs="Times New Roman"/>
        </w:rPr>
        <w:t>Platonic fold</w:t>
      </w:r>
      <w:r w:rsidR="00D5619F">
        <w:rPr>
          <w:rFonts w:ascii="Times New Roman" w:hAnsi="Times New Roman" w:cs="Times New Roman"/>
        </w:rPr>
        <w:t>.</w:t>
      </w:r>
      <w:r w:rsidRPr="00B0314D">
        <w:rPr>
          <w:rFonts w:ascii="Times New Roman" w:hAnsi="Times New Roman" w:cs="Times New Roman"/>
        </w:rPr>
        <w:t xml:space="preserve"> </w:t>
      </w:r>
      <w:r w:rsidR="00D5619F">
        <w:rPr>
          <w:rFonts w:ascii="Times New Roman" w:hAnsi="Times New Roman" w:cs="Times New Roman"/>
        </w:rPr>
        <w:t xml:space="preserve">The Christian community at Milan, evidently, accepted </w:t>
      </w:r>
      <w:r w:rsidR="00D5619F">
        <w:rPr>
          <w:rFonts w:ascii="Times New Roman" w:hAnsi="Times New Roman" w:cs="Times New Roman"/>
        </w:rPr>
        <w:lastRenderedPageBreak/>
        <w:t xml:space="preserve">the study of Platonism. </w:t>
      </w:r>
      <w:r w:rsidRPr="00B0314D">
        <w:rPr>
          <w:rFonts w:ascii="Times New Roman" w:hAnsi="Times New Roman" w:cs="Times New Roman"/>
        </w:rPr>
        <w:t xml:space="preserve">Augustine writes that when he met with </w:t>
      </w:r>
      <w:proofErr w:type="spellStart"/>
      <w:r w:rsidRPr="00B0314D">
        <w:rPr>
          <w:rFonts w:ascii="Times New Roman" w:hAnsi="Times New Roman" w:cs="Times New Roman"/>
        </w:rPr>
        <w:t>Simplicianus</w:t>
      </w:r>
      <w:proofErr w:type="spellEnd"/>
      <w:r w:rsidRPr="00B0314D">
        <w:rPr>
          <w:rFonts w:ascii="Times New Roman" w:hAnsi="Times New Roman" w:cs="Times New Roman"/>
        </w:rPr>
        <w:t xml:space="preserve">, the man who had led Ambrose to the Christian faith, he encouraged Augustine to study the “certain books of the Platonists” which Augustine had already taken up. The influence of Platonic thought both apparent in the Christian community in Milan and also in Augustine's reading of the "books of the Platonists” would free him from the vise of Manichean materiality. There is much debate as to what works might actually have been in this collection of Platonic books. The fact that Augustine mentions </w:t>
      </w:r>
      <w:proofErr w:type="spellStart"/>
      <w:r w:rsidRPr="00B0314D">
        <w:rPr>
          <w:rFonts w:ascii="Times New Roman" w:hAnsi="Times New Roman" w:cs="Times New Roman"/>
        </w:rPr>
        <w:t>Victorinus</w:t>
      </w:r>
      <w:proofErr w:type="spellEnd"/>
      <w:r w:rsidRPr="00B0314D">
        <w:rPr>
          <w:rFonts w:ascii="Times New Roman" w:hAnsi="Times New Roman" w:cs="Times New Roman"/>
        </w:rPr>
        <w:t xml:space="preserve"> as their translator seems to </w:t>
      </w:r>
      <w:r w:rsidR="00D5619F">
        <w:rPr>
          <w:rFonts w:ascii="Times New Roman" w:hAnsi="Times New Roman" w:cs="Times New Roman"/>
        </w:rPr>
        <w:t>suggest</w:t>
      </w:r>
      <w:r w:rsidRPr="00B0314D">
        <w:rPr>
          <w:rFonts w:ascii="Times New Roman" w:hAnsi="Times New Roman" w:cs="Times New Roman"/>
        </w:rPr>
        <w:t xml:space="preserve"> to many scholars that the books in question were </w:t>
      </w:r>
      <w:proofErr w:type="spellStart"/>
      <w:r w:rsidRPr="00B0314D">
        <w:rPr>
          <w:rFonts w:ascii="Times New Roman" w:hAnsi="Times New Roman" w:cs="Times New Roman"/>
        </w:rPr>
        <w:t>Victorinus</w:t>
      </w:r>
      <w:proofErr w:type="spellEnd"/>
      <w:r w:rsidRPr="00B0314D">
        <w:rPr>
          <w:rFonts w:ascii="Times New Roman" w:hAnsi="Times New Roman" w:cs="Times New Roman"/>
        </w:rPr>
        <w:t xml:space="preserve">’ translation of the </w:t>
      </w:r>
      <w:r w:rsidRPr="00B0314D">
        <w:rPr>
          <w:rFonts w:ascii="Times New Roman" w:hAnsi="Times New Roman" w:cs="Times New Roman"/>
          <w:i/>
        </w:rPr>
        <w:t xml:space="preserve">Life of Plotinus </w:t>
      </w:r>
      <w:r w:rsidRPr="00B0314D">
        <w:rPr>
          <w:rFonts w:ascii="Times New Roman" w:hAnsi="Times New Roman" w:cs="Times New Roman"/>
        </w:rPr>
        <w:t xml:space="preserve">and </w:t>
      </w:r>
      <w:r w:rsidRPr="00B0314D">
        <w:rPr>
          <w:rFonts w:ascii="Times New Roman" w:hAnsi="Times New Roman" w:cs="Times New Roman"/>
          <w:i/>
        </w:rPr>
        <w:t>Enneads.</w:t>
      </w:r>
      <w:r w:rsidRPr="00B0314D">
        <w:rPr>
          <w:rStyle w:val="EndnoteReference"/>
          <w:rFonts w:ascii="Times New Roman" w:hAnsi="Times New Roman" w:cs="Times New Roman"/>
        </w:rPr>
        <w:endnoteReference w:id="27"/>
      </w:r>
      <w:r w:rsidRPr="00B0314D">
        <w:rPr>
          <w:rFonts w:ascii="Times New Roman" w:hAnsi="Times New Roman" w:cs="Times New Roman"/>
        </w:rPr>
        <w:t xml:space="preserve"> Augustine corroborates his knowledge of Plotinus in an earlier work</w:t>
      </w:r>
      <w:r w:rsidR="00D5619F">
        <w:rPr>
          <w:rFonts w:ascii="Times New Roman" w:hAnsi="Times New Roman" w:cs="Times New Roman"/>
        </w:rPr>
        <w:t xml:space="preserve"> </w:t>
      </w:r>
      <w:r w:rsidRPr="00B0314D">
        <w:rPr>
          <w:rFonts w:ascii="Times New Roman" w:hAnsi="Times New Roman" w:cs="Times New Roman"/>
          <w:i/>
        </w:rPr>
        <w:t xml:space="preserve">Contra </w:t>
      </w:r>
      <w:proofErr w:type="spellStart"/>
      <w:r w:rsidRPr="00B0314D">
        <w:rPr>
          <w:rFonts w:ascii="Times New Roman" w:hAnsi="Times New Roman" w:cs="Times New Roman"/>
          <w:i/>
        </w:rPr>
        <w:t>academicos</w:t>
      </w:r>
      <w:proofErr w:type="spellEnd"/>
      <w:r w:rsidRPr="00B0314D">
        <w:rPr>
          <w:rFonts w:ascii="Times New Roman" w:hAnsi="Times New Roman" w:cs="Times New Roman"/>
        </w:rPr>
        <w:t>: "The countenance of Plato...shone forth especially in the person of Plotinus, a Platonic philosopher."</w:t>
      </w:r>
      <w:r w:rsidRPr="00B0314D">
        <w:rPr>
          <w:rStyle w:val="EndnoteReference"/>
          <w:rFonts w:ascii="Times New Roman" w:hAnsi="Times New Roman" w:cs="Times New Roman"/>
        </w:rPr>
        <w:endnoteReference w:id="28"/>
      </w:r>
      <w:r w:rsidRPr="00B0314D">
        <w:rPr>
          <w:rFonts w:ascii="Times New Roman" w:hAnsi="Times New Roman" w:cs="Times New Roman"/>
        </w:rPr>
        <w:t xml:space="preserve"> It is plausible that the </w:t>
      </w:r>
      <w:proofErr w:type="gramStart"/>
      <w:r w:rsidRPr="00B0314D">
        <w:rPr>
          <w:rFonts w:ascii="Times New Roman" w:hAnsi="Times New Roman" w:cs="Times New Roman"/>
        </w:rPr>
        <w:t>books which Augustine so vaguely refers to</w:t>
      </w:r>
      <w:proofErr w:type="gramEnd"/>
      <w:r w:rsidRPr="00B0314D">
        <w:rPr>
          <w:rFonts w:ascii="Times New Roman" w:hAnsi="Times New Roman" w:cs="Times New Roman"/>
        </w:rPr>
        <w:t xml:space="preserve"> were indeed the works of Plotinus. If so, Augustine betrays the true impact that the </w:t>
      </w:r>
      <w:proofErr w:type="spellStart"/>
      <w:r w:rsidRPr="00B0314D">
        <w:rPr>
          <w:rFonts w:ascii="Times New Roman" w:hAnsi="Times New Roman" w:cs="Times New Roman"/>
        </w:rPr>
        <w:t>Neoplatonism</w:t>
      </w:r>
      <w:proofErr w:type="spellEnd"/>
      <w:r w:rsidRPr="00B0314D">
        <w:rPr>
          <w:rFonts w:ascii="Times New Roman" w:hAnsi="Times New Roman" w:cs="Times New Roman"/>
        </w:rPr>
        <w:t xml:space="preserve"> of Plotinus had upon him. Plotinus may even rival Cicero for first place in Augustine’s philosophical heart. Though Cicero first set Augustine on the path of philosophy and would also inform some of Augustine’s later philosophical theories</w:t>
      </w:r>
      <w:r w:rsidRPr="00B0314D">
        <w:rPr>
          <w:rStyle w:val="EndnoteReference"/>
          <w:rFonts w:ascii="Times New Roman" w:hAnsi="Times New Roman" w:cs="Times New Roman"/>
        </w:rPr>
        <w:endnoteReference w:id="29"/>
      </w:r>
      <w:r w:rsidRPr="00B0314D">
        <w:rPr>
          <w:rFonts w:ascii="Times New Roman" w:hAnsi="Times New Roman" w:cs="Times New Roman"/>
        </w:rPr>
        <w:t xml:space="preserve"> Plotinus would teach Augustine how to contemplate God. </w:t>
      </w:r>
    </w:p>
    <w:p w14:paraId="220DF305" w14:textId="3B1F2037" w:rsidR="002B0ED8"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Plotinus’ philosophy of the three emanations of the One showed Augustine how to think about the </w:t>
      </w:r>
      <w:r w:rsidR="00D5619F">
        <w:rPr>
          <w:rFonts w:ascii="Times New Roman" w:hAnsi="Times New Roman" w:cs="Times New Roman"/>
        </w:rPr>
        <w:t>T</w:t>
      </w:r>
      <w:r w:rsidRPr="00B0314D">
        <w:rPr>
          <w:rFonts w:ascii="Times New Roman" w:hAnsi="Times New Roman" w:cs="Times New Roman"/>
        </w:rPr>
        <w:t>rinity in non</w:t>
      </w:r>
      <w:r w:rsidR="00E042D7">
        <w:rPr>
          <w:rFonts w:ascii="Times New Roman" w:hAnsi="Times New Roman" w:cs="Times New Roman"/>
        </w:rPr>
        <w:t xml:space="preserve"> -</w:t>
      </w:r>
      <w:r w:rsidRPr="00B0314D">
        <w:rPr>
          <w:rFonts w:ascii="Times New Roman" w:hAnsi="Times New Roman" w:cs="Times New Roman"/>
        </w:rPr>
        <w:t xml:space="preserve">material terms. Indeed, this is the grand struggle that Augustine frames his narrative in the </w:t>
      </w:r>
      <w:r w:rsidRPr="00B0314D">
        <w:rPr>
          <w:rFonts w:ascii="Times New Roman" w:hAnsi="Times New Roman" w:cs="Times New Roman"/>
          <w:i/>
        </w:rPr>
        <w:t>Confessions</w:t>
      </w:r>
      <w:r w:rsidRPr="00B0314D">
        <w:rPr>
          <w:rFonts w:ascii="Times New Roman" w:hAnsi="Times New Roman" w:cs="Times New Roman"/>
        </w:rPr>
        <w:t>. From the very first lines Augustine confronts the reader with questions that challenge him throughout the rest of the narrative and challenged him throughout his earlier pursuit of philosophy: how to think of God non</w:t>
      </w:r>
      <w:r w:rsidR="00E042D7">
        <w:rPr>
          <w:rFonts w:ascii="Times New Roman" w:hAnsi="Times New Roman" w:cs="Times New Roman"/>
        </w:rPr>
        <w:t xml:space="preserve"> -</w:t>
      </w:r>
      <w:r w:rsidRPr="00B0314D">
        <w:rPr>
          <w:rFonts w:ascii="Times New Roman" w:hAnsi="Times New Roman" w:cs="Times New Roman"/>
        </w:rPr>
        <w:t>mat</w:t>
      </w:r>
      <w:r w:rsidR="00F87404">
        <w:rPr>
          <w:rFonts w:ascii="Times New Roman" w:hAnsi="Times New Roman" w:cs="Times New Roman"/>
        </w:rPr>
        <w:t xml:space="preserve">erially (or incorporeally). </w:t>
      </w:r>
      <w:r w:rsidRPr="00B0314D">
        <w:rPr>
          <w:rFonts w:ascii="Times New Roman" w:hAnsi="Times New Roman" w:cs="Times New Roman"/>
        </w:rPr>
        <w:t xml:space="preserve">Platonism solved metaphysical </w:t>
      </w:r>
      <w:r w:rsidRPr="00B0314D">
        <w:rPr>
          <w:rFonts w:ascii="Times New Roman" w:hAnsi="Times New Roman" w:cs="Times New Roman"/>
        </w:rPr>
        <w:lastRenderedPageBreak/>
        <w:t>difficulties for Augustine, but it did not enable him to conquer his passions. Neo</w:t>
      </w:r>
      <w:r w:rsidR="00E042D7">
        <w:rPr>
          <w:rFonts w:ascii="Times New Roman" w:hAnsi="Times New Roman" w:cs="Times New Roman"/>
        </w:rPr>
        <w:t xml:space="preserve"> -</w:t>
      </w:r>
      <w:r w:rsidRPr="00B0314D">
        <w:rPr>
          <w:rFonts w:ascii="Times New Roman" w:hAnsi="Times New Roman" w:cs="Times New Roman"/>
        </w:rPr>
        <w:t>Platonism provided no foundation upon which to erect the structure of salvation for Augustine.</w:t>
      </w:r>
      <w:r w:rsidRPr="00B0314D">
        <w:rPr>
          <w:rStyle w:val="EndnoteReference"/>
          <w:rFonts w:ascii="Times New Roman" w:hAnsi="Times New Roman" w:cs="Times New Roman"/>
        </w:rPr>
        <w:endnoteReference w:id="30"/>
      </w:r>
      <w:r w:rsidRPr="00B0314D">
        <w:rPr>
          <w:rFonts w:ascii="Times New Roman" w:hAnsi="Times New Roman" w:cs="Times New Roman"/>
        </w:rPr>
        <w:t xml:space="preserve"> In freeing</w:t>
      </w:r>
      <w:r w:rsidR="00D5619F">
        <w:rPr>
          <w:rFonts w:ascii="Times New Roman" w:hAnsi="Times New Roman" w:cs="Times New Roman"/>
        </w:rPr>
        <w:t xml:space="preserve"> him</w:t>
      </w:r>
      <w:r w:rsidRPr="00B0314D">
        <w:rPr>
          <w:rFonts w:ascii="Times New Roman" w:hAnsi="Times New Roman" w:cs="Times New Roman"/>
        </w:rPr>
        <w:t xml:space="preserve"> from his material thinking, however, Platonism led Augustine to a new understanding of Christian beliefs, especially in helping him interpret the writings of the apostle Paul.</w:t>
      </w:r>
      <w:r w:rsidRPr="00B0314D">
        <w:rPr>
          <w:rStyle w:val="EndnoteReference"/>
          <w:rFonts w:ascii="Times New Roman" w:hAnsi="Times New Roman" w:cs="Times New Roman"/>
        </w:rPr>
        <w:endnoteReference w:id="31"/>
      </w:r>
      <w:r w:rsidRPr="00B0314D">
        <w:rPr>
          <w:rFonts w:ascii="Times New Roman" w:hAnsi="Times New Roman" w:cs="Times New Roman"/>
        </w:rPr>
        <w:t xml:space="preserve"> Augustine says as much himself in the </w:t>
      </w:r>
      <w:r w:rsidRPr="00B0314D">
        <w:rPr>
          <w:rFonts w:ascii="Times New Roman" w:hAnsi="Times New Roman" w:cs="Times New Roman"/>
          <w:i/>
        </w:rPr>
        <w:t>Confessions</w:t>
      </w:r>
      <w:r w:rsidRPr="00B0314D">
        <w:rPr>
          <w:rFonts w:ascii="Times New Roman" w:hAnsi="Times New Roman" w:cs="Times New Roman"/>
        </w:rPr>
        <w:t xml:space="preserve">: </w:t>
      </w:r>
    </w:p>
    <w:p w14:paraId="793A5173" w14:textId="0C30D9C4" w:rsidR="00B0314D" w:rsidRDefault="00B0314D" w:rsidP="002B0ED8">
      <w:pPr>
        <w:ind w:firstLine="720"/>
        <w:rPr>
          <w:rFonts w:ascii="Times New Roman" w:hAnsi="Times New Roman" w:cs="Times New Roman"/>
        </w:rPr>
      </w:pPr>
      <w:r w:rsidRPr="00B0314D">
        <w:rPr>
          <w:rFonts w:ascii="Times New Roman" w:hAnsi="Times New Roman" w:cs="Times New Roman"/>
        </w:rPr>
        <w:t xml:space="preserve">“Now that I had read the books of the Platonists and had been set by them towards the search for a truth that is incorporeal I came to see your invisible things which are understood by the things made... Where was the </w:t>
      </w:r>
      <w:proofErr w:type="gramStart"/>
      <w:r w:rsidRPr="00B0314D">
        <w:rPr>
          <w:rFonts w:ascii="Times New Roman" w:hAnsi="Times New Roman" w:cs="Times New Roman"/>
        </w:rPr>
        <w:t>charity which</w:t>
      </w:r>
      <w:proofErr w:type="gramEnd"/>
      <w:r w:rsidRPr="00B0314D">
        <w:rPr>
          <w:rFonts w:ascii="Times New Roman" w:hAnsi="Times New Roman" w:cs="Times New Roman"/>
        </w:rPr>
        <w:t xml:space="preserve"> builds us up upon the foundation of humility, which is Christ Jesus? Or when would those books have taught me that? Yet I think it was your will that I should come upon these books before I had made a study of the Scriptures…”</w:t>
      </w:r>
      <w:r w:rsidRPr="00B0314D">
        <w:rPr>
          <w:rStyle w:val="EndnoteReference"/>
          <w:rFonts w:ascii="Times New Roman" w:hAnsi="Times New Roman" w:cs="Times New Roman"/>
        </w:rPr>
        <w:endnoteReference w:id="32"/>
      </w:r>
      <w:r w:rsidRPr="00B0314D">
        <w:rPr>
          <w:rFonts w:ascii="Times New Roman" w:hAnsi="Times New Roman" w:cs="Times New Roman"/>
        </w:rPr>
        <w:t xml:space="preserve"> </w:t>
      </w:r>
    </w:p>
    <w:p w14:paraId="61074524" w14:textId="77777777" w:rsidR="002B0ED8" w:rsidRPr="00B0314D" w:rsidRDefault="002B0ED8" w:rsidP="002B0ED8">
      <w:pPr>
        <w:ind w:firstLine="720"/>
        <w:rPr>
          <w:rFonts w:ascii="Times New Roman" w:hAnsi="Times New Roman" w:cs="Times New Roman"/>
        </w:rPr>
      </w:pPr>
    </w:p>
    <w:p w14:paraId="4D539C9E" w14:textId="32CCCD10"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Platonism is the lens that would continue to help </w:t>
      </w:r>
      <w:r w:rsidR="00D5619F">
        <w:rPr>
          <w:rFonts w:ascii="Times New Roman" w:hAnsi="Times New Roman" w:cs="Times New Roman"/>
        </w:rPr>
        <w:t>Augustine</w:t>
      </w:r>
      <w:r w:rsidRPr="00B0314D">
        <w:rPr>
          <w:rFonts w:ascii="Times New Roman" w:hAnsi="Times New Roman" w:cs="Times New Roman"/>
        </w:rPr>
        <w:t xml:space="preserve"> both interpret his scripture and also the conduct of his ascetic life. In a letter to </w:t>
      </w:r>
      <w:proofErr w:type="spellStart"/>
      <w:r w:rsidRPr="00B0314D">
        <w:rPr>
          <w:rFonts w:ascii="Times New Roman" w:hAnsi="Times New Roman" w:cs="Times New Roman"/>
        </w:rPr>
        <w:t>Hermogenianus</w:t>
      </w:r>
      <w:proofErr w:type="spellEnd"/>
      <w:r w:rsidRPr="00B0314D">
        <w:rPr>
          <w:rFonts w:ascii="Times New Roman" w:hAnsi="Times New Roman" w:cs="Times New Roman"/>
        </w:rPr>
        <w:t xml:space="preserve"> in 386, following his experience in the garden at Milan and during his retirement at </w:t>
      </w:r>
      <w:proofErr w:type="spellStart"/>
      <w:r w:rsidRPr="00B0314D">
        <w:rPr>
          <w:rFonts w:ascii="Times New Roman" w:hAnsi="Times New Roman" w:cs="Times New Roman"/>
        </w:rPr>
        <w:t>Casssiacum</w:t>
      </w:r>
      <w:proofErr w:type="spellEnd"/>
      <w:r w:rsidRPr="00B0314D">
        <w:rPr>
          <w:rFonts w:ascii="Times New Roman" w:hAnsi="Times New Roman" w:cs="Times New Roman"/>
        </w:rPr>
        <w:t xml:space="preserve">, Augustine writes that the knowledge springing "pure from the fountainhead of Platonic philosophy" was what had refreshed him in his struggle with materialism. He concludes the letter, “But whatever be the value of those treatises [the books against the Academicians], what I most rejoice in is, not that I have vanquished the Academicians, as you express it (using the language rather of friendly partiality </w:t>
      </w:r>
      <w:r w:rsidR="00D5619F">
        <w:rPr>
          <w:rFonts w:ascii="Times New Roman" w:hAnsi="Times New Roman" w:cs="Times New Roman"/>
        </w:rPr>
        <w:t xml:space="preserve">rather </w:t>
      </w:r>
      <w:r w:rsidRPr="00B0314D">
        <w:rPr>
          <w:rFonts w:ascii="Times New Roman" w:hAnsi="Times New Roman" w:cs="Times New Roman"/>
        </w:rPr>
        <w:t>than of truth), but that I have broken and cast away from me the odious bonds by which I was kept back from the nourishing breasts of philosophy, through despair of attaining that truth which is the food of the soul."</w:t>
      </w:r>
      <w:r w:rsidRPr="00B0314D">
        <w:rPr>
          <w:rStyle w:val="EndnoteReference"/>
          <w:rFonts w:ascii="Times New Roman" w:hAnsi="Times New Roman" w:cs="Times New Roman"/>
        </w:rPr>
        <w:endnoteReference w:id="33"/>
      </w:r>
      <w:r w:rsidRPr="00B0314D">
        <w:rPr>
          <w:rFonts w:ascii="Times New Roman" w:hAnsi="Times New Roman" w:cs="Times New Roman"/>
        </w:rPr>
        <w:t xml:space="preserve"> Not only does Augustine </w:t>
      </w:r>
      <w:r w:rsidR="00D5619F">
        <w:rPr>
          <w:rFonts w:ascii="Times New Roman" w:hAnsi="Times New Roman" w:cs="Times New Roman"/>
        </w:rPr>
        <w:t>use</w:t>
      </w:r>
      <w:r w:rsidRPr="00B0314D">
        <w:rPr>
          <w:rFonts w:ascii="Times New Roman" w:hAnsi="Times New Roman" w:cs="Times New Roman"/>
        </w:rPr>
        <w:t xml:space="preserve"> Platonism, he praises it! </w:t>
      </w:r>
    </w:p>
    <w:p w14:paraId="1BAC2C59" w14:textId="57A0985C" w:rsidR="00B0314D" w:rsidRPr="00B0314D" w:rsidRDefault="00B0314D" w:rsidP="005116EF">
      <w:pPr>
        <w:spacing w:line="480" w:lineRule="auto"/>
        <w:rPr>
          <w:rFonts w:ascii="Times New Roman" w:hAnsi="Times New Roman" w:cs="Times New Roman"/>
        </w:rPr>
      </w:pPr>
      <w:r w:rsidRPr="00B0314D">
        <w:rPr>
          <w:rFonts w:ascii="Times New Roman" w:hAnsi="Times New Roman" w:cs="Times New Roman"/>
        </w:rPr>
        <w:tab/>
        <w:t xml:space="preserve">Book Eight of the </w:t>
      </w:r>
      <w:r w:rsidRPr="00B0314D">
        <w:rPr>
          <w:rFonts w:ascii="Times New Roman" w:hAnsi="Times New Roman" w:cs="Times New Roman"/>
          <w:i/>
        </w:rPr>
        <w:t>Confessions</w:t>
      </w:r>
      <w:r w:rsidRPr="00B0314D">
        <w:rPr>
          <w:rFonts w:ascii="Times New Roman" w:hAnsi="Times New Roman" w:cs="Times New Roman"/>
        </w:rPr>
        <w:t xml:space="preserve"> illustrates the watershed moment caused by the convergence of Platonic and Christian philosophy in Augustine. The chapter is </w:t>
      </w:r>
      <w:r w:rsidRPr="00B0314D">
        <w:rPr>
          <w:rFonts w:ascii="Times New Roman" w:hAnsi="Times New Roman" w:cs="Times New Roman"/>
        </w:rPr>
        <w:lastRenderedPageBreak/>
        <w:t xml:space="preserve">traditionally identified as the moment of Augustine’s “conversion” in the garden of Milan, but the application of such a label is troublesome not only because it is anachronistic but also because of its implications. In Augustine’s mind, when did he ever stop “being a Christian” for </w:t>
      </w:r>
      <w:proofErr w:type="gramStart"/>
      <w:r w:rsidR="00D5619F">
        <w:rPr>
          <w:rFonts w:ascii="Times New Roman" w:hAnsi="Times New Roman" w:cs="Times New Roman"/>
        </w:rPr>
        <w:t>there</w:t>
      </w:r>
      <w:proofErr w:type="gramEnd"/>
      <w:r w:rsidRPr="00B0314D">
        <w:rPr>
          <w:rFonts w:ascii="Times New Roman" w:hAnsi="Times New Roman" w:cs="Times New Roman"/>
        </w:rPr>
        <w:t xml:space="preserve"> to be a need for him to “convert” back to Christianity? Were not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just a different sect of Christians like the </w:t>
      </w:r>
      <w:proofErr w:type="spellStart"/>
      <w:r w:rsidRPr="00B0314D">
        <w:rPr>
          <w:rFonts w:ascii="Times New Roman" w:hAnsi="Times New Roman" w:cs="Times New Roman"/>
        </w:rPr>
        <w:t>Donatists</w:t>
      </w:r>
      <w:proofErr w:type="spellEnd"/>
      <w:r w:rsidRPr="00B0314D">
        <w:rPr>
          <w:rFonts w:ascii="Times New Roman" w:hAnsi="Times New Roman" w:cs="Times New Roman"/>
        </w:rPr>
        <w:t xml:space="preserve"> or the Caecilians? One cannot suggest that we measure the Christian</w:t>
      </w:r>
      <w:r w:rsidR="00E042D7">
        <w:rPr>
          <w:rFonts w:ascii="Times New Roman" w:hAnsi="Times New Roman" w:cs="Times New Roman"/>
        </w:rPr>
        <w:t xml:space="preserve"> -</w:t>
      </w:r>
      <w:r w:rsidRPr="00B0314D">
        <w:rPr>
          <w:rFonts w:ascii="Times New Roman" w:hAnsi="Times New Roman" w:cs="Times New Roman"/>
        </w:rPr>
        <w:t xml:space="preserve">ness of Augustine by his church attendance without hearing the faint mockery of </w:t>
      </w:r>
      <w:proofErr w:type="spellStart"/>
      <w:r w:rsidRPr="00B0314D">
        <w:rPr>
          <w:rFonts w:ascii="Times New Roman" w:hAnsi="Times New Roman" w:cs="Times New Roman"/>
        </w:rPr>
        <w:t>Victorinus</w:t>
      </w:r>
      <w:proofErr w:type="spellEnd"/>
      <w:r w:rsidRPr="00B0314D">
        <w:rPr>
          <w:rFonts w:ascii="Times New Roman" w:hAnsi="Times New Roman" w:cs="Times New Roman"/>
        </w:rPr>
        <w:t>: “Then is it walls that make Christians?”</w:t>
      </w:r>
      <w:r w:rsidRPr="00B0314D">
        <w:rPr>
          <w:rStyle w:val="EndnoteReference"/>
          <w:rFonts w:ascii="Times New Roman" w:hAnsi="Times New Roman" w:cs="Times New Roman"/>
        </w:rPr>
        <w:endnoteReference w:id="34"/>
      </w:r>
      <w:r w:rsidRPr="00B0314D">
        <w:rPr>
          <w:rFonts w:ascii="Times New Roman" w:hAnsi="Times New Roman" w:cs="Times New Roman"/>
        </w:rPr>
        <w:t xml:space="preserve"> More importantly, should this </w:t>
      </w:r>
      <w:r w:rsidR="0093143F">
        <w:rPr>
          <w:rFonts w:ascii="Times New Roman" w:hAnsi="Times New Roman" w:cs="Times New Roman"/>
        </w:rPr>
        <w:t>question</w:t>
      </w:r>
      <w:r w:rsidRPr="00B0314D">
        <w:rPr>
          <w:rFonts w:ascii="Times New Roman" w:hAnsi="Times New Roman" w:cs="Times New Roman"/>
        </w:rPr>
        <w:t xml:space="preserve"> of Christian or not really be seen as the crux of the garden scene, much less the overarching narrative of the whole </w:t>
      </w:r>
      <w:r w:rsidRPr="00B0314D">
        <w:rPr>
          <w:rFonts w:ascii="Times New Roman" w:hAnsi="Times New Roman" w:cs="Times New Roman"/>
          <w:i/>
        </w:rPr>
        <w:t>Confessions</w:t>
      </w:r>
      <w:r w:rsidRPr="00B0314D">
        <w:rPr>
          <w:rFonts w:ascii="Times New Roman" w:hAnsi="Times New Roman" w:cs="Times New Roman"/>
        </w:rPr>
        <w:t>?</w:t>
      </w:r>
      <w:r w:rsidR="0093143F">
        <w:rPr>
          <w:rFonts w:ascii="Times New Roman" w:hAnsi="Times New Roman" w:cs="Times New Roman"/>
        </w:rPr>
        <w:t xml:space="preserve"> </w:t>
      </w:r>
    </w:p>
    <w:p w14:paraId="372E08BB" w14:textId="77777777"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This question points to the heart of the matter. In the garden scene Augustine’s chief concern is not the correctness of one belief system with another but his inability to take up an ascetic life. In the preceding chapters Augustine details his struggle against the “world’s baggage”</w:t>
      </w:r>
      <w:r w:rsidRPr="00B0314D">
        <w:rPr>
          <w:rStyle w:val="EndnoteReference"/>
          <w:rFonts w:ascii="Times New Roman" w:hAnsi="Times New Roman" w:cs="Times New Roman"/>
        </w:rPr>
        <w:endnoteReference w:id="35"/>
      </w:r>
      <w:r w:rsidRPr="00B0314D">
        <w:rPr>
          <w:rFonts w:ascii="Times New Roman" w:hAnsi="Times New Roman" w:cs="Times New Roman"/>
        </w:rPr>
        <w:t xml:space="preserve"> and his own “iron will”.</w:t>
      </w:r>
      <w:r w:rsidRPr="00B0314D">
        <w:rPr>
          <w:rStyle w:val="EndnoteReference"/>
          <w:rFonts w:ascii="Times New Roman" w:hAnsi="Times New Roman" w:cs="Times New Roman"/>
        </w:rPr>
        <w:endnoteReference w:id="36"/>
      </w:r>
      <w:r w:rsidRPr="00B0314D">
        <w:rPr>
          <w:rFonts w:ascii="Times New Roman" w:hAnsi="Times New Roman" w:cs="Times New Roman"/>
        </w:rPr>
        <w:t xml:space="preserve"> He stands divided in a dualistic battle between his carnal will and his spiritual will.</w:t>
      </w:r>
      <w:r w:rsidRPr="00B0314D">
        <w:rPr>
          <w:rStyle w:val="EndnoteReference"/>
          <w:rFonts w:ascii="Times New Roman" w:hAnsi="Times New Roman" w:cs="Times New Roman"/>
        </w:rPr>
        <w:endnoteReference w:id="37"/>
      </w:r>
      <w:r w:rsidRPr="00B0314D">
        <w:rPr>
          <w:rFonts w:ascii="Times New Roman" w:hAnsi="Times New Roman" w:cs="Times New Roman"/>
        </w:rPr>
        <w:t xml:space="preserve"> Augustine is troubled by his inability to imitate his philosophical exemplars, whether it be the lifestyle proposed in the </w:t>
      </w:r>
      <w:proofErr w:type="spellStart"/>
      <w:r w:rsidRPr="00B0314D">
        <w:rPr>
          <w:rFonts w:ascii="Times New Roman" w:hAnsi="Times New Roman" w:cs="Times New Roman"/>
          <w:i/>
        </w:rPr>
        <w:t>Hortensius</w:t>
      </w:r>
      <w:proofErr w:type="spellEnd"/>
      <w:r w:rsidRPr="00B0314D">
        <w:rPr>
          <w:rFonts w:ascii="Times New Roman" w:hAnsi="Times New Roman" w:cs="Times New Roman"/>
        </w:rPr>
        <w:t xml:space="preserve">, the Manichaean </w:t>
      </w:r>
      <w:proofErr w:type="spellStart"/>
      <w:r w:rsidRPr="00B0314D">
        <w:rPr>
          <w:rFonts w:ascii="Times New Roman" w:hAnsi="Times New Roman" w:cs="Times New Roman"/>
          <w:i/>
        </w:rPr>
        <w:t>perfecti</w:t>
      </w:r>
      <w:proofErr w:type="spellEnd"/>
      <w:r w:rsidRPr="00B0314D">
        <w:rPr>
          <w:rFonts w:ascii="Times New Roman" w:hAnsi="Times New Roman" w:cs="Times New Roman"/>
        </w:rPr>
        <w:t xml:space="preserve">, Ambrose, Plotinus, </w:t>
      </w:r>
      <w:proofErr w:type="spellStart"/>
      <w:r w:rsidRPr="00B0314D">
        <w:rPr>
          <w:rFonts w:ascii="Times New Roman" w:hAnsi="Times New Roman" w:cs="Times New Roman"/>
        </w:rPr>
        <w:t>Victorinus</w:t>
      </w:r>
      <w:proofErr w:type="spellEnd"/>
      <w:r w:rsidRPr="00B0314D">
        <w:rPr>
          <w:rFonts w:ascii="Times New Roman" w:hAnsi="Times New Roman" w:cs="Times New Roman"/>
        </w:rPr>
        <w:t xml:space="preserve">, Antony, or even the group of men and women in </w:t>
      </w:r>
      <w:proofErr w:type="spellStart"/>
      <w:r w:rsidRPr="00B0314D">
        <w:rPr>
          <w:rFonts w:ascii="Times New Roman" w:hAnsi="Times New Roman" w:cs="Times New Roman"/>
        </w:rPr>
        <w:t>Potitianus</w:t>
      </w:r>
      <w:proofErr w:type="spellEnd"/>
      <w:r w:rsidRPr="00B0314D">
        <w:rPr>
          <w:rFonts w:ascii="Times New Roman" w:hAnsi="Times New Roman" w:cs="Times New Roman"/>
        </w:rPr>
        <w:t>’ story.</w:t>
      </w:r>
      <w:r w:rsidRPr="00B0314D">
        <w:rPr>
          <w:rStyle w:val="EndnoteReference"/>
          <w:rFonts w:ascii="Times New Roman" w:hAnsi="Times New Roman" w:cs="Times New Roman"/>
        </w:rPr>
        <w:endnoteReference w:id="38"/>
      </w:r>
      <w:r w:rsidRPr="00B0314D">
        <w:rPr>
          <w:rFonts w:ascii="Times New Roman" w:hAnsi="Times New Roman" w:cs="Times New Roman"/>
        </w:rPr>
        <w:t xml:space="preserve"> The tumultuous breakdown that fills the pages that follow </w:t>
      </w:r>
      <w:proofErr w:type="spellStart"/>
      <w:r w:rsidRPr="00B0314D">
        <w:rPr>
          <w:rFonts w:ascii="Times New Roman" w:hAnsi="Times New Roman" w:cs="Times New Roman"/>
        </w:rPr>
        <w:t>Potitianus</w:t>
      </w:r>
      <w:proofErr w:type="spellEnd"/>
      <w:r w:rsidRPr="00B0314D">
        <w:rPr>
          <w:rFonts w:ascii="Times New Roman" w:hAnsi="Times New Roman" w:cs="Times New Roman"/>
        </w:rPr>
        <w:t>’ story do not portray a man struggling to believe in Christ but a man struggling to take up continence. He writes:</w:t>
      </w:r>
    </w:p>
    <w:p w14:paraId="7C11C2D3" w14:textId="5D79BC9B" w:rsidR="00B0314D" w:rsidRPr="00B0314D" w:rsidRDefault="00B0314D" w:rsidP="00995862">
      <w:pPr>
        <w:ind w:left="720"/>
        <w:rPr>
          <w:rFonts w:ascii="Times New Roman" w:hAnsi="Times New Roman" w:cs="Times New Roman"/>
        </w:rPr>
      </w:pPr>
      <w:r w:rsidRPr="00B0314D">
        <w:rPr>
          <w:rFonts w:ascii="Times New Roman" w:hAnsi="Times New Roman" w:cs="Times New Roman"/>
        </w:rPr>
        <w:t xml:space="preserve">In the direction towards which I had turned my face and was quivering in fear of going, I could see the austere beauty of Continence, serene and indeed joyous but not evilly, honorably soliciting me to come to her and not linger, stretching forth loving hands to receive and embrace me, hands full of multitudes of good examples. With her I saw such hosts of young men and maidens, a multitude of youth and of every age, gray widows, and women </w:t>
      </w:r>
      <w:r w:rsidRPr="00B0314D">
        <w:rPr>
          <w:rFonts w:ascii="Times New Roman" w:hAnsi="Times New Roman" w:cs="Times New Roman"/>
        </w:rPr>
        <w:lastRenderedPageBreak/>
        <w:t xml:space="preserve">grown old in virginity, and in them all Continence herself, not barren but the fruitful mother of children, her joys, by You, Lord, her Spouse. And she smiled upon me and her smile gave </w:t>
      </w:r>
      <w:r w:rsidR="00995862">
        <w:rPr>
          <w:rFonts w:ascii="Times New Roman" w:hAnsi="Times New Roman" w:cs="Times New Roman"/>
        </w:rPr>
        <w:t>courage as if she were saying: “</w:t>
      </w:r>
      <w:r w:rsidRPr="00B0314D">
        <w:rPr>
          <w:rFonts w:ascii="Times New Roman" w:hAnsi="Times New Roman" w:cs="Times New Roman"/>
        </w:rPr>
        <w:t>Can you not do what these men have don</w:t>
      </w:r>
      <w:r w:rsidR="00995862">
        <w:rPr>
          <w:rFonts w:ascii="Times New Roman" w:hAnsi="Times New Roman" w:cs="Times New Roman"/>
        </w:rPr>
        <w:t>e, what these women have done?”</w:t>
      </w:r>
      <w:r w:rsidRPr="00B0314D">
        <w:rPr>
          <w:rStyle w:val="EndnoteReference"/>
          <w:rFonts w:ascii="Times New Roman" w:hAnsi="Times New Roman" w:cs="Times New Roman"/>
        </w:rPr>
        <w:endnoteReference w:id="39"/>
      </w:r>
      <w:r w:rsidRPr="00B0314D">
        <w:rPr>
          <w:rFonts w:ascii="Times New Roman" w:hAnsi="Times New Roman" w:cs="Times New Roman"/>
        </w:rPr>
        <w:t xml:space="preserve"> </w:t>
      </w:r>
    </w:p>
    <w:p w14:paraId="506C1123" w14:textId="77777777" w:rsidR="00B0314D" w:rsidRPr="00B0314D" w:rsidRDefault="00B0314D" w:rsidP="005116EF">
      <w:pPr>
        <w:spacing w:line="480" w:lineRule="auto"/>
        <w:rPr>
          <w:rFonts w:ascii="Times New Roman" w:hAnsi="Times New Roman" w:cs="Times New Roman"/>
        </w:rPr>
      </w:pPr>
    </w:p>
    <w:p w14:paraId="5CDA488D" w14:textId="6C211FCA"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At the heart of Augustine’s turning narrative lie exemplars of the continent.</w:t>
      </w:r>
      <w:r w:rsidR="00344121">
        <w:rPr>
          <w:rStyle w:val="EndnoteReference"/>
          <w:rFonts w:ascii="Times New Roman" w:hAnsi="Times New Roman" w:cs="Times New Roman"/>
        </w:rPr>
        <w:endnoteReference w:id="40"/>
      </w:r>
      <w:r w:rsidRPr="00B0314D">
        <w:rPr>
          <w:rFonts w:ascii="Times New Roman" w:hAnsi="Times New Roman" w:cs="Times New Roman"/>
        </w:rPr>
        <w:t xml:space="preserve"> By what power can Augustine join them? Here we find most clearly and most intricately the importance of texts in Augustine’s “conversion”. Chapter six of the eighth book of the </w:t>
      </w:r>
      <w:r w:rsidRPr="00B0314D">
        <w:rPr>
          <w:rFonts w:ascii="Times New Roman" w:hAnsi="Times New Roman" w:cs="Times New Roman"/>
          <w:i/>
        </w:rPr>
        <w:t>Confessions</w:t>
      </w:r>
      <w:r w:rsidRPr="00B0314D">
        <w:rPr>
          <w:rFonts w:ascii="Times New Roman" w:hAnsi="Times New Roman" w:cs="Times New Roman"/>
        </w:rPr>
        <w:t xml:space="preserve"> contains an elaborate layering of stories where Augustine relates within his narrative a story that his friend </w:t>
      </w:r>
      <w:proofErr w:type="spellStart"/>
      <w:r w:rsidRPr="00B0314D">
        <w:rPr>
          <w:rFonts w:ascii="Times New Roman" w:hAnsi="Times New Roman" w:cs="Times New Roman"/>
        </w:rPr>
        <w:t>Potitianus</w:t>
      </w:r>
      <w:proofErr w:type="spellEnd"/>
      <w:r w:rsidRPr="00B0314D">
        <w:rPr>
          <w:rFonts w:ascii="Times New Roman" w:hAnsi="Times New Roman" w:cs="Times New Roman"/>
        </w:rPr>
        <w:t xml:space="preserve"> once told him about a group of friends who happened upon the book </w:t>
      </w:r>
      <w:r w:rsidRPr="00B0314D">
        <w:rPr>
          <w:rFonts w:ascii="Times New Roman" w:hAnsi="Times New Roman" w:cs="Times New Roman"/>
          <w:i/>
        </w:rPr>
        <w:t xml:space="preserve">The Life of Antony. </w:t>
      </w:r>
      <w:r w:rsidRPr="00B0314D">
        <w:rPr>
          <w:rFonts w:ascii="Times New Roman" w:hAnsi="Times New Roman" w:cs="Times New Roman"/>
        </w:rPr>
        <w:t xml:space="preserve">In the book they read the story of a legendary Egyptian who, upon hearing the recital of the text of the Gospel Matthew, decided to give up all his belongings and take up a life of prayer alone in the desert. After reading the story, these men decide to take up the ascetic life as well, along with their wives. At the very center of this story within a narrative lies a text, </w:t>
      </w:r>
      <w:r w:rsidRPr="00B0314D">
        <w:rPr>
          <w:rFonts w:ascii="Times New Roman" w:hAnsi="Times New Roman" w:cs="Times New Roman"/>
          <w:i/>
        </w:rPr>
        <w:t>The Life of Antony</w:t>
      </w:r>
      <w:r w:rsidRPr="00B0314D">
        <w:rPr>
          <w:rFonts w:ascii="Times New Roman" w:hAnsi="Times New Roman" w:cs="Times New Roman"/>
        </w:rPr>
        <w:t xml:space="preserve">, in which the power of another text, the Gospel of Matthew, is portrayed. Both texts influence their readers/hearers to take up an ascetic lifestyle. Through this elaborate textual schema Augustine highlights, in bold colors, the centrality of the text, perhaps suggesting the desired effect of his own </w:t>
      </w:r>
      <w:r w:rsidRPr="00B0314D">
        <w:rPr>
          <w:rFonts w:ascii="Times New Roman" w:hAnsi="Times New Roman" w:cs="Times New Roman"/>
          <w:i/>
        </w:rPr>
        <w:t xml:space="preserve">Confessions </w:t>
      </w:r>
      <w:r w:rsidRPr="00B0314D">
        <w:rPr>
          <w:rFonts w:ascii="Times New Roman" w:hAnsi="Times New Roman" w:cs="Times New Roman"/>
        </w:rPr>
        <w:t xml:space="preserve">as well. Augustine cites the beginning of his pursuit of philosophy in the text of the </w:t>
      </w:r>
      <w:proofErr w:type="spellStart"/>
      <w:r w:rsidRPr="00B0314D">
        <w:rPr>
          <w:rFonts w:ascii="Times New Roman" w:hAnsi="Times New Roman" w:cs="Times New Roman"/>
          <w:i/>
        </w:rPr>
        <w:t>Hortensius</w:t>
      </w:r>
      <w:proofErr w:type="spellEnd"/>
      <w:r w:rsidRPr="00B0314D">
        <w:rPr>
          <w:rFonts w:ascii="Times New Roman" w:hAnsi="Times New Roman" w:cs="Times New Roman"/>
          <w:i/>
        </w:rPr>
        <w:t>,</w:t>
      </w:r>
      <w:r w:rsidRPr="00B0314D">
        <w:rPr>
          <w:rFonts w:ascii="Times New Roman" w:hAnsi="Times New Roman" w:cs="Times New Roman"/>
        </w:rPr>
        <w:t xml:space="preserve"> Augustine’s continued pursuit of philosophy leads him from text to text. The “books of the Platonists” are important to him in that they help him to take up the Christian bible as a philosophical text. And it is through the scripture of Romans 13:13</w:t>
      </w:r>
      <w:r w:rsidR="00E042D7">
        <w:rPr>
          <w:rFonts w:ascii="Times New Roman" w:hAnsi="Times New Roman" w:cs="Times New Roman"/>
        </w:rPr>
        <w:t>-</w:t>
      </w:r>
      <w:r w:rsidRPr="00B0314D">
        <w:rPr>
          <w:rFonts w:ascii="Times New Roman" w:hAnsi="Times New Roman" w:cs="Times New Roman"/>
        </w:rPr>
        <w:t xml:space="preserve">14 that Augustine expresses both his imitation of the </w:t>
      </w:r>
      <w:r w:rsidRPr="00B0314D">
        <w:rPr>
          <w:rFonts w:ascii="Times New Roman" w:hAnsi="Times New Roman" w:cs="Times New Roman"/>
          <w:i/>
        </w:rPr>
        <w:t>Life of Antony</w:t>
      </w:r>
      <w:r w:rsidRPr="00B0314D">
        <w:rPr>
          <w:rFonts w:ascii="Times New Roman" w:hAnsi="Times New Roman" w:cs="Times New Roman"/>
        </w:rPr>
        <w:t xml:space="preserve"> and also his changed state. Neither the </w:t>
      </w:r>
      <w:r w:rsidRPr="00B0314D">
        <w:rPr>
          <w:rFonts w:ascii="Times New Roman" w:hAnsi="Times New Roman" w:cs="Times New Roman"/>
          <w:i/>
        </w:rPr>
        <w:t xml:space="preserve">Life of Antony </w:t>
      </w:r>
      <w:r w:rsidRPr="00B0314D">
        <w:rPr>
          <w:rFonts w:ascii="Times New Roman" w:hAnsi="Times New Roman" w:cs="Times New Roman"/>
        </w:rPr>
        <w:t xml:space="preserve">nor </w:t>
      </w:r>
      <w:proofErr w:type="spellStart"/>
      <w:r w:rsidRPr="00B0314D">
        <w:rPr>
          <w:rFonts w:ascii="Times New Roman" w:hAnsi="Times New Roman" w:cs="Times New Roman"/>
        </w:rPr>
        <w:t>Potitianus</w:t>
      </w:r>
      <w:proofErr w:type="spellEnd"/>
      <w:r w:rsidRPr="00B0314D">
        <w:rPr>
          <w:rFonts w:ascii="Times New Roman" w:hAnsi="Times New Roman" w:cs="Times New Roman"/>
        </w:rPr>
        <w:t xml:space="preserve">’ story describes characters </w:t>
      </w:r>
      <w:proofErr w:type="gramStart"/>
      <w:r w:rsidRPr="00B0314D">
        <w:rPr>
          <w:rFonts w:ascii="Times New Roman" w:hAnsi="Times New Roman" w:cs="Times New Roman"/>
        </w:rPr>
        <w:lastRenderedPageBreak/>
        <w:t>who</w:t>
      </w:r>
      <w:proofErr w:type="gramEnd"/>
      <w:r w:rsidRPr="00B0314D">
        <w:rPr>
          <w:rFonts w:ascii="Times New Roman" w:hAnsi="Times New Roman" w:cs="Times New Roman"/>
        </w:rPr>
        <w:t xml:space="preserve"> “convert” to Christianity. Instead they both describe the accounts of Christians who encounter texts and “convert”, so to speak, to asceticism.</w:t>
      </w:r>
      <w:r w:rsidRPr="00B0314D">
        <w:rPr>
          <w:rFonts w:ascii="Times New Roman" w:hAnsi="Times New Roman" w:cs="Times New Roman"/>
          <w:i/>
        </w:rPr>
        <w:t xml:space="preserve"> </w:t>
      </w:r>
      <w:r w:rsidRPr="00B0314D">
        <w:rPr>
          <w:rFonts w:ascii="Times New Roman" w:hAnsi="Times New Roman" w:cs="Times New Roman"/>
        </w:rPr>
        <w:t>Augustine characterizes himself in their fashion. The verses that he holds up at the resolution of the garden scene are from the letter of Paul to the Romans. These verses do not exhort their reader to saving faith, grace, or salvation but to “make no provision for the flesh, to gratify its desires.”</w:t>
      </w:r>
      <w:r w:rsidRPr="00B0314D">
        <w:rPr>
          <w:rStyle w:val="EndnoteReference"/>
          <w:rFonts w:ascii="Times New Roman" w:hAnsi="Times New Roman" w:cs="Times New Roman"/>
        </w:rPr>
        <w:endnoteReference w:id="41"/>
      </w:r>
      <w:r w:rsidRPr="00B0314D">
        <w:rPr>
          <w:rFonts w:ascii="Times New Roman" w:hAnsi="Times New Roman" w:cs="Times New Roman"/>
        </w:rPr>
        <w:t xml:space="preserve"> At the climax moment of his narrative Augustine, in his apprehension of the Christian bible as his own true philosophical text, is enabled to finally live the philosophical life which he had been pursuing his whole life. </w:t>
      </w:r>
    </w:p>
    <w:p w14:paraId="7A809B76" w14:textId="1E32CE5E" w:rsidR="00B0314D" w:rsidRPr="00B0314D" w:rsidRDefault="0097250D" w:rsidP="00BE2645">
      <w:pPr>
        <w:rPr>
          <w:rFonts w:ascii="Times New Roman" w:hAnsi="Times New Roman" w:cs="Times New Roman"/>
        </w:rPr>
      </w:pPr>
      <w:r>
        <w:rPr>
          <w:rFonts w:ascii="Times New Roman" w:hAnsi="Times New Roman" w:cs="Times New Roman"/>
        </w:rPr>
        <w:br w:type="page"/>
      </w:r>
    </w:p>
    <w:p w14:paraId="0CE0C9A4" w14:textId="7941937D" w:rsidR="00136B86" w:rsidRDefault="00136B86" w:rsidP="001D6714">
      <w:pPr>
        <w:spacing w:line="480" w:lineRule="auto"/>
        <w:jc w:val="center"/>
        <w:rPr>
          <w:rFonts w:ascii="Times New Roman" w:hAnsi="Times New Roman" w:cs="Times New Roman"/>
        </w:rPr>
      </w:pPr>
      <w:r>
        <w:rPr>
          <w:rFonts w:ascii="Times New Roman" w:hAnsi="Times New Roman" w:cs="Times New Roman"/>
        </w:rPr>
        <w:lastRenderedPageBreak/>
        <w:t>Chapter III</w:t>
      </w:r>
    </w:p>
    <w:p w14:paraId="6724295D" w14:textId="07686DE0" w:rsidR="00136B86" w:rsidRDefault="00B0314D" w:rsidP="001D6714">
      <w:pPr>
        <w:spacing w:line="480" w:lineRule="auto"/>
        <w:jc w:val="center"/>
        <w:rPr>
          <w:rFonts w:ascii="Times New Roman" w:hAnsi="Times New Roman" w:cs="Times New Roman"/>
        </w:rPr>
      </w:pPr>
      <w:r w:rsidRPr="00B0314D">
        <w:rPr>
          <w:rFonts w:ascii="Times New Roman" w:hAnsi="Times New Roman" w:cs="Times New Roman"/>
        </w:rPr>
        <w:t xml:space="preserve">A Philosopher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Vocational Decisions</w:t>
      </w:r>
    </w:p>
    <w:p w14:paraId="63C422EA" w14:textId="77777777" w:rsidR="001D6714" w:rsidRPr="00B0314D" w:rsidRDefault="001D6714" w:rsidP="001D6714">
      <w:pPr>
        <w:spacing w:line="480" w:lineRule="auto"/>
        <w:jc w:val="center"/>
        <w:rPr>
          <w:rFonts w:ascii="Times New Roman" w:hAnsi="Times New Roman" w:cs="Times New Roman"/>
        </w:rPr>
      </w:pPr>
    </w:p>
    <w:p w14:paraId="2CBE0F7C" w14:textId="10E02EF1"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 After the Vintage Holidays in 386, a break from teaching somewhere between August 23 and October 15, Augustine retired to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a country estate north of Milan owned by his friend </w:t>
      </w:r>
      <w:proofErr w:type="spellStart"/>
      <w:r w:rsidRPr="00B0314D">
        <w:rPr>
          <w:rFonts w:ascii="Times New Roman" w:hAnsi="Times New Roman" w:cs="Times New Roman"/>
        </w:rPr>
        <w:t>Verecundus</w:t>
      </w:r>
      <w:proofErr w:type="spellEnd"/>
      <w:r w:rsidRPr="00B0314D">
        <w:rPr>
          <w:rFonts w:ascii="Times New Roman" w:hAnsi="Times New Roman" w:cs="Times New Roman"/>
        </w:rPr>
        <w:t xml:space="preserve">. He took with him his mother Monica, his brother </w:t>
      </w:r>
      <w:proofErr w:type="spellStart"/>
      <w:r w:rsidRPr="00B0314D">
        <w:rPr>
          <w:rFonts w:ascii="Times New Roman" w:hAnsi="Times New Roman" w:cs="Times New Roman"/>
        </w:rPr>
        <w:t>Navigius</w:t>
      </w:r>
      <w:proofErr w:type="spellEnd"/>
      <w:r w:rsidRPr="00B0314D">
        <w:rPr>
          <w:rFonts w:ascii="Times New Roman" w:hAnsi="Times New Roman" w:cs="Times New Roman"/>
        </w:rPr>
        <w:t xml:space="preserve">, his son </w:t>
      </w:r>
      <w:proofErr w:type="spellStart"/>
      <w:r w:rsidRPr="00B0314D">
        <w:rPr>
          <w:rFonts w:ascii="Times New Roman" w:hAnsi="Times New Roman" w:cs="Times New Roman"/>
        </w:rPr>
        <w:t>Adeodatus</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rPr>
        <w:t>Alypius</w:t>
      </w:r>
      <w:proofErr w:type="spellEnd"/>
      <w:r w:rsidRPr="00B0314D">
        <w:rPr>
          <w:rFonts w:ascii="Times New Roman" w:hAnsi="Times New Roman" w:cs="Times New Roman"/>
        </w:rPr>
        <w:t xml:space="preserve">, his pupils </w:t>
      </w:r>
      <w:proofErr w:type="spellStart"/>
      <w:r w:rsidRPr="00B0314D">
        <w:rPr>
          <w:rFonts w:ascii="Times New Roman" w:hAnsi="Times New Roman" w:cs="Times New Roman"/>
        </w:rPr>
        <w:t>Licentius</w:t>
      </w:r>
      <w:proofErr w:type="spellEnd"/>
      <w:r w:rsidRPr="00B0314D">
        <w:rPr>
          <w:rFonts w:ascii="Times New Roman" w:hAnsi="Times New Roman" w:cs="Times New Roman"/>
        </w:rPr>
        <w:t xml:space="preserve"> and </w:t>
      </w:r>
      <w:proofErr w:type="spellStart"/>
      <w:r w:rsidRPr="00B0314D">
        <w:rPr>
          <w:rFonts w:ascii="Times New Roman" w:hAnsi="Times New Roman" w:cs="Times New Roman"/>
        </w:rPr>
        <w:t>Trygetius</w:t>
      </w:r>
      <w:proofErr w:type="spellEnd"/>
      <w:r w:rsidRPr="00B0314D">
        <w:rPr>
          <w:rFonts w:ascii="Times New Roman" w:hAnsi="Times New Roman" w:cs="Times New Roman"/>
        </w:rPr>
        <w:t>, and two of his cousins.</w:t>
      </w:r>
      <w:r w:rsidRPr="00B0314D">
        <w:rPr>
          <w:rStyle w:val="EndnoteReference"/>
          <w:rFonts w:ascii="Times New Roman" w:hAnsi="Times New Roman" w:cs="Times New Roman"/>
        </w:rPr>
        <w:endnoteReference w:id="42"/>
      </w:r>
      <w:r w:rsidRPr="00B0314D">
        <w:rPr>
          <w:rFonts w:ascii="Times New Roman" w:hAnsi="Times New Roman" w:cs="Times New Roman"/>
        </w:rPr>
        <w:t xml:space="preserve"> In the setting of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Augustine sat in as a teacher to this gathering of friends, family, and students. There their daily practices included </w:t>
      </w:r>
      <w:r w:rsidR="0097250D">
        <w:rPr>
          <w:rFonts w:ascii="Times New Roman" w:hAnsi="Times New Roman" w:cs="Times New Roman"/>
        </w:rPr>
        <w:t>discussions</w:t>
      </w:r>
      <w:r w:rsidRPr="00B0314D">
        <w:rPr>
          <w:rFonts w:ascii="Times New Roman" w:hAnsi="Times New Roman" w:cs="Times New Roman"/>
        </w:rPr>
        <w:t>,</w:t>
      </w:r>
      <w:r w:rsidRPr="00B0314D">
        <w:rPr>
          <w:rStyle w:val="EndnoteReference"/>
          <w:rFonts w:ascii="Times New Roman" w:hAnsi="Times New Roman" w:cs="Times New Roman"/>
        </w:rPr>
        <w:endnoteReference w:id="43"/>
      </w:r>
      <w:r w:rsidRPr="00B0314D">
        <w:rPr>
          <w:rFonts w:ascii="Times New Roman" w:hAnsi="Times New Roman" w:cs="Times New Roman"/>
        </w:rPr>
        <w:t xml:space="preserve"> reading Vergil,</w:t>
      </w:r>
      <w:r w:rsidRPr="00B0314D">
        <w:rPr>
          <w:rStyle w:val="EndnoteReference"/>
          <w:rFonts w:ascii="Times New Roman" w:hAnsi="Times New Roman" w:cs="Times New Roman"/>
        </w:rPr>
        <w:endnoteReference w:id="44"/>
      </w:r>
      <w:r w:rsidRPr="00B0314D">
        <w:rPr>
          <w:rFonts w:ascii="Times New Roman" w:hAnsi="Times New Roman" w:cs="Times New Roman"/>
        </w:rPr>
        <w:t xml:space="preserve"> letter writing,</w:t>
      </w:r>
      <w:r w:rsidRPr="00B0314D">
        <w:rPr>
          <w:rStyle w:val="EndnoteReference"/>
          <w:rFonts w:ascii="Times New Roman" w:hAnsi="Times New Roman" w:cs="Times New Roman"/>
        </w:rPr>
        <w:endnoteReference w:id="45"/>
      </w:r>
      <w:r w:rsidRPr="00B0314D">
        <w:rPr>
          <w:rFonts w:ascii="Times New Roman" w:hAnsi="Times New Roman" w:cs="Times New Roman"/>
        </w:rPr>
        <w:t xml:space="preserve"> poetry,</w:t>
      </w:r>
      <w:r w:rsidRPr="00B0314D">
        <w:rPr>
          <w:rStyle w:val="EndnoteReference"/>
          <w:rFonts w:ascii="Times New Roman" w:hAnsi="Times New Roman" w:cs="Times New Roman"/>
        </w:rPr>
        <w:endnoteReference w:id="46"/>
      </w:r>
      <w:r w:rsidRPr="00B0314D">
        <w:rPr>
          <w:rFonts w:ascii="Times New Roman" w:hAnsi="Times New Roman" w:cs="Times New Roman"/>
        </w:rPr>
        <w:t xml:space="preserve"> and even reading philosophical treatises such as Cicero's </w:t>
      </w:r>
      <w:proofErr w:type="spellStart"/>
      <w:r w:rsidRPr="00B0314D">
        <w:rPr>
          <w:rFonts w:ascii="Times New Roman" w:hAnsi="Times New Roman" w:cs="Times New Roman"/>
          <w:i/>
        </w:rPr>
        <w:t>Hortensius</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47"/>
      </w:r>
      <w:r w:rsidRPr="00B0314D">
        <w:rPr>
          <w:rFonts w:ascii="Times New Roman" w:hAnsi="Times New Roman" w:cs="Times New Roman"/>
        </w:rPr>
        <w:t xml:space="preserve">  Such a form of leisure, or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could have fit the description for the retirement of just about any Roman gentleman or pagan philosopher. Indeed, if the reading habits of a philosopher in the </w:t>
      </w:r>
      <w:r w:rsidR="0097250D">
        <w:rPr>
          <w:rFonts w:ascii="Times New Roman" w:hAnsi="Times New Roman" w:cs="Times New Roman"/>
        </w:rPr>
        <w:t>i</w:t>
      </w:r>
      <w:r w:rsidRPr="00B0314D">
        <w:rPr>
          <w:rFonts w:ascii="Times New Roman" w:hAnsi="Times New Roman" w:cs="Times New Roman"/>
        </w:rPr>
        <w:t xml:space="preserve">mperial period are any indication of his philosophical allegiances, as Pierre </w:t>
      </w:r>
      <w:proofErr w:type="spellStart"/>
      <w:r w:rsidRPr="00B0314D">
        <w:rPr>
          <w:rFonts w:ascii="Times New Roman" w:hAnsi="Times New Roman" w:cs="Times New Roman"/>
        </w:rPr>
        <w:t>Hadot</w:t>
      </w:r>
      <w:proofErr w:type="spellEnd"/>
      <w:r w:rsidRPr="00B0314D">
        <w:rPr>
          <w:rFonts w:ascii="Times New Roman" w:hAnsi="Times New Roman" w:cs="Times New Roman"/>
        </w:rPr>
        <w:t xml:space="preserve"> claims outright in </w:t>
      </w:r>
      <w:proofErr w:type="gramStart"/>
      <w:r w:rsidRPr="00B0314D">
        <w:rPr>
          <w:rFonts w:ascii="Times New Roman" w:hAnsi="Times New Roman" w:cs="Times New Roman"/>
          <w:i/>
        </w:rPr>
        <w:t>What</w:t>
      </w:r>
      <w:proofErr w:type="gramEnd"/>
      <w:r w:rsidRPr="00B0314D">
        <w:rPr>
          <w:rFonts w:ascii="Times New Roman" w:hAnsi="Times New Roman" w:cs="Times New Roman"/>
          <w:i/>
        </w:rPr>
        <w:t xml:space="preserve"> is Ancient Christianity?</w:t>
      </w:r>
      <w:r w:rsidRPr="00B0314D">
        <w:rPr>
          <w:rStyle w:val="EndnoteReference"/>
          <w:rFonts w:ascii="Times New Roman" w:hAnsi="Times New Roman" w:cs="Times New Roman"/>
          <w:i/>
        </w:rPr>
        <w:endnoteReference w:id="48"/>
      </w:r>
      <w:r w:rsidRPr="00B0314D">
        <w:rPr>
          <w:rFonts w:ascii="Times New Roman" w:hAnsi="Times New Roman" w:cs="Times New Roman"/>
          <w:i/>
        </w:rPr>
        <w:t xml:space="preserve"> </w:t>
      </w:r>
      <w:proofErr w:type="gramStart"/>
      <w:r w:rsidRPr="00B0314D">
        <w:rPr>
          <w:rFonts w:ascii="Times New Roman" w:hAnsi="Times New Roman" w:cs="Times New Roman"/>
        </w:rPr>
        <w:t>and</w:t>
      </w:r>
      <w:proofErr w:type="gramEnd"/>
      <w:r w:rsidRPr="00B0314D">
        <w:rPr>
          <w:rFonts w:ascii="Times New Roman" w:hAnsi="Times New Roman" w:cs="Times New Roman"/>
        </w:rPr>
        <w:t xml:space="preserve"> Grafton and Williams in </w:t>
      </w:r>
      <w:r w:rsidRPr="00B0314D">
        <w:rPr>
          <w:rFonts w:ascii="Times New Roman" w:hAnsi="Times New Roman" w:cs="Times New Roman"/>
          <w:i/>
        </w:rPr>
        <w:t>Christianity and the Transformation of the Book</w:t>
      </w:r>
      <w:r w:rsidRPr="00B0314D">
        <w:rPr>
          <w:rFonts w:ascii="Times New Roman" w:hAnsi="Times New Roman" w:cs="Times New Roman"/>
        </w:rPr>
        <w:t>,</w:t>
      </w:r>
      <w:r w:rsidRPr="00B0314D">
        <w:rPr>
          <w:rStyle w:val="EndnoteReference"/>
          <w:rFonts w:ascii="Times New Roman" w:hAnsi="Times New Roman" w:cs="Times New Roman"/>
        </w:rPr>
        <w:endnoteReference w:id="49"/>
      </w:r>
      <w:r w:rsidRPr="00B0314D">
        <w:rPr>
          <w:rFonts w:ascii="Times New Roman" w:hAnsi="Times New Roman" w:cs="Times New Roman"/>
        </w:rPr>
        <w:t xml:space="preserve"> then Augustine hardly appears to be a Christian, at least on the surface. A Christian philosopher would study the Bible, the philosophical text (so to speak) of the Christians. </w:t>
      </w:r>
    </w:p>
    <w:p w14:paraId="1264E064" w14:textId="4A8C8DD7"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The important question, then, to be asked of Augustine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is</w:t>
      </w:r>
      <w:proofErr w:type="gramStart"/>
      <w:r w:rsidRPr="00B0314D">
        <w:rPr>
          <w:rFonts w:ascii="Times New Roman" w:hAnsi="Times New Roman" w:cs="Times New Roman"/>
        </w:rPr>
        <w:t>,</w:t>
      </w:r>
      <w:proofErr w:type="gramEnd"/>
      <w:r w:rsidRPr="00B0314D">
        <w:rPr>
          <w:rFonts w:ascii="Times New Roman" w:hAnsi="Times New Roman" w:cs="Times New Roman"/>
        </w:rPr>
        <w:t xml:space="preserve"> what kind of lifestyle does Augustine see himself pursuing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here in this liminal space between his </w:t>
      </w:r>
      <w:r w:rsidR="0097250D">
        <w:rPr>
          <w:rFonts w:ascii="Times New Roman" w:hAnsi="Times New Roman" w:cs="Times New Roman"/>
        </w:rPr>
        <w:t>chair</w:t>
      </w:r>
      <w:r w:rsidRPr="00B0314D">
        <w:rPr>
          <w:rFonts w:ascii="Times New Roman" w:hAnsi="Times New Roman" w:cs="Times New Roman"/>
        </w:rPr>
        <w:t xml:space="preserve"> of rhetoric and his baptism? Scholars in the past have offered mixed reviews as to what this </w:t>
      </w:r>
      <w:proofErr w:type="spellStart"/>
      <w:r w:rsidRPr="00B0314D">
        <w:rPr>
          <w:rFonts w:ascii="Times New Roman" w:hAnsi="Times New Roman" w:cs="Times New Roman"/>
          <w:i/>
        </w:rPr>
        <w:t>pausatio</w:t>
      </w:r>
      <w:proofErr w:type="spellEnd"/>
      <w:r w:rsidRPr="00B0314D">
        <w:rPr>
          <w:rFonts w:ascii="Times New Roman" w:hAnsi="Times New Roman" w:cs="Times New Roman"/>
        </w:rPr>
        <w:t xml:space="preserve"> could have meant for Augustine.</w:t>
      </w:r>
      <w:r w:rsidRPr="00B0314D">
        <w:rPr>
          <w:rStyle w:val="EndnoteReference"/>
          <w:rFonts w:ascii="Times New Roman" w:hAnsi="Times New Roman" w:cs="Times New Roman"/>
        </w:rPr>
        <w:endnoteReference w:id="50"/>
      </w:r>
      <w:r w:rsidRPr="00B0314D">
        <w:rPr>
          <w:rFonts w:ascii="Times New Roman" w:hAnsi="Times New Roman" w:cs="Times New Roman"/>
        </w:rPr>
        <w:t xml:space="preserve"> In retrospect, it is clear that Augustine quietly retired from his chair of rhetoric after the </w:t>
      </w:r>
      <w:r w:rsidRPr="00B0314D">
        <w:rPr>
          <w:rFonts w:ascii="Times New Roman" w:hAnsi="Times New Roman" w:cs="Times New Roman"/>
        </w:rPr>
        <w:lastRenderedPageBreak/>
        <w:t xml:space="preserve">retreat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but was Augustine himself certain of this decision before he set out for that country estate north of Milan? This is where scholars disagree.</w:t>
      </w:r>
      <w:r w:rsidRPr="00B0314D">
        <w:rPr>
          <w:rStyle w:val="EndnoteReference"/>
          <w:rFonts w:ascii="Times New Roman" w:hAnsi="Times New Roman" w:cs="Times New Roman"/>
        </w:rPr>
        <w:endnoteReference w:id="51"/>
      </w:r>
      <w:r w:rsidRPr="00B0314D">
        <w:rPr>
          <w:rFonts w:ascii="Times New Roman" w:hAnsi="Times New Roman" w:cs="Times New Roman"/>
        </w:rPr>
        <w:t xml:space="preserve"> Certainly, the </w:t>
      </w:r>
      <w:r w:rsidRPr="00B0314D">
        <w:rPr>
          <w:rFonts w:ascii="Times New Roman" w:hAnsi="Times New Roman" w:cs="Times New Roman"/>
          <w:i/>
        </w:rPr>
        <w:t>Dialogues</w:t>
      </w:r>
      <w:r w:rsidRPr="00B0314D">
        <w:rPr>
          <w:rFonts w:ascii="Times New Roman" w:hAnsi="Times New Roman" w:cs="Times New Roman"/>
        </w:rPr>
        <w:t xml:space="preserve"> do not make a strong indication of one decision or the other. It would not be hard to imagine that Augustine could have gone back to teaching after writing these dialogues. Those who would disagree, might find a hint of a changed Augustine in his </w:t>
      </w:r>
      <w:proofErr w:type="spellStart"/>
      <w:r w:rsidRPr="00B0314D">
        <w:rPr>
          <w:rFonts w:ascii="Times New Roman" w:hAnsi="Times New Roman" w:cs="Times New Roman"/>
          <w:i/>
        </w:rPr>
        <w:t>Soliloquia</w:t>
      </w:r>
      <w:proofErr w:type="spellEnd"/>
      <w:r w:rsidRPr="00B0314D">
        <w:rPr>
          <w:rFonts w:ascii="Times New Roman" w:hAnsi="Times New Roman" w:cs="Times New Roman"/>
        </w:rPr>
        <w:t>, where he wr</w:t>
      </w:r>
      <w:r w:rsidR="001F1976">
        <w:rPr>
          <w:rFonts w:ascii="Times New Roman" w:hAnsi="Times New Roman" w:cs="Times New Roman"/>
        </w:rPr>
        <w:t>ites of his desire for honors: “</w:t>
      </w:r>
      <w:r w:rsidRPr="00B0314D">
        <w:rPr>
          <w:rFonts w:ascii="Times New Roman" w:hAnsi="Times New Roman" w:cs="Times New Roman"/>
        </w:rPr>
        <w:t>I confess that it is only lately, and as it were yesterday, that I have ceased to desire these.”</w:t>
      </w:r>
      <w:r w:rsidRPr="00B0314D">
        <w:rPr>
          <w:rStyle w:val="EndnoteReference"/>
          <w:rFonts w:ascii="Times New Roman" w:hAnsi="Times New Roman" w:cs="Times New Roman"/>
        </w:rPr>
        <w:endnoteReference w:id="52"/>
      </w:r>
      <w:r w:rsidRPr="00B0314D">
        <w:rPr>
          <w:rFonts w:ascii="Times New Roman" w:hAnsi="Times New Roman" w:cs="Times New Roman"/>
        </w:rPr>
        <w:t xml:space="preserve"> This statement demonstrates a departure from the </w:t>
      </w:r>
      <w:proofErr w:type="spellStart"/>
      <w:r w:rsidRPr="00B0314D">
        <w:rPr>
          <w:rFonts w:ascii="Times New Roman" w:hAnsi="Times New Roman" w:cs="Times New Roman"/>
          <w:i/>
        </w:rPr>
        <w:t>ambitio</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saecli</w:t>
      </w:r>
      <w:proofErr w:type="spellEnd"/>
      <w:r w:rsidRPr="00B0314D">
        <w:rPr>
          <w:rFonts w:ascii="Times New Roman" w:hAnsi="Times New Roman" w:cs="Times New Roman"/>
        </w:rPr>
        <w:t xml:space="preserve">, or “ambition of the world,” which very well could suggest that Augustine would not return to his chair of rhetoric. Even if this is the case, it is a decision that Augustine arrives at in the middle of his retreat, which implies that he did not possess the same opinion upon retiring to </w:t>
      </w:r>
      <w:proofErr w:type="spellStart"/>
      <w:r w:rsidRPr="00B0314D">
        <w:rPr>
          <w:rFonts w:ascii="Times New Roman" w:hAnsi="Times New Roman" w:cs="Times New Roman"/>
        </w:rPr>
        <w:t>Cassiacum</w:t>
      </w:r>
      <w:proofErr w:type="spellEnd"/>
      <w:r w:rsidR="00E042D7">
        <w:rPr>
          <w:rFonts w:ascii="Times New Roman" w:hAnsi="Times New Roman" w:cs="Times New Roman"/>
        </w:rPr>
        <w:t xml:space="preserve"> -</w:t>
      </w:r>
      <w:r w:rsidRPr="00B0314D">
        <w:rPr>
          <w:rFonts w:ascii="Times New Roman" w:hAnsi="Times New Roman" w:cs="Times New Roman"/>
        </w:rPr>
        <w:t xml:space="preserve"> or even during much of the retreat, but that he has progressed to this point. </w:t>
      </w:r>
    </w:p>
    <w:p w14:paraId="430115B9" w14:textId="5B700DE8"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offer a middle point on Augustine’s spiritual journey to Christian orthodoxy where Augustine presents himself as a Christian but not yet satisfactorily so, and this judgment is according to Augustine himself</w:t>
      </w:r>
      <w:r w:rsidR="00E042D7">
        <w:rPr>
          <w:rFonts w:ascii="Times New Roman" w:hAnsi="Times New Roman" w:cs="Times New Roman"/>
        </w:rPr>
        <w:t xml:space="preserve"> -</w:t>
      </w:r>
      <w:r w:rsidRPr="00B0314D">
        <w:rPr>
          <w:rFonts w:ascii="Times New Roman" w:hAnsi="Times New Roman" w:cs="Times New Roman"/>
        </w:rPr>
        <w:t xml:space="preserve"> only much later when he reflects on his time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in his </w:t>
      </w:r>
      <w:r w:rsidRPr="00B0314D">
        <w:rPr>
          <w:rFonts w:ascii="Times New Roman" w:hAnsi="Times New Roman" w:cs="Times New Roman"/>
          <w:i/>
        </w:rPr>
        <w:t>Retractions</w:t>
      </w:r>
      <w:r w:rsidRPr="00B0314D">
        <w:rPr>
          <w:rFonts w:ascii="Times New Roman" w:hAnsi="Times New Roman" w:cs="Times New Roman"/>
        </w:rPr>
        <w:t>.</w:t>
      </w:r>
      <w:r w:rsidRPr="00B0314D">
        <w:rPr>
          <w:rStyle w:val="EndnoteReference"/>
          <w:rFonts w:ascii="Times New Roman" w:hAnsi="Times New Roman" w:cs="Times New Roman"/>
        </w:rPr>
        <w:endnoteReference w:id="53"/>
      </w:r>
      <w:r w:rsidRPr="00B0314D">
        <w:rPr>
          <w:rFonts w:ascii="Times New Roman" w:hAnsi="Times New Roman" w:cs="Times New Roman"/>
        </w:rPr>
        <w:t xml:space="preserve"> If Christianity would later become for Augustine an identity defined as separate from the </w:t>
      </w:r>
      <w:proofErr w:type="spellStart"/>
      <w:r w:rsidRPr="00B0314D">
        <w:rPr>
          <w:rFonts w:ascii="Times New Roman" w:hAnsi="Times New Roman" w:cs="Times New Roman"/>
          <w:i/>
        </w:rPr>
        <w:t>saeculum</w:t>
      </w:r>
      <w:proofErr w:type="spellEnd"/>
      <w:r w:rsidRPr="00B0314D">
        <w:rPr>
          <w:rFonts w:ascii="Times New Roman" w:hAnsi="Times New Roman" w:cs="Times New Roman"/>
          <w:i/>
        </w:rPr>
        <w:t>,</w:t>
      </w:r>
      <w:r w:rsidRPr="00B0314D">
        <w:rPr>
          <w:rFonts w:ascii="Times New Roman" w:hAnsi="Times New Roman" w:cs="Times New Roman"/>
        </w:rPr>
        <w:t xml:space="preserve"> then he has not yet taken upon himself this all</w:t>
      </w:r>
      <w:r w:rsidR="00E042D7">
        <w:rPr>
          <w:rFonts w:ascii="Times New Roman" w:hAnsi="Times New Roman" w:cs="Times New Roman"/>
        </w:rPr>
        <w:t xml:space="preserve"> -</w:t>
      </w:r>
      <w:r w:rsidRPr="00B0314D">
        <w:rPr>
          <w:rFonts w:ascii="Times New Roman" w:hAnsi="Times New Roman" w:cs="Times New Roman"/>
        </w:rPr>
        <w:t>definitive Christian identity. His life still portrays the internal plurality that he would later criticize of his future congregations.</w:t>
      </w:r>
      <w:r w:rsidRPr="00B0314D">
        <w:rPr>
          <w:rStyle w:val="EndnoteReference"/>
          <w:rFonts w:ascii="Times New Roman" w:hAnsi="Times New Roman" w:cs="Times New Roman"/>
        </w:rPr>
        <w:endnoteReference w:id="54"/>
      </w:r>
      <w:r w:rsidRPr="00B0314D">
        <w:rPr>
          <w:rFonts w:ascii="Times New Roman" w:hAnsi="Times New Roman" w:cs="Times New Roman"/>
        </w:rPr>
        <w:t xml:space="preserve"> In his later life Augustine, himself, shows us the difference between his life at the time of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and his life at Hippo. It would appear that here, even after his “conversion” in the garden, Augustine still expresses inclinations that differ from his future clerical self.</w:t>
      </w:r>
    </w:p>
    <w:p w14:paraId="1BAB394B" w14:textId="4470916B"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lastRenderedPageBreak/>
        <w:t xml:space="preserve">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we find the answer to the question: what did renunciation of the world mean for Augustine in 386? What we find there is a lifestyle of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or leisure.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was a traditional model of Roman retirement, sought by many and generally obtained by few (the wealthy and the lucky), that </w:t>
      </w:r>
      <w:proofErr w:type="gramStart"/>
      <w:r w:rsidRPr="00B0314D">
        <w:rPr>
          <w:rFonts w:ascii="Times New Roman" w:hAnsi="Times New Roman" w:cs="Times New Roman"/>
        </w:rPr>
        <w:t>is</w:t>
      </w:r>
      <w:proofErr w:type="gramEnd"/>
      <w:r w:rsidRPr="00B0314D">
        <w:rPr>
          <w:rFonts w:ascii="Times New Roman" w:hAnsi="Times New Roman" w:cs="Times New Roman"/>
        </w:rPr>
        <w:t xml:space="preserve"> spent on appropriate Roman hobbies. Specifically, Augustine seems to be laying claim to a specific model of retirement that was in vogue among the affluent Christians of Milan in the fourth century. It was a Christian way of practicing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55"/>
      </w:r>
      <w:r w:rsidRPr="00B0314D">
        <w:rPr>
          <w:rFonts w:ascii="Times New Roman" w:hAnsi="Times New Roman" w:cs="Times New Roman"/>
        </w:rPr>
        <w:t xml:space="preserve"> This is the model of retirement spent well,</w:t>
      </w:r>
      <w:r w:rsidRPr="00B0314D">
        <w:rPr>
          <w:rStyle w:val="EndnoteReference"/>
          <w:rFonts w:ascii="Times New Roman" w:hAnsi="Times New Roman" w:cs="Times New Roman"/>
        </w:rPr>
        <w:endnoteReference w:id="56"/>
      </w:r>
      <w:r w:rsidRPr="00B0314D">
        <w:rPr>
          <w:rFonts w:ascii="Times New Roman" w:hAnsi="Times New Roman" w:cs="Times New Roman"/>
        </w:rPr>
        <w:t xml:space="preserve"> which often implied productive literary composition for many</w:t>
      </w:r>
      <w:r w:rsidR="0097250D">
        <w:rPr>
          <w:rFonts w:ascii="Times New Roman" w:hAnsi="Times New Roman" w:cs="Times New Roman"/>
        </w:rPr>
        <w:t xml:space="preserve"> elite</w:t>
      </w:r>
      <w:r w:rsidRPr="00B0314D">
        <w:rPr>
          <w:rFonts w:ascii="Times New Roman" w:hAnsi="Times New Roman" w:cs="Times New Roman"/>
        </w:rPr>
        <w:t xml:space="preserve"> Romans. A notable example might be Cicero, who discussed philosophy with his friends and composed philosophical dialogues in his leisure.</w:t>
      </w:r>
      <w:r w:rsidRPr="00B0314D">
        <w:rPr>
          <w:rStyle w:val="EndnoteReference"/>
          <w:rFonts w:ascii="Times New Roman" w:hAnsi="Times New Roman" w:cs="Times New Roman"/>
        </w:rPr>
        <w:endnoteReference w:id="57"/>
      </w:r>
      <w:r w:rsidRPr="00B0314D">
        <w:rPr>
          <w:rFonts w:ascii="Times New Roman" w:hAnsi="Times New Roman" w:cs="Times New Roman"/>
        </w:rPr>
        <w:t xml:space="preserve"> Augustine shows himself to be very aware of this Roman tradition, especially concerning Cicero</w:t>
      </w:r>
      <w:r w:rsidR="00E042D7">
        <w:rPr>
          <w:rFonts w:ascii="Times New Roman" w:hAnsi="Times New Roman" w:cs="Times New Roman"/>
        </w:rPr>
        <w:t xml:space="preserve"> -</w:t>
      </w:r>
      <w:r w:rsidRPr="00B0314D">
        <w:rPr>
          <w:rFonts w:ascii="Times New Roman" w:hAnsi="Times New Roman" w:cs="Times New Roman"/>
        </w:rPr>
        <w:t xml:space="preserve"> his philosophical mentor. Just as before, Cicero continues to be an influential factor in the lifestyle choices of Augustine. Not only does Cicero make his own fair share of appearances in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w:t>
      </w:r>
      <w:r w:rsidRPr="00B0314D">
        <w:rPr>
          <w:rStyle w:val="EndnoteReference"/>
          <w:rFonts w:ascii="Times New Roman" w:hAnsi="Times New Roman" w:cs="Times New Roman"/>
        </w:rPr>
        <w:endnoteReference w:id="58"/>
      </w:r>
      <w:r w:rsidRPr="00B0314D">
        <w:rPr>
          <w:rFonts w:ascii="Times New Roman" w:hAnsi="Times New Roman" w:cs="Times New Roman"/>
        </w:rPr>
        <w:t xml:space="preserve"> but the dialogues even appear to parallel Cicero's own philosophical dialogues: the </w:t>
      </w:r>
      <w:proofErr w:type="spellStart"/>
      <w:r w:rsidRPr="00B0314D">
        <w:rPr>
          <w:rFonts w:ascii="Times New Roman" w:hAnsi="Times New Roman" w:cs="Times New Roman"/>
          <w:i/>
        </w:rPr>
        <w:t>Tusculan</w:t>
      </w:r>
      <w:proofErr w:type="spellEnd"/>
      <w:r w:rsidRPr="00B0314D">
        <w:rPr>
          <w:rFonts w:ascii="Times New Roman" w:hAnsi="Times New Roman" w:cs="Times New Roman"/>
          <w:i/>
        </w:rPr>
        <w:t xml:space="preserve"> Disputations</w:t>
      </w:r>
      <w:r w:rsidRPr="00B0314D">
        <w:rPr>
          <w:rFonts w:ascii="Times New Roman" w:hAnsi="Times New Roman" w:cs="Times New Roman"/>
        </w:rPr>
        <w:t>.</w:t>
      </w:r>
      <w:r w:rsidRPr="00B0314D">
        <w:rPr>
          <w:rStyle w:val="EndnoteReference"/>
          <w:rFonts w:ascii="Times New Roman" w:hAnsi="Times New Roman" w:cs="Times New Roman"/>
        </w:rPr>
        <w:endnoteReference w:id="59"/>
      </w:r>
    </w:p>
    <w:p w14:paraId="12C1B8FB" w14:textId="435DB38D"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As is evident from the extant works we have of Augustine's time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his leisure, or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was concerned with literary publication, something that Augustine was not shy to </w:t>
      </w:r>
      <w:r w:rsidR="0097250D">
        <w:rPr>
          <w:rFonts w:ascii="Times New Roman" w:hAnsi="Times New Roman" w:cs="Times New Roman"/>
        </w:rPr>
        <w:t>broadcast</w:t>
      </w:r>
      <w:r w:rsidRPr="00B0314D">
        <w:rPr>
          <w:rFonts w:ascii="Times New Roman" w:hAnsi="Times New Roman" w:cs="Times New Roman"/>
        </w:rPr>
        <w:t xml:space="preserve">. As Trout argues, the works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w:t>
      </w:r>
      <w:proofErr w:type="gramStart"/>
      <w:r w:rsidRPr="00B0314D">
        <w:rPr>
          <w:rFonts w:ascii="Times New Roman" w:hAnsi="Times New Roman" w:cs="Times New Roman"/>
        </w:rPr>
        <w:t>were written to be published</w:t>
      </w:r>
      <w:proofErr w:type="gramEnd"/>
      <w:r w:rsidRPr="00B0314D">
        <w:rPr>
          <w:rFonts w:ascii="Times New Roman" w:hAnsi="Times New Roman" w:cs="Times New Roman"/>
        </w:rPr>
        <w:t xml:space="preserve">, and letter 1 to </w:t>
      </w:r>
      <w:proofErr w:type="spellStart"/>
      <w:r w:rsidRPr="00B0314D">
        <w:rPr>
          <w:rFonts w:ascii="Times New Roman" w:hAnsi="Times New Roman" w:cs="Times New Roman"/>
        </w:rPr>
        <w:t>Hermogenianus</w:t>
      </w:r>
      <w:proofErr w:type="spellEnd"/>
      <w:r w:rsidRPr="00B0314D">
        <w:rPr>
          <w:rFonts w:ascii="Times New Roman" w:hAnsi="Times New Roman" w:cs="Times New Roman"/>
        </w:rPr>
        <w:t xml:space="preserve"> and letter 3 to </w:t>
      </w:r>
      <w:proofErr w:type="spellStart"/>
      <w:r w:rsidRPr="00B0314D">
        <w:rPr>
          <w:rFonts w:ascii="Times New Roman" w:hAnsi="Times New Roman" w:cs="Times New Roman"/>
        </w:rPr>
        <w:t>Nebridius</w:t>
      </w:r>
      <w:proofErr w:type="spellEnd"/>
      <w:r w:rsidRPr="00B0314D">
        <w:rPr>
          <w:rFonts w:ascii="Times New Roman" w:hAnsi="Times New Roman" w:cs="Times New Roman"/>
        </w:rPr>
        <w:t xml:space="preserve"> show that his dialogues had reached a wider audience in spite of the fact that each dialogue is individually addressed.</w:t>
      </w:r>
      <w:r w:rsidRPr="00B0314D">
        <w:rPr>
          <w:rStyle w:val="EndnoteReference"/>
          <w:rFonts w:ascii="Times New Roman" w:hAnsi="Times New Roman" w:cs="Times New Roman"/>
        </w:rPr>
        <w:endnoteReference w:id="60"/>
      </w:r>
      <w:r w:rsidRPr="00B0314D">
        <w:rPr>
          <w:rFonts w:ascii="Times New Roman" w:hAnsi="Times New Roman" w:cs="Times New Roman"/>
        </w:rPr>
        <w:t xml:space="preserve"> Augustine's withdrawal to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was </w:t>
      </w:r>
      <w:r w:rsidR="0097250D">
        <w:rPr>
          <w:rFonts w:ascii="Times New Roman" w:hAnsi="Times New Roman" w:cs="Times New Roman"/>
        </w:rPr>
        <w:t>much</w:t>
      </w:r>
      <w:r w:rsidRPr="00B0314D">
        <w:rPr>
          <w:rFonts w:ascii="Times New Roman" w:hAnsi="Times New Roman" w:cs="Times New Roman"/>
        </w:rPr>
        <w:t xml:space="preserve"> less reclusive and a lot less introverted than one might expect. While a desert ascetic like Antony might flee civilization in order to practice his contemplation of God in peace, </w:t>
      </w:r>
      <w:r w:rsidRPr="00B0314D">
        <w:rPr>
          <w:rFonts w:ascii="Times New Roman" w:hAnsi="Times New Roman" w:cs="Times New Roman"/>
        </w:rPr>
        <w:lastRenderedPageBreak/>
        <w:t xml:space="preserve">Augustine does the opposite. Instead of severing his connection with the world, Augustine reaches out to the world from which he withdrew for the support and/or attention of potential patrons.  Augustine wants </w:t>
      </w:r>
      <w:proofErr w:type="spellStart"/>
      <w:r w:rsidRPr="00B0314D">
        <w:rPr>
          <w:rFonts w:ascii="Times New Roman" w:hAnsi="Times New Roman" w:cs="Times New Roman"/>
        </w:rPr>
        <w:t>Romanianus</w:t>
      </w:r>
      <w:proofErr w:type="spellEnd"/>
      <w:r w:rsidRPr="00B0314D">
        <w:rPr>
          <w:rFonts w:ascii="Times New Roman" w:hAnsi="Times New Roman" w:cs="Times New Roman"/>
        </w:rPr>
        <w:t xml:space="preserve"> to know that he is now being nourished by philosophy in the </w:t>
      </w:r>
      <w:r w:rsidR="00404501">
        <w:rPr>
          <w:rFonts w:ascii="Times New Roman" w:hAnsi="Times New Roman" w:cs="Times New Roman"/>
        </w:rPr>
        <w:t>lifestyle</w:t>
      </w:r>
      <w:r w:rsidRPr="00B0314D">
        <w:rPr>
          <w:rFonts w:ascii="Times New Roman" w:hAnsi="Times New Roman" w:cs="Times New Roman"/>
        </w:rPr>
        <w:t xml:space="preserve"> he had so ardently desired.</w:t>
      </w:r>
      <w:r w:rsidRPr="00B0314D">
        <w:rPr>
          <w:rStyle w:val="EndnoteReference"/>
          <w:rFonts w:ascii="Times New Roman" w:hAnsi="Times New Roman" w:cs="Times New Roman"/>
        </w:rPr>
        <w:endnoteReference w:id="61"/>
      </w:r>
      <w:r w:rsidRPr="00B0314D">
        <w:rPr>
          <w:rFonts w:ascii="Times New Roman" w:hAnsi="Times New Roman" w:cs="Times New Roman"/>
        </w:rPr>
        <w:t xml:space="preserve"> Augustine writes </w:t>
      </w:r>
      <w:r w:rsidRPr="00B0314D">
        <w:rPr>
          <w:rFonts w:ascii="Times New Roman" w:hAnsi="Times New Roman" w:cs="Times New Roman"/>
          <w:i/>
        </w:rPr>
        <w:t xml:space="preserve">De </w:t>
      </w:r>
      <w:proofErr w:type="spellStart"/>
      <w:r w:rsidRPr="00B0314D">
        <w:rPr>
          <w:rFonts w:ascii="Times New Roman" w:hAnsi="Times New Roman" w:cs="Times New Roman"/>
          <w:i/>
        </w:rPr>
        <w:t>ordine</w:t>
      </w:r>
      <w:proofErr w:type="spellEnd"/>
      <w:r w:rsidRPr="00B0314D">
        <w:rPr>
          <w:rFonts w:ascii="Times New Roman" w:hAnsi="Times New Roman" w:cs="Times New Roman"/>
        </w:rPr>
        <w:t xml:space="preserve"> for </w:t>
      </w:r>
      <w:proofErr w:type="spellStart"/>
      <w:r w:rsidRPr="00B0314D">
        <w:rPr>
          <w:rFonts w:ascii="Times New Roman" w:hAnsi="Times New Roman" w:cs="Times New Roman"/>
        </w:rPr>
        <w:t>Zenobius</w:t>
      </w:r>
      <w:proofErr w:type="spellEnd"/>
      <w:r w:rsidRPr="00B0314D">
        <w:rPr>
          <w:rFonts w:ascii="Times New Roman" w:hAnsi="Times New Roman" w:cs="Times New Roman"/>
        </w:rPr>
        <w:t xml:space="preserve"> in hopes that he may see what "fruits they are gathering </w:t>
      </w:r>
      <w:r w:rsidRPr="00B0314D">
        <w:rPr>
          <w:rFonts w:ascii="Times New Roman" w:hAnsi="Times New Roman" w:cs="Times New Roman"/>
          <w:i/>
        </w:rPr>
        <w:t>de</w:t>
      </w:r>
      <w:r w:rsidRPr="00B0314D">
        <w:rPr>
          <w:rFonts w:ascii="Times New Roman" w:hAnsi="Times New Roman" w:cs="Times New Roman"/>
        </w:rPr>
        <w:t xml:space="preserve"> </w:t>
      </w:r>
      <w:proofErr w:type="spellStart"/>
      <w:r w:rsidRPr="00B0314D">
        <w:rPr>
          <w:rFonts w:ascii="Times New Roman" w:hAnsi="Times New Roman" w:cs="Times New Roman"/>
          <w:i/>
        </w:rPr>
        <w:t>liberali</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otio</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62"/>
      </w:r>
      <w:r w:rsidRPr="00B0314D">
        <w:rPr>
          <w:rFonts w:ascii="Times New Roman" w:hAnsi="Times New Roman" w:cs="Times New Roman"/>
        </w:rPr>
        <w:t xml:space="preserve"> If Augustine has indeed, at this time, committed himself to the ascetic practice of the Christian faith, as he would have us believe from his “conversion” scene in the </w:t>
      </w:r>
      <w:r w:rsidRPr="00B0314D">
        <w:rPr>
          <w:rFonts w:ascii="Times New Roman" w:hAnsi="Times New Roman" w:cs="Times New Roman"/>
          <w:i/>
        </w:rPr>
        <w:t xml:space="preserve">Confessions, </w:t>
      </w:r>
      <w:r w:rsidRPr="00B0314D">
        <w:rPr>
          <w:rFonts w:ascii="Times New Roman" w:hAnsi="Times New Roman" w:cs="Times New Roman"/>
        </w:rPr>
        <w:t xml:space="preserve">he puts himself in a curious position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by writing so many works, on his</w:t>
      </w:r>
      <w:r w:rsidR="0097250D">
        <w:rPr>
          <w:rFonts w:ascii="Times New Roman" w:hAnsi="Times New Roman" w:cs="Times New Roman"/>
        </w:rPr>
        <w:t xml:space="preserve"> alleged</w:t>
      </w:r>
      <w:r w:rsidRPr="00B0314D">
        <w:rPr>
          <w:rFonts w:ascii="Times New Roman" w:hAnsi="Times New Roman" w:cs="Times New Roman"/>
        </w:rPr>
        <w:t xml:space="preserve"> Christian retreat, to non</w:t>
      </w:r>
      <w:r w:rsidR="00E042D7">
        <w:rPr>
          <w:rFonts w:ascii="Times New Roman" w:hAnsi="Times New Roman" w:cs="Times New Roman"/>
        </w:rPr>
        <w:t xml:space="preserve"> -</w:t>
      </w:r>
      <w:r w:rsidRPr="00B0314D">
        <w:rPr>
          <w:rFonts w:ascii="Times New Roman" w:hAnsi="Times New Roman" w:cs="Times New Roman"/>
        </w:rPr>
        <w:t xml:space="preserve">Christians.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are dedicated to </w:t>
      </w:r>
      <w:proofErr w:type="spellStart"/>
      <w:r w:rsidRPr="00B0314D">
        <w:rPr>
          <w:rFonts w:ascii="Times New Roman" w:hAnsi="Times New Roman" w:cs="Times New Roman"/>
        </w:rPr>
        <w:t>Zenobius</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rPr>
        <w:t>Romanianus</w:t>
      </w:r>
      <w:proofErr w:type="spellEnd"/>
      <w:r w:rsidRPr="00B0314D">
        <w:rPr>
          <w:rFonts w:ascii="Times New Roman" w:hAnsi="Times New Roman" w:cs="Times New Roman"/>
        </w:rPr>
        <w:t xml:space="preserve">, </w:t>
      </w:r>
      <w:proofErr w:type="spellStart"/>
      <w:proofErr w:type="gramStart"/>
      <w:r w:rsidRPr="00B0314D">
        <w:rPr>
          <w:rFonts w:ascii="Times New Roman" w:hAnsi="Times New Roman" w:cs="Times New Roman"/>
        </w:rPr>
        <w:t>Mallius</w:t>
      </w:r>
      <w:proofErr w:type="spellEnd"/>
      <w:proofErr w:type="gramEnd"/>
      <w:r w:rsidRPr="00B0314D">
        <w:rPr>
          <w:rFonts w:ascii="Times New Roman" w:hAnsi="Times New Roman" w:cs="Times New Roman"/>
        </w:rPr>
        <w:t xml:space="preserve"> </w:t>
      </w:r>
      <w:proofErr w:type="spellStart"/>
      <w:r w:rsidRPr="00B0314D">
        <w:rPr>
          <w:rFonts w:ascii="Times New Roman" w:hAnsi="Times New Roman" w:cs="Times New Roman"/>
        </w:rPr>
        <w:t>Theodorus</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63"/>
      </w:r>
      <w:r w:rsidRPr="00B0314D">
        <w:rPr>
          <w:rFonts w:ascii="Times New Roman" w:hAnsi="Times New Roman" w:cs="Times New Roman"/>
        </w:rPr>
        <w:t xml:space="preserve"> </w:t>
      </w:r>
      <w:proofErr w:type="spellStart"/>
      <w:r w:rsidRPr="00B0314D">
        <w:rPr>
          <w:rFonts w:ascii="Times New Roman" w:hAnsi="Times New Roman" w:cs="Times New Roman"/>
        </w:rPr>
        <w:t>Verecundus</w:t>
      </w:r>
      <w:proofErr w:type="spellEnd"/>
      <w:r w:rsidRPr="00B0314D">
        <w:rPr>
          <w:rFonts w:ascii="Times New Roman" w:hAnsi="Times New Roman" w:cs="Times New Roman"/>
        </w:rPr>
        <w:t xml:space="preserve">, the owner of the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estate, is not a Christian either.  The next works are without dedications.</w:t>
      </w:r>
      <w:r w:rsidRPr="00B0314D">
        <w:rPr>
          <w:rStyle w:val="EndnoteReference"/>
          <w:rFonts w:ascii="Times New Roman" w:hAnsi="Times New Roman" w:cs="Times New Roman"/>
        </w:rPr>
        <w:endnoteReference w:id="64"/>
      </w:r>
      <w:r w:rsidRPr="00B0314D">
        <w:rPr>
          <w:rFonts w:ascii="Times New Roman" w:hAnsi="Times New Roman" w:cs="Times New Roman"/>
        </w:rPr>
        <w:t xml:space="preserve"> It is surprising that Augustine does not dedicate anything </w:t>
      </w:r>
      <w:r w:rsidR="0097250D" w:rsidRPr="0097250D">
        <w:rPr>
          <w:rFonts w:ascii="Times New Roman" w:hAnsi="Times New Roman" w:cs="Times New Roman"/>
        </w:rPr>
        <w:t xml:space="preserve">to </w:t>
      </w:r>
      <w:proofErr w:type="spellStart"/>
      <w:r w:rsidRPr="0097250D">
        <w:rPr>
          <w:rFonts w:ascii="Times New Roman" w:hAnsi="Times New Roman" w:cs="Times New Roman"/>
        </w:rPr>
        <w:t>Simplicianus</w:t>
      </w:r>
      <w:proofErr w:type="spellEnd"/>
      <w:r w:rsidRPr="00B0314D">
        <w:rPr>
          <w:rFonts w:ascii="Times New Roman" w:hAnsi="Times New Roman" w:cs="Times New Roman"/>
        </w:rPr>
        <w:t xml:space="preserve"> or Ambrose, especially given their professed importance in Augustine's Christian life in the </w:t>
      </w:r>
      <w:r w:rsidRPr="00B0314D">
        <w:rPr>
          <w:rFonts w:ascii="Times New Roman" w:hAnsi="Times New Roman" w:cs="Times New Roman"/>
          <w:i/>
        </w:rPr>
        <w:t>Confessions</w:t>
      </w:r>
      <w:r w:rsidRPr="00B0314D">
        <w:rPr>
          <w:rFonts w:ascii="Times New Roman" w:hAnsi="Times New Roman" w:cs="Times New Roman"/>
        </w:rPr>
        <w:t>.</w:t>
      </w:r>
      <w:r w:rsidRPr="00B0314D">
        <w:rPr>
          <w:rStyle w:val="EndnoteReference"/>
          <w:rFonts w:ascii="Times New Roman" w:hAnsi="Times New Roman" w:cs="Times New Roman"/>
        </w:rPr>
        <w:endnoteReference w:id="65"/>
      </w:r>
      <w:r w:rsidRPr="00B0314D">
        <w:rPr>
          <w:rFonts w:ascii="Times New Roman" w:hAnsi="Times New Roman" w:cs="Times New Roman"/>
        </w:rPr>
        <w:t xml:space="preserve"> </w:t>
      </w:r>
    </w:p>
    <w:p w14:paraId="2CE23AA5" w14:textId="6976858E"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One might guess that Augustine was trying to “convert” his philosophically minded associates, but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are by no means the work of an </w:t>
      </w:r>
      <w:r w:rsidR="0097250D">
        <w:rPr>
          <w:rFonts w:ascii="Times New Roman" w:hAnsi="Times New Roman" w:cs="Times New Roman"/>
        </w:rPr>
        <w:t>evangelist</w:t>
      </w:r>
      <w:r w:rsidRPr="00B0314D">
        <w:rPr>
          <w:rFonts w:ascii="Times New Roman" w:hAnsi="Times New Roman" w:cs="Times New Roman"/>
        </w:rPr>
        <w:t xml:space="preserve">. Rather, they represent more the assumption of </w:t>
      </w:r>
      <w:proofErr w:type="spellStart"/>
      <w:r w:rsidRPr="00B0314D">
        <w:rPr>
          <w:rFonts w:ascii="Times New Roman" w:hAnsi="Times New Roman" w:cs="Times New Roman"/>
        </w:rPr>
        <w:t>Chritianity</w:t>
      </w:r>
      <w:proofErr w:type="spellEnd"/>
      <w:r w:rsidRPr="00B0314D">
        <w:rPr>
          <w:rFonts w:ascii="Times New Roman" w:hAnsi="Times New Roman" w:cs="Times New Roman"/>
        </w:rPr>
        <w:t xml:space="preserve"> than the </w:t>
      </w:r>
      <w:r w:rsidR="0097250D">
        <w:rPr>
          <w:rFonts w:ascii="Times New Roman" w:hAnsi="Times New Roman" w:cs="Times New Roman"/>
        </w:rPr>
        <w:t>proselytization</w:t>
      </w:r>
      <w:r w:rsidRPr="00B0314D">
        <w:rPr>
          <w:rFonts w:ascii="Times New Roman" w:hAnsi="Times New Roman" w:cs="Times New Roman"/>
        </w:rPr>
        <w:t xml:space="preserve"> of it. Augustine’s introduction to </w:t>
      </w:r>
      <w:proofErr w:type="spellStart"/>
      <w:r w:rsidRPr="00B0314D">
        <w:rPr>
          <w:rFonts w:ascii="Times New Roman" w:hAnsi="Times New Roman" w:cs="Times New Roman"/>
        </w:rPr>
        <w:t>Romanianus</w:t>
      </w:r>
      <w:proofErr w:type="spellEnd"/>
      <w:r w:rsidRPr="00B0314D">
        <w:rPr>
          <w:rFonts w:ascii="Times New Roman" w:hAnsi="Times New Roman" w:cs="Times New Roman"/>
        </w:rPr>
        <w:t xml:space="preserve"> in </w:t>
      </w:r>
      <w:r w:rsidRPr="00B0314D">
        <w:rPr>
          <w:rFonts w:ascii="Times New Roman" w:hAnsi="Times New Roman" w:cs="Times New Roman"/>
          <w:i/>
        </w:rPr>
        <w:t xml:space="preserve">Contra </w:t>
      </w:r>
      <w:proofErr w:type="spellStart"/>
      <w:r w:rsidRPr="00B0314D">
        <w:rPr>
          <w:rFonts w:ascii="Times New Roman" w:hAnsi="Times New Roman" w:cs="Times New Roman"/>
          <w:i/>
        </w:rPr>
        <w:t>academicos</w:t>
      </w:r>
      <w:proofErr w:type="spellEnd"/>
      <w:r w:rsidRPr="00B0314D">
        <w:rPr>
          <w:rFonts w:ascii="Times New Roman" w:hAnsi="Times New Roman" w:cs="Times New Roman"/>
          <w:i/>
        </w:rPr>
        <w:t xml:space="preserve"> </w:t>
      </w:r>
      <w:r w:rsidRPr="00B0314D">
        <w:rPr>
          <w:rFonts w:ascii="Times New Roman" w:hAnsi="Times New Roman" w:cs="Times New Roman"/>
        </w:rPr>
        <w:t xml:space="preserve">seems more like a call to Augustine’s philosophical lifestyle than to Christianity as a whole or in general, which was indeed a part </w:t>
      </w:r>
      <w:r w:rsidR="000466E1">
        <w:rPr>
          <w:rFonts w:ascii="Times New Roman" w:hAnsi="Times New Roman" w:cs="Times New Roman"/>
        </w:rPr>
        <w:t>of his philosophical practice but</w:t>
      </w:r>
      <w:r w:rsidRPr="00B0314D">
        <w:rPr>
          <w:rFonts w:ascii="Times New Roman" w:hAnsi="Times New Roman" w:cs="Times New Roman"/>
        </w:rPr>
        <w:t xml:space="preserve"> not so explicitly </w:t>
      </w:r>
      <w:r w:rsidR="000466E1">
        <w:rPr>
          <w:rFonts w:ascii="Times New Roman" w:hAnsi="Times New Roman" w:cs="Times New Roman"/>
        </w:rPr>
        <w:t>expressed</w:t>
      </w:r>
      <w:r w:rsidRPr="00B0314D">
        <w:rPr>
          <w:rFonts w:ascii="Times New Roman" w:hAnsi="Times New Roman" w:cs="Times New Roman"/>
        </w:rPr>
        <w:t xml:space="preserve"> by Augustine himself here.</w:t>
      </w:r>
      <w:r w:rsidRPr="00B0314D">
        <w:rPr>
          <w:rStyle w:val="EndnoteReference"/>
          <w:rFonts w:ascii="Times New Roman" w:hAnsi="Times New Roman" w:cs="Times New Roman"/>
        </w:rPr>
        <w:endnoteReference w:id="66"/>
      </w:r>
      <w:r w:rsidRPr="00B0314D">
        <w:rPr>
          <w:rFonts w:ascii="Times New Roman" w:hAnsi="Times New Roman" w:cs="Times New Roman"/>
        </w:rPr>
        <w:t xml:space="preserve"> If Augustine makes any defense, the defense of his philosophical lifestyle taken up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would be the most </w:t>
      </w:r>
      <w:r w:rsidRPr="00B0314D">
        <w:rPr>
          <w:rFonts w:ascii="Times New Roman" w:hAnsi="Times New Roman" w:cs="Times New Roman"/>
        </w:rPr>
        <w:lastRenderedPageBreak/>
        <w:t xml:space="preserve">evident, perhaps offering another indication of how Augustine may have perceived the role of Christianity in his life then: integrally linked to his specific pursuit of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w:t>
      </w:r>
    </w:p>
    <w:p w14:paraId="7DF08E06" w14:textId="0A345DA1"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What else could Augustine have intended with his dedications to these men? Was he, perhaps, seeking a patron for his philosophical endeavors? </w:t>
      </w:r>
      <w:proofErr w:type="gramStart"/>
      <w:r w:rsidRPr="00B0314D">
        <w:rPr>
          <w:rFonts w:ascii="Times New Roman" w:hAnsi="Times New Roman" w:cs="Times New Roman"/>
        </w:rPr>
        <w:t>This is suggested by Gillian Clark</w:t>
      </w:r>
      <w:proofErr w:type="gramEnd"/>
      <w:r w:rsidRPr="00B0314D">
        <w:rPr>
          <w:rFonts w:ascii="Times New Roman" w:hAnsi="Times New Roman" w:cs="Times New Roman"/>
        </w:rPr>
        <w:t>.</w:t>
      </w:r>
      <w:r w:rsidRPr="00B0314D">
        <w:rPr>
          <w:rStyle w:val="EndnoteReference"/>
          <w:rFonts w:ascii="Times New Roman" w:hAnsi="Times New Roman" w:cs="Times New Roman"/>
        </w:rPr>
        <w:endnoteReference w:id="67"/>
      </w:r>
      <w:r w:rsidRPr="00B0314D">
        <w:rPr>
          <w:rFonts w:ascii="Times New Roman" w:hAnsi="Times New Roman" w:cs="Times New Roman"/>
        </w:rPr>
        <w:t xml:space="preserve"> </w:t>
      </w:r>
      <w:r w:rsidR="00EE110A">
        <w:rPr>
          <w:rFonts w:ascii="Times New Roman" w:hAnsi="Times New Roman" w:cs="Times New Roman"/>
        </w:rPr>
        <w:t>This argument is plausible</w:t>
      </w:r>
      <w:r w:rsidRPr="00B0314D">
        <w:rPr>
          <w:rFonts w:ascii="Times New Roman" w:hAnsi="Times New Roman" w:cs="Times New Roman"/>
        </w:rPr>
        <w:t xml:space="preserve"> because, in spite of Augustine's retreat from the </w:t>
      </w:r>
      <w:proofErr w:type="spellStart"/>
      <w:r w:rsidRPr="00B0314D">
        <w:rPr>
          <w:rFonts w:ascii="Times New Roman" w:hAnsi="Times New Roman" w:cs="Times New Roman"/>
          <w:i/>
        </w:rPr>
        <w:t>negotium</w:t>
      </w:r>
      <w:proofErr w:type="spellEnd"/>
      <w:r w:rsidRPr="00B0314D">
        <w:rPr>
          <w:rFonts w:ascii="Times New Roman" w:hAnsi="Times New Roman" w:cs="Times New Roman"/>
        </w:rPr>
        <w:t xml:space="preserve"> of the world and his withdrawal into the bosom of philosophy, he is still faced with ever present and realistic need of financing his philosophical commune.</w:t>
      </w:r>
      <w:r w:rsidRPr="00B0314D">
        <w:rPr>
          <w:rStyle w:val="EndnoteReference"/>
          <w:rFonts w:ascii="Times New Roman" w:hAnsi="Times New Roman" w:cs="Times New Roman"/>
        </w:rPr>
        <w:endnoteReference w:id="68"/>
      </w:r>
      <w:r w:rsidRPr="00B0314D">
        <w:rPr>
          <w:rFonts w:ascii="Times New Roman" w:hAnsi="Times New Roman" w:cs="Times New Roman"/>
        </w:rPr>
        <w:t xml:space="preserve"> Augustine still cannot avoid a certain amount of </w:t>
      </w:r>
      <w:proofErr w:type="spellStart"/>
      <w:r w:rsidRPr="00B0314D">
        <w:rPr>
          <w:rFonts w:ascii="Times New Roman" w:hAnsi="Times New Roman" w:cs="Times New Roman"/>
          <w:i/>
        </w:rPr>
        <w:t>negotium</w:t>
      </w:r>
      <w:proofErr w:type="spellEnd"/>
      <w:r w:rsidRPr="00B0314D">
        <w:rPr>
          <w:rFonts w:ascii="Times New Roman" w:hAnsi="Times New Roman" w:cs="Times New Roman"/>
        </w:rPr>
        <w:t>, which is necessary for the upkeep of his rather comfortable philosophical retirement.</w:t>
      </w:r>
    </w:p>
    <w:p w14:paraId="10858454" w14:textId="3A550CBC"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In order to </w:t>
      </w:r>
      <w:r w:rsidR="00EE110A">
        <w:rPr>
          <w:rFonts w:ascii="Times New Roman" w:hAnsi="Times New Roman" w:cs="Times New Roman"/>
        </w:rPr>
        <w:t>attract</w:t>
      </w:r>
      <w:r w:rsidRPr="00B0314D">
        <w:rPr>
          <w:rFonts w:ascii="Times New Roman" w:hAnsi="Times New Roman" w:cs="Times New Roman"/>
        </w:rPr>
        <w:t xml:space="preserve"> the attention of these would</w:t>
      </w:r>
      <w:r w:rsidR="00E042D7">
        <w:rPr>
          <w:rFonts w:ascii="Times New Roman" w:hAnsi="Times New Roman" w:cs="Times New Roman"/>
        </w:rPr>
        <w:t xml:space="preserve"> -</w:t>
      </w:r>
      <w:r w:rsidRPr="00B0314D">
        <w:rPr>
          <w:rFonts w:ascii="Times New Roman" w:hAnsi="Times New Roman" w:cs="Times New Roman"/>
        </w:rPr>
        <w:t xml:space="preserve">be patrons, Augustine is also very careful to characterize the kind of life he is living in somewhat idyllic ways. I would not necessarily argue that this makes his words any less trustworthy; rather, it </w:t>
      </w:r>
      <w:r w:rsidR="00EE110A">
        <w:rPr>
          <w:rFonts w:ascii="Times New Roman" w:hAnsi="Times New Roman" w:cs="Times New Roman"/>
        </w:rPr>
        <w:t>shows</w:t>
      </w:r>
      <w:r w:rsidRPr="00B0314D">
        <w:rPr>
          <w:rFonts w:ascii="Times New Roman" w:hAnsi="Times New Roman" w:cs="Times New Roman"/>
        </w:rPr>
        <w:t xml:space="preserve"> that Augustine is consciously defining his new lifestyle along lines that many other Roman elites in Milan would both recognize and appreciate. With this in mind, certain practices traditionally associated with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 xml:space="preserve"> can be identified in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For instance, the various forms of literary pursuits listed above were all typical practices of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 xml:space="preserve">. Also, the dialogues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are always described as taking place in the ideal locations of traditional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 meadows</w:t>
      </w:r>
      <w:r w:rsidRPr="00B0314D">
        <w:rPr>
          <w:rStyle w:val="EndnoteReference"/>
          <w:rFonts w:ascii="Times New Roman" w:hAnsi="Times New Roman" w:cs="Times New Roman"/>
        </w:rPr>
        <w:endnoteReference w:id="69"/>
      </w:r>
      <w:r w:rsidRPr="00B0314D">
        <w:rPr>
          <w:rFonts w:ascii="Times New Roman" w:hAnsi="Times New Roman" w:cs="Times New Roman"/>
        </w:rPr>
        <w:t xml:space="preserve"> and baths.</w:t>
      </w:r>
      <w:r w:rsidRPr="00B0314D">
        <w:rPr>
          <w:rStyle w:val="EndnoteReference"/>
          <w:rFonts w:ascii="Times New Roman" w:hAnsi="Times New Roman" w:cs="Times New Roman"/>
        </w:rPr>
        <w:endnoteReference w:id="70"/>
      </w:r>
    </w:p>
    <w:p w14:paraId="6D323FA3" w14:textId="1B9F1D75"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Augustine's representation of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in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is consistent with its representation by other C</w:t>
      </w:r>
      <w:r w:rsidR="00B16548">
        <w:rPr>
          <w:rFonts w:ascii="Times New Roman" w:hAnsi="Times New Roman" w:cs="Times New Roman"/>
        </w:rPr>
        <w:t>hristian writers</w:t>
      </w:r>
      <w:r w:rsidRPr="00B0314D">
        <w:rPr>
          <w:rFonts w:ascii="Times New Roman" w:hAnsi="Times New Roman" w:cs="Times New Roman"/>
        </w:rPr>
        <w:t xml:space="preserve"> like </w:t>
      </w:r>
      <w:proofErr w:type="spellStart"/>
      <w:r w:rsidRPr="00B0314D">
        <w:rPr>
          <w:rFonts w:ascii="Times New Roman" w:hAnsi="Times New Roman" w:cs="Times New Roman"/>
        </w:rPr>
        <w:t>Ausonius</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rPr>
        <w:t>Prudentius</w:t>
      </w:r>
      <w:proofErr w:type="spellEnd"/>
      <w:r w:rsidRPr="00B0314D">
        <w:rPr>
          <w:rFonts w:ascii="Times New Roman" w:hAnsi="Times New Roman" w:cs="Times New Roman"/>
        </w:rPr>
        <w:t xml:space="preserve">, and </w:t>
      </w:r>
      <w:proofErr w:type="spellStart"/>
      <w:r w:rsidRPr="00B0314D">
        <w:rPr>
          <w:rFonts w:ascii="Times New Roman" w:hAnsi="Times New Roman" w:cs="Times New Roman"/>
        </w:rPr>
        <w:t>Paulinus</w:t>
      </w:r>
      <w:proofErr w:type="spellEnd"/>
      <w:r w:rsidRPr="00B0314D">
        <w:rPr>
          <w:rFonts w:ascii="Times New Roman" w:hAnsi="Times New Roman" w:cs="Times New Roman"/>
        </w:rPr>
        <w:t xml:space="preserve"> of Nola</w:t>
      </w:r>
      <w:r w:rsidR="00B16548">
        <w:rPr>
          <w:rFonts w:ascii="Times New Roman" w:hAnsi="Times New Roman" w:cs="Times New Roman"/>
        </w:rPr>
        <w:t xml:space="preserve"> in that same period</w:t>
      </w:r>
      <w:r w:rsidRPr="00B0314D">
        <w:rPr>
          <w:rFonts w:ascii="Times New Roman" w:hAnsi="Times New Roman" w:cs="Times New Roman"/>
        </w:rPr>
        <w:t>.</w:t>
      </w:r>
      <w:r w:rsidRPr="00B0314D">
        <w:rPr>
          <w:rStyle w:val="EndnoteReference"/>
          <w:rFonts w:ascii="Times New Roman" w:hAnsi="Times New Roman" w:cs="Times New Roman"/>
        </w:rPr>
        <w:endnoteReference w:id="71"/>
      </w:r>
      <w:r w:rsidRPr="00B0314D">
        <w:rPr>
          <w:rFonts w:ascii="Times New Roman" w:hAnsi="Times New Roman" w:cs="Times New Roman"/>
        </w:rPr>
        <w:t xml:space="preserve"> </w:t>
      </w:r>
      <w:proofErr w:type="spellStart"/>
      <w:r w:rsidRPr="00B0314D">
        <w:rPr>
          <w:rFonts w:ascii="Times New Roman" w:hAnsi="Times New Roman" w:cs="Times New Roman"/>
        </w:rPr>
        <w:t>Paulinus</w:t>
      </w:r>
      <w:proofErr w:type="spellEnd"/>
      <w:r w:rsidRPr="00B0314D">
        <w:rPr>
          <w:rFonts w:ascii="Times New Roman" w:hAnsi="Times New Roman" w:cs="Times New Roman"/>
        </w:rPr>
        <w:t xml:space="preserve"> of Nola provides a good example of how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i/>
        </w:rPr>
        <w:t xml:space="preserve"> </w:t>
      </w:r>
      <w:r w:rsidRPr="00B0314D">
        <w:rPr>
          <w:rFonts w:ascii="Times New Roman" w:hAnsi="Times New Roman" w:cs="Times New Roman"/>
        </w:rPr>
        <w:t xml:space="preserve">could be practiced by a Christian. In his letter to </w:t>
      </w:r>
      <w:proofErr w:type="spellStart"/>
      <w:r w:rsidRPr="00B0314D">
        <w:rPr>
          <w:rFonts w:ascii="Times New Roman" w:hAnsi="Times New Roman" w:cs="Times New Roman"/>
        </w:rPr>
        <w:t>Jovius</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rPr>
        <w:t>Paulinus</w:t>
      </w:r>
      <w:proofErr w:type="spellEnd"/>
      <w:r w:rsidRPr="00B0314D">
        <w:rPr>
          <w:rFonts w:ascii="Times New Roman" w:hAnsi="Times New Roman" w:cs="Times New Roman"/>
        </w:rPr>
        <w:t xml:space="preserve"> </w:t>
      </w:r>
      <w:r w:rsidRPr="00B0314D">
        <w:rPr>
          <w:rFonts w:ascii="Times New Roman" w:hAnsi="Times New Roman" w:cs="Times New Roman"/>
        </w:rPr>
        <w:lastRenderedPageBreak/>
        <w:t xml:space="preserve">attempts to persuade </w:t>
      </w:r>
      <w:proofErr w:type="spellStart"/>
      <w:r w:rsidRPr="00B0314D">
        <w:rPr>
          <w:rFonts w:ascii="Times New Roman" w:hAnsi="Times New Roman" w:cs="Times New Roman"/>
        </w:rPr>
        <w:t>Jovius</w:t>
      </w:r>
      <w:proofErr w:type="spellEnd"/>
      <w:r w:rsidRPr="00B0314D">
        <w:rPr>
          <w:rFonts w:ascii="Times New Roman" w:hAnsi="Times New Roman" w:cs="Times New Roman"/>
        </w:rPr>
        <w:t xml:space="preserve"> that his eloquence and knowledge of Greek and Latin do not detract from his Christian candidacy. In fact, it adds to it, but only if he will desire to read sacred books. Grafton and Williams reflect on this same sentiment in </w:t>
      </w:r>
      <w:r w:rsidRPr="00B0314D">
        <w:rPr>
          <w:rFonts w:ascii="Times New Roman" w:hAnsi="Times New Roman" w:cs="Times New Roman"/>
          <w:i/>
        </w:rPr>
        <w:t>Christianity and the Transformation of the Book</w:t>
      </w:r>
      <w:r w:rsidRPr="00B0314D">
        <w:rPr>
          <w:rFonts w:ascii="Times New Roman" w:hAnsi="Times New Roman" w:cs="Times New Roman"/>
        </w:rPr>
        <w:t xml:space="preserve"> as it relates to the underlying difference between the philosophical practice of the “pagan” philosopher Porphyry and the Christian philosopher Origen. They argue that the practices of reading and exegetical publication between both these philosophers (and others like them) were so similar that the true distinction between the </w:t>
      </w:r>
      <w:proofErr w:type="gramStart"/>
      <w:r w:rsidRPr="00B0314D">
        <w:rPr>
          <w:rFonts w:ascii="Times New Roman" w:hAnsi="Times New Roman" w:cs="Times New Roman"/>
        </w:rPr>
        <w:t>philosopher</w:t>
      </w:r>
      <w:proofErr w:type="gramEnd"/>
      <w:r w:rsidRPr="00B0314D">
        <w:rPr>
          <w:rFonts w:ascii="Times New Roman" w:hAnsi="Times New Roman" w:cs="Times New Roman"/>
        </w:rPr>
        <w:t xml:space="preserve"> of one school of thought from another was the contents of their library, their canon. To Porphyry, Origen’s Christian philosophy is foreign, or even “barbarian,” for the reason that the books he studied were foreign</w:t>
      </w:r>
      <w:r w:rsidR="00E042D7">
        <w:rPr>
          <w:rFonts w:ascii="Times New Roman" w:hAnsi="Times New Roman" w:cs="Times New Roman"/>
        </w:rPr>
        <w:t xml:space="preserve"> -</w:t>
      </w:r>
      <w:r w:rsidRPr="00B0314D">
        <w:rPr>
          <w:rFonts w:ascii="Times New Roman" w:hAnsi="Times New Roman" w:cs="Times New Roman"/>
        </w:rPr>
        <w:t xml:space="preserve"> the Hebrew Bible in the </w:t>
      </w:r>
      <w:proofErr w:type="spellStart"/>
      <w:r w:rsidRPr="00B0314D">
        <w:rPr>
          <w:rFonts w:ascii="Times New Roman" w:hAnsi="Times New Roman" w:cs="Times New Roman"/>
        </w:rPr>
        <w:t>Hexepla</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72"/>
      </w:r>
      <w:r w:rsidRPr="00B0314D">
        <w:rPr>
          <w:rFonts w:ascii="Times New Roman" w:hAnsi="Times New Roman" w:cs="Times New Roman"/>
        </w:rPr>
        <w:t xml:space="preserve"> The French philosopher Pierre </w:t>
      </w:r>
      <w:proofErr w:type="spellStart"/>
      <w:r w:rsidRPr="00B0314D">
        <w:rPr>
          <w:rFonts w:ascii="Times New Roman" w:hAnsi="Times New Roman" w:cs="Times New Roman"/>
        </w:rPr>
        <w:t>Hadot</w:t>
      </w:r>
      <w:proofErr w:type="spellEnd"/>
      <w:r w:rsidRPr="00B0314D">
        <w:rPr>
          <w:rFonts w:ascii="Times New Roman" w:hAnsi="Times New Roman" w:cs="Times New Roman"/>
        </w:rPr>
        <w:t xml:space="preserve"> also identities this interesting shift in education from the Socratic and Hellenistic period to the Imperial period, where philosophical study mostly entailed a set of reading practices. He writes, “For Platonists, learning philosophy meant reading Plato. We can add that for the Aristotelians, it meant reading Aristotle; for the Stoics, reading </w:t>
      </w:r>
      <w:proofErr w:type="spellStart"/>
      <w:r w:rsidRPr="00B0314D">
        <w:rPr>
          <w:rFonts w:ascii="Times New Roman" w:hAnsi="Times New Roman" w:cs="Times New Roman"/>
        </w:rPr>
        <w:t>Chrysippus</w:t>
      </w:r>
      <w:proofErr w:type="spellEnd"/>
      <w:r w:rsidRPr="00B0314D">
        <w:rPr>
          <w:rFonts w:ascii="Times New Roman" w:hAnsi="Times New Roman" w:cs="Times New Roman"/>
        </w:rPr>
        <w:t>; and for the Epicureans, reading Epicurus…. A great deal of other evidence confirms that philosophy classes were henceforth devoted primarily to the reading and exegesis of texts.”</w:t>
      </w:r>
      <w:r w:rsidRPr="00B0314D">
        <w:rPr>
          <w:rStyle w:val="EndnoteReference"/>
          <w:rFonts w:ascii="Times New Roman" w:hAnsi="Times New Roman" w:cs="Times New Roman"/>
        </w:rPr>
        <w:endnoteReference w:id="73"/>
      </w:r>
      <w:r w:rsidRPr="00B0314D">
        <w:rPr>
          <w:rFonts w:ascii="Times New Roman" w:hAnsi="Times New Roman" w:cs="Times New Roman"/>
        </w:rPr>
        <w:t xml:space="preserve"> Troubled by this new conception of what it means to do philosophy, </w:t>
      </w:r>
      <w:proofErr w:type="spellStart"/>
      <w:r w:rsidRPr="00B0314D">
        <w:rPr>
          <w:rFonts w:ascii="Times New Roman" w:hAnsi="Times New Roman" w:cs="Times New Roman"/>
        </w:rPr>
        <w:t>Aulus</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rPr>
        <w:t>Gellius</w:t>
      </w:r>
      <w:proofErr w:type="spellEnd"/>
      <w:r w:rsidRPr="00B0314D">
        <w:rPr>
          <w:rFonts w:ascii="Times New Roman" w:hAnsi="Times New Roman" w:cs="Times New Roman"/>
        </w:rPr>
        <w:t xml:space="preserve"> complains, </w:t>
      </w:r>
    </w:p>
    <w:p w14:paraId="3BC0481A" w14:textId="3EB6924D" w:rsidR="00B0314D" w:rsidRPr="00B0314D" w:rsidRDefault="00B0314D" w:rsidP="000C502A">
      <w:pPr>
        <w:ind w:left="720"/>
        <w:rPr>
          <w:rFonts w:ascii="Times New Roman" w:hAnsi="Times New Roman" w:cs="Times New Roman"/>
        </w:rPr>
      </w:pPr>
      <w:r w:rsidRPr="00B0314D">
        <w:rPr>
          <w:rFonts w:ascii="Times New Roman" w:hAnsi="Times New Roman" w:cs="Times New Roman"/>
        </w:rPr>
        <w:t>There are even some who want to read Plato</w:t>
      </w:r>
      <w:r w:rsidR="00E042D7">
        <w:rPr>
          <w:rFonts w:ascii="Times New Roman" w:hAnsi="Times New Roman" w:cs="Times New Roman"/>
        </w:rPr>
        <w:t xml:space="preserve"> -</w:t>
      </w:r>
      <w:r w:rsidRPr="00B0314D">
        <w:rPr>
          <w:rFonts w:ascii="Times New Roman" w:hAnsi="Times New Roman" w:cs="Times New Roman"/>
        </w:rPr>
        <w:t xml:space="preserve"> not in order to make their lives better, but in order to adorn their language and their style</w:t>
      </w:r>
      <w:proofErr w:type="gramStart"/>
      <w:r w:rsidRPr="00B0314D">
        <w:rPr>
          <w:rFonts w:ascii="Times New Roman" w:hAnsi="Times New Roman" w:cs="Times New Roman"/>
        </w:rPr>
        <w:t>;</w:t>
      </w:r>
      <w:proofErr w:type="gramEnd"/>
      <w:r w:rsidRPr="00B0314D">
        <w:rPr>
          <w:rFonts w:ascii="Times New Roman" w:hAnsi="Times New Roman" w:cs="Times New Roman"/>
        </w:rPr>
        <w:t xml:space="preserve"> not in order to become more temperate, but in order to acquire more charm.</w:t>
      </w:r>
      <w:r w:rsidRPr="00B0314D">
        <w:rPr>
          <w:rStyle w:val="EndnoteReference"/>
          <w:rFonts w:ascii="Times New Roman" w:hAnsi="Times New Roman" w:cs="Times New Roman"/>
        </w:rPr>
        <w:endnoteReference w:id="74"/>
      </w:r>
      <w:r w:rsidRPr="00B0314D">
        <w:rPr>
          <w:rFonts w:ascii="Times New Roman" w:hAnsi="Times New Roman" w:cs="Times New Roman"/>
        </w:rPr>
        <w:t xml:space="preserve">  </w:t>
      </w:r>
    </w:p>
    <w:p w14:paraId="5A9AD8E6" w14:textId="77777777" w:rsidR="00B0314D" w:rsidRPr="00B0314D" w:rsidRDefault="00B0314D" w:rsidP="005116EF">
      <w:pPr>
        <w:ind w:left="720" w:firstLine="720"/>
        <w:rPr>
          <w:rFonts w:ascii="Times New Roman" w:hAnsi="Times New Roman" w:cs="Times New Roman"/>
        </w:rPr>
      </w:pPr>
    </w:p>
    <w:p w14:paraId="017FC607" w14:textId="77777777"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In the case of </w:t>
      </w:r>
      <w:proofErr w:type="spellStart"/>
      <w:r w:rsidRPr="00B0314D">
        <w:rPr>
          <w:rFonts w:ascii="Times New Roman" w:hAnsi="Times New Roman" w:cs="Times New Roman"/>
        </w:rPr>
        <w:t>Paulinus</w:t>
      </w:r>
      <w:proofErr w:type="spellEnd"/>
      <w:r w:rsidRPr="00B0314D">
        <w:rPr>
          <w:rFonts w:ascii="Times New Roman" w:hAnsi="Times New Roman" w:cs="Times New Roman"/>
        </w:rPr>
        <w:t xml:space="preserve">’ letter to </w:t>
      </w:r>
      <w:proofErr w:type="spellStart"/>
      <w:r w:rsidRPr="00B0314D">
        <w:rPr>
          <w:rFonts w:ascii="Times New Roman" w:hAnsi="Times New Roman" w:cs="Times New Roman"/>
        </w:rPr>
        <w:t>Jovius</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rPr>
        <w:t>Paulinus</w:t>
      </w:r>
      <w:proofErr w:type="spellEnd"/>
      <w:r w:rsidRPr="00B0314D">
        <w:rPr>
          <w:rFonts w:ascii="Times New Roman" w:hAnsi="Times New Roman" w:cs="Times New Roman"/>
        </w:rPr>
        <w:t xml:space="preserve"> was not concerned with the fact that </w:t>
      </w:r>
      <w:proofErr w:type="spellStart"/>
      <w:r w:rsidRPr="00B0314D">
        <w:rPr>
          <w:rFonts w:ascii="Times New Roman" w:hAnsi="Times New Roman" w:cs="Times New Roman"/>
        </w:rPr>
        <w:t>Jovius</w:t>
      </w:r>
      <w:proofErr w:type="spellEnd"/>
      <w:r w:rsidRPr="00B0314D">
        <w:rPr>
          <w:rFonts w:ascii="Times New Roman" w:hAnsi="Times New Roman" w:cs="Times New Roman"/>
        </w:rPr>
        <w:t xml:space="preserve"> had free time, or </w:t>
      </w:r>
      <w:proofErr w:type="spellStart"/>
      <w:r w:rsidRPr="00B0314D">
        <w:rPr>
          <w:rFonts w:ascii="Times New Roman" w:hAnsi="Times New Roman" w:cs="Times New Roman"/>
          <w:i/>
        </w:rPr>
        <w:t>vacatio</w:t>
      </w:r>
      <w:proofErr w:type="spellEnd"/>
      <w:r w:rsidRPr="00B0314D">
        <w:rPr>
          <w:rFonts w:ascii="Times New Roman" w:hAnsi="Times New Roman" w:cs="Times New Roman"/>
          <w:i/>
        </w:rPr>
        <w:t xml:space="preserve"> </w:t>
      </w:r>
      <w:r w:rsidRPr="00B0314D">
        <w:rPr>
          <w:rFonts w:ascii="Times New Roman" w:hAnsi="Times New Roman" w:cs="Times New Roman"/>
        </w:rPr>
        <w:t xml:space="preserve">as he refers to it here, for reading. His </w:t>
      </w:r>
      <w:r w:rsidRPr="00B0314D">
        <w:rPr>
          <w:rFonts w:ascii="Times New Roman" w:hAnsi="Times New Roman" w:cs="Times New Roman"/>
        </w:rPr>
        <w:lastRenderedPageBreak/>
        <w:t>concern lay in the particular books that he was reading.  This was the difference between the leisure of the pagan philosopher and the leisure of a Christian.</w:t>
      </w:r>
      <w:r w:rsidRPr="00B0314D">
        <w:rPr>
          <w:rStyle w:val="EndnoteReference"/>
          <w:rFonts w:ascii="Times New Roman" w:hAnsi="Times New Roman" w:cs="Times New Roman"/>
        </w:rPr>
        <w:endnoteReference w:id="75"/>
      </w:r>
      <w:r w:rsidRPr="00B0314D">
        <w:rPr>
          <w:rFonts w:ascii="Times New Roman" w:hAnsi="Times New Roman" w:cs="Times New Roman"/>
        </w:rPr>
        <w:t xml:space="preserve"> Curiously enough, Augustine's time spent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in devotion to the literary pursuits of reading Virgil and Cicero seems a lot closer to the philosophical leisure of </w:t>
      </w:r>
      <w:proofErr w:type="spellStart"/>
      <w:r w:rsidRPr="00B0314D">
        <w:rPr>
          <w:rFonts w:ascii="Times New Roman" w:hAnsi="Times New Roman" w:cs="Times New Roman"/>
        </w:rPr>
        <w:t>Jovius</w:t>
      </w:r>
      <w:proofErr w:type="spellEnd"/>
      <w:r w:rsidRPr="00B0314D">
        <w:rPr>
          <w:rFonts w:ascii="Times New Roman" w:hAnsi="Times New Roman" w:cs="Times New Roman"/>
        </w:rPr>
        <w:t xml:space="preserve"> than the Christian leisure of </w:t>
      </w:r>
      <w:proofErr w:type="spellStart"/>
      <w:r w:rsidRPr="00B0314D">
        <w:rPr>
          <w:rFonts w:ascii="Times New Roman" w:hAnsi="Times New Roman" w:cs="Times New Roman"/>
        </w:rPr>
        <w:t>Paulinus</w:t>
      </w:r>
      <w:proofErr w:type="spellEnd"/>
      <w:r w:rsidRPr="00B0314D">
        <w:rPr>
          <w:rFonts w:ascii="Times New Roman" w:hAnsi="Times New Roman" w:cs="Times New Roman"/>
        </w:rPr>
        <w:t xml:space="preserve">. </w:t>
      </w:r>
    </w:p>
    <w:p w14:paraId="1DDC9F2F" w14:textId="2B233A5C"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Although Augustine does not seem to give much thought to the Bible, another Christian practice did accompany his literary studies. He prayed every night.</w:t>
      </w:r>
      <w:r w:rsidRPr="00B0314D">
        <w:rPr>
          <w:rStyle w:val="EndnoteReference"/>
          <w:rFonts w:ascii="Times New Roman" w:hAnsi="Times New Roman" w:cs="Times New Roman"/>
        </w:rPr>
        <w:endnoteReference w:id="76"/>
      </w:r>
      <w:r w:rsidRPr="00B0314D">
        <w:rPr>
          <w:rFonts w:ascii="Times New Roman" w:hAnsi="Times New Roman" w:cs="Times New Roman"/>
        </w:rPr>
        <w:t xml:space="preserve"> The dissonance between Augustine’s practice of Christian prayer and his characteristically Roman philosophical program represents the difficulty in defining Augustine's philosophically Christian lifestyle</w:t>
      </w:r>
      <w:r w:rsidR="00E042D7">
        <w:rPr>
          <w:rFonts w:ascii="Times New Roman" w:hAnsi="Times New Roman" w:cs="Times New Roman"/>
        </w:rPr>
        <w:t xml:space="preserve"> -</w:t>
      </w:r>
      <w:r w:rsidRPr="00B0314D">
        <w:rPr>
          <w:rFonts w:ascii="Times New Roman" w:hAnsi="Times New Roman" w:cs="Times New Roman"/>
        </w:rPr>
        <w:t xml:space="preserve"> that is if “Roman” and “Christian” are mutually exclusive terms for Augustine. Reflecting on Augustine’s experience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Trout writes, "The emphasis in each case is on an inner reorientation which could demand minimal change of lifestyle and required no overt rejection of traditional social values. In one sense, this is nothing less than the Christianization of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 xml:space="preserve">, a synthesis which equally entailed the </w:t>
      </w:r>
      <w:proofErr w:type="spellStart"/>
      <w:r w:rsidRPr="00B0314D">
        <w:rPr>
          <w:rFonts w:ascii="Times New Roman" w:hAnsi="Times New Roman" w:cs="Times New Roman"/>
        </w:rPr>
        <w:t>traditionalization</w:t>
      </w:r>
      <w:proofErr w:type="spellEnd"/>
      <w:r w:rsidRPr="00B0314D">
        <w:rPr>
          <w:rFonts w:ascii="Times New Roman" w:hAnsi="Times New Roman" w:cs="Times New Roman"/>
        </w:rPr>
        <w:t xml:space="preserve"> of Christianity."</w:t>
      </w:r>
      <w:r w:rsidRPr="00B0314D">
        <w:rPr>
          <w:rStyle w:val="EndnoteReference"/>
          <w:rFonts w:ascii="Times New Roman" w:hAnsi="Times New Roman" w:cs="Times New Roman"/>
        </w:rPr>
        <w:endnoteReference w:id="77"/>
      </w:r>
      <w:r w:rsidRPr="00B0314D">
        <w:rPr>
          <w:rFonts w:ascii="Times New Roman" w:hAnsi="Times New Roman" w:cs="Times New Roman"/>
        </w:rPr>
        <w:t xml:space="preserve"> What is most crucial is the very thing that cannot be measured, this "inner orientation". From this changed orientation, Augustine changes what it means to do philosophy from the inside out. We see this most clearly in the appropriation of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 xml:space="preserve">, where what is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 xml:space="preserve"> slowly comes to be defined on Christian terms. The traditional language of aristocratic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provides a vocabulary with which Augustine can begin to redefine his new lifestyle of asceticism and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honestum</w:t>
      </w:r>
      <w:proofErr w:type="spellEnd"/>
      <w:r w:rsidRPr="00B0314D">
        <w:rPr>
          <w:rFonts w:ascii="Times New Roman" w:hAnsi="Times New Roman" w:cs="Times New Roman"/>
        </w:rPr>
        <w:t>, both to his would</w:t>
      </w:r>
      <w:r w:rsidR="00E042D7">
        <w:rPr>
          <w:rFonts w:ascii="Times New Roman" w:hAnsi="Times New Roman" w:cs="Times New Roman"/>
        </w:rPr>
        <w:t xml:space="preserve"> -</w:t>
      </w:r>
      <w:r w:rsidRPr="00B0314D">
        <w:rPr>
          <w:rFonts w:ascii="Times New Roman" w:hAnsi="Times New Roman" w:cs="Times New Roman"/>
        </w:rPr>
        <w:t xml:space="preserve">be patrons, his philosophical friends, and even to </w:t>
      </w:r>
      <w:proofErr w:type="gramStart"/>
      <w:r w:rsidRPr="00B0314D">
        <w:rPr>
          <w:rFonts w:ascii="Times New Roman" w:hAnsi="Times New Roman" w:cs="Times New Roman"/>
        </w:rPr>
        <w:t>himself</w:t>
      </w:r>
      <w:proofErr w:type="gramEnd"/>
      <w:r w:rsidRPr="00B0314D">
        <w:rPr>
          <w:rFonts w:ascii="Times New Roman" w:hAnsi="Times New Roman" w:cs="Times New Roman"/>
        </w:rPr>
        <w:t>.</w:t>
      </w:r>
      <w:r w:rsidRPr="00B0314D">
        <w:rPr>
          <w:rStyle w:val="EndnoteReference"/>
          <w:rFonts w:ascii="Times New Roman" w:hAnsi="Times New Roman" w:cs="Times New Roman"/>
        </w:rPr>
        <w:endnoteReference w:id="78"/>
      </w:r>
    </w:p>
    <w:p w14:paraId="33D3A119" w14:textId="0DC28F44"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lastRenderedPageBreak/>
        <w:t xml:space="preserve"> In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we see a lifestyle consumed with the pursuit of philosophy. In </w:t>
      </w:r>
      <w:r w:rsidRPr="00B0314D">
        <w:rPr>
          <w:rFonts w:ascii="Times New Roman" w:hAnsi="Times New Roman" w:cs="Times New Roman"/>
          <w:i/>
        </w:rPr>
        <w:t>De ord.</w:t>
      </w:r>
      <w:r w:rsidRPr="00B0314D">
        <w:rPr>
          <w:rFonts w:ascii="Times New Roman" w:hAnsi="Times New Roman" w:cs="Times New Roman"/>
        </w:rPr>
        <w:t xml:space="preserve"> Augustine claims that philosophy is the highest discipline.</w:t>
      </w:r>
      <w:r w:rsidRPr="00B0314D">
        <w:rPr>
          <w:rStyle w:val="EndnoteReference"/>
          <w:rFonts w:ascii="Times New Roman" w:hAnsi="Times New Roman" w:cs="Times New Roman"/>
        </w:rPr>
        <w:endnoteReference w:id="79"/>
      </w:r>
      <w:r w:rsidRPr="00B0314D">
        <w:rPr>
          <w:rFonts w:ascii="Times New Roman" w:hAnsi="Times New Roman" w:cs="Times New Roman"/>
        </w:rPr>
        <w:t xml:space="preserve"> Augustine believes that it is the specific task of philosophy to turn the soul inwards and upwards,</w:t>
      </w:r>
      <w:r w:rsidRPr="00B0314D">
        <w:rPr>
          <w:rStyle w:val="EndnoteReference"/>
          <w:rFonts w:ascii="Times New Roman" w:hAnsi="Times New Roman" w:cs="Times New Roman"/>
        </w:rPr>
        <w:endnoteReference w:id="80"/>
      </w:r>
      <w:r w:rsidRPr="00B0314D">
        <w:rPr>
          <w:rFonts w:ascii="Times New Roman" w:hAnsi="Times New Roman" w:cs="Times New Roman"/>
        </w:rPr>
        <w:t xml:space="preserve"> and it is philosophy that has promised to lead him to the truth: "She [philosophy] teaches</w:t>
      </w:r>
      <w:r w:rsidR="00E042D7">
        <w:rPr>
          <w:rFonts w:ascii="Times New Roman" w:hAnsi="Times New Roman" w:cs="Times New Roman"/>
        </w:rPr>
        <w:t xml:space="preserve"> -</w:t>
      </w:r>
      <w:r w:rsidRPr="00B0314D">
        <w:rPr>
          <w:rFonts w:ascii="Times New Roman" w:hAnsi="Times New Roman" w:cs="Times New Roman"/>
        </w:rPr>
        <w:t xml:space="preserve"> and teaches rightly</w:t>
      </w:r>
      <w:r w:rsidR="00E042D7">
        <w:rPr>
          <w:rFonts w:ascii="Times New Roman" w:hAnsi="Times New Roman" w:cs="Times New Roman"/>
        </w:rPr>
        <w:t xml:space="preserve"> -</w:t>
      </w:r>
      <w:r w:rsidRPr="00B0314D">
        <w:rPr>
          <w:rFonts w:ascii="Times New Roman" w:hAnsi="Times New Roman" w:cs="Times New Roman"/>
        </w:rPr>
        <w:t xml:space="preserve"> that nothing at all should be cherished and that everything should be despised which mortal eye can see, or any sense can appropriate. She promises that she will clearly make known the true and invisible God, and now and again she deigns to show Him to us, as it were, through the bright clouds."</w:t>
      </w:r>
      <w:r w:rsidRPr="00B0314D">
        <w:rPr>
          <w:rStyle w:val="EndnoteReference"/>
          <w:rFonts w:ascii="Times New Roman" w:hAnsi="Times New Roman" w:cs="Times New Roman"/>
        </w:rPr>
        <w:endnoteReference w:id="81"/>
      </w:r>
      <w:r w:rsidRPr="00B0314D">
        <w:rPr>
          <w:rFonts w:ascii="Times New Roman" w:hAnsi="Times New Roman" w:cs="Times New Roman"/>
        </w:rPr>
        <w:t xml:space="preserve">  This reverence </w:t>
      </w:r>
      <w:r w:rsidR="00E042D7">
        <w:rPr>
          <w:rFonts w:ascii="Times New Roman" w:hAnsi="Times New Roman" w:cs="Times New Roman"/>
        </w:rPr>
        <w:t>for</w:t>
      </w:r>
      <w:r w:rsidRPr="00B0314D">
        <w:rPr>
          <w:rFonts w:ascii="Times New Roman" w:hAnsi="Times New Roman" w:cs="Times New Roman"/>
        </w:rPr>
        <w:t xml:space="preserve"> philosophy clearly </w:t>
      </w:r>
      <w:r w:rsidR="00EE110A">
        <w:rPr>
          <w:rFonts w:ascii="Times New Roman" w:hAnsi="Times New Roman" w:cs="Times New Roman"/>
        </w:rPr>
        <w:t>is seen</w:t>
      </w:r>
      <w:r w:rsidRPr="00B0314D">
        <w:rPr>
          <w:rFonts w:ascii="Times New Roman" w:hAnsi="Times New Roman" w:cs="Times New Roman"/>
        </w:rPr>
        <w:t xml:space="preserve"> throughout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 </w:t>
      </w:r>
      <w:r w:rsidRPr="00B0314D">
        <w:rPr>
          <w:rFonts w:ascii="Times New Roman" w:hAnsi="Times New Roman" w:cs="Times New Roman"/>
        </w:rPr>
        <w:t xml:space="preserve">in Augustine's continued admiration of Plato and Plotinus. He writes in </w:t>
      </w:r>
      <w:r w:rsidRPr="00B0314D">
        <w:rPr>
          <w:rFonts w:ascii="Times New Roman" w:hAnsi="Times New Roman" w:cs="Times New Roman"/>
          <w:i/>
        </w:rPr>
        <w:t xml:space="preserve">Contra </w:t>
      </w:r>
      <w:proofErr w:type="spellStart"/>
      <w:r w:rsidRPr="00B0314D">
        <w:rPr>
          <w:rFonts w:ascii="Times New Roman" w:hAnsi="Times New Roman" w:cs="Times New Roman"/>
          <w:i/>
        </w:rPr>
        <w:t>academicos</w:t>
      </w:r>
      <w:proofErr w:type="spellEnd"/>
      <w:r w:rsidRPr="00B0314D">
        <w:rPr>
          <w:rFonts w:ascii="Times New Roman" w:hAnsi="Times New Roman" w:cs="Times New Roman"/>
        </w:rPr>
        <w:t xml:space="preserve"> that Plato is "the wisest and most learned man of his age, who spoke in such a way that whatever he said became important,"</w:t>
      </w:r>
      <w:r w:rsidRPr="00B0314D">
        <w:rPr>
          <w:rStyle w:val="EndnoteReference"/>
          <w:rFonts w:ascii="Times New Roman" w:hAnsi="Times New Roman" w:cs="Times New Roman"/>
        </w:rPr>
        <w:endnoteReference w:id="82"/>
      </w:r>
      <w:r w:rsidRPr="00B0314D">
        <w:rPr>
          <w:rFonts w:ascii="Times New Roman" w:hAnsi="Times New Roman" w:cs="Times New Roman"/>
        </w:rPr>
        <w:t xml:space="preserve"> and that Plato's teaching was particularly manifest in the person of Plotinus, "a Platonic philosopher who was considered so much like Plato that one would have to believe that they lived at the same time, but so much time intervened between them that one would have to think that the latter had come to life again in the person of the former."</w:t>
      </w:r>
      <w:r w:rsidRPr="00B0314D">
        <w:rPr>
          <w:rStyle w:val="EndnoteReference"/>
          <w:rFonts w:ascii="Times New Roman" w:hAnsi="Times New Roman" w:cs="Times New Roman"/>
        </w:rPr>
        <w:endnoteReference w:id="83"/>
      </w:r>
    </w:p>
    <w:p w14:paraId="58D804F3" w14:textId="77777777"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Augustine's affiliation with Platonism becomes all the more evident in his definition of the happy life, a definitive question for any school of classical philosophy. We find this definition in the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work bearing the very title: </w:t>
      </w:r>
      <w:r w:rsidRPr="00B0314D">
        <w:rPr>
          <w:rFonts w:ascii="Times New Roman" w:hAnsi="Times New Roman" w:cs="Times New Roman"/>
          <w:i/>
        </w:rPr>
        <w:t xml:space="preserve">De </w:t>
      </w:r>
      <w:proofErr w:type="spellStart"/>
      <w:r w:rsidRPr="00B0314D">
        <w:rPr>
          <w:rFonts w:ascii="Times New Roman" w:hAnsi="Times New Roman" w:cs="Times New Roman"/>
          <w:i/>
        </w:rPr>
        <w:t>beata</w:t>
      </w:r>
      <w:proofErr w:type="spellEnd"/>
      <w:r w:rsidRPr="00B0314D">
        <w:rPr>
          <w:rFonts w:ascii="Times New Roman" w:hAnsi="Times New Roman" w:cs="Times New Roman"/>
          <w:i/>
        </w:rPr>
        <w:t xml:space="preserve"> vita,</w:t>
      </w:r>
      <w:r w:rsidRPr="00B0314D">
        <w:rPr>
          <w:rFonts w:ascii="Times New Roman" w:hAnsi="Times New Roman" w:cs="Times New Roman"/>
        </w:rPr>
        <w:t xml:space="preserve"> or </w:t>
      </w:r>
      <w:r w:rsidRPr="00B0314D">
        <w:rPr>
          <w:rFonts w:ascii="Times New Roman" w:hAnsi="Times New Roman" w:cs="Times New Roman"/>
          <w:i/>
        </w:rPr>
        <w:t>On the Happy Life</w:t>
      </w:r>
      <w:r w:rsidRPr="00B0314D">
        <w:rPr>
          <w:rFonts w:ascii="Times New Roman" w:hAnsi="Times New Roman" w:cs="Times New Roman"/>
        </w:rPr>
        <w:t xml:space="preserve">. In this dialogue Augustine comes to the conclusion that true happiness can only be obtained in the complete knowledge, enjoyment, and possession of God. Divine wisdom urges us to labor earnestly for the attainment of this happiness with the strict sense, nevertheless, that such term is unattainable in this life: </w:t>
      </w:r>
      <w:r w:rsidRPr="00B0314D">
        <w:rPr>
          <w:rFonts w:ascii="Times New Roman" w:hAnsi="Times New Roman" w:cs="Times New Roman"/>
        </w:rPr>
        <w:lastRenderedPageBreak/>
        <w:t>"However long we seek," Augustine observes, "since we have not yet been satiated with the very fountain, we must confess that we have not yet attained our full measure and although God is helping us, we are not yet wise and happy."</w:t>
      </w:r>
      <w:r w:rsidRPr="00B0314D">
        <w:rPr>
          <w:rStyle w:val="EndnoteReference"/>
          <w:rFonts w:ascii="Times New Roman" w:hAnsi="Times New Roman" w:cs="Times New Roman"/>
        </w:rPr>
        <w:endnoteReference w:id="84"/>
      </w:r>
      <w:r w:rsidRPr="00B0314D">
        <w:rPr>
          <w:rFonts w:ascii="Times New Roman" w:hAnsi="Times New Roman" w:cs="Times New Roman"/>
        </w:rPr>
        <w:t xml:space="preserve"> In this quotation Augustine portrays a Christian life that consists of a philosophical work in progress toward this true knowledge of God, much like the </w:t>
      </w:r>
      <w:proofErr w:type="spellStart"/>
      <w:r w:rsidRPr="00B0314D">
        <w:rPr>
          <w:rFonts w:ascii="Times New Roman" w:hAnsi="Times New Roman" w:cs="Times New Roman"/>
        </w:rPr>
        <w:t>Neoplatonic</w:t>
      </w:r>
      <w:proofErr w:type="spellEnd"/>
      <w:r w:rsidRPr="00B0314D">
        <w:rPr>
          <w:rFonts w:ascii="Times New Roman" w:hAnsi="Times New Roman" w:cs="Times New Roman"/>
        </w:rPr>
        <w:t xml:space="preserve"> progress toward the understanding of the One. </w:t>
      </w:r>
    </w:p>
    <w:p w14:paraId="7242BDB2" w14:textId="21FEA013"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At the same time, however, Augustine also indicates in this quotation what exactly sets his Christian philosophy apart from </w:t>
      </w:r>
      <w:proofErr w:type="spellStart"/>
      <w:r w:rsidRPr="00B0314D">
        <w:rPr>
          <w:rFonts w:ascii="Times New Roman" w:hAnsi="Times New Roman" w:cs="Times New Roman"/>
        </w:rPr>
        <w:t>Neoplatonic</w:t>
      </w:r>
      <w:proofErr w:type="spellEnd"/>
      <w:r w:rsidRPr="00B0314D">
        <w:rPr>
          <w:rFonts w:ascii="Times New Roman" w:hAnsi="Times New Roman" w:cs="Times New Roman"/>
        </w:rPr>
        <w:t xml:space="preserve"> philosophy. God is a dynamic factor in Augustine’s Christian life. Augustine recognizes that God helps the Christian on his path toward this true knowledge, something that a Neo</w:t>
      </w:r>
      <w:r w:rsidR="00E042D7">
        <w:rPr>
          <w:rFonts w:ascii="Times New Roman" w:hAnsi="Times New Roman" w:cs="Times New Roman"/>
        </w:rPr>
        <w:t xml:space="preserve"> -</w:t>
      </w:r>
      <w:r w:rsidRPr="00B0314D">
        <w:rPr>
          <w:rFonts w:ascii="Times New Roman" w:hAnsi="Times New Roman" w:cs="Times New Roman"/>
        </w:rPr>
        <w:t xml:space="preserve">Platonist would never admit about the One.  As Garvey says, "The One of Plotinus is above and beyond all thought. Interest in the affairs of men would require a knowledge of these matters and an act of knowledge, implying, as it does, a sort of dualism, would mean the dispersion of the perfect unity and simplicity which chiefly characterize the </w:t>
      </w:r>
      <w:proofErr w:type="spellStart"/>
      <w:r w:rsidRPr="00B0314D">
        <w:rPr>
          <w:rFonts w:ascii="Times New Roman" w:hAnsi="Times New Roman" w:cs="Times New Roman"/>
        </w:rPr>
        <w:t>Neoplatonic</w:t>
      </w:r>
      <w:proofErr w:type="spellEnd"/>
      <w:r w:rsidRPr="00B0314D">
        <w:rPr>
          <w:rFonts w:ascii="Times New Roman" w:hAnsi="Times New Roman" w:cs="Times New Roman"/>
        </w:rPr>
        <w:t xml:space="preserve"> God."</w:t>
      </w:r>
      <w:r w:rsidRPr="00B0314D">
        <w:rPr>
          <w:rStyle w:val="EndnoteReference"/>
          <w:rFonts w:ascii="Times New Roman" w:hAnsi="Times New Roman" w:cs="Times New Roman"/>
        </w:rPr>
        <w:endnoteReference w:id="85"/>
      </w:r>
      <w:r w:rsidRPr="00B0314D">
        <w:rPr>
          <w:rFonts w:ascii="Times New Roman" w:hAnsi="Times New Roman" w:cs="Times New Roman"/>
        </w:rPr>
        <w:t xml:space="preserve"> What we find here in Augustine's reflections are what Augustine's </w:t>
      </w:r>
      <w:r w:rsidR="00E042D7">
        <w:rPr>
          <w:rFonts w:ascii="Times New Roman" w:hAnsi="Times New Roman" w:cs="Times New Roman"/>
        </w:rPr>
        <w:t xml:space="preserve">autobiographical </w:t>
      </w:r>
      <w:r w:rsidRPr="00B0314D">
        <w:rPr>
          <w:rFonts w:ascii="Times New Roman" w:hAnsi="Times New Roman" w:cs="Times New Roman"/>
        </w:rPr>
        <w:t xml:space="preserve">history of books has already indicated: Augustine arrives at his understanding of Christianity through </w:t>
      </w:r>
      <w:proofErr w:type="spellStart"/>
      <w:r w:rsidRPr="00B0314D">
        <w:rPr>
          <w:rFonts w:ascii="Times New Roman" w:hAnsi="Times New Roman" w:cs="Times New Roman"/>
        </w:rPr>
        <w:t>Neoplatonic</w:t>
      </w:r>
      <w:proofErr w:type="spellEnd"/>
      <w:r w:rsidRPr="00B0314D">
        <w:rPr>
          <w:rFonts w:ascii="Times New Roman" w:hAnsi="Times New Roman" w:cs="Times New Roman"/>
        </w:rPr>
        <w:t xml:space="preserve"> discourse.</w:t>
      </w:r>
      <w:r w:rsidRPr="00B0314D">
        <w:rPr>
          <w:rStyle w:val="EndnoteReference"/>
          <w:rFonts w:ascii="Times New Roman" w:hAnsi="Times New Roman" w:cs="Times New Roman"/>
        </w:rPr>
        <w:endnoteReference w:id="86"/>
      </w:r>
      <w:r w:rsidRPr="00B0314D">
        <w:rPr>
          <w:rFonts w:ascii="Times New Roman" w:hAnsi="Times New Roman" w:cs="Times New Roman"/>
        </w:rPr>
        <w:t xml:space="preserve"> Augustine does not conceal this fact either. In </w:t>
      </w:r>
      <w:r w:rsidRPr="00B0314D">
        <w:rPr>
          <w:rFonts w:ascii="Times New Roman" w:hAnsi="Times New Roman" w:cs="Times New Roman"/>
          <w:i/>
        </w:rPr>
        <w:t xml:space="preserve">Contra </w:t>
      </w:r>
      <w:proofErr w:type="spellStart"/>
      <w:r w:rsidRPr="00B0314D">
        <w:rPr>
          <w:rFonts w:ascii="Times New Roman" w:hAnsi="Times New Roman" w:cs="Times New Roman"/>
          <w:i/>
        </w:rPr>
        <w:t>academicos</w:t>
      </w:r>
      <w:proofErr w:type="spellEnd"/>
      <w:r w:rsidRPr="00B0314D">
        <w:rPr>
          <w:rFonts w:ascii="Times New Roman" w:hAnsi="Times New Roman" w:cs="Times New Roman"/>
        </w:rPr>
        <w:t xml:space="preserve"> he writes, "I trust I shall find meanwhile in the works of the Platonists, whatever is not in contradiction with our Sacred Writings."</w:t>
      </w:r>
      <w:r w:rsidRPr="00B0314D">
        <w:rPr>
          <w:rStyle w:val="EndnoteReference"/>
          <w:rFonts w:ascii="Times New Roman" w:hAnsi="Times New Roman" w:cs="Times New Roman"/>
        </w:rPr>
        <w:endnoteReference w:id="87"/>
      </w:r>
      <w:r w:rsidRPr="00B0314D">
        <w:rPr>
          <w:rFonts w:ascii="Times New Roman" w:hAnsi="Times New Roman" w:cs="Times New Roman"/>
        </w:rPr>
        <w:t xml:space="preserve"> Augustine </w:t>
      </w:r>
      <w:r w:rsidR="00E042D7">
        <w:rPr>
          <w:rFonts w:ascii="Times New Roman" w:hAnsi="Times New Roman" w:cs="Times New Roman"/>
        </w:rPr>
        <w:t>uses</w:t>
      </w:r>
      <w:r w:rsidRPr="00B0314D">
        <w:rPr>
          <w:rFonts w:ascii="Times New Roman" w:hAnsi="Times New Roman" w:cs="Times New Roman"/>
        </w:rPr>
        <w:t xml:space="preserve"> </w:t>
      </w:r>
      <w:proofErr w:type="spellStart"/>
      <w:r w:rsidRPr="00B0314D">
        <w:rPr>
          <w:rFonts w:ascii="Times New Roman" w:hAnsi="Times New Roman" w:cs="Times New Roman"/>
        </w:rPr>
        <w:t>Neoplatonism</w:t>
      </w:r>
      <w:proofErr w:type="spellEnd"/>
      <w:r w:rsidRPr="00B0314D">
        <w:rPr>
          <w:rFonts w:ascii="Times New Roman" w:hAnsi="Times New Roman" w:cs="Times New Roman"/>
        </w:rPr>
        <w:t xml:space="preserve"> as an interpretive supplement to the Bible in his imagination of a Christian philosophy.</w:t>
      </w:r>
      <w:r w:rsidRPr="00B0314D">
        <w:rPr>
          <w:rStyle w:val="EndnoteReference"/>
          <w:rFonts w:ascii="Times New Roman" w:hAnsi="Times New Roman" w:cs="Times New Roman"/>
        </w:rPr>
        <w:endnoteReference w:id="88"/>
      </w:r>
      <w:r w:rsidRPr="00B0314D">
        <w:rPr>
          <w:rFonts w:ascii="Times New Roman" w:hAnsi="Times New Roman" w:cs="Times New Roman"/>
        </w:rPr>
        <w:t xml:space="preserve"> </w:t>
      </w:r>
    </w:p>
    <w:p w14:paraId="05744EE7" w14:textId="4F661A18"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At first glance,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seem to have been written by a Platonist. Everywhere in them we find examples of a philosopher whose highest goal </w:t>
      </w:r>
      <w:r w:rsidRPr="00B0314D">
        <w:rPr>
          <w:rFonts w:ascii="Times New Roman" w:hAnsi="Times New Roman" w:cs="Times New Roman"/>
        </w:rPr>
        <w:lastRenderedPageBreak/>
        <w:t>is the obtainment of wisdom. To be sure, Augustine is neither the first nor the last Christian to ever</w:t>
      </w:r>
      <w:r w:rsidR="00E042D7">
        <w:rPr>
          <w:rFonts w:ascii="Times New Roman" w:hAnsi="Times New Roman" w:cs="Times New Roman"/>
        </w:rPr>
        <w:t xml:space="preserve"> -</w:t>
      </w:r>
      <w:r w:rsidRPr="00B0314D">
        <w:rPr>
          <w:rFonts w:ascii="Times New Roman" w:hAnsi="Times New Roman" w:cs="Times New Roman"/>
        </w:rPr>
        <w:t xml:space="preserve">appropriate </w:t>
      </w:r>
      <w:proofErr w:type="spellStart"/>
      <w:r w:rsidRPr="00B0314D">
        <w:rPr>
          <w:rFonts w:ascii="Times New Roman" w:hAnsi="Times New Roman" w:cs="Times New Roman"/>
        </w:rPr>
        <w:t>Neoplatonism</w:t>
      </w:r>
      <w:proofErr w:type="spellEnd"/>
      <w:r w:rsidRPr="00B0314D">
        <w:rPr>
          <w:rFonts w:ascii="Times New Roman" w:hAnsi="Times New Roman" w:cs="Times New Roman"/>
        </w:rPr>
        <w:t xml:space="preserve"> within their theology, but Augustine is historically the only Latin theologian to refer to God as "</w:t>
      </w:r>
      <w:proofErr w:type="spellStart"/>
      <w:r w:rsidRPr="00B0314D">
        <w:rPr>
          <w:rFonts w:ascii="Times New Roman" w:hAnsi="Times New Roman" w:cs="Times New Roman"/>
        </w:rPr>
        <w:t>summus</w:t>
      </w:r>
      <w:proofErr w:type="spellEnd"/>
      <w:r w:rsidRPr="00B0314D">
        <w:rPr>
          <w:rFonts w:ascii="Times New Roman" w:hAnsi="Times New Roman" w:cs="Times New Roman"/>
        </w:rPr>
        <w:t xml:space="preserve"> modus".</w:t>
      </w:r>
      <w:r w:rsidRPr="00B0314D">
        <w:rPr>
          <w:rStyle w:val="EndnoteReference"/>
          <w:rFonts w:ascii="Times New Roman" w:hAnsi="Times New Roman" w:cs="Times New Roman"/>
        </w:rPr>
        <w:endnoteReference w:id="89"/>
      </w:r>
      <w:r w:rsidRPr="00B0314D">
        <w:rPr>
          <w:rFonts w:ascii="Times New Roman" w:hAnsi="Times New Roman" w:cs="Times New Roman"/>
        </w:rPr>
        <w:t xml:space="preserve"> In the </w:t>
      </w:r>
      <w:r w:rsidRPr="00B0314D">
        <w:rPr>
          <w:rFonts w:ascii="Times New Roman" w:hAnsi="Times New Roman" w:cs="Times New Roman"/>
          <w:i/>
        </w:rPr>
        <w:t>Soliloquies</w:t>
      </w:r>
      <w:r w:rsidRPr="00B0314D">
        <w:rPr>
          <w:rFonts w:ascii="Times New Roman" w:hAnsi="Times New Roman" w:cs="Times New Roman"/>
        </w:rPr>
        <w:t xml:space="preserve"> God becomes the "supernal Beauty" toward which Augustine grows day by day.</w:t>
      </w:r>
      <w:r w:rsidRPr="00B0314D">
        <w:rPr>
          <w:rStyle w:val="EndnoteReference"/>
          <w:rFonts w:ascii="Times New Roman" w:hAnsi="Times New Roman" w:cs="Times New Roman"/>
        </w:rPr>
        <w:endnoteReference w:id="90"/>
      </w:r>
      <w:r w:rsidRPr="00B0314D">
        <w:rPr>
          <w:rFonts w:ascii="Times New Roman" w:hAnsi="Times New Roman" w:cs="Times New Roman"/>
        </w:rPr>
        <w:t xml:space="preserve"> With this language, Augustine encapsulates Christian theology in Platonic discourse. </w:t>
      </w:r>
    </w:p>
    <w:p w14:paraId="5A03A37F" w14:textId="20A19BF9"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Augustine's desire for a philosophical community is motivated not by his love for others or</w:t>
      </w:r>
      <w:r w:rsidR="00EE00B4">
        <w:rPr>
          <w:rFonts w:ascii="Times New Roman" w:hAnsi="Times New Roman" w:cs="Times New Roman"/>
        </w:rPr>
        <w:t xml:space="preserve"> by</w:t>
      </w:r>
      <w:r w:rsidRPr="00B0314D">
        <w:rPr>
          <w:rFonts w:ascii="Times New Roman" w:hAnsi="Times New Roman" w:cs="Times New Roman"/>
        </w:rPr>
        <w:t xml:space="preserve"> any mandate of the Bible but by the facilitating of this philosophical journey. In book 1 of the </w:t>
      </w:r>
      <w:r w:rsidRPr="00B0314D">
        <w:rPr>
          <w:rFonts w:ascii="Times New Roman" w:hAnsi="Times New Roman" w:cs="Times New Roman"/>
          <w:i/>
        </w:rPr>
        <w:t>Soliloquies</w:t>
      </w:r>
      <w:r w:rsidRPr="00B0314D">
        <w:rPr>
          <w:rFonts w:ascii="Times New Roman" w:hAnsi="Times New Roman" w:cs="Times New Roman"/>
        </w:rPr>
        <w:t xml:space="preserve"> Augustine writes, "Now I at least love Wisdom for herself alone, while as to other things, it is for her sake that I desire their presence or absence, such as life, ease, friends."</w:t>
      </w:r>
      <w:r w:rsidRPr="00B0314D">
        <w:rPr>
          <w:rStyle w:val="EndnoteReference"/>
          <w:rFonts w:ascii="Times New Roman" w:hAnsi="Times New Roman" w:cs="Times New Roman"/>
        </w:rPr>
        <w:endnoteReference w:id="91"/>
      </w:r>
      <w:r w:rsidRPr="00B0314D">
        <w:rPr>
          <w:rFonts w:ascii="Times New Roman" w:hAnsi="Times New Roman" w:cs="Times New Roman"/>
        </w:rPr>
        <w:t xml:space="preserve"> This desire is not so much selfish, seeking the obtainment of wisdom for the self and only the self, but selfless in the giving of oneself completely to Wisdom and her pursuit. Augustine does not love wisdom for himself but "for herself alone", for Augustine asks himself in the same breath, "what measure can the love of that beauty have in which I not only do not envy others, but even long for as many as possible to seek it, gaze upon it, grasp it and enjoy it with me; knowing that our friendship will be the closer, the more thoroughly conjoined we are in the object of our love?"</w:t>
      </w:r>
      <w:r w:rsidRPr="00B0314D">
        <w:rPr>
          <w:rStyle w:val="EndnoteReference"/>
          <w:rFonts w:ascii="Times New Roman" w:hAnsi="Times New Roman" w:cs="Times New Roman"/>
        </w:rPr>
        <w:endnoteReference w:id="92"/>
      </w:r>
      <w:r w:rsidRPr="00B0314D">
        <w:rPr>
          <w:rFonts w:ascii="Times New Roman" w:hAnsi="Times New Roman" w:cs="Times New Roman"/>
        </w:rPr>
        <w:t xml:space="preserve"> Augustine sets the search for wisdom at the core of his philosophical practice here.</w:t>
      </w:r>
    </w:p>
    <w:p w14:paraId="58A42616" w14:textId="72E974B9"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The personal relationship that Augustine perceives between him</w:t>
      </w:r>
      <w:r w:rsidR="00EE00B4">
        <w:rPr>
          <w:rFonts w:ascii="Times New Roman" w:hAnsi="Times New Roman" w:cs="Times New Roman"/>
        </w:rPr>
        <w:t>self</w:t>
      </w:r>
      <w:r w:rsidRPr="00B0314D">
        <w:rPr>
          <w:rFonts w:ascii="Times New Roman" w:hAnsi="Times New Roman" w:cs="Times New Roman"/>
        </w:rPr>
        <w:t xml:space="preserve"> and God through prayer betrays his </w:t>
      </w:r>
      <w:proofErr w:type="spellStart"/>
      <w:r w:rsidRPr="00B0314D">
        <w:rPr>
          <w:rFonts w:ascii="Times New Roman" w:hAnsi="Times New Roman" w:cs="Times New Roman"/>
        </w:rPr>
        <w:t>Neoplatonic</w:t>
      </w:r>
      <w:proofErr w:type="spellEnd"/>
      <w:r w:rsidRPr="00B0314D">
        <w:rPr>
          <w:rFonts w:ascii="Times New Roman" w:hAnsi="Times New Roman" w:cs="Times New Roman"/>
        </w:rPr>
        <w:t xml:space="preserve"> inclinations. Prayer belies a relationship between person and God that </w:t>
      </w:r>
      <w:proofErr w:type="spellStart"/>
      <w:r w:rsidRPr="00B0314D">
        <w:rPr>
          <w:rFonts w:ascii="Times New Roman" w:hAnsi="Times New Roman" w:cs="Times New Roman"/>
        </w:rPr>
        <w:t>Neoplatonism</w:t>
      </w:r>
      <w:proofErr w:type="spellEnd"/>
      <w:r w:rsidRPr="00B0314D">
        <w:rPr>
          <w:rFonts w:ascii="Times New Roman" w:hAnsi="Times New Roman" w:cs="Times New Roman"/>
        </w:rPr>
        <w:t xml:space="preserve"> would never admit of the </w:t>
      </w:r>
      <w:proofErr w:type="spellStart"/>
      <w:r w:rsidRPr="00B0314D">
        <w:rPr>
          <w:rFonts w:ascii="Times New Roman" w:hAnsi="Times New Roman" w:cs="Times New Roman"/>
          <w:i/>
        </w:rPr>
        <w:t>Summus</w:t>
      </w:r>
      <w:proofErr w:type="spellEnd"/>
      <w:r w:rsidRPr="00B0314D">
        <w:rPr>
          <w:rFonts w:ascii="Times New Roman" w:hAnsi="Times New Roman" w:cs="Times New Roman"/>
          <w:i/>
        </w:rPr>
        <w:t xml:space="preserve"> Modus</w:t>
      </w:r>
      <w:r w:rsidRPr="00B0314D">
        <w:rPr>
          <w:rFonts w:ascii="Times New Roman" w:hAnsi="Times New Roman" w:cs="Times New Roman"/>
        </w:rPr>
        <w:t xml:space="preserve">, which is above all thought and therefore incapable of sharing in or being troubled by </w:t>
      </w:r>
      <w:r w:rsidRPr="00B0314D">
        <w:rPr>
          <w:rFonts w:ascii="Times New Roman" w:hAnsi="Times New Roman" w:cs="Times New Roman"/>
        </w:rPr>
        <w:lastRenderedPageBreak/>
        <w:t>the lower thoughts of humanity. Augustine believes in quite the opposite. He believes that God is very much interested in humanity and capable of interceding. This is, after all, foundational to the Christian faith</w:t>
      </w:r>
      <w:r w:rsidR="00E042D7">
        <w:rPr>
          <w:rFonts w:ascii="Times New Roman" w:hAnsi="Times New Roman" w:cs="Times New Roman"/>
        </w:rPr>
        <w:t xml:space="preserve"> -</w:t>
      </w:r>
      <w:r w:rsidRPr="00B0314D">
        <w:rPr>
          <w:rFonts w:ascii="Times New Roman" w:hAnsi="Times New Roman" w:cs="Times New Roman"/>
        </w:rPr>
        <w:t xml:space="preserve"> God's intervention into the world by sending Christ. Augustine's faith in prayer expresses a belief in the providence of God offered to individuals. He is convinced that his mother's own daily intercessions are the cause of his own desire of truth,</w:t>
      </w:r>
      <w:r w:rsidRPr="00B0314D">
        <w:rPr>
          <w:rStyle w:val="EndnoteReference"/>
          <w:rFonts w:ascii="Times New Roman" w:hAnsi="Times New Roman" w:cs="Times New Roman"/>
        </w:rPr>
        <w:endnoteReference w:id="93"/>
      </w:r>
      <w:r w:rsidRPr="00B0314D">
        <w:rPr>
          <w:rFonts w:ascii="Times New Roman" w:hAnsi="Times New Roman" w:cs="Times New Roman"/>
        </w:rPr>
        <w:t xml:space="preserve"> and in </w:t>
      </w:r>
      <w:r w:rsidRPr="00B0314D">
        <w:rPr>
          <w:rFonts w:ascii="Times New Roman" w:hAnsi="Times New Roman" w:cs="Times New Roman"/>
          <w:i/>
        </w:rPr>
        <w:t xml:space="preserve">De </w:t>
      </w:r>
      <w:proofErr w:type="spellStart"/>
      <w:r w:rsidRPr="00B0314D">
        <w:rPr>
          <w:rFonts w:ascii="Times New Roman" w:hAnsi="Times New Roman" w:cs="Times New Roman"/>
          <w:i/>
        </w:rPr>
        <w:t>ordine</w:t>
      </w:r>
      <w:proofErr w:type="spellEnd"/>
      <w:r w:rsidRPr="00B0314D">
        <w:rPr>
          <w:rFonts w:ascii="Times New Roman" w:hAnsi="Times New Roman" w:cs="Times New Roman"/>
        </w:rPr>
        <w:t xml:space="preserve"> Augustine writes that the beauty of truth will be seen only by one "who lives well, prays well, studies well."</w:t>
      </w:r>
      <w:r w:rsidRPr="00B0314D">
        <w:rPr>
          <w:rStyle w:val="EndnoteReference"/>
          <w:rFonts w:ascii="Times New Roman" w:hAnsi="Times New Roman" w:cs="Times New Roman"/>
        </w:rPr>
        <w:endnoteReference w:id="94"/>
      </w:r>
      <w:r w:rsidRPr="00B0314D">
        <w:rPr>
          <w:rFonts w:ascii="Times New Roman" w:hAnsi="Times New Roman" w:cs="Times New Roman"/>
        </w:rPr>
        <w:t xml:space="preserve"> The beginning of the Soliloquies offers an example of an Augustinian prayer (Sol. L. </w:t>
      </w:r>
      <w:proofErr w:type="gramStart"/>
      <w:r w:rsidRPr="00B0314D">
        <w:rPr>
          <w:rFonts w:ascii="Times New Roman" w:hAnsi="Times New Roman" w:cs="Times New Roman"/>
        </w:rPr>
        <w:t>I, c.</w:t>
      </w:r>
      <w:proofErr w:type="gramEnd"/>
      <w:r w:rsidRPr="00B0314D">
        <w:rPr>
          <w:rFonts w:ascii="Times New Roman" w:hAnsi="Times New Roman" w:cs="Times New Roman"/>
        </w:rPr>
        <w:t xml:space="preserve"> </w:t>
      </w:r>
      <w:proofErr w:type="gramStart"/>
      <w:r w:rsidRPr="00B0314D">
        <w:rPr>
          <w:rFonts w:ascii="Times New Roman" w:hAnsi="Times New Roman" w:cs="Times New Roman"/>
        </w:rPr>
        <w:t>I, n. 5 (Sol. XXXII, 872)).</w:t>
      </w:r>
      <w:proofErr w:type="gramEnd"/>
      <w:r w:rsidRPr="00B0314D">
        <w:rPr>
          <w:rFonts w:ascii="Times New Roman" w:hAnsi="Times New Roman" w:cs="Times New Roman"/>
        </w:rPr>
        <w:t xml:space="preserve"> </w:t>
      </w:r>
    </w:p>
    <w:p w14:paraId="2C5609DD" w14:textId="42A6A88C"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Augustine's practice of prayer points to the element of his philosophy that also separates him from the Neo</w:t>
      </w:r>
      <w:r w:rsidR="00E042D7">
        <w:rPr>
          <w:rFonts w:ascii="Times New Roman" w:hAnsi="Times New Roman" w:cs="Times New Roman"/>
        </w:rPr>
        <w:t xml:space="preserve"> -</w:t>
      </w:r>
      <w:r w:rsidRPr="00B0314D">
        <w:rPr>
          <w:rFonts w:ascii="Times New Roman" w:hAnsi="Times New Roman" w:cs="Times New Roman"/>
        </w:rPr>
        <w:t xml:space="preserve">Platonists. This is the changing philosophy that has led Augustine to take back his mother's religion, to take up the Bible, and to eventually retire from his chair of rhetoric. He writes in </w:t>
      </w:r>
      <w:r w:rsidRPr="00B0314D">
        <w:rPr>
          <w:rFonts w:ascii="Times New Roman" w:hAnsi="Times New Roman" w:cs="Times New Roman"/>
          <w:i/>
        </w:rPr>
        <w:t xml:space="preserve">Contra </w:t>
      </w:r>
      <w:proofErr w:type="spellStart"/>
      <w:r w:rsidRPr="00B0314D">
        <w:rPr>
          <w:rFonts w:ascii="Times New Roman" w:hAnsi="Times New Roman" w:cs="Times New Roman"/>
          <w:i/>
        </w:rPr>
        <w:t>academicos</w:t>
      </w:r>
      <w:proofErr w:type="spellEnd"/>
      <w:r w:rsidRPr="00B0314D">
        <w:rPr>
          <w:rFonts w:ascii="Times New Roman" w:hAnsi="Times New Roman" w:cs="Times New Roman"/>
        </w:rPr>
        <w:t>, "I grasped more by faith than I comprehended by reason,"</w:t>
      </w:r>
      <w:r w:rsidRPr="00B0314D">
        <w:rPr>
          <w:rStyle w:val="EndnoteReference"/>
          <w:rFonts w:ascii="Times New Roman" w:hAnsi="Times New Roman" w:cs="Times New Roman"/>
        </w:rPr>
        <w:endnoteReference w:id="95"/>
      </w:r>
      <w:r w:rsidRPr="00B0314D">
        <w:rPr>
          <w:rFonts w:ascii="Times New Roman" w:hAnsi="Times New Roman" w:cs="Times New Roman"/>
        </w:rPr>
        <w:t xml:space="preserve"> for these are the two ways of seeking the knowledge of God. Augustine adds in </w:t>
      </w:r>
      <w:r w:rsidRPr="00B0314D">
        <w:rPr>
          <w:rFonts w:ascii="Times New Roman" w:hAnsi="Times New Roman" w:cs="Times New Roman"/>
          <w:i/>
        </w:rPr>
        <w:t xml:space="preserve">Contra </w:t>
      </w:r>
      <w:proofErr w:type="spellStart"/>
      <w:r w:rsidRPr="00B0314D">
        <w:rPr>
          <w:rFonts w:ascii="Times New Roman" w:hAnsi="Times New Roman" w:cs="Times New Roman"/>
          <w:i/>
        </w:rPr>
        <w:t>academicos</w:t>
      </w:r>
      <w:proofErr w:type="spellEnd"/>
      <w:r w:rsidRPr="00B0314D">
        <w:rPr>
          <w:rFonts w:ascii="Times New Roman" w:hAnsi="Times New Roman" w:cs="Times New Roman"/>
        </w:rPr>
        <w:t xml:space="preserve"> that knowledge of God cannot be arrived at by reason alone but only with the assistance of God.</w:t>
      </w:r>
      <w:r w:rsidRPr="00B0314D">
        <w:rPr>
          <w:rStyle w:val="EndnoteReference"/>
          <w:rFonts w:ascii="Times New Roman" w:hAnsi="Times New Roman" w:cs="Times New Roman"/>
        </w:rPr>
        <w:endnoteReference w:id="96"/>
      </w:r>
      <w:r w:rsidRPr="00B0314D">
        <w:rPr>
          <w:rFonts w:ascii="Times New Roman" w:hAnsi="Times New Roman" w:cs="Times New Roman"/>
        </w:rPr>
        <w:t xml:space="preserve"> For this reason, Augustine spends each night at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in meditation</w:t>
      </w:r>
      <w:r w:rsidRPr="00B0314D">
        <w:rPr>
          <w:rStyle w:val="EndnoteReference"/>
          <w:rFonts w:ascii="Times New Roman" w:hAnsi="Times New Roman" w:cs="Times New Roman"/>
        </w:rPr>
        <w:endnoteReference w:id="97"/>
      </w:r>
      <w:r w:rsidRPr="00B0314D">
        <w:rPr>
          <w:rFonts w:ascii="Times New Roman" w:hAnsi="Times New Roman" w:cs="Times New Roman"/>
        </w:rPr>
        <w:t xml:space="preserve"> and in prayer.</w:t>
      </w:r>
      <w:r w:rsidRPr="00B0314D">
        <w:rPr>
          <w:rStyle w:val="EndnoteReference"/>
          <w:rFonts w:ascii="Times New Roman" w:hAnsi="Times New Roman" w:cs="Times New Roman"/>
        </w:rPr>
        <w:endnoteReference w:id="98"/>
      </w:r>
      <w:r w:rsidRPr="00B0314D">
        <w:rPr>
          <w:rFonts w:ascii="Times New Roman" w:hAnsi="Times New Roman" w:cs="Times New Roman"/>
        </w:rPr>
        <w:t xml:space="preserve"> Despite the tone of Augustine's philosophizing about truth and wisdom and his extended use of Neo</w:t>
      </w:r>
      <w:r w:rsidR="00E042D7">
        <w:rPr>
          <w:rFonts w:ascii="Times New Roman" w:hAnsi="Times New Roman" w:cs="Times New Roman"/>
        </w:rPr>
        <w:t xml:space="preserve"> -</w:t>
      </w:r>
      <w:r w:rsidRPr="00B0314D">
        <w:rPr>
          <w:rFonts w:ascii="Times New Roman" w:hAnsi="Times New Roman" w:cs="Times New Roman"/>
        </w:rPr>
        <w:t>Platonist, his Christian philosophy leads him to distinctly different motivations for his philosophical practices.</w:t>
      </w:r>
      <w:r w:rsidRPr="00B0314D">
        <w:rPr>
          <w:rStyle w:val="EndnoteReference"/>
          <w:rFonts w:ascii="Times New Roman" w:hAnsi="Times New Roman" w:cs="Times New Roman"/>
        </w:rPr>
        <w:endnoteReference w:id="99"/>
      </w:r>
    </w:p>
    <w:p w14:paraId="7BC51E07" w14:textId="77777777" w:rsidR="00B0314D" w:rsidRPr="00B0314D" w:rsidRDefault="00B0314D" w:rsidP="005116EF">
      <w:pPr>
        <w:spacing w:line="480" w:lineRule="auto"/>
        <w:ind w:firstLine="720"/>
        <w:rPr>
          <w:rFonts w:ascii="Times New Roman" w:hAnsi="Times New Roman" w:cs="Times New Roman"/>
        </w:rPr>
      </w:pPr>
      <w:r w:rsidRPr="00B0314D">
        <w:rPr>
          <w:rFonts w:ascii="Times New Roman" w:hAnsi="Times New Roman" w:cs="Times New Roman"/>
        </w:rPr>
        <w:t xml:space="preserve">Putting aside the issue of Augustine's questionable dedications, the </w:t>
      </w:r>
      <w:proofErr w:type="spellStart"/>
      <w:r w:rsidRPr="00B0314D">
        <w:rPr>
          <w:rFonts w:ascii="Times New Roman" w:hAnsi="Times New Roman" w:cs="Times New Roman"/>
          <w:i/>
        </w:rPr>
        <w:t>Cassiacum</w:t>
      </w:r>
      <w:proofErr w:type="spellEnd"/>
      <w:r w:rsidRPr="00B0314D">
        <w:rPr>
          <w:rFonts w:ascii="Times New Roman" w:hAnsi="Times New Roman" w:cs="Times New Roman"/>
          <w:i/>
        </w:rPr>
        <w:t xml:space="preserve"> Dialogues</w:t>
      </w:r>
      <w:r w:rsidRPr="00B0314D">
        <w:rPr>
          <w:rFonts w:ascii="Times New Roman" w:hAnsi="Times New Roman" w:cs="Times New Roman"/>
        </w:rPr>
        <w:t xml:space="preserve"> offer us a glimpse of the kind of Christianity that Augustine actually chooses to pursue following his "conversion" in the Garden at Milan. Writing the </w:t>
      </w:r>
      <w:r w:rsidRPr="00B0314D">
        <w:rPr>
          <w:rFonts w:ascii="Times New Roman" w:hAnsi="Times New Roman" w:cs="Times New Roman"/>
        </w:rPr>
        <w:lastRenderedPageBreak/>
        <w:t>Confessions many years later, when he reflected on the phrase so central to his turning, "take and read",</w:t>
      </w:r>
      <w:r w:rsidRPr="00B0314D">
        <w:rPr>
          <w:rStyle w:val="EndnoteReference"/>
          <w:rFonts w:ascii="Times New Roman" w:hAnsi="Times New Roman" w:cs="Times New Roman"/>
        </w:rPr>
        <w:endnoteReference w:id="100"/>
      </w:r>
      <w:r w:rsidRPr="00B0314D">
        <w:rPr>
          <w:rFonts w:ascii="Times New Roman" w:hAnsi="Times New Roman" w:cs="Times New Roman"/>
        </w:rPr>
        <w:t xml:space="preserve"> did he think of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How does Augustine's change in living and choice of practice reflect the kind of Christianity that he chose to pursue then? </w:t>
      </w:r>
    </w:p>
    <w:p w14:paraId="541DDBF7" w14:textId="77777777" w:rsidR="00B0314D" w:rsidRPr="00B0314D" w:rsidRDefault="00B0314D" w:rsidP="005116EF">
      <w:pPr>
        <w:rPr>
          <w:rFonts w:ascii="Times New Roman" w:hAnsi="Times New Roman" w:cs="Times New Roman"/>
        </w:rPr>
      </w:pPr>
    </w:p>
    <w:p w14:paraId="188C8274" w14:textId="3C6ED92C" w:rsidR="00923189" w:rsidRDefault="00923189">
      <w:pPr>
        <w:rPr>
          <w:rFonts w:ascii="Times New Roman" w:hAnsi="Times New Roman" w:cs="Times New Roman"/>
        </w:rPr>
      </w:pPr>
      <w:r>
        <w:rPr>
          <w:rFonts w:ascii="Times New Roman" w:hAnsi="Times New Roman" w:cs="Times New Roman"/>
        </w:rPr>
        <w:br w:type="page"/>
      </w:r>
    </w:p>
    <w:p w14:paraId="1CE8765A" w14:textId="77777777" w:rsidR="00136B86" w:rsidRDefault="00136B86" w:rsidP="001D6714">
      <w:pPr>
        <w:pStyle w:val="NormalWeb"/>
        <w:shd w:val="clear" w:color="auto" w:fill="FFFFFF"/>
        <w:spacing w:before="0" w:beforeAutospacing="0" w:after="360" w:afterAutospacing="0"/>
        <w:jc w:val="center"/>
        <w:textAlignment w:val="baseline"/>
        <w:rPr>
          <w:rFonts w:ascii="Times New Roman" w:hAnsi="Times New Roman"/>
          <w:color w:val="333333"/>
          <w:sz w:val="24"/>
          <w:szCs w:val="24"/>
        </w:rPr>
      </w:pPr>
      <w:r>
        <w:rPr>
          <w:rFonts w:ascii="Times New Roman" w:hAnsi="Times New Roman"/>
          <w:color w:val="333333"/>
          <w:sz w:val="24"/>
          <w:szCs w:val="24"/>
        </w:rPr>
        <w:lastRenderedPageBreak/>
        <w:t>Chapter 4</w:t>
      </w:r>
    </w:p>
    <w:p w14:paraId="617548F2" w14:textId="1D110A5A" w:rsidR="00B0314D" w:rsidRDefault="00B0314D" w:rsidP="001D6714">
      <w:pPr>
        <w:pStyle w:val="NormalWeb"/>
        <w:shd w:val="clear" w:color="auto" w:fill="FFFFFF"/>
        <w:spacing w:before="0" w:beforeAutospacing="0" w:after="360" w:afterAutospacing="0"/>
        <w:jc w:val="center"/>
        <w:textAlignment w:val="baseline"/>
        <w:rPr>
          <w:rFonts w:ascii="Times New Roman" w:hAnsi="Times New Roman"/>
          <w:color w:val="333333"/>
          <w:sz w:val="24"/>
          <w:szCs w:val="24"/>
        </w:rPr>
      </w:pPr>
      <w:r w:rsidRPr="00B0314D">
        <w:rPr>
          <w:rFonts w:ascii="Times New Roman" w:hAnsi="Times New Roman"/>
          <w:color w:val="333333"/>
          <w:sz w:val="24"/>
          <w:szCs w:val="24"/>
        </w:rPr>
        <w:t>Homecoming</w:t>
      </w:r>
    </w:p>
    <w:p w14:paraId="03053151" w14:textId="77777777" w:rsidR="001D6714" w:rsidRPr="00B0314D" w:rsidRDefault="001D6714" w:rsidP="001D6714">
      <w:pPr>
        <w:pStyle w:val="NormalWeb"/>
        <w:shd w:val="clear" w:color="auto" w:fill="FFFFFF"/>
        <w:spacing w:before="0" w:beforeAutospacing="0" w:after="360" w:afterAutospacing="0"/>
        <w:jc w:val="center"/>
        <w:textAlignment w:val="baseline"/>
        <w:rPr>
          <w:rFonts w:ascii="Times New Roman" w:hAnsi="Times New Roman"/>
          <w:color w:val="333333"/>
          <w:sz w:val="24"/>
          <w:szCs w:val="24"/>
        </w:rPr>
      </w:pPr>
    </w:p>
    <w:p w14:paraId="6B7C5D94" w14:textId="77777777" w:rsidR="00B0314D" w:rsidRPr="00B0314D" w:rsidRDefault="00B0314D" w:rsidP="005116EF">
      <w:pPr>
        <w:pStyle w:val="NormalWeb"/>
        <w:shd w:val="clear" w:color="auto" w:fill="FFFFFF"/>
        <w:spacing w:before="0" w:beforeAutospacing="0" w:after="360" w:afterAutospacing="0" w:line="480" w:lineRule="auto"/>
        <w:ind w:firstLine="720"/>
        <w:textAlignment w:val="baseline"/>
        <w:rPr>
          <w:rFonts w:ascii="Times New Roman" w:hAnsi="Times New Roman"/>
          <w:color w:val="333333"/>
          <w:sz w:val="24"/>
          <w:szCs w:val="24"/>
        </w:rPr>
      </w:pPr>
      <w:r w:rsidRPr="00B0314D">
        <w:rPr>
          <w:rFonts w:ascii="Times New Roman" w:hAnsi="Times New Roman"/>
          <w:color w:val="333333"/>
          <w:sz w:val="24"/>
          <w:szCs w:val="24"/>
        </w:rPr>
        <w:t xml:space="preserve">After the Vintage Holidays have passed and </w:t>
      </w:r>
      <w:proofErr w:type="gramStart"/>
      <w:r w:rsidRPr="00B0314D">
        <w:rPr>
          <w:rFonts w:ascii="Times New Roman" w:hAnsi="Times New Roman"/>
          <w:color w:val="333333"/>
          <w:sz w:val="24"/>
          <w:szCs w:val="24"/>
        </w:rPr>
        <w:t xml:space="preserve">Augustine and </w:t>
      </w:r>
      <w:proofErr w:type="spellStart"/>
      <w:r w:rsidRPr="00B0314D">
        <w:rPr>
          <w:rFonts w:ascii="Times New Roman" w:hAnsi="Times New Roman"/>
          <w:color w:val="333333"/>
          <w:sz w:val="24"/>
          <w:szCs w:val="24"/>
        </w:rPr>
        <w:t>Alypius</w:t>
      </w:r>
      <w:proofErr w:type="spellEnd"/>
      <w:r w:rsidRPr="00B0314D">
        <w:rPr>
          <w:rFonts w:ascii="Times New Roman" w:hAnsi="Times New Roman"/>
          <w:color w:val="333333"/>
          <w:sz w:val="24"/>
          <w:szCs w:val="24"/>
        </w:rPr>
        <w:t xml:space="preserve"> have been baptized by Ambrose in Milan</w:t>
      </w:r>
      <w:proofErr w:type="gramEnd"/>
      <w:r w:rsidRPr="00B0314D">
        <w:rPr>
          <w:rFonts w:ascii="Times New Roman" w:hAnsi="Times New Roman"/>
          <w:color w:val="333333"/>
          <w:sz w:val="24"/>
          <w:szCs w:val="24"/>
        </w:rPr>
        <w:t xml:space="preserve">, Augustine quietly retires from his chair of rhetoric both because of illness and his desire to serve God, and he decides in 387 to move back to Africa with his entourage which included </w:t>
      </w:r>
      <w:proofErr w:type="spellStart"/>
      <w:r w:rsidRPr="00B0314D">
        <w:rPr>
          <w:rFonts w:ascii="Times New Roman" w:hAnsi="Times New Roman"/>
          <w:color w:val="333333"/>
          <w:sz w:val="24"/>
          <w:szCs w:val="24"/>
        </w:rPr>
        <w:t>Alypius</w:t>
      </w:r>
      <w:proofErr w:type="spellEnd"/>
      <w:r w:rsidRPr="00B0314D">
        <w:rPr>
          <w:rFonts w:ascii="Times New Roman" w:hAnsi="Times New Roman"/>
          <w:color w:val="333333"/>
          <w:sz w:val="24"/>
          <w:szCs w:val="24"/>
        </w:rPr>
        <w:t xml:space="preserve">, Monica, </w:t>
      </w:r>
      <w:proofErr w:type="spellStart"/>
      <w:r w:rsidRPr="00B0314D">
        <w:rPr>
          <w:rFonts w:ascii="Times New Roman" w:hAnsi="Times New Roman"/>
          <w:color w:val="333333"/>
          <w:sz w:val="24"/>
          <w:szCs w:val="24"/>
        </w:rPr>
        <w:t>Adeodatus</w:t>
      </w:r>
      <w:proofErr w:type="spellEnd"/>
      <w:r w:rsidRPr="00B0314D">
        <w:rPr>
          <w:rFonts w:ascii="Times New Roman" w:hAnsi="Times New Roman"/>
          <w:color w:val="333333"/>
          <w:sz w:val="24"/>
          <w:szCs w:val="24"/>
        </w:rPr>
        <w:t xml:space="preserve">, Severus, </w:t>
      </w:r>
      <w:proofErr w:type="spellStart"/>
      <w:r w:rsidRPr="00B0314D">
        <w:rPr>
          <w:rFonts w:ascii="Times New Roman" w:hAnsi="Times New Roman"/>
          <w:color w:val="333333"/>
          <w:sz w:val="24"/>
          <w:szCs w:val="24"/>
        </w:rPr>
        <w:t>Honoratus</w:t>
      </w:r>
      <w:proofErr w:type="spellEnd"/>
      <w:r w:rsidRPr="00B0314D">
        <w:rPr>
          <w:rFonts w:ascii="Times New Roman" w:hAnsi="Times New Roman"/>
          <w:color w:val="333333"/>
          <w:sz w:val="24"/>
          <w:szCs w:val="24"/>
        </w:rPr>
        <w:t xml:space="preserve">, and </w:t>
      </w:r>
      <w:proofErr w:type="spellStart"/>
      <w:r w:rsidRPr="00B0314D">
        <w:rPr>
          <w:rFonts w:ascii="Times New Roman" w:hAnsi="Times New Roman"/>
          <w:color w:val="333333"/>
          <w:sz w:val="24"/>
          <w:szCs w:val="24"/>
        </w:rPr>
        <w:t>Antoninus</w:t>
      </w:r>
      <w:proofErr w:type="spellEnd"/>
      <w:r w:rsidRPr="00B0314D">
        <w:rPr>
          <w:rFonts w:ascii="Times New Roman" w:hAnsi="Times New Roman"/>
          <w:color w:val="333333"/>
          <w:sz w:val="24"/>
          <w:szCs w:val="24"/>
        </w:rPr>
        <w:t>. In reflecting on that decision Augustine writes, "We kept together, meaning to live together in our devout purpose. We thought deeply as to the place in which we might serve you most usefully. As a result we started back for Africa."</w:t>
      </w:r>
      <w:r w:rsidRPr="00B0314D">
        <w:rPr>
          <w:rStyle w:val="EndnoteReference"/>
          <w:rFonts w:ascii="Times New Roman" w:hAnsi="Times New Roman"/>
          <w:color w:val="333333"/>
          <w:sz w:val="24"/>
          <w:szCs w:val="24"/>
        </w:rPr>
        <w:endnoteReference w:id="101"/>
      </w:r>
      <w:r w:rsidRPr="00B0314D">
        <w:rPr>
          <w:rFonts w:ascii="Times New Roman" w:hAnsi="Times New Roman"/>
          <w:color w:val="333333"/>
          <w:sz w:val="24"/>
          <w:szCs w:val="24"/>
        </w:rPr>
        <w:t xml:space="preserve"> At this time they also add to their number another upstanding Roman gentleman, </w:t>
      </w:r>
      <w:proofErr w:type="spellStart"/>
      <w:r w:rsidRPr="00B0314D">
        <w:rPr>
          <w:rFonts w:ascii="Times New Roman" w:hAnsi="Times New Roman"/>
          <w:color w:val="333333"/>
          <w:sz w:val="24"/>
          <w:szCs w:val="24"/>
        </w:rPr>
        <w:t>Evodius</w:t>
      </w:r>
      <w:proofErr w:type="spellEnd"/>
      <w:r w:rsidRPr="00B0314D">
        <w:rPr>
          <w:rFonts w:ascii="Times New Roman" w:hAnsi="Times New Roman"/>
          <w:color w:val="333333"/>
          <w:sz w:val="24"/>
          <w:szCs w:val="24"/>
        </w:rPr>
        <w:t>, who had also abandoned his office in civil service to be baptized.</w:t>
      </w:r>
      <w:r w:rsidRPr="00B0314D">
        <w:rPr>
          <w:rStyle w:val="EndnoteReference"/>
          <w:rFonts w:ascii="Times New Roman" w:hAnsi="Times New Roman"/>
          <w:color w:val="333333"/>
          <w:sz w:val="24"/>
          <w:szCs w:val="24"/>
        </w:rPr>
        <w:endnoteReference w:id="102"/>
      </w:r>
      <w:r w:rsidRPr="00B0314D">
        <w:rPr>
          <w:rFonts w:ascii="Times New Roman" w:hAnsi="Times New Roman"/>
          <w:color w:val="333333"/>
          <w:sz w:val="24"/>
          <w:szCs w:val="24"/>
        </w:rPr>
        <w:t xml:space="preserve"> </w:t>
      </w:r>
      <w:proofErr w:type="spellStart"/>
      <w:r w:rsidRPr="00B0314D">
        <w:rPr>
          <w:rFonts w:ascii="Times New Roman" w:hAnsi="Times New Roman"/>
          <w:color w:val="333333"/>
          <w:sz w:val="24"/>
          <w:szCs w:val="24"/>
        </w:rPr>
        <w:t>Evodius</w:t>
      </w:r>
      <w:proofErr w:type="spellEnd"/>
      <w:r w:rsidRPr="00B0314D">
        <w:rPr>
          <w:rFonts w:ascii="Times New Roman" w:hAnsi="Times New Roman"/>
          <w:color w:val="333333"/>
          <w:sz w:val="24"/>
          <w:szCs w:val="24"/>
        </w:rPr>
        <w:t xml:space="preserve"> possesses a similar background to Augustine and </w:t>
      </w:r>
      <w:proofErr w:type="spellStart"/>
      <w:r w:rsidRPr="00B0314D">
        <w:rPr>
          <w:rFonts w:ascii="Times New Roman" w:hAnsi="Times New Roman"/>
          <w:color w:val="333333"/>
          <w:sz w:val="24"/>
          <w:szCs w:val="24"/>
        </w:rPr>
        <w:t>Alypius</w:t>
      </w:r>
      <w:proofErr w:type="spellEnd"/>
      <w:r w:rsidRPr="00B0314D">
        <w:rPr>
          <w:rFonts w:ascii="Times New Roman" w:hAnsi="Times New Roman"/>
          <w:color w:val="333333"/>
          <w:sz w:val="24"/>
          <w:szCs w:val="24"/>
        </w:rPr>
        <w:t>.</w:t>
      </w:r>
      <w:r w:rsidRPr="00B0314D">
        <w:rPr>
          <w:rStyle w:val="EndnoteReference"/>
          <w:rFonts w:ascii="Times New Roman" w:hAnsi="Times New Roman"/>
          <w:color w:val="333333"/>
          <w:sz w:val="24"/>
          <w:szCs w:val="24"/>
        </w:rPr>
        <w:endnoteReference w:id="103"/>
      </w:r>
      <w:r w:rsidRPr="00B0314D">
        <w:rPr>
          <w:rFonts w:ascii="Times New Roman" w:hAnsi="Times New Roman"/>
          <w:color w:val="333333"/>
          <w:sz w:val="24"/>
          <w:szCs w:val="24"/>
        </w:rPr>
        <w:t xml:space="preserve"> </w:t>
      </w:r>
      <w:proofErr w:type="spellStart"/>
      <w:r w:rsidRPr="00B0314D">
        <w:rPr>
          <w:rFonts w:ascii="Times New Roman" w:hAnsi="Times New Roman"/>
          <w:color w:val="333333"/>
          <w:sz w:val="24"/>
          <w:szCs w:val="24"/>
        </w:rPr>
        <w:t>Evodius</w:t>
      </w:r>
      <w:proofErr w:type="spellEnd"/>
      <w:r w:rsidRPr="00B0314D">
        <w:rPr>
          <w:rFonts w:ascii="Times New Roman" w:hAnsi="Times New Roman"/>
          <w:color w:val="333333"/>
          <w:sz w:val="24"/>
          <w:szCs w:val="24"/>
        </w:rPr>
        <w:t xml:space="preserve">’ similar desire to also join them and live for "devout purposes" raises a question as to the uniqueness of Augustine's situation and his planned lifestyle. Rather than an outlier, was Augustine, perhaps, just a participant in the next relevant trend? After all, he did get caught up in the </w:t>
      </w:r>
      <w:proofErr w:type="spellStart"/>
      <w:r w:rsidRPr="00B0314D">
        <w:rPr>
          <w:rFonts w:ascii="Times New Roman" w:hAnsi="Times New Roman"/>
          <w:color w:val="333333"/>
          <w:sz w:val="24"/>
          <w:szCs w:val="24"/>
        </w:rPr>
        <w:t>Manichees</w:t>
      </w:r>
      <w:proofErr w:type="spellEnd"/>
      <w:r w:rsidRPr="00B0314D">
        <w:rPr>
          <w:rFonts w:ascii="Times New Roman" w:hAnsi="Times New Roman"/>
          <w:color w:val="333333"/>
          <w:sz w:val="24"/>
          <w:szCs w:val="24"/>
        </w:rPr>
        <w:t xml:space="preserve"> for the same reason.</w:t>
      </w:r>
    </w:p>
    <w:p w14:paraId="1D1EE5A9" w14:textId="30D76734" w:rsidR="00B0314D" w:rsidRPr="00B0314D" w:rsidRDefault="00B0314D" w:rsidP="005116EF">
      <w:pPr>
        <w:pStyle w:val="NormalWeb"/>
        <w:shd w:val="clear" w:color="auto" w:fill="FFFFFF"/>
        <w:spacing w:before="0" w:beforeAutospacing="0" w:after="360" w:afterAutospacing="0" w:line="480" w:lineRule="auto"/>
        <w:ind w:firstLine="720"/>
        <w:textAlignment w:val="baseline"/>
        <w:rPr>
          <w:rFonts w:ascii="Times New Roman" w:hAnsi="Times New Roman"/>
          <w:color w:val="333333"/>
          <w:sz w:val="24"/>
          <w:szCs w:val="24"/>
        </w:rPr>
      </w:pPr>
      <w:r w:rsidRPr="00B0314D">
        <w:rPr>
          <w:rFonts w:ascii="Times New Roman" w:hAnsi="Times New Roman"/>
          <w:color w:val="333333"/>
          <w:sz w:val="24"/>
          <w:szCs w:val="24"/>
        </w:rPr>
        <w:t xml:space="preserve">So the group sets out for Africa in order to live in what seems to be a recreation of the environment of </w:t>
      </w:r>
      <w:proofErr w:type="spellStart"/>
      <w:r w:rsidRPr="00B0314D">
        <w:rPr>
          <w:rFonts w:ascii="Times New Roman" w:hAnsi="Times New Roman"/>
          <w:color w:val="333333"/>
          <w:sz w:val="24"/>
          <w:szCs w:val="24"/>
        </w:rPr>
        <w:t>Cassiacum</w:t>
      </w:r>
      <w:proofErr w:type="spellEnd"/>
      <w:r w:rsidRPr="00B0314D">
        <w:rPr>
          <w:rFonts w:ascii="Times New Roman" w:hAnsi="Times New Roman"/>
          <w:color w:val="333333"/>
          <w:sz w:val="24"/>
          <w:szCs w:val="24"/>
        </w:rPr>
        <w:t>, only more permanent. Their journey to Africa is slowed by the unfortunate death of Augustine's mother Monica,</w:t>
      </w:r>
      <w:r w:rsidRPr="00B0314D">
        <w:rPr>
          <w:rStyle w:val="EndnoteReference"/>
          <w:rFonts w:ascii="Times New Roman" w:hAnsi="Times New Roman"/>
          <w:color w:val="333333"/>
          <w:sz w:val="24"/>
          <w:szCs w:val="24"/>
        </w:rPr>
        <w:endnoteReference w:id="104"/>
      </w:r>
      <w:r w:rsidRPr="00B0314D">
        <w:rPr>
          <w:rFonts w:ascii="Times New Roman" w:hAnsi="Times New Roman"/>
          <w:color w:val="333333"/>
          <w:sz w:val="24"/>
          <w:szCs w:val="24"/>
        </w:rPr>
        <w:t xml:space="preserve"> and they remained at Ostia for a time.</w:t>
      </w:r>
      <w:r w:rsidRPr="00B0314D">
        <w:rPr>
          <w:rStyle w:val="EndnoteReference"/>
          <w:rFonts w:ascii="Times New Roman" w:hAnsi="Times New Roman"/>
          <w:color w:val="333333"/>
          <w:sz w:val="24"/>
          <w:szCs w:val="24"/>
        </w:rPr>
        <w:endnoteReference w:id="105"/>
      </w:r>
      <w:r w:rsidRPr="00B0314D">
        <w:rPr>
          <w:rFonts w:ascii="Times New Roman" w:hAnsi="Times New Roman"/>
          <w:color w:val="333333"/>
          <w:sz w:val="24"/>
          <w:szCs w:val="24"/>
        </w:rPr>
        <w:t xml:space="preserve"> En route to and in </w:t>
      </w:r>
      <w:proofErr w:type="spellStart"/>
      <w:r w:rsidRPr="00B0314D">
        <w:rPr>
          <w:rFonts w:ascii="Times New Roman" w:hAnsi="Times New Roman"/>
          <w:color w:val="333333"/>
          <w:sz w:val="24"/>
          <w:szCs w:val="24"/>
        </w:rPr>
        <w:t>Thagaste</w:t>
      </w:r>
      <w:proofErr w:type="spellEnd"/>
      <w:r w:rsidRPr="00B0314D">
        <w:rPr>
          <w:rFonts w:ascii="Times New Roman" w:hAnsi="Times New Roman"/>
          <w:color w:val="333333"/>
          <w:sz w:val="24"/>
          <w:szCs w:val="24"/>
        </w:rPr>
        <w:t xml:space="preserve"> from 387 to 388, Augustine begins to compose many works, in particular: </w:t>
      </w:r>
      <w:r w:rsidRPr="00B0314D">
        <w:rPr>
          <w:rFonts w:ascii="Times New Roman" w:hAnsi="Times New Roman"/>
          <w:i/>
          <w:color w:val="333333"/>
          <w:sz w:val="24"/>
          <w:szCs w:val="24"/>
        </w:rPr>
        <w:t>On Music</w:t>
      </w:r>
      <w:r w:rsidRPr="00B0314D">
        <w:rPr>
          <w:rFonts w:ascii="Times New Roman" w:hAnsi="Times New Roman"/>
          <w:color w:val="333333"/>
          <w:sz w:val="24"/>
          <w:szCs w:val="24"/>
        </w:rPr>
        <w:t xml:space="preserve">, </w:t>
      </w:r>
      <w:r w:rsidRPr="00B0314D">
        <w:rPr>
          <w:rFonts w:ascii="Times New Roman" w:hAnsi="Times New Roman"/>
          <w:i/>
          <w:color w:val="333333"/>
          <w:sz w:val="24"/>
          <w:szCs w:val="24"/>
        </w:rPr>
        <w:t>On Grammar</w:t>
      </w:r>
      <w:r w:rsidRPr="00B0314D">
        <w:rPr>
          <w:rFonts w:ascii="Times New Roman" w:hAnsi="Times New Roman"/>
          <w:color w:val="333333"/>
          <w:sz w:val="24"/>
          <w:szCs w:val="24"/>
        </w:rPr>
        <w:t xml:space="preserve">, </w:t>
      </w:r>
      <w:r w:rsidRPr="00B0314D">
        <w:rPr>
          <w:rFonts w:ascii="Times New Roman" w:hAnsi="Times New Roman"/>
          <w:i/>
          <w:color w:val="333333"/>
          <w:sz w:val="24"/>
          <w:szCs w:val="24"/>
        </w:rPr>
        <w:t>On Rhetoric</w:t>
      </w:r>
      <w:r w:rsidRPr="00B0314D">
        <w:rPr>
          <w:rFonts w:ascii="Times New Roman" w:hAnsi="Times New Roman"/>
          <w:color w:val="333333"/>
          <w:sz w:val="24"/>
          <w:szCs w:val="24"/>
        </w:rPr>
        <w:t xml:space="preserve">, </w:t>
      </w:r>
      <w:r w:rsidRPr="00B0314D">
        <w:rPr>
          <w:rFonts w:ascii="Times New Roman" w:hAnsi="Times New Roman"/>
          <w:i/>
          <w:color w:val="333333"/>
          <w:sz w:val="24"/>
          <w:szCs w:val="24"/>
        </w:rPr>
        <w:t xml:space="preserve">On </w:t>
      </w:r>
      <w:r w:rsidRPr="00B0314D">
        <w:rPr>
          <w:rFonts w:ascii="Times New Roman" w:hAnsi="Times New Roman"/>
          <w:i/>
          <w:color w:val="333333"/>
          <w:sz w:val="24"/>
          <w:szCs w:val="24"/>
        </w:rPr>
        <w:lastRenderedPageBreak/>
        <w:t>Geometry</w:t>
      </w:r>
      <w:r w:rsidRPr="00B0314D">
        <w:rPr>
          <w:rFonts w:ascii="Times New Roman" w:hAnsi="Times New Roman"/>
          <w:color w:val="333333"/>
          <w:sz w:val="24"/>
          <w:szCs w:val="24"/>
        </w:rPr>
        <w:t xml:space="preserve">, </w:t>
      </w:r>
      <w:r w:rsidRPr="00B0314D">
        <w:rPr>
          <w:rFonts w:ascii="Times New Roman" w:hAnsi="Times New Roman"/>
          <w:i/>
          <w:color w:val="333333"/>
          <w:sz w:val="24"/>
          <w:szCs w:val="24"/>
        </w:rPr>
        <w:t>On Dialectic</w:t>
      </w:r>
      <w:r w:rsidRPr="00B0314D">
        <w:rPr>
          <w:rFonts w:ascii="Times New Roman" w:hAnsi="Times New Roman"/>
          <w:color w:val="333333"/>
          <w:sz w:val="24"/>
          <w:szCs w:val="24"/>
        </w:rPr>
        <w:t xml:space="preserve">, </w:t>
      </w:r>
      <w:r w:rsidRPr="00B0314D">
        <w:rPr>
          <w:rFonts w:ascii="Times New Roman" w:hAnsi="Times New Roman"/>
          <w:i/>
          <w:color w:val="333333"/>
          <w:sz w:val="24"/>
          <w:szCs w:val="24"/>
        </w:rPr>
        <w:t>On Arithmetic</w:t>
      </w:r>
      <w:r w:rsidRPr="00B0314D">
        <w:rPr>
          <w:rFonts w:ascii="Times New Roman" w:hAnsi="Times New Roman"/>
          <w:color w:val="333333"/>
          <w:sz w:val="24"/>
          <w:szCs w:val="24"/>
        </w:rPr>
        <w:t xml:space="preserve">, </w:t>
      </w:r>
      <w:r w:rsidRPr="00B0314D">
        <w:rPr>
          <w:rFonts w:ascii="Times New Roman" w:hAnsi="Times New Roman"/>
          <w:i/>
          <w:color w:val="333333"/>
          <w:sz w:val="24"/>
          <w:szCs w:val="24"/>
        </w:rPr>
        <w:t>On Philosophy</w:t>
      </w:r>
      <w:r w:rsidRPr="00B0314D">
        <w:rPr>
          <w:rFonts w:ascii="Times New Roman" w:hAnsi="Times New Roman"/>
          <w:color w:val="333333"/>
          <w:sz w:val="24"/>
          <w:szCs w:val="24"/>
        </w:rPr>
        <w:t xml:space="preserve"> (except for </w:t>
      </w:r>
      <w:r w:rsidRPr="00B0314D">
        <w:rPr>
          <w:rFonts w:ascii="Times New Roman" w:hAnsi="Times New Roman"/>
          <w:i/>
          <w:color w:val="333333"/>
          <w:sz w:val="24"/>
          <w:szCs w:val="24"/>
        </w:rPr>
        <w:t>On Music</w:t>
      </w:r>
      <w:r w:rsidRPr="00B0314D">
        <w:rPr>
          <w:rFonts w:ascii="Times New Roman" w:hAnsi="Times New Roman"/>
          <w:color w:val="333333"/>
          <w:sz w:val="24"/>
          <w:szCs w:val="24"/>
        </w:rPr>
        <w:t xml:space="preserve"> these were never completed or are lost). He then writes </w:t>
      </w:r>
      <w:r w:rsidRPr="00B0314D">
        <w:rPr>
          <w:rFonts w:ascii="Times New Roman" w:hAnsi="Times New Roman"/>
          <w:i/>
          <w:color w:val="333333"/>
          <w:sz w:val="24"/>
          <w:szCs w:val="24"/>
        </w:rPr>
        <w:t>On the Magnitude of the Soul</w:t>
      </w:r>
      <w:r w:rsidRPr="00B0314D">
        <w:rPr>
          <w:rFonts w:ascii="Times New Roman" w:hAnsi="Times New Roman"/>
          <w:color w:val="333333"/>
          <w:sz w:val="24"/>
          <w:szCs w:val="24"/>
        </w:rPr>
        <w:t xml:space="preserve"> and begins to write </w:t>
      </w:r>
      <w:r w:rsidRPr="00B0314D">
        <w:rPr>
          <w:rFonts w:ascii="Times New Roman" w:hAnsi="Times New Roman"/>
          <w:i/>
          <w:color w:val="333333"/>
          <w:sz w:val="24"/>
          <w:szCs w:val="24"/>
        </w:rPr>
        <w:t>On Eighty</w:t>
      </w:r>
      <w:r w:rsidR="00E042D7">
        <w:rPr>
          <w:rFonts w:ascii="Times New Roman" w:hAnsi="Times New Roman"/>
          <w:i/>
          <w:color w:val="333333"/>
          <w:sz w:val="24"/>
          <w:szCs w:val="24"/>
        </w:rPr>
        <w:t xml:space="preserve"> -</w:t>
      </w:r>
      <w:r w:rsidRPr="00B0314D">
        <w:rPr>
          <w:rFonts w:ascii="Times New Roman" w:hAnsi="Times New Roman"/>
          <w:i/>
          <w:color w:val="333333"/>
          <w:sz w:val="24"/>
          <w:szCs w:val="24"/>
        </w:rPr>
        <w:t>Three Varied Questions</w:t>
      </w:r>
      <w:r w:rsidRPr="00B0314D">
        <w:rPr>
          <w:rFonts w:ascii="Times New Roman" w:hAnsi="Times New Roman"/>
          <w:color w:val="333333"/>
          <w:sz w:val="24"/>
          <w:szCs w:val="24"/>
        </w:rPr>
        <w:t>.</w:t>
      </w:r>
      <w:r w:rsidRPr="00B0314D">
        <w:rPr>
          <w:rStyle w:val="EndnoteReference"/>
          <w:rFonts w:ascii="Times New Roman" w:hAnsi="Times New Roman"/>
          <w:color w:val="333333"/>
          <w:sz w:val="24"/>
          <w:szCs w:val="24"/>
        </w:rPr>
        <w:endnoteReference w:id="106"/>
      </w:r>
      <w:r w:rsidRPr="00B0314D">
        <w:rPr>
          <w:rFonts w:ascii="Times New Roman" w:hAnsi="Times New Roman"/>
          <w:color w:val="333333"/>
          <w:sz w:val="24"/>
          <w:szCs w:val="24"/>
        </w:rPr>
        <w:t xml:space="preserve"> These works reflect Augustine's continued devotion and attention to the liberal arts. His devotion to the liberal arts is consistent with what he expresses beforehand in the </w:t>
      </w:r>
      <w:proofErr w:type="spellStart"/>
      <w:r w:rsidRPr="00B0314D">
        <w:rPr>
          <w:rFonts w:ascii="Times New Roman" w:hAnsi="Times New Roman"/>
          <w:i/>
          <w:color w:val="333333"/>
          <w:sz w:val="24"/>
          <w:szCs w:val="24"/>
        </w:rPr>
        <w:t>Cassiacum</w:t>
      </w:r>
      <w:proofErr w:type="spellEnd"/>
      <w:r w:rsidRPr="00B0314D">
        <w:rPr>
          <w:rFonts w:ascii="Times New Roman" w:hAnsi="Times New Roman"/>
          <w:i/>
          <w:color w:val="333333"/>
          <w:sz w:val="24"/>
          <w:szCs w:val="24"/>
        </w:rPr>
        <w:t xml:space="preserve"> Dialogues</w:t>
      </w:r>
      <w:r w:rsidRPr="00B0314D">
        <w:rPr>
          <w:rFonts w:ascii="Times New Roman" w:hAnsi="Times New Roman"/>
          <w:color w:val="333333"/>
          <w:sz w:val="24"/>
          <w:szCs w:val="24"/>
        </w:rPr>
        <w:t xml:space="preserve">. There do not seem to be any stark changes in Augustine's writings after his baptism and his move back to </w:t>
      </w:r>
      <w:proofErr w:type="spellStart"/>
      <w:r w:rsidRPr="00B0314D">
        <w:rPr>
          <w:rFonts w:ascii="Times New Roman" w:hAnsi="Times New Roman"/>
          <w:color w:val="333333"/>
          <w:sz w:val="24"/>
          <w:szCs w:val="24"/>
        </w:rPr>
        <w:t>Thagaste</w:t>
      </w:r>
      <w:proofErr w:type="spellEnd"/>
      <w:r w:rsidRPr="00B0314D">
        <w:rPr>
          <w:rFonts w:ascii="Times New Roman" w:hAnsi="Times New Roman"/>
          <w:color w:val="333333"/>
          <w:sz w:val="24"/>
          <w:szCs w:val="24"/>
        </w:rPr>
        <w:t xml:space="preserve">. </w:t>
      </w:r>
    </w:p>
    <w:p w14:paraId="455D57A4" w14:textId="28C75896" w:rsidR="00B0314D" w:rsidRPr="00B0314D" w:rsidRDefault="00B0314D" w:rsidP="005116EF">
      <w:pPr>
        <w:pStyle w:val="NormalWeb"/>
        <w:shd w:val="clear" w:color="auto" w:fill="FFFFFF"/>
        <w:spacing w:before="0" w:beforeAutospacing="0" w:after="360" w:afterAutospacing="0" w:line="480" w:lineRule="auto"/>
        <w:ind w:firstLine="720"/>
        <w:textAlignment w:val="baseline"/>
        <w:rPr>
          <w:rFonts w:ascii="Times New Roman" w:hAnsi="Times New Roman"/>
          <w:color w:val="333333"/>
          <w:sz w:val="24"/>
          <w:szCs w:val="24"/>
        </w:rPr>
      </w:pPr>
      <w:r w:rsidRPr="00B0314D">
        <w:rPr>
          <w:rFonts w:ascii="Times New Roman" w:hAnsi="Times New Roman"/>
          <w:color w:val="333333"/>
          <w:sz w:val="24"/>
          <w:szCs w:val="24"/>
        </w:rPr>
        <w:t xml:space="preserve">Augustine’s attention to the liberal arts is indicative of his intentions. As James </w:t>
      </w:r>
      <w:proofErr w:type="spellStart"/>
      <w:r w:rsidRPr="00B0314D">
        <w:rPr>
          <w:rFonts w:ascii="Times New Roman" w:hAnsi="Times New Roman"/>
          <w:color w:val="333333"/>
          <w:sz w:val="24"/>
          <w:szCs w:val="24"/>
        </w:rPr>
        <w:t>O’Donnel</w:t>
      </w:r>
      <w:proofErr w:type="spellEnd"/>
      <w:r w:rsidRPr="00B0314D">
        <w:rPr>
          <w:rFonts w:ascii="Times New Roman" w:hAnsi="Times New Roman"/>
          <w:color w:val="333333"/>
          <w:sz w:val="24"/>
          <w:szCs w:val="24"/>
        </w:rPr>
        <w:t xml:space="preserve"> explains in his new biography of Augustine, the study of the liberal arts in late antiquity, contrary to modern expectations, was seen as preparation for philosophical retirement.</w:t>
      </w:r>
      <w:r w:rsidRPr="00B0314D">
        <w:rPr>
          <w:rStyle w:val="EndnoteReference"/>
          <w:rFonts w:ascii="Times New Roman" w:hAnsi="Times New Roman"/>
          <w:color w:val="333333"/>
          <w:sz w:val="24"/>
          <w:szCs w:val="24"/>
        </w:rPr>
        <w:endnoteReference w:id="107"/>
      </w:r>
      <w:r w:rsidRPr="00B0314D">
        <w:rPr>
          <w:rFonts w:ascii="Times New Roman" w:hAnsi="Times New Roman"/>
          <w:color w:val="333333"/>
          <w:sz w:val="24"/>
          <w:szCs w:val="24"/>
        </w:rPr>
        <w:t xml:space="preserve"> Augustine is, therefore, not a man who is intent upon ordination. In fact in </w:t>
      </w:r>
      <w:r w:rsidRPr="00B0314D">
        <w:rPr>
          <w:rFonts w:ascii="Times New Roman" w:hAnsi="Times New Roman"/>
          <w:i/>
          <w:color w:val="333333"/>
          <w:sz w:val="24"/>
          <w:szCs w:val="24"/>
        </w:rPr>
        <w:t xml:space="preserve">De </w:t>
      </w:r>
      <w:proofErr w:type="spellStart"/>
      <w:r w:rsidRPr="00B0314D">
        <w:rPr>
          <w:rFonts w:ascii="Times New Roman" w:hAnsi="Times New Roman"/>
          <w:i/>
          <w:color w:val="333333"/>
          <w:sz w:val="24"/>
          <w:szCs w:val="24"/>
        </w:rPr>
        <w:t>moribus</w:t>
      </w:r>
      <w:proofErr w:type="spellEnd"/>
      <w:r w:rsidRPr="00B0314D">
        <w:rPr>
          <w:rFonts w:ascii="Times New Roman" w:hAnsi="Times New Roman"/>
          <w:color w:val="333333"/>
          <w:sz w:val="24"/>
          <w:szCs w:val="24"/>
        </w:rPr>
        <w:t xml:space="preserve"> Augustine even </w:t>
      </w:r>
      <w:r w:rsidR="00EE00B4">
        <w:rPr>
          <w:rFonts w:ascii="Times New Roman" w:hAnsi="Times New Roman"/>
          <w:color w:val="333333"/>
          <w:sz w:val="24"/>
          <w:szCs w:val="24"/>
        </w:rPr>
        <w:t>seems to be</w:t>
      </w:r>
      <w:r w:rsidRPr="00B0314D">
        <w:rPr>
          <w:rFonts w:ascii="Times New Roman" w:hAnsi="Times New Roman"/>
          <w:color w:val="333333"/>
          <w:sz w:val="24"/>
          <w:szCs w:val="24"/>
        </w:rPr>
        <w:t xml:space="preserve"> </w:t>
      </w:r>
      <w:r w:rsidR="00EE00B4">
        <w:rPr>
          <w:rFonts w:ascii="Times New Roman" w:hAnsi="Times New Roman"/>
          <w:color w:val="333333"/>
          <w:sz w:val="24"/>
          <w:szCs w:val="24"/>
        </w:rPr>
        <w:t>wary</w:t>
      </w:r>
      <w:r w:rsidRPr="00B0314D">
        <w:rPr>
          <w:rFonts w:ascii="Times New Roman" w:hAnsi="Times New Roman"/>
          <w:color w:val="333333"/>
          <w:sz w:val="24"/>
          <w:szCs w:val="24"/>
        </w:rPr>
        <w:t xml:space="preserve"> </w:t>
      </w:r>
      <w:r w:rsidR="00EE00B4">
        <w:rPr>
          <w:rFonts w:ascii="Times New Roman" w:hAnsi="Times New Roman"/>
          <w:color w:val="333333"/>
          <w:sz w:val="24"/>
          <w:szCs w:val="24"/>
        </w:rPr>
        <w:t>about taking on such a position</w:t>
      </w:r>
      <w:r w:rsidRPr="00B0314D">
        <w:rPr>
          <w:rFonts w:ascii="Times New Roman" w:hAnsi="Times New Roman"/>
          <w:color w:val="333333"/>
          <w:sz w:val="24"/>
          <w:szCs w:val="24"/>
        </w:rPr>
        <w:t>.</w:t>
      </w:r>
      <w:r w:rsidRPr="00B0314D">
        <w:rPr>
          <w:rStyle w:val="EndnoteReference"/>
          <w:rFonts w:ascii="Times New Roman" w:hAnsi="Times New Roman"/>
          <w:color w:val="333333"/>
          <w:sz w:val="24"/>
          <w:szCs w:val="24"/>
        </w:rPr>
        <w:endnoteReference w:id="108"/>
      </w:r>
      <w:r w:rsidR="00D87BBB">
        <w:rPr>
          <w:rFonts w:ascii="Times New Roman" w:hAnsi="Times New Roman"/>
          <w:color w:val="333333"/>
          <w:sz w:val="24"/>
          <w:szCs w:val="24"/>
        </w:rPr>
        <w:t xml:space="preserve"> Rather than</w:t>
      </w:r>
      <w:r w:rsidRPr="00B0314D">
        <w:rPr>
          <w:rFonts w:ascii="Times New Roman" w:hAnsi="Times New Roman"/>
          <w:color w:val="333333"/>
          <w:sz w:val="24"/>
          <w:szCs w:val="24"/>
        </w:rPr>
        <w:t xml:space="preserve"> seeking a new career, Augustine is seeking the </w:t>
      </w:r>
      <w:proofErr w:type="spellStart"/>
      <w:r w:rsidRPr="00B0314D">
        <w:rPr>
          <w:rFonts w:ascii="Times New Roman" w:hAnsi="Times New Roman"/>
          <w:i/>
          <w:color w:val="333333"/>
          <w:sz w:val="24"/>
          <w:szCs w:val="24"/>
        </w:rPr>
        <w:t>otium</w:t>
      </w:r>
      <w:proofErr w:type="spellEnd"/>
      <w:r w:rsidRPr="00B0314D">
        <w:rPr>
          <w:rFonts w:ascii="Times New Roman" w:hAnsi="Times New Roman"/>
          <w:i/>
          <w:color w:val="333333"/>
          <w:sz w:val="24"/>
          <w:szCs w:val="24"/>
        </w:rPr>
        <w:t xml:space="preserve"> </w:t>
      </w:r>
      <w:proofErr w:type="spellStart"/>
      <w:r w:rsidRPr="00B0314D">
        <w:rPr>
          <w:rFonts w:ascii="Times New Roman" w:hAnsi="Times New Roman"/>
          <w:i/>
          <w:color w:val="333333"/>
          <w:sz w:val="24"/>
          <w:szCs w:val="24"/>
        </w:rPr>
        <w:t>honestum</w:t>
      </w:r>
      <w:proofErr w:type="spellEnd"/>
      <w:r w:rsidRPr="00B0314D">
        <w:rPr>
          <w:rFonts w:ascii="Times New Roman" w:hAnsi="Times New Roman"/>
          <w:color w:val="333333"/>
          <w:sz w:val="24"/>
          <w:szCs w:val="24"/>
        </w:rPr>
        <w:t xml:space="preserve"> of a retired life in the study of the liberal arts. </w:t>
      </w:r>
    </w:p>
    <w:p w14:paraId="28F800DA" w14:textId="0C3F7D70" w:rsidR="00B0314D" w:rsidRPr="00B0314D" w:rsidRDefault="00B0314D" w:rsidP="005116EF">
      <w:pPr>
        <w:pStyle w:val="NormalWeb"/>
        <w:shd w:val="clear" w:color="auto" w:fill="FFFFFF"/>
        <w:spacing w:after="360" w:line="480" w:lineRule="auto"/>
        <w:ind w:firstLine="720"/>
        <w:textAlignment w:val="baseline"/>
        <w:rPr>
          <w:rFonts w:ascii="Times New Roman" w:hAnsi="Times New Roman"/>
          <w:color w:val="333333"/>
          <w:sz w:val="24"/>
          <w:szCs w:val="24"/>
        </w:rPr>
      </w:pPr>
      <w:r w:rsidRPr="00B0314D">
        <w:rPr>
          <w:rFonts w:ascii="Times New Roman" w:hAnsi="Times New Roman"/>
          <w:color w:val="333333"/>
          <w:sz w:val="24"/>
          <w:szCs w:val="24"/>
        </w:rPr>
        <w:t xml:space="preserve">As we have already seen, Augustine is not the only Christian advocate of </w:t>
      </w:r>
      <w:proofErr w:type="spellStart"/>
      <w:r w:rsidRPr="00B0314D">
        <w:rPr>
          <w:rFonts w:ascii="Times New Roman" w:hAnsi="Times New Roman"/>
          <w:i/>
          <w:color w:val="333333"/>
          <w:sz w:val="24"/>
          <w:szCs w:val="24"/>
        </w:rPr>
        <w:t>otium</w:t>
      </w:r>
      <w:proofErr w:type="spellEnd"/>
      <w:r w:rsidRPr="00B0314D">
        <w:rPr>
          <w:rFonts w:ascii="Times New Roman" w:hAnsi="Times New Roman"/>
          <w:i/>
          <w:color w:val="333333"/>
          <w:sz w:val="24"/>
          <w:szCs w:val="24"/>
        </w:rPr>
        <w:t xml:space="preserve"> </w:t>
      </w:r>
      <w:proofErr w:type="spellStart"/>
      <w:r w:rsidRPr="00B0314D">
        <w:rPr>
          <w:rFonts w:ascii="Times New Roman" w:hAnsi="Times New Roman"/>
          <w:i/>
          <w:color w:val="333333"/>
          <w:sz w:val="24"/>
          <w:szCs w:val="24"/>
        </w:rPr>
        <w:t>honestum</w:t>
      </w:r>
      <w:proofErr w:type="spellEnd"/>
      <w:r w:rsidRPr="00B0314D">
        <w:rPr>
          <w:rFonts w:ascii="Times New Roman" w:hAnsi="Times New Roman"/>
          <w:color w:val="333333"/>
          <w:sz w:val="24"/>
          <w:szCs w:val="24"/>
        </w:rPr>
        <w:t xml:space="preserve">. Returning to the relevant example of </w:t>
      </w:r>
      <w:proofErr w:type="spellStart"/>
      <w:r w:rsidRPr="00B0314D">
        <w:rPr>
          <w:rFonts w:ascii="Times New Roman" w:hAnsi="Times New Roman"/>
          <w:color w:val="333333"/>
          <w:sz w:val="24"/>
          <w:szCs w:val="24"/>
        </w:rPr>
        <w:t>Paulinus</w:t>
      </w:r>
      <w:proofErr w:type="spellEnd"/>
      <w:r w:rsidRPr="00B0314D">
        <w:rPr>
          <w:rFonts w:ascii="Times New Roman" w:hAnsi="Times New Roman"/>
          <w:color w:val="333333"/>
          <w:sz w:val="24"/>
          <w:szCs w:val="24"/>
        </w:rPr>
        <w:t xml:space="preserve">’ letter to </w:t>
      </w:r>
      <w:proofErr w:type="spellStart"/>
      <w:r w:rsidRPr="00B0314D">
        <w:rPr>
          <w:rFonts w:ascii="Times New Roman" w:hAnsi="Times New Roman"/>
          <w:color w:val="333333"/>
          <w:sz w:val="24"/>
          <w:szCs w:val="24"/>
        </w:rPr>
        <w:t>Jovius</w:t>
      </w:r>
      <w:proofErr w:type="spellEnd"/>
      <w:r w:rsidRPr="00B0314D">
        <w:rPr>
          <w:rFonts w:ascii="Times New Roman" w:hAnsi="Times New Roman"/>
          <w:color w:val="333333"/>
          <w:sz w:val="24"/>
          <w:szCs w:val="24"/>
        </w:rPr>
        <w:t xml:space="preserve">, in this letter </w:t>
      </w:r>
      <w:proofErr w:type="spellStart"/>
      <w:r w:rsidRPr="00B0314D">
        <w:rPr>
          <w:rFonts w:ascii="Times New Roman" w:hAnsi="Times New Roman"/>
          <w:color w:val="333333"/>
          <w:sz w:val="24"/>
          <w:szCs w:val="24"/>
        </w:rPr>
        <w:t>Paulinus</w:t>
      </w:r>
      <w:proofErr w:type="spellEnd"/>
      <w:r w:rsidRPr="00B0314D">
        <w:rPr>
          <w:rFonts w:ascii="Times New Roman" w:hAnsi="Times New Roman"/>
          <w:color w:val="333333"/>
          <w:sz w:val="24"/>
          <w:szCs w:val="24"/>
        </w:rPr>
        <w:t xml:space="preserve"> encourages </w:t>
      </w:r>
      <w:proofErr w:type="spellStart"/>
      <w:r w:rsidRPr="00B0314D">
        <w:rPr>
          <w:rFonts w:ascii="Times New Roman" w:hAnsi="Times New Roman"/>
          <w:color w:val="333333"/>
          <w:sz w:val="24"/>
          <w:szCs w:val="24"/>
        </w:rPr>
        <w:t>Jovius</w:t>
      </w:r>
      <w:proofErr w:type="spellEnd"/>
      <w:r w:rsidRPr="00B0314D">
        <w:rPr>
          <w:rFonts w:ascii="Times New Roman" w:hAnsi="Times New Roman"/>
          <w:color w:val="333333"/>
          <w:sz w:val="24"/>
          <w:szCs w:val="24"/>
        </w:rPr>
        <w:t xml:space="preserve"> to see that his belief in Christianity will not change his present state of leisure (</w:t>
      </w:r>
      <w:proofErr w:type="spellStart"/>
      <w:r w:rsidRPr="00B0314D">
        <w:rPr>
          <w:rFonts w:ascii="Times New Roman" w:hAnsi="Times New Roman"/>
          <w:i/>
          <w:color w:val="333333"/>
          <w:sz w:val="24"/>
          <w:szCs w:val="24"/>
        </w:rPr>
        <w:t>vacatio</w:t>
      </w:r>
      <w:proofErr w:type="spellEnd"/>
      <w:r w:rsidRPr="00B0314D">
        <w:rPr>
          <w:rFonts w:ascii="Times New Roman" w:hAnsi="Times New Roman"/>
          <w:color w:val="333333"/>
          <w:sz w:val="24"/>
          <w:szCs w:val="24"/>
        </w:rPr>
        <w:t>), only the books that he reads.</w:t>
      </w:r>
      <w:r w:rsidRPr="00B0314D">
        <w:rPr>
          <w:rStyle w:val="EndnoteReference"/>
          <w:rFonts w:ascii="Times New Roman" w:hAnsi="Times New Roman"/>
          <w:color w:val="333333"/>
          <w:sz w:val="24"/>
          <w:szCs w:val="24"/>
        </w:rPr>
        <w:endnoteReference w:id="109"/>
      </w:r>
      <w:r w:rsidRPr="00B0314D">
        <w:rPr>
          <w:rFonts w:ascii="Times New Roman" w:hAnsi="Times New Roman"/>
          <w:color w:val="333333"/>
          <w:sz w:val="24"/>
          <w:szCs w:val="24"/>
        </w:rPr>
        <w:t xml:space="preserve"> Here in </w:t>
      </w:r>
      <w:proofErr w:type="spellStart"/>
      <w:r w:rsidRPr="00B0314D">
        <w:rPr>
          <w:rFonts w:ascii="Times New Roman" w:hAnsi="Times New Roman"/>
          <w:color w:val="333333"/>
          <w:sz w:val="24"/>
          <w:szCs w:val="24"/>
        </w:rPr>
        <w:t>Paulinus</w:t>
      </w:r>
      <w:proofErr w:type="spellEnd"/>
      <w:r w:rsidRPr="00B0314D">
        <w:rPr>
          <w:rFonts w:ascii="Times New Roman" w:hAnsi="Times New Roman"/>
          <w:color w:val="333333"/>
          <w:sz w:val="24"/>
          <w:szCs w:val="24"/>
        </w:rPr>
        <w:t xml:space="preserve"> we again see the reinforcement of the traditional values of Hellenistic philosophy as made clear in the work of Grafton and Williams, where the key that separates the practice of one philosophy from the other is the canon of books that the philosopher reads. </w:t>
      </w:r>
      <w:proofErr w:type="spellStart"/>
      <w:r w:rsidRPr="00B0314D">
        <w:rPr>
          <w:rFonts w:ascii="Times New Roman" w:hAnsi="Times New Roman"/>
          <w:color w:val="333333"/>
          <w:sz w:val="24"/>
          <w:szCs w:val="24"/>
        </w:rPr>
        <w:t>Paulinus</w:t>
      </w:r>
      <w:proofErr w:type="spellEnd"/>
      <w:r w:rsidRPr="00B0314D">
        <w:rPr>
          <w:rFonts w:ascii="Times New Roman" w:hAnsi="Times New Roman"/>
          <w:color w:val="333333"/>
          <w:sz w:val="24"/>
          <w:szCs w:val="24"/>
        </w:rPr>
        <w:t xml:space="preserve"> does not dissuade </w:t>
      </w:r>
      <w:proofErr w:type="spellStart"/>
      <w:r w:rsidRPr="00B0314D">
        <w:rPr>
          <w:rFonts w:ascii="Times New Roman" w:hAnsi="Times New Roman"/>
          <w:color w:val="333333"/>
          <w:sz w:val="24"/>
          <w:szCs w:val="24"/>
        </w:rPr>
        <w:t>Jovius</w:t>
      </w:r>
      <w:proofErr w:type="spellEnd"/>
      <w:r w:rsidRPr="00B0314D">
        <w:rPr>
          <w:rFonts w:ascii="Times New Roman" w:hAnsi="Times New Roman"/>
          <w:color w:val="333333"/>
          <w:sz w:val="24"/>
          <w:szCs w:val="24"/>
        </w:rPr>
        <w:t xml:space="preserve"> from reading classical texts completely, only </w:t>
      </w:r>
      <w:r w:rsidR="00D87BBB">
        <w:rPr>
          <w:rFonts w:ascii="Times New Roman" w:hAnsi="Times New Roman"/>
          <w:color w:val="333333"/>
          <w:sz w:val="24"/>
          <w:szCs w:val="24"/>
        </w:rPr>
        <w:t xml:space="preserve">to </w:t>
      </w:r>
      <w:r w:rsidR="00D87BBB">
        <w:rPr>
          <w:rFonts w:ascii="Times New Roman" w:hAnsi="Times New Roman"/>
          <w:color w:val="333333"/>
          <w:sz w:val="24"/>
          <w:szCs w:val="24"/>
        </w:rPr>
        <w:lastRenderedPageBreak/>
        <w:t>relegate</w:t>
      </w:r>
      <w:r w:rsidRPr="00B0314D">
        <w:rPr>
          <w:rFonts w:ascii="Times New Roman" w:hAnsi="Times New Roman"/>
          <w:color w:val="333333"/>
          <w:sz w:val="24"/>
          <w:szCs w:val="24"/>
        </w:rPr>
        <w:t xml:space="preserve"> them as secondary to the Christian scriptures.</w:t>
      </w:r>
      <w:r w:rsidRPr="00B0314D">
        <w:rPr>
          <w:rStyle w:val="EndnoteReference"/>
          <w:rFonts w:ascii="Times New Roman" w:hAnsi="Times New Roman"/>
          <w:color w:val="333333"/>
          <w:sz w:val="24"/>
          <w:szCs w:val="24"/>
        </w:rPr>
        <w:endnoteReference w:id="110"/>
      </w:r>
      <w:r w:rsidRPr="00B0314D">
        <w:rPr>
          <w:rFonts w:ascii="Times New Roman" w:hAnsi="Times New Roman"/>
          <w:color w:val="333333"/>
          <w:sz w:val="24"/>
          <w:szCs w:val="24"/>
        </w:rPr>
        <w:t xml:space="preserve"> He tells </w:t>
      </w:r>
      <w:proofErr w:type="spellStart"/>
      <w:r w:rsidRPr="00B0314D">
        <w:rPr>
          <w:rFonts w:ascii="Times New Roman" w:hAnsi="Times New Roman"/>
          <w:color w:val="333333"/>
          <w:sz w:val="24"/>
          <w:szCs w:val="24"/>
        </w:rPr>
        <w:t>Jovius</w:t>
      </w:r>
      <w:proofErr w:type="spellEnd"/>
      <w:r w:rsidRPr="00B0314D">
        <w:rPr>
          <w:rFonts w:ascii="Times New Roman" w:hAnsi="Times New Roman"/>
          <w:color w:val="333333"/>
          <w:sz w:val="24"/>
          <w:szCs w:val="24"/>
        </w:rPr>
        <w:t>, "you need not abandon your inner philosophy if only you season it with faith and religion."</w:t>
      </w:r>
      <w:r w:rsidRPr="00B0314D">
        <w:rPr>
          <w:rStyle w:val="EndnoteReference"/>
          <w:rFonts w:ascii="Times New Roman" w:hAnsi="Times New Roman"/>
          <w:color w:val="333333"/>
          <w:sz w:val="24"/>
          <w:szCs w:val="24"/>
        </w:rPr>
        <w:endnoteReference w:id="111"/>
      </w:r>
      <w:r w:rsidRPr="00B0314D">
        <w:rPr>
          <w:rFonts w:ascii="Times New Roman" w:hAnsi="Times New Roman"/>
          <w:color w:val="333333"/>
          <w:sz w:val="24"/>
          <w:szCs w:val="24"/>
        </w:rPr>
        <w:t xml:space="preserve"> Indeed, Augustine, </w:t>
      </w:r>
      <w:proofErr w:type="spellStart"/>
      <w:r w:rsidRPr="00B0314D">
        <w:rPr>
          <w:rFonts w:ascii="Times New Roman" w:hAnsi="Times New Roman"/>
          <w:color w:val="333333"/>
          <w:sz w:val="24"/>
          <w:szCs w:val="24"/>
        </w:rPr>
        <w:t>Paulinus</w:t>
      </w:r>
      <w:proofErr w:type="spellEnd"/>
      <w:r w:rsidRPr="00B0314D">
        <w:rPr>
          <w:rFonts w:ascii="Times New Roman" w:hAnsi="Times New Roman"/>
          <w:color w:val="333333"/>
          <w:sz w:val="24"/>
          <w:szCs w:val="24"/>
        </w:rPr>
        <w:t xml:space="preserve">, and Jerome all drew heavily from their education of classical texts. Jerome famously confessed in his letter </w:t>
      </w:r>
      <w:r w:rsidRPr="00B0314D">
        <w:rPr>
          <w:rFonts w:ascii="Times New Roman" w:hAnsi="Times New Roman"/>
          <w:i/>
          <w:color w:val="333333"/>
          <w:sz w:val="24"/>
          <w:szCs w:val="24"/>
        </w:rPr>
        <w:t xml:space="preserve">Ad </w:t>
      </w:r>
      <w:proofErr w:type="spellStart"/>
      <w:r w:rsidRPr="00B0314D">
        <w:rPr>
          <w:rFonts w:ascii="Times New Roman" w:hAnsi="Times New Roman"/>
          <w:i/>
          <w:color w:val="333333"/>
          <w:sz w:val="24"/>
          <w:szCs w:val="24"/>
        </w:rPr>
        <w:t>Eustochium</w:t>
      </w:r>
      <w:proofErr w:type="spellEnd"/>
      <w:r w:rsidRPr="00B0314D">
        <w:rPr>
          <w:rFonts w:ascii="Times New Roman" w:hAnsi="Times New Roman"/>
          <w:color w:val="333333"/>
          <w:sz w:val="24"/>
          <w:szCs w:val="24"/>
        </w:rPr>
        <w:t xml:space="preserve"> of his pleasure in reading classical texts over the scriptures,</w:t>
      </w:r>
      <w:r w:rsidRPr="00B0314D">
        <w:rPr>
          <w:rStyle w:val="EndnoteReference"/>
          <w:rFonts w:ascii="Times New Roman" w:hAnsi="Times New Roman"/>
          <w:color w:val="333333"/>
          <w:sz w:val="24"/>
          <w:szCs w:val="24"/>
        </w:rPr>
        <w:endnoteReference w:id="112"/>
      </w:r>
      <w:r w:rsidRPr="00B0314D">
        <w:rPr>
          <w:rFonts w:ascii="Times New Roman" w:hAnsi="Times New Roman"/>
          <w:color w:val="333333"/>
          <w:sz w:val="24"/>
          <w:szCs w:val="24"/>
        </w:rPr>
        <w:t xml:space="preserve"> and in letter 58.2 to </w:t>
      </w:r>
      <w:proofErr w:type="spellStart"/>
      <w:r w:rsidRPr="00B0314D">
        <w:rPr>
          <w:rFonts w:ascii="Times New Roman" w:hAnsi="Times New Roman"/>
          <w:color w:val="333333"/>
          <w:sz w:val="24"/>
          <w:szCs w:val="24"/>
        </w:rPr>
        <w:t>Paulinus</w:t>
      </w:r>
      <w:proofErr w:type="spellEnd"/>
      <w:r w:rsidRPr="00B0314D">
        <w:rPr>
          <w:rFonts w:ascii="Times New Roman" w:hAnsi="Times New Roman"/>
          <w:color w:val="333333"/>
          <w:sz w:val="24"/>
          <w:szCs w:val="24"/>
        </w:rPr>
        <w:t xml:space="preserve"> Jerome uses the Cynic philosopher Crates as an exemplar of the rejection of wealth.</w:t>
      </w:r>
      <w:r w:rsidRPr="00B0314D">
        <w:rPr>
          <w:rStyle w:val="EndnoteReference"/>
          <w:rFonts w:ascii="Times New Roman" w:hAnsi="Times New Roman"/>
          <w:color w:val="333333"/>
          <w:sz w:val="24"/>
          <w:szCs w:val="24"/>
        </w:rPr>
        <w:endnoteReference w:id="113"/>
      </w:r>
      <w:r w:rsidRPr="00B0314D">
        <w:rPr>
          <w:rFonts w:ascii="Times New Roman" w:hAnsi="Times New Roman"/>
          <w:color w:val="333333"/>
          <w:sz w:val="24"/>
          <w:szCs w:val="24"/>
        </w:rPr>
        <w:t xml:space="preserve">  </w:t>
      </w:r>
    </w:p>
    <w:p w14:paraId="4D456F9B" w14:textId="77777777" w:rsidR="00B0314D" w:rsidRPr="00B0314D" w:rsidRDefault="00B0314D" w:rsidP="005116EF">
      <w:pPr>
        <w:spacing w:line="480" w:lineRule="auto"/>
        <w:ind w:firstLine="720"/>
        <w:rPr>
          <w:rFonts w:ascii="Times New Roman" w:eastAsia="Times New Roman" w:hAnsi="Times New Roman" w:cs="Times New Roman"/>
        </w:rPr>
      </w:pPr>
      <w:r w:rsidRPr="00B0314D">
        <w:rPr>
          <w:rFonts w:ascii="Times New Roman" w:hAnsi="Times New Roman" w:cs="Times New Roman"/>
          <w:color w:val="333333"/>
        </w:rPr>
        <w:t xml:space="preserve">As was made evident at </w:t>
      </w:r>
      <w:proofErr w:type="spellStart"/>
      <w:r w:rsidRPr="00B0314D">
        <w:rPr>
          <w:rFonts w:ascii="Times New Roman" w:hAnsi="Times New Roman" w:cs="Times New Roman"/>
          <w:color w:val="333333"/>
        </w:rPr>
        <w:t>Cassiacum</w:t>
      </w:r>
      <w:proofErr w:type="spellEnd"/>
      <w:r w:rsidRPr="00B0314D">
        <w:rPr>
          <w:rFonts w:ascii="Times New Roman" w:hAnsi="Times New Roman" w:cs="Times New Roman"/>
          <w:color w:val="333333"/>
        </w:rPr>
        <w:t>,</w:t>
      </w:r>
      <w:r w:rsidRPr="00B0314D">
        <w:rPr>
          <w:rStyle w:val="EndnoteReference"/>
          <w:rFonts w:ascii="Times New Roman" w:hAnsi="Times New Roman" w:cs="Times New Roman"/>
          <w:color w:val="333333"/>
        </w:rPr>
        <w:endnoteReference w:id="114"/>
      </w:r>
      <w:r w:rsidRPr="00B0314D">
        <w:rPr>
          <w:rFonts w:ascii="Times New Roman" w:hAnsi="Times New Roman" w:cs="Times New Roman"/>
          <w:color w:val="333333"/>
        </w:rPr>
        <w:t xml:space="preserve"> Augustine expresses a concern with how he would be able to finance the retirement of his philosophical community. This means that Augustine must have been in search of a patron, a common and traditional way for a philosopher to fund his philosophical experiments. One way of going about obtaining patronage was to dedicate a work to a patron and thereby woo them into supporting you financially. Thus, the themes and subjects of Augustine's works reflect the context of the kinds of patrons that he is trying to attract in each place that he moves. For instance, the </w:t>
      </w:r>
      <w:proofErr w:type="spellStart"/>
      <w:r w:rsidRPr="00B0314D">
        <w:rPr>
          <w:rFonts w:ascii="Times New Roman" w:hAnsi="Times New Roman" w:cs="Times New Roman"/>
          <w:i/>
          <w:color w:val="333333"/>
        </w:rPr>
        <w:t>Cassiacum</w:t>
      </w:r>
      <w:proofErr w:type="spellEnd"/>
      <w:r w:rsidRPr="00B0314D">
        <w:rPr>
          <w:rFonts w:ascii="Times New Roman" w:hAnsi="Times New Roman" w:cs="Times New Roman"/>
          <w:i/>
          <w:color w:val="333333"/>
        </w:rPr>
        <w:t xml:space="preserve"> Dialogues</w:t>
      </w:r>
      <w:r w:rsidRPr="00B0314D">
        <w:rPr>
          <w:rFonts w:ascii="Times New Roman" w:hAnsi="Times New Roman" w:cs="Times New Roman"/>
          <w:color w:val="333333"/>
        </w:rPr>
        <w:t xml:space="preserve"> are very philosophical, taking on the tropes of traditional Roman philosophical works,</w:t>
      </w:r>
      <w:r w:rsidRPr="00B0314D">
        <w:rPr>
          <w:rStyle w:val="EndnoteReference"/>
          <w:rFonts w:ascii="Times New Roman" w:hAnsi="Times New Roman" w:cs="Times New Roman"/>
          <w:color w:val="333333"/>
        </w:rPr>
        <w:endnoteReference w:id="115"/>
      </w:r>
      <w:r w:rsidRPr="00B0314D">
        <w:rPr>
          <w:rFonts w:ascii="Times New Roman" w:hAnsi="Times New Roman" w:cs="Times New Roman"/>
          <w:color w:val="333333"/>
        </w:rPr>
        <w:t xml:space="preserve"> which would suit the tastes of the Roman intellectuals in Milan. From Milan, the major areas that Augustine settles in are Rome, Carthage, and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It is difficult to date each work to a specific time and place because Augustine traveled a lot in this short time period and because many of the works he composed at this time are now lost. The content of each work and the style of its composition are good indications of Augustine’s intentions and Augustine’s audience. For example, the philosophical dialogues he dedicated to Manlius </w:t>
      </w:r>
      <w:proofErr w:type="spellStart"/>
      <w:r w:rsidRPr="00B0314D">
        <w:rPr>
          <w:rFonts w:ascii="Times New Roman" w:hAnsi="Times New Roman" w:cs="Times New Roman"/>
          <w:color w:val="333333"/>
        </w:rPr>
        <w:t>Theodorus</w:t>
      </w:r>
      <w:proofErr w:type="spellEnd"/>
      <w:r w:rsidRPr="00B0314D">
        <w:rPr>
          <w:rFonts w:ascii="Times New Roman" w:hAnsi="Times New Roman" w:cs="Times New Roman"/>
          <w:color w:val="333333"/>
        </w:rPr>
        <w:t xml:space="preserve"> back at </w:t>
      </w:r>
      <w:proofErr w:type="spellStart"/>
      <w:r w:rsidRPr="00B0314D">
        <w:rPr>
          <w:rFonts w:ascii="Times New Roman" w:hAnsi="Times New Roman" w:cs="Times New Roman"/>
          <w:color w:val="333333"/>
        </w:rPr>
        <w:t>Cassiacum</w:t>
      </w:r>
      <w:proofErr w:type="spellEnd"/>
      <w:r w:rsidRPr="00B0314D">
        <w:rPr>
          <w:rFonts w:ascii="Times New Roman" w:hAnsi="Times New Roman" w:cs="Times New Roman"/>
          <w:color w:val="333333"/>
        </w:rPr>
        <w:t xml:space="preserve"> or even the treatise concerning free will in Rome stand in stark contrast to the plain and simple style of his </w:t>
      </w:r>
      <w:r w:rsidRPr="00B0314D">
        <w:rPr>
          <w:rFonts w:ascii="Times New Roman" w:hAnsi="Times New Roman" w:cs="Times New Roman"/>
          <w:i/>
          <w:color w:val="333333"/>
        </w:rPr>
        <w:t xml:space="preserve">De </w:t>
      </w:r>
      <w:proofErr w:type="spellStart"/>
      <w:r w:rsidRPr="00B0314D">
        <w:rPr>
          <w:rFonts w:ascii="Times New Roman" w:hAnsi="Times New Roman" w:cs="Times New Roman"/>
          <w:i/>
          <w:color w:val="333333"/>
        </w:rPr>
        <w:t>genesi</w:t>
      </w:r>
      <w:proofErr w:type="spellEnd"/>
      <w:r w:rsidRPr="00B0314D">
        <w:rPr>
          <w:rFonts w:ascii="Times New Roman" w:hAnsi="Times New Roman" w:cs="Times New Roman"/>
          <w:color w:val="333333"/>
        </w:rPr>
        <w:t xml:space="preserve">, composed at </w:t>
      </w:r>
      <w:proofErr w:type="spellStart"/>
      <w:r w:rsidRPr="00B0314D">
        <w:rPr>
          <w:rFonts w:ascii="Times New Roman" w:hAnsi="Times New Roman" w:cs="Times New Roman"/>
          <w:color w:val="333333"/>
        </w:rPr>
        <w:lastRenderedPageBreak/>
        <w:t>Thagaste</w:t>
      </w:r>
      <w:proofErr w:type="spellEnd"/>
      <w:r w:rsidRPr="00B0314D">
        <w:rPr>
          <w:rFonts w:ascii="Times New Roman" w:hAnsi="Times New Roman" w:cs="Times New Roman"/>
          <w:color w:val="333333"/>
        </w:rPr>
        <w:t>.</w:t>
      </w:r>
      <w:r w:rsidRPr="00B0314D">
        <w:rPr>
          <w:rStyle w:val="EndnoteReference"/>
          <w:rFonts w:ascii="Times New Roman" w:hAnsi="Times New Roman" w:cs="Times New Roman"/>
          <w:color w:val="333333"/>
        </w:rPr>
        <w:endnoteReference w:id="116"/>
      </w:r>
      <w:r w:rsidRPr="00B0314D">
        <w:rPr>
          <w:rFonts w:ascii="Times New Roman" w:hAnsi="Times New Roman" w:cs="Times New Roman"/>
          <w:color w:val="333333"/>
        </w:rPr>
        <w:t xml:space="preserve"> Perhaps, from this perspective, we can see a transition not so much within Augustine himself but in Augustine’s audiences as he returns home from Milan to the backwoods part of North Africa.</w:t>
      </w:r>
      <w:r w:rsidRPr="00B0314D">
        <w:rPr>
          <w:rFonts w:ascii="Times New Roman" w:hAnsi="Times New Roman" w:cs="Times New Roman"/>
          <w:strike/>
          <w:color w:val="333333"/>
        </w:rPr>
        <w:t xml:space="preserve"> </w:t>
      </w:r>
    </w:p>
    <w:p w14:paraId="7BD760ED" w14:textId="77777777" w:rsidR="00B0314D" w:rsidRPr="00B0314D" w:rsidRDefault="00B0314D" w:rsidP="005116EF">
      <w:pPr>
        <w:shd w:val="clear" w:color="auto" w:fill="FFFFFF"/>
        <w:spacing w:after="360" w:line="480" w:lineRule="auto"/>
        <w:ind w:firstLine="720"/>
        <w:textAlignment w:val="baseline"/>
        <w:rPr>
          <w:rFonts w:ascii="Times New Roman" w:hAnsi="Times New Roman" w:cs="Times New Roman"/>
          <w:color w:val="333333"/>
        </w:rPr>
      </w:pPr>
      <w:r w:rsidRPr="00B0314D">
        <w:rPr>
          <w:rFonts w:ascii="Times New Roman" w:hAnsi="Times New Roman" w:cs="Times New Roman"/>
          <w:color w:val="333333"/>
        </w:rPr>
        <w:t>Augustine writes for particular audiences not only because he is a skilled writer but also because he is trying to obtain patronage for his communal pursuits, which he appears to have failed to do at Milan and Rome.</w:t>
      </w:r>
      <w:r w:rsidRPr="00B0314D">
        <w:rPr>
          <w:rStyle w:val="EndnoteReference"/>
          <w:rFonts w:ascii="Times New Roman" w:hAnsi="Times New Roman" w:cs="Times New Roman"/>
          <w:color w:val="333333"/>
        </w:rPr>
        <w:endnoteReference w:id="117"/>
      </w:r>
      <w:r w:rsidRPr="00B0314D">
        <w:rPr>
          <w:rFonts w:ascii="Times New Roman" w:hAnsi="Times New Roman" w:cs="Times New Roman"/>
          <w:color w:val="333333"/>
        </w:rPr>
        <w:t xml:space="preserve"> Clark suggests that Augustine may have resolved upon living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for this very reason: </w:t>
      </w:r>
    </w:p>
    <w:p w14:paraId="10AE5937" w14:textId="77777777" w:rsidR="00B0314D" w:rsidRPr="00B0314D" w:rsidRDefault="00B0314D" w:rsidP="005116EF">
      <w:pPr>
        <w:shd w:val="clear" w:color="auto" w:fill="FFFFFF"/>
        <w:spacing w:after="360"/>
        <w:ind w:left="720"/>
        <w:textAlignment w:val="baseline"/>
        <w:rPr>
          <w:rFonts w:ascii="Times New Roman" w:hAnsi="Times New Roman" w:cs="Times New Roman"/>
          <w:color w:val="333333"/>
        </w:rPr>
      </w:pPr>
      <w:r w:rsidRPr="00B0314D">
        <w:rPr>
          <w:rFonts w:ascii="Times New Roman" w:hAnsi="Times New Roman" w:cs="Times New Roman"/>
          <w:color w:val="333333"/>
        </w:rPr>
        <w:t xml:space="preserve">"He may have explored other possibilities before deciding that returning to Africa was the best. This option avoided dependence on a patron, and he could live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as he had lived at </w:t>
      </w:r>
      <w:proofErr w:type="spellStart"/>
      <w:r w:rsidRPr="00B0314D">
        <w:rPr>
          <w:rFonts w:ascii="Times New Roman" w:hAnsi="Times New Roman" w:cs="Times New Roman"/>
          <w:color w:val="333333"/>
        </w:rPr>
        <w:t>Cassiacum</w:t>
      </w:r>
      <w:proofErr w:type="spellEnd"/>
      <w:r w:rsidRPr="00B0314D">
        <w:rPr>
          <w:rFonts w:ascii="Times New Roman" w:hAnsi="Times New Roman" w:cs="Times New Roman"/>
          <w:color w:val="333333"/>
        </w:rPr>
        <w:t xml:space="preserve">, engaged in prayer and study with his close friends, his brother and son, and other relatives and friends and students. There were slaves to do the household tasks, and his brother could deal with household and civic business. </w:t>
      </w:r>
      <w:proofErr w:type="spellStart"/>
      <w:r w:rsidRPr="00B0314D">
        <w:rPr>
          <w:rFonts w:ascii="Times New Roman" w:hAnsi="Times New Roman" w:cs="Times New Roman"/>
          <w:color w:val="333333"/>
        </w:rPr>
        <w:t>Possidius</w:t>
      </w:r>
      <w:proofErr w:type="spellEnd"/>
      <w:r w:rsidRPr="00B0314D">
        <w:rPr>
          <w:rFonts w:ascii="Times New Roman" w:hAnsi="Times New Roman" w:cs="Times New Roman"/>
          <w:color w:val="333333"/>
        </w:rPr>
        <w:t xml:space="preserve"> wrote in his </w:t>
      </w:r>
      <w:r w:rsidRPr="00B0314D">
        <w:rPr>
          <w:rFonts w:ascii="Times New Roman" w:hAnsi="Times New Roman" w:cs="Times New Roman"/>
          <w:i/>
          <w:color w:val="333333"/>
        </w:rPr>
        <w:t>Life of Augustine</w:t>
      </w:r>
      <w:r w:rsidRPr="00B0314D">
        <w:rPr>
          <w:rFonts w:ascii="Times New Roman" w:hAnsi="Times New Roman" w:cs="Times New Roman"/>
          <w:color w:val="333333"/>
        </w:rPr>
        <w:t xml:space="preserve"> that the community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was like Augustine's later clergy house at Hippo, where everything was in common and people were given what they needed; he did not comment that this is normal for families."</w:t>
      </w:r>
      <w:r w:rsidRPr="00B0314D">
        <w:rPr>
          <w:rStyle w:val="EndnoteReference"/>
          <w:rFonts w:ascii="Times New Roman" w:hAnsi="Times New Roman" w:cs="Times New Roman"/>
          <w:color w:val="333333"/>
        </w:rPr>
        <w:endnoteReference w:id="118"/>
      </w:r>
      <w:r w:rsidRPr="00B0314D">
        <w:rPr>
          <w:rFonts w:ascii="Times New Roman" w:hAnsi="Times New Roman" w:cs="Times New Roman"/>
          <w:color w:val="333333"/>
        </w:rPr>
        <w:t xml:space="preserve"> </w:t>
      </w:r>
    </w:p>
    <w:p w14:paraId="0BA142DD" w14:textId="77777777" w:rsidR="00B0314D" w:rsidRPr="00B0314D" w:rsidRDefault="00B0314D" w:rsidP="005116EF">
      <w:pPr>
        <w:shd w:val="clear" w:color="auto" w:fill="FFFFFF"/>
        <w:spacing w:after="360" w:line="480" w:lineRule="auto"/>
        <w:textAlignment w:val="baseline"/>
        <w:rPr>
          <w:rFonts w:ascii="Times New Roman" w:hAnsi="Times New Roman" w:cs="Times New Roman"/>
          <w:color w:val="333333"/>
        </w:rPr>
      </w:pPr>
      <w:r w:rsidRPr="00B0314D">
        <w:rPr>
          <w:rFonts w:ascii="Times New Roman" w:hAnsi="Times New Roman" w:cs="Times New Roman"/>
          <w:color w:val="333333"/>
        </w:rPr>
        <w:t xml:space="preserve">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Augustine seems to be trying to replicate the ideal space of the carefree </w:t>
      </w:r>
      <w:proofErr w:type="spellStart"/>
      <w:r w:rsidRPr="00B0314D">
        <w:rPr>
          <w:rFonts w:ascii="Times New Roman" w:hAnsi="Times New Roman" w:cs="Times New Roman"/>
          <w:color w:val="333333"/>
        </w:rPr>
        <w:t>Cassiacum</w:t>
      </w:r>
      <w:proofErr w:type="spellEnd"/>
      <w:r w:rsidRPr="00B0314D">
        <w:rPr>
          <w:rFonts w:ascii="Times New Roman" w:hAnsi="Times New Roman" w:cs="Times New Roman"/>
          <w:color w:val="333333"/>
        </w:rPr>
        <w:t xml:space="preserve">. Perhaps there he can find enough time to fulfill the wistful yearnings to study which plagued him so back when he was a teacher in Milan. Reflecting upon this time, he writes in Book Six of his </w:t>
      </w:r>
      <w:proofErr w:type="spellStart"/>
      <w:r w:rsidRPr="00B0314D">
        <w:rPr>
          <w:rFonts w:ascii="Times New Roman" w:hAnsi="Times New Roman" w:cs="Times New Roman"/>
          <w:i/>
          <w:color w:val="333333"/>
        </w:rPr>
        <w:t>Confesions</w:t>
      </w:r>
      <w:proofErr w:type="spellEnd"/>
      <w:r w:rsidRPr="00B0314D">
        <w:rPr>
          <w:rFonts w:ascii="Times New Roman" w:hAnsi="Times New Roman" w:cs="Times New Roman"/>
          <w:color w:val="333333"/>
        </w:rPr>
        <w:t xml:space="preserve">: </w:t>
      </w:r>
    </w:p>
    <w:p w14:paraId="448ECE62" w14:textId="77777777" w:rsidR="00B0314D" w:rsidRPr="00B0314D" w:rsidRDefault="00B0314D" w:rsidP="005116EF">
      <w:pPr>
        <w:shd w:val="clear" w:color="auto" w:fill="FFFFFF"/>
        <w:spacing w:after="360" w:line="480" w:lineRule="auto"/>
        <w:ind w:left="720"/>
        <w:textAlignment w:val="baseline"/>
        <w:rPr>
          <w:rFonts w:ascii="Times New Roman" w:hAnsi="Times New Roman" w:cs="Times New Roman"/>
          <w:color w:val="333333"/>
        </w:rPr>
      </w:pPr>
      <w:r w:rsidRPr="00B0314D">
        <w:rPr>
          <w:rFonts w:ascii="Times New Roman" w:hAnsi="Times New Roman" w:cs="Times New Roman"/>
          <w:color w:val="333333"/>
        </w:rPr>
        <w:t xml:space="preserve">“I shall set my foot upon that step on which my parents placed me as a child, until I clearly find the truth. But where shall I search? When shall I search? Ambrose is busy. I am myself too busy to read. And in any event where can I find the books? Who has them, or when can I procure them? Can I borrow them from anyone? I must appoint set times, set apart certain hours for the health of my soul. A great hope has dawned: the catholic faith does not teach </w:t>
      </w:r>
      <w:r w:rsidRPr="00B0314D">
        <w:rPr>
          <w:rFonts w:ascii="Times New Roman" w:hAnsi="Times New Roman" w:cs="Times New Roman"/>
          <w:color w:val="333333"/>
        </w:rPr>
        <w:lastRenderedPageBreak/>
        <w:t xml:space="preserve">the things I thought and vainly accused it of. Catholic scholars hold it blasphemy to believe God limited within the shape of a human body. Do I hesitate to knock, that other truths may be opened? My pupils occupy the morning hours, but what do I do with the rest? Why not </w:t>
      </w:r>
      <w:proofErr w:type="gramStart"/>
      <w:r w:rsidRPr="00B0314D">
        <w:rPr>
          <w:rFonts w:ascii="Times New Roman" w:hAnsi="Times New Roman" w:cs="Times New Roman"/>
          <w:color w:val="333333"/>
        </w:rPr>
        <w:t>do this</w:t>
      </w:r>
      <w:proofErr w:type="gramEnd"/>
      <w:r w:rsidRPr="00B0314D">
        <w:rPr>
          <w:rFonts w:ascii="Times New Roman" w:hAnsi="Times New Roman" w:cs="Times New Roman"/>
          <w:color w:val="333333"/>
        </w:rPr>
        <w:t>? But if I do, when shall I have time to visit the powerful friends of whose influence I stand in need, or when prepare the lessons I sell to my pupils, or when refresh myself by relaxing my mind from too close preoccupation with my heavy concerns?”</w:t>
      </w:r>
      <w:r w:rsidRPr="00B0314D">
        <w:rPr>
          <w:rStyle w:val="EndnoteReference"/>
          <w:rFonts w:ascii="Times New Roman" w:hAnsi="Times New Roman" w:cs="Times New Roman"/>
          <w:color w:val="333333"/>
        </w:rPr>
        <w:endnoteReference w:id="119"/>
      </w:r>
      <w:r w:rsidRPr="00B0314D">
        <w:rPr>
          <w:rFonts w:ascii="Times New Roman" w:hAnsi="Times New Roman" w:cs="Times New Roman"/>
          <w:color w:val="333333"/>
        </w:rPr>
        <w:t xml:space="preserve"> </w:t>
      </w:r>
    </w:p>
    <w:p w14:paraId="359064FC" w14:textId="77777777" w:rsidR="00B0314D" w:rsidRPr="00B0314D" w:rsidRDefault="00B0314D" w:rsidP="005116EF">
      <w:pPr>
        <w:shd w:val="clear" w:color="auto" w:fill="FFFFFF"/>
        <w:spacing w:after="360" w:line="480" w:lineRule="auto"/>
        <w:textAlignment w:val="baseline"/>
        <w:rPr>
          <w:rFonts w:ascii="Times New Roman" w:hAnsi="Times New Roman" w:cs="Times New Roman"/>
          <w:color w:val="333333"/>
        </w:rPr>
      </w:pPr>
      <w:r w:rsidRPr="00B0314D">
        <w:rPr>
          <w:rFonts w:ascii="Times New Roman" w:hAnsi="Times New Roman" w:cs="Times New Roman"/>
          <w:color w:val="333333"/>
        </w:rPr>
        <w:t xml:space="preserve">The anxiety that Augustine expresses here might feel a little to vivid to be a memory alone. After all, he shared the same position as Ambrose at the time of his writing the </w:t>
      </w:r>
      <w:r w:rsidRPr="00B0314D">
        <w:rPr>
          <w:rFonts w:ascii="Times New Roman" w:hAnsi="Times New Roman" w:cs="Times New Roman"/>
          <w:i/>
          <w:color w:val="333333"/>
        </w:rPr>
        <w:t>Confessions</w:t>
      </w:r>
      <w:r w:rsidRPr="00B0314D">
        <w:rPr>
          <w:rFonts w:ascii="Times New Roman" w:hAnsi="Times New Roman" w:cs="Times New Roman"/>
          <w:color w:val="333333"/>
        </w:rPr>
        <w:t xml:space="preserve">. </w:t>
      </w:r>
    </w:p>
    <w:p w14:paraId="7F7EFA26" w14:textId="77777777" w:rsidR="00B0314D" w:rsidRPr="00B0314D" w:rsidRDefault="00B0314D" w:rsidP="005116EF">
      <w:pPr>
        <w:shd w:val="clear" w:color="auto" w:fill="FFFFFF"/>
        <w:spacing w:after="360" w:line="480" w:lineRule="auto"/>
        <w:ind w:firstLine="720"/>
        <w:textAlignment w:val="baseline"/>
        <w:rPr>
          <w:rFonts w:ascii="Times New Roman" w:hAnsi="Times New Roman" w:cs="Times New Roman"/>
          <w:color w:val="333333"/>
        </w:rPr>
      </w:pPr>
      <w:r w:rsidRPr="00B0314D">
        <w:rPr>
          <w:rFonts w:ascii="Times New Roman" w:hAnsi="Times New Roman" w:cs="Times New Roman"/>
          <w:color w:val="333333"/>
        </w:rPr>
        <w:t xml:space="preserve">The world around him, or perhaps God, has other plans for him. Letter 5, written in 388 by </w:t>
      </w:r>
      <w:proofErr w:type="spellStart"/>
      <w:r w:rsidRPr="00B0314D">
        <w:rPr>
          <w:rFonts w:ascii="Times New Roman" w:hAnsi="Times New Roman" w:cs="Times New Roman"/>
          <w:color w:val="333333"/>
        </w:rPr>
        <w:t>Nebridius</w:t>
      </w:r>
      <w:proofErr w:type="spellEnd"/>
      <w:r w:rsidRPr="00B0314D">
        <w:rPr>
          <w:rFonts w:ascii="Times New Roman" w:hAnsi="Times New Roman" w:cs="Times New Roman"/>
          <w:color w:val="333333"/>
        </w:rPr>
        <w:t xml:space="preserve"> to Augustine, expresses </w:t>
      </w:r>
      <w:proofErr w:type="spellStart"/>
      <w:r w:rsidRPr="00B0314D">
        <w:rPr>
          <w:rFonts w:ascii="Times New Roman" w:hAnsi="Times New Roman" w:cs="Times New Roman"/>
          <w:color w:val="333333"/>
        </w:rPr>
        <w:t>Nebridius</w:t>
      </w:r>
      <w:proofErr w:type="spellEnd"/>
      <w:r w:rsidRPr="00B0314D">
        <w:rPr>
          <w:rFonts w:ascii="Times New Roman" w:hAnsi="Times New Roman" w:cs="Times New Roman"/>
          <w:color w:val="333333"/>
        </w:rPr>
        <w:t xml:space="preserve">' astonishment that Augustine does not have his much desired leisure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The next year Augustine affirms to </w:t>
      </w:r>
      <w:proofErr w:type="spellStart"/>
      <w:r w:rsidRPr="00B0314D">
        <w:rPr>
          <w:rFonts w:ascii="Times New Roman" w:hAnsi="Times New Roman" w:cs="Times New Roman"/>
          <w:color w:val="333333"/>
        </w:rPr>
        <w:t>Nebridius</w:t>
      </w:r>
      <w:proofErr w:type="spellEnd"/>
      <w:r w:rsidRPr="00B0314D">
        <w:rPr>
          <w:rFonts w:ascii="Times New Roman" w:hAnsi="Times New Roman" w:cs="Times New Roman"/>
          <w:color w:val="333333"/>
        </w:rPr>
        <w:t xml:space="preserve"> in yet another correspondence, Letter 14, that he is still too busy and does not have the leisure for which he had hoped. In Letter 18 to </w:t>
      </w:r>
      <w:proofErr w:type="spellStart"/>
      <w:r w:rsidRPr="00B0314D">
        <w:rPr>
          <w:rFonts w:ascii="Times New Roman" w:hAnsi="Times New Roman" w:cs="Times New Roman"/>
          <w:color w:val="333333"/>
        </w:rPr>
        <w:t>Coelestinus</w:t>
      </w:r>
      <w:proofErr w:type="spellEnd"/>
      <w:r w:rsidRPr="00B0314D">
        <w:rPr>
          <w:rFonts w:ascii="Times New Roman" w:hAnsi="Times New Roman" w:cs="Times New Roman"/>
          <w:color w:val="333333"/>
        </w:rPr>
        <w:t xml:space="preserve"> Augustine expresses a hopelessness at ever obtaining a life of pure </w:t>
      </w:r>
      <w:proofErr w:type="spellStart"/>
      <w:r w:rsidRPr="00B0314D">
        <w:rPr>
          <w:rFonts w:ascii="Times New Roman" w:hAnsi="Times New Roman" w:cs="Times New Roman"/>
          <w:i/>
          <w:color w:val="333333"/>
        </w:rPr>
        <w:t>otium</w:t>
      </w:r>
      <w:proofErr w:type="spellEnd"/>
      <w:r w:rsidRPr="00B0314D">
        <w:rPr>
          <w:rFonts w:ascii="Times New Roman" w:hAnsi="Times New Roman" w:cs="Times New Roman"/>
          <w:color w:val="333333"/>
        </w:rPr>
        <w:t>, writing: "For I do not know whether anything like complete exemption from care is to be hoped for in this world."</w:t>
      </w:r>
      <w:r w:rsidRPr="00B0314D">
        <w:rPr>
          <w:rStyle w:val="EndnoteReference"/>
          <w:rFonts w:ascii="Times New Roman" w:hAnsi="Times New Roman" w:cs="Times New Roman"/>
          <w:color w:val="333333"/>
        </w:rPr>
        <w:endnoteReference w:id="120"/>
      </w:r>
      <w:r w:rsidRPr="00B0314D">
        <w:rPr>
          <w:rFonts w:ascii="Times New Roman" w:hAnsi="Times New Roman" w:cs="Times New Roman"/>
          <w:color w:val="333333"/>
        </w:rPr>
        <w:t xml:space="preserve"> It would appear that Augustine's attempt at recreating </w:t>
      </w:r>
      <w:proofErr w:type="spellStart"/>
      <w:r w:rsidRPr="00B0314D">
        <w:rPr>
          <w:rFonts w:ascii="Times New Roman" w:hAnsi="Times New Roman" w:cs="Times New Roman"/>
          <w:color w:val="333333"/>
        </w:rPr>
        <w:t>Cassiacum</w:t>
      </w:r>
      <w:proofErr w:type="spellEnd"/>
      <w:r w:rsidRPr="00B0314D">
        <w:rPr>
          <w:rFonts w:ascii="Times New Roman" w:hAnsi="Times New Roman" w:cs="Times New Roman"/>
          <w:color w:val="333333"/>
        </w:rPr>
        <w:t xml:space="preserve"> in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was a failure. Perhaps this is why we find little to no mention of Augustine’s years spent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before his ordination in any of his writings. It is noticeably absent from the </w:t>
      </w:r>
      <w:r w:rsidRPr="00B0314D">
        <w:rPr>
          <w:rFonts w:ascii="Times New Roman" w:hAnsi="Times New Roman" w:cs="Times New Roman"/>
          <w:i/>
          <w:color w:val="333333"/>
        </w:rPr>
        <w:t>Confessions</w:t>
      </w:r>
      <w:r w:rsidRPr="00B0314D">
        <w:rPr>
          <w:rFonts w:ascii="Times New Roman" w:hAnsi="Times New Roman" w:cs="Times New Roman"/>
          <w:color w:val="333333"/>
        </w:rPr>
        <w:t xml:space="preserve">, as is Augustine's ordination. Even more </w:t>
      </w:r>
      <w:r w:rsidRPr="00B0314D">
        <w:rPr>
          <w:rFonts w:ascii="Times New Roman" w:hAnsi="Times New Roman" w:cs="Times New Roman"/>
          <w:color w:val="333333"/>
        </w:rPr>
        <w:lastRenderedPageBreak/>
        <w:t xml:space="preserve">telling of Augustine’s time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is a letter that Augustine writes to his bishop sometime after his ordination. In this letter Augustine requests an extended season of free time in order that he may focus on the scriptures. He goes on to say that this time of focused study was something he had always planned on doing but had never found the time for it.</w:t>
      </w:r>
      <w:r w:rsidRPr="00B0314D">
        <w:rPr>
          <w:rStyle w:val="EndnoteReference"/>
          <w:rFonts w:ascii="Times New Roman" w:hAnsi="Times New Roman" w:cs="Times New Roman"/>
          <w:color w:val="333333"/>
        </w:rPr>
        <w:endnoteReference w:id="121"/>
      </w:r>
      <w:r w:rsidRPr="00B0314D">
        <w:rPr>
          <w:rFonts w:ascii="Times New Roman" w:hAnsi="Times New Roman" w:cs="Times New Roman"/>
          <w:color w:val="333333"/>
        </w:rPr>
        <w:t xml:space="preserve"> Such a statement only goes to reaffirm the less than ideal nature of Augustine’s stay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and his lack of </w:t>
      </w:r>
      <w:proofErr w:type="spellStart"/>
      <w:r w:rsidRPr="00B0314D">
        <w:rPr>
          <w:rFonts w:ascii="Times New Roman" w:hAnsi="Times New Roman" w:cs="Times New Roman"/>
          <w:i/>
          <w:color w:val="333333"/>
        </w:rPr>
        <w:t>otium</w:t>
      </w:r>
      <w:proofErr w:type="spellEnd"/>
      <w:r w:rsidRPr="00B0314D">
        <w:rPr>
          <w:rFonts w:ascii="Times New Roman" w:hAnsi="Times New Roman" w:cs="Times New Roman"/>
          <w:i/>
          <w:color w:val="333333"/>
        </w:rPr>
        <w:t xml:space="preserve"> </w:t>
      </w:r>
      <w:r w:rsidRPr="00B0314D">
        <w:rPr>
          <w:rFonts w:ascii="Times New Roman" w:hAnsi="Times New Roman" w:cs="Times New Roman"/>
          <w:color w:val="333333"/>
        </w:rPr>
        <w:t xml:space="preserve">there.  </w:t>
      </w:r>
    </w:p>
    <w:p w14:paraId="454F8581" w14:textId="3953DFD1" w:rsidR="00B0314D" w:rsidRPr="00B0314D" w:rsidRDefault="00B0314D" w:rsidP="005116EF">
      <w:pPr>
        <w:shd w:val="clear" w:color="auto" w:fill="FFFFFF"/>
        <w:spacing w:after="360" w:line="480" w:lineRule="auto"/>
        <w:ind w:firstLine="720"/>
        <w:textAlignment w:val="baseline"/>
        <w:rPr>
          <w:rFonts w:ascii="Times New Roman" w:hAnsi="Times New Roman" w:cs="Times New Roman"/>
          <w:color w:val="333333"/>
        </w:rPr>
      </w:pPr>
      <w:r w:rsidRPr="00B0314D">
        <w:rPr>
          <w:rFonts w:ascii="Times New Roman" w:hAnsi="Times New Roman" w:cs="Times New Roman"/>
          <w:color w:val="333333"/>
        </w:rPr>
        <w:t xml:space="preserve">If Augustine were truly seeking to remove himself from the cares of the world, it would seem logical that he should actually remove himself from said world like a desert monastic. To be sure,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was no Carthage. Perhaps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 xml:space="preserve"> was humble and remote enough for the once</w:t>
      </w:r>
      <w:r w:rsidR="00E042D7">
        <w:rPr>
          <w:rFonts w:ascii="Times New Roman" w:hAnsi="Times New Roman" w:cs="Times New Roman"/>
          <w:color w:val="333333"/>
        </w:rPr>
        <w:t xml:space="preserve"> -</w:t>
      </w:r>
      <w:r w:rsidRPr="00B0314D">
        <w:rPr>
          <w:rFonts w:ascii="Times New Roman" w:hAnsi="Times New Roman" w:cs="Times New Roman"/>
          <w:color w:val="333333"/>
        </w:rPr>
        <w:t xml:space="preserve">ambitious Augustine. Even still, a contemplative trying to escape the </w:t>
      </w:r>
      <w:proofErr w:type="spellStart"/>
      <w:r w:rsidRPr="00B0314D">
        <w:rPr>
          <w:rFonts w:ascii="Times New Roman" w:hAnsi="Times New Roman" w:cs="Times New Roman"/>
          <w:i/>
          <w:color w:val="333333"/>
        </w:rPr>
        <w:t>negotium</w:t>
      </w:r>
      <w:proofErr w:type="spellEnd"/>
      <w:r w:rsidRPr="00B0314D">
        <w:rPr>
          <w:rFonts w:ascii="Times New Roman" w:hAnsi="Times New Roman" w:cs="Times New Roman"/>
          <w:color w:val="333333"/>
        </w:rPr>
        <w:t xml:space="preserve"> of the world would certainly not try to draw too much attention to himself and thereby generate more </w:t>
      </w:r>
      <w:proofErr w:type="spellStart"/>
      <w:r w:rsidRPr="00B0314D">
        <w:rPr>
          <w:rFonts w:ascii="Times New Roman" w:hAnsi="Times New Roman" w:cs="Times New Roman"/>
          <w:i/>
          <w:color w:val="333333"/>
        </w:rPr>
        <w:t>negotium</w:t>
      </w:r>
      <w:proofErr w:type="spellEnd"/>
      <w:r w:rsidRPr="00B0314D">
        <w:rPr>
          <w:rFonts w:ascii="Times New Roman" w:hAnsi="Times New Roman" w:cs="Times New Roman"/>
          <w:color w:val="333333"/>
        </w:rPr>
        <w:t xml:space="preserve">, yet Augustine's letters do just that. A person avoiding attention would hide their ability rather than flaunt it, but Augustine seems very keen on proving his capability to </w:t>
      </w:r>
      <w:proofErr w:type="spellStart"/>
      <w:r w:rsidRPr="00B0314D">
        <w:rPr>
          <w:rFonts w:ascii="Times New Roman" w:hAnsi="Times New Roman" w:cs="Times New Roman"/>
          <w:color w:val="333333"/>
        </w:rPr>
        <w:t>Coelestinus</w:t>
      </w:r>
      <w:proofErr w:type="spellEnd"/>
      <w:r w:rsidRPr="00B0314D">
        <w:rPr>
          <w:rFonts w:ascii="Times New Roman" w:hAnsi="Times New Roman" w:cs="Times New Roman"/>
          <w:color w:val="333333"/>
        </w:rPr>
        <w:t xml:space="preserve"> in letter 18 (in 390) and to Gaius in letter 19 (in 390). Augustine sends his books to both these men, quite likely in order to earn their attention. Again in letter 20 to </w:t>
      </w:r>
      <w:proofErr w:type="spellStart"/>
      <w:r w:rsidRPr="00B0314D">
        <w:rPr>
          <w:rFonts w:ascii="Times New Roman" w:hAnsi="Times New Roman" w:cs="Times New Roman"/>
          <w:color w:val="333333"/>
        </w:rPr>
        <w:t>Antoninus</w:t>
      </w:r>
      <w:proofErr w:type="spellEnd"/>
      <w:r w:rsidRPr="00B0314D">
        <w:rPr>
          <w:rFonts w:ascii="Times New Roman" w:hAnsi="Times New Roman" w:cs="Times New Roman"/>
          <w:color w:val="333333"/>
        </w:rPr>
        <w:t>, also written in 390, Augustine appears to be advertising his philosophical services. He writes, "... if you think any labor on my part necessary for the promotion of this end, do not scruple to claim my service."</w:t>
      </w:r>
      <w:r w:rsidRPr="00B0314D">
        <w:rPr>
          <w:rStyle w:val="EndnoteReference"/>
          <w:rFonts w:ascii="Times New Roman" w:hAnsi="Times New Roman" w:cs="Times New Roman"/>
          <w:color w:val="333333"/>
        </w:rPr>
        <w:endnoteReference w:id="122"/>
      </w:r>
      <w:r w:rsidRPr="00B0314D">
        <w:rPr>
          <w:rFonts w:ascii="Times New Roman" w:hAnsi="Times New Roman" w:cs="Times New Roman"/>
          <w:color w:val="333333"/>
        </w:rPr>
        <w:t xml:space="preserve"> In letter 15 to his longstanding patron </w:t>
      </w:r>
      <w:proofErr w:type="spellStart"/>
      <w:r w:rsidRPr="00B0314D">
        <w:rPr>
          <w:rFonts w:ascii="Times New Roman" w:hAnsi="Times New Roman" w:cs="Times New Roman"/>
          <w:color w:val="333333"/>
        </w:rPr>
        <w:t>Romanianus</w:t>
      </w:r>
      <w:proofErr w:type="spellEnd"/>
      <w:r w:rsidRPr="00B0314D">
        <w:rPr>
          <w:rFonts w:ascii="Times New Roman" w:hAnsi="Times New Roman" w:cs="Times New Roman"/>
          <w:color w:val="333333"/>
        </w:rPr>
        <w:t>, Augustine must apologize for the quality of paper the letter has been written on because they have simply run out of anything else.</w:t>
      </w:r>
      <w:r w:rsidRPr="00B0314D">
        <w:rPr>
          <w:rStyle w:val="EndnoteReference"/>
          <w:rFonts w:ascii="Times New Roman" w:hAnsi="Times New Roman" w:cs="Times New Roman"/>
          <w:color w:val="333333"/>
        </w:rPr>
        <w:endnoteReference w:id="123"/>
      </w:r>
      <w:r w:rsidRPr="00B0314D">
        <w:rPr>
          <w:rFonts w:ascii="Times New Roman" w:hAnsi="Times New Roman" w:cs="Times New Roman"/>
          <w:color w:val="333333"/>
        </w:rPr>
        <w:t xml:space="preserve"> The scarcity of paper is a testament to the busyness of Augustine and company at </w:t>
      </w:r>
      <w:proofErr w:type="spellStart"/>
      <w:r w:rsidRPr="00B0314D">
        <w:rPr>
          <w:rFonts w:ascii="Times New Roman" w:hAnsi="Times New Roman" w:cs="Times New Roman"/>
          <w:color w:val="333333"/>
        </w:rPr>
        <w:t>Thagaste</w:t>
      </w:r>
      <w:proofErr w:type="spellEnd"/>
      <w:r w:rsidRPr="00B0314D">
        <w:rPr>
          <w:rFonts w:ascii="Times New Roman" w:hAnsi="Times New Roman" w:cs="Times New Roman"/>
          <w:color w:val="333333"/>
        </w:rPr>
        <w:t>.</w:t>
      </w:r>
      <w:r w:rsidRPr="00B0314D">
        <w:rPr>
          <w:rStyle w:val="EndnoteReference"/>
          <w:rFonts w:ascii="Times New Roman" w:hAnsi="Times New Roman" w:cs="Times New Roman"/>
          <w:color w:val="333333"/>
        </w:rPr>
        <w:endnoteReference w:id="124"/>
      </w:r>
      <w:r w:rsidRPr="00B0314D">
        <w:rPr>
          <w:rFonts w:ascii="Times New Roman" w:hAnsi="Times New Roman" w:cs="Times New Roman"/>
          <w:color w:val="333333"/>
        </w:rPr>
        <w:t xml:space="preserve"> He also sends </w:t>
      </w:r>
      <w:r w:rsidRPr="00B0314D">
        <w:rPr>
          <w:rFonts w:ascii="Times New Roman" w:hAnsi="Times New Roman" w:cs="Times New Roman"/>
        </w:rPr>
        <w:t xml:space="preserve">to </w:t>
      </w:r>
      <w:proofErr w:type="spellStart"/>
      <w:r w:rsidRPr="00B0314D">
        <w:rPr>
          <w:rFonts w:ascii="Times New Roman" w:hAnsi="Times New Roman" w:cs="Times New Roman"/>
        </w:rPr>
        <w:t>Romanianus</w:t>
      </w:r>
      <w:proofErr w:type="spellEnd"/>
      <w:r w:rsidRPr="00B0314D">
        <w:rPr>
          <w:rFonts w:ascii="Times New Roman" w:hAnsi="Times New Roman" w:cs="Times New Roman"/>
        </w:rPr>
        <w:t xml:space="preserve"> a collection of both Christian and liberal arts works, which are the </w:t>
      </w:r>
      <w:r w:rsidRPr="00B0314D">
        <w:rPr>
          <w:rFonts w:ascii="Times New Roman" w:hAnsi="Times New Roman" w:cs="Times New Roman"/>
        </w:rPr>
        <w:lastRenderedPageBreak/>
        <w:t>"writing from the office of the brethren with me."</w:t>
      </w:r>
      <w:r w:rsidRPr="00B0314D">
        <w:rPr>
          <w:rStyle w:val="EndnoteReference"/>
          <w:rFonts w:ascii="Times New Roman" w:hAnsi="Times New Roman" w:cs="Times New Roman"/>
        </w:rPr>
        <w:endnoteReference w:id="125"/>
      </w:r>
      <w:r w:rsidRPr="00B0314D">
        <w:rPr>
          <w:rFonts w:ascii="Times New Roman" w:hAnsi="Times New Roman" w:cs="Times New Roman"/>
        </w:rPr>
        <w:t xml:space="preserve"> With all of the extensive business around publishing, attention gathering, and the mundane problems of managing his estate; </w:t>
      </w:r>
      <w:r w:rsidRPr="00B0314D">
        <w:rPr>
          <w:rFonts w:ascii="Times New Roman" w:hAnsi="Times New Roman" w:cs="Times New Roman"/>
          <w:color w:val="333333"/>
        </w:rPr>
        <w:t xml:space="preserve">it might be unsurprising then that Augustine expresses all this anxiety about his lack of leisure and all this effort at procuring a patron in 390, the year before he became ordained as a priest in Hippo. </w:t>
      </w:r>
    </w:p>
    <w:p w14:paraId="186832FF" w14:textId="70791E3A" w:rsidR="00B0314D" w:rsidRPr="00155F8C" w:rsidRDefault="00155F8C" w:rsidP="00155F8C">
      <w:pPr>
        <w:rPr>
          <w:rFonts w:ascii="Times New Roman" w:hAnsi="Times New Roman" w:cs="Times New Roman"/>
          <w:color w:val="333333"/>
        </w:rPr>
      </w:pPr>
      <w:r>
        <w:rPr>
          <w:rFonts w:ascii="Times New Roman" w:hAnsi="Times New Roman"/>
          <w:color w:val="333333"/>
        </w:rPr>
        <w:br w:type="page"/>
      </w:r>
    </w:p>
    <w:p w14:paraId="51472705" w14:textId="767C4931" w:rsidR="00136B86" w:rsidRDefault="00136B86" w:rsidP="001D6714">
      <w:pPr>
        <w:spacing w:line="480" w:lineRule="auto"/>
        <w:jc w:val="center"/>
        <w:rPr>
          <w:rFonts w:ascii="Times New Roman" w:hAnsi="Times New Roman" w:cs="Times New Roman"/>
        </w:rPr>
      </w:pPr>
      <w:r>
        <w:rPr>
          <w:rFonts w:ascii="Times New Roman" w:hAnsi="Times New Roman" w:cs="Times New Roman"/>
        </w:rPr>
        <w:lastRenderedPageBreak/>
        <w:t>Chapter 5</w:t>
      </w:r>
    </w:p>
    <w:p w14:paraId="26606154" w14:textId="6818B44F" w:rsidR="0096580E" w:rsidRDefault="00B0314D" w:rsidP="001D6714">
      <w:pPr>
        <w:spacing w:line="480" w:lineRule="auto"/>
        <w:jc w:val="center"/>
        <w:rPr>
          <w:rFonts w:ascii="Times New Roman" w:hAnsi="Times New Roman" w:cs="Times New Roman"/>
        </w:rPr>
      </w:pPr>
      <w:r w:rsidRPr="00B0314D">
        <w:rPr>
          <w:rFonts w:ascii="Times New Roman" w:hAnsi="Times New Roman" w:cs="Times New Roman"/>
        </w:rPr>
        <w:t>Critical Point: Ordination</w:t>
      </w:r>
    </w:p>
    <w:p w14:paraId="1910C301" w14:textId="77777777" w:rsidR="001D6714" w:rsidRPr="00B0314D" w:rsidRDefault="001D6714" w:rsidP="001D6714">
      <w:pPr>
        <w:spacing w:line="480" w:lineRule="auto"/>
        <w:jc w:val="center"/>
        <w:rPr>
          <w:rFonts w:ascii="Times New Roman" w:hAnsi="Times New Roman" w:cs="Times New Roman"/>
        </w:rPr>
      </w:pPr>
    </w:p>
    <w:p w14:paraId="589B45F8" w14:textId="714C656E" w:rsidR="00B0314D" w:rsidRPr="00B0314D" w:rsidRDefault="00B0314D" w:rsidP="00162AF0">
      <w:pPr>
        <w:spacing w:line="480" w:lineRule="auto"/>
        <w:ind w:firstLine="720"/>
        <w:rPr>
          <w:rFonts w:ascii="Times New Roman" w:hAnsi="Times New Roman" w:cs="Times New Roman"/>
        </w:rPr>
      </w:pPr>
      <w:r w:rsidRPr="00B0314D">
        <w:rPr>
          <w:rFonts w:ascii="Times New Roman" w:hAnsi="Times New Roman" w:cs="Times New Roman"/>
        </w:rPr>
        <w:t xml:space="preserve">We come to a surprising impasse in the transition from </w:t>
      </w:r>
      <w:proofErr w:type="spellStart"/>
      <w:r w:rsidRPr="00B0314D">
        <w:rPr>
          <w:rFonts w:ascii="Times New Roman" w:hAnsi="Times New Roman" w:cs="Times New Roman"/>
        </w:rPr>
        <w:t>Thag</w:t>
      </w:r>
      <w:r w:rsidR="001B124B">
        <w:rPr>
          <w:rFonts w:ascii="Times New Roman" w:hAnsi="Times New Roman" w:cs="Times New Roman"/>
        </w:rPr>
        <w:t>a</w:t>
      </w:r>
      <w:r w:rsidRPr="00B0314D">
        <w:rPr>
          <w:rFonts w:ascii="Times New Roman" w:hAnsi="Times New Roman" w:cs="Times New Roman"/>
        </w:rPr>
        <w:t>ste</w:t>
      </w:r>
      <w:proofErr w:type="spellEnd"/>
      <w:r w:rsidRPr="00B0314D">
        <w:rPr>
          <w:rFonts w:ascii="Times New Roman" w:hAnsi="Times New Roman" w:cs="Times New Roman"/>
        </w:rPr>
        <w:t xml:space="preserve"> to Hippo, so surprising and so enmeshed within Augustine’s identity that scholars are not quite sure what to do with it</w:t>
      </w:r>
      <w:r w:rsidR="001B124B">
        <w:rPr>
          <w:rFonts w:ascii="Times New Roman" w:hAnsi="Times New Roman" w:cs="Times New Roman"/>
        </w:rPr>
        <w:t>,</w:t>
      </w:r>
      <w:r w:rsidRPr="00B0314D">
        <w:rPr>
          <w:rFonts w:ascii="Times New Roman" w:hAnsi="Times New Roman" w:cs="Times New Roman"/>
        </w:rPr>
        <w:t xml:space="preserve"> even to the point of missing the transition or ignoring it entirely. For instance, Mary Garvey’s book </w:t>
      </w:r>
      <w:r w:rsidRPr="00B0314D">
        <w:rPr>
          <w:rFonts w:ascii="Times New Roman" w:hAnsi="Times New Roman" w:cs="Times New Roman"/>
          <w:i/>
        </w:rPr>
        <w:t>St. Augustine: Christian or Neo</w:t>
      </w:r>
      <w:r w:rsidR="00E042D7">
        <w:rPr>
          <w:rFonts w:ascii="Times New Roman" w:hAnsi="Times New Roman" w:cs="Times New Roman"/>
          <w:i/>
        </w:rPr>
        <w:t xml:space="preserve"> -</w:t>
      </w:r>
      <w:r w:rsidRPr="00B0314D">
        <w:rPr>
          <w:rFonts w:ascii="Times New Roman" w:hAnsi="Times New Roman" w:cs="Times New Roman"/>
          <w:i/>
        </w:rPr>
        <w:t>Platonist?</w:t>
      </w:r>
      <w:r w:rsidRPr="00B0314D">
        <w:rPr>
          <w:rFonts w:ascii="Times New Roman" w:hAnsi="Times New Roman" w:cs="Times New Roman"/>
        </w:rPr>
        <w:t xml:space="preserve"> </w:t>
      </w:r>
      <w:proofErr w:type="gramStart"/>
      <w:r w:rsidRPr="00B0314D">
        <w:rPr>
          <w:rFonts w:ascii="Times New Roman" w:hAnsi="Times New Roman" w:cs="Times New Roman"/>
        </w:rPr>
        <w:t>traces</w:t>
      </w:r>
      <w:proofErr w:type="gramEnd"/>
      <w:r w:rsidRPr="00B0314D">
        <w:rPr>
          <w:rFonts w:ascii="Times New Roman" w:hAnsi="Times New Roman" w:cs="Times New Roman"/>
        </w:rPr>
        <w:t xml:space="preserve"> the currents of Neo</w:t>
      </w:r>
      <w:r w:rsidR="00E042D7">
        <w:rPr>
          <w:rFonts w:ascii="Times New Roman" w:hAnsi="Times New Roman" w:cs="Times New Roman"/>
        </w:rPr>
        <w:t xml:space="preserve"> -</w:t>
      </w:r>
      <w:r w:rsidRPr="00B0314D">
        <w:rPr>
          <w:rFonts w:ascii="Times New Roman" w:hAnsi="Times New Roman" w:cs="Times New Roman"/>
        </w:rPr>
        <w:t xml:space="preserve">Platonism through Augustine’s writing. She follows Augustine’s writings chronologically, just as I have, dividing her book into the chapters: </w:t>
      </w:r>
      <w:proofErr w:type="spellStart"/>
      <w:r w:rsidRPr="00B0314D">
        <w:rPr>
          <w:rFonts w:ascii="Times New Roman" w:hAnsi="Times New Roman" w:cs="Times New Roman"/>
        </w:rPr>
        <w:t>Cassiacum</w:t>
      </w:r>
      <w:proofErr w:type="spellEnd"/>
      <w:r w:rsidRPr="00B0314D">
        <w:rPr>
          <w:rFonts w:ascii="Times New Roman" w:hAnsi="Times New Roman" w:cs="Times New Roman"/>
        </w:rPr>
        <w:t xml:space="preserve">, Milan, Rome, and then </w:t>
      </w:r>
      <w:proofErr w:type="spellStart"/>
      <w:r w:rsidRPr="00B0314D">
        <w:rPr>
          <w:rFonts w:ascii="Times New Roman" w:hAnsi="Times New Roman" w:cs="Times New Roman"/>
        </w:rPr>
        <w:t>Thagaste</w:t>
      </w:r>
      <w:proofErr w:type="spellEnd"/>
      <w:r w:rsidRPr="00B0314D">
        <w:rPr>
          <w:rFonts w:ascii="Times New Roman" w:hAnsi="Times New Roman" w:cs="Times New Roman"/>
        </w:rPr>
        <w:t>. Garvey’s work stops right before Hippo, a gesture which seems to indicate there is no doubt about the fact that Augustine’s writings by the time of Hippo were absolutely free of the influence of Neo</w:t>
      </w:r>
      <w:r w:rsidR="00E042D7">
        <w:rPr>
          <w:rFonts w:ascii="Times New Roman" w:hAnsi="Times New Roman" w:cs="Times New Roman"/>
        </w:rPr>
        <w:t xml:space="preserve"> -</w:t>
      </w:r>
      <w:r w:rsidRPr="00B0314D">
        <w:rPr>
          <w:rFonts w:ascii="Times New Roman" w:hAnsi="Times New Roman" w:cs="Times New Roman"/>
        </w:rPr>
        <w:t>Platonism, a notion which seems highly doubtful; yet even if that were the case, it would denote some sort of dramatic change in Augustine. Did the power of ordination wash Augustine clean of Platonism? Why not his baptism?</w:t>
      </w:r>
    </w:p>
    <w:p w14:paraId="57D80FC3" w14:textId="485D09B7" w:rsidR="00B0314D" w:rsidRPr="00B0314D" w:rsidRDefault="00B0314D" w:rsidP="00162AF0">
      <w:pPr>
        <w:pStyle w:val="Heading3"/>
        <w:spacing w:line="480" w:lineRule="auto"/>
        <w:ind w:firstLine="720"/>
        <w:rPr>
          <w:rFonts w:ascii="Times New Roman" w:hAnsi="Times New Roman" w:cs="Times New Roman"/>
          <w:b w:val="0"/>
          <w:sz w:val="24"/>
          <w:szCs w:val="24"/>
        </w:rPr>
      </w:pPr>
      <w:r w:rsidRPr="00B0314D">
        <w:rPr>
          <w:rFonts w:ascii="Times New Roman" w:hAnsi="Times New Roman" w:cs="Times New Roman"/>
          <w:b w:val="0"/>
          <w:sz w:val="24"/>
          <w:szCs w:val="24"/>
        </w:rPr>
        <w:t>This paving</w:t>
      </w:r>
      <w:r w:rsidR="00E042D7">
        <w:rPr>
          <w:rFonts w:ascii="Times New Roman" w:hAnsi="Times New Roman" w:cs="Times New Roman"/>
          <w:b w:val="0"/>
          <w:sz w:val="24"/>
          <w:szCs w:val="24"/>
        </w:rPr>
        <w:t xml:space="preserve"> -</w:t>
      </w:r>
      <w:r w:rsidRPr="00B0314D">
        <w:rPr>
          <w:rFonts w:ascii="Times New Roman" w:hAnsi="Times New Roman" w:cs="Times New Roman"/>
          <w:b w:val="0"/>
          <w:sz w:val="24"/>
          <w:szCs w:val="24"/>
        </w:rPr>
        <w:t>over of the nuances of Augustine’s development perpetuates my conclusions about the problem of Hippo</w:t>
      </w:r>
      <w:r w:rsidR="00E042D7">
        <w:rPr>
          <w:rFonts w:ascii="Times New Roman" w:hAnsi="Times New Roman" w:cs="Times New Roman"/>
          <w:b w:val="0"/>
          <w:sz w:val="24"/>
          <w:szCs w:val="24"/>
        </w:rPr>
        <w:t xml:space="preserve"> -</w:t>
      </w:r>
      <w:r w:rsidRPr="00B0314D">
        <w:rPr>
          <w:rFonts w:ascii="Times New Roman" w:hAnsi="Times New Roman" w:cs="Times New Roman"/>
          <w:b w:val="0"/>
          <w:sz w:val="24"/>
          <w:szCs w:val="24"/>
        </w:rPr>
        <w:t xml:space="preserve"> the Augustine of Hippo is the one that history has fossilized. Such an oversight proves a stumbling block in our interpretation of Augustine’s earlier life, an interpretation that is usually predicated by Hippo and interpreted retrospectively.</w:t>
      </w:r>
      <w:r w:rsidRPr="00B0314D">
        <w:rPr>
          <w:rStyle w:val="EndnoteReference"/>
          <w:rFonts w:ascii="Times New Roman" w:hAnsi="Times New Roman" w:cs="Times New Roman"/>
          <w:b w:val="0"/>
          <w:sz w:val="24"/>
          <w:szCs w:val="24"/>
        </w:rPr>
        <w:endnoteReference w:id="126"/>
      </w:r>
      <w:r w:rsidRPr="00B0314D">
        <w:rPr>
          <w:rFonts w:ascii="Times New Roman" w:hAnsi="Times New Roman" w:cs="Times New Roman"/>
          <w:b w:val="0"/>
          <w:sz w:val="24"/>
          <w:szCs w:val="24"/>
        </w:rPr>
        <w:t xml:space="preserve"> The recalibrating of this retrospective approach to Augustine is the motivation for my project as a whole. When we look forward to Hippo, instead of backwards from it, we are forced to wonder if Augustine undergoes yet another philosophical change. In fact, upon second glance, we may find this </w:t>
      </w:r>
      <w:r w:rsidRPr="00B0314D">
        <w:rPr>
          <w:rFonts w:ascii="Times New Roman" w:hAnsi="Times New Roman" w:cs="Times New Roman"/>
          <w:b w:val="0"/>
          <w:sz w:val="24"/>
          <w:szCs w:val="24"/>
        </w:rPr>
        <w:lastRenderedPageBreak/>
        <w:t>change to be the most pivotal of all changes discussed so far, offering yet another “conversion” for us to analyze on the timeline of Augustine’s spiritual and vocational journey.</w:t>
      </w:r>
    </w:p>
    <w:p w14:paraId="16E18F6C" w14:textId="77777777" w:rsidR="00B0314D" w:rsidRPr="00B0314D" w:rsidRDefault="00B0314D" w:rsidP="00162AF0">
      <w:pPr>
        <w:spacing w:line="480" w:lineRule="auto"/>
        <w:rPr>
          <w:rFonts w:ascii="Times New Roman" w:hAnsi="Times New Roman" w:cs="Times New Roman"/>
        </w:rPr>
      </w:pPr>
      <w:r w:rsidRPr="00B0314D">
        <w:rPr>
          <w:rFonts w:ascii="Times New Roman" w:hAnsi="Times New Roman" w:cs="Times New Roman"/>
        </w:rPr>
        <w:t xml:space="preserve"> </w:t>
      </w:r>
      <w:r w:rsidRPr="00B0314D">
        <w:rPr>
          <w:rStyle w:val="Code"/>
          <w:rFonts w:ascii="Times New Roman" w:hAnsi="Times New Roman" w:cs="Times New Roman"/>
        </w:rPr>
        <w:t xml:space="preserve">        In 391, while visiting Hippo on an errand to find a new ascetic convert, Augustine accidentally winds up being discovered by the congregation of Hippo, as the story goes and is immediately drafted into the ranks of their </w:t>
      </w:r>
      <w:proofErr w:type="spellStart"/>
      <w:r w:rsidRPr="00B0314D">
        <w:rPr>
          <w:rStyle w:val="Code"/>
          <w:rFonts w:ascii="Times New Roman" w:hAnsi="Times New Roman" w:cs="Times New Roman"/>
        </w:rPr>
        <w:t>Caecillian</w:t>
      </w:r>
      <w:proofErr w:type="spellEnd"/>
      <w:r w:rsidRPr="00B0314D">
        <w:rPr>
          <w:rStyle w:val="Code"/>
          <w:rFonts w:ascii="Times New Roman" w:hAnsi="Times New Roman" w:cs="Times New Roman"/>
        </w:rPr>
        <w:t xml:space="preserve"> ordained as a priest.</w:t>
      </w:r>
      <w:r w:rsidRPr="00B0314D">
        <w:rPr>
          <w:rStyle w:val="EndnoteReference"/>
          <w:rFonts w:ascii="Times New Roman" w:hAnsi="Times New Roman" w:cs="Times New Roman"/>
        </w:rPr>
        <w:endnoteReference w:id="127"/>
      </w:r>
      <w:r w:rsidRPr="00B0314D">
        <w:rPr>
          <w:rStyle w:val="Code"/>
          <w:rFonts w:ascii="Times New Roman" w:hAnsi="Times New Roman" w:cs="Times New Roman"/>
        </w:rPr>
        <w:t xml:space="preserve"> Such a sudden and drastic change should be a surprise to any reader of Augustine, as it must have been to him as well given his previously expressed suspicions of clerical life.</w:t>
      </w:r>
      <w:r w:rsidRPr="00B0314D">
        <w:rPr>
          <w:rStyle w:val="EndnoteReference"/>
          <w:rFonts w:ascii="Times New Roman" w:hAnsi="Times New Roman" w:cs="Times New Roman"/>
        </w:rPr>
        <w:endnoteReference w:id="128"/>
      </w:r>
      <w:r w:rsidRPr="00B0314D">
        <w:rPr>
          <w:rStyle w:val="Code"/>
          <w:rFonts w:ascii="Times New Roman" w:hAnsi="Times New Roman" w:cs="Times New Roman"/>
        </w:rPr>
        <w:t xml:space="preserve"> Indeed, Augustine’s biographer </w:t>
      </w:r>
      <w:proofErr w:type="spellStart"/>
      <w:r w:rsidRPr="00B0314D">
        <w:rPr>
          <w:rStyle w:val="Code"/>
          <w:rFonts w:ascii="Times New Roman" w:hAnsi="Times New Roman" w:cs="Times New Roman"/>
        </w:rPr>
        <w:t>Possidius</w:t>
      </w:r>
      <w:proofErr w:type="spellEnd"/>
      <w:r w:rsidRPr="00B0314D">
        <w:rPr>
          <w:rStyle w:val="Code"/>
          <w:rFonts w:ascii="Times New Roman" w:hAnsi="Times New Roman" w:cs="Times New Roman"/>
        </w:rPr>
        <w:t xml:space="preserve"> records him as being forced against his will and weeping during his ordination process.</w:t>
      </w:r>
      <w:r w:rsidRPr="00B0314D">
        <w:rPr>
          <w:rStyle w:val="EndnoteReference"/>
          <w:rFonts w:ascii="Times New Roman" w:hAnsi="Times New Roman" w:cs="Times New Roman"/>
        </w:rPr>
        <w:endnoteReference w:id="129"/>
      </w:r>
      <w:r w:rsidRPr="00B0314D">
        <w:rPr>
          <w:rStyle w:val="Code"/>
          <w:rFonts w:ascii="Times New Roman" w:hAnsi="Times New Roman" w:cs="Times New Roman"/>
        </w:rPr>
        <w:t xml:space="preserve"> Whether this actually happened is another question entirely, for it just as easily fulfills the </w:t>
      </w:r>
      <w:r w:rsidRPr="00B0314D">
        <w:rPr>
          <w:rStyle w:val="Code"/>
          <w:rFonts w:ascii="Times New Roman" w:hAnsi="Times New Roman" w:cs="Times New Roman"/>
          <w:i/>
        </w:rPr>
        <w:t xml:space="preserve">nolo </w:t>
      </w:r>
      <w:proofErr w:type="spellStart"/>
      <w:r w:rsidRPr="00B0314D">
        <w:rPr>
          <w:rStyle w:val="Code"/>
          <w:rFonts w:ascii="Times New Roman" w:hAnsi="Times New Roman" w:cs="Times New Roman"/>
          <w:i/>
        </w:rPr>
        <w:t>episocpari</w:t>
      </w:r>
      <w:proofErr w:type="spellEnd"/>
      <w:r w:rsidRPr="00B0314D">
        <w:rPr>
          <w:rStyle w:val="Code"/>
          <w:rFonts w:ascii="Times New Roman" w:hAnsi="Times New Roman" w:cs="Times New Roman"/>
        </w:rPr>
        <w:t>, or “I do not want to be bishop,” trope that would be expected of him. A truly great bishop was humble. He did not actually want the attention and power of the episcopate, and yet because of his greatness and his humility God called him to the position anyway. Ambrose, the powerful bishop of Milan, provides a comparable example of this trope.</w:t>
      </w:r>
      <w:r w:rsidRPr="00B0314D">
        <w:rPr>
          <w:rStyle w:val="EndnoteReference"/>
          <w:rFonts w:ascii="Times New Roman" w:hAnsi="Times New Roman" w:cs="Times New Roman"/>
        </w:rPr>
        <w:endnoteReference w:id="130"/>
      </w:r>
      <w:r w:rsidRPr="00B0314D">
        <w:rPr>
          <w:rStyle w:val="Code"/>
          <w:rFonts w:ascii="Times New Roman" w:hAnsi="Times New Roman" w:cs="Times New Roman"/>
        </w:rPr>
        <w:t xml:space="preserve"> Whether or not Augustine was called against his will is a question that we cannot answer.   </w:t>
      </w:r>
      <w:r w:rsidRPr="00B0314D">
        <w:rPr>
          <w:rFonts w:ascii="Times New Roman" w:hAnsi="Times New Roman" w:cs="Times New Roman"/>
        </w:rPr>
        <w:t xml:space="preserve"> </w:t>
      </w:r>
    </w:p>
    <w:p w14:paraId="6647E512" w14:textId="77777777" w:rsidR="00B0314D" w:rsidRPr="00B0314D" w:rsidRDefault="00B0314D" w:rsidP="00162AF0">
      <w:pPr>
        <w:spacing w:line="480" w:lineRule="auto"/>
        <w:rPr>
          <w:rFonts w:ascii="Times New Roman" w:hAnsi="Times New Roman" w:cs="Times New Roman"/>
        </w:rPr>
      </w:pPr>
      <w:r w:rsidRPr="00B0314D">
        <w:rPr>
          <w:rFonts w:ascii="Times New Roman" w:hAnsi="Times New Roman" w:cs="Times New Roman"/>
        </w:rPr>
        <w:t xml:space="preserve"> </w:t>
      </w:r>
      <w:r w:rsidRPr="00B0314D">
        <w:rPr>
          <w:rFonts w:ascii="Times New Roman" w:hAnsi="Times New Roman" w:cs="Times New Roman"/>
        </w:rPr>
        <w:tab/>
      </w:r>
      <w:r w:rsidRPr="00B0314D">
        <w:rPr>
          <w:rStyle w:val="Code"/>
          <w:rFonts w:ascii="Times New Roman" w:hAnsi="Times New Roman" w:cs="Times New Roman"/>
        </w:rPr>
        <w:t xml:space="preserve">We must not forget, however, that Augustine was a skilled </w:t>
      </w:r>
      <w:proofErr w:type="spellStart"/>
      <w:r w:rsidRPr="00B0314D">
        <w:rPr>
          <w:rStyle w:val="Code"/>
          <w:rFonts w:ascii="Times New Roman" w:hAnsi="Times New Roman" w:cs="Times New Roman"/>
        </w:rPr>
        <w:t>rhetor</w:t>
      </w:r>
      <w:proofErr w:type="spellEnd"/>
      <w:r w:rsidRPr="00B0314D">
        <w:rPr>
          <w:rStyle w:val="Code"/>
          <w:rFonts w:ascii="Times New Roman" w:hAnsi="Times New Roman" w:cs="Times New Roman"/>
        </w:rPr>
        <w:t xml:space="preserve"> and an opportunist. This is a commanding combination. Augustine does not hide inklings of his opportunistic attitude even in his early career. He writes in his </w:t>
      </w:r>
      <w:r w:rsidRPr="00B0314D">
        <w:rPr>
          <w:rStyle w:val="Code"/>
          <w:rFonts w:ascii="Times New Roman" w:hAnsi="Times New Roman" w:cs="Times New Roman"/>
          <w:i/>
        </w:rPr>
        <w:t>Confessions</w:t>
      </w:r>
      <w:r w:rsidRPr="00B0314D">
        <w:rPr>
          <w:rStyle w:val="Code"/>
          <w:rFonts w:ascii="Times New Roman" w:hAnsi="Times New Roman" w:cs="Times New Roman"/>
        </w:rPr>
        <w:t xml:space="preserve"> of his time in Milan, “So I decided to be a catechumen in the </w:t>
      </w:r>
      <w:proofErr w:type="gramStart"/>
      <w:r w:rsidRPr="00B0314D">
        <w:rPr>
          <w:rStyle w:val="Code"/>
          <w:rFonts w:ascii="Times New Roman" w:hAnsi="Times New Roman" w:cs="Times New Roman"/>
        </w:rPr>
        <w:t>catholic church</w:t>
      </w:r>
      <w:proofErr w:type="gramEnd"/>
      <w:r w:rsidRPr="00B0314D">
        <w:rPr>
          <w:rStyle w:val="Code"/>
          <w:rFonts w:ascii="Times New Roman" w:hAnsi="Times New Roman" w:cs="Times New Roman"/>
        </w:rPr>
        <w:t xml:space="preserve"> handed on to me by my parents so long as I was waiting for some certainty to show up by which I might guide my steps.”</w:t>
      </w:r>
      <w:r w:rsidRPr="00B0314D">
        <w:rPr>
          <w:rStyle w:val="EndnoteReference"/>
          <w:rFonts w:ascii="Times New Roman" w:hAnsi="Times New Roman" w:cs="Times New Roman"/>
        </w:rPr>
        <w:endnoteReference w:id="131"/>
      </w:r>
      <w:r w:rsidRPr="00B0314D">
        <w:rPr>
          <w:rStyle w:val="Code"/>
          <w:rFonts w:ascii="Times New Roman" w:hAnsi="Times New Roman" w:cs="Times New Roman"/>
        </w:rPr>
        <w:t xml:space="preserve"> Perhaps Augustine waited on that certainty longer than he </w:t>
      </w:r>
      <w:r w:rsidRPr="00B0314D">
        <w:rPr>
          <w:rStyle w:val="Code"/>
          <w:rFonts w:ascii="Times New Roman" w:hAnsi="Times New Roman" w:cs="Times New Roman"/>
        </w:rPr>
        <w:lastRenderedPageBreak/>
        <w:t xml:space="preserve">lets on. Maybe his time at </w:t>
      </w:r>
      <w:proofErr w:type="spellStart"/>
      <w:r w:rsidRPr="00B0314D">
        <w:rPr>
          <w:rStyle w:val="Code"/>
          <w:rFonts w:ascii="Times New Roman" w:hAnsi="Times New Roman" w:cs="Times New Roman"/>
        </w:rPr>
        <w:t>Thagaste</w:t>
      </w:r>
      <w:proofErr w:type="spellEnd"/>
      <w:r w:rsidRPr="00B0314D">
        <w:rPr>
          <w:rStyle w:val="Code"/>
          <w:rFonts w:ascii="Times New Roman" w:hAnsi="Times New Roman" w:cs="Times New Roman"/>
        </w:rPr>
        <w:t xml:space="preserve"> was wrought with the same ambivalence and uncertainty of a retired gentleman in search of an opportunity worthy of his rhetorical prowess.</w:t>
      </w:r>
    </w:p>
    <w:p w14:paraId="6F2BBE46" w14:textId="2B0BF7BF" w:rsidR="00B0314D" w:rsidRPr="00B0314D" w:rsidRDefault="00B0314D" w:rsidP="00162AF0">
      <w:pPr>
        <w:spacing w:line="480" w:lineRule="auto"/>
        <w:ind w:firstLine="720"/>
        <w:rPr>
          <w:rFonts w:ascii="Times New Roman" w:hAnsi="Times New Roman" w:cs="Times New Roman"/>
        </w:rPr>
      </w:pPr>
      <w:r w:rsidRPr="00B0314D">
        <w:rPr>
          <w:rFonts w:ascii="Times New Roman" w:hAnsi="Times New Roman" w:cs="Times New Roman"/>
        </w:rPr>
        <w:t xml:space="preserve">Augustine’s actions suggest otherwise. For instance, we already saw in Letters 5, 14, and 18 that Augustine did not obtain the </w:t>
      </w:r>
      <w:proofErr w:type="spellStart"/>
      <w:r w:rsidRPr="00B0314D">
        <w:rPr>
          <w:rFonts w:ascii="Times New Roman" w:hAnsi="Times New Roman" w:cs="Times New Roman"/>
          <w:i/>
        </w:rPr>
        <w:t>otium</w:t>
      </w:r>
      <w:proofErr w:type="spellEnd"/>
      <w:r w:rsidRPr="00B0314D">
        <w:rPr>
          <w:rFonts w:ascii="Times New Roman" w:hAnsi="Times New Roman" w:cs="Times New Roman"/>
        </w:rPr>
        <w:t xml:space="preserve"> that he desired at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Then Augustine’s son </w:t>
      </w:r>
      <w:proofErr w:type="spellStart"/>
      <w:r w:rsidRPr="00B0314D">
        <w:rPr>
          <w:rFonts w:ascii="Times New Roman" w:hAnsi="Times New Roman" w:cs="Times New Roman"/>
        </w:rPr>
        <w:t>Adeodatus</w:t>
      </w:r>
      <w:proofErr w:type="spellEnd"/>
      <w:r w:rsidRPr="00B0314D">
        <w:rPr>
          <w:rFonts w:ascii="Times New Roman" w:hAnsi="Times New Roman" w:cs="Times New Roman"/>
        </w:rPr>
        <w:t xml:space="preserve"> passed away. This must have had a deeper impact on Augustine than is usually assumed for it triggers an important change in Augustine, beginning a search that would eventually lead him to Hippo: the search for communal asceticism. Talk of Augustine looking for a “monastery” only appears after the death of his son </w:t>
      </w:r>
      <w:proofErr w:type="spellStart"/>
      <w:r w:rsidRPr="00B0314D">
        <w:rPr>
          <w:rFonts w:ascii="Times New Roman" w:hAnsi="Times New Roman" w:cs="Times New Roman"/>
        </w:rPr>
        <w:t>Adeodatus</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132"/>
      </w:r>
      <w:r w:rsidRPr="00B0314D">
        <w:rPr>
          <w:rFonts w:ascii="Times New Roman" w:hAnsi="Times New Roman" w:cs="Times New Roman"/>
        </w:rPr>
        <w:t xml:space="preserve"> Augustine no longer sees a need to steward his estate at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which also adds to the implication that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may have just been the residence of a typical Roman gentleman in retirement as well as an inheritance for his son. He, therefore, can leave his property to the care of his brother and go out in search of the ideal ascetic life that had so deeply affected him, now free of the responsibilities expected of a property</w:t>
      </w:r>
      <w:r w:rsidR="00E042D7">
        <w:rPr>
          <w:rFonts w:ascii="Times New Roman" w:hAnsi="Times New Roman" w:cs="Times New Roman"/>
        </w:rPr>
        <w:t xml:space="preserve"> -</w:t>
      </w:r>
      <w:r w:rsidRPr="00B0314D">
        <w:rPr>
          <w:rFonts w:ascii="Times New Roman" w:hAnsi="Times New Roman" w:cs="Times New Roman"/>
        </w:rPr>
        <w:t xml:space="preserve">owning provincial aristocrat in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Weighing the size of Augustine’s estate at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against his own ambition, however, shows that this might have been a less noble gesture than it might appear at first. The use of the word “estate” today can often carry with it the impression of great size, wealth, and ostentation, words that Augustine never uses to describe his property. Reflecting upon this situation twenty years later Augustine writes in a letter to </w:t>
      </w:r>
      <w:proofErr w:type="spellStart"/>
      <w:r w:rsidRPr="00B0314D">
        <w:rPr>
          <w:rFonts w:ascii="Times New Roman" w:hAnsi="Times New Roman" w:cs="Times New Roman"/>
        </w:rPr>
        <w:t>Albina</w:t>
      </w:r>
      <w:proofErr w:type="spellEnd"/>
      <w:r w:rsidRPr="00B0314D">
        <w:rPr>
          <w:rFonts w:ascii="Times New Roman" w:hAnsi="Times New Roman" w:cs="Times New Roman"/>
        </w:rPr>
        <w:t xml:space="preserve">, “For if in my own case, because [the congregation of Hippo] had heard that, despising my patrimony, which consisted of only a few small fields, I had consecrated myself to the liberty of serving God, they loved this disinterestedness, and did not grudge this gift to </w:t>
      </w:r>
      <w:r w:rsidRPr="00B0314D">
        <w:rPr>
          <w:rFonts w:ascii="Times New Roman" w:hAnsi="Times New Roman" w:cs="Times New Roman"/>
        </w:rPr>
        <w:lastRenderedPageBreak/>
        <w:t xml:space="preserve">the church of my birthplace, </w:t>
      </w:r>
      <w:proofErr w:type="spellStart"/>
      <w:r w:rsidRPr="00B0314D">
        <w:rPr>
          <w:rFonts w:ascii="Times New Roman" w:hAnsi="Times New Roman" w:cs="Times New Roman"/>
        </w:rPr>
        <w:t>Thagaste</w:t>
      </w:r>
      <w:proofErr w:type="spellEnd"/>
      <w:r w:rsidRPr="00B0314D">
        <w:rPr>
          <w:rFonts w:ascii="Times New Roman" w:hAnsi="Times New Roman" w:cs="Times New Roman"/>
        </w:rPr>
        <w:t>, but, when it had not imposed upon me the clerical office, made me by force, so to speak, their own…”</w:t>
      </w:r>
      <w:r w:rsidRPr="00B0314D">
        <w:rPr>
          <w:rStyle w:val="EndnoteReference"/>
          <w:rFonts w:ascii="Times New Roman" w:hAnsi="Times New Roman" w:cs="Times New Roman"/>
        </w:rPr>
        <w:endnoteReference w:id="133"/>
      </w:r>
      <w:r w:rsidRPr="00B0314D">
        <w:rPr>
          <w:rFonts w:ascii="Times New Roman" w:hAnsi="Times New Roman" w:cs="Times New Roman"/>
        </w:rPr>
        <w:t xml:space="preserve"> Here again we get the </w:t>
      </w:r>
      <w:r w:rsidRPr="00B0314D">
        <w:rPr>
          <w:rFonts w:ascii="Times New Roman" w:hAnsi="Times New Roman" w:cs="Times New Roman"/>
          <w:i/>
        </w:rPr>
        <w:t xml:space="preserve">nolo </w:t>
      </w:r>
      <w:proofErr w:type="spellStart"/>
      <w:r w:rsidRPr="00B0314D">
        <w:rPr>
          <w:rFonts w:ascii="Times New Roman" w:hAnsi="Times New Roman" w:cs="Times New Roman"/>
          <w:i/>
        </w:rPr>
        <w:t>episcopari</w:t>
      </w:r>
      <w:proofErr w:type="spellEnd"/>
      <w:r w:rsidRPr="00B0314D">
        <w:rPr>
          <w:rFonts w:ascii="Times New Roman" w:hAnsi="Times New Roman" w:cs="Times New Roman"/>
        </w:rPr>
        <w:t xml:space="preserve"> trope, yet ordination at Hippo was not wholly outside the personal interests of Augustine. On one hand, Hippo gave him a fresh opportunity of becoming his own ideal of the Christian ascetic philosopher. On the other hand, Hippo offered a new path for his ambition. He writes in the same letter, “My patrimony can scarcely be considered a twentieth part of the ecclesiastical property which I am now supposed to possess as master”.</w:t>
      </w:r>
      <w:r w:rsidRPr="00B0314D">
        <w:rPr>
          <w:rStyle w:val="EndnoteReference"/>
          <w:rFonts w:ascii="Times New Roman" w:hAnsi="Times New Roman" w:cs="Times New Roman"/>
        </w:rPr>
        <w:endnoteReference w:id="134"/>
      </w:r>
      <w:r w:rsidRPr="00B0314D">
        <w:rPr>
          <w:rFonts w:ascii="Times New Roman" w:hAnsi="Times New Roman" w:cs="Times New Roman"/>
        </w:rPr>
        <w:t xml:space="preserve"> For a man who had disparaged his small estate, there was certainly a larger estate to be gained from his ordination.</w:t>
      </w:r>
    </w:p>
    <w:p w14:paraId="7C2F825B" w14:textId="77777777" w:rsidR="00B0314D" w:rsidRPr="00B0314D" w:rsidRDefault="00B0314D" w:rsidP="00162AF0">
      <w:pPr>
        <w:spacing w:line="480" w:lineRule="auto"/>
        <w:ind w:firstLine="720"/>
        <w:rPr>
          <w:rFonts w:ascii="Times New Roman" w:hAnsi="Times New Roman" w:cs="Times New Roman"/>
        </w:rPr>
      </w:pPr>
      <w:r w:rsidRPr="00B0314D">
        <w:rPr>
          <w:rFonts w:ascii="Times New Roman" w:hAnsi="Times New Roman" w:cs="Times New Roman"/>
        </w:rPr>
        <w:t>James O’Donnell writes, “Hippo made more of a difference in his life and his future than Milan ever did… If we must put a moment of conversion somewhere in his storyline, this is it.”</w:t>
      </w:r>
      <w:r w:rsidRPr="00B0314D">
        <w:rPr>
          <w:rStyle w:val="EndnoteReference"/>
          <w:rFonts w:ascii="Times New Roman" w:hAnsi="Times New Roman" w:cs="Times New Roman"/>
        </w:rPr>
        <w:endnoteReference w:id="135"/>
      </w:r>
      <w:r w:rsidRPr="00B0314D">
        <w:rPr>
          <w:rFonts w:ascii="Times New Roman" w:hAnsi="Times New Roman" w:cs="Times New Roman"/>
        </w:rPr>
        <w:t xml:space="preserve"> If there is any “conversion” in Augustine’s life, perhaps this is where it takes place, here when Augustine transforms from ascetic wannabe into the Bishop of Hippo. This, of course, must come from a critical and objective look at the path of Augustine’s early career as it moved toward this point</w:t>
      </w:r>
    </w:p>
    <w:p w14:paraId="45A8D1DF" w14:textId="0A529877" w:rsidR="00B0314D" w:rsidRPr="00B0314D" w:rsidRDefault="00B0314D" w:rsidP="00162AF0">
      <w:pPr>
        <w:spacing w:line="480" w:lineRule="auto"/>
        <w:ind w:firstLine="720"/>
        <w:rPr>
          <w:rFonts w:ascii="Times New Roman" w:hAnsi="Times New Roman" w:cs="Times New Roman"/>
        </w:rPr>
      </w:pPr>
      <w:r w:rsidRPr="00B0314D">
        <w:rPr>
          <w:rFonts w:ascii="Times New Roman" w:hAnsi="Times New Roman" w:cs="Times New Roman"/>
        </w:rPr>
        <w:t xml:space="preserve">This is not the story that Augustine tells in his </w:t>
      </w:r>
      <w:r w:rsidRPr="00112EC7">
        <w:rPr>
          <w:rFonts w:ascii="Times New Roman" w:hAnsi="Times New Roman" w:cs="Times New Roman"/>
          <w:i/>
        </w:rPr>
        <w:t>Confessions</w:t>
      </w:r>
      <w:r w:rsidRPr="00B0314D">
        <w:rPr>
          <w:rFonts w:ascii="Times New Roman" w:hAnsi="Times New Roman" w:cs="Times New Roman"/>
        </w:rPr>
        <w:t xml:space="preserve">. Little of it is. The text of the </w:t>
      </w:r>
      <w:r w:rsidRPr="00112EC7">
        <w:rPr>
          <w:rFonts w:ascii="Times New Roman" w:hAnsi="Times New Roman" w:cs="Times New Roman"/>
          <w:i/>
        </w:rPr>
        <w:t>Confessions</w:t>
      </w:r>
      <w:r w:rsidRPr="00B0314D">
        <w:rPr>
          <w:rFonts w:ascii="Times New Roman" w:hAnsi="Times New Roman" w:cs="Times New Roman"/>
        </w:rPr>
        <w:t xml:space="preserve"> represents the thoughts of an Augustine on the other side of the rift of ordination, looking back on his past life and retelling it in such a way that confirms and defends his path to Hippo to the raised eyebrows both in his own congregation and in the congregations of his enemies. With the </w:t>
      </w:r>
      <w:r w:rsidRPr="00B0314D">
        <w:rPr>
          <w:rFonts w:ascii="Times New Roman" w:hAnsi="Times New Roman" w:cs="Times New Roman"/>
          <w:i/>
        </w:rPr>
        <w:t xml:space="preserve">Confessions </w:t>
      </w:r>
      <w:r w:rsidRPr="00B0314D">
        <w:rPr>
          <w:rFonts w:ascii="Times New Roman" w:hAnsi="Times New Roman" w:cs="Times New Roman"/>
        </w:rPr>
        <w:t xml:space="preserve">Augustine </w:t>
      </w:r>
      <w:proofErr w:type="spellStart"/>
      <w:r w:rsidRPr="00B0314D">
        <w:rPr>
          <w:rFonts w:ascii="Times New Roman" w:hAnsi="Times New Roman" w:cs="Times New Roman"/>
        </w:rPr>
        <w:t>recrafts</w:t>
      </w:r>
      <w:proofErr w:type="spellEnd"/>
      <w:r w:rsidRPr="00B0314D">
        <w:rPr>
          <w:rFonts w:ascii="Times New Roman" w:hAnsi="Times New Roman" w:cs="Times New Roman"/>
        </w:rPr>
        <w:t xml:space="preserve"> how his contemporaries would see him and how history has imagined him. We buy his story wholesale, remembering Augustine exactly the way he wants us to remember him. That is not to suggest that Augustine is at all costs a liar and a thief out </w:t>
      </w:r>
      <w:r w:rsidRPr="00B0314D">
        <w:rPr>
          <w:rFonts w:ascii="Times New Roman" w:hAnsi="Times New Roman" w:cs="Times New Roman"/>
        </w:rPr>
        <w:lastRenderedPageBreak/>
        <w:t>to deceive his congregation, his peers, and the rest of human posterity. Like any of us today, he was simply modifying his resume, hiding some things and emphasizing others</w:t>
      </w:r>
      <w:r w:rsidR="00E042D7">
        <w:rPr>
          <w:rFonts w:ascii="Times New Roman" w:hAnsi="Times New Roman" w:cs="Times New Roman"/>
        </w:rPr>
        <w:t xml:space="preserve"> -</w:t>
      </w:r>
      <w:r w:rsidRPr="00B0314D">
        <w:rPr>
          <w:rFonts w:ascii="Times New Roman" w:hAnsi="Times New Roman" w:cs="Times New Roman"/>
        </w:rPr>
        <w:t xml:space="preserve"> only more poetically. It is important that we are conscious of Augustine’s hand in the telling of his own history, for in following Augustine’s pursuit of philosophy, we find ourselves heading down an alternate path. In light of this, we must ask: Does Augustine </w:t>
      </w:r>
      <w:proofErr w:type="gramStart"/>
      <w:r w:rsidRPr="00B0314D">
        <w:rPr>
          <w:rFonts w:ascii="Times New Roman" w:hAnsi="Times New Roman" w:cs="Times New Roman"/>
        </w:rPr>
        <w:t>continue</w:t>
      </w:r>
      <w:proofErr w:type="gramEnd"/>
      <w:r w:rsidRPr="00B0314D">
        <w:rPr>
          <w:rFonts w:ascii="Times New Roman" w:hAnsi="Times New Roman" w:cs="Times New Roman"/>
        </w:rPr>
        <w:t xml:space="preserve"> his pursuit of philosophy at Hippo?</w:t>
      </w:r>
    </w:p>
    <w:p w14:paraId="788838BE" w14:textId="77777777" w:rsidR="00B0314D" w:rsidRPr="00B0314D" w:rsidRDefault="00B0314D" w:rsidP="00162AF0">
      <w:pPr>
        <w:spacing w:line="480" w:lineRule="auto"/>
        <w:rPr>
          <w:rFonts w:ascii="Times New Roman" w:hAnsi="Times New Roman" w:cs="Times New Roman"/>
        </w:rPr>
      </w:pPr>
      <w:r w:rsidRPr="00B0314D">
        <w:rPr>
          <w:rFonts w:ascii="Times New Roman" w:hAnsi="Times New Roman" w:cs="Times New Roman"/>
        </w:rPr>
        <w:t xml:space="preserve"> </w:t>
      </w:r>
      <w:r w:rsidRPr="00B0314D">
        <w:rPr>
          <w:rFonts w:ascii="Times New Roman" w:hAnsi="Times New Roman" w:cs="Times New Roman"/>
        </w:rPr>
        <w:tab/>
      </w:r>
      <w:r w:rsidRPr="00B0314D">
        <w:rPr>
          <w:rStyle w:val="Code"/>
          <w:rFonts w:ascii="Times New Roman" w:hAnsi="Times New Roman" w:cs="Times New Roman"/>
        </w:rPr>
        <w:t xml:space="preserve">Augustine’s plea to </w:t>
      </w:r>
      <w:proofErr w:type="spellStart"/>
      <w:r w:rsidRPr="00B0314D">
        <w:rPr>
          <w:rStyle w:val="Code"/>
          <w:rFonts w:ascii="Times New Roman" w:hAnsi="Times New Roman" w:cs="Times New Roman"/>
        </w:rPr>
        <w:t>Valerius</w:t>
      </w:r>
      <w:proofErr w:type="spellEnd"/>
      <w:r w:rsidRPr="00B0314D">
        <w:rPr>
          <w:rStyle w:val="Code"/>
          <w:rFonts w:ascii="Times New Roman" w:hAnsi="Times New Roman" w:cs="Times New Roman"/>
        </w:rPr>
        <w:t>, the bishop of Hippo who ordained Augustine, for time off to study the scripture is indicative of his continued desire for philosophical pursuits.</w:t>
      </w:r>
      <w:r w:rsidRPr="00B0314D">
        <w:rPr>
          <w:rStyle w:val="EndnoteReference"/>
          <w:rFonts w:ascii="Times New Roman" w:hAnsi="Times New Roman" w:cs="Times New Roman"/>
        </w:rPr>
        <w:endnoteReference w:id="136"/>
      </w:r>
      <w:r w:rsidRPr="00B0314D">
        <w:rPr>
          <w:rStyle w:val="Code"/>
          <w:rFonts w:ascii="Times New Roman" w:hAnsi="Times New Roman" w:cs="Times New Roman"/>
        </w:rPr>
        <w:t xml:space="preserve"> To put it simply, Augustine is requesting time from </w:t>
      </w:r>
      <w:proofErr w:type="spellStart"/>
      <w:r w:rsidRPr="00B0314D">
        <w:rPr>
          <w:rStyle w:val="Code"/>
          <w:rFonts w:ascii="Times New Roman" w:hAnsi="Times New Roman" w:cs="Times New Roman"/>
        </w:rPr>
        <w:t>Valerius</w:t>
      </w:r>
      <w:proofErr w:type="spellEnd"/>
      <w:r w:rsidRPr="00B0314D">
        <w:rPr>
          <w:rStyle w:val="Code"/>
          <w:rFonts w:ascii="Times New Roman" w:hAnsi="Times New Roman" w:cs="Times New Roman"/>
        </w:rPr>
        <w:t xml:space="preserve"> to continue doing what he had already been doing for years now, studying and contemplating philosophical books in his leisure (</w:t>
      </w:r>
      <w:proofErr w:type="spellStart"/>
      <w:r w:rsidRPr="00B0314D">
        <w:rPr>
          <w:rStyle w:val="Code"/>
          <w:rFonts w:ascii="Times New Roman" w:hAnsi="Times New Roman" w:cs="Times New Roman"/>
          <w:i/>
        </w:rPr>
        <w:t>otium</w:t>
      </w:r>
      <w:proofErr w:type="spellEnd"/>
      <w:r w:rsidRPr="00B0314D">
        <w:rPr>
          <w:rStyle w:val="Code"/>
          <w:rFonts w:ascii="Times New Roman" w:hAnsi="Times New Roman" w:cs="Times New Roman"/>
        </w:rPr>
        <w:t>). Thus Augustine the philosopher was finding a philosophical mode for clerical life, which certainly was not all that common for clerical life at that time.</w:t>
      </w:r>
      <w:r w:rsidRPr="00B0314D">
        <w:rPr>
          <w:rStyle w:val="EndnoteReference"/>
          <w:rFonts w:ascii="Times New Roman" w:hAnsi="Times New Roman" w:cs="Times New Roman"/>
        </w:rPr>
        <w:endnoteReference w:id="137"/>
      </w:r>
      <w:r w:rsidRPr="00B0314D">
        <w:rPr>
          <w:rStyle w:val="Code"/>
          <w:rFonts w:ascii="Times New Roman" w:hAnsi="Times New Roman" w:cs="Times New Roman"/>
        </w:rPr>
        <w:t xml:space="preserve"> In doing so Augustine appears to follow in the footsteps of his guru Ambrose. We can then see Augustine as an </w:t>
      </w:r>
      <w:proofErr w:type="gramStart"/>
      <w:r w:rsidRPr="00B0314D">
        <w:rPr>
          <w:rStyle w:val="Code"/>
          <w:rFonts w:ascii="Times New Roman" w:hAnsi="Times New Roman" w:cs="Times New Roman"/>
        </w:rPr>
        <w:t>ever ambitious</w:t>
      </w:r>
      <w:proofErr w:type="gramEnd"/>
      <w:r w:rsidRPr="00B0314D">
        <w:rPr>
          <w:rStyle w:val="Code"/>
          <w:rFonts w:ascii="Times New Roman" w:hAnsi="Times New Roman" w:cs="Times New Roman"/>
        </w:rPr>
        <w:t xml:space="preserve"> elite gentleman bishop seeking to claim a philosophical Christianity that would make the minority church in backwoods Hippo more suitable to the fashionably educated sensibilities that he had come to appreciate from his time in Milan. </w:t>
      </w:r>
      <w:proofErr w:type="spellStart"/>
      <w:r w:rsidRPr="00B0314D">
        <w:rPr>
          <w:rStyle w:val="Code"/>
          <w:rFonts w:ascii="Times New Roman" w:hAnsi="Times New Roman" w:cs="Times New Roman"/>
        </w:rPr>
        <w:t>O’Donnel</w:t>
      </w:r>
      <w:proofErr w:type="spellEnd"/>
      <w:r w:rsidRPr="00B0314D">
        <w:rPr>
          <w:rStyle w:val="Code"/>
          <w:rFonts w:ascii="Times New Roman" w:hAnsi="Times New Roman" w:cs="Times New Roman"/>
        </w:rPr>
        <w:t xml:space="preserve"> refers to this as Augustine’s desire to rehabilitate African Christianity.</w:t>
      </w:r>
      <w:r w:rsidRPr="00B0314D">
        <w:rPr>
          <w:rStyle w:val="EndnoteReference"/>
          <w:rFonts w:ascii="Times New Roman" w:hAnsi="Times New Roman" w:cs="Times New Roman"/>
        </w:rPr>
        <w:endnoteReference w:id="138"/>
      </w:r>
      <w:r w:rsidRPr="00B0314D">
        <w:rPr>
          <w:rStyle w:val="Code"/>
          <w:rFonts w:ascii="Times New Roman" w:hAnsi="Times New Roman" w:cs="Times New Roman"/>
        </w:rPr>
        <w:t xml:space="preserve"> </w:t>
      </w:r>
      <w:proofErr w:type="gramStart"/>
      <w:r w:rsidRPr="00B0314D">
        <w:rPr>
          <w:rStyle w:val="Code"/>
          <w:rFonts w:ascii="Times New Roman" w:hAnsi="Times New Roman" w:cs="Times New Roman"/>
        </w:rPr>
        <w:t xml:space="preserve">After all this was just as much the same brand of provincial Christianity that had driven him in his youth into the fold of </w:t>
      </w:r>
      <w:proofErr w:type="spellStart"/>
      <w:r w:rsidRPr="00B0314D">
        <w:rPr>
          <w:rStyle w:val="Code"/>
          <w:rFonts w:ascii="Times New Roman" w:hAnsi="Times New Roman" w:cs="Times New Roman"/>
        </w:rPr>
        <w:t>Manichaeanism</w:t>
      </w:r>
      <w:proofErr w:type="spellEnd"/>
      <w:r w:rsidRPr="00B0314D">
        <w:rPr>
          <w:rStyle w:val="Code"/>
          <w:rFonts w:ascii="Times New Roman" w:hAnsi="Times New Roman" w:cs="Times New Roman"/>
        </w:rPr>
        <w:t>.</w:t>
      </w:r>
      <w:proofErr w:type="gramEnd"/>
      <w:r w:rsidRPr="00B0314D">
        <w:rPr>
          <w:rStyle w:val="Code"/>
          <w:rFonts w:ascii="Times New Roman" w:hAnsi="Times New Roman" w:cs="Times New Roman"/>
        </w:rPr>
        <w:t xml:space="preserve"> Taking another lesson from the episcopate of Ambrose, Augustine’s promoting of his position did not diminish after ordination.</w:t>
      </w:r>
      <w:r w:rsidRPr="00B0314D">
        <w:rPr>
          <w:rStyle w:val="EndnoteReference"/>
          <w:rFonts w:ascii="Times New Roman" w:hAnsi="Times New Roman" w:cs="Times New Roman"/>
        </w:rPr>
        <w:endnoteReference w:id="139"/>
      </w:r>
      <w:r w:rsidRPr="00B0314D">
        <w:rPr>
          <w:rStyle w:val="Code"/>
          <w:rFonts w:ascii="Times New Roman" w:hAnsi="Times New Roman" w:cs="Times New Roman"/>
        </w:rPr>
        <w:t xml:space="preserve"> Though Augustine might never hope to court the correspondence of the emperor as Ambrose had, his position as bishop certainly opened up a host of other elevated opportunities </w:t>
      </w:r>
      <w:r w:rsidRPr="00B0314D">
        <w:rPr>
          <w:rStyle w:val="Code"/>
          <w:rFonts w:ascii="Times New Roman" w:hAnsi="Times New Roman" w:cs="Times New Roman"/>
        </w:rPr>
        <w:lastRenderedPageBreak/>
        <w:t xml:space="preserve">for the ambitious </w:t>
      </w:r>
      <w:proofErr w:type="spellStart"/>
      <w:r w:rsidRPr="00B0314D">
        <w:rPr>
          <w:rStyle w:val="Code"/>
          <w:rFonts w:ascii="Times New Roman" w:hAnsi="Times New Roman" w:cs="Times New Roman"/>
        </w:rPr>
        <w:t>Caecilianist</w:t>
      </w:r>
      <w:proofErr w:type="spellEnd"/>
      <w:r w:rsidRPr="00B0314D">
        <w:rPr>
          <w:rStyle w:val="Code"/>
          <w:rFonts w:ascii="Times New Roman" w:hAnsi="Times New Roman" w:cs="Times New Roman"/>
        </w:rPr>
        <w:t xml:space="preserve">. The world was changing in Augustine’s day, and it didn’t take the shrewdest or the most intellectual to see that it was. The cultural shift imposed by Christian hegemony was beginning to change the way Roman society organized itself. As Rousseau identifies, “urban bishops became distinguished as the potential heirs to the roles of </w:t>
      </w:r>
      <w:proofErr w:type="spellStart"/>
      <w:r w:rsidRPr="00B0314D">
        <w:rPr>
          <w:rStyle w:val="Code"/>
          <w:rFonts w:ascii="Times New Roman" w:hAnsi="Times New Roman" w:cs="Times New Roman"/>
          <w:i/>
        </w:rPr>
        <w:t>patronus</w:t>
      </w:r>
      <w:proofErr w:type="spellEnd"/>
      <w:r w:rsidRPr="00B0314D">
        <w:rPr>
          <w:rStyle w:val="Code"/>
          <w:rFonts w:ascii="Times New Roman" w:hAnsi="Times New Roman" w:cs="Times New Roman"/>
        </w:rPr>
        <w:t xml:space="preserve"> or </w:t>
      </w:r>
      <w:proofErr w:type="spellStart"/>
      <w:r w:rsidRPr="00B0314D">
        <w:rPr>
          <w:rStyle w:val="Code"/>
          <w:rFonts w:ascii="Times New Roman" w:hAnsi="Times New Roman" w:cs="Times New Roman"/>
          <w:i/>
        </w:rPr>
        <w:t>defensor</w:t>
      </w:r>
      <w:proofErr w:type="spellEnd"/>
      <w:r w:rsidRPr="00B0314D">
        <w:rPr>
          <w:rStyle w:val="Code"/>
          <w:rFonts w:ascii="Times New Roman" w:hAnsi="Times New Roman" w:cs="Times New Roman"/>
          <w:i/>
        </w:rPr>
        <w:t xml:space="preserve"> </w:t>
      </w:r>
      <w:proofErr w:type="spellStart"/>
      <w:r w:rsidRPr="00B0314D">
        <w:rPr>
          <w:rStyle w:val="Code"/>
          <w:rFonts w:ascii="Times New Roman" w:hAnsi="Times New Roman" w:cs="Times New Roman"/>
          <w:i/>
        </w:rPr>
        <w:t>civitatis</w:t>
      </w:r>
      <w:proofErr w:type="spellEnd"/>
      <w:r w:rsidRPr="00B0314D">
        <w:rPr>
          <w:rStyle w:val="Code"/>
          <w:rFonts w:ascii="Times New Roman" w:hAnsi="Times New Roman" w:cs="Times New Roman"/>
        </w:rPr>
        <w:t>.”</w:t>
      </w:r>
      <w:r w:rsidRPr="00B0314D">
        <w:rPr>
          <w:rStyle w:val="EndnoteReference"/>
          <w:rFonts w:ascii="Times New Roman" w:hAnsi="Times New Roman" w:cs="Times New Roman"/>
        </w:rPr>
        <w:endnoteReference w:id="140"/>
      </w:r>
      <w:r w:rsidRPr="00B0314D">
        <w:rPr>
          <w:rStyle w:val="Code"/>
          <w:rFonts w:ascii="Times New Roman" w:hAnsi="Times New Roman" w:cs="Times New Roman"/>
        </w:rPr>
        <w:t xml:space="preserve"> A clerical “aristocracy”, so to speak, was forming in which Augustine might get his second chance to rise through the ranks, and yet the </w:t>
      </w:r>
      <w:proofErr w:type="spellStart"/>
      <w:r w:rsidRPr="00B0314D">
        <w:rPr>
          <w:rStyle w:val="Code"/>
          <w:rFonts w:ascii="Times New Roman" w:hAnsi="Times New Roman" w:cs="Times New Roman"/>
          <w:i/>
        </w:rPr>
        <w:t>negotium</w:t>
      </w:r>
      <w:proofErr w:type="spellEnd"/>
      <w:r w:rsidRPr="00B0314D">
        <w:rPr>
          <w:rStyle w:val="Code"/>
          <w:rFonts w:ascii="Times New Roman" w:hAnsi="Times New Roman" w:cs="Times New Roman"/>
        </w:rPr>
        <w:t xml:space="preserve"> that would inevitably accrue from such a position of authority would certainly threaten the peace that Augustine desired for the study of philosophy.   </w:t>
      </w:r>
      <w:r w:rsidRPr="00B0314D">
        <w:rPr>
          <w:rFonts w:ascii="Times New Roman" w:hAnsi="Times New Roman" w:cs="Times New Roman"/>
        </w:rPr>
        <w:t xml:space="preserve"> </w:t>
      </w:r>
    </w:p>
    <w:p w14:paraId="1CF5BDF9" w14:textId="3BF19CE4" w:rsidR="00B0314D" w:rsidRPr="00B0314D" w:rsidRDefault="00B0314D" w:rsidP="00162AF0">
      <w:pPr>
        <w:spacing w:line="480" w:lineRule="auto"/>
        <w:rPr>
          <w:rFonts w:ascii="Times New Roman" w:hAnsi="Times New Roman" w:cs="Times New Roman"/>
        </w:rPr>
      </w:pPr>
      <w:r w:rsidRPr="00B0314D">
        <w:rPr>
          <w:rFonts w:ascii="Times New Roman" w:hAnsi="Times New Roman" w:cs="Times New Roman"/>
        </w:rPr>
        <w:t xml:space="preserve"> </w:t>
      </w:r>
      <w:r w:rsidRPr="00B0314D">
        <w:rPr>
          <w:rStyle w:val="Code"/>
          <w:rFonts w:ascii="Times New Roman" w:hAnsi="Times New Roman" w:cs="Times New Roman"/>
        </w:rPr>
        <w:t xml:space="preserve">     </w:t>
      </w:r>
      <w:r w:rsidR="00202229">
        <w:rPr>
          <w:rStyle w:val="Code"/>
          <w:rFonts w:ascii="Times New Roman" w:hAnsi="Times New Roman" w:cs="Times New Roman"/>
        </w:rPr>
        <w:tab/>
      </w:r>
      <w:r w:rsidRPr="00B0314D">
        <w:rPr>
          <w:rStyle w:val="Code"/>
          <w:rFonts w:ascii="Times New Roman" w:hAnsi="Times New Roman" w:cs="Times New Roman"/>
        </w:rPr>
        <w:t>When we return to Letter 21 we find in it also signs of Augustine’s continued discomfort with his ordained career, concerning which he writes, “in the office of bishop, or presbyter, or deacon, the orders of the Captain of our salvation be observed, there is no work in this life more difficult, toilsome, and hazardous, especially in our day, but none at the same time more blessed in the sight of God."</w:t>
      </w:r>
      <w:r w:rsidRPr="00B0314D">
        <w:rPr>
          <w:rStyle w:val="EndnoteReference"/>
          <w:rFonts w:ascii="Times New Roman" w:hAnsi="Times New Roman" w:cs="Times New Roman"/>
        </w:rPr>
        <w:endnoteReference w:id="141"/>
      </w:r>
      <w:r w:rsidRPr="00B0314D">
        <w:rPr>
          <w:rStyle w:val="Code"/>
          <w:rFonts w:ascii="Times New Roman" w:hAnsi="Times New Roman" w:cs="Times New Roman"/>
        </w:rPr>
        <w:t xml:space="preserve"> He is, perhaps, reluctant yet resigned. His rise to fame could wait. Indeed, Augustine would become in the decades following this crucial period the iconic figure that we now know him as: St. Augustine, the bishop of Hippo. But before all that Augustine required a retreat to think, to read, to pray, and to weep, the very things he had desired to do at </w:t>
      </w:r>
      <w:proofErr w:type="spellStart"/>
      <w:r w:rsidRPr="00B0314D">
        <w:rPr>
          <w:rStyle w:val="Code"/>
          <w:rFonts w:ascii="Times New Roman" w:hAnsi="Times New Roman" w:cs="Times New Roman"/>
        </w:rPr>
        <w:t>Thagaste</w:t>
      </w:r>
      <w:proofErr w:type="spellEnd"/>
      <w:r w:rsidRPr="00B0314D">
        <w:rPr>
          <w:rStyle w:val="Code"/>
          <w:rFonts w:ascii="Times New Roman" w:hAnsi="Times New Roman" w:cs="Times New Roman"/>
        </w:rPr>
        <w:t>.</w:t>
      </w:r>
      <w:r w:rsidRPr="00B0314D">
        <w:rPr>
          <w:rStyle w:val="EndnoteReference"/>
          <w:rFonts w:ascii="Times New Roman" w:hAnsi="Times New Roman" w:cs="Times New Roman"/>
        </w:rPr>
        <w:endnoteReference w:id="142"/>
      </w:r>
      <w:r w:rsidRPr="00B0314D">
        <w:rPr>
          <w:rStyle w:val="Code"/>
          <w:rFonts w:ascii="Times New Roman" w:hAnsi="Times New Roman" w:cs="Times New Roman"/>
        </w:rPr>
        <w:t xml:space="preserve"> This time would provide Augustine with the opportunity for serious study and reflection that would lead two of his most </w:t>
      </w:r>
      <w:proofErr w:type="gramStart"/>
      <w:r w:rsidRPr="00B0314D">
        <w:rPr>
          <w:rStyle w:val="Code"/>
          <w:rFonts w:ascii="Times New Roman" w:hAnsi="Times New Roman" w:cs="Times New Roman"/>
        </w:rPr>
        <w:t>well known</w:t>
      </w:r>
      <w:proofErr w:type="gramEnd"/>
      <w:r w:rsidRPr="00B0314D">
        <w:rPr>
          <w:rStyle w:val="Code"/>
          <w:rFonts w:ascii="Times New Roman" w:hAnsi="Times New Roman" w:cs="Times New Roman"/>
        </w:rPr>
        <w:t xml:space="preserve"> works </w:t>
      </w:r>
      <w:r w:rsidRPr="00B0314D">
        <w:rPr>
          <w:rStyle w:val="Code"/>
          <w:rFonts w:ascii="Times New Roman" w:hAnsi="Times New Roman" w:cs="Times New Roman"/>
          <w:i/>
        </w:rPr>
        <w:t xml:space="preserve">De </w:t>
      </w:r>
      <w:proofErr w:type="spellStart"/>
      <w:r w:rsidRPr="00B0314D">
        <w:rPr>
          <w:rStyle w:val="Code"/>
          <w:rFonts w:ascii="Times New Roman" w:hAnsi="Times New Roman" w:cs="Times New Roman"/>
          <w:i/>
        </w:rPr>
        <w:t>doctrina</w:t>
      </w:r>
      <w:proofErr w:type="spellEnd"/>
      <w:r w:rsidRPr="00B0314D">
        <w:rPr>
          <w:rStyle w:val="Code"/>
          <w:rFonts w:ascii="Times New Roman" w:hAnsi="Times New Roman" w:cs="Times New Roman"/>
          <w:i/>
        </w:rPr>
        <w:t xml:space="preserve"> Christiana</w:t>
      </w:r>
      <w:r w:rsidRPr="00B0314D">
        <w:rPr>
          <w:rStyle w:val="Code"/>
          <w:rFonts w:ascii="Times New Roman" w:hAnsi="Times New Roman" w:cs="Times New Roman"/>
        </w:rPr>
        <w:t xml:space="preserve"> and the </w:t>
      </w:r>
      <w:r w:rsidRPr="00B0314D">
        <w:rPr>
          <w:rStyle w:val="Code"/>
          <w:rFonts w:ascii="Times New Roman" w:hAnsi="Times New Roman" w:cs="Times New Roman"/>
          <w:i/>
        </w:rPr>
        <w:t>Confessions</w:t>
      </w:r>
      <w:r w:rsidRPr="00B0314D">
        <w:rPr>
          <w:rStyle w:val="Code"/>
          <w:rFonts w:ascii="Times New Roman" w:hAnsi="Times New Roman" w:cs="Times New Roman"/>
        </w:rPr>
        <w:t xml:space="preserve">.  </w:t>
      </w:r>
      <w:r w:rsidRPr="00B0314D">
        <w:rPr>
          <w:rFonts w:ascii="Times New Roman" w:hAnsi="Times New Roman" w:cs="Times New Roman"/>
        </w:rPr>
        <w:t xml:space="preserve"> </w:t>
      </w:r>
    </w:p>
    <w:p w14:paraId="1A85B122" w14:textId="77777777" w:rsidR="00B0314D" w:rsidRPr="00B0314D" w:rsidRDefault="00B0314D" w:rsidP="00162AF0">
      <w:pPr>
        <w:spacing w:line="480" w:lineRule="auto"/>
        <w:rPr>
          <w:rFonts w:ascii="Times New Roman" w:hAnsi="Times New Roman" w:cs="Times New Roman"/>
        </w:rPr>
      </w:pPr>
      <w:r w:rsidRPr="00B0314D">
        <w:rPr>
          <w:rFonts w:ascii="Times New Roman" w:hAnsi="Times New Roman" w:cs="Times New Roman"/>
        </w:rPr>
        <w:t xml:space="preserve"> </w:t>
      </w:r>
      <w:r w:rsidRPr="00B0314D">
        <w:rPr>
          <w:rFonts w:ascii="Times New Roman" w:hAnsi="Times New Roman" w:cs="Times New Roman"/>
        </w:rPr>
        <w:tab/>
      </w:r>
      <w:r w:rsidRPr="00B0314D">
        <w:rPr>
          <w:rStyle w:val="Code"/>
          <w:rFonts w:ascii="Times New Roman" w:hAnsi="Times New Roman" w:cs="Times New Roman"/>
        </w:rPr>
        <w:t xml:space="preserve">And think Augustine does. Yet again we find here an example of the relationship between philosopher and text where the philosopher's text shapes the </w:t>
      </w:r>
      <w:r w:rsidRPr="00B0314D">
        <w:rPr>
          <w:rStyle w:val="Code"/>
          <w:rFonts w:ascii="Times New Roman" w:hAnsi="Times New Roman" w:cs="Times New Roman"/>
        </w:rPr>
        <w:lastRenderedPageBreak/>
        <w:t xml:space="preserve">philosopher. In 391 Augustine makes a more earnest attempt at studying his bible than he had ever before. His personal philosophy would be touched by this encounter, which would lead him to wrestle with the ideas of original sin and the question of the freedom of the will, ideas which become prevalent in the </w:t>
      </w:r>
      <w:r w:rsidRPr="00B0314D">
        <w:rPr>
          <w:rStyle w:val="Code"/>
          <w:rFonts w:ascii="Times New Roman" w:hAnsi="Times New Roman" w:cs="Times New Roman"/>
          <w:i/>
        </w:rPr>
        <w:t>Confessions</w:t>
      </w:r>
      <w:r w:rsidRPr="00B0314D">
        <w:rPr>
          <w:rStyle w:val="Code"/>
          <w:rFonts w:ascii="Times New Roman" w:hAnsi="Times New Roman" w:cs="Times New Roman"/>
        </w:rPr>
        <w:t xml:space="preserve"> and with which he continued to struggle with for the rest of his life. This, however, does not at all imply that Augustine's previous philosophical influences (enumerated earlier) simply fell by the wayside. It is a question for a phenomenologist to ask whether that is even possible. We must, however, see Augustine's explicit use of the Bible over everything else as integral to the community that he has chosen for himself (or that has chosen him). For this Christian community (including both his parishioners, fellow clerics, and even enemies) the bible is the definitive authority on who is right and who is wrong, not Cicero's </w:t>
      </w:r>
      <w:proofErr w:type="spellStart"/>
      <w:r w:rsidRPr="00B0314D">
        <w:rPr>
          <w:rStyle w:val="Code"/>
          <w:rFonts w:ascii="Times New Roman" w:hAnsi="Times New Roman" w:cs="Times New Roman"/>
          <w:i/>
        </w:rPr>
        <w:t>Hortensius</w:t>
      </w:r>
      <w:proofErr w:type="spellEnd"/>
      <w:r w:rsidRPr="00B0314D">
        <w:rPr>
          <w:rStyle w:val="Code"/>
          <w:rFonts w:ascii="Times New Roman" w:hAnsi="Times New Roman" w:cs="Times New Roman"/>
        </w:rPr>
        <w:t xml:space="preserve"> or Porphyry’s </w:t>
      </w:r>
      <w:r w:rsidRPr="00B0314D">
        <w:rPr>
          <w:rStyle w:val="Code"/>
          <w:rFonts w:ascii="Times New Roman" w:hAnsi="Times New Roman" w:cs="Times New Roman"/>
          <w:i/>
        </w:rPr>
        <w:t>Enneads</w:t>
      </w:r>
      <w:r w:rsidRPr="00B0314D">
        <w:rPr>
          <w:rStyle w:val="Code"/>
          <w:rFonts w:ascii="Times New Roman" w:hAnsi="Times New Roman" w:cs="Times New Roman"/>
        </w:rPr>
        <w:t xml:space="preserve">. Augustine must therefore be careful to conceal the dubious influences of his past (such as </w:t>
      </w:r>
      <w:proofErr w:type="spellStart"/>
      <w:r w:rsidRPr="00B0314D">
        <w:rPr>
          <w:rStyle w:val="Code"/>
          <w:rFonts w:ascii="Times New Roman" w:hAnsi="Times New Roman" w:cs="Times New Roman"/>
        </w:rPr>
        <w:t>Manichaeanism</w:t>
      </w:r>
      <w:proofErr w:type="spellEnd"/>
      <w:r w:rsidRPr="00B0314D">
        <w:rPr>
          <w:rStyle w:val="Code"/>
          <w:rFonts w:ascii="Times New Roman" w:hAnsi="Times New Roman" w:cs="Times New Roman"/>
        </w:rPr>
        <w:t xml:space="preserve">) and to use the recognized authority of the Bible. It is not only Augustine’s interior philosophical thoughts that become renovated but also the way that he chooses to pursue that philosophical life. At Hippo Augustine the monastic (an anachronistic term quickly becoming less so) finds his beginning. This budding "monasticism" finds context in the space of a garden that </w:t>
      </w:r>
      <w:proofErr w:type="spellStart"/>
      <w:r w:rsidRPr="00B0314D">
        <w:rPr>
          <w:rStyle w:val="Code"/>
          <w:rFonts w:ascii="Times New Roman" w:hAnsi="Times New Roman" w:cs="Times New Roman"/>
        </w:rPr>
        <w:t>Valerius</w:t>
      </w:r>
      <w:proofErr w:type="spellEnd"/>
      <w:r w:rsidRPr="00B0314D">
        <w:rPr>
          <w:rStyle w:val="Code"/>
          <w:rFonts w:ascii="Times New Roman" w:hAnsi="Times New Roman" w:cs="Times New Roman"/>
        </w:rPr>
        <w:t xml:space="preserve"> offers to Augustine to foster a community in along with the authority that he grants to Augustine over that community,</w:t>
      </w:r>
      <w:r w:rsidRPr="00B0314D">
        <w:rPr>
          <w:rStyle w:val="EndnoteReference"/>
          <w:rFonts w:ascii="Times New Roman" w:hAnsi="Times New Roman" w:cs="Times New Roman"/>
        </w:rPr>
        <w:endnoteReference w:id="143"/>
      </w:r>
      <w:r w:rsidRPr="00B0314D">
        <w:rPr>
          <w:rStyle w:val="Code"/>
          <w:rFonts w:ascii="Times New Roman" w:hAnsi="Times New Roman" w:cs="Times New Roman"/>
        </w:rPr>
        <w:t xml:space="preserve"> and </w:t>
      </w:r>
      <w:proofErr w:type="gramStart"/>
      <w:r w:rsidRPr="00B0314D">
        <w:rPr>
          <w:rStyle w:val="Code"/>
          <w:rFonts w:ascii="Times New Roman" w:hAnsi="Times New Roman" w:cs="Times New Roman"/>
        </w:rPr>
        <w:t>it is shaped by Augustine's understanding of his philosophical text, the Bible</w:t>
      </w:r>
      <w:proofErr w:type="gramEnd"/>
      <w:r w:rsidRPr="00B0314D">
        <w:rPr>
          <w:rStyle w:val="Code"/>
          <w:rFonts w:ascii="Times New Roman" w:hAnsi="Times New Roman" w:cs="Times New Roman"/>
        </w:rPr>
        <w:t xml:space="preserve">. He later writes:  “It is, nevertheless, a good and praiseworthy design in man, to be with such as have chosen a quiet life; distant from the bustle of the people, from noisy crowds, from the great waves of life, they are as if in </w:t>
      </w:r>
      <w:proofErr w:type="spellStart"/>
      <w:r w:rsidRPr="00B0314D">
        <w:rPr>
          <w:rStyle w:val="Code"/>
          <w:rFonts w:ascii="Times New Roman" w:hAnsi="Times New Roman" w:cs="Times New Roman"/>
        </w:rPr>
        <w:t>harbour</w:t>
      </w:r>
      <w:proofErr w:type="spellEnd"/>
      <w:r w:rsidRPr="00B0314D">
        <w:rPr>
          <w:rStyle w:val="Code"/>
          <w:rFonts w:ascii="Times New Roman" w:hAnsi="Times New Roman" w:cs="Times New Roman"/>
        </w:rPr>
        <w:t xml:space="preserve">. Is </w:t>
      </w:r>
      <w:proofErr w:type="gramStart"/>
      <w:r w:rsidRPr="00B0314D">
        <w:rPr>
          <w:rStyle w:val="Code"/>
          <w:rFonts w:ascii="Times New Roman" w:hAnsi="Times New Roman" w:cs="Times New Roman"/>
        </w:rPr>
        <w:t>there</w:t>
      </w:r>
      <w:proofErr w:type="gramEnd"/>
      <w:r w:rsidRPr="00B0314D">
        <w:rPr>
          <w:rStyle w:val="Code"/>
          <w:rFonts w:ascii="Times New Roman" w:hAnsi="Times New Roman" w:cs="Times New Roman"/>
        </w:rPr>
        <w:t xml:space="preserve"> therefore </w:t>
      </w:r>
      <w:r w:rsidRPr="00B0314D">
        <w:rPr>
          <w:rStyle w:val="Code"/>
          <w:rFonts w:ascii="Times New Roman" w:hAnsi="Times New Roman" w:cs="Times New Roman"/>
        </w:rPr>
        <w:lastRenderedPageBreak/>
        <w:t xml:space="preserve">here that joy? </w:t>
      </w:r>
      <w:proofErr w:type="gramStart"/>
      <w:r w:rsidRPr="00B0314D">
        <w:rPr>
          <w:rStyle w:val="Code"/>
          <w:rFonts w:ascii="Times New Roman" w:hAnsi="Times New Roman" w:cs="Times New Roman"/>
        </w:rPr>
        <w:t>that</w:t>
      </w:r>
      <w:proofErr w:type="gramEnd"/>
      <w:r w:rsidRPr="00B0314D">
        <w:rPr>
          <w:rStyle w:val="Code"/>
          <w:rFonts w:ascii="Times New Roman" w:hAnsi="Times New Roman" w:cs="Times New Roman"/>
        </w:rPr>
        <w:t xml:space="preserve"> jubilant gladness which is promised? Not as yet; but still groans, still the anxiety of temptations.”</w:t>
      </w:r>
      <w:r w:rsidRPr="00B0314D">
        <w:rPr>
          <w:rStyle w:val="EndnoteReference"/>
          <w:rFonts w:ascii="Times New Roman" w:hAnsi="Times New Roman" w:cs="Times New Roman"/>
        </w:rPr>
        <w:endnoteReference w:id="144"/>
      </w:r>
      <w:r w:rsidRPr="00B0314D">
        <w:rPr>
          <w:rStyle w:val="Code"/>
          <w:rFonts w:ascii="Times New Roman" w:hAnsi="Times New Roman" w:cs="Times New Roman"/>
        </w:rPr>
        <w:t xml:space="preserve"> His monastery at Hippo becomes a project of realizing the safe harbor of rest. Augustine always dreamed of a space for rest and free time where he could finally read what he wanted to read.</w:t>
      </w:r>
      <w:r w:rsidRPr="00B0314D">
        <w:rPr>
          <w:rStyle w:val="EndnoteReference"/>
          <w:rFonts w:ascii="Times New Roman" w:hAnsi="Times New Roman" w:cs="Times New Roman"/>
        </w:rPr>
        <w:endnoteReference w:id="145"/>
      </w:r>
      <w:r w:rsidRPr="00B0314D">
        <w:rPr>
          <w:rStyle w:val="Code"/>
          <w:rFonts w:ascii="Times New Roman" w:hAnsi="Times New Roman" w:cs="Times New Roman"/>
        </w:rPr>
        <w:t xml:space="preserve"> In Augustine’s community we see “monks” who perform manual labor for the subsistence of the community, but the chief occupation of the community, at least as Augustine describes it, is reading.</w:t>
      </w:r>
      <w:r w:rsidRPr="00B0314D">
        <w:rPr>
          <w:rStyle w:val="EndnoteReference"/>
          <w:rFonts w:ascii="Times New Roman" w:hAnsi="Times New Roman" w:cs="Times New Roman"/>
        </w:rPr>
        <w:endnoteReference w:id="146"/>
      </w:r>
      <w:r w:rsidRPr="00B0314D">
        <w:rPr>
          <w:rStyle w:val="Code"/>
          <w:rFonts w:ascii="Times New Roman" w:hAnsi="Times New Roman" w:cs="Times New Roman"/>
        </w:rPr>
        <w:t xml:space="preserve"> Add to this the fact that much work was also spent by certain members of the community referred to as </w:t>
      </w:r>
      <w:proofErr w:type="spellStart"/>
      <w:r w:rsidRPr="00B0314D">
        <w:rPr>
          <w:rStyle w:val="Code"/>
          <w:rFonts w:ascii="Times New Roman" w:hAnsi="Times New Roman" w:cs="Times New Roman"/>
          <w:i/>
        </w:rPr>
        <w:t>notarii</w:t>
      </w:r>
      <w:proofErr w:type="spellEnd"/>
      <w:r w:rsidRPr="00B0314D">
        <w:rPr>
          <w:rStyle w:val="Code"/>
          <w:rFonts w:ascii="Times New Roman" w:hAnsi="Times New Roman" w:cs="Times New Roman"/>
        </w:rPr>
        <w:t xml:space="preserve"> to transcribe and copy Augustine’s sermons, debates, letters, and whatever else he needed written down</w:t>
      </w:r>
      <w:r w:rsidRPr="00B0314D">
        <w:rPr>
          <w:rFonts w:ascii="Times New Roman" w:hAnsi="Times New Roman" w:cs="Times New Roman"/>
        </w:rPr>
        <w:t>.</w:t>
      </w:r>
      <w:r w:rsidRPr="00B0314D">
        <w:rPr>
          <w:rStyle w:val="EndnoteReference"/>
          <w:rFonts w:ascii="Times New Roman" w:hAnsi="Times New Roman" w:cs="Times New Roman"/>
        </w:rPr>
        <w:endnoteReference w:id="147"/>
      </w:r>
      <w:r w:rsidRPr="00B0314D">
        <w:rPr>
          <w:rFonts w:ascii="Times New Roman" w:hAnsi="Times New Roman" w:cs="Times New Roman"/>
        </w:rPr>
        <w:t xml:space="preserve"> When we take a few steps back from our preconceived notions of a monastery, the historical weight of the word which Augustine’s </w:t>
      </w:r>
      <w:proofErr w:type="spellStart"/>
      <w:r w:rsidRPr="00B0314D">
        <w:rPr>
          <w:rFonts w:ascii="Times New Roman" w:hAnsi="Times New Roman" w:cs="Times New Roman"/>
          <w:i/>
        </w:rPr>
        <w:t>monasterium</w:t>
      </w:r>
      <w:proofErr w:type="spellEnd"/>
      <w:r w:rsidRPr="00B0314D">
        <w:rPr>
          <w:rFonts w:ascii="Times New Roman" w:hAnsi="Times New Roman" w:cs="Times New Roman"/>
        </w:rPr>
        <w:t xml:space="preserve"> did not carry, we may find that Augustine’s community at Hippo looked a lot more like the philosophical community of Plotinus or Porphyry.</w:t>
      </w:r>
    </w:p>
    <w:p w14:paraId="15E91742" w14:textId="77777777" w:rsidR="00B0314D" w:rsidRPr="00B0314D" w:rsidRDefault="00B0314D" w:rsidP="00162AF0">
      <w:pPr>
        <w:spacing w:line="480" w:lineRule="auto"/>
        <w:ind w:firstLine="720"/>
        <w:rPr>
          <w:rFonts w:ascii="Times New Roman" w:hAnsi="Times New Roman" w:cs="Times New Roman"/>
        </w:rPr>
      </w:pPr>
      <w:r w:rsidRPr="00B0314D">
        <w:rPr>
          <w:rFonts w:ascii="Times New Roman" w:hAnsi="Times New Roman" w:cs="Times New Roman"/>
        </w:rPr>
        <w:t xml:space="preserve">Augustine’s desire for rest from the cares of the world, nevertheless, does not fade. He simply ceases to see it as a possibility in this life. At the end of his </w:t>
      </w:r>
      <w:r w:rsidRPr="00202229">
        <w:rPr>
          <w:rFonts w:ascii="Times New Roman" w:hAnsi="Times New Roman" w:cs="Times New Roman"/>
          <w:i/>
        </w:rPr>
        <w:t>Confessions</w:t>
      </w:r>
      <w:r w:rsidRPr="00B0314D">
        <w:rPr>
          <w:rFonts w:ascii="Times New Roman" w:hAnsi="Times New Roman" w:cs="Times New Roman"/>
        </w:rPr>
        <w:t xml:space="preserve"> Augustine writes, “And good works come to us by your gift, but they do not last forever. When they are gone, we hope that we will find rest in your huge scheme for holiness.”</w:t>
      </w:r>
      <w:r w:rsidRPr="00B0314D">
        <w:rPr>
          <w:rStyle w:val="EndnoteReference"/>
          <w:rFonts w:ascii="Times New Roman" w:hAnsi="Times New Roman" w:cs="Times New Roman"/>
        </w:rPr>
        <w:endnoteReference w:id="148"/>
      </w:r>
      <w:r w:rsidRPr="00B0314D">
        <w:rPr>
          <w:rFonts w:ascii="Times New Roman" w:hAnsi="Times New Roman" w:cs="Times New Roman"/>
        </w:rPr>
        <w:t xml:space="preserve"> Augustine concludes his </w:t>
      </w:r>
      <w:r w:rsidRPr="00B0314D">
        <w:rPr>
          <w:rFonts w:ascii="Times New Roman" w:hAnsi="Times New Roman" w:cs="Times New Roman"/>
          <w:i/>
        </w:rPr>
        <w:t>Confessions</w:t>
      </w:r>
      <w:r w:rsidRPr="00B0314D">
        <w:rPr>
          <w:rFonts w:ascii="Times New Roman" w:hAnsi="Times New Roman" w:cs="Times New Roman"/>
        </w:rPr>
        <w:t xml:space="preserve"> with a hope for rest, a reprieve from his searching. We have to wonder if Hippo is the answer to his searching. </w:t>
      </w:r>
    </w:p>
    <w:p w14:paraId="2A2DF168" w14:textId="185518AC" w:rsidR="00B0314D" w:rsidRPr="00B0314D" w:rsidRDefault="00B0314D" w:rsidP="00162AF0">
      <w:pPr>
        <w:spacing w:line="480" w:lineRule="auto"/>
        <w:ind w:firstLine="720"/>
        <w:rPr>
          <w:rFonts w:ascii="Times New Roman" w:hAnsi="Times New Roman" w:cs="Times New Roman"/>
        </w:rPr>
      </w:pPr>
      <w:r w:rsidRPr="00B0314D">
        <w:rPr>
          <w:rFonts w:ascii="Times New Roman" w:hAnsi="Times New Roman" w:cs="Times New Roman"/>
        </w:rPr>
        <w:t xml:space="preserve">This resignation, so deeply felt, exemplifies the powerful impact that Augustine’s ordination at Hippo would have upon his life, but such an impact cannot be felt without the understanding of what came before. Augustine’s move from </w:t>
      </w:r>
      <w:proofErr w:type="spellStart"/>
      <w:r w:rsidRPr="00B0314D">
        <w:rPr>
          <w:rFonts w:ascii="Times New Roman" w:hAnsi="Times New Roman" w:cs="Times New Roman"/>
        </w:rPr>
        <w:t>Thagaste</w:t>
      </w:r>
      <w:proofErr w:type="spellEnd"/>
      <w:r w:rsidRPr="00B0314D">
        <w:rPr>
          <w:rFonts w:ascii="Times New Roman" w:hAnsi="Times New Roman" w:cs="Times New Roman"/>
        </w:rPr>
        <w:t xml:space="preserve"> to Hippo not only changed his surroundings, it changed everything: his </w:t>
      </w:r>
      <w:r w:rsidRPr="00B0314D">
        <w:rPr>
          <w:rFonts w:ascii="Times New Roman" w:hAnsi="Times New Roman" w:cs="Times New Roman"/>
        </w:rPr>
        <w:lastRenderedPageBreak/>
        <w:t xml:space="preserve">responsibilities (trading the </w:t>
      </w:r>
      <w:proofErr w:type="spellStart"/>
      <w:r w:rsidRPr="00B0314D">
        <w:rPr>
          <w:rFonts w:ascii="Times New Roman" w:hAnsi="Times New Roman" w:cs="Times New Roman"/>
          <w:i/>
        </w:rPr>
        <w:t>negotium</w:t>
      </w:r>
      <w:proofErr w:type="spellEnd"/>
      <w:r w:rsidRPr="00B0314D">
        <w:rPr>
          <w:rFonts w:ascii="Times New Roman" w:hAnsi="Times New Roman" w:cs="Times New Roman"/>
        </w:rPr>
        <w:t xml:space="preserve"> of a small town elite for the </w:t>
      </w:r>
      <w:proofErr w:type="spellStart"/>
      <w:r w:rsidRPr="00B0314D">
        <w:rPr>
          <w:rFonts w:ascii="Times New Roman" w:hAnsi="Times New Roman" w:cs="Times New Roman"/>
          <w:i/>
        </w:rPr>
        <w:t>negotium</w:t>
      </w:r>
      <w:proofErr w:type="spellEnd"/>
      <w:r w:rsidRPr="00B0314D">
        <w:rPr>
          <w:rFonts w:ascii="Times New Roman" w:hAnsi="Times New Roman" w:cs="Times New Roman"/>
        </w:rPr>
        <w:t xml:space="preserve"> of a bishop in a city</w:t>
      </w:r>
      <w:r w:rsidR="00E042D7">
        <w:rPr>
          <w:rFonts w:ascii="Times New Roman" w:hAnsi="Times New Roman" w:cs="Times New Roman"/>
        </w:rPr>
        <w:t xml:space="preserve"> -</w:t>
      </w:r>
      <w:r w:rsidRPr="00B0314D">
        <w:rPr>
          <w:rFonts w:ascii="Times New Roman" w:hAnsi="Times New Roman" w:cs="Times New Roman"/>
        </w:rPr>
        <w:t xml:space="preserve"> though not so big a city as Carthage), his audiences, his friends, his students, his power and influence, and his battles (from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and Academics to </w:t>
      </w:r>
      <w:proofErr w:type="spellStart"/>
      <w:r w:rsidRPr="00B0314D">
        <w:rPr>
          <w:rFonts w:ascii="Times New Roman" w:hAnsi="Times New Roman" w:cs="Times New Roman"/>
        </w:rPr>
        <w:t>Donatists</w:t>
      </w:r>
      <w:proofErr w:type="spellEnd"/>
      <w:r w:rsidRPr="00B0314D">
        <w:rPr>
          <w:rFonts w:ascii="Times New Roman" w:hAnsi="Times New Roman" w:cs="Times New Roman"/>
        </w:rPr>
        <w:t xml:space="preserve"> and </w:t>
      </w:r>
      <w:proofErr w:type="spellStart"/>
      <w:r w:rsidRPr="00B0314D">
        <w:rPr>
          <w:rFonts w:ascii="Times New Roman" w:hAnsi="Times New Roman" w:cs="Times New Roman"/>
        </w:rPr>
        <w:t>Pelagians</w:t>
      </w:r>
      <w:proofErr w:type="spellEnd"/>
      <w:r w:rsidRPr="00B0314D">
        <w:rPr>
          <w:rFonts w:ascii="Times New Roman" w:hAnsi="Times New Roman" w:cs="Times New Roman"/>
        </w:rPr>
        <w:t xml:space="preserve">.) On one side of the equation Augustine was simply a retired teacher of rhetoric, hardly meriting a footnote in the history of the </w:t>
      </w:r>
      <w:proofErr w:type="spellStart"/>
      <w:r w:rsidRPr="00B0314D">
        <w:rPr>
          <w:rFonts w:ascii="Times New Roman" w:hAnsi="Times New Roman" w:cs="Times New Roman"/>
        </w:rPr>
        <w:t>Manichees</w:t>
      </w:r>
      <w:proofErr w:type="spellEnd"/>
      <w:r w:rsidRPr="00B0314D">
        <w:rPr>
          <w:rFonts w:ascii="Times New Roman" w:hAnsi="Times New Roman" w:cs="Times New Roman"/>
        </w:rPr>
        <w:t xml:space="preserve"> or the goings</w:t>
      </w:r>
      <w:r w:rsidR="00E042D7">
        <w:rPr>
          <w:rFonts w:ascii="Times New Roman" w:hAnsi="Times New Roman" w:cs="Times New Roman"/>
        </w:rPr>
        <w:t xml:space="preserve"> -</w:t>
      </w:r>
      <w:r w:rsidRPr="00B0314D">
        <w:rPr>
          <w:rFonts w:ascii="Times New Roman" w:hAnsi="Times New Roman" w:cs="Times New Roman"/>
        </w:rPr>
        <w:t>on of the court of Ambrose, but on the other side of the equation Augustine would somehow manage to become a dominant figure in historical Christianity, earning libraries of research devoted to his name. Hippo, for Augustine, is that critical point of change.</w:t>
      </w:r>
    </w:p>
    <w:p w14:paraId="43616801" w14:textId="527828BB" w:rsidR="00155F8C" w:rsidRDefault="00155F8C">
      <w:pPr>
        <w:rPr>
          <w:rFonts w:ascii="Times New Roman" w:hAnsi="Times New Roman" w:cs="Times New Roman"/>
        </w:rPr>
      </w:pPr>
      <w:r>
        <w:rPr>
          <w:rFonts w:ascii="Times New Roman" w:hAnsi="Times New Roman" w:cs="Times New Roman"/>
        </w:rPr>
        <w:br w:type="page"/>
      </w:r>
    </w:p>
    <w:p w14:paraId="66BF6C1E" w14:textId="77777777" w:rsidR="00B0314D" w:rsidRPr="00B0314D" w:rsidRDefault="00B0314D" w:rsidP="00162AF0">
      <w:pPr>
        <w:spacing w:line="480" w:lineRule="auto"/>
        <w:ind w:firstLine="720"/>
        <w:rPr>
          <w:rFonts w:ascii="Times New Roman" w:hAnsi="Times New Roman" w:cs="Times New Roman"/>
        </w:rPr>
      </w:pPr>
    </w:p>
    <w:p w14:paraId="0F6A2792" w14:textId="3315CDEA" w:rsidR="00136B86" w:rsidRDefault="00136B86" w:rsidP="001D6714">
      <w:pPr>
        <w:spacing w:line="480" w:lineRule="auto"/>
        <w:jc w:val="center"/>
        <w:rPr>
          <w:rFonts w:ascii="Times New Roman" w:hAnsi="Times New Roman" w:cs="Times New Roman"/>
        </w:rPr>
      </w:pPr>
      <w:r>
        <w:rPr>
          <w:rFonts w:ascii="Times New Roman" w:hAnsi="Times New Roman" w:cs="Times New Roman"/>
        </w:rPr>
        <w:t>Conclusion</w:t>
      </w:r>
    </w:p>
    <w:p w14:paraId="1BEAA9D6" w14:textId="60B2202F" w:rsidR="00B0314D" w:rsidRDefault="00B0314D" w:rsidP="001D6714">
      <w:pPr>
        <w:spacing w:line="480" w:lineRule="auto"/>
        <w:jc w:val="center"/>
        <w:rPr>
          <w:rFonts w:ascii="Times New Roman" w:hAnsi="Times New Roman" w:cs="Times New Roman"/>
        </w:rPr>
      </w:pPr>
      <w:r w:rsidRPr="00B0314D">
        <w:rPr>
          <w:rFonts w:ascii="Times New Roman" w:hAnsi="Times New Roman" w:cs="Times New Roman"/>
        </w:rPr>
        <w:t>Philosopher becomes Bishop</w:t>
      </w:r>
    </w:p>
    <w:p w14:paraId="66894799" w14:textId="77777777" w:rsidR="001D6714" w:rsidRPr="00B0314D" w:rsidRDefault="001D6714" w:rsidP="001D6714">
      <w:pPr>
        <w:spacing w:line="480" w:lineRule="auto"/>
        <w:jc w:val="center"/>
        <w:rPr>
          <w:rFonts w:ascii="Times New Roman" w:hAnsi="Times New Roman" w:cs="Times New Roman"/>
        </w:rPr>
      </w:pPr>
    </w:p>
    <w:p w14:paraId="14822A4C" w14:textId="77777777" w:rsidR="00B0314D" w:rsidRPr="00B0314D" w:rsidRDefault="00B0314D" w:rsidP="00162AF0">
      <w:pPr>
        <w:spacing w:line="480" w:lineRule="auto"/>
        <w:ind w:firstLine="720"/>
        <w:rPr>
          <w:rFonts w:ascii="Times New Roman" w:hAnsi="Times New Roman" w:cs="Times New Roman"/>
        </w:rPr>
      </w:pPr>
      <w:r w:rsidRPr="00B0314D">
        <w:rPr>
          <w:rFonts w:ascii="Times New Roman" w:hAnsi="Times New Roman" w:cs="Times New Roman"/>
        </w:rPr>
        <w:t xml:space="preserve">We see a stark change in Augustine at Hippo, albeit almost two decades into his position as a bishop </w:t>
      </w:r>
      <w:proofErr w:type="gramStart"/>
      <w:r w:rsidRPr="00B0314D">
        <w:rPr>
          <w:rFonts w:ascii="Times New Roman" w:hAnsi="Times New Roman" w:cs="Times New Roman"/>
        </w:rPr>
        <w:t>there</w:t>
      </w:r>
      <w:proofErr w:type="gramEnd"/>
      <w:r w:rsidRPr="00B0314D">
        <w:rPr>
          <w:rFonts w:ascii="Times New Roman" w:hAnsi="Times New Roman" w:cs="Times New Roman"/>
        </w:rPr>
        <w:t xml:space="preserve"> in 410, in letter 118. Letter 118 contains the address of Augustine to </w:t>
      </w:r>
      <w:proofErr w:type="spellStart"/>
      <w:r w:rsidRPr="00B0314D">
        <w:rPr>
          <w:rFonts w:ascii="Times New Roman" w:hAnsi="Times New Roman" w:cs="Times New Roman"/>
        </w:rPr>
        <w:t>Dioscurus</w:t>
      </w:r>
      <w:proofErr w:type="spellEnd"/>
      <w:r w:rsidRPr="00B0314D">
        <w:rPr>
          <w:rFonts w:ascii="Times New Roman" w:hAnsi="Times New Roman" w:cs="Times New Roman"/>
        </w:rPr>
        <w:t xml:space="preserve"> concerning some questions about the dialogues of Cicero that </w:t>
      </w:r>
      <w:proofErr w:type="spellStart"/>
      <w:r w:rsidRPr="00B0314D">
        <w:rPr>
          <w:rFonts w:ascii="Times New Roman" w:hAnsi="Times New Roman" w:cs="Times New Roman"/>
        </w:rPr>
        <w:t>Dioscurus</w:t>
      </w:r>
      <w:proofErr w:type="spellEnd"/>
      <w:r w:rsidRPr="00B0314D">
        <w:rPr>
          <w:rFonts w:ascii="Times New Roman" w:hAnsi="Times New Roman" w:cs="Times New Roman"/>
        </w:rPr>
        <w:t xml:space="preserve"> had written to him about in a previous letter. In this letter Augustine appears almost outraged that </w:t>
      </w:r>
      <w:proofErr w:type="spellStart"/>
      <w:r w:rsidRPr="00B0314D">
        <w:rPr>
          <w:rFonts w:ascii="Times New Roman" w:hAnsi="Times New Roman" w:cs="Times New Roman"/>
        </w:rPr>
        <w:t>Dioscurus</w:t>
      </w:r>
      <w:proofErr w:type="spellEnd"/>
      <w:r w:rsidRPr="00B0314D">
        <w:rPr>
          <w:rFonts w:ascii="Times New Roman" w:hAnsi="Times New Roman" w:cs="Times New Roman"/>
        </w:rPr>
        <w:t xml:space="preserve"> would ask him to waste his valuable time on something so trivial as a question about Cicero. It would have been better, Augustine scolds, if </w:t>
      </w:r>
      <w:proofErr w:type="spellStart"/>
      <w:r w:rsidRPr="00B0314D">
        <w:rPr>
          <w:rFonts w:ascii="Times New Roman" w:hAnsi="Times New Roman" w:cs="Times New Roman"/>
        </w:rPr>
        <w:t>Dioscurus</w:t>
      </w:r>
      <w:proofErr w:type="spellEnd"/>
      <w:r w:rsidRPr="00B0314D">
        <w:rPr>
          <w:rFonts w:ascii="Times New Roman" w:hAnsi="Times New Roman" w:cs="Times New Roman"/>
        </w:rPr>
        <w:t xml:space="preserve"> had asked about doctrines pertaining to his salvation rather than something so unnecessary (</w:t>
      </w:r>
      <w:r w:rsidRPr="00B0314D">
        <w:rPr>
          <w:rFonts w:ascii="Times New Roman" w:hAnsi="Times New Roman" w:cs="Times New Roman"/>
          <w:i/>
        </w:rPr>
        <w:t xml:space="preserve">non </w:t>
      </w:r>
      <w:proofErr w:type="spellStart"/>
      <w:r w:rsidRPr="00B0314D">
        <w:rPr>
          <w:rFonts w:ascii="Times New Roman" w:hAnsi="Times New Roman" w:cs="Times New Roman"/>
          <w:i/>
        </w:rPr>
        <w:t>necessaria</w:t>
      </w:r>
      <w:proofErr w:type="spellEnd"/>
      <w:r w:rsidRPr="00B0314D">
        <w:rPr>
          <w:rFonts w:ascii="Times New Roman" w:hAnsi="Times New Roman" w:cs="Times New Roman"/>
        </w:rPr>
        <w:t>) as a dialogue of Cicero, which must be unlearned (</w:t>
      </w:r>
      <w:proofErr w:type="spellStart"/>
      <w:r w:rsidRPr="00B0314D">
        <w:rPr>
          <w:rFonts w:ascii="Times New Roman" w:hAnsi="Times New Roman" w:cs="Times New Roman"/>
          <w:i/>
        </w:rPr>
        <w:t>dediscenda</w:t>
      </w:r>
      <w:proofErr w:type="spellEnd"/>
      <w:r w:rsidRPr="00B0314D">
        <w:rPr>
          <w:rFonts w:ascii="Times New Roman" w:hAnsi="Times New Roman" w:cs="Times New Roman"/>
        </w:rPr>
        <w:t>) anyway.</w:t>
      </w:r>
      <w:r w:rsidRPr="00B0314D">
        <w:rPr>
          <w:rStyle w:val="EndnoteReference"/>
          <w:rFonts w:ascii="Times New Roman" w:hAnsi="Times New Roman" w:cs="Times New Roman"/>
        </w:rPr>
        <w:endnoteReference w:id="149"/>
      </w:r>
      <w:r w:rsidRPr="00B0314D">
        <w:rPr>
          <w:rFonts w:ascii="Times New Roman" w:hAnsi="Times New Roman" w:cs="Times New Roman"/>
        </w:rPr>
        <w:t xml:space="preserve"> This does not sound like the Augustine who prized Cicero’s </w:t>
      </w:r>
      <w:proofErr w:type="spellStart"/>
      <w:r w:rsidRPr="00B0314D">
        <w:rPr>
          <w:rFonts w:ascii="Times New Roman" w:hAnsi="Times New Roman" w:cs="Times New Roman"/>
          <w:i/>
        </w:rPr>
        <w:t>Hortensius</w:t>
      </w:r>
      <w:proofErr w:type="spellEnd"/>
      <w:r w:rsidRPr="00B0314D">
        <w:rPr>
          <w:rFonts w:ascii="Times New Roman" w:hAnsi="Times New Roman" w:cs="Times New Roman"/>
        </w:rPr>
        <w:t xml:space="preserve"> in his youth or even in the </w:t>
      </w:r>
      <w:proofErr w:type="spellStart"/>
      <w:r w:rsidRPr="00B0314D">
        <w:rPr>
          <w:rFonts w:ascii="Times New Roman" w:hAnsi="Times New Roman" w:cs="Times New Roman"/>
          <w:i/>
        </w:rPr>
        <w:t>Cassiacan</w:t>
      </w:r>
      <w:proofErr w:type="spellEnd"/>
      <w:r w:rsidRPr="00B0314D">
        <w:rPr>
          <w:rFonts w:ascii="Times New Roman" w:hAnsi="Times New Roman" w:cs="Times New Roman"/>
          <w:i/>
        </w:rPr>
        <w:t xml:space="preserve"> </w:t>
      </w:r>
      <w:proofErr w:type="spellStart"/>
      <w:r w:rsidRPr="00B0314D">
        <w:rPr>
          <w:rFonts w:ascii="Times New Roman" w:hAnsi="Times New Roman" w:cs="Times New Roman"/>
          <w:i/>
        </w:rPr>
        <w:t>Dialgoues</w:t>
      </w:r>
      <w:proofErr w:type="spellEnd"/>
      <w:r w:rsidRPr="00B0314D">
        <w:rPr>
          <w:rFonts w:ascii="Times New Roman" w:hAnsi="Times New Roman" w:cs="Times New Roman"/>
        </w:rPr>
        <w:t>.</w:t>
      </w:r>
      <w:r w:rsidRPr="00B0314D">
        <w:rPr>
          <w:rStyle w:val="EndnoteReference"/>
          <w:rFonts w:ascii="Times New Roman" w:hAnsi="Times New Roman" w:cs="Times New Roman"/>
        </w:rPr>
        <w:endnoteReference w:id="150"/>
      </w:r>
      <w:r w:rsidRPr="00B0314D">
        <w:rPr>
          <w:rFonts w:ascii="Times New Roman" w:hAnsi="Times New Roman" w:cs="Times New Roman"/>
        </w:rPr>
        <w:t xml:space="preserve"> He seems even a step away from the Augustine early on in his ordination, in the early 490s, who wrote in </w:t>
      </w:r>
      <w:r w:rsidRPr="00B0314D">
        <w:rPr>
          <w:rFonts w:ascii="Times New Roman" w:hAnsi="Times New Roman" w:cs="Times New Roman"/>
          <w:i/>
        </w:rPr>
        <w:t xml:space="preserve">De </w:t>
      </w:r>
      <w:proofErr w:type="spellStart"/>
      <w:r w:rsidRPr="00B0314D">
        <w:rPr>
          <w:rFonts w:ascii="Times New Roman" w:hAnsi="Times New Roman" w:cs="Times New Roman"/>
          <w:i/>
        </w:rPr>
        <w:t>Doctrina</w:t>
      </w:r>
      <w:proofErr w:type="spellEnd"/>
      <w:r w:rsidRPr="00B0314D">
        <w:rPr>
          <w:rFonts w:ascii="Times New Roman" w:hAnsi="Times New Roman" w:cs="Times New Roman"/>
          <w:i/>
        </w:rPr>
        <w:t xml:space="preserve"> Christiana</w:t>
      </w:r>
      <w:r w:rsidRPr="00B0314D">
        <w:rPr>
          <w:rFonts w:ascii="Times New Roman" w:hAnsi="Times New Roman" w:cs="Times New Roman"/>
        </w:rPr>
        <w:t xml:space="preserve"> that we should “conquer for our use anything the philosophers have said are suited to our faith.”</w:t>
      </w:r>
      <w:r w:rsidRPr="00B0314D">
        <w:rPr>
          <w:rStyle w:val="EndnoteReference"/>
          <w:rFonts w:ascii="Times New Roman" w:hAnsi="Times New Roman" w:cs="Times New Roman"/>
        </w:rPr>
        <w:endnoteReference w:id="151"/>
      </w:r>
      <w:r w:rsidRPr="00B0314D">
        <w:rPr>
          <w:rFonts w:ascii="Times New Roman" w:hAnsi="Times New Roman" w:cs="Times New Roman"/>
        </w:rPr>
        <w:t xml:space="preserve"> Where these philosophers were once useful in guiding Augustine to the true Christian philosophy, they have now become trivial matters that must be unlearned. It is this very change in Augustine’s disposition that has led me to describe what I have called Augustine’s “pursuit of philosophy” in his early career a failure. </w:t>
      </w:r>
    </w:p>
    <w:p w14:paraId="609D57E2" w14:textId="77777777" w:rsidR="00B0314D" w:rsidRPr="00B0314D" w:rsidRDefault="00B0314D" w:rsidP="00162AF0">
      <w:pPr>
        <w:spacing w:line="480" w:lineRule="auto"/>
        <w:ind w:firstLine="720"/>
        <w:rPr>
          <w:rFonts w:ascii="Times New Roman" w:eastAsia="Times New Roman" w:hAnsi="Times New Roman" w:cs="Times New Roman"/>
          <w:color w:val="000000"/>
          <w:shd w:val="clear" w:color="auto" w:fill="FFFFFF"/>
        </w:rPr>
      </w:pPr>
      <w:r w:rsidRPr="00B0314D">
        <w:rPr>
          <w:rFonts w:ascii="Times New Roman" w:hAnsi="Times New Roman" w:cs="Times New Roman"/>
        </w:rPr>
        <w:t xml:space="preserve">In </w:t>
      </w:r>
      <w:r w:rsidRPr="00B0314D">
        <w:rPr>
          <w:rFonts w:ascii="Times New Roman" w:hAnsi="Times New Roman" w:cs="Times New Roman"/>
          <w:i/>
        </w:rPr>
        <w:t xml:space="preserve">Contra </w:t>
      </w:r>
      <w:proofErr w:type="spellStart"/>
      <w:r w:rsidRPr="00B0314D">
        <w:rPr>
          <w:rFonts w:ascii="Times New Roman" w:hAnsi="Times New Roman" w:cs="Times New Roman"/>
          <w:i/>
        </w:rPr>
        <w:t>Faustum</w:t>
      </w:r>
      <w:proofErr w:type="spellEnd"/>
      <w:r w:rsidRPr="00B0314D">
        <w:rPr>
          <w:rFonts w:ascii="Times New Roman" w:hAnsi="Times New Roman" w:cs="Times New Roman"/>
          <w:i/>
        </w:rPr>
        <w:t xml:space="preserve"> </w:t>
      </w:r>
      <w:r w:rsidRPr="00B0314D">
        <w:rPr>
          <w:rFonts w:ascii="Times New Roman" w:hAnsi="Times New Roman" w:cs="Times New Roman"/>
        </w:rPr>
        <w:t xml:space="preserve">Augustine reflects on a life of </w:t>
      </w:r>
      <w:proofErr w:type="spellStart"/>
      <w:r w:rsidRPr="00B0314D">
        <w:rPr>
          <w:rFonts w:ascii="Times New Roman" w:hAnsi="Times New Roman" w:cs="Times New Roman"/>
          <w:i/>
        </w:rPr>
        <w:t>otium</w:t>
      </w:r>
      <w:proofErr w:type="spellEnd"/>
      <w:r w:rsidRPr="00B0314D">
        <w:rPr>
          <w:rFonts w:ascii="Times New Roman" w:hAnsi="Times New Roman" w:cs="Times New Roman"/>
          <w:i/>
        </w:rPr>
        <w:t xml:space="preserve"> </w:t>
      </w:r>
      <w:r w:rsidRPr="00B0314D">
        <w:rPr>
          <w:rFonts w:ascii="Times New Roman" w:hAnsi="Times New Roman" w:cs="Times New Roman"/>
        </w:rPr>
        <w:t xml:space="preserve">for study, writing, “But as it is right that this studious life should gain public approval by letting itself be </w:t>
      </w:r>
      <w:r w:rsidRPr="00B0314D">
        <w:rPr>
          <w:rFonts w:ascii="Times New Roman" w:hAnsi="Times New Roman" w:cs="Times New Roman"/>
        </w:rPr>
        <w:lastRenderedPageBreak/>
        <w:t>known, while it cannot rightly gain this approval if it keeps its follower in retirement, instead of using his powers for the management of ecclesiastical affairs, and so prevents his being generally useful.”</w:t>
      </w:r>
      <w:r w:rsidRPr="00B0314D">
        <w:rPr>
          <w:rStyle w:val="EndnoteReference"/>
          <w:rFonts w:ascii="Times New Roman" w:hAnsi="Times New Roman" w:cs="Times New Roman"/>
        </w:rPr>
        <w:endnoteReference w:id="152"/>
      </w:r>
    </w:p>
    <w:p w14:paraId="673625C9" w14:textId="25EF1FBD" w:rsidR="00B0314D" w:rsidRPr="003C5747" w:rsidRDefault="00B0314D" w:rsidP="003C5747">
      <w:pPr>
        <w:spacing w:line="480" w:lineRule="auto"/>
        <w:ind w:firstLine="720"/>
        <w:rPr>
          <w:rFonts w:ascii="Times New Roman" w:eastAsia="Times New Roman" w:hAnsi="Times New Roman" w:cs="Times New Roman"/>
        </w:rPr>
      </w:pPr>
      <w:r w:rsidRPr="00B0314D">
        <w:rPr>
          <w:rFonts w:ascii="Times New Roman" w:eastAsia="Times New Roman" w:hAnsi="Times New Roman" w:cs="Times New Roman"/>
          <w:color w:val="000000"/>
          <w:shd w:val="clear" w:color="auto" w:fill="FFFFFF"/>
        </w:rPr>
        <w:t xml:space="preserve">When we juxtapose this later comment of Augustine’s with his earlier writings, as I have endeavored to do in my project, we see a dissonance that is not resolved by the “conversion” in the garden in Milan that Augustine describes for us in his </w:t>
      </w:r>
      <w:r w:rsidRPr="00B0314D">
        <w:rPr>
          <w:rFonts w:ascii="Times New Roman" w:eastAsia="Times New Roman" w:hAnsi="Times New Roman" w:cs="Times New Roman"/>
          <w:i/>
          <w:color w:val="000000"/>
          <w:shd w:val="clear" w:color="auto" w:fill="FFFFFF"/>
        </w:rPr>
        <w:t xml:space="preserve">Confessions. </w:t>
      </w:r>
      <w:r w:rsidRPr="00B0314D">
        <w:rPr>
          <w:rFonts w:ascii="Times New Roman" w:eastAsia="Times New Roman" w:hAnsi="Times New Roman" w:cs="Times New Roman"/>
          <w:color w:val="000000"/>
          <w:shd w:val="clear" w:color="auto" w:fill="FFFFFF"/>
        </w:rPr>
        <w:t xml:space="preserve">In light of this dissonance, we are forced to reassess the early career of Augustine before his ordination at Hippo. </w:t>
      </w:r>
      <w:r w:rsidRPr="00B0314D">
        <w:rPr>
          <w:rFonts w:ascii="Times New Roman" w:eastAsia="Times New Roman" w:hAnsi="Times New Roman" w:cs="Times New Roman"/>
        </w:rPr>
        <w:t xml:space="preserve">What is most crucial is the very thing that we cannot measure, Augustine’s "inner orientation". From his changed orientation, philosophers like Augustine change what it means to do philosophy from the inside and out. We see this most clearly in his appropriation of </w:t>
      </w:r>
      <w:proofErr w:type="spellStart"/>
      <w:r w:rsidRPr="00B0314D">
        <w:rPr>
          <w:rFonts w:ascii="Times New Roman" w:eastAsia="Times New Roman" w:hAnsi="Times New Roman" w:cs="Times New Roman"/>
          <w:i/>
          <w:iCs/>
        </w:rPr>
        <w:t>otium</w:t>
      </w:r>
      <w:proofErr w:type="spellEnd"/>
      <w:r w:rsidRPr="00B0314D">
        <w:rPr>
          <w:rFonts w:ascii="Times New Roman" w:eastAsia="Times New Roman" w:hAnsi="Times New Roman" w:cs="Times New Roman"/>
          <w:i/>
          <w:iCs/>
        </w:rPr>
        <w:t xml:space="preserve"> </w:t>
      </w:r>
      <w:proofErr w:type="spellStart"/>
      <w:r w:rsidRPr="00B0314D">
        <w:rPr>
          <w:rFonts w:ascii="Times New Roman" w:eastAsia="Times New Roman" w:hAnsi="Times New Roman" w:cs="Times New Roman"/>
          <w:i/>
          <w:iCs/>
        </w:rPr>
        <w:t>honestum</w:t>
      </w:r>
      <w:proofErr w:type="spellEnd"/>
      <w:r w:rsidRPr="00B0314D">
        <w:rPr>
          <w:rFonts w:ascii="Times New Roman" w:eastAsia="Times New Roman" w:hAnsi="Times New Roman" w:cs="Times New Roman"/>
        </w:rPr>
        <w:t xml:space="preserve">, where what is </w:t>
      </w:r>
      <w:proofErr w:type="spellStart"/>
      <w:r w:rsidRPr="00B0314D">
        <w:rPr>
          <w:rFonts w:ascii="Times New Roman" w:eastAsia="Times New Roman" w:hAnsi="Times New Roman" w:cs="Times New Roman"/>
          <w:i/>
          <w:iCs/>
        </w:rPr>
        <w:t>honestum</w:t>
      </w:r>
      <w:proofErr w:type="spellEnd"/>
      <w:r w:rsidRPr="00B0314D">
        <w:rPr>
          <w:rFonts w:ascii="Times New Roman" w:eastAsia="Times New Roman" w:hAnsi="Times New Roman" w:cs="Times New Roman"/>
        </w:rPr>
        <w:t xml:space="preserve"> slowly comes to be defined on Christian terms. The traditional language of aristocratic </w:t>
      </w:r>
      <w:proofErr w:type="spellStart"/>
      <w:r w:rsidRPr="00B0314D">
        <w:rPr>
          <w:rFonts w:ascii="Times New Roman" w:eastAsia="Times New Roman" w:hAnsi="Times New Roman" w:cs="Times New Roman"/>
          <w:i/>
          <w:iCs/>
        </w:rPr>
        <w:t>otium</w:t>
      </w:r>
      <w:proofErr w:type="spellEnd"/>
      <w:r w:rsidRPr="00B0314D">
        <w:rPr>
          <w:rFonts w:ascii="Times New Roman" w:eastAsia="Times New Roman" w:hAnsi="Times New Roman" w:cs="Times New Roman"/>
        </w:rPr>
        <w:t xml:space="preserve"> provides a vocabulary with which Augustine can begin to redefine his new lifestyle, both to his would</w:t>
      </w:r>
      <w:r w:rsidR="00E042D7">
        <w:rPr>
          <w:rFonts w:ascii="Times New Roman" w:eastAsia="Times New Roman" w:hAnsi="Times New Roman" w:cs="Times New Roman"/>
        </w:rPr>
        <w:t xml:space="preserve"> -</w:t>
      </w:r>
      <w:r w:rsidRPr="00B0314D">
        <w:rPr>
          <w:rFonts w:ascii="Times New Roman" w:eastAsia="Times New Roman" w:hAnsi="Times New Roman" w:cs="Times New Roman"/>
        </w:rPr>
        <w:t xml:space="preserve">be patrons, his philosophical friends, and even to </w:t>
      </w:r>
      <w:proofErr w:type="gramStart"/>
      <w:r w:rsidRPr="00B0314D">
        <w:rPr>
          <w:rFonts w:ascii="Times New Roman" w:eastAsia="Times New Roman" w:hAnsi="Times New Roman" w:cs="Times New Roman"/>
        </w:rPr>
        <w:t>himself</w:t>
      </w:r>
      <w:proofErr w:type="gramEnd"/>
      <w:r w:rsidRPr="00B0314D">
        <w:rPr>
          <w:rFonts w:ascii="Times New Roman" w:eastAsia="Times New Roman" w:hAnsi="Times New Roman" w:cs="Times New Roman"/>
        </w:rPr>
        <w:t>. T</w:t>
      </w:r>
      <w:r w:rsidR="001A6AAB">
        <w:rPr>
          <w:rFonts w:ascii="Times New Roman" w:eastAsia="Times New Roman" w:hAnsi="Times New Roman" w:cs="Times New Roman"/>
        </w:rPr>
        <w:t xml:space="preserve">he stark change from </w:t>
      </w:r>
      <w:proofErr w:type="spellStart"/>
      <w:r w:rsidR="001A6AAB">
        <w:rPr>
          <w:rFonts w:ascii="Times New Roman" w:eastAsia="Times New Roman" w:hAnsi="Times New Roman" w:cs="Times New Roman"/>
        </w:rPr>
        <w:t>Cassiacum</w:t>
      </w:r>
      <w:proofErr w:type="spellEnd"/>
      <w:r w:rsidR="001A6AAB">
        <w:rPr>
          <w:rFonts w:ascii="Times New Roman" w:eastAsia="Times New Roman" w:hAnsi="Times New Roman" w:cs="Times New Roman"/>
        </w:rPr>
        <w:t xml:space="preserve"> and</w:t>
      </w:r>
      <w:r w:rsidRPr="00B0314D">
        <w:rPr>
          <w:rFonts w:ascii="Times New Roman" w:eastAsia="Times New Roman" w:hAnsi="Times New Roman" w:cs="Times New Roman"/>
        </w:rPr>
        <w:t xml:space="preserve"> </w:t>
      </w:r>
      <w:proofErr w:type="spellStart"/>
      <w:r w:rsidRPr="00B0314D">
        <w:rPr>
          <w:rFonts w:ascii="Times New Roman" w:eastAsia="Times New Roman" w:hAnsi="Times New Roman" w:cs="Times New Roman"/>
        </w:rPr>
        <w:t>Thagaste</w:t>
      </w:r>
      <w:proofErr w:type="spellEnd"/>
      <w:r w:rsidRPr="00B0314D">
        <w:rPr>
          <w:rFonts w:ascii="Times New Roman" w:eastAsia="Times New Roman" w:hAnsi="Times New Roman" w:cs="Times New Roman"/>
        </w:rPr>
        <w:t xml:space="preserve"> to Hippo, however, reveals Augustine’s abandonment of </w:t>
      </w:r>
      <w:proofErr w:type="spellStart"/>
      <w:r w:rsidRPr="00B0314D">
        <w:rPr>
          <w:rFonts w:ascii="Times New Roman" w:eastAsia="Times New Roman" w:hAnsi="Times New Roman" w:cs="Times New Roman"/>
          <w:i/>
          <w:iCs/>
        </w:rPr>
        <w:t>otium</w:t>
      </w:r>
      <w:proofErr w:type="spellEnd"/>
      <w:r w:rsidRPr="00B0314D">
        <w:rPr>
          <w:rFonts w:ascii="Times New Roman" w:eastAsia="Times New Roman" w:hAnsi="Times New Roman" w:cs="Times New Roman"/>
          <w:i/>
          <w:iCs/>
        </w:rPr>
        <w:t xml:space="preserve"> </w:t>
      </w:r>
      <w:proofErr w:type="spellStart"/>
      <w:r w:rsidRPr="00B0314D">
        <w:rPr>
          <w:rFonts w:ascii="Times New Roman" w:eastAsia="Times New Roman" w:hAnsi="Times New Roman" w:cs="Times New Roman"/>
          <w:i/>
          <w:iCs/>
        </w:rPr>
        <w:t>honestum</w:t>
      </w:r>
      <w:proofErr w:type="spellEnd"/>
      <w:r w:rsidRPr="00B0314D">
        <w:rPr>
          <w:rFonts w:ascii="Times New Roman" w:eastAsia="Times New Roman" w:hAnsi="Times New Roman" w:cs="Times New Roman"/>
        </w:rPr>
        <w:t xml:space="preserve"> as a viable lifestyle for Christian like himself.</w:t>
      </w:r>
    </w:p>
    <w:p w14:paraId="23546DC2" w14:textId="77777777" w:rsidR="00162AF0" w:rsidRPr="00B0314D" w:rsidRDefault="00B0314D" w:rsidP="00162AF0">
      <w:pPr>
        <w:spacing w:line="480" w:lineRule="auto"/>
        <w:ind w:firstLine="720"/>
        <w:rPr>
          <w:rFonts w:ascii="Times New Roman" w:eastAsia="Times New Roman" w:hAnsi="Times New Roman" w:cs="Times New Roman"/>
          <w:color w:val="000000"/>
          <w:shd w:val="clear" w:color="auto" w:fill="FFFFFF"/>
        </w:rPr>
      </w:pPr>
      <w:r w:rsidRPr="00B0314D">
        <w:rPr>
          <w:rFonts w:ascii="Times New Roman" w:eastAsia="Times New Roman" w:hAnsi="Times New Roman" w:cs="Times New Roman"/>
          <w:color w:val="000000"/>
          <w:shd w:val="clear" w:color="auto" w:fill="FFFFFF"/>
        </w:rPr>
        <w:t xml:space="preserve">It would appear that Augustine the bishop has come to believe, whether through some personal resignation or revelation, that a life of </w:t>
      </w:r>
      <w:proofErr w:type="spellStart"/>
      <w:r w:rsidRPr="00B0314D">
        <w:rPr>
          <w:rFonts w:ascii="Times New Roman" w:eastAsia="Times New Roman" w:hAnsi="Times New Roman" w:cs="Times New Roman"/>
          <w:i/>
          <w:color w:val="000000"/>
          <w:shd w:val="clear" w:color="auto" w:fill="FFFFFF"/>
        </w:rPr>
        <w:t>otium</w:t>
      </w:r>
      <w:proofErr w:type="spellEnd"/>
      <w:r w:rsidRPr="00B0314D">
        <w:rPr>
          <w:rFonts w:ascii="Times New Roman" w:eastAsia="Times New Roman" w:hAnsi="Times New Roman" w:cs="Times New Roman"/>
          <w:i/>
          <w:color w:val="000000"/>
          <w:shd w:val="clear" w:color="auto" w:fill="FFFFFF"/>
        </w:rPr>
        <w:t xml:space="preserve"> </w:t>
      </w:r>
      <w:r w:rsidRPr="00B0314D">
        <w:rPr>
          <w:rFonts w:ascii="Times New Roman" w:eastAsia="Times New Roman" w:hAnsi="Times New Roman" w:cs="Times New Roman"/>
          <w:color w:val="000000"/>
          <w:shd w:val="clear" w:color="auto" w:fill="FFFFFF"/>
        </w:rPr>
        <w:t>does not befit the service of God in his time on this earth. He does make a prediction, though, that in the future when death has been destroyed (</w:t>
      </w:r>
      <w:proofErr w:type="spellStart"/>
      <w:r w:rsidRPr="00B0314D">
        <w:rPr>
          <w:rFonts w:ascii="Times New Roman" w:eastAsia="Times New Roman" w:hAnsi="Times New Roman" w:cs="Times New Roman"/>
          <w:i/>
          <w:color w:val="000000"/>
          <w:shd w:val="clear" w:color="auto" w:fill="FFFFFF"/>
        </w:rPr>
        <w:t>destructa</w:t>
      </w:r>
      <w:proofErr w:type="spellEnd"/>
      <w:r w:rsidRPr="00B0314D">
        <w:rPr>
          <w:rFonts w:ascii="Times New Roman" w:eastAsia="Times New Roman" w:hAnsi="Times New Roman" w:cs="Times New Roman"/>
          <w:i/>
          <w:color w:val="000000"/>
          <w:shd w:val="clear" w:color="auto" w:fill="FFFFFF"/>
        </w:rPr>
        <w:t xml:space="preserve"> </w:t>
      </w:r>
      <w:proofErr w:type="spellStart"/>
      <w:r w:rsidRPr="00B0314D">
        <w:rPr>
          <w:rFonts w:ascii="Times New Roman" w:eastAsia="Times New Roman" w:hAnsi="Times New Roman" w:cs="Times New Roman"/>
          <w:i/>
          <w:color w:val="000000"/>
          <w:shd w:val="clear" w:color="auto" w:fill="FFFFFF"/>
        </w:rPr>
        <w:t>morte</w:t>
      </w:r>
      <w:proofErr w:type="spellEnd"/>
      <w:r w:rsidRPr="00B0314D">
        <w:rPr>
          <w:rFonts w:ascii="Times New Roman" w:eastAsia="Times New Roman" w:hAnsi="Times New Roman" w:cs="Times New Roman"/>
          <w:color w:val="000000"/>
          <w:shd w:val="clear" w:color="auto" w:fill="FFFFFF"/>
        </w:rPr>
        <w:t>) then he will enjoy the business (</w:t>
      </w:r>
      <w:proofErr w:type="spellStart"/>
      <w:r w:rsidRPr="00B0314D">
        <w:rPr>
          <w:rFonts w:ascii="Times New Roman" w:eastAsia="Times New Roman" w:hAnsi="Times New Roman" w:cs="Times New Roman"/>
          <w:i/>
          <w:color w:val="000000"/>
          <w:shd w:val="clear" w:color="auto" w:fill="FFFFFF"/>
        </w:rPr>
        <w:t>negotium</w:t>
      </w:r>
      <w:proofErr w:type="spellEnd"/>
      <w:r w:rsidRPr="00B0314D">
        <w:rPr>
          <w:rFonts w:ascii="Times New Roman" w:eastAsia="Times New Roman" w:hAnsi="Times New Roman" w:cs="Times New Roman"/>
          <w:color w:val="000000"/>
          <w:shd w:val="clear" w:color="auto" w:fill="FFFFFF"/>
        </w:rPr>
        <w:t>) that is full of rest (</w:t>
      </w:r>
      <w:proofErr w:type="spellStart"/>
      <w:r w:rsidRPr="00B0314D">
        <w:rPr>
          <w:rFonts w:ascii="Times New Roman" w:eastAsia="Times New Roman" w:hAnsi="Times New Roman" w:cs="Times New Roman"/>
          <w:i/>
          <w:color w:val="000000"/>
          <w:shd w:val="clear" w:color="auto" w:fill="FFFFFF"/>
        </w:rPr>
        <w:t>otiosorum</w:t>
      </w:r>
      <w:proofErr w:type="spellEnd"/>
      <w:r w:rsidRPr="00B0314D">
        <w:rPr>
          <w:rFonts w:ascii="Times New Roman" w:eastAsia="Times New Roman" w:hAnsi="Times New Roman" w:cs="Times New Roman"/>
          <w:color w:val="000000"/>
          <w:shd w:val="clear" w:color="auto" w:fill="FFFFFF"/>
        </w:rPr>
        <w:t>), the praise of God.</w:t>
      </w:r>
      <w:r w:rsidRPr="00B0314D">
        <w:rPr>
          <w:rStyle w:val="EndnoteReference"/>
          <w:rFonts w:ascii="Times New Roman" w:eastAsia="Times New Roman" w:hAnsi="Times New Roman" w:cs="Times New Roman"/>
          <w:color w:val="000000"/>
          <w:shd w:val="clear" w:color="auto" w:fill="FFFFFF"/>
        </w:rPr>
        <w:endnoteReference w:id="153"/>
      </w:r>
      <w:r w:rsidRPr="00B0314D">
        <w:rPr>
          <w:rFonts w:ascii="Times New Roman" w:eastAsia="Times New Roman" w:hAnsi="Times New Roman" w:cs="Times New Roman"/>
          <w:color w:val="000000"/>
          <w:shd w:val="clear" w:color="auto" w:fill="FFFFFF"/>
        </w:rPr>
        <w:t xml:space="preserve"> </w:t>
      </w:r>
    </w:p>
    <w:p w14:paraId="790367DE" w14:textId="77777777" w:rsidR="00162AF0" w:rsidRPr="00B0314D" w:rsidRDefault="00162AF0" w:rsidP="00162AF0">
      <w:pPr>
        <w:spacing w:line="480" w:lineRule="auto"/>
        <w:ind w:firstLine="720"/>
        <w:rPr>
          <w:rFonts w:ascii="Times New Roman" w:eastAsia="Times New Roman" w:hAnsi="Times New Roman" w:cs="Times New Roman"/>
          <w:color w:val="000000"/>
          <w:shd w:val="clear" w:color="auto" w:fill="FFFFFF"/>
        </w:rPr>
      </w:pPr>
    </w:p>
    <w:p w14:paraId="6720C10C" w14:textId="106EE252" w:rsidR="0006094C" w:rsidRDefault="00162AF0" w:rsidP="0068617F">
      <w:pPr>
        <w:spacing w:line="480" w:lineRule="auto"/>
        <w:rPr>
          <w:rFonts w:ascii="Times New Roman" w:hAnsi="Times New Roman" w:cs="Times New Roman"/>
        </w:rPr>
      </w:pPr>
      <w:r w:rsidRPr="00B0314D">
        <w:rPr>
          <w:rFonts w:ascii="Times New Roman" w:hAnsi="Times New Roman" w:cs="Times New Roman"/>
        </w:rPr>
        <w:lastRenderedPageBreak/>
        <w:t xml:space="preserve"> </w:t>
      </w:r>
    </w:p>
    <w:p w14:paraId="2C7417B1" w14:textId="7CBDBC56" w:rsidR="004E0D41" w:rsidRPr="00B0314D" w:rsidRDefault="004E0D41" w:rsidP="004E0D41">
      <w:pPr>
        <w:spacing w:line="480" w:lineRule="auto"/>
        <w:rPr>
          <w:rFonts w:ascii="Times New Roman" w:hAnsi="Times New Roman" w:cs="Times New Roman"/>
        </w:rPr>
      </w:pPr>
      <w:r>
        <w:rPr>
          <w:rFonts w:ascii="Times New Roman" w:hAnsi="Times New Roman" w:cs="Times New Roman"/>
        </w:rPr>
        <w:t>Endnotes</w:t>
      </w:r>
    </w:p>
    <w:sectPr w:rsidR="004E0D41" w:rsidRPr="00B0314D" w:rsidSect="00BE2645">
      <w:headerReference w:type="even" r:id="rId8"/>
      <w:headerReference w:type="default" r:id="rId9"/>
      <w:endnotePr>
        <w:numFmt w:val="decimal"/>
      </w:endnotePr>
      <w:pgSz w:w="12240" w:h="15840"/>
      <w:pgMar w:top="1440" w:right="1800" w:bottom="1440" w:left="207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BA1B8" w14:textId="77777777" w:rsidR="00E114C7" w:rsidRDefault="00E114C7" w:rsidP="001A323E">
      <w:r>
        <w:separator/>
      </w:r>
    </w:p>
  </w:endnote>
  <w:endnote w:type="continuationSeparator" w:id="0">
    <w:p w14:paraId="7F113C43" w14:textId="77777777" w:rsidR="00E114C7" w:rsidRDefault="00E114C7" w:rsidP="001A323E">
      <w:r>
        <w:continuationSeparator/>
      </w:r>
    </w:p>
  </w:endnote>
  <w:endnote w:id="1">
    <w:p w14:paraId="26845DBA" w14:textId="3E090E86" w:rsidR="00E114C7" w:rsidRPr="00EA28A3" w:rsidRDefault="00E114C7" w:rsidP="00C451F7">
      <w:pPr>
        <w:tabs>
          <w:tab w:val="left" w:pos="0"/>
        </w:tabs>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Gillis,</w:t>
      </w:r>
      <w:r>
        <w:rPr>
          <w:rFonts w:ascii="Times New Roman" w:eastAsia="Times New Roman" w:hAnsi="Times New Roman" w:cs="Times New Roman"/>
        </w:rPr>
        <w:t xml:space="preserve"> </w:t>
      </w:r>
      <w:r w:rsidRPr="00EA28A3">
        <w:rPr>
          <w:rFonts w:ascii="Times New Roman" w:eastAsia="Times New Roman" w:hAnsi="Times New Roman" w:cs="Times New Roman"/>
        </w:rPr>
        <w:t>Matthew Bryan</w:t>
      </w:r>
      <w:r>
        <w:rPr>
          <w:rFonts w:ascii="Times New Roman" w:eastAsia="Times New Roman" w:hAnsi="Times New Roman" w:cs="Times New Roman"/>
        </w:rPr>
        <w:t>,</w:t>
      </w:r>
      <w:r w:rsidRPr="00EA28A3">
        <w:rPr>
          <w:rFonts w:ascii="Times New Roman" w:eastAsia="Times New Roman" w:hAnsi="Times New Roman" w:cs="Times New Roman"/>
        </w:rPr>
        <w:t xml:space="preserve"> ‘Confessions and the Creation of the Will: A Weird Tale’, </w:t>
      </w:r>
      <w:proofErr w:type="spellStart"/>
      <w:r w:rsidRPr="00EA28A3">
        <w:rPr>
          <w:rFonts w:ascii="Times New Roman" w:eastAsia="Times New Roman" w:hAnsi="Times New Roman" w:cs="Times New Roman"/>
          <w:i/>
          <w:iCs/>
        </w:rPr>
        <w:t>Postmedieval</w:t>
      </w:r>
      <w:proofErr w:type="spellEnd"/>
      <w:r w:rsidRPr="00EA28A3">
        <w:rPr>
          <w:rFonts w:ascii="Times New Roman" w:eastAsia="Times New Roman" w:hAnsi="Times New Roman" w:cs="Times New Roman"/>
        </w:rPr>
        <w:t>, 2013, 72–91. p. 2.</w:t>
      </w:r>
    </w:p>
  </w:endnote>
  <w:endnote w:id="2">
    <w:p w14:paraId="7F7ECA42" w14:textId="045C6611" w:rsidR="00E114C7" w:rsidRPr="00EA28A3" w:rsidRDefault="00E114C7" w:rsidP="00C451F7">
      <w:pPr>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Lawless</w:t>
      </w:r>
      <w:r>
        <w:rPr>
          <w:rFonts w:ascii="Times New Roman" w:eastAsia="Times New Roman" w:hAnsi="Times New Roman" w:cs="Times New Roman"/>
        </w:rPr>
        <w:t>, G.P</w:t>
      </w:r>
      <w:r w:rsidRPr="00EA28A3">
        <w:rPr>
          <w:rFonts w:ascii="Times New Roman" w:eastAsia="Times New Roman" w:hAnsi="Times New Roman" w:cs="Times New Roman"/>
        </w:rPr>
        <w:t>.</w:t>
      </w:r>
      <w:r>
        <w:rPr>
          <w:rFonts w:ascii="Times New Roman" w:eastAsia="Times New Roman" w:hAnsi="Times New Roman" w:cs="Times New Roman"/>
        </w:rPr>
        <w:t>,</w:t>
      </w:r>
      <w:r w:rsidRPr="00EA28A3">
        <w:rPr>
          <w:rFonts w:ascii="Times New Roman" w:eastAsia="Times New Roman" w:hAnsi="Times New Roman" w:cs="Times New Roman"/>
        </w:rPr>
        <w:t xml:space="preserve"> “Augustine’s First Monastery: </w:t>
      </w:r>
      <w:proofErr w:type="spellStart"/>
      <w:r w:rsidRPr="00EA28A3">
        <w:rPr>
          <w:rFonts w:ascii="Times New Roman" w:eastAsia="Times New Roman" w:hAnsi="Times New Roman" w:cs="Times New Roman"/>
        </w:rPr>
        <w:t>Thagaste</w:t>
      </w:r>
      <w:proofErr w:type="spellEnd"/>
      <w:r w:rsidRPr="00EA28A3">
        <w:rPr>
          <w:rFonts w:ascii="Times New Roman" w:eastAsia="Times New Roman" w:hAnsi="Times New Roman" w:cs="Times New Roman"/>
        </w:rPr>
        <w:t xml:space="preserve"> or Hippo?” </w:t>
      </w:r>
      <w:proofErr w:type="spellStart"/>
      <w:proofErr w:type="gramStart"/>
      <w:r w:rsidRPr="00EA28A3">
        <w:rPr>
          <w:rFonts w:ascii="Times New Roman" w:eastAsia="Times New Roman" w:hAnsi="Times New Roman" w:cs="Times New Roman"/>
          <w:i/>
          <w:iCs/>
        </w:rPr>
        <w:t>Augustinianum</w:t>
      </w:r>
      <w:proofErr w:type="spellEnd"/>
      <w:r w:rsidRPr="00EA28A3">
        <w:rPr>
          <w:rFonts w:ascii="Times New Roman" w:eastAsia="Times New Roman" w:hAnsi="Times New Roman" w:cs="Times New Roman"/>
        </w:rPr>
        <w:t xml:space="preserve"> 25.1/2 (1985): 65–78.</w:t>
      </w:r>
      <w:proofErr w:type="gramEnd"/>
    </w:p>
  </w:endnote>
  <w:endnote w:id="3">
    <w:p w14:paraId="3E223CE3" w14:textId="4844331B" w:rsidR="00E114C7" w:rsidRPr="00EA28A3" w:rsidRDefault="00E114C7" w:rsidP="00C451F7">
      <w:pPr>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 xml:space="preserve">O’Donnell, </w:t>
      </w:r>
      <w:r>
        <w:rPr>
          <w:rFonts w:ascii="Times New Roman" w:eastAsia="Times New Roman" w:hAnsi="Times New Roman" w:cs="Times New Roman"/>
        </w:rPr>
        <w:t>J.J.,</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Augustine</w:t>
      </w:r>
      <w:r w:rsidRPr="00EA28A3">
        <w:rPr>
          <w:rFonts w:ascii="Times New Roman" w:eastAsia="Times New Roman" w:hAnsi="Times New Roman" w:cs="Times New Roman"/>
        </w:rPr>
        <w:t xml:space="preserve">. Boston: </w:t>
      </w:r>
      <w:proofErr w:type="spellStart"/>
      <w:r w:rsidRPr="00EA28A3">
        <w:rPr>
          <w:rFonts w:ascii="Times New Roman" w:eastAsia="Times New Roman" w:hAnsi="Times New Roman" w:cs="Times New Roman"/>
        </w:rPr>
        <w:t>Twayne</w:t>
      </w:r>
      <w:proofErr w:type="spellEnd"/>
      <w:r w:rsidRPr="00EA28A3">
        <w:rPr>
          <w:rFonts w:ascii="Times New Roman" w:eastAsia="Times New Roman" w:hAnsi="Times New Roman" w:cs="Times New Roman"/>
        </w:rPr>
        <w:t xml:space="preserve"> Publishers, 1985. p. 11.</w:t>
      </w:r>
    </w:p>
  </w:endnote>
  <w:endnote w:id="4">
    <w:p w14:paraId="44C7326B" w14:textId="6CC76E34" w:rsidR="00E114C7" w:rsidRPr="00EA28A3" w:rsidRDefault="00E114C7" w:rsidP="00390D44">
      <w:pPr>
        <w:pStyle w:val="EndnoteText"/>
        <w:spacing w:line="480" w:lineRule="auto"/>
        <w:ind w:left="90" w:hanging="9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w:t>
      </w:r>
      <w:r w:rsidRPr="00EA28A3">
        <w:rPr>
          <w:rFonts w:ascii="Times New Roman" w:hAnsi="Times New Roman" w:cs="Times New Roman"/>
          <w:i/>
        </w:rPr>
        <w:t xml:space="preserve">De </w:t>
      </w:r>
      <w:proofErr w:type="spellStart"/>
      <w:r w:rsidRPr="00EA28A3">
        <w:rPr>
          <w:rFonts w:ascii="Times New Roman" w:hAnsi="Times New Roman" w:cs="Times New Roman"/>
          <w:i/>
        </w:rPr>
        <w:t>moribus</w:t>
      </w:r>
      <w:proofErr w:type="spellEnd"/>
      <w:r w:rsidRPr="00EA28A3">
        <w:rPr>
          <w:rFonts w:ascii="Times New Roman" w:hAnsi="Times New Roman" w:cs="Times New Roman"/>
          <w:i/>
        </w:rPr>
        <w:t xml:space="preserve"> ecclesiae </w:t>
      </w:r>
      <w:proofErr w:type="gramStart"/>
      <w:r w:rsidRPr="00EA28A3">
        <w:rPr>
          <w:rFonts w:ascii="Times New Roman" w:hAnsi="Times New Roman" w:cs="Times New Roman"/>
          <w:i/>
        </w:rPr>
        <w:t>et</w:t>
      </w:r>
      <w:proofErr w:type="gramEnd"/>
      <w:r w:rsidRPr="00EA28A3">
        <w:rPr>
          <w:rFonts w:ascii="Times New Roman" w:hAnsi="Times New Roman" w:cs="Times New Roman"/>
          <w:i/>
        </w:rPr>
        <w:t xml:space="preserve"> de </w:t>
      </w:r>
      <w:proofErr w:type="spellStart"/>
      <w:r w:rsidRPr="00EA28A3">
        <w:rPr>
          <w:rFonts w:ascii="Times New Roman" w:hAnsi="Times New Roman" w:cs="Times New Roman"/>
          <w:i/>
        </w:rPr>
        <w:t>moribus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Manichaeorum</w:t>
      </w:r>
      <w:proofErr w:type="spell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7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 xml:space="preserve">/llta/pages/Toc.aspx&gt; 1.32.69. </w:t>
      </w:r>
    </w:p>
  </w:endnote>
  <w:endnote w:id="5">
    <w:p w14:paraId="5E70727D" w14:textId="1F5B2AE0" w:rsidR="00E114C7" w:rsidRPr="00EA28A3" w:rsidRDefault="00E114C7" w:rsidP="00C451F7">
      <w:pPr>
        <w:pStyle w:val="EndnoteText"/>
        <w:spacing w:line="480" w:lineRule="auto"/>
        <w:ind w:left="90" w:hanging="9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proofErr w:type="gramStart"/>
      <w:r w:rsidRPr="00EA28A3">
        <w:rPr>
          <w:rFonts w:ascii="Times New Roman" w:hAnsi="Times New Roman" w:cs="Times New Roman"/>
          <w:i/>
        </w:rPr>
        <w:t>Confessiones</w:t>
      </w:r>
      <w:proofErr w:type="spellEnd"/>
      <w:r w:rsidRPr="00EA28A3">
        <w:rPr>
          <w:rFonts w:ascii="Times New Roman" w:hAnsi="Times New Roman" w:cs="Times New Roman"/>
          <w:i/>
        </w:rPr>
        <w:t xml:space="preserve"> </w:t>
      </w:r>
      <w:r w:rsidRPr="00EA28A3">
        <w:rPr>
          <w:rFonts w:ascii="Times New Roman" w:hAnsi="Times New Roman" w:cs="Times New Roman"/>
        </w:rPr>
        <w:t xml:space="preserve">3.4.7; </w:t>
      </w:r>
      <w:r w:rsidRPr="00EA28A3">
        <w:rPr>
          <w:rFonts w:ascii="Times New Roman" w:eastAsia="Times New Roman" w:hAnsi="Times New Roman" w:cs="Times New Roman"/>
        </w:rPr>
        <w:t xml:space="preserve">F. J. </w:t>
      </w:r>
      <w:proofErr w:type="spellStart"/>
      <w:r w:rsidRPr="00EA28A3">
        <w:rPr>
          <w:rFonts w:ascii="Times New Roman" w:eastAsia="Times New Roman" w:hAnsi="Times New Roman" w:cs="Times New Roman"/>
        </w:rPr>
        <w:t>Sheed</w:t>
      </w:r>
      <w:proofErr w:type="spellEnd"/>
      <w:r w:rsidRPr="00EA28A3">
        <w:rPr>
          <w:rFonts w:ascii="Times New Roman" w:eastAsia="Times New Roman" w:hAnsi="Times New Roman" w:cs="Times New Roman"/>
        </w:rPr>
        <w:t>.</w:t>
      </w:r>
      <w:proofErr w:type="gramEnd"/>
      <w:r w:rsidRPr="00EA28A3">
        <w:rPr>
          <w:rFonts w:ascii="Times New Roman" w:eastAsia="Times New Roman" w:hAnsi="Times New Roman" w:cs="Times New Roman"/>
        </w:rPr>
        <w:t xml:space="preserve"> Ed. Michael P. Foley. Indianapolis: Hackett Publishing Company, 2006I have used </w:t>
      </w:r>
      <w:r w:rsidRPr="00EA28A3">
        <w:rPr>
          <w:rFonts w:ascii="Times New Roman" w:hAnsi="Times New Roman" w:cs="Times New Roman"/>
        </w:rPr>
        <w:t xml:space="preserve">F.J. </w:t>
      </w:r>
      <w:proofErr w:type="spellStart"/>
      <w:r w:rsidRPr="00EA28A3">
        <w:rPr>
          <w:rFonts w:ascii="Times New Roman" w:hAnsi="Times New Roman" w:cs="Times New Roman"/>
        </w:rPr>
        <w:t>Sheed’s</w:t>
      </w:r>
      <w:proofErr w:type="spellEnd"/>
      <w:r w:rsidRPr="00EA28A3">
        <w:rPr>
          <w:rFonts w:ascii="Times New Roman" w:hAnsi="Times New Roman" w:cs="Times New Roman"/>
        </w:rPr>
        <w:t xml:space="preserve"> translation of the </w:t>
      </w:r>
      <w:r w:rsidRPr="00EA28A3">
        <w:rPr>
          <w:rFonts w:ascii="Times New Roman" w:hAnsi="Times New Roman" w:cs="Times New Roman"/>
          <w:i/>
        </w:rPr>
        <w:t>Confessions</w:t>
      </w:r>
      <w:r w:rsidRPr="00EA28A3">
        <w:rPr>
          <w:rFonts w:ascii="Times New Roman" w:hAnsi="Times New Roman" w:cs="Times New Roman"/>
        </w:rPr>
        <w:t xml:space="preserve"> throughout unless otherwise noted. </w:t>
      </w:r>
      <w:r w:rsidRPr="00EA28A3">
        <w:rPr>
          <w:rFonts w:ascii="Times New Roman" w:hAnsi="Times New Roman" w:cs="Times New Roman"/>
          <w:i/>
        </w:rPr>
        <w:t xml:space="preserve">Conf. </w:t>
      </w:r>
      <w:r>
        <w:rPr>
          <w:rFonts w:ascii="Times New Roman" w:hAnsi="Times New Roman" w:cs="Times New Roman"/>
        </w:rPr>
        <w:t xml:space="preserve">3.4.7: </w:t>
      </w:r>
      <w:proofErr w:type="spellStart"/>
      <w:r w:rsidRPr="00EA28A3">
        <w:rPr>
          <w:rFonts w:ascii="Times New Roman" w:hAnsi="Times New Roman" w:cs="Times New Roman"/>
          <w:i/>
        </w:rPr>
        <w:t>immortalitatem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sapientiae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concupiscebam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aestu</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cordis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incredibili</w:t>
      </w:r>
      <w:proofErr w:type="spellEnd"/>
      <w:r>
        <w:rPr>
          <w:rFonts w:ascii="Times New Roman" w:hAnsi="Times New Roman" w:cs="Times New Roman"/>
        </w:rPr>
        <w:t>.</w:t>
      </w:r>
      <w:r w:rsidRPr="00EA28A3">
        <w:rPr>
          <w:rFonts w:ascii="Times New Roman" w:hAnsi="Times New Roman" w:cs="Times New Roman"/>
        </w:rPr>
        <w:t xml:space="preserve"> I have used the Latin edition of the </w:t>
      </w:r>
      <w:r w:rsidRPr="00EA28A3">
        <w:rPr>
          <w:rFonts w:ascii="Times New Roman" w:hAnsi="Times New Roman" w:cs="Times New Roman"/>
          <w:i/>
        </w:rPr>
        <w:t>Confessions</w:t>
      </w:r>
      <w:r w:rsidRPr="00EA28A3">
        <w:rPr>
          <w:rFonts w:ascii="Times New Roman" w:hAnsi="Times New Roman" w:cs="Times New Roman"/>
        </w:rPr>
        <w:t xml:space="preserve"> from the Library of Latin Texts throughout. </w:t>
      </w:r>
    </w:p>
  </w:endnote>
  <w:endnote w:id="6">
    <w:p w14:paraId="1AE51EDF" w14:textId="1BA74B00" w:rsidR="00E114C7" w:rsidRPr="00EA28A3" w:rsidRDefault="00E114C7" w:rsidP="00C451F7">
      <w:pPr>
        <w:pStyle w:val="EndnoteText"/>
        <w:spacing w:line="480" w:lineRule="auto"/>
        <w:ind w:left="180" w:hanging="180"/>
        <w:rPr>
          <w:rFonts w:ascii="Times New Roman" w:hAnsi="Times New Roman" w:cs="Times New Roman"/>
          <w:i/>
        </w:rPr>
      </w:pPr>
      <w:r w:rsidRPr="00EA28A3">
        <w:rPr>
          <w:rStyle w:val="EndnoteReference"/>
          <w:rFonts w:ascii="Times New Roman" w:hAnsi="Times New Roman" w:cs="Times New Roman"/>
        </w:rPr>
        <w:endnoteRef/>
      </w:r>
      <w:r w:rsidRPr="00EA28A3">
        <w:rPr>
          <w:rFonts w:ascii="Times New Roman" w:hAnsi="Times New Roman" w:cs="Times New Roman"/>
        </w:rPr>
        <w:t xml:space="preserve"> Idem. </w:t>
      </w:r>
      <w:proofErr w:type="spellStart"/>
      <w:proofErr w:type="gramStart"/>
      <w:r w:rsidRPr="00EA28A3">
        <w:rPr>
          <w:rFonts w:ascii="Times New Roman" w:eastAsia="Times New Roman" w:hAnsi="Times New Roman" w:cs="Times New Roman"/>
          <w:i/>
          <w:color w:val="000000"/>
          <w:shd w:val="clear" w:color="auto" w:fill="FFFFFF"/>
        </w:rPr>
        <w:t>ille</w:t>
      </w:r>
      <w:proofErr w:type="spellEnd"/>
      <w:proofErr w:type="gram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vero</w:t>
      </w:r>
      <w:proofErr w:type="spellEnd"/>
      <w:r w:rsidRPr="00EA28A3">
        <w:rPr>
          <w:rFonts w:ascii="Times New Roman" w:eastAsia="Times New Roman" w:hAnsi="Times New Roman" w:cs="Times New Roman"/>
          <w:i/>
          <w:color w:val="000000"/>
          <w:shd w:val="clear" w:color="auto" w:fill="FFFFFF"/>
        </w:rPr>
        <w:t xml:space="preserve"> liber </w:t>
      </w:r>
      <w:proofErr w:type="spellStart"/>
      <w:r w:rsidRPr="00EA28A3">
        <w:rPr>
          <w:rFonts w:ascii="Times New Roman" w:eastAsia="Times New Roman" w:hAnsi="Times New Roman" w:cs="Times New Roman"/>
          <w:i/>
          <w:color w:val="000000"/>
          <w:shd w:val="clear" w:color="auto" w:fill="FFFFFF"/>
        </w:rPr>
        <w:t>mutavit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affectum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meum</w:t>
      </w:r>
      <w:proofErr w:type="spellEnd"/>
      <w:r w:rsidRPr="00EA28A3">
        <w:rPr>
          <w:rFonts w:ascii="Times New Roman" w:eastAsia="Times New Roman" w:hAnsi="Times New Roman" w:cs="Times New Roman"/>
          <w:i/>
          <w:color w:val="000000"/>
          <w:shd w:val="clear" w:color="auto" w:fill="FFFFFF"/>
        </w:rPr>
        <w:t xml:space="preserve">, et ad </w:t>
      </w:r>
      <w:proofErr w:type="spellStart"/>
      <w:r w:rsidRPr="00EA28A3">
        <w:rPr>
          <w:rFonts w:ascii="Times New Roman" w:eastAsia="Times New Roman" w:hAnsi="Times New Roman" w:cs="Times New Roman"/>
          <w:i/>
          <w:color w:val="000000"/>
          <w:shd w:val="clear" w:color="auto" w:fill="FFFFFF"/>
        </w:rPr>
        <w:t>te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ipsum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domine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mutavit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preces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meas</w:t>
      </w:r>
      <w:proofErr w:type="spellEnd"/>
      <w:r w:rsidRPr="00EA28A3">
        <w:rPr>
          <w:rFonts w:ascii="Times New Roman" w:eastAsia="Times New Roman" w:hAnsi="Times New Roman" w:cs="Times New Roman"/>
          <w:i/>
          <w:color w:val="000000"/>
          <w:shd w:val="clear" w:color="auto" w:fill="FFFFFF"/>
        </w:rPr>
        <w:t xml:space="preserve">, et </w:t>
      </w:r>
      <w:proofErr w:type="spellStart"/>
      <w:r w:rsidRPr="00EA28A3">
        <w:rPr>
          <w:rFonts w:ascii="Times New Roman" w:eastAsia="Times New Roman" w:hAnsi="Times New Roman" w:cs="Times New Roman"/>
          <w:i/>
          <w:color w:val="000000"/>
          <w:shd w:val="clear" w:color="auto" w:fill="FFFFFF"/>
        </w:rPr>
        <w:t>vota</w:t>
      </w:r>
      <w:proofErr w:type="spellEnd"/>
      <w:r w:rsidRPr="00EA28A3">
        <w:rPr>
          <w:rFonts w:ascii="Times New Roman" w:eastAsia="Times New Roman" w:hAnsi="Times New Roman" w:cs="Times New Roman"/>
          <w:i/>
          <w:color w:val="000000"/>
          <w:shd w:val="clear" w:color="auto" w:fill="FFFFFF"/>
        </w:rPr>
        <w:t xml:space="preserve"> ac </w:t>
      </w:r>
      <w:proofErr w:type="spellStart"/>
      <w:r w:rsidRPr="00EA28A3">
        <w:rPr>
          <w:rFonts w:ascii="Times New Roman" w:eastAsia="Times New Roman" w:hAnsi="Times New Roman" w:cs="Times New Roman"/>
          <w:i/>
          <w:color w:val="000000"/>
          <w:shd w:val="clear" w:color="auto" w:fill="FFFFFF"/>
        </w:rPr>
        <w:t>desideria</w:t>
      </w:r>
      <w:proofErr w:type="spellEnd"/>
      <w:r w:rsidRPr="00EA28A3">
        <w:rPr>
          <w:rFonts w:ascii="Times New Roman" w:eastAsia="Times New Roman" w:hAnsi="Times New Roman" w:cs="Times New Roman"/>
          <w:i/>
          <w:color w:val="000000"/>
          <w:shd w:val="clear" w:color="auto" w:fill="FFFFFF"/>
        </w:rPr>
        <w:t xml:space="preserve"> mea </w:t>
      </w:r>
      <w:proofErr w:type="spellStart"/>
      <w:r w:rsidRPr="00EA28A3">
        <w:rPr>
          <w:rFonts w:ascii="Times New Roman" w:eastAsia="Times New Roman" w:hAnsi="Times New Roman" w:cs="Times New Roman"/>
          <w:i/>
          <w:color w:val="000000"/>
          <w:shd w:val="clear" w:color="auto" w:fill="FFFFFF"/>
        </w:rPr>
        <w:t>fecit</w:t>
      </w:r>
      <w:proofErr w:type="spellEnd"/>
      <w:r w:rsidRPr="00EA28A3">
        <w:rPr>
          <w:rFonts w:ascii="Times New Roman" w:eastAsia="Times New Roman" w:hAnsi="Times New Roman" w:cs="Times New Roman"/>
          <w:i/>
          <w:color w:val="000000"/>
          <w:shd w:val="clear" w:color="auto" w:fill="FFFFFF"/>
        </w:rPr>
        <w:t xml:space="preserve"> alia.</w:t>
      </w:r>
    </w:p>
  </w:endnote>
  <w:endnote w:id="7">
    <w:p w14:paraId="236C526D" w14:textId="7E3EF000" w:rsidR="00E114C7" w:rsidRPr="00EA28A3" w:rsidRDefault="00E114C7" w:rsidP="00C451F7">
      <w:pPr>
        <w:spacing w:line="480" w:lineRule="auto"/>
        <w:ind w:left="180" w:hanging="18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See </w:t>
      </w:r>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Contra </w:t>
      </w:r>
      <w:proofErr w:type="spellStart"/>
      <w:r w:rsidRPr="00EA28A3">
        <w:rPr>
          <w:rFonts w:ascii="Times New Roman" w:eastAsia="Times New Roman" w:hAnsi="Times New Roman" w:cs="Times New Roman"/>
          <w:i/>
          <w:color w:val="000000"/>
        </w:rPr>
        <w:t>academicos</w:t>
      </w:r>
      <w:proofErr w:type="spellEnd"/>
      <w:r w:rsidRPr="00EA28A3">
        <w:rPr>
          <w:rFonts w:ascii="Times New Roman" w:eastAsia="Times New Roman" w:hAnsi="Times New Roman" w:cs="Times New Roman"/>
          <w:color w:val="000000"/>
        </w:rPr>
        <w:t xml:space="preserve">. Ed. Pius </w:t>
      </w:r>
      <w:proofErr w:type="spellStart"/>
      <w:r w:rsidRPr="00EA28A3">
        <w:rPr>
          <w:rFonts w:ascii="Times New Roman" w:eastAsia="Times New Roman" w:hAnsi="Times New Roman" w:cs="Times New Roman"/>
          <w:color w:val="000000"/>
        </w:rPr>
        <w:t>Knöll</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CSEL 63</w:t>
      </w:r>
      <w:r w:rsidRPr="00EA28A3">
        <w:rPr>
          <w:rFonts w:ascii="Times New Roman" w:eastAsia="Times New Roman" w:hAnsi="Times New Roman" w:cs="Times New Roman"/>
          <w:color w:val="000000"/>
        </w:rPr>
        <w:t xml:space="preserve">. New York and London: Johnson </w:t>
      </w:r>
      <w:r>
        <w:rPr>
          <w:rFonts w:ascii="Times New Roman" w:eastAsia="Times New Roman" w:hAnsi="Times New Roman" w:cs="Times New Roman"/>
          <w:color w:val="000000"/>
        </w:rPr>
        <w:t xml:space="preserve">Reprint Corporation. 1962. </w:t>
      </w:r>
      <w:proofErr w:type="gramStart"/>
      <w:r>
        <w:rPr>
          <w:rFonts w:ascii="Times New Roman" w:eastAsia="Times New Roman" w:hAnsi="Times New Roman" w:cs="Times New Roman"/>
          <w:color w:val="000000"/>
        </w:rPr>
        <w:t>p</w:t>
      </w:r>
      <w:proofErr w:type="gramEnd"/>
      <w:r>
        <w:rPr>
          <w:rFonts w:ascii="Times New Roman" w:eastAsia="Times New Roman" w:hAnsi="Times New Roman" w:cs="Times New Roman"/>
          <w:color w:val="000000"/>
        </w:rPr>
        <w:t>. 1</w:t>
      </w:r>
      <w:r w:rsidRPr="00EA28A3">
        <w:rPr>
          <w:rFonts w:ascii="Times New Roman" w:eastAsia="Times New Roman" w:hAnsi="Times New Roman" w:cs="Times New Roman"/>
          <w:color w:val="000000"/>
        </w:rPr>
        <w:t xml:space="preserve">-81. </w:t>
      </w:r>
      <w:r w:rsidRPr="00EA28A3">
        <w:rPr>
          <w:rFonts w:ascii="Times New Roman" w:hAnsi="Times New Roman" w:cs="Times New Roman"/>
        </w:rPr>
        <w:t xml:space="preserve">1.1.4; 3.4.7; 3.14.31; </w:t>
      </w:r>
    </w:p>
    <w:p w14:paraId="16E452C4" w14:textId="0548171E" w:rsidR="00E114C7" w:rsidRPr="00EA28A3" w:rsidRDefault="00E114C7" w:rsidP="00C451F7">
      <w:pPr>
        <w:spacing w:line="480" w:lineRule="auto"/>
        <w:ind w:left="90"/>
        <w:rPr>
          <w:rStyle w:val="Hyperlink"/>
          <w:rFonts w:ascii="Times New Roman" w:eastAsia="Times New Roman" w:hAnsi="Times New Roman" w:cs="Times New Roman"/>
          <w:color w:val="000000"/>
        </w:rPr>
      </w:pPr>
      <w:proofErr w:type="spellStart"/>
      <w:proofErr w:type="gramStart"/>
      <w:r w:rsidRPr="00EA28A3">
        <w:rPr>
          <w:rFonts w:ascii="Times New Roman" w:eastAsia="Times New Roman" w:hAnsi="Times New Roman" w:cs="Times New Roman"/>
          <w:i/>
          <w:color w:val="000000"/>
        </w:rPr>
        <w:t>Soliloquia</w:t>
      </w:r>
      <w:proofErr w:type="spellEnd"/>
      <w:r w:rsidRPr="00EA28A3">
        <w:rPr>
          <w:rFonts w:ascii="Times New Roman" w:eastAsia="Times New Roman" w:hAnsi="Times New Roman" w:cs="Times New Roman"/>
          <w:i/>
          <w:color w:val="000000"/>
        </w:rPr>
        <w:t xml:space="preserve"> </w:t>
      </w:r>
      <w:r w:rsidRPr="00EA28A3">
        <w:rPr>
          <w:rFonts w:ascii="Times New Roman" w:eastAsia="Times New Roman" w:hAnsi="Times New Roman" w:cs="Times New Roman"/>
          <w:color w:val="000000"/>
        </w:rPr>
        <w:t>[386/387].</w:t>
      </w:r>
      <w:proofErr w:type="gramEnd"/>
      <w:r w:rsidRPr="00EA28A3">
        <w:rPr>
          <w:rFonts w:ascii="Times New Roman" w:eastAsia="Times New Roman" w:hAnsi="Times New Roman" w:cs="Times New Roman"/>
          <w:color w:val="000000"/>
        </w:rPr>
        <w:t xml:space="preserve"> Latin edition:</w:t>
      </w:r>
      <w:r>
        <w:rPr>
          <w:rFonts w:ascii="Times New Roman" w:eastAsia="Times New Roman" w:hAnsi="Times New Roman" w:cs="Times New Roman"/>
          <w:color w:val="000000"/>
        </w:rPr>
        <w:t xml:space="preserve"> Ed. </w:t>
      </w:r>
      <w:proofErr w:type="spellStart"/>
      <w:r>
        <w:rPr>
          <w:rFonts w:ascii="Times New Roman" w:eastAsia="Times New Roman" w:hAnsi="Times New Roman" w:cs="Times New Roman"/>
          <w:color w:val="000000"/>
        </w:rPr>
        <w:t>Hörmann</w:t>
      </w:r>
      <w:proofErr w:type="spellEnd"/>
      <w:r>
        <w:rPr>
          <w:rFonts w:ascii="Times New Roman" w:eastAsia="Times New Roman" w:hAnsi="Times New Roman" w:cs="Times New Roman"/>
          <w:color w:val="000000"/>
        </w:rPr>
        <w:t>. CSEL 89.</w:t>
      </w:r>
      <w:r w:rsidRPr="00EA28A3">
        <w:rPr>
          <w:rFonts w:ascii="Times New Roman" w:eastAsia="Times New Roman" w:hAnsi="Times New Roman" w:cs="Times New Roman"/>
          <w:color w:val="000000"/>
        </w:rPr>
        <w:t xml:space="preserve"> </w:t>
      </w:r>
      <w:r w:rsidRPr="00EA28A3">
        <w:rPr>
          <w:rFonts w:ascii="Times New Roman" w:hAnsi="Times New Roman" w:cs="Times New Roman"/>
        </w:rPr>
        <w:t>Latin Library</w:t>
      </w:r>
      <w:r>
        <w:rPr>
          <w:rFonts w:ascii="Times New Roman" w:hAnsi="Times New Roman" w:cs="Times New Roman"/>
        </w:rPr>
        <w:t>.</w:t>
      </w:r>
      <w:r w:rsidRPr="00EA28A3">
        <w:rPr>
          <w:rFonts w:ascii="Times New Roman" w:eastAsia="Times New Roman" w:hAnsi="Times New Roman" w:cs="Times New Roman"/>
          <w:color w:val="000000"/>
        </w:rPr>
        <w:t xml:space="preserve"> </w:t>
      </w:r>
      <w:r w:rsidRPr="00EA28A3">
        <w:rPr>
          <w:rFonts w:ascii="Times New Roman" w:hAnsi="Times New Roman" w:cs="Times New Roman"/>
        </w:rPr>
        <w:t>3 May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 xml:space="preserve">/llta/pages/Results.aspx?qry=9da3c2f8-d67f-423d-ab59-381e5d9f22ce&amp;per=0&gt;. </w:t>
      </w:r>
    </w:p>
    <w:p w14:paraId="30357129" w14:textId="0D3DCCBE" w:rsidR="00E114C7" w:rsidRPr="00EA28A3" w:rsidRDefault="00E114C7" w:rsidP="00C451F7">
      <w:pPr>
        <w:spacing w:line="480" w:lineRule="auto"/>
        <w:ind w:left="180"/>
        <w:rPr>
          <w:rFonts w:ascii="Times New Roman" w:hAnsi="Times New Roman" w:cs="Times New Roman"/>
        </w:rPr>
      </w:pPr>
    </w:p>
    <w:p w14:paraId="62DE1558" w14:textId="18CFEAA7" w:rsidR="00E114C7" w:rsidRPr="00C451F7" w:rsidRDefault="00E114C7" w:rsidP="00C451F7">
      <w:pPr>
        <w:spacing w:line="480" w:lineRule="auto"/>
        <w:rPr>
          <w:rFonts w:ascii="Times New Roman" w:hAnsi="Times New Roman" w:cs="Times New Roman"/>
        </w:rPr>
      </w:pPr>
      <w:r w:rsidRPr="00EA28A3">
        <w:rPr>
          <w:rFonts w:ascii="Times New Roman" w:hAnsi="Times New Roman" w:cs="Times New Roman"/>
          <w:i/>
        </w:rPr>
        <w:t>Conf</w:t>
      </w:r>
      <w:r w:rsidRPr="00EA28A3">
        <w:rPr>
          <w:rFonts w:ascii="Times New Roman" w:hAnsi="Times New Roman" w:cs="Times New Roman"/>
        </w:rPr>
        <w:t xml:space="preserve">. 3.4.7; 8.7.17; for the use of Cicero in Augustine’s later work see </w:t>
      </w:r>
      <w:proofErr w:type="spellStart"/>
      <w:r w:rsidRPr="00EA28A3">
        <w:rPr>
          <w:rFonts w:ascii="Times New Roman" w:hAnsi="Times New Roman" w:cs="Times New Roman"/>
          <w:i/>
        </w:rPr>
        <w:t>Quaestiones</w:t>
      </w:r>
      <w:proofErr w:type="spellEnd"/>
      <w:r w:rsidRPr="00EA28A3">
        <w:rPr>
          <w:rFonts w:ascii="Times New Roman" w:hAnsi="Times New Roman" w:cs="Times New Roman"/>
          <w:i/>
        </w:rPr>
        <w:t xml:space="preserve"> in </w:t>
      </w:r>
      <w:proofErr w:type="spellStart"/>
      <w:r w:rsidRPr="00EA28A3">
        <w:rPr>
          <w:rFonts w:ascii="Times New Roman" w:hAnsi="Times New Roman" w:cs="Times New Roman"/>
          <w:i/>
        </w:rPr>
        <w:t>Heptateuchem</w:t>
      </w:r>
      <w:proofErr w:type="spellEnd"/>
      <w:r w:rsidRPr="00EA28A3">
        <w:rPr>
          <w:rFonts w:ascii="Times New Roman" w:hAnsi="Times New Roman" w:cs="Times New Roman"/>
        </w:rPr>
        <w:t xml:space="preserve"> and also </w:t>
      </w:r>
      <w:proofErr w:type="spellStart"/>
      <w:r w:rsidR="00C451F7">
        <w:rPr>
          <w:rFonts w:ascii="Times New Roman" w:hAnsi="Times New Roman" w:cs="Times New Roman"/>
        </w:rPr>
        <w:t>Lenihan</w:t>
      </w:r>
      <w:proofErr w:type="spellEnd"/>
      <w:r w:rsidR="00C451F7">
        <w:rPr>
          <w:rFonts w:ascii="Times New Roman" w:hAnsi="Times New Roman" w:cs="Times New Roman"/>
        </w:rPr>
        <w:t>, David A., “</w:t>
      </w:r>
      <w:r w:rsidR="00C451F7" w:rsidRPr="00EA28A3">
        <w:rPr>
          <w:rFonts w:ascii="Times New Roman" w:hAnsi="Times New Roman" w:cs="Times New Roman"/>
        </w:rPr>
        <w:t>The Just War Theory</w:t>
      </w:r>
      <w:r w:rsidR="00C451F7">
        <w:rPr>
          <w:rFonts w:ascii="Times New Roman" w:hAnsi="Times New Roman" w:cs="Times New Roman"/>
        </w:rPr>
        <w:t xml:space="preserve"> in the Work of Saint Augustine</w:t>
      </w:r>
      <w:r w:rsidR="00C451F7" w:rsidRPr="00EA28A3">
        <w:rPr>
          <w:rFonts w:ascii="Times New Roman" w:hAnsi="Times New Roman" w:cs="Times New Roman"/>
        </w:rPr>
        <w:t>,</w:t>
      </w:r>
      <w:r w:rsidR="00C451F7">
        <w:rPr>
          <w:rFonts w:ascii="Times New Roman" w:hAnsi="Times New Roman" w:cs="Times New Roman"/>
        </w:rPr>
        <w:t>”</w:t>
      </w:r>
      <w:r w:rsidR="00C451F7" w:rsidRPr="00EA28A3">
        <w:rPr>
          <w:rFonts w:ascii="Times New Roman" w:hAnsi="Times New Roman" w:cs="Times New Roman"/>
        </w:rPr>
        <w:t xml:space="preserve"> </w:t>
      </w:r>
      <w:r w:rsidR="00C451F7" w:rsidRPr="00EA28A3">
        <w:rPr>
          <w:rFonts w:ascii="Times New Roman" w:hAnsi="Times New Roman" w:cs="Times New Roman"/>
          <w:i/>
          <w:iCs/>
        </w:rPr>
        <w:t>Augustinian Studies</w:t>
      </w:r>
      <w:r w:rsidR="00C451F7" w:rsidRPr="00EA28A3">
        <w:rPr>
          <w:rFonts w:ascii="Times New Roman" w:hAnsi="Times New Roman" w:cs="Times New Roman"/>
        </w:rPr>
        <w:t>, 19 (1988), 37–70</w:t>
      </w:r>
      <w:r w:rsidRPr="00EA28A3">
        <w:rPr>
          <w:rFonts w:ascii="Times New Roman" w:hAnsi="Times New Roman" w:cs="Times New Roman"/>
        </w:rPr>
        <w:t>. p. 56.</w:t>
      </w:r>
    </w:p>
  </w:endnote>
  <w:endnote w:id="8">
    <w:p w14:paraId="7CE5C3FB" w14:textId="258F96D9" w:rsidR="00E114C7" w:rsidRPr="00EA28A3" w:rsidRDefault="00E114C7" w:rsidP="00C451F7">
      <w:pPr>
        <w:spacing w:line="480" w:lineRule="auto"/>
        <w:ind w:left="180" w:hanging="180"/>
        <w:rPr>
          <w:rFonts w:ascii="Times New Roman" w:eastAsia="Times New Roman" w:hAnsi="Times New Roman" w:cs="Times New Roman"/>
          <w:color w:val="333333"/>
          <w:shd w:val="clear" w:color="auto" w:fill="FFFFFF"/>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eastAsia="Times New Roman" w:hAnsi="Times New Roman" w:cs="Times New Roman"/>
          <w:color w:val="333333"/>
          <w:shd w:val="clear" w:color="auto" w:fill="FFFFFF"/>
        </w:rPr>
        <w:t>BeDuhn</w:t>
      </w:r>
      <w:proofErr w:type="spellEnd"/>
      <w:r w:rsidRPr="00EA28A3">
        <w:rPr>
          <w:rFonts w:ascii="Times New Roman" w:eastAsia="Times New Roman" w:hAnsi="Times New Roman" w:cs="Times New Roman"/>
          <w:color w:val="333333"/>
          <w:shd w:val="clear" w:color="auto" w:fill="FFFFFF"/>
        </w:rPr>
        <w:t>, Jason, </w:t>
      </w:r>
      <w:r w:rsidRPr="00EA28A3">
        <w:rPr>
          <w:rFonts w:ascii="Times New Roman" w:eastAsia="Times New Roman" w:hAnsi="Times New Roman" w:cs="Times New Roman"/>
          <w:i/>
          <w:iCs/>
          <w:color w:val="333333"/>
          <w:shd w:val="clear" w:color="auto" w:fill="FFFFFF"/>
        </w:rPr>
        <w:t xml:space="preserve">Augustine's Manichaean Dilemma, Volume </w:t>
      </w:r>
      <w:r w:rsidR="004D6B9C">
        <w:rPr>
          <w:rFonts w:ascii="Times New Roman" w:eastAsia="Times New Roman" w:hAnsi="Times New Roman" w:cs="Times New Roman"/>
          <w:i/>
          <w:iCs/>
          <w:color w:val="333333"/>
          <w:shd w:val="clear" w:color="auto" w:fill="FFFFFF"/>
        </w:rPr>
        <w:t>1: Conversion and Apostasy, 373</w:t>
      </w:r>
      <w:r w:rsidRPr="00EA28A3">
        <w:rPr>
          <w:rFonts w:ascii="Times New Roman" w:eastAsia="Times New Roman" w:hAnsi="Times New Roman" w:cs="Times New Roman"/>
          <w:i/>
          <w:iCs/>
          <w:color w:val="333333"/>
          <w:shd w:val="clear" w:color="auto" w:fill="FFFFFF"/>
        </w:rPr>
        <w:t>-388 C.E.</w:t>
      </w:r>
      <w:r w:rsidRPr="00EA28A3">
        <w:rPr>
          <w:rFonts w:ascii="Times New Roman" w:eastAsia="Times New Roman" w:hAnsi="Times New Roman" w:cs="Times New Roman"/>
          <w:color w:val="333333"/>
          <w:shd w:val="clear" w:color="auto" w:fill="FFFFFF"/>
        </w:rPr>
        <w:t> Philadelphia: University of Pennsylvania Press, 2012. </w:t>
      </w:r>
      <w:r w:rsidRPr="00EA28A3">
        <w:rPr>
          <w:rFonts w:ascii="Times New Roman" w:eastAsia="Times New Roman" w:hAnsi="Times New Roman" w:cs="Times New Roman"/>
          <w:i/>
          <w:iCs/>
          <w:color w:val="333333"/>
          <w:shd w:val="clear" w:color="auto" w:fill="FFFFFF"/>
        </w:rPr>
        <w:t>Project MUSE</w:t>
      </w:r>
      <w:r>
        <w:rPr>
          <w:rFonts w:ascii="Times New Roman" w:eastAsia="Times New Roman" w:hAnsi="Times New Roman" w:cs="Times New Roman"/>
          <w:color w:val="333333"/>
          <w:shd w:val="clear" w:color="auto" w:fill="FFFFFF"/>
        </w:rPr>
        <w:t>.</w:t>
      </w:r>
      <w:r w:rsidRPr="00EA28A3">
        <w:rPr>
          <w:rFonts w:ascii="Times New Roman" w:eastAsia="Times New Roman" w:hAnsi="Times New Roman" w:cs="Times New Roman"/>
          <w:color w:val="333333"/>
          <w:shd w:val="clear" w:color="auto" w:fill="FFFFFF"/>
        </w:rPr>
        <w:t xml:space="preserve"> 3 Nov. 2014. &lt;http://muse.jhu.edu/&gt;. p. </w:t>
      </w:r>
      <w:r w:rsidRPr="00EA28A3">
        <w:rPr>
          <w:rFonts w:ascii="Times New Roman" w:hAnsi="Times New Roman" w:cs="Times New Roman"/>
        </w:rPr>
        <w:t>24.</w:t>
      </w:r>
    </w:p>
  </w:endnote>
  <w:endnote w:id="9">
    <w:p w14:paraId="755CFF45" w14:textId="22861B32" w:rsidR="00E114C7" w:rsidRPr="00B9359F" w:rsidRDefault="00E114C7" w:rsidP="004958C4">
      <w:pPr>
        <w:spacing w:line="480" w:lineRule="auto"/>
        <w:ind w:left="180" w:hanging="180"/>
        <w:rPr>
          <w:rFonts w:ascii="Times New Roman" w:eastAsia="Times New Roman" w:hAnsi="Times New Roman" w:cs="Times New Roman"/>
          <w:color w:val="0000FF" w:themeColor="hyperlink"/>
          <w:u w:val="single"/>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Trinitate</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LLT. </w:t>
      </w:r>
      <w:proofErr w:type="gramStart"/>
      <w:r>
        <w:rPr>
          <w:rFonts w:ascii="Times New Roman" w:eastAsia="Times New Roman" w:hAnsi="Times New Roman" w:cs="Times New Roman"/>
          <w:color w:val="000000"/>
        </w:rPr>
        <w:t xml:space="preserve">4 April 2014 </w:t>
      </w:r>
      <w:r w:rsidRPr="00EA28A3">
        <w:rPr>
          <w:rFonts w:ascii="Times New Roman" w:eastAsia="Times New Roman" w:hAnsi="Times New Roman" w:cs="Times New Roman"/>
          <w:color w:val="000000"/>
        </w:rPr>
        <w:t>&lt;</w:t>
      </w:r>
      <w:hyperlink r:id="rId1" w:history="1">
        <w:r w:rsidRPr="00EA28A3">
          <w:rPr>
            <w:rStyle w:val="Hyperlink"/>
            <w:rFonts w:ascii="Times New Roman" w:eastAsia="Times New Roman" w:hAnsi="Times New Roman" w:cs="Times New Roman"/>
            <w:u w:val="none"/>
          </w:rPr>
          <w:t>http://clt.brepolis.net/llta/pages/Toc.aspx</w:t>
        </w:r>
      </w:hyperlink>
      <w:r w:rsidRPr="00EA28A3">
        <w:rPr>
          <w:rStyle w:val="Hyperlink"/>
          <w:rFonts w:ascii="Times New Roman" w:eastAsia="Times New Roman" w:hAnsi="Times New Roman" w:cs="Times New Roman"/>
          <w:u w:val="none"/>
        </w:rPr>
        <w:t>&gt;</w:t>
      </w:r>
      <w:r>
        <w:rPr>
          <w:rStyle w:val="Hyperlink"/>
          <w:rFonts w:ascii="Times New Roman" w:eastAsia="Times New Roman" w:hAnsi="Times New Roman" w:cs="Times New Roman"/>
        </w:rPr>
        <w:t xml:space="preserve"> </w:t>
      </w:r>
      <w:r w:rsidRPr="00EA28A3">
        <w:rPr>
          <w:rFonts w:ascii="Times New Roman" w:hAnsi="Times New Roman" w:cs="Times New Roman"/>
        </w:rPr>
        <w:t>14.19.27.</w:t>
      </w:r>
      <w:proofErr w:type="gramEnd"/>
    </w:p>
  </w:endnote>
  <w:endnote w:id="10">
    <w:p w14:paraId="2D1E77D1" w14:textId="422C4161" w:rsidR="00E114C7" w:rsidRPr="00EA28A3" w:rsidRDefault="00E114C7" w:rsidP="004958C4">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BeDuhn</w:t>
      </w:r>
      <w:proofErr w:type="spellEnd"/>
      <w:r>
        <w:rPr>
          <w:rFonts w:ascii="Times New Roman" w:hAnsi="Times New Roman" w:cs="Times New Roman"/>
        </w:rPr>
        <w:t>,</w:t>
      </w:r>
      <w:r w:rsidRPr="00EA28A3">
        <w:rPr>
          <w:rFonts w:ascii="Times New Roman" w:hAnsi="Times New Roman" w:cs="Times New Roman"/>
        </w:rPr>
        <w:t xml:space="preserve"> 25</w:t>
      </w:r>
    </w:p>
  </w:endnote>
  <w:endnote w:id="11">
    <w:p w14:paraId="04E74D85" w14:textId="77777777" w:rsidR="00E114C7" w:rsidRPr="00EA28A3" w:rsidRDefault="00E114C7" w:rsidP="004958C4">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w:t>
      </w:r>
      <w:r w:rsidRPr="00EA28A3">
        <w:rPr>
          <w:rFonts w:ascii="Times New Roman" w:hAnsi="Times New Roman" w:cs="Times New Roman"/>
          <w:i/>
        </w:rPr>
        <w:t>Sol</w:t>
      </w:r>
      <w:r w:rsidRPr="00EA28A3">
        <w:rPr>
          <w:rFonts w:ascii="Times New Roman" w:hAnsi="Times New Roman" w:cs="Times New Roman"/>
        </w:rPr>
        <w:t>. 1.2.7</w:t>
      </w:r>
    </w:p>
  </w:endnote>
  <w:endnote w:id="12">
    <w:p w14:paraId="38958A75" w14:textId="77777777" w:rsidR="00E114C7" w:rsidRPr="00EA28A3" w:rsidRDefault="00E114C7" w:rsidP="004958C4">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3.5.9</w:t>
      </w:r>
    </w:p>
  </w:endnote>
  <w:endnote w:id="13">
    <w:p w14:paraId="5BED8B9C" w14:textId="77777777" w:rsidR="00E114C7" w:rsidRPr="00EA28A3" w:rsidRDefault="00E114C7" w:rsidP="004958C4">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3.6</w:t>
      </w:r>
    </w:p>
  </w:endnote>
  <w:endnote w:id="14">
    <w:p w14:paraId="4311C919" w14:textId="07B9F243" w:rsidR="00E114C7" w:rsidRPr="004958C4" w:rsidRDefault="00E114C7" w:rsidP="004958C4">
      <w:pPr>
        <w:spacing w:line="480" w:lineRule="auto"/>
        <w:ind w:left="180" w:hanging="180"/>
        <w:rPr>
          <w:rFonts w:ascii="Times New Roman" w:eastAsia="Times New Roman" w:hAnsi="Times New Roman" w:cs="Times New Roman"/>
          <w:color w:val="000000"/>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utilitate</w:t>
      </w:r>
      <w:proofErr w:type="spellEnd"/>
      <w:r w:rsidRPr="00EA28A3">
        <w:rPr>
          <w:rFonts w:ascii="Times New Roman" w:eastAsia="Times New Roman" w:hAnsi="Times New Roman" w:cs="Times New Roman"/>
          <w:i/>
          <w:color w:val="000000"/>
        </w:rPr>
        <w:t xml:space="preserve"> credenda.</w:t>
      </w:r>
      <w:proofErr w:type="gram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Ed. J. </w:t>
      </w:r>
      <w:proofErr w:type="spellStart"/>
      <w:r>
        <w:rPr>
          <w:rFonts w:ascii="Times New Roman" w:eastAsia="Times New Roman" w:hAnsi="Times New Roman" w:cs="Times New Roman"/>
          <w:color w:val="000000"/>
        </w:rPr>
        <w:t>Zycha</w:t>
      </w:r>
      <w:proofErr w:type="spellEnd"/>
      <w:r>
        <w:rPr>
          <w:rFonts w:ascii="Times New Roman" w:eastAsia="Times New Roman" w:hAnsi="Times New Roman" w:cs="Times New Roman"/>
          <w:color w:val="000000"/>
        </w:rPr>
        <w:t>. CSEL 25. p. 3-48. LLT.</w:t>
      </w:r>
      <w:r w:rsidRPr="00EA28A3">
        <w:rPr>
          <w:rFonts w:ascii="Times New Roman" w:eastAsia="Times New Roman" w:hAnsi="Times New Roman" w:cs="Times New Roman"/>
          <w:color w:val="000000"/>
        </w:rPr>
        <w:t xml:space="preserve"> 4 April 2014 &lt;http://clt.brepolis.net/llta/pages/Toc.aspx&gt;. </w:t>
      </w:r>
      <w:r w:rsidRPr="00EA28A3">
        <w:rPr>
          <w:rFonts w:ascii="Times New Roman" w:hAnsi="Times New Roman" w:cs="Times New Roman"/>
        </w:rPr>
        <w:t>1.2</w:t>
      </w:r>
    </w:p>
  </w:endnote>
  <w:endnote w:id="15">
    <w:p w14:paraId="1C5C8D5D" w14:textId="082EFA51" w:rsidR="00E114C7" w:rsidRPr="004C38A3" w:rsidRDefault="00E114C7" w:rsidP="004958C4">
      <w:pPr>
        <w:spacing w:line="480" w:lineRule="auto"/>
        <w:ind w:left="180" w:hanging="180"/>
        <w:rPr>
          <w:rFonts w:ascii="Times New Roman" w:eastAsia="Times New Roman" w:hAnsi="Times New Roman" w:cs="Times New Roman"/>
          <w:i/>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eastAsia="Times New Roman" w:hAnsi="Times New Roman" w:cs="Times New Roman"/>
          <w:color w:val="000000"/>
          <w:shd w:val="clear" w:color="auto" w:fill="FFFFFF"/>
        </w:rPr>
        <w:t xml:space="preserve">Augustine, </w:t>
      </w:r>
      <w:r w:rsidRPr="00EA28A3">
        <w:rPr>
          <w:rFonts w:ascii="Times New Roman" w:eastAsia="Times New Roman" w:hAnsi="Times New Roman" w:cs="Times New Roman"/>
          <w:i/>
          <w:color w:val="000000"/>
          <w:shd w:val="clear" w:color="auto" w:fill="FFFFFF"/>
        </w:rPr>
        <w:t xml:space="preserve">De </w:t>
      </w:r>
      <w:proofErr w:type="spellStart"/>
      <w:r w:rsidRPr="00EA28A3">
        <w:rPr>
          <w:rFonts w:ascii="Times New Roman" w:eastAsia="Times New Roman" w:hAnsi="Times New Roman" w:cs="Times New Roman"/>
          <w:i/>
          <w:color w:val="000000"/>
          <w:shd w:val="clear" w:color="auto" w:fill="FFFFFF"/>
        </w:rPr>
        <w:t>Genesi</w:t>
      </w:r>
      <w:proofErr w:type="spellEnd"/>
      <w:r w:rsidRPr="00EA28A3">
        <w:rPr>
          <w:rFonts w:ascii="Times New Roman" w:eastAsia="Times New Roman" w:hAnsi="Times New Roman" w:cs="Times New Roman"/>
          <w:i/>
          <w:color w:val="000000"/>
          <w:shd w:val="clear" w:color="auto" w:fill="FFFFFF"/>
        </w:rPr>
        <w:t xml:space="preserve"> contra </w:t>
      </w:r>
      <w:proofErr w:type="spellStart"/>
      <w:r w:rsidRPr="00EA28A3">
        <w:rPr>
          <w:rFonts w:ascii="Times New Roman" w:eastAsia="Times New Roman" w:hAnsi="Times New Roman" w:cs="Times New Roman"/>
          <w:i/>
          <w:color w:val="000000"/>
          <w:shd w:val="clear" w:color="auto" w:fill="FFFFFF"/>
        </w:rPr>
        <w:t>Manichaeos</w:t>
      </w:r>
      <w:proofErr w:type="spellEnd"/>
      <w:r w:rsidRPr="00EA28A3">
        <w:rPr>
          <w:rFonts w:ascii="Times New Roman" w:eastAsia="Times New Roman" w:hAnsi="Times New Roman" w:cs="Times New Roman"/>
          <w:i/>
          <w:color w:val="000000"/>
          <w:shd w:val="clear" w:color="auto" w:fill="FFFFFF"/>
        </w:rPr>
        <w:t>.</w:t>
      </w:r>
      <w:proofErr w:type="gramEnd"/>
      <w:r w:rsidRPr="00EA28A3">
        <w:rPr>
          <w:rFonts w:ascii="Times New Roman" w:eastAsia="Times New Roman" w:hAnsi="Times New Roman" w:cs="Times New Roman"/>
          <w:i/>
          <w:color w:val="000000"/>
          <w:shd w:val="clear" w:color="auto" w:fill="FFFFFF"/>
        </w:rPr>
        <w:t xml:space="preserve"> </w:t>
      </w:r>
      <w:r>
        <w:rPr>
          <w:rFonts w:ascii="Times New Roman" w:eastAsia="Times New Roman" w:hAnsi="Times New Roman" w:cs="Times New Roman"/>
          <w:color w:val="000000"/>
          <w:shd w:val="clear" w:color="auto" w:fill="FFFFFF"/>
        </w:rPr>
        <w:t xml:space="preserve">LLT. </w:t>
      </w:r>
      <w:proofErr w:type="gramStart"/>
      <w:r>
        <w:rPr>
          <w:rFonts w:ascii="Times New Roman" w:eastAsia="Times New Roman" w:hAnsi="Times New Roman" w:cs="Times New Roman"/>
          <w:color w:val="000000"/>
          <w:shd w:val="clear" w:color="auto" w:fill="FFFFFF"/>
        </w:rPr>
        <w:t>PL 34:173-220.</w:t>
      </w:r>
      <w:proofErr w:type="gramEnd"/>
      <w:r>
        <w:rPr>
          <w:rFonts w:ascii="Times New Roman" w:eastAsia="Times New Roman" w:hAnsi="Times New Roman" w:cs="Times New Roman"/>
          <w:color w:val="000000"/>
          <w:shd w:val="clear" w:color="auto" w:fill="FFFFFF"/>
        </w:rPr>
        <w:t xml:space="preserve"> 5 May 2014 &lt;</w:t>
      </w:r>
      <w:r w:rsidRPr="004C38A3">
        <w:rPr>
          <w:rFonts w:ascii="Times New Roman" w:eastAsia="Times New Roman" w:hAnsi="Times New Roman" w:cs="Times New Roman"/>
          <w:color w:val="000000"/>
          <w:shd w:val="clear" w:color="auto" w:fill="FFFFFF"/>
        </w:rPr>
        <w:t>http://clt.brepolis.net.proxy.lib.utk.edu</w:t>
      </w:r>
      <w:proofErr w:type="gramStart"/>
      <w:r w:rsidRPr="004C38A3">
        <w:rPr>
          <w:rFonts w:ascii="Times New Roman" w:eastAsia="Times New Roman" w:hAnsi="Times New Roman" w:cs="Times New Roman"/>
          <w:color w:val="000000"/>
          <w:shd w:val="clear" w:color="auto" w:fill="FFFFFF"/>
        </w:rPr>
        <w:t>:90</w:t>
      </w:r>
      <w:proofErr w:type="gramEnd"/>
      <w:r w:rsidRPr="004C38A3">
        <w:rPr>
          <w:rFonts w:ascii="Times New Roman" w:eastAsia="Times New Roman" w:hAnsi="Times New Roman" w:cs="Times New Roman"/>
          <w:color w:val="000000"/>
          <w:shd w:val="clear" w:color="auto" w:fill="FFFFFF"/>
        </w:rPr>
        <w:t>/llta/pages/Toc.aspx</w:t>
      </w:r>
      <w:r>
        <w:rPr>
          <w:rFonts w:ascii="Times New Roman" w:eastAsia="Times New Roman" w:hAnsi="Times New Roman" w:cs="Times New Roman"/>
          <w:color w:val="000000"/>
          <w:shd w:val="clear" w:color="auto" w:fill="FFFFFF"/>
        </w:rPr>
        <w:t>&gt;.</w:t>
      </w:r>
      <w:r>
        <w:rPr>
          <w:rFonts w:ascii="Times New Roman" w:eastAsia="Times New Roman" w:hAnsi="Times New Roman" w:cs="Times New Roman"/>
          <w:i/>
        </w:rPr>
        <w:t xml:space="preserve"> </w:t>
      </w:r>
      <w:r w:rsidRPr="00EA28A3">
        <w:rPr>
          <w:rFonts w:ascii="Times New Roman" w:eastAsia="Times New Roman" w:hAnsi="Times New Roman" w:cs="Times New Roman"/>
          <w:color w:val="000000"/>
          <w:shd w:val="clear" w:color="auto" w:fill="FFFFFF"/>
        </w:rPr>
        <w:t>1.173.12</w:t>
      </w:r>
    </w:p>
  </w:endnote>
  <w:endnote w:id="16">
    <w:p w14:paraId="25A7F4FD" w14:textId="7F93DDA7" w:rsidR="00E114C7" w:rsidRPr="00EA28A3" w:rsidRDefault="00E114C7" w:rsidP="004958C4">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3.6.10: </w:t>
      </w:r>
      <w:proofErr w:type="spellStart"/>
      <w:r w:rsidRPr="00EA28A3">
        <w:rPr>
          <w:rFonts w:ascii="Times New Roman" w:hAnsi="Times New Roman" w:cs="Times New Roman"/>
          <w:i/>
        </w:rPr>
        <w:t>libris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multis</w:t>
      </w:r>
      <w:proofErr w:type="spellEnd"/>
      <w:r w:rsidRPr="00EA28A3">
        <w:rPr>
          <w:rFonts w:ascii="Times New Roman" w:hAnsi="Times New Roman" w:cs="Times New Roman"/>
          <w:i/>
        </w:rPr>
        <w:t xml:space="preserve"> </w:t>
      </w:r>
      <w:proofErr w:type="gramStart"/>
      <w:r w:rsidRPr="00EA28A3">
        <w:rPr>
          <w:rFonts w:ascii="Times New Roman" w:hAnsi="Times New Roman" w:cs="Times New Roman"/>
          <w:i/>
        </w:rPr>
        <w:t>et</w:t>
      </w:r>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ingentibus</w:t>
      </w:r>
      <w:proofErr w:type="spellEnd"/>
      <w:r w:rsidRPr="00EA28A3">
        <w:rPr>
          <w:rFonts w:ascii="Times New Roman" w:hAnsi="Times New Roman" w:cs="Times New Roman"/>
          <w:i/>
        </w:rPr>
        <w:t>.</w:t>
      </w:r>
      <w:r w:rsidRPr="00EA28A3">
        <w:rPr>
          <w:rFonts w:ascii="Times New Roman" w:hAnsi="Times New Roman" w:cs="Times New Roman"/>
        </w:rPr>
        <w:t xml:space="preserve"> </w:t>
      </w:r>
    </w:p>
  </w:endnote>
  <w:endnote w:id="17">
    <w:p w14:paraId="376E5D56" w14:textId="77777777" w:rsidR="00E114C7" w:rsidRPr="00EA28A3" w:rsidRDefault="00E114C7" w:rsidP="004958C4">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BeDuhn</w:t>
      </w:r>
      <w:proofErr w:type="spellEnd"/>
      <w:r w:rsidRPr="00EA28A3">
        <w:rPr>
          <w:rFonts w:ascii="Times New Roman" w:hAnsi="Times New Roman" w:cs="Times New Roman"/>
        </w:rPr>
        <w:t xml:space="preserve"> 30</w:t>
      </w:r>
    </w:p>
  </w:endnote>
  <w:endnote w:id="18">
    <w:p w14:paraId="1FFF7467"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BeDuhn</w:t>
      </w:r>
      <w:proofErr w:type="spellEnd"/>
      <w:r w:rsidRPr="00EA28A3">
        <w:rPr>
          <w:rFonts w:ascii="Times New Roman" w:hAnsi="Times New Roman" w:cs="Times New Roman"/>
        </w:rPr>
        <w:t xml:space="preserve"> 31</w:t>
      </w:r>
    </w:p>
  </w:endnote>
  <w:endnote w:id="19">
    <w:p w14:paraId="262143D3"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6.15.25</w:t>
      </w:r>
    </w:p>
  </w:endnote>
  <w:endnote w:id="20">
    <w:p w14:paraId="25BAD4E5" w14:textId="3B001942" w:rsidR="00E114C7" w:rsidRDefault="00E114C7" w:rsidP="005205E5">
      <w:pPr>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Pr>
          <w:rFonts w:ascii="Times New Roman" w:hAnsi="Times New Roman" w:cs="Times New Roman"/>
        </w:rPr>
        <w:t>A</w:t>
      </w:r>
      <w:r w:rsidRPr="00EA28A3">
        <w:rPr>
          <w:rFonts w:ascii="Times New Roman" w:hAnsi="Times New Roman" w:cs="Times New Roman"/>
        </w:rPr>
        <w:t xml:space="preserve">ugustine, </w:t>
      </w:r>
      <w:r w:rsidRPr="00EA28A3">
        <w:rPr>
          <w:rFonts w:ascii="Times New Roman" w:hAnsi="Times New Roman" w:cs="Times New Roman"/>
          <w:i/>
          <w:iCs/>
        </w:rPr>
        <w:t xml:space="preserve">Contra </w:t>
      </w:r>
      <w:proofErr w:type="spellStart"/>
      <w:r w:rsidRPr="00EA28A3">
        <w:rPr>
          <w:rFonts w:ascii="Times New Roman" w:hAnsi="Times New Roman" w:cs="Times New Roman"/>
          <w:i/>
          <w:iCs/>
        </w:rPr>
        <w:t>Faustum</w:t>
      </w:r>
      <w:proofErr w:type="spellEnd"/>
      <w:r w:rsidRPr="00EA28A3">
        <w:rPr>
          <w:rFonts w:ascii="Times New Roman" w:hAnsi="Times New Roman" w:cs="Times New Roman"/>
        </w:rPr>
        <w:t xml:space="preserve">. </w:t>
      </w:r>
      <w:r>
        <w:rPr>
          <w:rFonts w:ascii="Times New Roman" w:hAnsi="Times New Roman" w:cs="Times New Roman"/>
        </w:rPr>
        <w:t xml:space="preserve">Ed. J. </w:t>
      </w:r>
      <w:proofErr w:type="spellStart"/>
      <w:r>
        <w:rPr>
          <w:rFonts w:ascii="Times New Roman" w:hAnsi="Times New Roman" w:cs="Times New Roman"/>
        </w:rPr>
        <w:t>Zycha</w:t>
      </w:r>
      <w:proofErr w:type="spellEnd"/>
      <w:r>
        <w:rPr>
          <w:rFonts w:ascii="Times New Roman" w:hAnsi="Times New Roman" w:cs="Times New Roman"/>
        </w:rPr>
        <w:t>. CSEL 25. p. 251-797. LLT.</w:t>
      </w:r>
      <w:r w:rsidRPr="00EA28A3">
        <w:rPr>
          <w:rFonts w:ascii="Times New Roman" w:hAnsi="Times New Roman" w:cs="Times New Roman"/>
        </w:rPr>
        <w:t xml:space="preserve"> </w:t>
      </w:r>
      <w:r>
        <w:rPr>
          <w:rFonts w:ascii="Times New Roman" w:hAnsi="Times New Roman" w:cs="Times New Roman"/>
        </w:rPr>
        <w:t>5 May</w:t>
      </w:r>
      <w:r w:rsidRPr="00EA28A3">
        <w:rPr>
          <w:rFonts w:ascii="Times New Roman" w:hAnsi="Times New Roman" w:cs="Times New Roman"/>
        </w:rPr>
        <w:t xml:space="preserve"> 2014</w:t>
      </w:r>
    </w:p>
    <w:p w14:paraId="6533B62A" w14:textId="102FDD25" w:rsidR="00E114C7" w:rsidRPr="00EA28A3" w:rsidRDefault="00E114C7" w:rsidP="005205E5">
      <w:pPr>
        <w:pStyle w:val="EndnoteText"/>
        <w:spacing w:line="480" w:lineRule="auto"/>
        <w:ind w:left="270" w:hanging="270"/>
        <w:rPr>
          <w:rFonts w:ascii="Times New Roman" w:hAnsi="Times New Roman" w:cs="Times New Roman"/>
          <w:i/>
        </w:rPr>
      </w:pPr>
      <w:r w:rsidRPr="00EA28A3">
        <w:rPr>
          <w:rFonts w:ascii="Times New Roman" w:hAnsi="Times New Roman" w:cs="Times New Roman"/>
        </w:rPr>
        <w:t xml:space="preserve"> </w:t>
      </w:r>
      <w:proofErr w:type="gramStart"/>
      <w:r w:rsidRPr="00EA28A3">
        <w:rPr>
          <w:rFonts w:ascii="Times New Roman" w:hAnsi="Times New Roman" w:cs="Times New Roman"/>
        </w:rPr>
        <w:t>&lt;</w:t>
      </w:r>
      <w:hyperlink r:id="rId2" w:history="1">
        <w:r w:rsidRPr="00EA28A3">
          <w:rPr>
            <w:rFonts w:ascii="Times New Roman" w:hAnsi="Times New Roman" w:cs="Times New Roman"/>
            <w:color w:val="0000FF"/>
            <w:u w:val="single" w:color="0000FF"/>
          </w:rPr>
          <w:t>http://clt.brepolis.net.proxy.lib.utk.edu:90/llta/pages/Toc.aspx</w:t>
        </w:r>
      </w:hyperlink>
      <w:r>
        <w:rPr>
          <w:rFonts w:ascii="Times New Roman" w:hAnsi="Times New Roman" w:cs="Times New Roman"/>
        </w:rPr>
        <w:t>&gt; lib.</w:t>
      </w:r>
      <w:proofErr w:type="gramEnd"/>
      <w:r>
        <w:rPr>
          <w:rFonts w:ascii="Times New Roman" w:hAnsi="Times New Roman" w:cs="Times New Roman"/>
        </w:rPr>
        <w:t xml:space="preserve"> </w:t>
      </w:r>
      <w:proofErr w:type="gramStart"/>
      <w:r>
        <w:rPr>
          <w:rFonts w:ascii="Times New Roman" w:hAnsi="Times New Roman" w:cs="Times New Roman"/>
        </w:rPr>
        <w:t xml:space="preserve">5, par. 6, </w:t>
      </w:r>
      <w:proofErr w:type="spellStart"/>
      <w:r>
        <w:rPr>
          <w:rFonts w:ascii="Times New Roman" w:hAnsi="Times New Roman" w:cs="Times New Roman"/>
        </w:rPr>
        <w:t>pag</w:t>
      </w:r>
      <w:proofErr w:type="spellEnd"/>
      <w:r>
        <w:rPr>
          <w:rFonts w:ascii="Times New Roman" w:hAnsi="Times New Roman" w:cs="Times New Roman"/>
        </w:rPr>
        <w:t>.</w:t>
      </w:r>
      <w:proofErr w:type="gramEnd"/>
      <w:r>
        <w:rPr>
          <w:rFonts w:ascii="Times New Roman" w:hAnsi="Times New Roman" w:cs="Times New Roman"/>
        </w:rPr>
        <w:t xml:space="preserve"> 278, </w:t>
      </w:r>
      <w:proofErr w:type="spellStart"/>
      <w:r>
        <w:rPr>
          <w:rFonts w:ascii="Times New Roman" w:hAnsi="Times New Roman" w:cs="Times New Roman"/>
        </w:rPr>
        <w:t>linea</w:t>
      </w:r>
      <w:proofErr w:type="spellEnd"/>
      <w:r>
        <w:rPr>
          <w:rFonts w:ascii="Times New Roman" w:hAnsi="Times New Roman" w:cs="Times New Roman"/>
        </w:rPr>
        <w:t xml:space="preserve"> 18</w:t>
      </w:r>
      <w:r w:rsidRPr="00EA28A3">
        <w:rPr>
          <w:rFonts w:ascii="Times New Roman" w:hAnsi="Times New Roman" w:cs="Times New Roman"/>
        </w:rPr>
        <w:t xml:space="preserve">: </w:t>
      </w:r>
      <w:proofErr w:type="spellStart"/>
      <w:r w:rsidRPr="00EA28A3">
        <w:rPr>
          <w:rFonts w:ascii="Times New Roman" w:hAnsi="Times New Roman" w:cs="Times New Roman"/>
          <w:i/>
          <w:iCs/>
        </w:rPr>
        <w:t>sed</w:t>
      </w:r>
      <w:proofErr w:type="spellEnd"/>
      <w:r w:rsidRPr="00EA28A3">
        <w:rPr>
          <w:rFonts w:ascii="Times New Roman" w:hAnsi="Times New Roman" w:cs="Times New Roman"/>
          <w:i/>
          <w:iCs/>
        </w:rPr>
        <w:t xml:space="preserve"> plane </w:t>
      </w:r>
      <w:proofErr w:type="spellStart"/>
      <w:r w:rsidRPr="00EA28A3">
        <w:rPr>
          <w:rFonts w:ascii="Times New Roman" w:hAnsi="Times New Roman" w:cs="Times New Roman"/>
          <w:i/>
          <w:iCs/>
        </w:rPr>
        <w:t>manichaeus</w:t>
      </w:r>
      <w:proofErr w:type="spellEnd"/>
      <w:r w:rsidRPr="00EA28A3">
        <w:rPr>
          <w:rFonts w:ascii="Times New Roman" w:hAnsi="Times New Roman" w:cs="Times New Roman"/>
          <w:i/>
          <w:iCs/>
        </w:rPr>
        <w:t xml:space="preserve"> </w:t>
      </w:r>
      <w:proofErr w:type="spellStart"/>
      <w:r w:rsidRPr="00EA28A3">
        <w:rPr>
          <w:rFonts w:ascii="Times New Roman" w:hAnsi="Times New Roman" w:cs="Times New Roman"/>
          <w:i/>
          <w:iCs/>
        </w:rPr>
        <w:t>praecepit</w:t>
      </w:r>
      <w:proofErr w:type="spellEnd"/>
      <w:r w:rsidRPr="00EA28A3">
        <w:rPr>
          <w:rFonts w:ascii="Times New Roman" w:hAnsi="Times New Roman" w:cs="Times New Roman"/>
          <w:i/>
          <w:iCs/>
        </w:rPr>
        <w:t xml:space="preserve">, </w:t>
      </w:r>
      <w:proofErr w:type="spellStart"/>
      <w:r w:rsidRPr="00EA28A3">
        <w:rPr>
          <w:rFonts w:ascii="Times New Roman" w:hAnsi="Times New Roman" w:cs="Times New Roman"/>
          <w:i/>
          <w:iCs/>
        </w:rPr>
        <w:t>ut</w:t>
      </w:r>
      <w:proofErr w:type="spellEnd"/>
      <w:r w:rsidRPr="00EA28A3">
        <w:rPr>
          <w:rFonts w:ascii="Times New Roman" w:hAnsi="Times New Roman" w:cs="Times New Roman"/>
          <w:i/>
          <w:iCs/>
        </w:rPr>
        <w:t xml:space="preserve"> </w:t>
      </w:r>
      <w:proofErr w:type="spellStart"/>
      <w:r w:rsidRPr="00EA28A3">
        <w:rPr>
          <w:rFonts w:ascii="Times New Roman" w:hAnsi="Times New Roman" w:cs="Times New Roman"/>
          <w:i/>
          <w:iCs/>
        </w:rPr>
        <w:t>otiosis</w:t>
      </w:r>
      <w:proofErr w:type="spellEnd"/>
      <w:r w:rsidRPr="00EA28A3">
        <w:rPr>
          <w:rFonts w:ascii="Times New Roman" w:hAnsi="Times New Roman" w:cs="Times New Roman"/>
          <w:i/>
          <w:iCs/>
        </w:rPr>
        <w:t xml:space="preserve"> </w:t>
      </w:r>
      <w:proofErr w:type="spellStart"/>
      <w:r w:rsidRPr="00EA28A3">
        <w:rPr>
          <w:rFonts w:ascii="Times New Roman" w:hAnsi="Times New Roman" w:cs="Times New Roman"/>
          <w:i/>
          <w:iCs/>
        </w:rPr>
        <w:t>manibus</w:t>
      </w:r>
      <w:proofErr w:type="spellEnd"/>
      <w:r w:rsidRPr="00EA28A3">
        <w:rPr>
          <w:rFonts w:ascii="Times New Roman" w:hAnsi="Times New Roman" w:cs="Times New Roman"/>
          <w:i/>
          <w:iCs/>
        </w:rPr>
        <w:t xml:space="preserve"> </w:t>
      </w:r>
      <w:proofErr w:type="spellStart"/>
      <w:r w:rsidRPr="00EA28A3">
        <w:rPr>
          <w:rFonts w:ascii="Times New Roman" w:hAnsi="Times New Roman" w:cs="Times New Roman"/>
          <w:i/>
          <w:iCs/>
        </w:rPr>
        <w:t>vestris</w:t>
      </w:r>
      <w:proofErr w:type="spellEnd"/>
      <w:r>
        <w:rPr>
          <w:rFonts w:ascii="Times New Roman" w:hAnsi="Times New Roman" w:cs="Times New Roman"/>
          <w:i/>
          <w:iCs/>
        </w:rPr>
        <w:t xml:space="preserve"> de </w:t>
      </w:r>
      <w:proofErr w:type="spellStart"/>
      <w:r>
        <w:rPr>
          <w:rFonts w:ascii="Times New Roman" w:hAnsi="Times New Roman" w:cs="Times New Roman"/>
          <w:i/>
          <w:iCs/>
        </w:rPr>
        <w:t>homicidiis</w:t>
      </w:r>
      <w:proofErr w:type="spellEnd"/>
      <w:r>
        <w:rPr>
          <w:rFonts w:ascii="Times New Roman" w:hAnsi="Times New Roman" w:cs="Times New Roman"/>
          <w:i/>
          <w:iCs/>
        </w:rPr>
        <w:t xml:space="preserve"> </w:t>
      </w:r>
      <w:proofErr w:type="spellStart"/>
      <w:r>
        <w:rPr>
          <w:rFonts w:ascii="Times New Roman" w:hAnsi="Times New Roman" w:cs="Times New Roman"/>
          <w:i/>
          <w:iCs/>
        </w:rPr>
        <w:t>vivatis</w:t>
      </w:r>
      <w:proofErr w:type="spellEnd"/>
      <w:r>
        <w:rPr>
          <w:rFonts w:ascii="Times New Roman" w:hAnsi="Times New Roman" w:cs="Times New Roman"/>
          <w:i/>
          <w:iCs/>
        </w:rPr>
        <w:t xml:space="preserve"> </w:t>
      </w:r>
      <w:proofErr w:type="spellStart"/>
      <w:r>
        <w:rPr>
          <w:rFonts w:ascii="Times New Roman" w:hAnsi="Times New Roman" w:cs="Times New Roman"/>
          <w:i/>
          <w:iCs/>
        </w:rPr>
        <w:t>alienis</w:t>
      </w:r>
      <w:proofErr w:type="spellEnd"/>
      <w:r>
        <w:rPr>
          <w:rFonts w:ascii="Times New Roman" w:hAnsi="Times New Roman" w:cs="Times New Roman"/>
          <w:i/>
          <w:iCs/>
        </w:rPr>
        <w:t>.</w:t>
      </w:r>
    </w:p>
  </w:endnote>
  <w:endnote w:id="21">
    <w:p w14:paraId="0BE05229" w14:textId="77777777" w:rsidR="00E114C7" w:rsidRPr="00EA28A3" w:rsidRDefault="00E114C7" w:rsidP="00380B23">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O’Donnell commentary on Conf. 8.1.2 </w:t>
      </w:r>
      <w:r w:rsidRPr="00EA28A3">
        <w:rPr>
          <w:rFonts w:ascii="Times New Roman" w:hAnsi="Times New Roman" w:cs="Times New Roman"/>
          <w:i/>
        </w:rPr>
        <w:t>ad loc</w:t>
      </w:r>
      <w:r w:rsidRPr="00EA28A3">
        <w:rPr>
          <w:rFonts w:ascii="Times New Roman" w:hAnsi="Times New Roman" w:cs="Times New Roman"/>
        </w:rPr>
        <w:t>.</w:t>
      </w:r>
    </w:p>
  </w:endnote>
  <w:endnote w:id="22">
    <w:p w14:paraId="22F1AFE9" w14:textId="06A262EA" w:rsidR="00E114C7" w:rsidRPr="00EA28A3" w:rsidRDefault="00E114C7" w:rsidP="00380B23">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5.3.3; 5.6.10</w:t>
      </w:r>
    </w:p>
  </w:endnote>
  <w:endnote w:id="23">
    <w:p w14:paraId="13AD4E00" w14:textId="102D2B0A" w:rsidR="00E114C7" w:rsidRPr="00EA28A3" w:rsidRDefault="00E114C7" w:rsidP="00380B23">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5.7.12</w:t>
      </w:r>
    </w:p>
  </w:endnote>
  <w:endnote w:id="24">
    <w:p w14:paraId="37BCADC3" w14:textId="7EF655C8" w:rsidR="00E114C7" w:rsidRPr="00EA28A3" w:rsidRDefault="00E114C7" w:rsidP="00380B23">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“Is it true that nothing can be grasped with certainty for the directing of life?” </w:t>
      </w:r>
      <w:proofErr w:type="gramStart"/>
      <w:r w:rsidRPr="00EA28A3">
        <w:rPr>
          <w:rFonts w:ascii="Times New Roman" w:hAnsi="Times New Roman" w:cs="Times New Roman"/>
          <w:i/>
        </w:rPr>
        <w:t>Conf</w:t>
      </w:r>
      <w:r w:rsidRPr="00EA28A3">
        <w:rPr>
          <w:rFonts w:ascii="Times New Roman" w:hAnsi="Times New Roman" w:cs="Times New Roman"/>
        </w:rPr>
        <w:t xml:space="preserve">. 6.11.18, trans. </w:t>
      </w:r>
      <w:proofErr w:type="spellStart"/>
      <w:r w:rsidRPr="00EA28A3">
        <w:rPr>
          <w:rFonts w:ascii="Times New Roman" w:hAnsi="Times New Roman" w:cs="Times New Roman"/>
        </w:rPr>
        <w:t>Sheed</w:t>
      </w:r>
      <w:proofErr w:type="spellEnd"/>
      <w:r w:rsidRPr="00EA28A3">
        <w:rPr>
          <w:rFonts w:ascii="Times New Roman" w:hAnsi="Times New Roman" w:cs="Times New Roman"/>
        </w:rPr>
        <w:t>.</w:t>
      </w:r>
      <w:proofErr w:type="gramEnd"/>
    </w:p>
  </w:endnote>
  <w:endnote w:id="25">
    <w:p w14:paraId="5C62D486"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5.4.6</w:t>
      </w:r>
    </w:p>
  </w:endnote>
  <w:endnote w:id="26">
    <w:p w14:paraId="56800BD8"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5.5</w:t>
      </w:r>
    </w:p>
  </w:endnote>
  <w:endnote w:id="27">
    <w:p w14:paraId="5988F758" w14:textId="1FF48BD7" w:rsidR="00E114C7" w:rsidRPr="00EA28A3" w:rsidRDefault="00E114C7" w:rsidP="0038371E">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certain</w:t>
      </w:r>
      <w:proofErr w:type="gramEnd"/>
      <w:r w:rsidRPr="00EA28A3">
        <w:rPr>
          <w:rFonts w:ascii="Times New Roman" w:hAnsi="Times New Roman" w:cs="Times New Roman"/>
        </w:rPr>
        <w:t xml:space="preserve"> books of the Platonists which </w:t>
      </w:r>
      <w:proofErr w:type="spellStart"/>
      <w:r w:rsidRPr="00EA28A3">
        <w:rPr>
          <w:rFonts w:ascii="Times New Roman" w:hAnsi="Times New Roman" w:cs="Times New Roman"/>
        </w:rPr>
        <w:t>Victorinus</w:t>
      </w:r>
      <w:proofErr w:type="spellEnd"/>
      <w:r w:rsidRPr="00EA28A3">
        <w:rPr>
          <w:rFonts w:ascii="Times New Roman" w:hAnsi="Times New Roman" w:cs="Times New Roman"/>
        </w:rPr>
        <w:t>, formerly a professor of Rhetoric at Rome had translated into Latin," (</w:t>
      </w:r>
      <w:r w:rsidRPr="00EA28A3">
        <w:rPr>
          <w:rFonts w:ascii="Times New Roman" w:hAnsi="Times New Roman" w:cs="Times New Roman"/>
          <w:i/>
        </w:rPr>
        <w:t>Conf.</w:t>
      </w:r>
      <w:r w:rsidRPr="00EA28A3">
        <w:rPr>
          <w:rFonts w:ascii="Times New Roman" w:hAnsi="Times New Roman" w:cs="Times New Roman"/>
        </w:rPr>
        <w:t xml:space="preserve"> 8.2.3) .</w:t>
      </w:r>
      <w:r>
        <w:rPr>
          <w:rFonts w:ascii="Times New Roman" w:hAnsi="Times New Roman" w:cs="Times New Roman"/>
        </w:rPr>
        <w:t xml:space="preserve"> See also </w:t>
      </w:r>
      <w:proofErr w:type="spellStart"/>
      <w:r>
        <w:rPr>
          <w:rFonts w:ascii="Times New Roman" w:hAnsi="Times New Roman" w:cs="Times New Roman"/>
        </w:rPr>
        <w:t>Sheed</w:t>
      </w:r>
      <w:proofErr w:type="spellEnd"/>
      <w:r>
        <w:rPr>
          <w:rFonts w:ascii="Times New Roman" w:hAnsi="Times New Roman" w:cs="Times New Roman"/>
        </w:rPr>
        <w:t xml:space="preserve"> p.143, footnote </w:t>
      </w:r>
      <w:r w:rsidRPr="00EA28A3">
        <w:rPr>
          <w:rFonts w:ascii="Times New Roman" w:hAnsi="Times New Roman" w:cs="Times New Roman"/>
        </w:rPr>
        <w:t>26.</w:t>
      </w:r>
    </w:p>
  </w:endnote>
  <w:endnote w:id="28">
    <w:p w14:paraId="7685C4BB" w14:textId="4FEAFE7C"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Contra</w:t>
      </w:r>
      <w:r w:rsidRPr="00EA28A3">
        <w:rPr>
          <w:rFonts w:ascii="Times New Roman" w:hAnsi="Times New Roman" w:cs="Times New Roman"/>
        </w:rPr>
        <w:t xml:space="preserve"> </w:t>
      </w:r>
      <w:proofErr w:type="spellStart"/>
      <w:r w:rsidRPr="00EA28A3">
        <w:rPr>
          <w:rFonts w:ascii="Times New Roman" w:hAnsi="Times New Roman" w:cs="Times New Roman"/>
          <w:i/>
        </w:rPr>
        <w:t>academicos</w:t>
      </w:r>
      <w:proofErr w:type="spellEnd"/>
      <w:r w:rsidRPr="00EA28A3">
        <w:rPr>
          <w:rFonts w:ascii="Times New Roman" w:hAnsi="Times New Roman" w:cs="Times New Roman"/>
          <w:i/>
        </w:rPr>
        <w:t xml:space="preserve"> </w:t>
      </w:r>
      <w:r w:rsidRPr="00EA28A3">
        <w:rPr>
          <w:rFonts w:ascii="Times New Roman" w:hAnsi="Times New Roman" w:cs="Times New Roman"/>
        </w:rPr>
        <w:t>3.18.41, trans. Garvey.</w:t>
      </w:r>
      <w:proofErr w:type="gramEnd"/>
    </w:p>
  </w:endnote>
  <w:endnote w:id="29">
    <w:p w14:paraId="04D92B01" w14:textId="160D4E21" w:rsidR="00E114C7" w:rsidRPr="00EA28A3" w:rsidRDefault="00E114C7" w:rsidP="002432DA">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See </w:t>
      </w:r>
      <w:proofErr w:type="spellStart"/>
      <w:r w:rsidRPr="00EA28A3">
        <w:rPr>
          <w:rFonts w:ascii="Times New Roman" w:hAnsi="Times New Roman" w:cs="Times New Roman"/>
        </w:rPr>
        <w:t>Lenihan</w:t>
      </w:r>
      <w:proofErr w:type="spellEnd"/>
      <w:r w:rsidRPr="00EA28A3">
        <w:rPr>
          <w:rFonts w:ascii="Times New Roman" w:hAnsi="Times New Roman" w:cs="Times New Roman"/>
        </w:rPr>
        <w:t>.</w:t>
      </w:r>
    </w:p>
  </w:endnote>
  <w:endnote w:id="30">
    <w:p w14:paraId="1A537C97" w14:textId="605847F8" w:rsidR="00E114C7" w:rsidRPr="00EA28A3" w:rsidRDefault="00E114C7" w:rsidP="002432DA">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Garvey, Mary Patricia, “Saint Augustine: Christian or Neo</w:t>
      </w:r>
      <w:r w:rsidR="004D6B9C">
        <w:rPr>
          <w:rFonts w:ascii="Times New Roman" w:eastAsia="Times New Roman" w:hAnsi="Times New Roman" w:cs="Times New Roman"/>
        </w:rPr>
        <w:t>-</w:t>
      </w:r>
      <w:r>
        <w:rPr>
          <w:rFonts w:ascii="Times New Roman" w:eastAsia="Times New Roman" w:hAnsi="Times New Roman" w:cs="Times New Roman"/>
        </w:rPr>
        <w:t>Platonist?” Milwaukee</w:t>
      </w:r>
      <w:r w:rsidRPr="00EA28A3">
        <w:rPr>
          <w:rFonts w:ascii="Times New Roman" w:eastAsia="Times New Roman" w:hAnsi="Times New Roman" w:cs="Times New Roman"/>
        </w:rPr>
        <w:t xml:space="preserve">: Marquette University, 1939.  p. </w:t>
      </w:r>
      <w:r w:rsidRPr="00EA28A3">
        <w:rPr>
          <w:rFonts w:ascii="Times New Roman" w:hAnsi="Times New Roman" w:cs="Times New Roman"/>
        </w:rPr>
        <w:t>60.</w:t>
      </w:r>
    </w:p>
  </w:endnote>
  <w:endnote w:id="31">
    <w:p w14:paraId="0FDF5B50"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7.21.27</w:t>
      </w:r>
    </w:p>
  </w:endnote>
  <w:endnote w:id="32">
    <w:p w14:paraId="625339F0" w14:textId="7FC2010E" w:rsidR="00E114C7" w:rsidRPr="00EA28A3" w:rsidRDefault="00E114C7" w:rsidP="002432DA">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7.20.26. Of course, Augustine does not mention Paul here but in </w:t>
      </w:r>
      <w:r w:rsidRPr="00571DDD">
        <w:rPr>
          <w:rFonts w:ascii="Times New Roman" w:hAnsi="Times New Roman" w:cs="Times New Roman"/>
          <w:i/>
        </w:rPr>
        <w:t>Conf</w:t>
      </w:r>
      <w:r w:rsidRPr="00EA28A3">
        <w:rPr>
          <w:rFonts w:ascii="Times New Roman" w:hAnsi="Times New Roman" w:cs="Times New Roman"/>
        </w:rPr>
        <w:t>. 7.21.27.</w:t>
      </w:r>
    </w:p>
  </w:endnote>
  <w:endnote w:id="33">
    <w:p w14:paraId="667BC95E" w14:textId="1C02D2D8" w:rsidR="00E114C7" w:rsidRPr="00EA28A3" w:rsidRDefault="00E114C7" w:rsidP="004E0D41">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Letter 1 (386).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J.G. Cunningham. </w:t>
      </w:r>
      <w:r w:rsidRPr="009E61B7">
        <w:rPr>
          <w:rFonts w:ascii="Times New Roman" w:eastAsia="Times New Roman" w:hAnsi="Times New Roman" w:cs="Times New Roman"/>
          <w:color w:val="000000"/>
          <w:shd w:val="clear" w:color="auto" w:fill="FFFFFF"/>
        </w:rPr>
        <w:t>Nicene and Po</w:t>
      </w:r>
      <w:r>
        <w:rPr>
          <w:rFonts w:ascii="Times New Roman" w:eastAsia="Times New Roman" w:hAnsi="Times New Roman" w:cs="Times New Roman"/>
          <w:color w:val="000000"/>
          <w:shd w:val="clear" w:color="auto" w:fill="FFFFFF"/>
        </w:rPr>
        <w:t>st</w:t>
      </w:r>
      <w:r w:rsidR="004D6B9C">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shd w:val="clear" w:color="auto" w:fill="FFFFFF"/>
        </w:rPr>
        <w:t xml:space="preserve">Nicene Fathers 1. Ed. Philip </w:t>
      </w:r>
      <w:proofErr w:type="spellStart"/>
      <w:r>
        <w:rPr>
          <w:rFonts w:ascii="Times New Roman" w:eastAsia="Times New Roman" w:hAnsi="Times New Roman" w:cs="Times New Roman"/>
          <w:color w:val="000000"/>
          <w:shd w:val="clear" w:color="auto" w:fill="FFFFFF"/>
        </w:rPr>
        <w:t>Schaff</w:t>
      </w:r>
      <w:proofErr w:type="spellEnd"/>
      <w:r>
        <w:rPr>
          <w:rFonts w:ascii="Times New Roman" w:eastAsia="Times New Roman" w:hAnsi="Times New Roman" w:cs="Times New Roman"/>
          <w:color w:val="000000"/>
          <w:shd w:val="clear" w:color="auto" w:fill="FFFFFF"/>
        </w:rPr>
        <w:t>. </w:t>
      </w:r>
      <w:r w:rsidRPr="00EA28A3">
        <w:rPr>
          <w:rFonts w:ascii="Times New Roman" w:eastAsia="Times New Roman" w:hAnsi="Times New Roman" w:cs="Times New Roman"/>
          <w:color w:val="000000"/>
          <w:shd w:val="clear" w:color="auto" w:fill="FFFFFF"/>
        </w:rPr>
        <w:t xml:space="preserve">Buffalo, NY: Christian </w:t>
      </w:r>
      <w:r>
        <w:rPr>
          <w:rFonts w:ascii="Times New Roman" w:eastAsia="Times New Roman" w:hAnsi="Times New Roman" w:cs="Times New Roman"/>
          <w:color w:val="000000"/>
          <w:shd w:val="clear" w:color="auto" w:fill="FFFFFF"/>
        </w:rPr>
        <w:t>Literature Publishing Co., 1887.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xml:space="preserve"> 17 April 2014 &lt;http://www.newadvent.org/fathers/1102001.htm&gt;.</w:t>
      </w:r>
    </w:p>
  </w:endnote>
  <w:endnote w:id="34">
    <w:p w14:paraId="35E90CF7" w14:textId="77777777" w:rsidR="00E114C7" w:rsidRPr="00EA28A3" w:rsidRDefault="00E114C7" w:rsidP="00571DDD">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8.2.4</w:t>
      </w:r>
    </w:p>
  </w:endnote>
  <w:endnote w:id="35">
    <w:p w14:paraId="48A33633" w14:textId="0F5B324F" w:rsidR="00E114C7" w:rsidRPr="00EA28A3" w:rsidRDefault="00E114C7" w:rsidP="00571DDD">
      <w:pPr>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8.5.12: </w:t>
      </w:r>
      <w:proofErr w:type="spellStart"/>
      <w:proofErr w:type="gramStart"/>
      <w:r w:rsidRPr="00EA28A3">
        <w:rPr>
          <w:rFonts w:ascii="Times New Roman" w:eastAsia="Times New Roman" w:hAnsi="Times New Roman" w:cs="Times New Roman"/>
          <w:i/>
          <w:color w:val="000000"/>
          <w:shd w:val="clear" w:color="auto" w:fill="FFFFFF"/>
        </w:rPr>
        <w:t>ita</w:t>
      </w:r>
      <w:proofErr w:type="spellEnd"/>
      <w:proofErr w:type="gram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sarcina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saeculi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velut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somno</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adsolet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dulciter</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premebar</w:t>
      </w:r>
      <w:proofErr w:type="spellEnd"/>
      <w:r w:rsidRPr="00EA28A3">
        <w:rPr>
          <w:rFonts w:ascii="Times New Roman" w:eastAsia="Times New Roman" w:hAnsi="Times New Roman" w:cs="Times New Roman"/>
          <w:i/>
          <w:color w:val="000000"/>
          <w:shd w:val="clear" w:color="auto" w:fill="FFFFFF"/>
        </w:rPr>
        <w:t>…</w:t>
      </w:r>
    </w:p>
  </w:endnote>
  <w:endnote w:id="36">
    <w:p w14:paraId="38630D88" w14:textId="48F528E6" w:rsidR="00E114C7" w:rsidRPr="00EA28A3" w:rsidRDefault="00E114C7" w:rsidP="00571DDD">
      <w:pPr>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8.5.10: </w:t>
      </w:r>
      <w:proofErr w:type="spellStart"/>
      <w:r w:rsidRPr="00EA28A3">
        <w:rPr>
          <w:rFonts w:ascii="Times New Roman" w:eastAsia="Times New Roman" w:hAnsi="Times New Roman" w:cs="Times New Roman"/>
          <w:i/>
          <w:color w:val="000000"/>
          <w:shd w:val="clear" w:color="auto" w:fill="FFFFFF"/>
        </w:rPr>
        <w:t>ligatus</w:t>
      </w:r>
      <w:proofErr w:type="spellEnd"/>
      <w:r w:rsidRPr="00EA28A3">
        <w:rPr>
          <w:rFonts w:ascii="Times New Roman" w:eastAsia="Times New Roman" w:hAnsi="Times New Roman" w:cs="Times New Roman"/>
          <w:i/>
          <w:color w:val="000000"/>
          <w:shd w:val="clear" w:color="auto" w:fill="FFFFFF"/>
        </w:rPr>
        <w:t xml:space="preserve"> </w:t>
      </w:r>
      <w:proofErr w:type="gramStart"/>
      <w:r w:rsidRPr="00EA28A3">
        <w:rPr>
          <w:rFonts w:ascii="Times New Roman" w:eastAsia="Times New Roman" w:hAnsi="Times New Roman" w:cs="Times New Roman"/>
          <w:i/>
          <w:color w:val="000000"/>
          <w:shd w:val="clear" w:color="auto" w:fill="FFFFFF"/>
        </w:rPr>
        <w:t xml:space="preserve">non </w:t>
      </w:r>
      <w:proofErr w:type="spellStart"/>
      <w:r w:rsidRPr="00EA28A3">
        <w:rPr>
          <w:rFonts w:ascii="Times New Roman" w:eastAsia="Times New Roman" w:hAnsi="Times New Roman" w:cs="Times New Roman"/>
          <w:i/>
          <w:color w:val="000000"/>
          <w:shd w:val="clear" w:color="auto" w:fill="FFFFFF"/>
        </w:rPr>
        <w:t>ferro</w:t>
      </w:r>
      <w:proofErr w:type="spellEnd"/>
      <w:proofErr w:type="gram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alieno</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sed</w:t>
      </w:r>
      <w:proofErr w:type="spellEnd"/>
      <w:r w:rsidRPr="00EA28A3">
        <w:rPr>
          <w:rFonts w:ascii="Times New Roman" w:eastAsia="Times New Roman" w:hAnsi="Times New Roman" w:cs="Times New Roman"/>
          <w:i/>
          <w:color w:val="000000"/>
          <w:shd w:val="clear" w:color="auto" w:fill="FFFFFF"/>
        </w:rPr>
        <w:t xml:space="preserve"> mea </w:t>
      </w:r>
      <w:proofErr w:type="spellStart"/>
      <w:r w:rsidRPr="00EA28A3">
        <w:rPr>
          <w:rFonts w:ascii="Times New Roman" w:eastAsia="Times New Roman" w:hAnsi="Times New Roman" w:cs="Times New Roman"/>
          <w:i/>
          <w:color w:val="000000"/>
          <w:shd w:val="clear" w:color="auto" w:fill="FFFFFF"/>
        </w:rPr>
        <w:t>ferrea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voluntate</w:t>
      </w:r>
      <w:proofErr w:type="spellEnd"/>
      <w:r w:rsidRPr="00EA28A3">
        <w:rPr>
          <w:rFonts w:ascii="Times New Roman" w:eastAsia="Times New Roman" w:hAnsi="Times New Roman" w:cs="Times New Roman"/>
          <w:i/>
          <w:color w:val="000000"/>
          <w:shd w:val="clear" w:color="auto" w:fill="FFFFFF"/>
        </w:rPr>
        <w:t>.</w:t>
      </w:r>
    </w:p>
  </w:endnote>
  <w:endnote w:id="37">
    <w:p w14:paraId="4B0AED6D" w14:textId="77777777" w:rsidR="00E114C7" w:rsidRPr="00EA28A3" w:rsidRDefault="00E114C7" w:rsidP="00995862">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idem</w:t>
      </w:r>
      <w:proofErr w:type="gramEnd"/>
    </w:p>
  </w:endnote>
  <w:endnote w:id="38">
    <w:p w14:paraId="7D435253" w14:textId="70C0D1C2"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8.6.14</w:t>
      </w:r>
      <w:r w:rsidR="004D6B9C">
        <w:rPr>
          <w:rFonts w:ascii="Times New Roman" w:hAnsi="Times New Roman" w:cs="Times New Roman"/>
        </w:rPr>
        <w:t>-</w:t>
      </w:r>
      <w:r w:rsidRPr="00EA28A3">
        <w:rPr>
          <w:rFonts w:ascii="Times New Roman" w:hAnsi="Times New Roman" w:cs="Times New Roman"/>
        </w:rPr>
        <w:t>15</w:t>
      </w:r>
    </w:p>
  </w:endnote>
  <w:endnote w:id="39">
    <w:p w14:paraId="1ABA314A" w14:textId="57D353CB" w:rsidR="00E114C7" w:rsidRPr="00EA28A3" w:rsidRDefault="00E114C7" w:rsidP="000768E2">
      <w:pPr>
        <w:spacing w:line="480" w:lineRule="auto"/>
        <w:ind w:left="90" w:hanging="9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8.11.27: </w:t>
      </w:r>
      <w:proofErr w:type="spellStart"/>
      <w:r w:rsidRPr="00EA28A3">
        <w:rPr>
          <w:rFonts w:ascii="Times New Roman" w:eastAsia="Times New Roman" w:hAnsi="Times New Roman" w:cs="Times New Roman"/>
          <w:i/>
          <w:color w:val="000000"/>
          <w:shd w:val="clear" w:color="auto" w:fill="FFFFFF"/>
        </w:rPr>
        <w:t>aperiebatur</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enim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ab</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ea</w:t>
      </w:r>
      <w:proofErr w:type="spellEnd"/>
      <w:r w:rsidRPr="00EA28A3">
        <w:rPr>
          <w:rFonts w:ascii="Times New Roman" w:eastAsia="Times New Roman" w:hAnsi="Times New Roman" w:cs="Times New Roman"/>
          <w:i/>
          <w:color w:val="000000"/>
          <w:shd w:val="clear" w:color="auto" w:fill="FFFFFF"/>
        </w:rPr>
        <w:t xml:space="preserve"> parte qua </w:t>
      </w:r>
      <w:proofErr w:type="spellStart"/>
      <w:r w:rsidRPr="00EA28A3">
        <w:rPr>
          <w:rFonts w:ascii="Times New Roman" w:eastAsia="Times New Roman" w:hAnsi="Times New Roman" w:cs="Times New Roman"/>
          <w:i/>
          <w:color w:val="000000"/>
          <w:shd w:val="clear" w:color="auto" w:fill="FFFFFF"/>
        </w:rPr>
        <w:t>intenderam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faciem</w:t>
      </w:r>
      <w:proofErr w:type="spellEnd"/>
      <w:r w:rsidRPr="00EA28A3">
        <w:rPr>
          <w:rFonts w:ascii="Times New Roman" w:eastAsia="Times New Roman" w:hAnsi="Times New Roman" w:cs="Times New Roman"/>
          <w:i/>
          <w:color w:val="000000"/>
          <w:shd w:val="clear" w:color="auto" w:fill="FFFFFF"/>
        </w:rPr>
        <w:t xml:space="preserve"> </w:t>
      </w:r>
      <w:proofErr w:type="gramStart"/>
      <w:r w:rsidRPr="00EA28A3">
        <w:rPr>
          <w:rFonts w:ascii="Times New Roman" w:eastAsia="Times New Roman" w:hAnsi="Times New Roman" w:cs="Times New Roman"/>
          <w:i/>
          <w:color w:val="000000"/>
          <w:shd w:val="clear" w:color="auto" w:fill="FFFFFF"/>
        </w:rPr>
        <w:t>et</w:t>
      </w:r>
      <w:proofErr w:type="gramEnd"/>
      <w:r w:rsidRPr="00EA28A3">
        <w:rPr>
          <w:rFonts w:ascii="Times New Roman" w:eastAsia="Times New Roman" w:hAnsi="Times New Roman" w:cs="Times New Roman"/>
          <w:i/>
          <w:color w:val="000000"/>
          <w:shd w:val="clear" w:color="auto" w:fill="FFFFFF"/>
        </w:rPr>
        <w:t xml:space="preserve"> quo </w:t>
      </w:r>
      <w:proofErr w:type="spellStart"/>
      <w:r w:rsidRPr="00EA28A3">
        <w:rPr>
          <w:rFonts w:ascii="Times New Roman" w:eastAsia="Times New Roman" w:hAnsi="Times New Roman" w:cs="Times New Roman"/>
          <w:i/>
          <w:color w:val="000000"/>
          <w:shd w:val="clear" w:color="auto" w:fill="FFFFFF"/>
        </w:rPr>
        <w:t>transire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trepidabam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casta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dignitas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continentiae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serena</w:t>
      </w:r>
      <w:proofErr w:type="spellEnd"/>
      <w:r w:rsidRPr="00EA28A3">
        <w:rPr>
          <w:rFonts w:ascii="Times New Roman" w:eastAsia="Times New Roman" w:hAnsi="Times New Roman" w:cs="Times New Roman"/>
          <w:i/>
          <w:color w:val="000000"/>
          <w:shd w:val="clear" w:color="auto" w:fill="FFFFFF"/>
        </w:rPr>
        <w:t xml:space="preserve"> et non dissolute </w:t>
      </w:r>
      <w:proofErr w:type="spellStart"/>
      <w:r w:rsidRPr="00EA28A3">
        <w:rPr>
          <w:rFonts w:ascii="Times New Roman" w:eastAsia="Times New Roman" w:hAnsi="Times New Roman" w:cs="Times New Roman"/>
          <w:i/>
          <w:color w:val="000000"/>
          <w:shd w:val="clear" w:color="auto" w:fill="FFFFFF"/>
        </w:rPr>
        <w:t>hilaris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honeste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blandiens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ut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venirem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neque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dubitarem</w:t>
      </w:r>
      <w:proofErr w:type="spellEnd"/>
      <w:r w:rsidRPr="00EA28A3">
        <w:rPr>
          <w:rFonts w:ascii="Times New Roman" w:eastAsia="Times New Roman" w:hAnsi="Times New Roman" w:cs="Times New Roman"/>
          <w:i/>
          <w:color w:val="000000"/>
          <w:shd w:val="clear" w:color="auto" w:fill="FFFFFF"/>
        </w:rPr>
        <w:t xml:space="preserve">, et </w:t>
      </w:r>
      <w:proofErr w:type="spellStart"/>
      <w:r w:rsidRPr="00EA28A3">
        <w:rPr>
          <w:rFonts w:ascii="Times New Roman" w:eastAsia="Times New Roman" w:hAnsi="Times New Roman" w:cs="Times New Roman"/>
          <w:i/>
          <w:color w:val="000000"/>
          <w:shd w:val="clear" w:color="auto" w:fill="FFFFFF"/>
        </w:rPr>
        <w:t>extendens</w:t>
      </w:r>
      <w:proofErr w:type="spellEnd"/>
      <w:r w:rsidRPr="00EA28A3">
        <w:rPr>
          <w:rFonts w:ascii="Times New Roman" w:eastAsia="Times New Roman" w:hAnsi="Times New Roman" w:cs="Times New Roman"/>
          <w:i/>
          <w:color w:val="000000"/>
          <w:shd w:val="clear" w:color="auto" w:fill="FFFFFF"/>
        </w:rPr>
        <w:t xml:space="preserve"> ad me </w:t>
      </w:r>
      <w:proofErr w:type="spellStart"/>
      <w:r w:rsidRPr="00EA28A3">
        <w:rPr>
          <w:rFonts w:ascii="Times New Roman" w:eastAsia="Times New Roman" w:hAnsi="Times New Roman" w:cs="Times New Roman"/>
          <w:i/>
          <w:color w:val="000000"/>
          <w:shd w:val="clear" w:color="auto" w:fill="FFFFFF"/>
        </w:rPr>
        <w:t>suscipiendum</w:t>
      </w:r>
      <w:proofErr w:type="spellEnd"/>
      <w:r w:rsidRPr="00EA28A3">
        <w:rPr>
          <w:rFonts w:ascii="Times New Roman" w:eastAsia="Times New Roman" w:hAnsi="Times New Roman" w:cs="Times New Roman"/>
          <w:i/>
          <w:color w:val="000000"/>
          <w:shd w:val="clear" w:color="auto" w:fill="FFFFFF"/>
        </w:rPr>
        <w:t xml:space="preserve"> et </w:t>
      </w:r>
      <w:proofErr w:type="spellStart"/>
      <w:r w:rsidRPr="00EA28A3">
        <w:rPr>
          <w:rFonts w:ascii="Times New Roman" w:eastAsia="Times New Roman" w:hAnsi="Times New Roman" w:cs="Times New Roman"/>
          <w:i/>
          <w:color w:val="000000"/>
          <w:shd w:val="clear" w:color="auto" w:fill="FFFFFF"/>
        </w:rPr>
        <w:t>amplectendum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pias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manus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plenas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gregibus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bonorum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exemplorum</w:t>
      </w:r>
      <w:proofErr w:type="spellEnd"/>
      <w:r w:rsidRPr="00EA28A3">
        <w:rPr>
          <w:rFonts w:ascii="Times New Roman" w:eastAsia="Times New Roman" w:hAnsi="Times New Roman" w:cs="Times New Roman"/>
          <w:i/>
          <w:color w:val="000000"/>
          <w:shd w:val="clear" w:color="auto" w:fill="FFFFFF"/>
        </w:rPr>
        <w:t xml:space="preserve">. </w:t>
      </w:r>
      <w:proofErr w:type="spellStart"/>
      <w:proofErr w:type="gramStart"/>
      <w:r w:rsidRPr="00EA28A3">
        <w:rPr>
          <w:rFonts w:ascii="Times New Roman" w:eastAsia="Times New Roman" w:hAnsi="Times New Roman" w:cs="Times New Roman"/>
          <w:i/>
          <w:color w:val="000000"/>
          <w:shd w:val="clear" w:color="auto" w:fill="FFFFFF"/>
        </w:rPr>
        <w:t>ibi</w:t>
      </w:r>
      <w:proofErr w:type="spellEnd"/>
      <w:proofErr w:type="gramEnd"/>
      <w:r w:rsidRPr="00EA28A3">
        <w:rPr>
          <w:rFonts w:ascii="Times New Roman" w:eastAsia="Times New Roman" w:hAnsi="Times New Roman" w:cs="Times New Roman"/>
          <w:i/>
          <w:color w:val="000000"/>
          <w:shd w:val="clear" w:color="auto" w:fill="FFFFFF"/>
        </w:rPr>
        <w:t xml:space="preserve"> tot </w:t>
      </w:r>
      <w:proofErr w:type="spellStart"/>
      <w:r w:rsidRPr="00EA28A3">
        <w:rPr>
          <w:rFonts w:ascii="Times New Roman" w:eastAsia="Times New Roman" w:hAnsi="Times New Roman" w:cs="Times New Roman"/>
          <w:i/>
          <w:color w:val="000000"/>
          <w:shd w:val="clear" w:color="auto" w:fill="FFFFFF"/>
        </w:rPr>
        <w:t>pueri</w:t>
      </w:r>
      <w:proofErr w:type="spellEnd"/>
      <w:r w:rsidRPr="00EA28A3">
        <w:rPr>
          <w:rFonts w:ascii="Times New Roman" w:eastAsia="Times New Roman" w:hAnsi="Times New Roman" w:cs="Times New Roman"/>
          <w:i/>
          <w:color w:val="000000"/>
          <w:shd w:val="clear" w:color="auto" w:fill="FFFFFF"/>
        </w:rPr>
        <w:t xml:space="preserve"> et </w:t>
      </w:r>
      <w:proofErr w:type="spellStart"/>
      <w:r w:rsidRPr="00EA28A3">
        <w:rPr>
          <w:rFonts w:ascii="Times New Roman" w:eastAsia="Times New Roman" w:hAnsi="Times New Roman" w:cs="Times New Roman"/>
          <w:i/>
          <w:color w:val="000000"/>
          <w:shd w:val="clear" w:color="auto" w:fill="FFFFFF"/>
        </w:rPr>
        <w:t>puellae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ibi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iuventus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multa</w:t>
      </w:r>
      <w:proofErr w:type="spellEnd"/>
      <w:r w:rsidRPr="00EA28A3">
        <w:rPr>
          <w:rFonts w:ascii="Times New Roman" w:eastAsia="Times New Roman" w:hAnsi="Times New Roman" w:cs="Times New Roman"/>
          <w:i/>
          <w:color w:val="000000"/>
          <w:shd w:val="clear" w:color="auto" w:fill="FFFFFF"/>
        </w:rPr>
        <w:t xml:space="preserve"> et </w:t>
      </w:r>
      <w:proofErr w:type="spellStart"/>
      <w:r w:rsidRPr="00EA28A3">
        <w:rPr>
          <w:rFonts w:ascii="Times New Roman" w:eastAsia="Times New Roman" w:hAnsi="Times New Roman" w:cs="Times New Roman"/>
          <w:i/>
          <w:color w:val="000000"/>
          <w:shd w:val="clear" w:color="auto" w:fill="FFFFFF"/>
        </w:rPr>
        <w:t>omnis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aetas</w:t>
      </w:r>
      <w:proofErr w:type="spellEnd"/>
      <w:r w:rsidRPr="00EA28A3">
        <w:rPr>
          <w:rFonts w:ascii="Times New Roman" w:eastAsia="Times New Roman" w:hAnsi="Times New Roman" w:cs="Times New Roman"/>
          <w:i/>
          <w:color w:val="000000"/>
          <w:shd w:val="clear" w:color="auto" w:fill="FFFFFF"/>
        </w:rPr>
        <w:t xml:space="preserve">, et graves </w:t>
      </w:r>
      <w:proofErr w:type="spellStart"/>
      <w:r w:rsidRPr="00EA28A3">
        <w:rPr>
          <w:rFonts w:ascii="Times New Roman" w:eastAsia="Times New Roman" w:hAnsi="Times New Roman" w:cs="Times New Roman"/>
          <w:i/>
          <w:color w:val="000000"/>
          <w:shd w:val="clear" w:color="auto" w:fill="FFFFFF"/>
        </w:rPr>
        <w:t>viduae</w:t>
      </w:r>
      <w:proofErr w:type="spellEnd"/>
      <w:r w:rsidRPr="00EA28A3">
        <w:rPr>
          <w:rFonts w:ascii="Times New Roman" w:eastAsia="Times New Roman" w:hAnsi="Times New Roman" w:cs="Times New Roman"/>
          <w:i/>
          <w:color w:val="000000"/>
          <w:shd w:val="clear" w:color="auto" w:fill="FFFFFF"/>
        </w:rPr>
        <w:t xml:space="preserve"> et </w:t>
      </w:r>
      <w:proofErr w:type="spellStart"/>
      <w:r w:rsidRPr="00EA28A3">
        <w:rPr>
          <w:rFonts w:ascii="Times New Roman" w:eastAsia="Times New Roman" w:hAnsi="Times New Roman" w:cs="Times New Roman"/>
          <w:i/>
          <w:color w:val="000000"/>
          <w:shd w:val="clear" w:color="auto" w:fill="FFFFFF"/>
        </w:rPr>
        <w:t>virgines</w:t>
      </w:r>
      <w:proofErr w:type="spellEnd"/>
      <w:r w:rsidRPr="00EA28A3">
        <w:rPr>
          <w:rFonts w:ascii="Times New Roman" w:eastAsia="Times New Roman" w:hAnsi="Times New Roman" w:cs="Times New Roman"/>
          <w:i/>
          <w:color w:val="000000"/>
          <w:shd w:val="clear" w:color="auto" w:fill="FFFFFF"/>
        </w:rPr>
        <w:t xml:space="preserve"> anus, et in omnibus </w:t>
      </w:r>
      <w:proofErr w:type="spellStart"/>
      <w:r w:rsidRPr="00EA28A3">
        <w:rPr>
          <w:rFonts w:ascii="Times New Roman" w:eastAsia="Times New Roman" w:hAnsi="Times New Roman" w:cs="Times New Roman"/>
          <w:i/>
          <w:color w:val="000000"/>
          <w:shd w:val="clear" w:color="auto" w:fill="FFFFFF"/>
        </w:rPr>
        <w:t>ipsa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continentia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nequaquam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sterilis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sed</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fecunda</w:t>
      </w:r>
      <w:proofErr w:type="spellEnd"/>
      <w:r w:rsidRPr="00EA28A3">
        <w:rPr>
          <w:rFonts w:ascii="Times New Roman" w:eastAsia="Times New Roman" w:hAnsi="Times New Roman" w:cs="Times New Roman"/>
          <w:i/>
          <w:color w:val="000000"/>
          <w:shd w:val="clear" w:color="auto" w:fill="FFFFFF"/>
        </w:rPr>
        <w:t xml:space="preserve"> mater </w:t>
      </w:r>
      <w:proofErr w:type="spellStart"/>
      <w:r w:rsidRPr="00EA28A3">
        <w:rPr>
          <w:rFonts w:ascii="Times New Roman" w:eastAsia="Times New Roman" w:hAnsi="Times New Roman" w:cs="Times New Roman"/>
          <w:i/>
          <w:color w:val="000000"/>
          <w:shd w:val="clear" w:color="auto" w:fill="FFFFFF"/>
        </w:rPr>
        <w:t>filiorum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gaudiorum</w:t>
      </w:r>
      <w:proofErr w:type="spellEnd"/>
      <w:r w:rsidRPr="00EA28A3">
        <w:rPr>
          <w:rFonts w:ascii="Times New Roman" w:eastAsia="Times New Roman" w:hAnsi="Times New Roman" w:cs="Times New Roman"/>
          <w:i/>
          <w:color w:val="000000"/>
          <w:shd w:val="clear" w:color="auto" w:fill="FFFFFF"/>
        </w:rPr>
        <w:t xml:space="preserve"> de </w:t>
      </w:r>
      <w:proofErr w:type="spellStart"/>
      <w:r w:rsidRPr="00EA28A3">
        <w:rPr>
          <w:rFonts w:ascii="Times New Roman" w:eastAsia="Times New Roman" w:hAnsi="Times New Roman" w:cs="Times New Roman"/>
          <w:i/>
          <w:color w:val="000000"/>
          <w:shd w:val="clear" w:color="auto" w:fill="FFFFFF"/>
        </w:rPr>
        <w:t>marito</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te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domine</w:t>
      </w:r>
      <w:proofErr w:type="spellEnd"/>
      <w:r w:rsidRPr="00EA28A3">
        <w:rPr>
          <w:rFonts w:ascii="Times New Roman" w:eastAsia="Times New Roman" w:hAnsi="Times New Roman" w:cs="Times New Roman"/>
          <w:i/>
          <w:color w:val="000000"/>
          <w:shd w:val="clear" w:color="auto" w:fill="FFFFFF"/>
        </w:rPr>
        <w:t xml:space="preserve">. </w:t>
      </w:r>
      <w:proofErr w:type="gramStart"/>
      <w:r w:rsidRPr="00EA28A3">
        <w:rPr>
          <w:rFonts w:ascii="Times New Roman" w:eastAsia="Times New Roman" w:hAnsi="Times New Roman" w:cs="Times New Roman"/>
          <w:i/>
          <w:color w:val="000000"/>
          <w:shd w:val="clear" w:color="auto" w:fill="FFFFFF"/>
        </w:rPr>
        <w:t>et</w:t>
      </w:r>
      <w:proofErr w:type="gram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inridebat</w:t>
      </w:r>
      <w:proofErr w:type="spellEnd"/>
      <w:r w:rsidRPr="00EA28A3">
        <w:rPr>
          <w:rFonts w:ascii="Times New Roman" w:eastAsia="Times New Roman" w:hAnsi="Times New Roman" w:cs="Times New Roman"/>
          <w:i/>
          <w:color w:val="000000"/>
          <w:shd w:val="clear" w:color="auto" w:fill="FFFFFF"/>
        </w:rPr>
        <w:t xml:space="preserve"> me </w:t>
      </w:r>
      <w:proofErr w:type="spellStart"/>
      <w:r w:rsidRPr="00EA28A3">
        <w:rPr>
          <w:rFonts w:ascii="Times New Roman" w:eastAsia="Times New Roman" w:hAnsi="Times New Roman" w:cs="Times New Roman"/>
          <w:i/>
          <w:color w:val="000000"/>
          <w:shd w:val="clear" w:color="auto" w:fill="FFFFFF"/>
        </w:rPr>
        <w:t>inrisione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hortatoria</w:t>
      </w:r>
      <w:proofErr w:type="spellEnd"/>
      <w:r w:rsidRPr="00EA28A3">
        <w:rPr>
          <w:rFonts w:ascii="Times New Roman" w:eastAsia="Times New Roman" w:hAnsi="Times New Roman" w:cs="Times New Roman"/>
          <w:i/>
          <w:color w:val="000000"/>
          <w:shd w:val="clear" w:color="auto" w:fill="FFFFFF"/>
        </w:rPr>
        <w:t>, qu</w:t>
      </w:r>
      <w:r>
        <w:rPr>
          <w:rFonts w:ascii="Times New Roman" w:eastAsia="Times New Roman" w:hAnsi="Times New Roman" w:cs="Times New Roman"/>
          <w:i/>
          <w:color w:val="000000"/>
          <w:shd w:val="clear" w:color="auto" w:fill="FFFFFF"/>
        </w:rPr>
        <w:t xml:space="preserve">asi </w:t>
      </w:r>
      <w:proofErr w:type="spellStart"/>
      <w:r>
        <w:rPr>
          <w:rFonts w:ascii="Times New Roman" w:eastAsia="Times New Roman" w:hAnsi="Times New Roman" w:cs="Times New Roman"/>
          <w:i/>
          <w:color w:val="000000"/>
          <w:shd w:val="clear" w:color="auto" w:fill="FFFFFF"/>
        </w:rPr>
        <w:t>diceret</w:t>
      </w:r>
      <w:proofErr w:type="spellEnd"/>
      <w:r>
        <w:rPr>
          <w:rFonts w:ascii="Times New Roman" w:eastAsia="Times New Roman" w:hAnsi="Times New Roman" w:cs="Times New Roman"/>
          <w:i/>
          <w:color w:val="000000"/>
          <w:shd w:val="clear" w:color="auto" w:fill="FFFFFF"/>
        </w:rPr>
        <w:t>, “</w:t>
      </w:r>
      <w:proofErr w:type="spellStart"/>
      <w:r w:rsidRPr="00EA28A3">
        <w:rPr>
          <w:rFonts w:ascii="Times New Roman" w:eastAsia="Times New Roman" w:hAnsi="Times New Roman" w:cs="Times New Roman"/>
          <w:i/>
          <w:color w:val="000000"/>
          <w:shd w:val="clear" w:color="auto" w:fill="FFFFFF"/>
        </w:rPr>
        <w:t>tu</w:t>
      </w:r>
      <w:proofErr w:type="spellEnd"/>
      <w:r w:rsidRPr="00EA28A3">
        <w:rPr>
          <w:rFonts w:ascii="Times New Roman" w:eastAsia="Times New Roman" w:hAnsi="Times New Roman" w:cs="Times New Roman"/>
          <w:i/>
          <w:color w:val="000000"/>
          <w:shd w:val="clear" w:color="auto" w:fill="FFFFFF"/>
        </w:rPr>
        <w:t xml:space="preserve"> non </w:t>
      </w:r>
      <w:proofErr w:type="spellStart"/>
      <w:r w:rsidRPr="00EA28A3">
        <w:rPr>
          <w:rFonts w:ascii="Times New Roman" w:eastAsia="Times New Roman" w:hAnsi="Times New Roman" w:cs="Times New Roman"/>
          <w:i/>
          <w:color w:val="000000"/>
          <w:shd w:val="clear" w:color="auto" w:fill="FFFFFF"/>
        </w:rPr>
        <w:t>poteris</w:t>
      </w:r>
      <w:proofErr w:type="spellEnd"/>
      <w:r w:rsidRPr="00EA28A3">
        <w:rPr>
          <w:rFonts w:ascii="Times New Roman" w:eastAsia="Times New Roman" w:hAnsi="Times New Roman" w:cs="Times New Roman"/>
          <w:i/>
          <w:color w:val="000000"/>
          <w:shd w:val="clear" w:color="auto" w:fill="FFFFFF"/>
        </w:rPr>
        <w:t xml:space="preserve"> quod </w:t>
      </w:r>
      <w:proofErr w:type="spellStart"/>
      <w:r w:rsidRPr="00EA28A3">
        <w:rPr>
          <w:rFonts w:ascii="Times New Roman" w:eastAsia="Times New Roman" w:hAnsi="Times New Roman" w:cs="Times New Roman"/>
          <w:i/>
          <w:color w:val="000000"/>
          <w:shd w:val="clear" w:color="auto" w:fill="FFFFFF"/>
        </w:rPr>
        <w:t>isti</w:t>
      </w:r>
      <w:proofErr w:type="spellEnd"/>
      <w:r w:rsidRPr="00EA28A3">
        <w:rPr>
          <w:rFonts w:ascii="Times New Roman" w:eastAsia="Times New Roman" w:hAnsi="Times New Roman" w:cs="Times New Roman"/>
          <w:i/>
          <w:color w:val="000000"/>
          <w:shd w:val="clear" w:color="auto" w:fill="FFFFFF"/>
        </w:rPr>
        <w:t xml:space="preserve">, quod </w:t>
      </w:r>
      <w:proofErr w:type="spellStart"/>
      <w:r w:rsidRPr="00EA28A3">
        <w:rPr>
          <w:rFonts w:ascii="Times New Roman" w:eastAsia="Times New Roman" w:hAnsi="Times New Roman" w:cs="Times New Roman"/>
          <w:i/>
          <w:color w:val="000000"/>
          <w:shd w:val="clear" w:color="auto" w:fill="FFFFFF"/>
        </w:rPr>
        <w:t>istae</w:t>
      </w:r>
      <w:proofErr w:type="spellEnd"/>
      <w:r w:rsidRPr="00EA28A3">
        <w:rPr>
          <w:rFonts w:ascii="Times New Roman" w:eastAsia="Times New Roman" w:hAnsi="Times New Roman" w:cs="Times New Roman"/>
          <w:i/>
          <w:color w:val="000000"/>
          <w:shd w:val="clear" w:color="auto" w:fill="FFFFFF"/>
        </w:rPr>
        <w:t>?</w:t>
      </w:r>
      <w:r>
        <w:rPr>
          <w:rFonts w:ascii="Times New Roman" w:eastAsia="Times New Roman" w:hAnsi="Times New Roman" w:cs="Times New Roman"/>
          <w:i/>
          <w:color w:val="000000"/>
          <w:shd w:val="clear" w:color="auto" w:fill="FFFFFF"/>
        </w:rPr>
        <w:t>”</w:t>
      </w:r>
    </w:p>
  </w:endnote>
  <w:endnote w:id="40">
    <w:p w14:paraId="187B4047" w14:textId="5960A830" w:rsidR="00E114C7" w:rsidRPr="00EA28A3" w:rsidRDefault="00E114C7" w:rsidP="0034412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Gillis, 2</w:t>
      </w:r>
    </w:p>
  </w:endnote>
  <w:endnote w:id="41">
    <w:p w14:paraId="7401B687" w14:textId="65C9A49C" w:rsidR="00E114C7" w:rsidRPr="00EA28A3" w:rsidRDefault="00E114C7" w:rsidP="00561A6D">
      <w:pPr>
        <w:spacing w:line="480" w:lineRule="auto"/>
        <w:ind w:left="180" w:hanging="18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 xml:space="preserve">Conf. </w:t>
      </w:r>
      <w:r w:rsidRPr="00EA28A3">
        <w:rPr>
          <w:rFonts w:ascii="Times New Roman" w:hAnsi="Times New Roman" w:cs="Times New Roman"/>
        </w:rPr>
        <w:t xml:space="preserve">8.12.29: </w:t>
      </w:r>
      <w:proofErr w:type="spellStart"/>
      <w:r w:rsidRPr="00EA28A3">
        <w:rPr>
          <w:rFonts w:ascii="Times New Roman" w:eastAsia="Times New Roman" w:hAnsi="Times New Roman" w:cs="Times New Roman"/>
          <w:i/>
          <w:color w:val="000000"/>
          <w:shd w:val="clear" w:color="auto" w:fill="FFFFFF"/>
        </w:rPr>
        <w:t>sed</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induite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dominum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Iesum</w:t>
      </w:r>
      <w:proofErr w:type="spellEnd"/>
      <w:r w:rsidRPr="00EA28A3">
        <w:rPr>
          <w:rFonts w:ascii="Times New Roman" w:eastAsia="Times New Roman" w:hAnsi="Times New Roman" w:cs="Times New Roman"/>
          <w:i/>
          <w:color w:val="000000"/>
          <w:shd w:val="clear" w:color="auto" w:fill="FFFFFF"/>
        </w:rPr>
        <w:t xml:space="preserve"> Christum </w:t>
      </w:r>
      <w:proofErr w:type="gramStart"/>
      <w:r w:rsidRPr="00EA28A3">
        <w:rPr>
          <w:rFonts w:ascii="Times New Roman" w:eastAsia="Times New Roman" w:hAnsi="Times New Roman" w:cs="Times New Roman"/>
          <w:i/>
          <w:color w:val="000000"/>
          <w:shd w:val="clear" w:color="auto" w:fill="FFFFFF"/>
        </w:rPr>
        <w:t>et</w:t>
      </w:r>
      <w:proofErr w:type="gram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carnis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providentiam</w:t>
      </w:r>
      <w:proofErr w:type="spellEnd"/>
      <w:r w:rsidRPr="00EA28A3">
        <w:rPr>
          <w:rFonts w:ascii="Times New Roman" w:eastAsia="Times New Roman" w:hAnsi="Times New Roman" w:cs="Times New Roman"/>
          <w:i/>
          <w:color w:val="000000"/>
          <w:shd w:val="clear" w:color="auto" w:fill="FFFFFF"/>
        </w:rPr>
        <w:t xml:space="preserve"> n</w:t>
      </w:r>
      <w:r>
        <w:rPr>
          <w:rFonts w:ascii="Times New Roman" w:eastAsia="Times New Roman" w:hAnsi="Times New Roman" w:cs="Times New Roman"/>
          <w:i/>
          <w:color w:val="000000"/>
          <w:shd w:val="clear" w:color="auto" w:fill="FFFFFF"/>
        </w:rPr>
        <w:t xml:space="preserve">e </w:t>
      </w:r>
      <w:proofErr w:type="spellStart"/>
      <w:r>
        <w:rPr>
          <w:rFonts w:ascii="Times New Roman" w:eastAsia="Times New Roman" w:hAnsi="Times New Roman" w:cs="Times New Roman"/>
          <w:i/>
          <w:color w:val="000000"/>
          <w:shd w:val="clear" w:color="auto" w:fill="FFFFFF"/>
        </w:rPr>
        <w:t>feceritis</w:t>
      </w:r>
      <w:proofErr w:type="spellEnd"/>
      <w:r>
        <w:rPr>
          <w:rFonts w:ascii="Times New Roman" w:eastAsia="Times New Roman" w:hAnsi="Times New Roman" w:cs="Times New Roman"/>
          <w:i/>
          <w:color w:val="000000"/>
          <w:shd w:val="clear" w:color="auto" w:fill="FFFFFF"/>
        </w:rPr>
        <w:t xml:space="preserve"> in </w:t>
      </w:r>
      <w:proofErr w:type="spellStart"/>
      <w:r>
        <w:rPr>
          <w:rFonts w:ascii="Times New Roman" w:eastAsia="Times New Roman" w:hAnsi="Times New Roman" w:cs="Times New Roman"/>
          <w:i/>
          <w:color w:val="000000"/>
          <w:shd w:val="clear" w:color="auto" w:fill="FFFFFF"/>
        </w:rPr>
        <w:t>concupiscentiis</w:t>
      </w:r>
      <w:proofErr w:type="spellEnd"/>
      <w:r>
        <w:rPr>
          <w:rFonts w:ascii="Times New Roman" w:eastAsia="Times New Roman" w:hAnsi="Times New Roman" w:cs="Times New Roman"/>
          <w:i/>
          <w:color w:val="000000"/>
          <w:shd w:val="clear" w:color="auto" w:fill="FFFFFF"/>
        </w:rPr>
        <w:t>.</w:t>
      </w:r>
      <w:r w:rsidRPr="00EA28A3">
        <w:rPr>
          <w:rFonts w:ascii="Times New Roman" w:eastAsia="Times New Roman" w:hAnsi="Times New Roman" w:cs="Times New Roman"/>
          <w:i/>
          <w:color w:val="000000"/>
          <w:shd w:val="clear" w:color="auto" w:fill="FFFFFF"/>
        </w:rPr>
        <w:t xml:space="preserve"> </w:t>
      </w:r>
      <w:r w:rsidRPr="00EA28A3">
        <w:rPr>
          <w:rFonts w:ascii="Times New Roman" w:eastAsia="Times New Roman" w:hAnsi="Times New Roman" w:cs="Times New Roman"/>
          <w:color w:val="000000"/>
          <w:shd w:val="clear" w:color="auto" w:fill="FFFFFF"/>
        </w:rPr>
        <w:t xml:space="preserve">See also: </w:t>
      </w:r>
      <w:r w:rsidRPr="00EA28A3">
        <w:rPr>
          <w:rFonts w:ascii="Times New Roman" w:eastAsia="Times New Roman" w:hAnsi="Times New Roman" w:cs="Times New Roman"/>
          <w:i/>
          <w:iCs/>
        </w:rPr>
        <w:t>The HarperCollins Study Bible: New Revised Standard Version, with the Apocryphal/Deuterocanonical Books</w:t>
      </w:r>
      <w:r>
        <w:rPr>
          <w:rFonts w:ascii="Times New Roman" w:eastAsia="Times New Roman" w:hAnsi="Times New Roman" w:cs="Times New Roman"/>
        </w:rPr>
        <w:t xml:space="preserve">. Ed. </w:t>
      </w:r>
      <w:r w:rsidRPr="00EA28A3">
        <w:rPr>
          <w:rFonts w:ascii="Times New Roman" w:eastAsia="Times New Roman" w:hAnsi="Times New Roman" w:cs="Times New Roman"/>
        </w:rPr>
        <w:t>Wayne A</w:t>
      </w:r>
      <w:r>
        <w:rPr>
          <w:rFonts w:ascii="Times New Roman" w:eastAsia="Times New Roman" w:hAnsi="Times New Roman" w:cs="Times New Roman"/>
        </w:rPr>
        <w:t>. Meeks</w:t>
      </w:r>
      <w:r w:rsidRPr="00EA28A3">
        <w:rPr>
          <w:rFonts w:ascii="Times New Roman" w:eastAsia="Times New Roman" w:hAnsi="Times New Roman" w:cs="Times New Roman"/>
        </w:rPr>
        <w:t xml:space="preserve">, and </w:t>
      </w:r>
      <w:proofErr w:type="spellStart"/>
      <w:r w:rsidRPr="00EA28A3">
        <w:rPr>
          <w:rFonts w:ascii="Times New Roman" w:eastAsia="Times New Roman" w:hAnsi="Times New Roman" w:cs="Times New Roman"/>
        </w:rPr>
        <w:t>Jouette</w:t>
      </w:r>
      <w:proofErr w:type="spellEnd"/>
      <w:r w:rsidRPr="00EA28A3">
        <w:rPr>
          <w:rFonts w:ascii="Times New Roman" w:eastAsia="Times New Roman" w:hAnsi="Times New Roman" w:cs="Times New Roman"/>
        </w:rPr>
        <w:t xml:space="preserve"> M </w:t>
      </w:r>
      <w:proofErr w:type="spellStart"/>
      <w:r w:rsidRPr="00EA28A3">
        <w:rPr>
          <w:rFonts w:ascii="Times New Roman" w:eastAsia="Times New Roman" w:hAnsi="Times New Roman" w:cs="Times New Roman"/>
        </w:rPr>
        <w:t>Bassler</w:t>
      </w:r>
      <w:proofErr w:type="spellEnd"/>
      <w:r w:rsidRPr="00EA28A3">
        <w:rPr>
          <w:rFonts w:ascii="Times New Roman" w:eastAsia="Times New Roman" w:hAnsi="Times New Roman" w:cs="Times New Roman"/>
        </w:rPr>
        <w:t xml:space="preserve">.  New York, NY: HarperCollins, 1993. </w:t>
      </w:r>
      <w:proofErr w:type="gramStart"/>
      <w:r w:rsidRPr="00EA28A3">
        <w:rPr>
          <w:rFonts w:ascii="Times New Roman" w:hAnsi="Times New Roman" w:cs="Times New Roman"/>
        </w:rPr>
        <w:t>Romans 13:14.</w:t>
      </w:r>
      <w:proofErr w:type="gramEnd"/>
    </w:p>
  </w:endnote>
  <w:endnote w:id="42">
    <w:p w14:paraId="03E362C7" w14:textId="1C422EC9" w:rsidR="00E114C7" w:rsidRPr="00EA28A3" w:rsidRDefault="00E114C7" w:rsidP="00561A6D">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 xml:space="preserve">Augustine, </w:t>
      </w:r>
      <w:r w:rsidRPr="00EA28A3">
        <w:rPr>
          <w:rFonts w:ascii="Times New Roman" w:eastAsia="Times New Roman" w:hAnsi="Times New Roman" w:cs="Times New Roman"/>
          <w:i/>
        </w:rPr>
        <w:t xml:space="preserve">De </w:t>
      </w:r>
      <w:proofErr w:type="spellStart"/>
      <w:r w:rsidRPr="00EA28A3">
        <w:rPr>
          <w:rFonts w:ascii="Times New Roman" w:eastAsia="Times New Roman" w:hAnsi="Times New Roman" w:cs="Times New Roman"/>
          <w:i/>
        </w:rPr>
        <w:t>beata</w:t>
      </w:r>
      <w:proofErr w:type="spellEnd"/>
      <w:r w:rsidRPr="00EA28A3">
        <w:rPr>
          <w:rFonts w:ascii="Times New Roman" w:eastAsia="Times New Roman" w:hAnsi="Times New Roman" w:cs="Times New Roman"/>
          <w:i/>
        </w:rPr>
        <w:t xml:space="preserve"> vita: A Translation with an Introduction and Commentary</w:t>
      </w:r>
      <w:r w:rsidRPr="00EA28A3">
        <w:rPr>
          <w:rFonts w:ascii="Times New Roman" w:eastAsia="Times New Roman" w:hAnsi="Times New Roman" w:cs="Times New Roman"/>
        </w:rPr>
        <w:t>. Ed. Ruth Allison Brown. Washington D.C.: The Catholic University of America, 1994. 1.6</w:t>
      </w:r>
    </w:p>
  </w:endnote>
  <w:endnote w:id="43">
    <w:p w14:paraId="4551247E" w14:textId="33169B2C"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This is evidenced by the composition of the </w:t>
      </w:r>
      <w:proofErr w:type="spellStart"/>
      <w:r w:rsidRPr="00EA28A3">
        <w:rPr>
          <w:rFonts w:ascii="Times New Roman" w:hAnsi="Times New Roman" w:cs="Times New Roman"/>
          <w:i/>
        </w:rPr>
        <w:t>Cassiacum</w:t>
      </w:r>
      <w:proofErr w:type="spellEnd"/>
      <w:r w:rsidRPr="00EA28A3">
        <w:rPr>
          <w:rFonts w:ascii="Times New Roman" w:hAnsi="Times New Roman" w:cs="Times New Roman"/>
          <w:i/>
        </w:rPr>
        <w:t xml:space="preserve"> Dialogues.</w:t>
      </w:r>
    </w:p>
  </w:endnote>
  <w:endnote w:id="44">
    <w:p w14:paraId="59030CD7" w14:textId="077C372B" w:rsidR="00E114C7" w:rsidRPr="00EA28A3" w:rsidRDefault="00E114C7" w:rsidP="0098615A">
      <w:pPr>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ordine</w:t>
      </w:r>
      <w:proofErr w:type="spellEnd"/>
      <w:r w:rsidRPr="00EA28A3">
        <w:rPr>
          <w:rFonts w:ascii="Times New Roman" w:eastAsia="Times New Roman" w:hAnsi="Times New Roman" w:cs="Times New Roman"/>
          <w:color w:val="000000"/>
        </w:rPr>
        <w:t>.</w:t>
      </w:r>
      <w:proofErr w:type="gramEnd"/>
      <w:r w:rsidRPr="00EA28A3">
        <w:rPr>
          <w:rFonts w:ascii="Times New Roman" w:eastAsia="Times New Roman" w:hAnsi="Times New Roman" w:cs="Times New Roman"/>
          <w:color w:val="000000"/>
        </w:rPr>
        <w:t xml:space="preserve"> Ed. Pius </w:t>
      </w:r>
      <w:proofErr w:type="spellStart"/>
      <w:r w:rsidRPr="00EA28A3">
        <w:rPr>
          <w:rFonts w:ascii="Times New Roman" w:eastAsia="Times New Roman" w:hAnsi="Times New Roman" w:cs="Times New Roman"/>
          <w:color w:val="000000"/>
        </w:rPr>
        <w:t>Knöll</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CSEL 63</w:t>
      </w:r>
      <w:r w:rsidRPr="00EA28A3">
        <w:rPr>
          <w:rFonts w:ascii="Times New Roman" w:eastAsia="Times New Roman" w:hAnsi="Times New Roman" w:cs="Times New Roman"/>
          <w:color w:val="000000"/>
        </w:rPr>
        <w:t xml:space="preserve">. New York and London: Johnson Reprint Corporation. 1962. </w:t>
      </w:r>
      <w:proofErr w:type="gramStart"/>
      <w:r w:rsidRPr="00EA28A3">
        <w:rPr>
          <w:rFonts w:ascii="Times New Roman" w:eastAsia="Times New Roman" w:hAnsi="Times New Roman" w:cs="Times New Roman"/>
          <w:color w:val="000000"/>
        </w:rPr>
        <w:t>p</w:t>
      </w:r>
      <w:proofErr w:type="gramEnd"/>
      <w:r w:rsidRPr="00EA28A3">
        <w:rPr>
          <w:rFonts w:ascii="Times New Roman" w:eastAsia="Times New Roman" w:hAnsi="Times New Roman" w:cs="Times New Roman"/>
          <w:color w:val="000000"/>
        </w:rPr>
        <w:t>. 121</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 xml:space="preserve">185. </w:t>
      </w:r>
      <w:r w:rsidRPr="00EA28A3">
        <w:rPr>
          <w:rFonts w:ascii="Times New Roman" w:hAnsi="Times New Roman" w:cs="Times New Roman"/>
        </w:rPr>
        <w:t xml:space="preserve">1.8.26; See also </w:t>
      </w:r>
      <w:r w:rsidRPr="00EA28A3">
        <w:rPr>
          <w:rFonts w:ascii="Times New Roman" w:hAnsi="Times New Roman" w:cs="Times New Roman"/>
          <w:i/>
        </w:rPr>
        <w:t>Contra acad</w:t>
      </w:r>
      <w:r w:rsidRPr="00EA28A3">
        <w:rPr>
          <w:rFonts w:ascii="Times New Roman" w:hAnsi="Times New Roman" w:cs="Times New Roman"/>
        </w:rPr>
        <w:t>. 1.5.15; 2.4.10; 3.1.1.</w:t>
      </w:r>
    </w:p>
  </w:endnote>
  <w:endnote w:id="45">
    <w:p w14:paraId="65107CC7"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2.11.25</w:t>
      </w:r>
    </w:p>
  </w:endnote>
  <w:endnote w:id="46">
    <w:p w14:paraId="448FD4FB"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xml:space="preserve">. 2.3.7; 3.1.1; </w:t>
      </w:r>
      <w:r w:rsidRPr="00571DDD">
        <w:rPr>
          <w:rFonts w:ascii="Times New Roman" w:hAnsi="Times New Roman" w:cs="Times New Roman"/>
          <w:i/>
        </w:rPr>
        <w:t>De ord.</w:t>
      </w:r>
      <w:r w:rsidRPr="00EA28A3">
        <w:rPr>
          <w:rFonts w:ascii="Times New Roman" w:hAnsi="Times New Roman" w:cs="Times New Roman"/>
        </w:rPr>
        <w:t xml:space="preserve"> 1.3.8; 1.7.20</w:t>
      </w:r>
    </w:p>
  </w:endnote>
  <w:endnote w:id="47">
    <w:p w14:paraId="28E0797A" w14:textId="5DDAE73A" w:rsidR="00E114C7" w:rsidRPr="00EA28A3" w:rsidRDefault="00E114C7" w:rsidP="00D43971">
      <w:pPr>
        <w:spacing w:line="480" w:lineRule="auto"/>
        <w:ind w:left="270" w:hanging="270"/>
        <w:rPr>
          <w:rFonts w:ascii="Times New Roman" w:eastAsia="Times New Roman" w:hAnsi="Times New Roman" w:cs="Times New Roman"/>
          <w:color w:val="000000"/>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xml:space="preserve">. 1.1.4 and 3.4.7; </w:t>
      </w:r>
      <w:r w:rsidRPr="00EA28A3">
        <w:rPr>
          <w:rFonts w:ascii="Times New Roman" w:eastAsia="Times New Roman" w:hAnsi="Times New Roman" w:cs="Times New Roman"/>
          <w:color w:val="000000"/>
        </w:rPr>
        <w:t xml:space="preserve">Augustine, </w:t>
      </w:r>
      <w:proofErr w:type="spellStart"/>
      <w:r w:rsidRPr="00EA28A3">
        <w:rPr>
          <w:rFonts w:ascii="Times New Roman" w:eastAsia="Times New Roman" w:hAnsi="Times New Roman" w:cs="Times New Roman"/>
          <w:i/>
          <w:color w:val="000000"/>
        </w:rPr>
        <w:t>Soliloquia</w:t>
      </w:r>
      <w:proofErr w:type="spellEnd"/>
      <w:r w:rsidRPr="00EA28A3">
        <w:rPr>
          <w:rFonts w:ascii="Times New Roman" w:eastAsia="Times New Roman" w:hAnsi="Times New Roman" w:cs="Times New Roman"/>
          <w:i/>
          <w:color w:val="000000"/>
        </w:rPr>
        <w:t xml:space="preserve"> </w:t>
      </w:r>
      <w:r w:rsidRPr="00EA28A3">
        <w:rPr>
          <w:rFonts w:ascii="Times New Roman" w:hAnsi="Times New Roman" w:cs="Times New Roman"/>
        </w:rPr>
        <w:t>1.17</w:t>
      </w:r>
    </w:p>
  </w:endnote>
  <w:endnote w:id="48">
    <w:p w14:paraId="46A10254" w14:textId="71D60FA0" w:rsidR="00E114C7" w:rsidRPr="00EA28A3" w:rsidRDefault="00E114C7" w:rsidP="00996A0E">
      <w:pPr>
        <w:spacing w:line="480" w:lineRule="auto"/>
        <w:ind w:left="270" w:hanging="270"/>
        <w:contextualSpacing/>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eastAsia="Times New Roman" w:hAnsi="Times New Roman" w:cs="Times New Roman"/>
        </w:rPr>
        <w:t>Hadot</w:t>
      </w:r>
      <w:proofErr w:type="spellEnd"/>
      <w:r w:rsidRPr="00EA28A3">
        <w:rPr>
          <w:rFonts w:ascii="Times New Roman" w:eastAsia="Times New Roman" w:hAnsi="Times New Roman" w:cs="Times New Roman"/>
        </w:rPr>
        <w:t xml:space="preserve">, Pierre. </w:t>
      </w:r>
      <w:r w:rsidRPr="00EA28A3">
        <w:rPr>
          <w:rFonts w:ascii="Times New Roman" w:eastAsia="Times New Roman" w:hAnsi="Times New Roman" w:cs="Times New Roman"/>
          <w:i/>
          <w:iCs/>
        </w:rPr>
        <w:t>What is ancient philosophy?</w:t>
      </w:r>
      <w:r w:rsidRPr="00EA28A3">
        <w:rPr>
          <w:rFonts w:ascii="Times New Roman" w:eastAsia="Times New Roman" w:hAnsi="Times New Roman" w:cs="Times New Roman"/>
        </w:rPr>
        <w:t xml:space="preserve"> Cambridge, Mass.: Harvard University Press, 2002. </w:t>
      </w:r>
      <w:r w:rsidRPr="00EA28A3">
        <w:rPr>
          <w:rFonts w:ascii="Times New Roman" w:hAnsi="Times New Roman" w:cs="Times New Roman"/>
        </w:rPr>
        <w:t>p. 150.</w:t>
      </w:r>
    </w:p>
  </w:endnote>
  <w:endnote w:id="49">
    <w:p w14:paraId="29E33585" w14:textId="5671C7D8" w:rsidR="00E114C7" w:rsidRPr="00EA28A3" w:rsidRDefault="00E114C7" w:rsidP="00996A0E">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Grafton, Anthony</w:t>
      </w:r>
      <w:r>
        <w:rPr>
          <w:rFonts w:ascii="Times New Roman" w:eastAsia="Times New Roman" w:hAnsi="Times New Roman" w:cs="Times New Roman"/>
        </w:rPr>
        <w:t>,</w:t>
      </w:r>
      <w:r w:rsidRPr="00EA28A3">
        <w:rPr>
          <w:rFonts w:ascii="Times New Roman" w:eastAsia="Times New Roman" w:hAnsi="Times New Roman" w:cs="Times New Roman"/>
        </w:rPr>
        <w:t xml:space="preserve"> and Megan Williams, </w:t>
      </w:r>
      <w:r w:rsidRPr="00EA28A3">
        <w:rPr>
          <w:rFonts w:ascii="Times New Roman" w:eastAsia="Times New Roman" w:hAnsi="Times New Roman" w:cs="Times New Roman"/>
          <w:i/>
          <w:iCs/>
        </w:rPr>
        <w:t>Christianity and the Transformation of the Book: Origen, Eusebius, and the Library of Caesarea.</w:t>
      </w:r>
      <w:r w:rsidRPr="00EA28A3">
        <w:rPr>
          <w:rFonts w:ascii="Times New Roman" w:eastAsia="Times New Roman" w:hAnsi="Times New Roman" w:cs="Times New Roman"/>
        </w:rPr>
        <w:t xml:space="preserve"> Cambridge, Mass: Belknap Press of Harvard University Press, 2008. </w:t>
      </w:r>
      <w:r w:rsidRPr="00EA28A3">
        <w:rPr>
          <w:rFonts w:ascii="Times New Roman" w:hAnsi="Times New Roman" w:cs="Times New Roman"/>
        </w:rPr>
        <w:t>p. 25.</w:t>
      </w:r>
    </w:p>
  </w:endnote>
  <w:endnote w:id="50">
    <w:p w14:paraId="0C890377" w14:textId="77777777" w:rsidR="00E114C7" w:rsidRPr="00EA28A3" w:rsidRDefault="00E114C7" w:rsidP="00196365">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O’Donnell, Commentary on </w:t>
      </w:r>
      <w:r w:rsidRPr="00EA28A3">
        <w:rPr>
          <w:rFonts w:ascii="Times New Roman" w:hAnsi="Times New Roman" w:cs="Times New Roman"/>
          <w:i/>
        </w:rPr>
        <w:t>Confessions</w:t>
      </w:r>
      <w:r w:rsidRPr="00EA28A3">
        <w:rPr>
          <w:rFonts w:ascii="Times New Roman" w:hAnsi="Times New Roman" w:cs="Times New Roman"/>
        </w:rPr>
        <w:t>. 5 April 2014 &lt;http://www.stoa.org/hippo/noframe_entry.html&gt; Book Nine.</w:t>
      </w:r>
    </w:p>
  </w:endnote>
  <w:endnote w:id="51">
    <w:p w14:paraId="7F569F07"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O'Donnel</w:t>
      </w:r>
      <w:proofErr w:type="spellEnd"/>
      <w:r w:rsidRPr="00EA28A3">
        <w:rPr>
          <w:rFonts w:ascii="Times New Roman" w:hAnsi="Times New Roman" w:cs="Times New Roman"/>
        </w:rPr>
        <w:t xml:space="preserve"> comm. Conf. 9.4.7</w:t>
      </w:r>
    </w:p>
  </w:endnote>
  <w:endnote w:id="52">
    <w:p w14:paraId="6497C806" w14:textId="1CCE5298" w:rsidR="00E114C7" w:rsidRPr="001F1976" w:rsidRDefault="00E114C7" w:rsidP="00D64B53">
      <w:pPr>
        <w:pStyle w:val="EndnoteText"/>
        <w:spacing w:line="480" w:lineRule="auto"/>
        <w:ind w:left="180" w:hanging="180"/>
        <w:rPr>
          <w:rFonts w:ascii="Times New Roman" w:eastAsia="Times New Roman" w:hAnsi="Times New Roman" w:cs="Times New Roman"/>
          <w:color w:val="000000"/>
          <w:shd w:val="clear" w:color="auto" w:fill="FFFFFF"/>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Sol</w:t>
      </w:r>
      <w:r w:rsidRPr="00EA28A3">
        <w:rPr>
          <w:rFonts w:ascii="Times New Roman" w:hAnsi="Times New Roman" w:cs="Times New Roman"/>
        </w:rPr>
        <w:t>. 1.17; trans.</w:t>
      </w:r>
      <w:proofErr w:type="gramEnd"/>
      <w:r w:rsidRPr="00EA28A3">
        <w:rPr>
          <w:rFonts w:ascii="Times New Roman" w:hAnsi="Times New Roman" w:cs="Times New Roman"/>
        </w:rPr>
        <w:t xml:space="preserve">  </w:t>
      </w:r>
      <w:r w:rsidRPr="00EA28A3">
        <w:rPr>
          <w:rFonts w:ascii="Times New Roman" w:eastAsia="Times New Roman" w:hAnsi="Times New Roman" w:cs="Times New Roman"/>
          <w:color w:val="000000"/>
          <w:shd w:val="clear" w:color="auto" w:fill="FFFFFF"/>
        </w:rPr>
        <w:t>C.C. Starbuck.</w:t>
      </w:r>
      <w:r>
        <w:rPr>
          <w:rFonts w:ascii="Times New Roman" w:eastAsia="Times New Roman" w:hAnsi="Times New Roman" w:cs="Times New Roman"/>
          <w:color w:val="000000"/>
          <w:shd w:val="clear" w:color="auto" w:fill="FFFFFF"/>
        </w:rPr>
        <w:t xml:space="preserve"> </w:t>
      </w:r>
      <w:r w:rsidRPr="00EA28A3">
        <w:rPr>
          <w:rFonts w:ascii="Times New Roman" w:hAnsi="Times New Roman" w:cs="Times New Roman"/>
        </w:rPr>
        <w:t>Latin: Latin Library. 3 May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 xml:space="preserve">/llta/pages/Results.aspx?qry=9da3c2f8-d67f-423d-ab59-381e5d9f22ce&amp;per=0&gt; col. PL : 882, </w:t>
      </w:r>
      <w:proofErr w:type="spellStart"/>
      <w:r w:rsidRPr="00EA28A3">
        <w:rPr>
          <w:rFonts w:ascii="Times New Roman" w:hAnsi="Times New Roman" w:cs="Times New Roman"/>
        </w:rPr>
        <w:t>linea</w:t>
      </w:r>
      <w:proofErr w:type="spellEnd"/>
      <w:r w:rsidRPr="00EA28A3">
        <w:rPr>
          <w:rFonts w:ascii="Times New Roman" w:hAnsi="Times New Roman" w:cs="Times New Roman"/>
        </w:rPr>
        <w:t xml:space="preserve"> : 56:</w:t>
      </w:r>
      <w:r>
        <w:rPr>
          <w:rFonts w:ascii="Times New Roman" w:hAnsi="Times New Roman" w:cs="Times New Roman"/>
          <w:i/>
        </w:rPr>
        <w:t xml:space="preserve"> </w:t>
      </w:r>
      <w:proofErr w:type="spellStart"/>
      <w:r w:rsidRPr="00EA28A3">
        <w:rPr>
          <w:rFonts w:ascii="Times New Roman" w:hAnsi="Times New Roman" w:cs="Times New Roman"/>
          <w:i/>
        </w:rPr>
        <w:t>nonne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uides</w:t>
      </w:r>
      <w:proofErr w:type="spellEnd"/>
      <w:r w:rsidRPr="00EA28A3">
        <w:rPr>
          <w:rFonts w:ascii="Times New Roman" w:hAnsi="Times New Roman" w:cs="Times New Roman"/>
          <w:i/>
        </w:rPr>
        <w:t xml:space="preserve"> quam </w:t>
      </w:r>
      <w:proofErr w:type="spellStart"/>
      <w:r w:rsidRPr="00EA28A3">
        <w:rPr>
          <w:rFonts w:ascii="Times New Roman" w:hAnsi="Times New Roman" w:cs="Times New Roman"/>
          <w:i/>
        </w:rPr>
        <w:t>ueluti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securi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hesterno</w:t>
      </w:r>
      <w:proofErr w:type="spellEnd"/>
      <w:r w:rsidRPr="00EA28A3">
        <w:rPr>
          <w:rFonts w:ascii="Times New Roman" w:hAnsi="Times New Roman" w:cs="Times New Roman"/>
          <w:b/>
          <w:bCs/>
          <w:i/>
        </w:rPr>
        <w:t xml:space="preserve"> </w:t>
      </w:r>
      <w:r w:rsidRPr="00EA28A3">
        <w:rPr>
          <w:rFonts w:ascii="Times New Roman" w:hAnsi="Times New Roman" w:cs="Times New Roman"/>
          <w:i/>
        </w:rPr>
        <w:t xml:space="preserve">die </w:t>
      </w:r>
      <w:proofErr w:type="spellStart"/>
      <w:r w:rsidRPr="00EA28A3">
        <w:rPr>
          <w:rFonts w:ascii="Times New Roman" w:hAnsi="Times New Roman" w:cs="Times New Roman"/>
          <w:i/>
        </w:rPr>
        <w:t>pronuntiaueramus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null</w:t>
      </w:r>
      <w:r>
        <w:rPr>
          <w:rFonts w:ascii="Times New Roman" w:hAnsi="Times New Roman" w:cs="Times New Roman"/>
          <w:i/>
        </w:rPr>
        <w:t>a</w:t>
      </w:r>
      <w:proofErr w:type="spellEnd"/>
      <w:r>
        <w:rPr>
          <w:rFonts w:ascii="Times New Roman" w:hAnsi="Times New Roman" w:cs="Times New Roman"/>
          <w:i/>
        </w:rPr>
        <w:t xml:space="preserve"> </w:t>
      </w:r>
      <w:proofErr w:type="spellStart"/>
      <w:r>
        <w:rPr>
          <w:rFonts w:ascii="Times New Roman" w:hAnsi="Times New Roman" w:cs="Times New Roman"/>
          <w:i/>
        </w:rPr>
        <w:t>nos</w:t>
      </w:r>
      <w:proofErr w:type="spellEnd"/>
      <w:r>
        <w:rPr>
          <w:rFonts w:ascii="Times New Roman" w:hAnsi="Times New Roman" w:cs="Times New Roman"/>
          <w:i/>
        </w:rPr>
        <w:t xml:space="preserve"> </w:t>
      </w:r>
      <w:proofErr w:type="spellStart"/>
      <w:r>
        <w:rPr>
          <w:rFonts w:ascii="Times New Roman" w:hAnsi="Times New Roman" w:cs="Times New Roman"/>
          <w:i/>
        </w:rPr>
        <w:t>iam</w:t>
      </w:r>
      <w:proofErr w:type="spellEnd"/>
      <w:r>
        <w:rPr>
          <w:rFonts w:ascii="Times New Roman" w:hAnsi="Times New Roman" w:cs="Times New Roman"/>
          <w:i/>
        </w:rPr>
        <w:t xml:space="preserve"> </w:t>
      </w:r>
      <w:proofErr w:type="spellStart"/>
      <w:r>
        <w:rPr>
          <w:rFonts w:ascii="Times New Roman" w:hAnsi="Times New Roman" w:cs="Times New Roman"/>
          <w:i/>
        </w:rPr>
        <w:t>peste</w:t>
      </w:r>
      <w:proofErr w:type="spellEnd"/>
      <w:r>
        <w:rPr>
          <w:rFonts w:ascii="Times New Roman" w:hAnsi="Times New Roman" w:cs="Times New Roman"/>
          <w:i/>
        </w:rPr>
        <w:t xml:space="preserve"> </w:t>
      </w:r>
      <w:proofErr w:type="spellStart"/>
      <w:r>
        <w:rPr>
          <w:rFonts w:ascii="Times New Roman" w:hAnsi="Times New Roman" w:cs="Times New Roman"/>
          <w:i/>
        </w:rPr>
        <w:t>detineri</w:t>
      </w:r>
      <w:proofErr w:type="spellEnd"/>
      <w:r>
        <w:rPr>
          <w:rFonts w:ascii="Times New Roman" w:hAnsi="Times New Roman" w:cs="Times New Roman"/>
          <w:i/>
        </w:rPr>
        <w:t xml:space="preserve">, </w:t>
      </w:r>
      <w:proofErr w:type="spellStart"/>
      <w:r>
        <w:rPr>
          <w:rFonts w:ascii="Times New Roman" w:hAnsi="Times New Roman" w:cs="Times New Roman"/>
          <w:i/>
        </w:rPr>
        <w:t>nihil</w:t>
      </w:r>
      <w:r w:rsidRPr="00EA28A3">
        <w:rPr>
          <w:rFonts w:ascii="Times New Roman" w:hAnsi="Times New Roman" w:cs="Times New Roman"/>
          <w:i/>
        </w:rPr>
        <w:t>que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amare</w:t>
      </w:r>
      <w:proofErr w:type="spellEnd"/>
      <w:r w:rsidRPr="00EA28A3">
        <w:rPr>
          <w:rFonts w:ascii="Times New Roman" w:hAnsi="Times New Roman" w:cs="Times New Roman"/>
          <w:i/>
        </w:rPr>
        <w:t xml:space="preserve"> nisi </w:t>
      </w:r>
      <w:proofErr w:type="spellStart"/>
      <w:r w:rsidRPr="00EA28A3">
        <w:rPr>
          <w:rFonts w:ascii="Times New Roman" w:hAnsi="Times New Roman" w:cs="Times New Roman"/>
          <w:i/>
        </w:rPr>
        <w:t>sapientiam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caetera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uero</w:t>
      </w:r>
      <w:proofErr w:type="spellEnd"/>
      <w:r w:rsidRPr="00EA28A3">
        <w:rPr>
          <w:rFonts w:ascii="Times New Roman" w:hAnsi="Times New Roman" w:cs="Times New Roman"/>
          <w:i/>
        </w:rPr>
        <w:t xml:space="preserve"> non nisi propter </w:t>
      </w:r>
      <w:proofErr w:type="spellStart"/>
      <w:r w:rsidRPr="00EA28A3">
        <w:rPr>
          <w:rFonts w:ascii="Times New Roman" w:hAnsi="Times New Roman" w:cs="Times New Roman"/>
          <w:i/>
        </w:rPr>
        <w:t>istam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quaerere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uelle</w:t>
      </w:r>
      <w:proofErr w:type="spellEnd"/>
      <w:r w:rsidRPr="00EA28A3">
        <w:rPr>
          <w:rFonts w:ascii="Times New Roman" w:hAnsi="Times New Roman" w:cs="Times New Roman"/>
          <w:i/>
        </w:rPr>
        <w:t>?</w:t>
      </w:r>
    </w:p>
  </w:endnote>
  <w:endnote w:id="53">
    <w:p w14:paraId="0026D02F" w14:textId="2379A8D2" w:rsidR="00E114C7" w:rsidRPr="00EA28A3" w:rsidRDefault="00E114C7" w:rsidP="00D64B53">
      <w:pPr>
        <w:spacing w:line="480" w:lineRule="auto"/>
        <w:ind w:left="180" w:hanging="180"/>
        <w:rPr>
          <w:rFonts w:ascii="Times New Roman" w:hAnsi="Times New Roman" w:cs="Times New Roman"/>
          <w:color w:val="0000FF" w:themeColor="hyperlink"/>
          <w:u w:val="single"/>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color w:val="000000"/>
        </w:rPr>
        <w:t xml:space="preserve">Augustine, </w:t>
      </w:r>
      <w:proofErr w:type="spellStart"/>
      <w:r w:rsidRPr="00EA28A3">
        <w:rPr>
          <w:rFonts w:ascii="Times New Roman" w:eastAsia="Times New Roman" w:hAnsi="Times New Roman" w:cs="Times New Roman"/>
          <w:i/>
          <w:color w:val="000000"/>
        </w:rPr>
        <w:t>Retractiones</w:t>
      </w:r>
      <w:proofErr w:type="spellEnd"/>
      <w:r w:rsidRPr="00EA28A3">
        <w:rPr>
          <w:rFonts w:ascii="Times New Roman" w:eastAsia="Times New Roman" w:hAnsi="Times New Roman" w:cs="Times New Roman"/>
          <w:color w:val="000000"/>
        </w:rPr>
        <w:t xml:space="preserve"> [426</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427]. PL32</w:t>
      </w:r>
      <w:r w:rsidRPr="00EA28A3">
        <w:rPr>
          <w:rFonts w:ascii="Times New Roman" w:eastAsia="Times New Roman" w:hAnsi="Times New Roman" w:cs="Times New Roman"/>
          <w:b/>
          <w:color w:val="000000"/>
        </w:rPr>
        <w:t>:</w:t>
      </w:r>
      <w:r w:rsidRPr="00EA28A3">
        <w:rPr>
          <w:rFonts w:ascii="Times New Roman" w:eastAsia="Times New Roman" w:hAnsi="Times New Roman" w:cs="Times New Roman"/>
          <w:color w:val="000000"/>
        </w:rPr>
        <w:t>0581</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0656</w:t>
      </w:r>
      <w:r w:rsidRPr="00EA28A3">
        <w:rPr>
          <w:rFonts w:ascii="Times New Roman" w:eastAsia="Times New Roman" w:hAnsi="Times New Roman" w:cs="Times New Roman"/>
          <w:b/>
          <w:color w:val="000000"/>
        </w:rPr>
        <w:t>;</w:t>
      </w:r>
      <w:r w:rsidRPr="00EA28A3">
        <w:rPr>
          <w:rFonts w:ascii="Times New Roman" w:eastAsia="Times New Roman" w:hAnsi="Times New Roman" w:cs="Times New Roman"/>
          <w:color w:val="000000"/>
        </w:rPr>
        <w:t xml:space="preserve"> 20 June 2013 &lt;</w:t>
      </w:r>
      <w:r w:rsidRPr="00EA28A3">
        <w:rPr>
          <w:rFonts w:ascii="Times New Roman" w:hAnsi="Times New Roman" w:cs="Times New Roman"/>
        </w:rPr>
        <w:t xml:space="preserve"> </w:t>
      </w:r>
      <w:r w:rsidRPr="00EA28A3">
        <w:rPr>
          <w:rFonts w:ascii="Times New Roman" w:eastAsia="Times New Roman" w:hAnsi="Times New Roman" w:cs="Times New Roman"/>
          <w:color w:val="000000"/>
        </w:rPr>
        <w:t>http://gateway.proquest.com.proxy.lib.utk.edu</w:t>
      </w:r>
      <w:proofErr w:type="gramStart"/>
      <w:r w:rsidRPr="00EA28A3">
        <w:rPr>
          <w:rFonts w:ascii="Times New Roman" w:eastAsia="Times New Roman" w:hAnsi="Times New Roman" w:cs="Times New Roman"/>
          <w:color w:val="000000"/>
        </w:rPr>
        <w:t>:90</w:t>
      </w:r>
      <w:proofErr w:type="gramEnd"/>
      <w:r w:rsidRPr="00EA28A3">
        <w:rPr>
          <w:rFonts w:ascii="Times New Roman" w:eastAsia="Times New Roman" w:hAnsi="Times New Roman" w:cs="Times New Roman"/>
          <w:color w:val="000000"/>
        </w:rPr>
        <w:t>/openurl?url_ver=Z39.88</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2004&amp;res_dat=xri:pld</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 xml:space="preserve">us&amp;rft_dat=xri:pld:ft:all:Z400060916&gt; </w:t>
      </w:r>
      <w:r w:rsidRPr="00EA28A3">
        <w:rPr>
          <w:rFonts w:ascii="Times New Roman" w:hAnsi="Times New Roman" w:cs="Times New Roman"/>
        </w:rPr>
        <w:t>1.1</w:t>
      </w:r>
      <w:r w:rsidR="004D6B9C">
        <w:rPr>
          <w:rFonts w:ascii="Times New Roman" w:hAnsi="Times New Roman" w:cs="Times New Roman"/>
        </w:rPr>
        <w:t>-</w:t>
      </w:r>
      <w:r w:rsidRPr="00EA28A3">
        <w:rPr>
          <w:rFonts w:ascii="Times New Roman" w:hAnsi="Times New Roman" w:cs="Times New Roman"/>
        </w:rPr>
        <w:t xml:space="preserve">4;  </w:t>
      </w:r>
      <w:proofErr w:type="spellStart"/>
      <w:r w:rsidRPr="00EA28A3">
        <w:rPr>
          <w:rFonts w:ascii="Times New Roman" w:hAnsi="Times New Roman" w:cs="Times New Roman"/>
          <w:i/>
        </w:rPr>
        <w:t>nec</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illa</w:t>
      </w:r>
      <w:proofErr w:type="spellEnd"/>
      <w:r w:rsidRPr="00EA28A3">
        <w:rPr>
          <w:rFonts w:ascii="Times New Roman" w:hAnsi="Times New Roman" w:cs="Times New Roman"/>
          <w:i/>
        </w:rPr>
        <w:t xml:space="preserve"> sane </w:t>
      </w:r>
      <w:proofErr w:type="spellStart"/>
      <w:r w:rsidRPr="00EA28A3">
        <w:rPr>
          <w:rFonts w:ascii="Times New Roman" w:hAnsi="Times New Roman" w:cs="Times New Roman"/>
          <w:i/>
        </w:rPr>
        <w:t>praetereo</w:t>
      </w:r>
      <w:proofErr w:type="spellEnd"/>
      <w:r w:rsidRPr="00EA28A3">
        <w:rPr>
          <w:rFonts w:ascii="Times New Roman" w:hAnsi="Times New Roman" w:cs="Times New Roman"/>
          <w:i/>
        </w:rPr>
        <w:t xml:space="preserve"> quae </w:t>
      </w:r>
      <w:proofErr w:type="spellStart"/>
      <w:r w:rsidRPr="00EA28A3">
        <w:rPr>
          <w:rFonts w:ascii="Times New Roman" w:hAnsi="Times New Roman" w:cs="Times New Roman"/>
          <w:i/>
        </w:rPr>
        <w:t>catechumenus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iam</w:t>
      </w:r>
      <w:proofErr w:type="spellEnd"/>
      <w:r w:rsidRPr="00EA28A3">
        <w:rPr>
          <w:rFonts w:ascii="Times New Roman" w:hAnsi="Times New Roman" w:cs="Times New Roman"/>
          <w:i/>
        </w:rPr>
        <w:t xml:space="preserve">, licet </w:t>
      </w:r>
      <w:proofErr w:type="spellStart"/>
      <w:r w:rsidRPr="00EA28A3">
        <w:rPr>
          <w:rFonts w:ascii="Times New Roman" w:hAnsi="Times New Roman" w:cs="Times New Roman"/>
          <w:i/>
        </w:rPr>
        <w:t>relicta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spe</w:t>
      </w:r>
      <w:proofErr w:type="spellEnd"/>
      <w:r w:rsidRPr="00EA28A3">
        <w:rPr>
          <w:rFonts w:ascii="Times New Roman" w:hAnsi="Times New Roman" w:cs="Times New Roman"/>
          <w:i/>
        </w:rPr>
        <w:t xml:space="preserve"> quam </w:t>
      </w:r>
      <w:proofErr w:type="spellStart"/>
      <w:r w:rsidRPr="00EA28A3">
        <w:rPr>
          <w:rFonts w:ascii="Times New Roman" w:hAnsi="Times New Roman" w:cs="Times New Roman"/>
          <w:i/>
        </w:rPr>
        <w:t>terrenam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gerebam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sed</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adhuc</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saecularium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litterarum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inflatus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consuetudine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scripsi</w:t>
      </w:r>
      <w:proofErr w:type="spellEnd"/>
      <w:r w:rsidRPr="00EA28A3">
        <w:rPr>
          <w:rFonts w:ascii="Times New Roman" w:hAnsi="Times New Roman" w:cs="Times New Roman"/>
        </w:rPr>
        <w:t xml:space="preserve"> (cf. </w:t>
      </w:r>
      <w:proofErr w:type="spellStart"/>
      <w:r w:rsidRPr="00EA28A3">
        <w:rPr>
          <w:rFonts w:ascii="Times New Roman" w:hAnsi="Times New Roman" w:cs="Times New Roman"/>
          <w:i/>
        </w:rPr>
        <w:t>retr</w:t>
      </w:r>
      <w:proofErr w:type="spellEnd"/>
      <w:r w:rsidRPr="00EA28A3">
        <w:rPr>
          <w:rFonts w:ascii="Times New Roman" w:hAnsi="Times New Roman" w:cs="Times New Roman"/>
        </w:rPr>
        <w:t>. pr. 3).</w:t>
      </w:r>
    </w:p>
  </w:endnote>
  <w:endnote w:id="54">
    <w:p w14:paraId="5790B19E" w14:textId="1120FE75" w:rsidR="00E114C7" w:rsidRPr="00EA28A3" w:rsidRDefault="00E114C7" w:rsidP="00E70C54">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eastAsia="Times New Roman" w:hAnsi="Times New Roman" w:cs="Times New Roman"/>
        </w:rPr>
        <w:t>Rebillard</w:t>
      </w:r>
      <w:proofErr w:type="spellEnd"/>
      <w:r w:rsidRPr="00EA28A3">
        <w:rPr>
          <w:rFonts w:ascii="Times New Roman" w:eastAsia="Times New Roman" w:hAnsi="Times New Roman" w:cs="Times New Roman"/>
        </w:rPr>
        <w:t>, Eric, “Religious Sociology: Being Chri</w:t>
      </w:r>
      <w:r>
        <w:rPr>
          <w:rFonts w:ascii="Times New Roman" w:eastAsia="Times New Roman" w:hAnsi="Times New Roman" w:cs="Times New Roman"/>
        </w:rPr>
        <w:t>stian in the Time of Augustine,”</w:t>
      </w:r>
      <w:r w:rsidRPr="00EA28A3">
        <w:rPr>
          <w:rFonts w:ascii="Times New Roman" w:eastAsia="Times New Roman" w:hAnsi="Times New Roman" w:cs="Times New Roman"/>
        </w:rPr>
        <w:t xml:space="preserve"> in </w:t>
      </w:r>
      <w:r w:rsidRPr="00EA28A3">
        <w:rPr>
          <w:rFonts w:ascii="Times New Roman" w:eastAsia="Times New Roman" w:hAnsi="Times New Roman" w:cs="Times New Roman"/>
          <w:i/>
          <w:iCs/>
        </w:rPr>
        <w:t>A Companion to Augustine</w:t>
      </w:r>
      <w:r>
        <w:rPr>
          <w:rFonts w:ascii="Times New Roman" w:eastAsia="Times New Roman" w:hAnsi="Times New Roman" w:cs="Times New Roman"/>
          <w:i/>
          <w:iCs/>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Chichester</w:t>
      </w:r>
      <w:proofErr w:type="spellEnd"/>
      <w:r w:rsidRPr="00EA28A3">
        <w:rPr>
          <w:rFonts w:ascii="Times New Roman" w:eastAsia="Times New Roman" w:hAnsi="Times New Roman" w:cs="Times New Roman"/>
        </w:rPr>
        <w:t> and Malden, MA: Wiley</w:t>
      </w:r>
      <w:r w:rsidR="004D6B9C">
        <w:rPr>
          <w:rFonts w:ascii="Times New Roman" w:eastAsia="Times New Roman" w:hAnsi="Times New Roman" w:cs="Times New Roman"/>
        </w:rPr>
        <w:t>-</w:t>
      </w:r>
      <w:r w:rsidRPr="00EA28A3">
        <w:rPr>
          <w:rFonts w:ascii="Times New Roman" w:eastAsia="Times New Roman" w:hAnsi="Times New Roman" w:cs="Times New Roman"/>
        </w:rPr>
        <w:t>Blackwell, 2012), pp. 40–53.</w:t>
      </w:r>
    </w:p>
  </w:endnote>
  <w:endnote w:id="55">
    <w:p w14:paraId="64FAD549" w14:textId="6750DA07" w:rsidR="00E114C7" w:rsidRPr="00EA28A3" w:rsidRDefault="00E114C7" w:rsidP="00E70C54">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 xml:space="preserve">Trout, Dennis E., “Augustine at </w:t>
      </w:r>
      <w:proofErr w:type="spellStart"/>
      <w:r w:rsidRPr="00EA28A3">
        <w:rPr>
          <w:rFonts w:ascii="Times New Roman" w:eastAsia="Times New Roman" w:hAnsi="Times New Roman" w:cs="Times New Roman"/>
        </w:rPr>
        <w:t>Cassiacum</w:t>
      </w:r>
      <w:proofErr w:type="spell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Otium</w:t>
      </w:r>
      <w:proofErr w:type="spell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Honestum</w:t>
      </w:r>
      <w:proofErr w:type="spellEnd"/>
      <w:r w:rsidRPr="00EA28A3">
        <w:rPr>
          <w:rFonts w:ascii="Times New Roman" w:eastAsia="Times New Roman" w:hAnsi="Times New Roman" w:cs="Times New Roman"/>
        </w:rPr>
        <w:t xml:space="preserve"> and the Social Dimensions of Conversion.” </w:t>
      </w:r>
      <w:proofErr w:type="spellStart"/>
      <w:r w:rsidRPr="00EA28A3">
        <w:rPr>
          <w:rFonts w:ascii="Times New Roman" w:eastAsia="Times New Roman" w:hAnsi="Times New Roman" w:cs="Times New Roman"/>
          <w:i/>
          <w:iCs/>
        </w:rPr>
        <w:t>Vigiliae</w:t>
      </w:r>
      <w:proofErr w:type="spellEnd"/>
      <w:r w:rsidRPr="00EA28A3">
        <w:rPr>
          <w:rFonts w:ascii="Times New Roman" w:eastAsia="Times New Roman" w:hAnsi="Times New Roman" w:cs="Times New Roman"/>
          <w:i/>
          <w:iCs/>
        </w:rPr>
        <w:t xml:space="preserve"> </w:t>
      </w:r>
      <w:proofErr w:type="spellStart"/>
      <w:r w:rsidRPr="00EA28A3">
        <w:rPr>
          <w:rFonts w:ascii="Times New Roman" w:eastAsia="Times New Roman" w:hAnsi="Times New Roman" w:cs="Times New Roman"/>
          <w:i/>
          <w:iCs/>
        </w:rPr>
        <w:t>Christianae</w:t>
      </w:r>
      <w:proofErr w:type="spellEnd"/>
      <w:r w:rsidRPr="00EA28A3">
        <w:rPr>
          <w:rFonts w:ascii="Times New Roman" w:eastAsia="Times New Roman" w:hAnsi="Times New Roman" w:cs="Times New Roman"/>
        </w:rPr>
        <w:t xml:space="preserve"> 42, no. 2 (June 1988), pp. 132–146. p. </w:t>
      </w:r>
      <w:r w:rsidRPr="00EA28A3">
        <w:rPr>
          <w:rFonts w:ascii="Times New Roman" w:hAnsi="Times New Roman" w:cs="Times New Roman"/>
        </w:rPr>
        <w:t>132.</w:t>
      </w:r>
    </w:p>
  </w:endnote>
  <w:endnote w:id="56">
    <w:p w14:paraId="2CA7DA90" w14:textId="7DAC9E75" w:rsidR="00E114C7" w:rsidRPr="00EA28A3" w:rsidRDefault="00E114C7" w:rsidP="00164EB1">
      <w:pPr>
        <w:pStyle w:val="EndnoteText"/>
        <w:tabs>
          <w:tab w:val="left" w:pos="360"/>
        </w:tabs>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 xml:space="preserve">Cicero, </w:t>
      </w:r>
      <w:proofErr w:type="spellStart"/>
      <w:r w:rsidRPr="00EA28A3">
        <w:rPr>
          <w:rFonts w:ascii="Times New Roman" w:hAnsi="Times New Roman" w:cs="Times New Roman"/>
          <w:i/>
        </w:rPr>
        <w:t>Epistulae</w:t>
      </w:r>
      <w:proofErr w:type="spellEnd"/>
      <w:r w:rsidRPr="00EA28A3">
        <w:rPr>
          <w:rFonts w:ascii="Times New Roman" w:hAnsi="Times New Roman" w:cs="Times New Roman"/>
          <w:i/>
        </w:rPr>
        <w:t xml:space="preserve"> ad </w:t>
      </w:r>
      <w:proofErr w:type="spellStart"/>
      <w:r w:rsidRPr="00EA28A3">
        <w:rPr>
          <w:rFonts w:ascii="Times New Roman" w:hAnsi="Times New Roman" w:cs="Times New Roman"/>
          <w:i/>
        </w:rPr>
        <w:t>familiares</w:t>
      </w:r>
      <w:proofErr w:type="spellEnd"/>
      <w:r w:rsidRPr="00EA28A3">
        <w:rPr>
          <w:rFonts w:ascii="Times New Roman" w:hAnsi="Times New Roman" w:cs="Times New Roman"/>
        </w:rPr>
        <w:t>.</w:t>
      </w:r>
      <w:proofErr w:type="gram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5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 xml:space="preserve">cdfbedae17f6&amp;per=0&gt; </w:t>
      </w:r>
      <w:r>
        <w:rPr>
          <w:rFonts w:ascii="Times New Roman" w:hAnsi="Times New Roman" w:cs="Times New Roman"/>
        </w:rPr>
        <w:t xml:space="preserve">lib. </w:t>
      </w:r>
      <w:proofErr w:type="gramStart"/>
      <w:r>
        <w:rPr>
          <w:rFonts w:ascii="Times New Roman" w:hAnsi="Times New Roman" w:cs="Times New Roman"/>
        </w:rPr>
        <w:t xml:space="preserve">7, </w:t>
      </w:r>
      <w:proofErr w:type="spellStart"/>
      <w:r>
        <w:rPr>
          <w:rFonts w:ascii="Times New Roman" w:hAnsi="Times New Roman" w:cs="Times New Roman"/>
        </w:rPr>
        <w:t>epist.</w:t>
      </w:r>
      <w:proofErr w:type="spellEnd"/>
      <w:proofErr w:type="gramEnd"/>
      <w:r>
        <w:rPr>
          <w:rFonts w:ascii="Times New Roman" w:hAnsi="Times New Roman" w:cs="Times New Roman"/>
        </w:rPr>
        <w:t xml:space="preserve"> </w:t>
      </w:r>
      <w:proofErr w:type="gramStart"/>
      <w:r>
        <w:rPr>
          <w:rFonts w:ascii="Times New Roman" w:hAnsi="Times New Roman" w:cs="Times New Roman"/>
        </w:rPr>
        <w:t xml:space="preserve">33, par. 2, </w:t>
      </w:r>
      <w:proofErr w:type="spellStart"/>
      <w:r>
        <w:rPr>
          <w:rFonts w:ascii="Times New Roman" w:hAnsi="Times New Roman" w:cs="Times New Roman"/>
        </w:rPr>
        <w:t>linea</w:t>
      </w:r>
      <w:proofErr w:type="spellEnd"/>
      <w:r>
        <w:rPr>
          <w:rFonts w:ascii="Times New Roman" w:hAnsi="Times New Roman" w:cs="Times New Roman"/>
        </w:rPr>
        <w:t xml:space="preserve"> 10, </w:t>
      </w:r>
      <w:proofErr w:type="spellStart"/>
      <w:r>
        <w:rPr>
          <w:rFonts w:ascii="Times New Roman" w:hAnsi="Times New Roman" w:cs="Times New Roman"/>
        </w:rPr>
        <w:t>pag</w:t>
      </w:r>
      <w:proofErr w:type="spellEnd"/>
      <w:r>
        <w:rPr>
          <w:rFonts w:ascii="Times New Roman" w:hAnsi="Times New Roman" w:cs="Times New Roman"/>
        </w:rPr>
        <w:t>.</w:t>
      </w:r>
      <w:proofErr w:type="gramEnd"/>
      <w:r>
        <w:rPr>
          <w:rFonts w:ascii="Times New Roman" w:hAnsi="Times New Roman" w:cs="Times New Roman"/>
        </w:rPr>
        <w:t xml:space="preserve"> 240:</w:t>
      </w:r>
      <w:r w:rsidRPr="00EA28A3">
        <w:rPr>
          <w:rFonts w:ascii="Times New Roman" w:hAnsi="Times New Roman" w:cs="Times New Roman"/>
        </w:rPr>
        <w:t xml:space="preserve">  </w:t>
      </w:r>
      <w:proofErr w:type="spellStart"/>
      <w:r w:rsidRPr="00EA28A3">
        <w:rPr>
          <w:rFonts w:ascii="Times New Roman" w:hAnsi="Times New Roman" w:cs="Times New Roman"/>
          <w:i/>
        </w:rPr>
        <w:t>mihi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enim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iudicatum</w:t>
      </w:r>
      <w:proofErr w:type="spellEnd"/>
      <w:r w:rsidRPr="00EA28A3">
        <w:rPr>
          <w:rFonts w:ascii="Times New Roman" w:hAnsi="Times New Roman" w:cs="Times New Roman"/>
          <w:i/>
        </w:rPr>
        <w:t xml:space="preserve"> </w:t>
      </w:r>
      <w:proofErr w:type="spellStart"/>
      <w:proofErr w:type="gramStart"/>
      <w:r w:rsidRPr="00EA28A3">
        <w:rPr>
          <w:rFonts w:ascii="Times New Roman" w:hAnsi="Times New Roman" w:cs="Times New Roman"/>
          <w:i/>
        </w:rPr>
        <w:t>est</w:t>
      </w:r>
      <w:proofErr w:type="spellEnd"/>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si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modo</w:t>
      </w:r>
      <w:proofErr w:type="spellEnd"/>
      <w:r w:rsidRPr="00EA28A3">
        <w:rPr>
          <w:rFonts w:ascii="Times New Roman" w:hAnsi="Times New Roman" w:cs="Times New Roman"/>
          <w:i/>
        </w:rPr>
        <w:t xml:space="preserve"> hoc Caesar </w:t>
      </w:r>
      <w:proofErr w:type="spellStart"/>
      <w:r w:rsidRPr="00EA28A3">
        <w:rPr>
          <w:rFonts w:ascii="Times New Roman" w:hAnsi="Times New Roman" w:cs="Times New Roman"/>
          <w:i/>
        </w:rPr>
        <w:t>aut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patietur</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volet</w:t>
      </w:r>
      <w:proofErr w:type="spellEnd"/>
      <w:r w:rsidRPr="00EA28A3">
        <w:rPr>
          <w:rFonts w:ascii="Times New Roman" w:hAnsi="Times New Roman" w:cs="Times New Roman"/>
          <w:i/>
        </w:rPr>
        <w:t>,</w:t>
      </w:r>
      <w:r w:rsidRPr="00EA28A3">
        <w:rPr>
          <w:rFonts w:ascii="Times New Roman" w:hAnsi="Times New Roman" w:cs="Times New Roman"/>
        </w:rPr>
        <w:t xml:space="preserve"> </w:t>
      </w:r>
      <w:proofErr w:type="spellStart"/>
      <w:r w:rsidRPr="00090FE2">
        <w:rPr>
          <w:rFonts w:ascii="Times New Roman" w:hAnsi="Times New Roman" w:cs="Times New Roman"/>
          <w:i/>
        </w:rPr>
        <w:t>de</w:t>
      </w:r>
      <w:r w:rsidRPr="00EA28A3">
        <w:rPr>
          <w:rFonts w:ascii="Times New Roman" w:hAnsi="Times New Roman" w:cs="Times New Roman"/>
          <w:i/>
        </w:rPr>
        <w:t>ponere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illam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personam</w:t>
      </w:r>
      <w:proofErr w:type="spellEnd"/>
      <w:r w:rsidRPr="00EA28A3">
        <w:rPr>
          <w:rFonts w:ascii="Times New Roman" w:hAnsi="Times New Roman" w:cs="Times New Roman"/>
          <w:i/>
        </w:rPr>
        <w:t xml:space="preserve"> in qua me </w:t>
      </w:r>
      <w:proofErr w:type="spellStart"/>
      <w:r w:rsidRPr="00EA28A3">
        <w:rPr>
          <w:rFonts w:ascii="Times New Roman" w:hAnsi="Times New Roman" w:cs="Times New Roman"/>
          <w:i/>
        </w:rPr>
        <w:t>saepe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illi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ipsi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probavi</w:t>
      </w:r>
      <w:proofErr w:type="spellEnd"/>
      <w:r w:rsidRPr="00EA28A3">
        <w:rPr>
          <w:rFonts w:ascii="Times New Roman" w:hAnsi="Times New Roman" w:cs="Times New Roman"/>
          <w:i/>
        </w:rPr>
        <w:t xml:space="preserve"> ac me </w:t>
      </w:r>
      <w:proofErr w:type="spellStart"/>
      <w:r>
        <w:rPr>
          <w:rFonts w:ascii="Times New Roman" w:hAnsi="Times New Roman" w:cs="Times New Roman"/>
          <w:i/>
        </w:rPr>
        <w:t>totum</w:t>
      </w:r>
      <w:proofErr w:type="spellEnd"/>
      <w:r>
        <w:rPr>
          <w:rFonts w:ascii="Times New Roman" w:hAnsi="Times New Roman" w:cs="Times New Roman"/>
          <w:i/>
        </w:rPr>
        <w:t xml:space="preserve"> in </w:t>
      </w:r>
      <w:proofErr w:type="spellStart"/>
      <w:r>
        <w:rPr>
          <w:rFonts w:ascii="Times New Roman" w:hAnsi="Times New Roman" w:cs="Times New Roman"/>
          <w:i/>
        </w:rPr>
        <w:t>litteras</w:t>
      </w:r>
      <w:proofErr w:type="spellEnd"/>
      <w:r>
        <w:rPr>
          <w:rFonts w:ascii="Times New Roman" w:hAnsi="Times New Roman" w:cs="Times New Roman"/>
          <w:i/>
        </w:rPr>
        <w:t xml:space="preserve"> </w:t>
      </w:r>
      <w:proofErr w:type="spellStart"/>
      <w:r>
        <w:rPr>
          <w:rFonts w:ascii="Times New Roman" w:hAnsi="Times New Roman" w:cs="Times New Roman"/>
          <w:i/>
        </w:rPr>
        <w:t>abdere</w:t>
      </w:r>
      <w:proofErr w:type="spellEnd"/>
      <w:r>
        <w:rPr>
          <w:rFonts w:ascii="Times New Roman" w:hAnsi="Times New Roman" w:cs="Times New Roman"/>
          <w:i/>
        </w:rPr>
        <w:t xml:space="preserve"> </w:t>
      </w:r>
      <w:proofErr w:type="spellStart"/>
      <w:r>
        <w:rPr>
          <w:rFonts w:ascii="Times New Roman" w:hAnsi="Times New Roman" w:cs="Times New Roman"/>
          <w:i/>
        </w:rPr>
        <w:t>te</w:t>
      </w:r>
      <w:proofErr w:type="spellEnd"/>
      <w:r>
        <w:rPr>
          <w:rFonts w:ascii="Times New Roman" w:hAnsi="Times New Roman" w:cs="Times New Roman"/>
          <w:i/>
        </w:rPr>
        <w:t xml:space="preserve"> </w:t>
      </w:r>
      <w:proofErr w:type="spellStart"/>
      <w:r>
        <w:rPr>
          <w:rFonts w:ascii="Times New Roman" w:hAnsi="Times New Roman" w:cs="Times New Roman"/>
          <w:i/>
        </w:rPr>
        <w:t>cum</w:t>
      </w:r>
      <w:r w:rsidRPr="00EA28A3">
        <w:rPr>
          <w:rFonts w:ascii="Times New Roman" w:hAnsi="Times New Roman" w:cs="Times New Roman"/>
          <w:i/>
        </w:rPr>
        <w:t>que</w:t>
      </w:r>
      <w:proofErr w:type="spellEnd"/>
      <w:r w:rsidRPr="00EA28A3">
        <w:rPr>
          <w:rFonts w:ascii="Times New Roman" w:hAnsi="Times New Roman" w:cs="Times New Roman"/>
          <w:i/>
        </w:rPr>
        <w:t xml:space="preserve"> et cum ceteris </w:t>
      </w:r>
      <w:proofErr w:type="spellStart"/>
      <w:r w:rsidRPr="00EA28A3">
        <w:rPr>
          <w:rFonts w:ascii="Times New Roman" w:hAnsi="Times New Roman" w:cs="Times New Roman"/>
          <w:i/>
        </w:rPr>
        <w:t>earum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studiosis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honestissimo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otio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perfrui</w:t>
      </w:r>
      <w:proofErr w:type="spellEnd"/>
      <w:r w:rsidRPr="00EA28A3">
        <w:rPr>
          <w:rFonts w:ascii="Times New Roman" w:hAnsi="Times New Roman" w:cs="Times New Roman"/>
          <w:i/>
        </w:rPr>
        <w:t>.</w:t>
      </w:r>
    </w:p>
    <w:p w14:paraId="3E788435" w14:textId="77777777" w:rsidR="00E114C7" w:rsidRPr="00EA28A3" w:rsidRDefault="00E114C7" w:rsidP="004E0D41">
      <w:pPr>
        <w:pStyle w:val="EndnoteText"/>
        <w:spacing w:line="480" w:lineRule="auto"/>
        <w:rPr>
          <w:rFonts w:ascii="Times New Roman" w:hAnsi="Times New Roman" w:cs="Times New Roman"/>
        </w:rPr>
      </w:pPr>
    </w:p>
    <w:p w14:paraId="100BF52B" w14:textId="3CA36D51" w:rsidR="00E114C7" w:rsidRPr="00EA28A3" w:rsidRDefault="00E114C7" w:rsidP="00164EB1">
      <w:pPr>
        <w:pStyle w:val="EndnoteText"/>
        <w:tabs>
          <w:tab w:val="left" w:pos="180"/>
        </w:tabs>
        <w:spacing w:line="480" w:lineRule="auto"/>
        <w:ind w:left="270" w:hanging="90"/>
        <w:rPr>
          <w:rFonts w:ascii="Times New Roman" w:hAnsi="Times New Roman" w:cs="Times New Roman"/>
        </w:rPr>
      </w:pPr>
      <w:proofErr w:type="spellStart"/>
      <w:r w:rsidRPr="00EA28A3">
        <w:rPr>
          <w:rFonts w:ascii="Times New Roman" w:hAnsi="Times New Roman" w:cs="Times New Roman"/>
        </w:rPr>
        <w:t>Plinius</w:t>
      </w:r>
      <w:proofErr w:type="spellEnd"/>
      <w:r w:rsidRPr="00EA28A3">
        <w:rPr>
          <w:rFonts w:ascii="Times New Roman" w:hAnsi="Times New Roman" w:cs="Times New Roman"/>
        </w:rPr>
        <w:t xml:space="preserve"> </w:t>
      </w:r>
      <w:proofErr w:type="spellStart"/>
      <w:r w:rsidRPr="00EA28A3">
        <w:rPr>
          <w:rFonts w:ascii="Times New Roman" w:hAnsi="Times New Roman" w:cs="Times New Roman"/>
        </w:rPr>
        <w:t>Caecilius</w:t>
      </w:r>
      <w:proofErr w:type="spellEnd"/>
      <w:r w:rsidRPr="00EA28A3">
        <w:rPr>
          <w:rFonts w:ascii="Times New Roman" w:hAnsi="Times New Roman" w:cs="Times New Roman"/>
        </w:rPr>
        <w:t xml:space="preserve"> </w:t>
      </w:r>
      <w:proofErr w:type="spellStart"/>
      <w:r w:rsidRPr="00EA28A3">
        <w:rPr>
          <w:rFonts w:ascii="Times New Roman" w:hAnsi="Times New Roman" w:cs="Times New Roman"/>
        </w:rPr>
        <w:t>Secundus</w:t>
      </w:r>
      <w:proofErr w:type="spellEnd"/>
      <w:r w:rsidRPr="00EA28A3">
        <w:rPr>
          <w:rFonts w:ascii="Times New Roman" w:hAnsi="Times New Roman" w:cs="Times New Roman"/>
        </w:rPr>
        <w:t xml:space="preserve">, </w:t>
      </w:r>
      <w:proofErr w:type="spellStart"/>
      <w:r w:rsidRPr="00EA28A3">
        <w:rPr>
          <w:rFonts w:ascii="Times New Roman" w:hAnsi="Times New Roman" w:cs="Times New Roman"/>
          <w:i/>
        </w:rPr>
        <w:t>Epistulae</w:t>
      </w:r>
      <w:proofErr w:type="spell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5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 xml:space="preserve">cdfbedae17f6&amp;per=0&gt; </w:t>
      </w:r>
      <w:r>
        <w:rPr>
          <w:rFonts w:ascii="Times New Roman" w:hAnsi="Times New Roman" w:cs="Times New Roman"/>
        </w:rPr>
        <w:t xml:space="preserve">liber 1, </w:t>
      </w:r>
      <w:proofErr w:type="spellStart"/>
      <w:r>
        <w:rPr>
          <w:rFonts w:ascii="Times New Roman" w:hAnsi="Times New Roman" w:cs="Times New Roman"/>
        </w:rPr>
        <w:t>epistula</w:t>
      </w:r>
      <w:proofErr w:type="spellEnd"/>
      <w:r>
        <w:rPr>
          <w:rFonts w:ascii="Times New Roman" w:hAnsi="Times New Roman" w:cs="Times New Roman"/>
        </w:rPr>
        <w:t xml:space="preserve"> 9, par. 6, </w:t>
      </w:r>
      <w:proofErr w:type="spellStart"/>
      <w:r>
        <w:rPr>
          <w:rFonts w:ascii="Times New Roman" w:hAnsi="Times New Roman" w:cs="Times New Roman"/>
        </w:rPr>
        <w:t>pag</w:t>
      </w:r>
      <w:proofErr w:type="spellEnd"/>
      <w:r>
        <w:rPr>
          <w:rFonts w:ascii="Times New Roman" w:hAnsi="Times New Roman" w:cs="Times New Roman"/>
        </w:rPr>
        <w:t xml:space="preserve">. 16, </w:t>
      </w:r>
      <w:proofErr w:type="spellStart"/>
      <w:r>
        <w:rPr>
          <w:rFonts w:ascii="Times New Roman" w:hAnsi="Times New Roman" w:cs="Times New Roman"/>
        </w:rPr>
        <w:t>linea</w:t>
      </w:r>
      <w:proofErr w:type="spellEnd"/>
      <w:r>
        <w:rPr>
          <w:rFonts w:ascii="Times New Roman" w:hAnsi="Times New Roman" w:cs="Times New Roman"/>
        </w:rPr>
        <w:t xml:space="preserve"> 25</w:t>
      </w:r>
      <w:r w:rsidRPr="00EA28A3">
        <w:rPr>
          <w:rFonts w:ascii="Times New Roman" w:hAnsi="Times New Roman" w:cs="Times New Roman"/>
        </w:rPr>
        <w:t xml:space="preserve">: </w:t>
      </w:r>
      <w:r w:rsidRPr="00EA28A3">
        <w:rPr>
          <w:rFonts w:ascii="Times New Roman" w:hAnsi="Times New Roman" w:cs="Times New Roman"/>
          <w:i/>
        </w:rPr>
        <w:t xml:space="preserve">o </w:t>
      </w:r>
      <w:proofErr w:type="spellStart"/>
      <w:r w:rsidRPr="00EA28A3">
        <w:rPr>
          <w:rFonts w:ascii="Times New Roman" w:hAnsi="Times New Roman" w:cs="Times New Roman"/>
          <w:i/>
        </w:rPr>
        <w:t>rectam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sincera</w:t>
      </w:r>
      <w:r>
        <w:rPr>
          <w:rFonts w:ascii="Times New Roman" w:hAnsi="Times New Roman" w:cs="Times New Roman"/>
          <w:i/>
        </w:rPr>
        <w:t>m</w:t>
      </w:r>
      <w:r w:rsidRPr="00EA28A3">
        <w:rPr>
          <w:rFonts w:ascii="Times New Roman" w:hAnsi="Times New Roman" w:cs="Times New Roman"/>
          <w:i/>
        </w:rPr>
        <w:t>qu</w:t>
      </w:r>
      <w:r>
        <w:rPr>
          <w:rFonts w:ascii="Times New Roman" w:hAnsi="Times New Roman" w:cs="Times New Roman"/>
          <w:i/>
        </w:rPr>
        <w:t>e</w:t>
      </w:r>
      <w:proofErr w:type="spellEnd"/>
      <w:r>
        <w:rPr>
          <w:rFonts w:ascii="Times New Roman" w:hAnsi="Times New Roman" w:cs="Times New Roman"/>
          <w:i/>
        </w:rPr>
        <w:t xml:space="preserve"> </w:t>
      </w:r>
      <w:proofErr w:type="spellStart"/>
      <w:r>
        <w:rPr>
          <w:rFonts w:ascii="Times New Roman" w:hAnsi="Times New Roman" w:cs="Times New Roman"/>
          <w:i/>
        </w:rPr>
        <w:t>vitam</w:t>
      </w:r>
      <w:proofErr w:type="spellEnd"/>
      <w:r>
        <w:rPr>
          <w:rFonts w:ascii="Times New Roman" w:hAnsi="Times New Roman" w:cs="Times New Roman"/>
          <w:i/>
        </w:rPr>
        <w:t xml:space="preserve">, o </w:t>
      </w:r>
      <w:proofErr w:type="spellStart"/>
      <w:r>
        <w:rPr>
          <w:rFonts w:ascii="Times New Roman" w:hAnsi="Times New Roman" w:cs="Times New Roman"/>
          <w:i/>
        </w:rPr>
        <w:t>dulce</w:t>
      </w:r>
      <w:proofErr w:type="spellEnd"/>
      <w:r>
        <w:rPr>
          <w:rFonts w:ascii="Times New Roman" w:hAnsi="Times New Roman" w:cs="Times New Roman"/>
          <w:i/>
        </w:rPr>
        <w:t xml:space="preserve"> </w:t>
      </w:r>
      <w:proofErr w:type="spellStart"/>
      <w:r>
        <w:rPr>
          <w:rFonts w:ascii="Times New Roman" w:hAnsi="Times New Roman" w:cs="Times New Roman"/>
          <w:i/>
        </w:rPr>
        <w:t>otium</w:t>
      </w:r>
      <w:proofErr w:type="spellEnd"/>
      <w:r>
        <w:rPr>
          <w:rFonts w:ascii="Times New Roman" w:hAnsi="Times New Roman" w:cs="Times New Roman"/>
          <w:i/>
        </w:rPr>
        <w:t xml:space="preserve"> </w:t>
      </w:r>
      <w:proofErr w:type="spellStart"/>
      <w:r>
        <w:rPr>
          <w:rFonts w:ascii="Times New Roman" w:hAnsi="Times New Roman" w:cs="Times New Roman"/>
          <w:i/>
        </w:rPr>
        <w:t>honestum</w:t>
      </w:r>
      <w:r w:rsidRPr="00EA28A3">
        <w:rPr>
          <w:rFonts w:ascii="Times New Roman" w:hAnsi="Times New Roman" w:cs="Times New Roman"/>
          <w:i/>
        </w:rPr>
        <w:t>que</w:t>
      </w:r>
      <w:proofErr w:type="spellEnd"/>
      <w:r w:rsidRPr="00EA28A3">
        <w:rPr>
          <w:rFonts w:ascii="Times New Roman" w:hAnsi="Times New Roman" w:cs="Times New Roman"/>
          <w:i/>
        </w:rPr>
        <w:t xml:space="preserve"> ac </w:t>
      </w:r>
      <w:proofErr w:type="spellStart"/>
      <w:r w:rsidRPr="00EA28A3">
        <w:rPr>
          <w:rFonts w:ascii="Times New Roman" w:hAnsi="Times New Roman" w:cs="Times New Roman"/>
          <w:i/>
        </w:rPr>
        <w:t>paene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omni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negotio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pulchrius</w:t>
      </w:r>
      <w:proofErr w:type="spellEnd"/>
      <w:r w:rsidRPr="00EA28A3">
        <w:rPr>
          <w:rFonts w:ascii="Times New Roman" w:hAnsi="Times New Roman" w:cs="Times New Roman"/>
          <w:i/>
        </w:rPr>
        <w:t xml:space="preserve">! </w:t>
      </w:r>
      <w:proofErr w:type="gramStart"/>
      <w:r>
        <w:rPr>
          <w:rFonts w:ascii="Times New Roman" w:hAnsi="Times New Roman" w:cs="Times New Roman"/>
          <w:i/>
        </w:rPr>
        <w:t>o</w:t>
      </w:r>
      <w:proofErr w:type="gramEnd"/>
      <w:r>
        <w:rPr>
          <w:rFonts w:ascii="Times New Roman" w:hAnsi="Times New Roman" w:cs="Times New Roman"/>
          <w:i/>
        </w:rPr>
        <w:t xml:space="preserve"> mare, o </w:t>
      </w:r>
      <w:proofErr w:type="spellStart"/>
      <w:r>
        <w:rPr>
          <w:rFonts w:ascii="Times New Roman" w:hAnsi="Times New Roman" w:cs="Times New Roman"/>
          <w:i/>
        </w:rPr>
        <w:t>litus</w:t>
      </w:r>
      <w:proofErr w:type="spellEnd"/>
      <w:r>
        <w:rPr>
          <w:rFonts w:ascii="Times New Roman" w:hAnsi="Times New Roman" w:cs="Times New Roman"/>
          <w:i/>
        </w:rPr>
        <w:t xml:space="preserve">, </w:t>
      </w:r>
      <w:proofErr w:type="spellStart"/>
      <w:r>
        <w:rPr>
          <w:rFonts w:ascii="Times New Roman" w:hAnsi="Times New Roman" w:cs="Times New Roman"/>
          <w:i/>
        </w:rPr>
        <w:t>verum</w:t>
      </w:r>
      <w:proofErr w:type="spellEnd"/>
      <w:r>
        <w:rPr>
          <w:rFonts w:ascii="Times New Roman" w:hAnsi="Times New Roman" w:cs="Times New Roman"/>
          <w:i/>
        </w:rPr>
        <w:t xml:space="preserve"> </w:t>
      </w:r>
      <w:proofErr w:type="spellStart"/>
      <w:r>
        <w:rPr>
          <w:rFonts w:ascii="Times New Roman" w:hAnsi="Times New Roman" w:cs="Times New Roman"/>
          <w:i/>
        </w:rPr>
        <w:t>secretum</w:t>
      </w:r>
      <w:r w:rsidRPr="00EA28A3">
        <w:rPr>
          <w:rFonts w:ascii="Times New Roman" w:hAnsi="Times New Roman" w:cs="Times New Roman"/>
          <w:i/>
        </w:rPr>
        <w:t>que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μουσεῖον</w:t>
      </w:r>
      <w:proofErr w:type="spellEnd"/>
      <w:r w:rsidRPr="00EA28A3">
        <w:rPr>
          <w:rFonts w:ascii="Times New Roman" w:hAnsi="Times New Roman" w:cs="Times New Roman"/>
          <w:i/>
        </w:rPr>
        <w:t xml:space="preserve">, quam </w:t>
      </w:r>
      <w:proofErr w:type="spellStart"/>
      <w:r w:rsidRPr="00EA28A3">
        <w:rPr>
          <w:rFonts w:ascii="Times New Roman" w:hAnsi="Times New Roman" w:cs="Times New Roman"/>
          <w:i/>
        </w:rPr>
        <w:t>multa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invenitis</w:t>
      </w:r>
      <w:proofErr w:type="spellEnd"/>
      <w:r w:rsidRPr="00EA28A3">
        <w:rPr>
          <w:rFonts w:ascii="Times New Roman" w:hAnsi="Times New Roman" w:cs="Times New Roman"/>
          <w:i/>
        </w:rPr>
        <w:t xml:space="preserve">, quam </w:t>
      </w:r>
      <w:proofErr w:type="spellStart"/>
      <w:r w:rsidRPr="00EA28A3">
        <w:rPr>
          <w:rFonts w:ascii="Times New Roman" w:hAnsi="Times New Roman" w:cs="Times New Roman"/>
          <w:i/>
        </w:rPr>
        <w:t>multa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dictatis</w:t>
      </w:r>
      <w:proofErr w:type="spellEnd"/>
      <w:r w:rsidRPr="00EA28A3">
        <w:rPr>
          <w:rFonts w:ascii="Times New Roman" w:hAnsi="Times New Roman" w:cs="Times New Roman"/>
          <w:i/>
        </w:rPr>
        <w:t>!</w:t>
      </w:r>
    </w:p>
    <w:p w14:paraId="35C92127" w14:textId="77777777" w:rsidR="00E114C7" w:rsidRPr="00EA28A3" w:rsidRDefault="00E114C7" w:rsidP="004E0D41">
      <w:pPr>
        <w:pStyle w:val="EndnoteText"/>
        <w:spacing w:line="480" w:lineRule="auto"/>
        <w:rPr>
          <w:rFonts w:ascii="Times New Roman" w:hAnsi="Times New Roman" w:cs="Times New Roman"/>
        </w:rPr>
      </w:pPr>
    </w:p>
    <w:p w14:paraId="41CCD4B5" w14:textId="0B49A97B" w:rsidR="00E114C7" w:rsidRPr="00EA28A3" w:rsidRDefault="00E114C7" w:rsidP="00164EB1">
      <w:pPr>
        <w:pStyle w:val="EndnoteText"/>
        <w:spacing w:line="480" w:lineRule="auto"/>
        <w:ind w:left="270" w:hanging="90"/>
        <w:rPr>
          <w:rFonts w:ascii="Times New Roman" w:hAnsi="Times New Roman" w:cs="Times New Roman"/>
        </w:rPr>
      </w:pPr>
      <w:proofErr w:type="gramStart"/>
      <w:r w:rsidRPr="00EA28A3">
        <w:rPr>
          <w:rFonts w:ascii="Times New Roman" w:hAnsi="Times New Roman" w:cs="Times New Roman"/>
        </w:rPr>
        <w:t xml:space="preserve">Seneca, </w:t>
      </w:r>
      <w:r w:rsidRPr="00EA28A3">
        <w:rPr>
          <w:rFonts w:ascii="Times New Roman" w:hAnsi="Times New Roman" w:cs="Times New Roman"/>
          <w:i/>
        </w:rPr>
        <w:t xml:space="preserve">De </w:t>
      </w:r>
      <w:proofErr w:type="spellStart"/>
      <w:r w:rsidRPr="00EA28A3">
        <w:rPr>
          <w:rFonts w:ascii="Times New Roman" w:hAnsi="Times New Roman" w:cs="Times New Roman"/>
          <w:i/>
        </w:rPr>
        <w:t>breuitate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uitae</w:t>
      </w:r>
      <w:proofErr w:type="spellEnd"/>
      <w:r w:rsidRPr="00EA28A3">
        <w:rPr>
          <w:rFonts w:ascii="Times New Roman" w:hAnsi="Times New Roman" w:cs="Times New Roman"/>
        </w:rPr>
        <w:t xml:space="preserve"> (</w:t>
      </w:r>
      <w:proofErr w:type="spellStart"/>
      <w:r w:rsidRPr="00EA28A3">
        <w:rPr>
          <w:rFonts w:ascii="Times New Roman" w:hAnsi="Times New Roman" w:cs="Times New Roman"/>
        </w:rPr>
        <w:t>dialogi</w:t>
      </w:r>
      <w:proofErr w:type="spellEnd"/>
      <w:r w:rsidRPr="00EA28A3">
        <w:rPr>
          <w:rFonts w:ascii="Times New Roman" w:hAnsi="Times New Roman" w:cs="Times New Roman"/>
        </w:rPr>
        <w:t>, 10).</w:t>
      </w:r>
      <w:proofErr w:type="gram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5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 xml:space="preserve">cdfbedae17f6&amp;per=0&gt; </w:t>
      </w:r>
      <w:r>
        <w:rPr>
          <w:rFonts w:ascii="Times New Roman" w:hAnsi="Times New Roman" w:cs="Times New Roman"/>
        </w:rPr>
        <w:t xml:space="preserve">cap. </w:t>
      </w:r>
      <w:proofErr w:type="gramStart"/>
      <w:r w:rsidRPr="00EA28A3">
        <w:rPr>
          <w:rFonts w:ascii="Times New Roman" w:hAnsi="Times New Roman" w:cs="Times New Roman"/>
        </w:rPr>
        <w:t>12, p</w:t>
      </w:r>
      <w:r>
        <w:rPr>
          <w:rFonts w:ascii="Times New Roman" w:hAnsi="Times New Roman" w:cs="Times New Roman"/>
        </w:rPr>
        <w:t>ar. 3, linea 12, pag.</w:t>
      </w:r>
      <w:proofErr w:type="gramEnd"/>
      <w:r>
        <w:rPr>
          <w:rFonts w:ascii="Times New Roman" w:hAnsi="Times New Roman" w:cs="Times New Roman"/>
        </w:rPr>
        <w:t xml:space="preserve"> </w:t>
      </w:r>
      <w:r w:rsidRPr="00EA28A3">
        <w:rPr>
          <w:rFonts w:ascii="Times New Roman" w:hAnsi="Times New Roman" w:cs="Times New Roman"/>
        </w:rPr>
        <w:t xml:space="preserve">295: </w:t>
      </w:r>
      <w:r w:rsidRPr="00EA28A3">
        <w:rPr>
          <w:rFonts w:ascii="Times New Roman" w:hAnsi="Times New Roman" w:cs="Times New Roman"/>
          <w:i/>
        </w:rPr>
        <w:t xml:space="preserve">qui </w:t>
      </w:r>
      <w:proofErr w:type="gramStart"/>
      <w:r w:rsidRPr="00EA28A3">
        <w:rPr>
          <w:rFonts w:ascii="Times New Roman" w:hAnsi="Times New Roman" w:cs="Times New Roman"/>
          <w:i/>
        </w:rPr>
        <w:t xml:space="preserve">non </w:t>
      </w:r>
      <w:proofErr w:type="spellStart"/>
      <w:r w:rsidRPr="00EA28A3">
        <w:rPr>
          <w:rFonts w:ascii="Times New Roman" w:hAnsi="Times New Roman" w:cs="Times New Roman"/>
          <w:i/>
        </w:rPr>
        <w:t>comptior</w:t>
      </w:r>
      <w:proofErr w:type="spellEnd"/>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esse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malit</w:t>
      </w:r>
      <w:proofErr w:type="spellEnd"/>
      <w:r w:rsidRPr="00EA28A3">
        <w:rPr>
          <w:rFonts w:ascii="Times New Roman" w:hAnsi="Times New Roman" w:cs="Times New Roman"/>
          <w:i/>
        </w:rPr>
        <w:t xml:space="preserve"> quam </w:t>
      </w:r>
      <w:proofErr w:type="spellStart"/>
      <w:r w:rsidRPr="00EA28A3">
        <w:rPr>
          <w:rFonts w:ascii="Times New Roman" w:hAnsi="Times New Roman" w:cs="Times New Roman"/>
          <w:i/>
        </w:rPr>
        <w:t>honestior</w:t>
      </w:r>
      <w:proofErr w:type="spellEnd"/>
      <w:r w:rsidRPr="00EA28A3">
        <w:rPr>
          <w:rFonts w:ascii="Times New Roman" w:hAnsi="Times New Roman" w:cs="Times New Roman"/>
          <w:i/>
        </w:rPr>
        <w:t xml:space="preserve">? </w:t>
      </w:r>
      <w:proofErr w:type="gramStart"/>
      <w:r w:rsidRPr="00EA28A3">
        <w:rPr>
          <w:rFonts w:ascii="Times New Roman" w:hAnsi="Times New Roman" w:cs="Times New Roman"/>
          <w:i/>
        </w:rPr>
        <w:t>hos</w:t>
      </w:r>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tu</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otioso</w:t>
      </w:r>
      <w:r>
        <w:rPr>
          <w:rFonts w:ascii="Times New Roman" w:hAnsi="Times New Roman" w:cs="Times New Roman"/>
          <w:i/>
        </w:rPr>
        <w:t>s</w:t>
      </w:r>
      <w:proofErr w:type="spellEnd"/>
      <w:r>
        <w:rPr>
          <w:rFonts w:ascii="Times New Roman" w:hAnsi="Times New Roman" w:cs="Times New Roman"/>
          <w:i/>
        </w:rPr>
        <w:t xml:space="preserve"> </w:t>
      </w:r>
      <w:proofErr w:type="spellStart"/>
      <w:r>
        <w:rPr>
          <w:rFonts w:ascii="Times New Roman" w:hAnsi="Times New Roman" w:cs="Times New Roman"/>
          <w:i/>
        </w:rPr>
        <w:t>vocas</w:t>
      </w:r>
      <w:proofErr w:type="spellEnd"/>
      <w:r>
        <w:rPr>
          <w:rFonts w:ascii="Times New Roman" w:hAnsi="Times New Roman" w:cs="Times New Roman"/>
          <w:i/>
        </w:rPr>
        <w:t xml:space="preserve"> inter </w:t>
      </w:r>
      <w:proofErr w:type="spellStart"/>
      <w:r>
        <w:rPr>
          <w:rFonts w:ascii="Times New Roman" w:hAnsi="Times New Roman" w:cs="Times New Roman"/>
          <w:i/>
        </w:rPr>
        <w:t>pectinem</w:t>
      </w:r>
      <w:proofErr w:type="spellEnd"/>
      <w:r>
        <w:rPr>
          <w:rFonts w:ascii="Times New Roman" w:hAnsi="Times New Roman" w:cs="Times New Roman"/>
          <w:i/>
        </w:rPr>
        <w:t xml:space="preserve"> </w:t>
      </w:r>
      <w:proofErr w:type="spellStart"/>
      <w:r>
        <w:rPr>
          <w:rFonts w:ascii="Times New Roman" w:hAnsi="Times New Roman" w:cs="Times New Roman"/>
          <w:i/>
        </w:rPr>
        <w:t>speculum</w:t>
      </w:r>
      <w:r w:rsidRPr="00EA28A3">
        <w:rPr>
          <w:rFonts w:ascii="Times New Roman" w:hAnsi="Times New Roman" w:cs="Times New Roman"/>
          <w:i/>
        </w:rPr>
        <w:t>que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occupatos</w:t>
      </w:r>
      <w:proofErr w:type="spellEnd"/>
      <w:r w:rsidRPr="00EA28A3">
        <w:rPr>
          <w:rFonts w:ascii="Times New Roman" w:hAnsi="Times New Roman" w:cs="Times New Roman"/>
          <w:i/>
        </w:rPr>
        <w:t>?</w:t>
      </w:r>
    </w:p>
    <w:p w14:paraId="6A08FF68" w14:textId="77777777" w:rsidR="00E114C7" w:rsidRPr="00EA28A3" w:rsidRDefault="00E114C7" w:rsidP="004E0D41">
      <w:pPr>
        <w:pStyle w:val="EndnoteText"/>
        <w:spacing w:line="480" w:lineRule="auto"/>
        <w:rPr>
          <w:rFonts w:ascii="Times New Roman" w:hAnsi="Times New Roman" w:cs="Times New Roman"/>
        </w:rPr>
      </w:pPr>
    </w:p>
    <w:p w14:paraId="6729EE03" w14:textId="645A4050" w:rsidR="00E114C7" w:rsidRPr="00EA28A3" w:rsidRDefault="00E114C7" w:rsidP="00164EB1">
      <w:pPr>
        <w:pStyle w:val="EndnoteText"/>
        <w:spacing w:line="480" w:lineRule="auto"/>
        <w:ind w:left="270" w:hanging="90"/>
        <w:rPr>
          <w:rFonts w:ascii="Times New Roman" w:hAnsi="Times New Roman" w:cs="Times New Roman"/>
        </w:rPr>
      </w:pPr>
      <w:r w:rsidRPr="00EA28A3">
        <w:rPr>
          <w:rFonts w:ascii="Times New Roman" w:hAnsi="Times New Roman" w:cs="Times New Roman"/>
        </w:rPr>
        <w:t xml:space="preserve">Augustine, </w:t>
      </w:r>
      <w:r w:rsidRPr="00EA28A3">
        <w:rPr>
          <w:rFonts w:ascii="Times New Roman" w:hAnsi="Times New Roman" w:cs="Times New Roman"/>
          <w:i/>
        </w:rPr>
        <w:t xml:space="preserve">Contra </w:t>
      </w:r>
      <w:proofErr w:type="spellStart"/>
      <w:r w:rsidRPr="00EA28A3">
        <w:rPr>
          <w:rFonts w:ascii="Times New Roman" w:hAnsi="Times New Roman" w:cs="Times New Roman"/>
          <w:i/>
        </w:rPr>
        <w:t>Academicos</w:t>
      </w:r>
      <w:proofErr w:type="spell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 xml:space="preserve">cdfbedae17f6&amp;per=0&gt; lib. : 3, cap. : 15, </w:t>
      </w:r>
      <w:proofErr w:type="spellStart"/>
      <w:proofErr w:type="gramStart"/>
      <w:r w:rsidRPr="00EA28A3">
        <w:rPr>
          <w:rFonts w:ascii="Times New Roman" w:hAnsi="Times New Roman" w:cs="Times New Roman"/>
        </w:rPr>
        <w:t>linea</w:t>
      </w:r>
      <w:proofErr w:type="spellEnd"/>
      <w:r w:rsidRPr="00EA28A3">
        <w:rPr>
          <w:rFonts w:ascii="Times New Roman" w:hAnsi="Times New Roman" w:cs="Times New Roman"/>
        </w:rPr>
        <w:t xml:space="preserve"> :</w:t>
      </w:r>
      <w:proofErr w:type="gramEnd"/>
      <w:r w:rsidRPr="00EA28A3">
        <w:rPr>
          <w:rFonts w:ascii="Times New Roman" w:hAnsi="Times New Roman" w:cs="Times New Roman"/>
        </w:rPr>
        <w:t xml:space="preserve"> 39 :  </w:t>
      </w:r>
      <w:proofErr w:type="spellStart"/>
      <w:r w:rsidRPr="00EA28A3">
        <w:rPr>
          <w:rFonts w:ascii="Times New Roman" w:hAnsi="Times New Roman" w:cs="Times New Roman"/>
          <w:i/>
        </w:rPr>
        <w:t>sed</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quando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iste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deciperetur</w:t>
      </w:r>
      <w:proofErr w:type="spellEnd"/>
      <w:r w:rsidRPr="00EA28A3">
        <w:rPr>
          <w:rFonts w:ascii="Times New Roman" w:hAnsi="Times New Roman" w:cs="Times New Roman"/>
          <w:i/>
        </w:rPr>
        <w:t xml:space="preserve">? </w:t>
      </w:r>
      <w:proofErr w:type="gramStart"/>
      <w:r w:rsidRPr="00EA28A3">
        <w:rPr>
          <w:rFonts w:ascii="Times New Roman" w:hAnsi="Times New Roman" w:cs="Times New Roman"/>
          <w:i/>
        </w:rPr>
        <w:t>non</w:t>
      </w:r>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enim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monstrationem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istam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tamquam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ueram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inquit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approbo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sed</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quia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est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ueri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similis</w:t>
      </w:r>
      <w:proofErr w:type="spellEnd"/>
      <w:r w:rsidRPr="00EA28A3">
        <w:rPr>
          <w:rFonts w:ascii="Times New Roman" w:hAnsi="Times New Roman" w:cs="Times New Roman"/>
          <w:i/>
        </w:rPr>
        <w:t xml:space="preserve">, et hic </w:t>
      </w:r>
      <w:proofErr w:type="spellStart"/>
      <w:r w:rsidRPr="00EA28A3">
        <w:rPr>
          <w:rFonts w:ascii="Times New Roman" w:hAnsi="Times New Roman" w:cs="Times New Roman"/>
          <w:i/>
        </w:rPr>
        <w:t>otiosum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esse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nec</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honestum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nec</w:t>
      </w:r>
      <w:proofErr w:type="spellEnd"/>
      <w:r w:rsidRPr="00EA28A3">
        <w:rPr>
          <w:rFonts w:ascii="Times New Roman" w:hAnsi="Times New Roman" w:cs="Times New Roman"/>
          <w:i/>
        </w:rPr>
        <w:t xml:space="preserve"> utile </w:t>
      </w:r>
      <w:proofErr w:type="spellStart"/>
      <w:r w:rsidRPr="00EA28A3">
        <w:rPr>
          <w:rFonts w:ascii="Times New Roman" w:hAnsi="Times New Roman" w:cs="Times New Roman"/>
          <w:i/>
        </w:rPr>
        <w:t>est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hac</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eam</w:t>
      </w:r>
      <w:proofErr w:type="spellEnd"/>
      <w:r w:rsidRPr="00EA28A3">
        <w:rPr>
          <w:rFonts w:ascii="Times New Roman" w:hAnsi="Times New Roman" w:cs="Times New Roman"/>
          <w:i/>
        </w:rPr>
        <w:t>.</w:t>
      </w:r>
    </w:p>
  </w:endnote>
  <w:endnote w:id="57">
    <w:p w14:paraId="05D53806" w14:textId="053A7BC5"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Cicero’s </w:t>
      </w:r>
      <w:r w:rsidRPr="00EA28A3">
        <w:rPr>
          <w:rFonts w:ascii="Times New Roman" w:hAnsi="Times New Roman" w:cs="Times New Roman"/>
          <w:i/>
        </w:rPr>
        <w:t xml:space="preserve">De </w:t>
      </w:r>
      <w:proofErr w:type="spellStart"/>
      <w:r w:rsidRPr="00EA28A3">
        <w:rPr>
          <w:rFonts w:ascii="Times New Roman" w:hAnsi="Times New Roman" w:cs="Times New Roman"/>
          <w:i/>
        </w:rPr>
        <w:t>natura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deorum</w:t>
      </w:r>
      <w:proofErr w:type="spellEnd"/>
      <w:r w:rsidRPr="00EA28A3">
        <w:rPr>
          <w:rFonts w:ascii="Times New Roman" w:hAnsi="Times New Roman" w:cs="Times New Roman"/>
        </w:rPr>
        <w:t xml:space="preserve"> and </w:t>
      </w:r>
      <w:r w:rsidRPr="00EA28A3">
        <w:rPr>
          <w:rFonts w:ascii="Times New Roman" w:hAnsi="Times New Roman" w:cs="Times New Roman"/>
          <w:i/>
        </w:rPr>
        <w:t xml:space="preserve">De </w:t>
      </w:r>
      <w:proofErr w:type="spellStart"/>
      <w:r w:rsidRPr="00EA28A3">
        <w:rPr>
          <w:rFonts w:ascii="Times New Roman" w:hAnsi="Times New Roman" w:cs="Times New Roman"/>
          <w:i/>
        </w:rPr>
        <w:t>finibus</w:t>
      </w:r>
      <w:proofErr w:type="spellEnd"/>
      <w:r w:rsidRPr="00EA28A3">
        <w:rPr>
          <w:rFonts w:ascii="Times New Roman" w:hAnsi="Times New Roman" w:cs="Times New Roman"/>
        </w:rPr>
        <w:t xml:space="preserve"> are examples of this.</w:t>
      </w:r>
    </w:p>
  </w:endnote>
  <w:endnote w:id="58">
    <w:p w14:paraId="5FD3043C" w14:textId="31F7AB65"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w:t>
      </w:r>
      <w:r>
        <w:rPr>
          <w:rFonts w:ascii="Times New Roman" w:hAnsi="Times New Roman" w:cs="Times New Roman"/>
          <w:i/>
        </w:rPr>
        <w:t>r</w:t>
      </w:r>
      <w:r w:rsidRPr="00EA28A3">
        <w:rPr>
          <w:rFonts w:ascii="Times New Roman" w:hAnsi="Times New Roman" w:cs="Times New Roman"/>
          <w:i/>
        </w:rPr>
        <w:t>a acad</w:t>
      </w:r>
      <w:r w:rsidRPr="00EA28A3">
        <w:rPr>
          <w:rFonts w:ascii="Times New Roman" w:hAnsi="Times New Roman" w:cs="Times New Roman"/>
        </w:rPr>
        <w:t>. 1.1.4; 3.4.7; Sol. 1.17</w:t>
      </w:r>
    </w:p>
  </w:endnote>
  <w:endnote w:id="59">
    <w:p w14:paraId="3D566BA1"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O'Donnel</w:t>
      </w:r>
      <w:proofErr w:type="spellEnd"/>
      <w:r w:rsidRPr="00EA28A3">
        <w:rPr>
          <w:rFonts w:ascii="Times New Roman" w:hAnsi="Times New Roman" w:cs="Times New Roman"/>
        </w:rPr>
        <w:t xml:space="preserve"> comm. Conf. 8.1.2</w:t>
      </w:r>
    </w:p>
  </w:endnote>
  <w:endnote w:id="60">
    <w:p w14:paraId="376BE6AA"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Trout 136</w:t>
      </w:r>
    </w:p>
  </w:endnote>
  <w:endnote w:id="61">
    <w:p w14:paraId="417CE62B" w14:textId="317E2FB8"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1.1.3</w:t>
      </w:r>
    </w:p>
  </w:endnote>
  <w:endnote w:id="62">
    <w:p w14:paraId="6F96D45D" w14:textId="50A4FB9D" w:rsidR="00E114C7" w:rsidRPr="00EA28A3" w:rsidRDefault="00E114C7" w:rsidP="00164EB1">
      <w:pPr>
        <w:tabs>
          <w:tab w:val="left" w:pos="90"/>
        </w:tabs>
        <w:spacing w:line="480" w:lineRule="auto"/>
        <w:ind w:left="187" w:hanging="180"/>
        <w:rPr>
          <w:rFonts w:ascii="Times New Roman" w:eastAsia="Times New Roman" w:hAnsi="Times New Roman" w:cs="Times New Roman"/>
          <w:color w:val="000000"/>
        </w:rPr>
      </w:pPr>
      <w:r w:rsidRPr="00EA28A3">
        <w:rPr>
          <w:rStyle w:val="EndnoteReference"/>
          <w:rFonts w:ascii="Times New Roman" w:hAnsi="Times New Roman" w:cs="Times New Roman"/>
          <w:i/>
        </w:rPr>
        <w:endnoteRef/>
      </w:r>
      <w:r w:rsidRPr="00EA28A3">
        <w:rPr>
          <w:rFonts w:ascii="Times New Roman" w:hAnsi="Times New Roman" w:cs="Times New Roman"/>
          <w:i/>
        </w:rPr>
        <w:t xml:space="preserve"> </w:t>
      </w:r>
      <w:proofErr w:type="gramStart"/>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ordine</w:t>
      </w:r>
      <w:proofErr w:type="spellEnd"/>
      <w:r w:rsidRPr="00EA28A3">
        <w:rPr>
          <w:rFonts w:ascii="Times New Roman" w:eastAsia="Times New Roman" w:hAnsi="Times New Roman" w:cs="Times New Roman"/>
          <w:color w:val="000000"/>
        </w:rPr>
        <w:t>.</w:t>
      </w:r>
      <w:proofErr w:type="gramEnd"/>
      <w:r w:rsidRPr="00EA28A3">
        <w:rPr>
          <w:rFonts w:ascii="Times New Roman" w:eastAsia="Times New Roman" w:hAnsi="Times New Roman" w:cs="Times New Roman"/>
          <w:color w:val="000000"/>
        </w:rPr>
        <w:t xml:space="preserve"> Ed. Pius </w:t>
      </w:r>
      <w:proofErr w:type="spellStart"/>
      <w:r w:rsidRPr="00EA28A3">
        <w:rPr>
          <w:rFonts w:ascii="Times New Roman" w:eastAsia="Times New Roman" w:hAnsi="Times New Roman" w:cs="Times New Roman"/>
          <w:color w:val="000000"/>
        </w:rPr>
        <w:t>Knöll</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CCSL 63. </w:t>
      </w:r>
      <w:r w:rsidRPr="00EA28A3">
        <w:rPr>
          <w:rFonts w:ascii="Times New Roman" w:eastAsia="Times New Roman" w:hAnsi="Times New Roman" w:cs="Times New Roman"/>
          <w:color w:val="000000"/>
        </w:rPr>
        <w:t xml:space="preserve">New York and London: Johnson Reprint Corporation. 1962. </w:t>
      </w:r>
      <w:proofErr w:type="gramStart"/>
      <w:r w:rsidRPr="00EA28A3">
        <w:rPr>
          <w:rFonts w:ascii="Times New Roman" w:eastAsia="Times New Roman" w:hAnsi="Times New Roman" w:cs="Times New Roman"/>
          <w:color w:val="000000"/>
        </w:rPr>
        <w:t>p</w:t>
      </w:r>
      <w:proofErr w:type="gramEnd"/>
      <w:r w:rsidRPr="00EA28A3">
        <w:rPr>
          <w:rFonts w:ascii="Times New Roman" w:eastAsia="Times New Roman" w:hAnsi="Times New Roman" w:cs="Times New Roman"/>
          <w:color w:val="000000"/>
        </w:rPr>
        <w:t>. 121</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 xml:space="preserve">185. </w:t>
      </w:r>
      <w:r w:rsidRPr="00EA28A3">
        <w:rPr>
          <w:rFonts w:ascii="Times New Roman" w:hAnsi="Times New Roman" w:cs="Times New Roman"/>
        </w:rPr>
        <w:t>1.2.4.</w:t>
      </w:r>
    </w:p>
  </w:endnote>
  <w:endnote w:id="63">
    <w:p w14:paraId="085DDE56" w14:textId="77777777" w:rsidR="00E114C7" w:rsidRPr="00EA28A3" w:rsidRDefault="00E114C7" w:rsidP="009F2216">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 xml:space="preserve">Contra </w:t>
      </w:r>
      <w:proofErr w:type="spellStart"/>
      <w:r w:rsidRPr="00EA28A3">
        <w:rPr>
          <w:rFonts w:ascii="Times New Roman" w:hAnsi="Times New Roman" w:cs="Times New Roman"/>
          <w:i/>
        </w:rPr>
        <w:t>academicos</w:t>
      </w:r>
      <w:proofErr w:type="spellEnd"/>
      <w:r w:rsidRPr="00EA28A3">
        <w:rPr>
          <w:rFonts w:ascii="Times New Roman" w:hAnsi="Times New Roman" w:cs="Times New Roman"/>
          <w:i/>
        </w:rPr>
        <w:t xml:space="preserve"> </w:t>
      </w:r>
      <w:r w:rsidRPr="00EA28A3">
        <w:rPr>
          <w:rFonts w:ascii="Times New Roman" w:hAnsi="Times New Roman" w:cs="Times New Roman"/>
        </w:rPr>
        <w:t xml:space="preserve">to </w:t>
      </w:r>
      <w:proofErr w:type="spellStart"/>
      <w:r w:rsidRPr="00EA28A3">
        <w:rPr>
          <w:rFonts w:ascii="Times New Roman" w:hAnsi="Times New Roman" w:cs="Times New Roman"/>
        </w:rPr>
        <w:t>Romanianus</w:t>
      </w:r>
      <w:proofErr w:type="spellEnd"/>
      <w:r w:rsidRPr="00EA28A3">
        <w:rPr>
          <w:rFonts w:ascii="Times New Roman" w:hAnsi="Times New Roman" w:cs="Times New Roman"/>
        </w:rPr>
        <w:t xml:space="preserve">, </w:t>
      </w:r>
      <w:r w:rsidRPr="00EA28A3">
        <w:rPr>
          <w:rFonts w:ascii="Times New Roman" w:hAnsi="Times New Roman" w:cs="Times New Roman"/>
          <w:i/>
        </w:rPr>
        <w:t xml:space="preserve">De </w:t>
      </w:r>
      <w:proofErr w:type="spellStart"/>
      <w:r w:rsidRPr="00EA28A3">
        <w:rPr>
          <w:rFonts w:ascii="Times New Roman" w:hAnsi="Times New Roman" w:cs="Times New Roman"/>
          <w:i/>
        </w:rPr>
        <w:t>Ordine</w:t>
      </w:r>
      <w:proofErr w:type="spellEnd"/>
      <w:r w:rsidRPr="00EA28A3">
        <w:rPr>
          <w:rFonts w:ascii="Times New Roman" w:hAnsi="Times New Roman" w:cs="Times New Roman"/>
        </w:rPr>
        <w:t xml:space="preserve"> to </w:t>
      </w:r>
      <w:proofErr w:type="spellStart"/>
      <w:r w:rsidRPr="00EA28A3">
        <w:rPr>
          <w:rFonts w:ascii="Times New Roman" w:hAnsi="Times New Roman" w:cs="Times New Roman"/>
        </w:rPr>
        <w:t>Zenobius</w:t>
      </w:r>
      <w:proofErr w:type="spellEnd"/>
      <w:r w:rsidRPr="00EA28A3">
        <w:rPr>
          <w:rFonts w:ascii="Times New Roman" w:hAnsi="Times New Roman" w:cs="Times New Roman"/>
        </w:rPr>
        <w:t xml:space="preserve">, </w:t>
      </w:r>
      <w:r w:rsidRPr="00EA28A3">
        <w:rPr>
          <w:rFonts w:ascii="Times New Roman" w:hAnsi="Times New Roman" w:cs="Times New Roman"/>
          <w:i/>
        </w:rPr>
        <w:t xml:space="preserve">De </w:t>
      </w:r>
      <w:proofErr w:type="spellStart"/>
      <w:r w:rsidRPr="00EA28A3">
        <w:rPr>
          <w:rFonts w:ascii="Times New Roman" w:hAnsi="Times New Roman" w:cs="Times New Roman"/>
          <w:i/>
        </w:rPr>
        <w:t>beata</w:t>
      </w:r>
      <w:proofErr w:type="spellEnd"/>
      <w:r w:rsidRPr="00EA28A3">
        <w:rPr>
          <w:rFonts w:ascii="Times New Roman" w:hAnsi="Times New Roman" w:cs="Times New Roman"/>
          <w:i/>
        </w:rPr>
        <w:t xml:space="preserve"> vita </w:t>
      </w:r>
      <w:r w:rsidRPr="00EA28A3">
        <w:rPr>
          <w:rFonts w:ascii="Times New Roman" w:hAnsi="Times New Roman" w:cs="Times New Roman"/>
        </w:rPr>
        <w:t xml:space="preserve">to </w:t>
      </w:r>
      <w:proofErr w:type="spellStart"/>
      <w:r w:rsidRPr="00EA28A3">
        <w:rPr>
          <w:rFonts w:ascii="Times New Roman" w:hAnsi="Times New Roman" w:cs="Times New Roman"/>
        </w:rPr>
        <w:t>Mallius</w:t>
      </w:r>
      <w:proofErr w:type="spellEnd"/>
      <w:r w:rsidRPr="00EA28A3">
        <w:rPr>
          <w:rFonts w:ascii="Times New Roman" w:hAnsi="Times New Roman" w:cs="Times New Roman"/>
        </w:rPr>
        <w:t xml:space="preserve"> </w:t>
      </w:r>
      <w:proofErr w:type="spellStart"/>
      <w:r w:rsidRPr="00EA28A3">
        <w:rPr>
          <w:rFonts w:ascii="Times New Roman" w:hAnsi="Times New Roman" w:cs="Times New Roman"/>
        </w:rPr>
        <w:t>Theodorus</w:t>
      </w:r>
      <w:proofErr w:type="spellEnd"/>
      <w:r w:rsidRPr="00EA28A3">
        <w:rPr>
          <w:rFonts w:ascii="Times New Roman" w:hAnsi="Times New Roman" w:cs="Times New Roman"/>
        </w:rPr>
        <w:t>.</w:t>
      </w:r>
      <w:proofErr w:type="gramEnd"/>
    </w:p>
  </w:endnote>
  <w:endnote w:id="64">
    <w:p w14:paraId="1427481C" w14:textId="29D5B43A"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 xml:space="preserve">Sol., De </w:t>
      </w:r>
      <w:proofErr w:type="spellStart"/>
      <w:r w:rsidRPr="00EA28A3">
        <w:rPr>
          <w:rFonts w:ascii="Times New Roman" w:hAnsi="Times New Roman" w:cs="Times New Roman"/>
          <w:i/>
        </w:rPr>
        <w:t>animae</w:t>
      </w:r>
      <w:proofErr w:type="spellEnd"/>
      <w:r w:rsidRPr="00EA28A3">
        <w:rPr>
          <w:rFonts w:ascii="Times New Roman" w:hAnsi="Times New Roman" w:cs="Times New Roman"/>
          <w:i/>
        </w:rPr>
        <w:t xml:space="preserve"> quantitate, De </w:t>
      </w:r>
      <w:proofErr w:type="spellStart"/>
      <w:r w:rsidRPr="00EA28A3">
        <w:rPr>
          <w:rFonts w:ascii="Times New Roman" w:hAnsi="Times New Roman" w:cs="Times New Roman"/>
          <w:i/>
        </w:rPr>
        <w:t>magistro</w:t>
      </w:r>
      <w:proofErr w:type="spellEnd"/>
      <w:r w:rsidRPr="00EA28A3">
        <w:rPr>
          <w:rFonts w:ascii="Times New Roman" w:hAnsi="Times New Roman" w:cs="Times New Roman"/>
          <w:i/>
        </w:rPr>
        <w:t xml:space="preserve">, De </w:t>
      </w:r>
      <w:proofErr w:type="spellStart"/>
      <w:r w:rsidRPr="00EA28A3">
        <w:rPr>
          <w:rFonts w:ascii="Times New Roman" w:hAnsi="Times New Roman" w:cs="Times New Roman"/>
          <w:i/>
        </w:rPr>
        <w:t>libero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arbitrio</w:t>
      </w:r>
      <w:proofErr w:type="spellEnd"/>
    </w:p>
  </w:endnote>
  <w:endnote w:id="65">
    <w:p w14:paraId="42061CDC"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O'Donnell comm. Conf. 9.4.7</w:t>
      </w:r>
    </w:p>
  </w:endnote>
  <w:endnote w:id="66">
    <w:p w14:paraId="7F8DF0B8"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xml:space="preserve"> 1.1</w:t>
      </w:r>
    </w:p>
  </w:endnote>
  <w:endnote w:id="67">
    <w:p w14:paraId="004AC902" w14:textId="13EFCC74" w:rsidR="00E114C7" w:rsidRPr="00EA28A3" w:rsidRDefault="00E114C7" w:rsidP="0027377C">
      <w:pPr>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Clark, Gillian, “Philosopher: Aug</w:t>
      </w:r>
      <w:r>
        <w:rPr>
          <w:rFonts w:ascii="Times New Roman" w:eastAsia="Times New Roman" w:hAnsi="Times New Roman" w:cs="Times New Roman"/>
        </w:rPr>
        <w:t>ustine in Retirement,”</w:t>
      </w:r>
      <w:r w:rsidRPr="00EA28A3">
        <w:rPr>
          <w:rFonts w:ascii="Times New Roman" w:eastAsia="Times New Roman" w:hAnsi="Times New Roman" w:cs="Times New Roman"/>
        </w:rPr>
        <w:t xml:space="preserve"> in </w:t>
      </w:r>
      <w:r w:rsidRPr="00EA28A3">
        <w:rPr>
          <w:rFonts w:ascii="Times New Roman" w:eastAsia="Times New Roman" w:hAnsi="Times New Roman" w:cs="Times New Roman"/>
          <w:i/>
          <w:iCs/>
        </w:rPr>
        <w:t>A Companion to Augustine</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Chichester</w:t>
      </w:r>
      <w:proofErr w:type="spellEnd"/>
      <w:r w:rsidRPr="00EA28A3">
        <w:rPr>
          <w:rFonts w:ascii="Times New Roman" w:eastAsia="Times New Roman" w:hAnsi="Times New Roman" w:cs="Times New Roman"/>
        </w:rPr>
        <w:t>, We</w:t>
      </w:r>
      <w:r>
        <w:rPr>
          <w:rFonts w:ascii="Times New Roman" w:eastAsia="Times New Roman" w:hAnsi="Times New Roman" w:cs="Times New Roman"/>
        </w:rPr>
        <w:t>st Sussex and Malden, MA: Wiley</w:t>
      </w:r>
      <w:r w:rsidRPr="00EA28A3">
        <w:rPr>
          <w:rFonts w:ascii="Times New Roman" w:eastAsia="Times New Roman" w:hAnsi="Times New Roman" w:cs="Times New Roman"/>
        </w:rPr>
        <w:t>-Blackwell, 2012. pp. 257–269.</w:t>
      </w:r>
    </w:p>
  </w:endnote>
  <w:endnote w:id="68">
    <w:p w14:paraId="500E0520" w14:textId="154BC9D3" w:rsidR="00E114C7" w:rsidRPr="00EA28A3" w:rsidRDefault="00E114C7" w:rsidP="009F2216">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00153E1C">
        <w:rPr>
          <w:rFonts w:ascii="Times New Roman" w:hAnsi="Times New Roman" w:cs="Times New Roman"/>
        </w:rPr>
        <w:t xml:space="preserve"> S</w:t>
      </w:r>
      <w:r w:rsidRPr="00EA28A3">
        <w:rPr>
          <w:rFonts w:ascii="Times New Roman" w:hAnsi="Times New Roman" w:cs="Times New Roman"/>
        </w:rPr>
        <w:t xml:space="preserve">ee </w:t>
      </w:r>
      <w:r w:rsidRPr="00EA28A3">
        <w:rPr>
          <w:rFonts w:ascii="Times New Roman" w:hAnsi="Times New Roman" w:cs="Times New Roman"/>
          <w:i/>
        </w:rPr>
        <w:t>Conf</w:t>
      </w:r>
      <w:r>
        <w:rPr>
          <w:rFonts w:ascii="Times New Roman" w:hAnsi="Times New Roman" w:cs="Times New Roman"/>
        </w:rPr>
        <w:t>. 6.14</w:t>
      </w:r>
      <w:proofErr w:type="gramStart"/>
      <w:r>
        <w:rPr>
          <w:rFonts w:ascii="Times New Roman" w:hAnsi="Times New Roman" w:cs="Times New Roman"/>
        </w:rPr>
        <w:t>.</w:t>
      </w:r>
      <w:r w:rsidRPr="00EA28A3">
        <w:rPr>
          <w:rFonts w:ascii="Times New Roman" w:hAnsi="Times New Roman" w:cs="Times New Roman"/>
        </w:rPr>
        <w:t>;</w:t>
      </w:r>
      <w:proofErr w:type="gramEnd"/>
      <w:r w:rsidRPr="00EA28A3">
        <w:rPr>
          <w:rFonts w:ascii="Times New Roman" w:hAnsi="Times New Roman" w:cs="Times New Roman"/>
        </w:rPr>
        <w:t xml:space="preserve"> </w:t>
      </w:r>
      <w:r>
        <w:rPr>
          <w:rFonts w:ascii="Times New Roman" w:hAnsi="Times New Roman" w:cs="Times New Roman"/>
          <w:i/>
        </w:rPr>
        <w:t>Contra a</w:t>
      </w:r>
      <w:r w:rsidRPr="00EA28A3">
        <w:rPr>
          <w:rFonts w:ascii="Times New Roman" w:hAnsi="Times New Roman" w:cs="Times New Roman"/>
          <w:i/>
        </w:rPr>
        <w:t>cad</w:t>
      </w:r>
      <w:r w:rsidRPr="00EA28A3">
        <w:rPr>
          <w:rFonts w:ascii="Times New Roman" w:hAnsi="Times New Roman" w:cs="Times New Roman"/>
        </w:rPr>
        <w:t>. 2.2.4; 2.3.8</w:t>
      </w:r>
    </w:p>
  </w:endnote>
  <w:endnote w:id="69">
    <w:p w14:paraId="44E78DB1"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 xml:space="preserve">De </w:t>
      </w:r>
      <w:proofErr w:type="spellStart"/>
      <w:r w:rsidRPr="00EA28A3">
        <w:rPr>
          <w:rFonts w:ascii="Times New Roman" w:hAnsi="Times New Roman" w:cs="Times New Roman"/>
          <w:i/>
        </w:rPr>
        <w:t>beata</w:t>
      </w:r>
      <w:proofErr w:type="spellEnd"/>
      <w:r w:rsidRPr="00EA28A3">
        <w:rPr>
          <w:rFonts w:ascii="Times New Roman" w:hAnsi="Times New Roman" w:cs="Times New Roman"/>
          <w:i/>
        </w:rPr>
        <w:t xml:space="preserve"> vita</w:t>
      </w:r>
      <w:r w:rsidRPr="00EA28A3">
        <w:rPr>
          <w:rFonts w:ascii="Times New Roman" w:hAnsi="Times New Roman" w:cs="Times New Roman"/>
        </w:rPr>
        <w:t xml:space="preserve"> 4.23</w:t>
      </w:r>
    </w:p>
  </w:endnote>
  <w:endnote w:id="70">
    <w:p w14:paraId="0233AB34"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xml:space="preserve">. 3.1.1; </w:t>
      </w:r>
      <w:r w:rsidRPr="00EA28A3">
        <w:rPr>
          <w:rFonts w:ascii="Times New Roman" w:hAnsi="Times New Roman" w:cs="Times New Roman"/>
          <w:i/>
        </w:rPr>
        <w:t xml:space="preserve">De </w:t>
      </w:r>
      <w:proofErr w:type="spellStart"/>
      <w:r w:rsidRPr="00EA28A3">
        <w:rPr>
          <w:rFonts w:ascii="Times New Roman" w:hAnsi="Times New Roman" w:cs="Times New Roman"/>
          <w:i/>
        </w:rPr>
        <w:t>beata</w:t>
      </w:r>
      <w:proofErr w:type="spellEnd"/>
      <w:r w:rsidRPr="00EA28A3">
        <w:rPr>
          <w:rFonts w:ascii="Times New Roman" w:hAnsi="Times New Roman" w:cs="Times New Roman"/>
          <w:i/>
        </w:rPr>
        <w:t xml:space="preserve"> vita</w:t>
      </w:r>
      <w:r w:rsidRPr="00EA28A3">
        <w:rPr>
          <w:rFonts w:ascii="Times New Roman" w:hAnsi="Times New Roman" w:cs="Times New Roman"/>
        </w:rPr>
        <w:t xml:space="preserve"> 1.6; 3.17; </w:t>
      </w:r>
      <w:r w:rsidRPr="00EA28A3">
        <w:rPr>
          <w:rFonts w:ascii="Times New Roman" w:hAnsi="Times New Roman" w:cs="Times New Roman"/>
          <w:i/>
        </w:rPr>
        <w:t>De ord</w:t>
      </w:r>
      <w:r w:rsidRPr="00EA28A3">
        <w:rPr>
          <w:rFonts w:ascii="Times New Roman" w:hAnsi="Times New Roman" w:cs="Times New Roman"/>
        </w:rPr>
        <w:t>. 1.8.25; 2.6.19</w:t>
      </w:r>
    </w:p>
  </w:endnote>
  <w:endnote w:id="71">
    <w:p w14:paraId="133B8C96" w14:textId="41D3922B"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Trout 138</w:t>
      </w:r>
      <w:r w:rsidR="004D6B9C">
        <w:rPr>
          <w:rFonts w:ascii="Times New Roman" w:hAnsi="Times New Roman" w:cs="Times New Roman"/>
        </w:rPr>
        <w:t>-</w:t>
      </w:r>
      <w:r w:rsidRPr="00EA28A3">
        <w:rPr>
          <w:rFonts w:ascii="Times New Roman" w:hAnsi="Times New Roman" w:cs="Times New Roman"/>
        </w:rPr>
        <w:t>139</w:t>
      </w:r>
    </w:p>
  </w:endnote>
  <w:endnote w:id="72">
    <w:p w14:paraId="3456F12D" w14:textId="29DD6A1A" w:rsidR="00E114C7" w:rsidRPr="00EA28A3" w:rsidRDefault="00E114C7" w:rsidP="00F80FDB">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Grafton and Williams, p. 25; for an elaboration on the </w:t>
      </w:r>
      <w:r w:rsidRPr="00EA28A3">
        <w:rPr>
          <w:rFonts w:ascii="Times New Roman" w:hAnsi="Times New Roman" w:cs="Times New Roman"/>
          <w:i/>
        </w:rPr>
        <w:t xml:space="preserve">ethnos </w:t>
      </w:r>
      <w:r w:rsidRPr="00EA28A3">
        <w:rPr>
          <w:rFonts w:ascii="Times New Roman" w:hAnsi="Times New Roman" w:cs="Times New Roman"/>
        </w:rPr>
        <w:t xml:space="preserve">conversation as it pertains to Porphyry see also </w:t>
      </w:r>
      <w:r w:rsidRPr="00EA28A3">
        <w:rPr>
          <w:rFonts w:ascii="Times New Roman" w:eastAsia="Times New Roman" w:hAnsi="Times New Roman" w:cs="Times New Roman"/>
        </w:rPr>
        <w:t xml:space="preserve">Johnson, Aaron P., </w:t>
      </w:r>
      <w:r w:rsidRPr="00EA28A3">
        <w:rPr>
          <w:rFonts w:ascii="Times New Roman" w:eastAsia="Times New Roman" w:hAnsi="Times New Roman" w:cs="Times New Roman"/>
          <w:i/>
          <w:iCs/>
        </w:rPr>
        <w:t xml:space="preserve">Religion and Identity in Porphyry of </w:t>
      </w:r>
      <w:proofErr w:type="spellStart"/>
      <w:r w:rsidRPr="00EA28A3">
        <w:rPr>
          <w:rFonts w:ascii="Times New Roman" w:eastAsia="Times New Roman" w:hAnsi="Times New Roman" w:cs="Times New Roman"/>
          <w:i/>
          <w:iCs/>
        </w:rPr>
        <w:t>Tyre</w:t>
      </w:r>
      <w:proofErr w:type="spellEnd"/>
      <w:r w:rsidRPr="00EA28A3">
        <w:rPr>
          <w:rFonts w:ascii="Times New Roman" w:eastAsia="Times New Roman" w:hAnsi="Times New Roman" w:cs="Times New Roman"/>
          <w:i/>
          <w:iCs/>
        </w:rPr>
        <w:t>: The Limits of Hellenism in Late Antiquity</w:t>
      </w:r>
      <w:r w:rsidRPr="00EA28A3">
        <w:rPr>
          <w:rFonts w:ascii="Times New Roman" w:eastAsia="Times New Roman" w:hAnsi="Times New Roman" w:cs="Times New Roman"/>
        </w:rPr>
        <w:t xml:space="preserve">. Cambridge: Cambridge University Press, 2013. </w:t>
      </w:r>
    </w:p>
  </w:endnote>
  <w:endnote w:id="73">
    <w:p w14:paraId="066F0951"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Hadot</w:t>
      </w:r>
      <w:proofErr w:type="spellEnd"/>
      <w:r w:rsidRPr="00EA28A3">
        <w:rPr>
          <w:rFonts w:ascii="Times New Roman" w:hAnsi="Times New Roman" w:cs="Times New Roman"/>
        </w:rPr>
        <w:t>, p. 150</w:t>
      </w:r>
    </w:p>
  </w:endnote>
  <w:endnote w:id="74">
    <w:p w14:paraId="6CC52437" w14:textId="3C7C3E51" w:rsidR="00E114C7" w:rsidRPr="00EA28A3" w:rsidRDefault="00E114C7" w:rsidP="00B10736">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Aulus</w:t>
      </w:r>
      <w:proofErr w:type="spellEnd"/>
      <w:r w:rsidRPr="00EA28A3">
        <w:rPr>
          <w:rFonts w:ascii="Times New Roman" w:hAnsi="Times New Roman" w:cs="Times New Roman"/>
        </w:rPr>
        <w:t xml:space="preserve"> </w:t>
      </w:r>
      <w:proofErr w:type="spellStart"/>
      <w:r w:rsidRPr="00EA28A3">
        <w:rPr>
          <w:rFonts w:ascii="Times New Roman" w:hAnsi="Times New Roman" w:cs="Times New Roman"/>
        </w:rPr>
        <w:t>Gellius</w:t>
      </w:r>
      <w:proofErr w:type="spellEnd"/>
      <w:r w:rsidRPr="00EA28A3">
        <w:rPr>
          <w:rFonts w:ascii="Times New Roman" w:hAnsi="Times New Roman" w:cs="Times New Roman"/>
        </w:rPr>
        <w:t xml:space="preserve">. </w:t>
      </w:r>
      <w:r w:rsidRPr="00EA28A3">
        <w:rPr>
          <w:rFonts w:ascii="Times New Roman" w:hAnsi="Times New Roman" w:cs="Times New Roman"/>
          <w:i/>
        </w:rPr>
        <w:t>The Attic Nights,</w:t>
      </w:r>
      <w:r w:rsidRPr="00EA28A3">
        <w:rPr>
          <w:rFonts w:ascii="Times New Roman" w:hAnsi="Times New Roman" w:cs="Times New Roman"/>
        </w:rPr>
        <w:t xml:space="preserve"> with English translation by John C. Rolfe, 3 vols</w:t>
      </w:r>
      <w:proofErr w:type="gramStart"/>
      <w:r w:rsidRPr="00EA28A3">
        <w:rPr>
          <w:rFonts w:ascii="Times New Roman" w:hAnsi="Times New Roman" w:cs="Times New Roman"/>
        </w:rPr>
        <w:t>.,</w:t>
      </w:r>
      <w:proofErr w:type="gramEnd"/>
      <w:r w:rsidRPr="00EA28A3">
        <w:rPr>
          <w:rFonts w:ascii="Times New Roman" w:hAnsi="Times New Roman" w:cs="Times New Roman"/>
        </w:rPr>
        <w:t xml:space="preserve"> Loeb Classical Library. Cambridge, Mass.: Harvard University Press, 1967</w:t>
      </w:r>
      <w:r w:rsidR="004D6B9C">
        <w:rPr>
          <w:rFonts w:ascii="Times New Roman" w:hAnsi="Times New Roman" w:cs="Times New Roman"/>
        </w:rPr>
        <w:t>-</w:t>
      </w:r>
      <w:r w:rsidRPr="00EA28A3">
        <w:rPr>
          <w:rFonts w:ascii="Times New Roman" w:hAnsi="Times New Roman" w:cs="Times New Roman"/>
        </w:rPr>
        <w:t>1984; orig. pub. 1927</w:t>
      </w:r>
      <w:r w:rsidR="004D6B9C">
        <w:rPr>
          <w:rFonts w:ascii="Times New Roman" w:hAnsi="Times New Roman" w:cs="Times New Roman"/>
        </w:rPr>
        <w:t>-</w:t>
      </w:r>
      <w:r w:rsidRPr="00EA28A3">
        <w:rPr>
          <w:rFonts w:ascii="Times New Roman" w:hAnsi="Times New Roman" w:cs="Times New Roman"/>
        </w:rPr>
        <w:t>1928. I</w:t>
      </w:r>
      <w:proofErr w:type="gramStart"/>
      <w:r w:rsidRPr="00EA28A3">
        <w:rPr>
          <w:rFonts w:ascii="Times New Roman" w:hAnsi="Times New Roman" w:cs="Times New Roman"/>
        </w:rPr>
        <w:t>,9,8</w:t>
      </w:r>
      <w:proofErr w:type="gramEnd"/>
      <w:r w:rsidRPr="00EA28A3">
        <w:rPr>
          <w:rFonts w:ascii="Times New Roman" w:hAnsi="Times New Roman" w:cs="Times New Roman"/>
        </w:rPr>
        <w:t>.</w:t>
      </w:r>
    </w:p>
  </w:endnote>
  <w:endnote w:id="75">
    <w:p w14:paraId="620B503C" w14:textId="02F51119" w:rsidR="00E114C7" w:rsidRPr="00EA28A3" w:rsidRDefault="00E114C7" w:rsidP="00B10736">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rPr>
        <w:t>Paulinus</w:t>
      </w:r>
      <w:proofErr w:type="spellEnd"/>
      <w:r w:rsidRPr="00EA28A3">
        <w:rPr>
          <w:rFonts w:ascii="Times New Roman" w:hAnsi="Times New Roman" w:cs="Times New Roman"/>
        </w:rPr>
        <w:t xml:space="preserve">, Ep. 16.6. Latin Library: </w:t>
      </w:r>
      <w:proofErr w:type="spellStart"/>
      <w:r w:rsidRPr="00EA28A3">
        <w:rPr>
          <w:rFonts w:ascii="Times New Roman" w:hAnsi="Times New Roman" w:cs="Times New Roman"/>
          <w:i/>
        </w:rPr>
        <w:t>arguit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enim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ipsa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facundia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tuae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doctrinaeque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fecunditas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voluntatem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tibi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potius</w:t>
      </w:r>
      <w:proofErr w:type="spellEnd"/>
      <w:r w:rsidRPr="00EA28A3">
        <w:rPr>
          <w:rFonts w:ascii="Times New Roman" w:hAnsi="Times New Roman" w:cs="Times New Roman"/>
          <w:i/>
        </w:rPr>
        <w:t xml:space="preserve"> in </w:t>
      </w:r>
      <w:proofErr w:type="spellStart"/>
      <w:r w:rsidRPr="00EA28A3">
        <w:rPr>
          <w:rFonts w:ascii="Times New Roman" w:hAnsi="Times New Roman" w:cs="Times New Roman"/>
          <w:i/>
        </w:rPr>
        <w:t>sacris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litteris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parem</w:t>
      </w:r>
      <w:proofErr w:type="spellEnd"/>
      <w:r w:rsidRPr="00EA28A3">
        <w:rPr>
          <w:rFonts w:ascii="Times New Roman" w:hAnsi="Times New Roman" w:cs="Times New Roman"/>
          <w:i/>
        </w:rPr>
        <w:t xml:space="preserve"> quam </w:t>
      </w:r>
      <w:proofErr w:type="spellStart"/>
      <w:r w:rsidRPr="00EA28A3">
        <w:rPr>
          <w:rFonts w:ascii="Times New Roman" w:hAnsi="Times New Roman" w:cs="Times New Roman"/>
          <w:i/>
        </w:rPr>
        <w:t>aut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vacationem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facultatem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abesse</w:t>
      </w:r>
      <w:proofErr w:type="spellEnd"/>
      <w:r w:rsidRPr="00EA28A3">
        <w:rPr>
          <w:rFonts w:ascii="Times New Roman" w:hAnsi="Times New Roman" w:cs="Times New Roman"/>
          <w:i/>
        </w:rPr>
        <w:t xml:space="preserve">. ... </w:t>
      </w:r>
      <w:proofErr w:type="spellStart"/>
      <w:proofErr w:type="gramStart"/>
      <w:r w:rsidRPr="00EA28A3">
        <w:rPr>
          <w:rFonts w:ascii="Times New Roman" w:hAnsi="Times New Roman" w:cs="Times New Roman"/>
          <w:i/>
        </w:rPr>
        <w:t>vacat</w:t>
      </w:r>
      <w:proofErr w:type="spellEnd"/>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tibi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ut</w:t>
      </w:r>
      <w:proofErr w:type="spellEnd"/>
      <w:r w:rsidRPr="00EA28A3">
        <w:rPr>
          <w:rFonts w:ascii="Times New Roman" w:hAnsi="Times New Roman" w:cs="Times New Roman"/>
          <w:i/>
        </w:rPr>
        <w:t xml:space="preserve"> et </w:t>
      </w:r>
      <w:proofErr w:type="spellStart"/>
      <w:r w:rsidRPr="00EA28A3">
        <w:rPr>
          <w:rFonts w:ascii="Times New Roman" w:hAnsi="Times New Roman" w:cs="Times New Roman"/>
          <w:i/>
        </w:rPr>
        <w:t>philosophus</w:t>
      </w:r>
      <w:proofErr w:type="spellEnd"/>
      <w:r w:rsidRPr="00EA28A3">
        <w:rPr>
          <w:rFonts w:ascii="Times New Roman" w:hAnsi="Times New Roman" w:cs="Times New Roman"/>
          <w:i/>
        </w:rPr>
        <w:t xml:space="preserve"> sis, non </w:t>
      </w:r>
      <w:proofErr w:type="spellStart"/>
      <w:r w:rsidRPr="00EA28A3">
        <w:rPr>
          <w:rFonts w:ascii="Times New Roman" w:hAnsi="Times New Roman" w:cs="Times New Roman"/>
          <w:i/>
        </w:rPr>
        <w:t>vacat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Christianus</w:t>
      </w:r>
      <w:proofErr w:type="spellEnd"/>
      <w:r w:rsidRPr="00EA28A3">
        <w:rPr>
          <w:rFonts w:ascii="Times New Roman" w:hAnsi="Times New Roman" w:cs="Times New Roman"/>
          <w:i/>
        </w:rPr>
        <w:t xml:space="preserve"> sis.</w:t>
      </w:r>
    </w:p>
  </w:endnote>
  <w:endnote w:id="76">
    <w:p w14:paraId="6711EA2E"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 xml:space="preserve">De </w:t>
      </w:r>
      <w:proofErr w:type="spellStart"/>
      <w:r w:rsidRPr="00EA28A3">
        <w:rPr>
          <w:rFonts w:ascii="Times New Roman" w:hAnsi="Times New Roman" w:cs="Times New Roman"/>
          <w:i/>
        </w:rPr>
        <w:t>ordine</w:t>
      </w:r>
      <w:proofErr w:type="spellEnd"/>
      <w:r w:rsidRPr="00EA28A3">
        <w:rPr>
          <w:rFonts w:ascii="Times New Roman" w:hAnsi="Times New Roman" w:cs="Times New Roman"/>
          <w:i/>
        </w:rPr>
        <w:t xml:space="preserve"> </w:t>
      </w:r>
      <w:r w:rsidRPr="00EA28A3">
        <w:rPr>
          <w:rFonts w:ascii="Times New Roman" w:hAnsi="Times New Roman" w:cs="Times New Roman"/>
        </w:rPr>
        <w:t>1.3.6</w:t>
      </w:r>
    </w:p>
  </w:endnote>
  <w:endnote w:id="77">
    <w:p w14:paraId="3551E57E"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Trout 140</w:t>
      </w:r>
    </w:p>
  </w:endnote>
  <w:endnote w:id="78">
    <w:p w14:paraId="21DDD324" w14:textId="66DFF684" w:rsidR="00E114C7" w:rsidRPr="00EA28A3" w:rsidRDefault="00E114C7" w:rsidP="005469DD">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Pr>
          <w:rFonts w:ascii="Times New Roman" w:hAnsi="Times New Roman" w:cs="Times New Roman"/>
        </w:rPr>
        <w:t xml:space="preserve"> Trout writes: “</w:t>
      </w:r>
      <w:r w:rsidRPr="00EA28A3">
        <w:rPr>
          <w:rFonts w:ascii="Times New Roman" w:hAnsi="Times New Roman" w:cs="Times New Roman"/>
        </w:rPr>
        <w:t xml:space="preserve">In the dialogues of 386 Augustine publicized the </w:t>
      </w:r>
      <w:proofErr w:type="spellStart"/>
      <w:r w:rsidRPr="00EA28A3">
        <w:rPr>
          <w:rFonts w:ascii="Times New Roman" w:hAnsi="Times New Roman" w:cs="Times New Roman"/>
          <w:i/>
        </w:rPr>
        <w:t>otium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liberale</w:t>
      </w:r>
      <w:proofErr w:type="spellEnd"/>
      <w:r w:rsidRPr="00EA28A3">
        <w:rPr>
          <w:rFonts w:ascii="Times New Roman" w:hAnsi="Times New Roman" w:cs="Times New Roman"/>
        </w:rPr>
        <w:t xml:space="preserve"> of philosophy and aristocratic tradition, but at the very end of his life he would refer to his days at </w:t>
      </w:r>
      <w:proofErr w:type="spellStart"/>
      <w:r w:rsidRPr="00EA28A3">
        <w:rPr>
          <w:rFonts w:ascii="Times New Roman" w:hAnsi="Times New Roman" w:cs="Times New Roman"/>
        </w:rPr>
        <w:t>Cassiciacum</w:t>
      </w:r>
      <w:proofErr w:type="spellEnd"/>
      <w:r w:rsidRPr="00EA28A3">
        <w:rPr>
          <w:rFonts w:ascii="Times New Roman" w:hAnsi="Times New Roman" w:cs="Times New Roman"/>
        </w:rPr>
        <w:t xml:space="preserve"> as the </w:t>
      </w:r>
      <w:proofErr w:type="spellStart"/>
      <w:r w:rsidRPr="00EA28A3">
        <w:rPr>
          <w:rFonts w:ascii="Times New Roman" w:hAnsi="Times New Roman" w:cs="Times New Roman"/>
          <w:i/>
        </w:rPr>
        <w:t>Christianae</w:t>
      </w:r>
      <w:proofErr w:type="spellEnd"/>
      <w:r w:rsidRPr="00EA28A3">
        <w:rPr>
          <w:rFonts w:ascii="Times New Roman" w:hAnsi="Times New Roman" w:cs="Times New Roman"/>
        </w:rPr>
        <w:t xml:space="preserve"> </w:t>
      </w:r>
      <w:r w:rsidRPr="00EA28A3">
        <w:rPr>
          <w:rFonts w:ascii="Times New Roman" w:hAnsi="Times New Roman" w:cs="Times New Roman"/>
          <w:i/>
        </w:rPr>
        <w:t>vitae</w:t>
      </w:r>
      <w:r w:rsidRPr="00EA28A3">
        <w:rPr>
          <w:rFonts w:ascii="Times New Roman" w:hAnsi="Times New Roman" w:cs="Times New Roman"/>
        </w:rPr>
        <w:t xml:space="preserve"> </w:t>
      </w:r>
      <w:proofErr w:type="spellStart"/>
      <w:r w:rsidRPr="00EA28A3">
        <w:rPr>
          <w:rFonts w:ascii="Times New Roman" w:hAnsi="Times New Roman" w:cs="Times New Roman"/>
          <w:i/>
        </w:rPr>
        <w:t>otium</w:t>
      </w:r>
      <w:proofErr w:type="spellEnd"/>
      <w:r w:rsidRPr="00EA28A3">
        <w:rPr>
          <w:rFonts w:ascii="Times New Roman" w:hAnsi="Times New Roman" w:cs="Times New Roman"/>
        </w:rPr>
        <w:t xml:space="preserve">, the </w:t>
      </w:r>
      <w:proofErr w:type="spellStart"/>
      <w:r w:rsidRPr="00EA28A3">
        <w:rPr>
          <w:rFonts w:ascii="Times New Roman" w:hAnsi="Times New Roman" w:cs="Times New Roman"/>
          <w:i/>
        </w:rPr>
        <w:t>otium</w:t>
      </w:r>
      <w:proofErr w:type="spellEnd"/>
      <w:r w:rsidRPr="00EA28A3">
        <w:rPr>
          <w:rFonts w:ascii="Times New Roman" w:hAnsi="Times New Roman" w:cs="Times New Roman"/>
        </w:rPr>
        <w:t xml:space="preserve"> of the Christian life, a combination not found i</w:t>
      </w:r>
      <w:r>
        <w:rPr>
          <w:rFonts w:ascii="Times New Roman" w:hAnsi="Times New Roman" w:cs="Times New Roman"/>
        </w:rPr>
        <w:t>n the dialogues composed there.”</w:t>
      </w:r>
      <w:r w:rsidRPr="00EA28A3">
        <w:rPr>
          <w:rFonts w:ascii="Times New Roman" w:hAnsi="Times New Roman" w:cs="Times New Roman"/>
        </w:rPr>
        <w:t xml:space="preserve"> p. 140.</w:t>
      </w:r>
    </w:p>
  </w:endnote>
  <w:endnote w:id="79">
    <w:p w14:paraId="55F9C0AD" w14:textId="1EC9FEE2" w:rsidR="00E114C7" w:rsidRPr="00EA28A3" w:rsidRDefault="00E114C7" w:rsidP="00F80FDB">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De ord</w:t>
      </w:r>
      <w:r w:rsidRPr="00EA28A3">
        <w:rPr>
          <w:rFonts w:ascii="Times New Roman" w:hAnsi="Times New Roman" w:cs="Times New Roman"/>
        </w:rPr>
        <w:t>. II.18.47</w:t>
      </w:r>
      <w:r w:rsidR="004D6B9C">
        <w:rPr>
          <w:rFonts w:ascii="Times New Roman" w:hAnsi="Times New Roman" w:cs="Times New Roman"/>
        </w:rPr>
        <w:t>-</w:t>
      </w:r>
      <w:r w:rsidRPr="00EA28A3">
        <w:rPr>
          <w:rFonts w:ascii="Times New Roman" w:hAnsi="Times New Roman" w:cs="Times New Roman"/>
        </w:rPr>
        <w:t>19.51</w:t>
      </w:r>
    </w:p>
  </w:endnote>
  <w:endnote w:id="80">
    <w:p w14:paraId="69619A51" w14:textId="18E53136" w:rsidR="00E114C7" w:rsidRPr="00EA28A3" w:rsidRDefault="00E114C7" w:rsidP="00F80FDB">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 xml:space="preserve">Gerber, Chad Tyler, </w:t>
      </w:r>
      <w:r w:rsidRPr="00EA28A3">
        <w:rPr>
          <w:rFonts w:ascii="Times New Roman" w:eastAsia="Times New Roman" w:hAnsi="Times New Roman" w:cs="Times New Roman"/>
          <w:i/>
          <w:iCs/>
        </w:rPr>
        <w:t>The Spirit of Augustine’s Early Theology: Contextualizing Augustine’s Pneumatology</w:t>
      </w:r>
      <w:r w:rsidRPr="00EA28A3">
        <w:rPr>
          <w:rFonts w:ascii="Times New Roman" w:eastAsia="Times New Roman" w:hAnsi="Times New Roman" w:cs="Times New Roman"/>
        </w:rPr>
        <w:t>,</w:t>
      </w:r>
      <w:r w:rsidR="00F46C36">
        <w:rPr>
          <w:rFonts w:ascii="Times New Roman" w:eastAsia="Times New Roman" w:hAnsi="Times New Roman" w:cs="Times New Roman"/>
        </w:rPr>
        <w:t xml:space="preserve"> </w:t>
      </w:r>
      <w:proofErr w:type="spellStart"/>
      <w:r w:rsidR="00F46C36">
        <w:rPr>
          <w:rFonts w:ascii="Times New Roman" w:eastAsia="Times New Roman" w:hAnsi="Times New Roman" w:cs="Times New Roman"/>
        </w:rPr>
        <w:t>Ashgate</w:t>
      </w:r>
      <w:proofErr w:type="spellEnd"/>
      <w:r w:rsidR="00F46C36">
        <w:rPr>
          <w:rFonts w:ascii="Times New Roman" w:eastAsia="Times New Roman" w:hAnsi="Times New Roman" w:cs="Times New Roman"/>
        </w:rPr>
        <w:t xml:space="preserve"> Studies in Philosophy and</w:t>
      </w:r>
      <w:r w:rsidRPr="00EA28A3">
        <w:rPr>
          <w:rFonts w:ascii="Times New Roman" w:eastAsia="Times New Roman" w:hAnsi="Times New Roman" w:cs="Times New Roman"/>
        </w:rPr>
        <w:t xml:space="preserve"> Theology in Late Anti</w:t>
      </w:r>
      <w:r>
        <w:rPr>
          <w:rFonts w:ascii="Times New Roman" w:eastAsia="Times New Roman" w:hAnsi="Times New Roman" w:cs="Times New Roman"/>
        </w:rPr>
        <w:t xml:space="preserve">quity. </w:t>
      </w:r>
      <w:proofErr w:type="spellStart"/>
      <w:r>
        <w:rPr>
          <w:rFonts w:ascii="Times New Roman" w:eastAsia="Times New Roman" w:hAnsi="Times New Roman" w:cs="Times New Roman"/>
        </w:rPr>
        <w:t>Farnham</w:t>
      </w:r>
      <w:proofErr w:type="spellEnd"/>
      <w:r>
        <w:rPr>
          <w:rFonts w:ascii="Times New Roman" w:eastAsia="Times New Roman" w:hAnsi="Times New Roman" w:cs="Times New Roman"/>
        </w:rPr>
        <w:t>, Surrey, England</w:t>
      </w:r>
      <w:r w:rsidRPr="00EA28A3">
        <w:rPr>
          <w:rFonts w:ascii="Times New Roman" w:eastAsia="Times New Roman" w:hAnsi="Times New Roman" w:cs="Times New Roman"/>
        </w:rPr>
        <w:t xml:space="preserve">; Burlington, VT: </w:t>
      </w:r>
      <w:proofErr w:type="spellStart"/>
      <w:r w:rsidRPr="00EA28A3">
        <w:rPr>
          <w:rFonts w:ascii="Times New Roman" w:eastAsia="Times New Roman" w:hAnsi="Times New Roman" w:cs="Times New Roman"/>
        </w:rPr>
        <w:t>Ashgate</w:t>
      </w:r>
      <w:proofErr w:type="spellEnd"/>
      <w:r w:rsidRPr="00EA28A3">
        <w:rPr>
          <w:rFonts w:ascii="Times New Roman" w:eastAsia="Times New Roman" w:hAnsi="Times New Roman" w:cs="Times New Roman"/>
        </w:rPr>
        <w:t xml:space="preserve">, 2012. </w:t>
      </w:r>
      <w:r w:rsidRPr="00EA28A3">
        <w:rPr>
          <w:rFonts w:ascii="Times New Roman" w:hAnsi="Times New Roman" w:cs="Times New Roman"/>
        </w:rPr>
        <w:t>p. 53.</w:t>
      </w:r>
    </w:p>
  </w:endnote>
  <w:endnote w:id="81">
    <w:p w14:paraId="6069FDB9" w14:textId="37DEABB3"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Contra acad</w:t>
      </w:r>
      <w:r w:rsidRPr="00EA28A3">
        <w:rPr>
          <w:rFonts w:ascii="Times New Roman" w:hAnsi="Times New Roman" w:cs="Times New Roman"/>
        </w:rPr>
        <w:t>. 1.1.3, trans. Garvey.</w:t>
      </w:r>
      <w:proofErr w:type="gramEnd"/>
    </w:p>
  </w:endnote>
  <w:endnote w:id="82">
    <w:p w14:paraId="5D379C6A" w14:textId="746DC725"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Contra acad</w:t>
      </w:r>
      <w:r w:rsidRPr="00EA28A3">
        <w:rPr>
          <w:rFonts w:ascii="Times New Roman" w:hAnsi="Times New Roman" w:cs="Times New Roman"/>
        </w:rPr>
        <w:t>. 3.17.37, trans. Garvey.</w:t>
      </w:r>
      <w:proofErr w:type="gramEnd"/>
    </w:p>
  </w:endnote>
  <w:endnote w:id="83">
    <w:p w14:paraId="3978722A" w14:textId="327DBD78"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Contra acad</w:t>
      </w:r>
      <w:r w:rsidRPr="00EA28A3">
        <w:rPr>
          <w:rFonts w:ascii="Times New Roman" w:hAnsi="Times New Roman" w:cs="Times New Roman"/>
        </w:rPr>
        <w:t>. 3.18.41, trans. Garvey.</w:t>
      </w:r>
      <w:proofErr w:type="gramEnd"/>
    </w:p>
  </w:endnote>
  <w:endnote w:id="84">
    <w:p w14:paraId="5CC07F10" w14:textId="1CDA7525"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 xml:space="preserve">De </w:t>
      </w:r>
      <w:proofErr w:type="spellStart"/>
      <w:r w:rsidRPr="00EA28A3">
        <w:rPr>
          <w:rFonts w:ascii="Times New Roman" w:hAnsi="Times New Roman" w:cs="Times New Roman"/>
          <w:i/>
        </w:rPr>
        <w:t>beata</w:t>
      </w:r>
      <w:proofErr w:type="spellEnd"/>
      <w:r w:rsidRPr="00EA28A3">
        <w:rPr>
          <w:rFonts w:ascii="Times New Roman" w:hAnsi="Times New Roman" w:cs="Times New Roman"/>
          <w:i/>
        </w:rPr>
        <w:t xml:space="preserve"> vita</w:t>
      </w:r>
      <w:r w:rsidRPr="00EA28A3">
        <w:rPr>
          <w:rFonts w:ascii="Times New Roman" w:hAnsi="Times New Roman" w:cs="Times New Roman"/>
        </w:rPr>
        <w:t xml:space="preserve"> 4.35, trans. Garvey.</w:t>
      </w:r>
      <w:proofErr w:type="gramEnd"/>
    </w:p>
  </w:endnote>
  <w:endnote w:id="85">
    <w:p w14:paraId="5FD75F6E"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Garvey 77</w:t>
      </w:r>
    </w:p>
  </w:endnote>
  <w:endnote w:id="86">
    <w:p w14:paraId="6474D7E6" w14:textId="626F7A95"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See Chapter 2.</w:t>
      </w:r>
    </w:p>
  </w:endnote>
  <w:endnote w:id="87">
    <w:p w14:paraId="718B83B2" w14:textId="03CCCA09"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Contra acad</w:t>
      </w:r>
      <w:r w:rsidRPr="00EA28A3">
        <w:rPr>
          <w:rFonts w:ascii="Times New Roman" w:hAnsi="Times New Roman" w:cs="Times New Roman"/>
        </w:rPr>
        <w:t>. 3.20.43, trans. Garvey.</w:t>
      </w:r>
      <w:proofErr w:type="gramEnd"/>
    </w:p>
  </w:endnote>
  <w:endnote w:id="88">
    <w:p w14:paraId="10482825" w14:textId="7AC67D0C" w:rsidR="00E114C7" w:rsidRPr="00EA28A3" w:rsidRDefault="00E114C7" w:rsidP="00677E95">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This idea is comparable to the advice of Basil to utilize Greek and Roman literature as a supplement to Christian study in </w:t>
      </w:r>
      <w:r>
        <w:rPr>
          <w:rFonts w:ascii="Times New Roman" w:hAnsi="Times New Roman" w:cs="Times New Roman"/>
        </w:rPr>
        <w:t xml:space="preserve">his </w:t>
      </w:r>
      <w:r w:rsidRPr="00314A13">
        <w:rPr>
          <w:rFonts w:ascii="Times New Roman" w:hAnsi="Times New Roman" w:cs="Times New Roman"/>
          <w:i/>
        </w:rPr>
        <w:t xml:space="preserve">Address to Young Men on the Right Use of Greek </w:t>
      </w:r>
      <w:proofErr w:type="gramStart"/>
      <w:r w:rsidRPr="00314A13">
        <w:rPr>
          <w:rFonts w:ascii="Times New Roman" w:hAnsi="Times New Roman" w:cs="Times New Roman"/>
          <w:i/>
        </w:rPr>
        <w:t xml:space="preserve">Literature </w:t>
      </w:r>
      <w:r w:rsidRPr="00EA28A3">
        <w:rPr>
          <w:rFonts w:ascii="Times New Roman" w:hAnsi="Times New Roman" w:cs="Times New Roman"/>
        </w:rPr>
        <w:t>which</w:t>
      </w:r>
      <w:proofErr w:type="gramEnd"/>
      <w:r w:rsidRPr="00EA28A3">
        <w:rPr>
          <w:rFonts w:ascii="Times New Roman" w:hAnsi="Times New Roman" w:cs="Times New Roman"/>
        </w:rPr>
        <w:t xml:space="preserve"> anticipates Augustine’s own recommendation of this idea in </w:t>
      </w:r>
      <w:r w:rsidRPr="00EA28A3">
        <w:rPr>
          <w:rFonts w:ascii="Times New Roman" w:hAnsi="Times New Roman" w:cs="Times New Roman"/>
          <w:i/>
        </w:rPr>
        <w:t xml:space="preserve">De </w:t>
      </w:r>
      <w:proofErr w:type="spellStart"/>
      <w:r w:rsidRPr="00EA28A3">
        <w:rPr>
          <w:rFonts w:ascii="Times New Roman" w:hAnsi="Times New Roman" w:cs="Times New Roman"/>
          <w:i/>
        </w:rPr>
        <w:t>doctrina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Christianae</w:t>
      </w:r>
      <w:proofErr w:type="spellEnd"/>
      <w:r w:rsidRPr="00EA28A3">
        <w:rPr>
          <w:rFonts w:ascii="Times New Roman" w:hAnsi="Times New Roman" w:cs="Times New Roman"/>
          <w:i/>
        </w:rPr>
        <w:t xml:space="preserve"> </w:t>
      </w:r>
      <w:r w:rsidRPr="00EA28A3">
        <w:rPr>
          <w:rFonts w:ascii="Times New Roman" w:hAnsi="Times New Roman" w:cs="Times New Roman"/>
        </w:rPr>
        <w:t>2.40.</w:t>
      </w:r>
      <w:r w:rsidRPr="00EA28A3">
        <w:rPr>
          <w:rFonts w:ascii="Times New Roman" w:hAnsi="Times New Roman" w:cs="Times New Roman"/>
          <w:i/>
        </w:rPr>
        <w:t xml:space="preserve"> </w:t>
      </w:r>
    </w:p>
  </w:endnote>
  <w:endnote w:id="89">
    <w:p w14:paraId="3B38DD3F"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Gerber 41</w:t>
      </w:r>
    </w:p>
  </w:endnote>
  <w:endnote w:id="90">
    <w:p w14:paraId="0F8C9082"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Sol</w:t>
      </w:r>
      <w:r w:rsidRPr="00EA28A3">
        <w:rPr>
          <w:rFonts w:ascii="Times New Roman" w:hAnsi="Times New Roman" w:cs="Times New Roman"/>
        </w:rPr>
        <w:t>.1.17</w:t>
      </w:r>
    </w:p>
  </w:endnote>
  <w:endnote w:id="91">
    <w:p w14:paraId="1E907DCE" w14:textId="34811121" w:rsidR="00E114C7" w:rsidRPr="00EA28A3" w:rsidRDefault="00E114C7" w:rsidP="005C2AC5">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w:t>
      </w:r>
      <w:r w:rsidRPr="00EA28A3">
        <w:rPr>
          <w:rFonts w:ascii="Times New Roman" w:hAnsi="Times New Roman" w:cs="Times New Roman"/>
          <w:i/>
        </w:rPr>
        <w:t xml:space="preserve">Soliloquies,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C.C. Starbuck. </w:t>
      </w:r>
      <w:r w:rsidRPr="004A7481">
        <w:rPr>
          <w:rFonts w:ascii="Times New Roman" w:eastAsia="Times New Roman" w:hAnsi="Times New Roman" w:cs="Times New Roman"/>
          <w:color w:val="000000"/>
          <w:shd w:val="clear" w:color="auto" w:fill="FFFFFF"/>
        </w:rPr>
        <w:t>Nicene and Po</w:t>
      </w:r>
      <w:r>
        <w:rPr>
          <w:rFonts w:ascii="Times New Roman" w:eastAsia="Times New Roman" w:hAnsi="Times New Roman" w:cs="Times New Roman"/>
          <w:color w:val="000000"/>
          <w:shd w:val="clear" w:color="auto" w:fill="FFFFFF"/>
        </w:rPr>
        <w:t>st</w:t>
      </w:r>
      <w:r w:rsidR="004D6B9C">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shd w:val="clear" w:color="auto" w:fill="FFFFFF"/>
        </w:rPr>
        <w:t>Nicene Fathers</w:t>
      </w:r>
      <w:r w:rsidRPr="00EA28A3">
        <w:rPr>
          <w:rFonts w:ascii="Times New Roman" w:eastAsia="Times New Roman" w:hAnsi="Times New Roman" w:cs="Times New Roman"/>
          <w:color w:val="000000"/>
          <w:shd w:val="clear" w:color="auto" w:fill="FFFFFF"/>
        </w:rPr>
        <w:t xml:space="preserve"> 7.</w:t>
      </w:r>
      <w:r>
        <w:rPr>
          <w:rFonts w:ascii="Times New Roman" w:eastAsia="Times New Roman" w:hAnsi="Times New Roman" w:cs="Times New Roman"/>
          <w:color w:val="000000"/>
          <w:shd w:val="clear" w:color="auto" w:fill="FFFFFF"/>
        </w:rPr>
        <w:t xml:space="preserve"> Ed. Philip </w:t>
      </w:r>
      <w:proofErr w:type="spellStart"/>
      <w:r>
        <w:rPr>
          <w:rFonts w:ascii="Times New Roman" w:eastAsia="Times New Roman" w:hAnsi="Times New Roman" w:cs="Times New Roman"/>
          <w:color w:val="000000"/>
          <w:shd w:val="clear" w:color="auto" w:fill="FFFFFF"/>
        </w:rPr>
        <w:t>Schaff</w:t>
      </w:r>
      <w:proofErr w:type="spellEnd"/>
      <w:r>
        <w:rPr>
          <w:rFonts w:ascii="Times New Roman" w:eastAsia="Times New Roman" w:hAnsi="Times New Roman" w:cs="Times New Roman"/>
          <w:color w:val="000000"/>
          <w:shd w:val="clear" w:color="auto" w:fill="FFFFFF"/>
        </w:rPr>
        <w:t>. </w:t>
      </w:r>
      <w:r w:rsidRPr="00EA28A3">
        <w:rPr>
          <w:rFonts w:ascii="Times New Roman" w:eastAsia="Times New Roman" w:hAnsi="Times New Roman" w:cs="Times New Roman"/>
          <w:color w:val="000000"/>
          <w:shd w:val="clear" w:color="auto" w:fill="FFFFFF"/>
        </w:rPr>
        <w:t>Buffalo, NY: Christian Literature Publis</w:t>
      </w:r>
      <w:r>
        <w:rPr>
          <w:rFonts w:ascii="Times New Roman" w:eastAsia="Times New Roman" w:hAnsi="Times New Roman" w:cs="Times New Roman"/>
          <w:color w:val="000000"/>
          <w:shd w:val="clear" w:color="auto" w:fill="FFFFFF"/>
        </w:rPr>
        <w:t>hing Co., 1888.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xml:space="preserve"> 17 April 2014 &lt;http://www.newadvent.org/fathers/1703.htm&gt; </w:t>
      </w:r>
      <w:r w:rsidRPr="00EA28A3">
        <w:rPr>
          <w:rFonts w:ascii="Times New Roman" w:hAnsi="Times New Roman" w:cs="Times New Roman"/>
        </w:rPr>
        <w:t xml:space="preserve">1.22. </w:t>
      </w:r>
    </w:p>
  </w:endnote>
  <w:endnote w:id="92">
    <w:p w14:paraId="2837129E"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idem</w:t>
      </w:r>
      <w:proofErr w:type="gramEnd"/>
      <w:r w:rsidRPr="00EA28A3">
        <w:rPr>
          <w:rFonts w:ascii="Times New Roman" w:hAnsi="Times New Roman" w:cs="Times New Roman"/>
        </w:rPr>
        <w:t xml:space="preserve"> </w:t>
      </w:r>
    </w:p>
  </w:endnote>
  <w:endnote w:id="93">
    <w:p w14:paraId="63D1F583"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 xml:space="preserve">De </w:t>
      </w:r>
      <w:proofErr w:type="spellStart"/>
      <w:r w:rsidRPr="00EA28A3">
        <w:rPr>
          <w:rFonts w:ascii="Times New Roman" w:hAnsi="Times New Roman" w:cs="Times New Roman"/>
          <w:i/>
        </w:rPr>
        <w:t>ordine</w:t>
      </w:r>
      <w:proofErr w:type="spellEnd"/>
      <w:r w:rsidRPr="00EA28A3">
        <w:rPr>
          <w:rFonts w:ascii="Times New Roman" w:hAnsi="Times New Roman" w:cs="Times New Roman"/>
        </w:rPr>
        <w:t xml:space="preserve"> 2.20.52</w:t>
      </w:r>
    </w:p>
  </w:endnote>
  <w:endnote w:id="94">
    <w:p w14:paraId="08C492B0" w14:textId="69BE929F"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 xml:space="preserve">De </w:t>
      </w:r>
      <w:proofErr w:type="spellStart"/>
      <w:r w:rsidRPr="00EA28A3">
        <w:rPr>
          <w:rFonts w:ascii="Times New Roman" w:hAnsi="Times New Roman" w:cs="Times New Roman"/>
          <w:i/>
        </w:rPr>
        <w:t>ordine</w:t>
      </w:r>
      <w:proofErr w:type="spellEnd"/>
      <w:r w:rsidRPr="00EA28A3">
        <w:rPr>
          <w:rFonts w:ascii="Times New Roman" w:hAnsi="Times New Roman" w:cs="Times New Roman"/>
        </w:rPr>
        <w:t xml:space="preserve"> 2.20.51, trans. Garvey.</w:t>
      </w:r>
      <w:proofErr w:type="gramEnd"/>
    </w:p>
  </w:endnote>
  <w:endnote w:id="95">
    <w:p w14:paraId="783C1338" w14:textId="4F0BDE90"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i/>
        </w:rPr>
        <w:t>Contra acad</w:t>
      </w:r>
      <w:r w:rsidRPr="00EA28A3">
        <w:rPr>
          <w:rFonts w:ascii="Times New Roman" w:hAnsi="Times New Roman" w:cs="Times New Roman"/>
        </w:rPr>
        <w:t>. 2.2.4, trans. Garvey.</w:t>
      </w:r>
      <w:proofErr w:type="gramEnd"/>
    </w:p>
  </w:endnote>
  <w:endnote w:id="96">
    <w:p w14:paraId="33BA4EC5"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1.1.2</w:t>
      </w:r>
    </w:p>
  </w:endnote>
  <w:endnote w:id="97">
    <w:p w14:paraId="0D6CA620"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xml:space="preserve">. 1.3.6  </w:t>
      </w:r>
    </w:p>
  </w:endnote>
  <w:endnote w:id="98">
    <w:p w14:paraId="1C2DC2D7"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Contra acad</w:t>
      </w:r>
      <w:r w:rsidRPr="00EA28A3">
        <w:rPr>
          <w:rFonts w:ascii="Times New Roman" w:hAnsi="Times New Roman" w:cs="Times New Roman"/>
        </w:rPr>
        <w:t xml:space="preserve">. 1.8.25 </w:t>
      </w:r>
    </w:p>
  </w:endnote>
  <w:endnote w:id="99">
    <w:p w14:paraId="229861D6" w14:textId="77777777" w:rsidR="00E114C7" w:rsidRPr="00EA28A3" w:rsidRDefault="00E114C7" w:rsidP="005C2AC5">
      <w:pPr>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Using the technical terminology of Bourdieu, I would refer to Augustine’s philosophical practices as sharing the same </w:t>
      </w:r>
      <w:r w:rsidRPr="00EA28A3">
        <w:rPr>
          <w:rFonts w:ascii="Times New Roman" w:hAnsi="Times New Roman" w:cs="Times New Roman"/>
          <w:i/>
        </w:rPr>
        <w:t xml:space="preserve">habitus </w:t>
      </w:r>
      <w:r w:rsidRPr="00EA28A3">
        <w:rPr>
          <w:rFonts w:ascii="Times New Roman" w:hAnsi="Times New Roman" w:cs="Times New Roman"/>
        </w:rPr>
        <w:t xml:space="preserve">as a Platonist, but with a different </w:t>
      </w:r>
      <w:proofErr w:type="spellStart"/>
      <w:r w:rsidRPr="00EA28A3">
        <w:rPr>
          <w:rFonts w:ascii="Times New Roman" w:hAnsi="Times New Roman" w:cs="Times New Roman"/>
          <w:i/>
        </w:rPr>
        <w:t>doxa</w:t>
      </w:r>
      <w:proofErr w:type="spellEnd"/>
      <w:r w:rsidRPr="00EA28A3">
        <w:rPr>
          <w:rFonts w:ascii="Times New Roman" w:hAnsi="Times New Roman" w:cs="Times New Roman"/>
        </w:rPr>
        <w:t xml:space="preserve"> (see </w:t>
      </w:r>
      <w:r w:rsidRPr="00EA28A3">
        <w:rPr>
          <w:rFonts w:ascii="Times New Roman" w:eastAsia="Times New Roman" w:hAnsi="Times New Roman" w:cs="Times New Roman"/>
        </w:rPr>
        <w:t xml:space="preserve">Grenfell, Michael. </w:t>
      </w:r>
      <w:r w:rsidRPr="00EA28A3">
        <w:rPr>
          <w:rFonts w:ascii="Times New Roman" w:eastAsia="Times New Roman" w:hAnsi="Times New Roman" w:cs="Times New Roman"/>
          <w:i/>
          <w:iCs/>
        </w:rPr>
        <w:t>Pierre Bourdieu: Key Concepts</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Stocksfield</w:t>
      </w:r>
      <w:proofErr w:type="spellEnd"/>
      <w:r w:rsidRPr="00EA28A3">
        <w:rPr>
          <w:rFonts w:ascii="Times New Roman" w:eastAsia="Times New Roman" w:hAnsi="Times New Roman" w:cs="Times New Roman"/>
        </w:rPr>
        <w:t>, England: Acumen, 2008).</w:t>
      </w:r>
    </w:p>
  </w:endnote>
  <w:endnote w:id="100">
    <w:p w14:paraId="4AEE1D44"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8.7.29</w:t>
      </w:r>
    </w:p>
  </w:endnote>
  <w:endnote w:id="101">
    <w:p w14:paraId="2BE5A155"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color w:val="333333"/>
        </w:rPr>
        <w:t>Conf</w:t>
      </w:r>
      <w:r w:rsidRPr="00EA28A3">
        <w:rPr>
          <w:rFonts w:ascii="Times New Roman" w:hAnsi="Times New Roman" w:cs="Times New Roman"/>
          <w:color w:val="333333"/>
        </w:rPr>
        <w:t>. 9.8.17</w:t>
      </w:r>
    </w:p>
  </w:endnote>
  <w:endnote w:id="102">
    <w:p w14:paraId="236AF560"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color w:val="333333"/>
        </w:rPr>
        <w:t>idem</w:t>
      </w:r>
      <w:proofErr w:type="gramEnd"/>
    </w:p>
  </w:endnote>
  <w:endnote w:id="103">
    <w:p w14:paraId="59541FE4" w14:textId="77777777" w:rsidR="00E114C7" w:rsidRPr="00EA28A3" w:rsidRDefault="00E114C7" w:rsidP="005C2AC5">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color w:val="333333"/>
        </w:rPr>
        <w:t>side</w:t>
      </w:r>
      <w:proofErr w:type="gramEnd"/>
      <w:r w:rsidRPr="00EA28A3">
        <w:rPr>
          <w:rFonts w:ascii="Times New Roman" w:hAnsi="Times New Roman" w:cs="Times New Roman"/>
          <w:color w:val="333333"/>
        </w:rPr>
        <w:t xml:space="preserve"> note: interestingly enough, all of the men named in Conf. 9 in Augustine’s entourage (Severus, </w:t>
      </w:r>
      <w:proofErr w:type="spellStart"/>
      <w:r w:rsidRPr="00EA28A3">
        <w:rPr>
          <w:rFonts w:ascii="Times New Roman" w:hAnsi="Times New Roman" w:cs="Times New Roman"/>
          <w:color w:val="333333"/>
        </w:rPr>
        <w:t>Honoratus</w:t>
      </w:r>
      <w:proofErr w:type="spellEnd"/>
      <w:r w:rsidRPr="00EA28A3">
        <w:rPr>
          <w:rFonts w:ascii="Times New Roman" w:hAnsi="Times New Roman" w:cs="Times New Roman"/>
          <w:color w:val="333333"/>
        </w:rPr>
        <w:t xml:space="preserve">, </w:t>
      </w:r>
      <w:proofErr w:type="spellStart"/>
      <w:r w:rsidRPr="00EA28A3">
        <w:rPr>
          <w:rFonts w:ascii="Times New Roman" w:hAnsi="Times New Roman" w:cs="Times New Roman"/>
          <w:color w:val="333333"/>
        </w:rPr>
        <w:t>Antoninus</w:t>
      </w:r>
      <w:proofErr w:type="spellEnd"/>
      <w:r w:rsidRPr="00EA28A3">
        <w:rPr>
          <w:rFonts w:ascii="Times New Roman" w:hAnsi="Times New Roman" w:cs="Times New Roman"/>
          <w:color w:val="333333"/>
        </w:rPr>
        <w:t xml:space="preserve">, </w:t>
      </w:r>
      <w:proofErr w:type="spellStart"/>
      <w:r w:rsidRPr="00EA28A3">
        <w:rPr>
          <w:rFonts w:ascii="Times New Roman" w:hAnsi="Times New Roman" w:cs="Times New Roman"/>
          <w:color w:val="333333"/>
        </w:rPr>
        <w:t>Alypius</w:t>
      </w:r>
      <w:proofErr w:type="spellEnd"/>
      <w:r w:rsidRPr="00EA28A3">
        <w:rPr>
          <w:rFonts w:ascii="Times New Roman" w:hAnsi="Times New Roman" w:cs="Times New Roman"/>
          <w:color w:val="333333"/>
        </w:rPr>
        <w:t xml:space="preserve">, and </w:t>
      </w:r>
      <w:proofErr w:type="spellStart"/>
      <w:r w:rsidRPr="00EA28A3">
        <w:rPr>
          <w:rFonts w:ascii="Times New Roman" w:hAnsi="Times New Roman" w:cs="Times New Roman"/>
          <w:color w:val="333333"/>
        </w:rPr>
        <w:t>Evodius</w:t>
      </w:r>
      <w:proofErr w:type="spellEnd"/>
      <w:r w:rsidRPr="00EA28A3">
        <w:rPr>
          <w:rFonts w:ascii="Times New Roman" w:hAnsi="Times New Roman" w:cs="Times New Roman"/>
          <w:color w:val="333333"/>
        </w:rPr>
        <w:t xml:space="preserve">) would later become ordained as bishops, except for his son </w:t>
      </w:r>
      <w:proofErr w:type="spellStart"/>
      <w:r w:rsidRPr="00EA28A3">
        <w:rPr>
          <w:rFonts w:ascii="Times New Roman" w:hAnsi="Times New Roman" w:cs="Times New Roman"/>
          <w:color w:val="333333"/>
        </w:rPr>
        <w:t>Adeodatus</w:t>
      </w:r>
      <w:proofErr w:type="spellEnd"/>
      <w:r w:rsidRPr="00EA28A3">
        <w:rPr>
          <w:rFonts w:ascii="Times New Roman" w:hAnsi="Times New Roman" w:cs="Times New Roman"/>
          <w:color w:val="333333"/>
        </w:rPr>
        <w:t xml:space="preserve"> who passed away at a young age in </w:t>
      </w:r>
      <w:proofErr w:type="spellStart"/>
      <w:r w:rsidRPr="00EA28A3">
        <w:rPr>
          <w:rFonts w:ascii="Times New Roman" w:hAnsi="Times New Roman" w:cs="Times New Roman"/>
          <w:color w:val="333333"/>
        </w:rPr>
        <w:t>Thagaste</w:t>
      </w:r>
      <w:proofErr w:type="spellEnd"/>
      <w:r w:rsidRPr="00EA28A3">
        <w:rPr>
          <w:rFonts w:ascii="Times New Roman" w:hAnsi="Times New Roman" w:cs="Times New Roman"/>
          <w:color w:val="333333"/>
        </w:rPr>
        <w:t>. Coincidence? (O'Donnell commentary. Book Nine)</w:t>
      </w:r>
    </w:p>
  </w:endnote>
  <w:endnote w:id="104">
    <w:p w14:paraId="0B585AA1"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color w:val="333333"/>
        </w:rPr>
        <w:t>Conf</w:t>
      </w:r>
      <w:r w:rsidRPr="00EA28A3">
        <w:rPr>
          <w:rFonts w:ascii="Times New Roman" w:hAnsi="Times New Roman" w:cs="Times New Roman"/>
          <w:color w:val="333333"/>
        </w:rPr>
        <w:t>. 9.8.17</w:t>
      </w:r>
    </w:p>
  </w:endnote>
  <w:endnote w:id="105">
    <w:p w14:paraId="57997C13"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color w:val="333333"/>
        </w:rPr>
        <w:t>Conf</w:t>
      </w:r>
      <w:r w:rsidRPr="00EA28A3">
        <w:rPr>
          <w:rFonts w:ascii="Times New Roman" w:hAnsi="Times New Roman" w:cs="Times New Roman"/>
          <w:color w:val="333333"/>
        </w:rPr>
        <w:t>. 9.10.23</w:t>
      </w:r>
    </w:p>
  </w:endnote>
  <w:endnote w:id="106">
    <w:p w14:paraId="3639B779"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color w:val="333333"/>
        </w:rPr>
        <w:t>Sheed</w:t>
      </w:r>
      <w:proofErr w:type="spellEnd"/>
      <w:r w:rsidRPr="00EA28A3">
        <w:rPr>
          <w:rFonts w:ascii="Times New Roman" w:hAnsi="Times New Roman" w:cs="Times New Roman"/>
          <w:color w:val="333333"/>
        </w:rPr>
        <w:t>, xxxiv</w:t>
      </w:r>
    </w:p>
  </w:endnote>
  <w:endnote w:id="107">
    <w:p w14:paraId="481176A9" w14:textId="77EDAD4A" w:rsidR="00E114C7" w:rsidRPr="00EA28A3" w:rsidRDefault="00E114C7" w:rsidP="005C2AC5">
      <w:pPr>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 xml:space="preserve">O’Donnell, James Joseph. </w:t>
      </w:r>
      <w:r w:rsidRPr="00EA28A3">
        <w:rPr>
          <w:rFonts w:ascii="Times New Roman" w:eastAsia="Times New Roman" w:hAnsi="Times New Roman" w:cs="Times New Roman"/>
          <w:i/>
          <w:iCs/>
        </w:rPr>
        <w:t>Augustine</w:t>
      </w:r>
      <w:r w:rsidRPr="00EA28A3">
        <w:rPr>
          <w:rFonts w:ascii="Times New Roman" w:eastAsia="Times New Roman" w:hAnsi="Times New Roman" w:cs="Times New Roman"/>
        </w:rPr>
        <w:t xml:space="preserve">. Boston: </w:t>
      </w:r>
      <w:proofErr w:type="spellStart"/>
      <w:r w:rsidRPr="00EA28A3">
        <w:rPr>
          <w:rFonts w:ascii="Times New Roman" w:eastAsia="Times New Roman" w:hAnsi="Times New Roman" w:cs="Times New Roman"/>
        </w:rPr>
        <w:t>Twayne</w:t>
      </w:r>
      <w:proofErr w:type="spellEnd"/>
      <w:r w:rsidRPr="00EA28A3">
        <w:rPr>
          <w:rFonts w:ascii="Times New Roman" w:eastAsia="Times New Roman" w:hAnsi="Times New Roman" w:cs="Times New Roman"/>
        </w:rPr>
        <w:t xml:space="preserve"> Publishers, 1985. </w:t>
      </w:r>
      <w:r w:rsidRPr="00EA28A3">
        <w:rPr>
          <w:rFonts w:ascii="Times New Roman" w:hAnsi="Times New Roman" w:cs="Times New Roman"/>
          <w:color w:val="333333"/>
        </w:rPr>
        <w:t xml:space="preserve"> p. 76</w:t>
      </w:r>
    </w:p>
  </w:endnote>
  <w:endnote w:id="108">
    <w:p w14:paraId="610201A4" w14:textId="2CB3002C" w:rsidR="00E114C7" w:rsidRPr="00EA28A3" w:rsidRDefault="00E114C7" w:rsidP="005C2AC5">
      <w:pPr>
        <w:tabs>
          <w:tab w:val="left" w:pos="90"/>
        </w:tabs>
        <w:spacing w:line="480" w:lineRule="auto"/>
        <w:ind w:left="360" w:hanging="36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w:t>
      </w:r>
      <w:r w:rsidRPr="00EA28A3">
        <w:rPr>
          <w:rFonts w:ascii="Times New Roman" w:hAnsi="Times New Roman" w:cs="Times New Roman"/>
          <w:i/>
        </w:rPr>
        <w:t xml:space="preserve">De </w:t>
      </w:r>
      <w:proofErr w:type="spellStart"/>
      <w:r w:rsidRPr="00EA28A3">
        <w:rPr>
          <w:rFonts w:ascii="Times New Roman" w:hAnsi="Times New Roman" w:cs="Times New Roman"/>
          <w:i/>
        </w:rPr>
        <w:t>moribus</w:t>
      </w:r>
      <w:proofErr w:type="spellEnd"/>
      <w:r w:rsidRPr="00EA28A3">
        <w:rPr>
          <w:rFonts w:ascii="Times New Roman" w:hAnsi="Times New Roman" w:cs="Times New Roman"/>
          <w:i/>
        </w:rPr>
        <w:t xml:space="preserve"> ecclesiae </w:t>
      </w:r>
      <w:proofErr w:type="gramStart"/>
      <w:r w:rsidRPr="00EA28A3">
        <w:rPr>
          <w:rFonts w:ascii="Times New Roman" w:hAnsi="Times New Roman" w:cs="Times New Roman"/>
          <w:i/>
        </w:rPr>
        <w:t>et</w:t>
      </w:r>
      <w:proofErr w:type="gramEnd"/>
      <w:r w:rsidRPr="00EA28A3">
        <w:rPr>
          <w:rFonts w:ascii="Times New Roman" w:hAnsi="Times New Roman" w:cs="Times New Roman"/>
          <w:i/>
        </w:rPr>
        <w:t xml:space="preserve"> de </w:t>
      </w:r>
      <w:proofErr w:type="spellStart"/>
      <w:r w:rsidRPr="00EA28A3">
        <w:rPr>
          <w:rFonts w:ascii="Times New Roman" w:hAnsi="Times New Roman" w:cs="Times New Roman"/>
          <w:i/>
        </w:rPr>
        <w:t>moribus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Manichaeorum</w:t>
      </w:r>
      <w:proofErr w:type="spell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7 April 2014</w:t>
      </w:r>
      <w:r>
        <w:rPr>
          <w:rFonts w:ascii="Times New Roman" w:hAnsi="Times New Roman" w:cs="Times New Roman"/>
        </w:rPr>
        <w:t>.</w:t>
      </w:r>
      <w:r w:rsidRPr="00EA28A3">
        <w:rPr>
          <w:rFonts w:ascii="Times New Roman" w:hAnsi="Times New Roman" w:cs="Times New Roman"/>
        </w:rPr>
        <w:t xml:space="preserve">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 xml:space="preserve">/llta/pages/Toc.aspx&gt; </w:t>
      </w:r>
      <w:r w:rsidRPr="00EA28A3">
        <w:rPr>
          <w:rFonts w:ascii="Times New Roman" w:hAnsi="Times New Roman" w:cs="Times New Roman"/>
          <w:color w:val="333333"/>
        </w:rPr>
        <w:t>1.31.67.</w:t>
      </w:r>
    </w:p>
  </w:endnote>
  <w:endnote w:id="109">
    <w:p w14:paraId="2505DF06" w14:textId="4F300BEF" w:rsidR="00E114C7" w:rsidRPr="00EA28A3" w:rsidRDefault="00E114C7" w:rsidP="00C26FE0">
      <w:pPr>
        <w:pStyle w:val="EndnoteText"/>
        <w:spacing w:line="480" w:lineRule="auto"/>
        <w:ind w:left="360" w:hanging="360"/>
        <w:rPr>
          <w:rFonts w:ascii="Times New Roman" w:hAnsi="Times New Roman" w:cs="Times New Roman"/>
          <w:i/>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proofErr w:type="gramStart"/>
      <w:r>
        <w:rPr>
          <w:rFonts w:ascii="Times New Roman" w:eastAsia="Times New Roman" w:hAnsi="Times New Roman" w:cs="Times New Roman"/>
        </w:rPr>
        <w:t>Paulinus</w:t>
      </w:r>
      <w:proofErr w:type="spellEnd"/>
      <w:r>
        <w:rPr>
          <w:rFonts w:ascii="Times New Roman" w:eastAsia="Times New Roman" w:hAnsi="Times New Roman" w:cs="Times New Roman"/>
        </w:rPr>
        <w:t xml:space="preserve"> of Nola.</w:t>
      </w:r>
      <w:proofErr w:type="gramEnd"/>
      <w:r>
        <w:rPr>
          <w:rFonts w:ascii="Times New Roman" w:eastAsia="Times New Roman" w:hAnsi="Times New Roman" w:cs="Times New Roman"/>
        </w:rPr>
        <w:t xml:space="preserve"> Trans.</w:t>
      </w:r>
      <w:r w:rsidRPr="00EA28A3">
        <w:rPr>
          <w:rFonts w:ascii="Times New Roman" w:eastAsia="Times New Roman" w:hAnsi="Times New Roman" w:cs="Times New Roman"/>
        </w:rPr>
        <w:t xml:space="preserve"> P. G. </w:t>
      </w:r>
      <w:proofErr w:type="spellStart"/>
      <w:r w:rsidRPr="00EA28A3">
        <w:rPr>
          <w:rFonts w:ascii="Times New Roman" w:eastAsia="Times New Roman" w:hAnsi="Times New Roman" w:cs="Times New Roman"/>
        </w:rPr>
        <w:t>Walsch</w:t>
      </w:r>
      <w:proofErr w:type="spellEnd"/>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i/>
          <w:iCs/>
        </w:rPr>
        <w:t xml:space="preserve">Letters of St. </w:t>
      </w:r>
      <w:proofErr w:type="spellStart"/>
      <w:r w:rsidRPr="00EA28A3">
        <w:rPr>
          <w:rFonts w:ascii="Times New Roman" w:eastAsia="Times New Roman" w:hAnsi="Times New Roman" w:cs="Times New Roman"/>
          <w:i/>
          <w:iCs/>
        </w:rPr>
        <w:t>Paulinus</w:t>
      </w:r>
      <w:proofErr w:type="spellEnd"/>
      <w:r w:rsidRPr="00EA28A3">
        <w:rPr>
          <w:rFonts w:ascii="Times New Roman" w:eastAsia="Times New Roman" w:hAnsi="Times New Roman" w:cs="Times New Roman"/>
          <w:i/>
          <w:iCs/>
        </w:rPr>
        <w:t xml:space="preserve"> of Nola</w:t>
      </w:r>
      <w:r w:rsidRPr="00EA28A3">
        <w:rPr>
          <w:rFonts w:ascii="Times New Roman" w:eastAsia="Times New Roman" w:hAnsi="Times New Roman" w:cs="Times New Roman"/>
        </w:rPr>
        <w:t>.</w:t>
      </w:r>
      <w:proofErr w:type="gramEnd"/>
      <w:r w:rsidRPr="00EA28A3">
        <w:rPr>
          <w:rFonts w:ascii="Times New Roman" w:eastAsia="Times New Roman" w:hAnsi="Times New Roman" w:cs="Times New Roman"/>
        </w:rPr>
        <w:t xml:space="preserve"> Vol. 1. Westminster, Maryland: The Newman Press, 1967. </w:t>
      </w:r>
      <w:proofErr w:type="gramStart"/>
      <w:r w:rsidRPr="00EA28A3">
        <w:rPr>
          <w:rFonts w:ascii="Times New Roman" w:eastAsia="Times New Roman" w:hAnsi="Times New Roman" w:cs="Times New Roman"/>
        </w:rPr>
        <w:t>Ancient Christian Writers 35.</w:t>
      </w:r>
      <w:proofErr w:type="gramEnd"/>
      <w:r w:rsidRPr="00EA28A3">
        <w:rPr>
          <w:rFonts w:ascii="Times New Roman" w:eastAsia="Times New Roman" w:hAnsi="Times New Roman" w:cs="Times New Roman"/>
        </w:rPr>
        <w:t xml:space="preserve"> p. </w:t>
      </w:r>
      <w:r w:rsidRPr="00EA28A3">
        <w:rPr>
          <w:rFonts w:ascii="Times New Roman" w:hAnsi="Times New Roman" w:cs="Times New Roman"/>
          <w:color w:val="333333"/>
        </w:rPr>
        <w:t xml:space="preserve">158: </w:t>
      </w:r>
      <w:proofErr w:type="spellStart"/>
      <w:r w:rsidRPr="00EA28A3">
        <w:rPr>
          <w:rFonts w:ascii="Times New Roman" w:hAnsi="Times New Roman" w:cs="Times New Roman"/>
          <w:i/>
          <w:color w:val="333333"/>
        </w:rPr>
        <w:t>arguit</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enim</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ipsa</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facundia</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tuae</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doctrinaeque</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fecunditas</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voluntatem</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tibi</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potius</w:t>
      </w:r>
      <w:proofErr w:type="spellEnd"/>
      <w:r w:rsidRPr="00EA28A3">
        <w:rPr>
          <w:rFonts w:ascii="Times New Roman" w:hAnsi="Times New Roman" w:cs="Times New Roman"/>
          <w:i/>
          <w:color w:val="333333"/>
        </w:rPr>
        <w:t xml:space="preserve"> in </w:t>
      </w:r>
      <w:proofErr w:type="spellStart"/>
      <w:r w:rsidRPr="00EA28A3">
        <w:rPr>
          <w:rFonts w:ascii="Times New Roman" w:hAnsi="Times New Roman" w:cs="Times New Roman"/>
          <w:i/>
          <w:color w:val="333333"/>
        </w:rPr>
        <w:t>sacris</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litteris</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parem</w:t>
      </w:r>
      <w:proofErr w:type="spellEnd"/>
      <w:r w:rsidRPr="00EA28A3">
        <w:rPr>
          <w:rFonts w:ascii="Times New Roman" w:hAnsi="Times New Roman" w:cs="Times New Roman"/>
          <w:i/>
          <w:color w:val="333333"/>
        </w:rPr>
        <w:t xml:space="preserve"> quam </w:t>
      </w:r>
      <w:proofErr w:type="spellStart"/>
      <w:r w:rsidRPr="00EA28A3">
        <w:rPr>
          <w:rFonts w:ascii="Times New Roman" w:hAnsi="Times New Roman" w:cs="Times New Roman"/>
          <w:i/>
          <w:color w:val="333333"/>
        </w:rPr>
        <w:t>aut</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vacationem</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aut</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facultatem</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abesse</w:t>
      </w:r>
      <w:proofErr w:type="spellEnd"/>
      <w:r w:rsidRPr="00EA28A3">
        <w:rPr>
          <w:rFonts w:ascii="Times New Roman" w:hAnsi="Times New Roman" w:cs="Times New Roman"/>
          <w:i/>
          <w:color w:val="333333"/>
        </w:rPr>
        <w:t xml:space="preserve">. ... </w:t>
      </w:r>
      <w:proofErr w:type="spellStart"/>
      <w:proofErr w:type="gramStart"/>
      <w:r w:rsidRPr="00EA28A3">
        <w:rPr>
          <w:rFonts w:ascii="Times New Roman" w:hAnsi="Times New Roman" w:cs="Times New Roman"/>
          <w:i/>
          <w:color w:val="333333"/>
        </w:rPr>
        <w:t>vacat</w:t>
      </w:r>
      <w:proofErr w:type="spellEnd"/>
      <w:proofErr w:type="gram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tibi</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ut</w:t>
      </w:r>
      <w:proofErr w:type="spellEnd"/>
      <w:r w:rsidRPr="00EA28A3">
        <w:rPr>
          <w:rFonts w:ascii="Times New Roman" w:hAnsi="Times New Roman" w:cs="Times New Roman"/>
          <w:i/>
          <w:color w:val="333333"/>
        </w:rPr>
        <w:t xml:space="preserve"> et </w:t>
      </w:r>
      <w:proofErr w:type="spellStart"/>
      <w:r w:rsidRPr="00EA28A3">
        <w:rPr>
          <w:rFonts w:ascii="Times New Roman" w:hAnsi="Times New Roman" w:cs="Times New Roman"/>
          <w:i/>
          <w:color w:val="333333"/>
        </w:rPr>
        <w:t>philosophus</w:t>
      </w:r>
      <w:proofErr w:type="spellEnd"/>
      <w:r w:rsidRPr="00EA28A3">
        <w:rPr>
          <w:rFonts w:ascii="Times New Roman" w:hAnsi="Times New Roman" w:cs="Times New Roman"/>
          <w:i/>
          <w:color w:val="333333"/>
        </w:rPr>
        <w:t xml:space="preserve"> sis, non </w:t>
      </w:r>
      <w:proofErr w:type="spellStart"/>
      <w:r w:rsidRPr="00EA28A3">
        <w:rPr>
          <w:rFonts w:ascii="Times New Roman" w:hAnsi="Times New Roman" w:cs="Times New Roman"/>
          <w:i/>
          <w:color w:val="333333"/>
        </w:rPr>
        <w:t>vacat</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ut</w:t>
      </w:r>
      <w:proofErr w:type="spellEnd"/>
      <w:r w:rsidRPr="00EA28A3">
        <w:rPr>
          <w:rFonts w:ascii="Times New Roman" w:hAnsi="Times New Roman" w:cs="Times New Roman"/>
          <w:i/>
          <w:color w:val="333333"/>
        </w:rPr>
        <w:t xml:space="preserve"> </w:t>
      </w:r>
      <w:proofErr w:type="spellStart"/>
      <w:r w:rsidRPr="00EA28A3">
        <w:rPr>
          <w:rFonts w:ascii="Times New Roman" w:hAnsi="Times New Roman" w:cs="Times New Roman"/>
          <w:i/>
          <w:color w:val="333333"/>
        </w:rPr>
        <w:t>Christianus</w:t>
      </w:r>
      <w:proofErr w:type="spellEnd"/>
      <w:r w:rsidRPr="00EA28A3">
        <w:rPr>
          <w:rFonts w:ascii="Times New Roman" w:hAnsi="Times New Roman" w:cs="Times New Roman"/>
          <w:i/>
          <w:color w:val="333333"/>
        </w:rPr>
        <w:t xml:space="preserve"> sis.</w:t>
      </w:r>
    </w:p>
  </w:endnote>
  <w:endnote w:id="110">
    <w:p w14:paraId="404A39D1" w14:textId="37B600ED" w:rsidR="00E114C7" w:rsidRPr="00EA28A3" w:rsidRDefault="00E114C7" w:rsidP="00C26FE0">
      <w:pPr>
        <w:spacing w:line="480" w:lineRule="auto"/>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eastAsia="Times New Roman" w:hAnsi="Times New Roman" w:cs="Times New Roman"/>
        </w:rPr>
        <w:t>idem</w:t>
      </w:r>
      <w:proofErr w:type="gramEnd"/>
      <w:r w:rsidRPr="00EA28A3">
        <w:rPr>
          <w:rFonts w:ascii="Times New Roman" w:eastAsia="Times New Roman" w:hAnsi="Times New Roman" w:cs="Times New Roman"/>
        </w:rPr>
        <w:t>, p. 157</w:t>
      </w:r>
    </w:p>
  </w:endnote>
  <w:endnote w:id="111">
    <w:p w14:paraId="7A98EF73" w14:textId="2D8FF543" w:rsidR="00E114C7" w:rsidRPr="00EA28A3" w:rsidRDefault="00E114C7" w:rsidP="00C26FE0">
      <w:pPr>
        <w:pStyle w:val="EndnoteText"/>
        <w:spacing w:line="480" w:lineRule="auto"/>
        <w:ind w:left="360" w:hanging="36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idem</w:t>
      </w:r>
      <w:proofErr w:type="gramEnd"/>
      <w:r w:rsidRPr="00EA28A3">
        <w:rPr>
          <w:rFonts w:ascii="Times New Roman" w:hAnsi="Times New Roman" w:cs="Times New Roman"/>
        </w:rPr>
        <w:t xml:space="preserve"> </w:t>
      </w:r>
      <w:r w:rsidRPr="00EA28A3">
        <w:rPr>
          <w:rFonts w:ascii="Times New Roman" w:hAnsi="Times New Roman" w:cs="Times New Roman"/>
          <w:color w:val="333333"/>
        </w:rPr>
        <w:t xml:space="preserve">158; A example of this in Greek would be Basil’s </w:t>
      </w:r>
      <w:r w:rsidRPr="00EA28A3">
        <w:rPr>
          <w:rFonts w:ascii="Times New Roman" w:hAnsi="Times New Roman" w:cs="Times New Roman"/>
          <w:i/>
          <w:color w:val="333333"/>
        </w:rPr>
        <w:t>Address to Young Men on the Correct Use of Literature.</w:t>
      </w:r>
    </w:p>
  </w:endnote>
  <w:endnote w:id="112">
    <w:p w14:paraId="5826F787" w14:textId="425EA017" w:rsidR="00E114C7" w:rsidRPr="00EA28A3" w:rsidRDefault="00E114C7" w:rsidP="00F80FDB">
      <w:pPr>
        <w:spacing w:line="480" w:lineRule="auto"/>
        <w:ind w:left="360" w:hanging="360"/>
        <w:rPr>
          <w:rFonts w:ascii="Times New Roman" w:eastAsia="Times New Roman" w:hAnsi="Times New Roman" w:cs="Times New Roman"/>
          <w:color w:val="000000"/>
          <w:shd w:val="clear" w:color="auto" w:fill="FFFFFF"/>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color w:val="333333"/>
        </w:rPr>
        <w:t>cf</w:t>
      </w:r>
      <w:proofErr w:type="gramEnd"/>
      <w:r w:rsidRPr="00EA28A3">
        <w:rPr>
          <w:rFonts w:ascii="Times New Roman" w:hAnsi="Times New Roman" w:cs="Times New Roman"/>
          <w:color w:val="333333"/>
        </w:rPr>
        <w:t xml:space="preserve">. Jerome, </w:t>
      </w:r>
      <w:proofErr w:type="spellStart"/>
      <w:r w:rsidRPr="00EA28A3">
        <w:rPr>
          <w:rFonts w:ascii="Times New Roman" w:hAnsi="Times New Roman" w:cs="Times New Roman"/>
          <w:i/>
          <w:color w:val="333333"/>
        </w:rPr>
        <w:t>Epistula</w:t>
      </w:r>
      <w:proofErr w:type="spellEnd"/>
      <w:r w:rsidRPr="00EA28A3">
        <w:rPr>
          <w:rFonts w:ascii="Times New Roman" w:hAnsi="Times New Roman" w:cs="Times New Roman"/>
          <w:color w:val="333333"/>
        </w:rPr>
        <w:t xml:space="preserve"> 22.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W.H. Fremantle, G. Lewis and W.G. </w:t>
      </w:r>
      <w:proofErr w:type="spellStart"/>
      <w:r w:rsidRPr="00EA28A3">
        <w:rPr>
          <w:rFonts w:ascii="Times New Roman" w:eastAsia="Times New Roman" w:hAnsi="Times New Roman" w:cs="Times New Roman"/>
          <w:color w:val="000000"/>
          <w:shd w:val="clear" w:color="auto" w:fill="FFFFFF"/>
        </w:rPr>
        <w:t>Martley</w:t>
      </w:r>
      <w:proofErr w:type="spellEnd"/>
      <w:r w:rsidRPr="00EA28A3">
        <w:rPr>
          <w:rFonts w:ascii="Times New Roman" w:eastAsia="Times New Roman" w:hAnsi="Times New Roman" w:cs="Times New Roman"/>
          <w:color w:val="000000"/>
          <w:shd w:val="clear" w:color="auto" w:fill="FFFFFF"/>
        </w:rPr>
        <w:t>.</w:t>
      </w:r>
      <w:r w:rsidRPr="00EA28A3">
        <w:rPr>
          <w:rFonts w:ascii="Times New Roman" w:eastAsia="Times New Roman" w:hAnsi="Times New Roman" w:cs="Times New Roman"/>
          <w:color w:val="000000"/>
          <w:u w:val="single"/>
          <w:shd w:val="clear" w:color="auto" w:fill="FFFFFF"/>
        </w:rPr>
        <w:t xml:space="preserve"> </w:t>
      </w:r>
      <w:r w:rsidRPr="004A7481">
        <w:rPr>
          <w:rFonts w:ascii="Times New Roman" w:eastAsia="Times New Roman" w:hAnsi="Times New Roman" w:cs="Times New Roman"/>
          <w:color w:val="000000"/>
          <w:shd w:val="clear" w:color="auto" w:fill="FFFFFF"/>
        </w:rPr>
        <w:t>Nicene and Pos</w:t>
      </w:r>
      <w:r>
        <w:rPr>
          <w:rFonts w:ascii="Times New Roman" w:eastAsia="Times New Roman" w:hAnsi="Times New Roman" w:cs="Times New Roman"/>
          <w:color w:val="000000"/>
          <w:shd w:val="clear" w:color="auto" w:fill="FFFFFF"/>
        </w:rPr>
        <w:t>t</w:t>
      </w:r>
      <w:r w:rsidR="004D6B9C">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shd w:val="clear" w:color="auto" w:fill="FFFFFF"/>
        </w:rPr>
        <w:t xml:space="preserve">Nicene Fathers 6. Ed. Philip </w:t>
      </w:r>
      <w:proofErr w:type="spellStart"/>
      <w:r>
        <w:rPr>
          <w:rFonts w:ascii="Times New Roman" w:eastAsia="Times New Roman" w:hAnsi="Times New Roman" w:cs="Times New Roman"/>
          <w:color w:val="000000"/>
          <w:shd w:val="clear" w:color="auto" w:fill="FFFFFF"/>
        </w:rPr>
        <w:t>Schaff</w:t>
      </w:r>
      <w:proofErr w:type="spellEnd"/>
      <w:r>
        <w:rPr>
          <w:rFonts w:ascii="Times New Roman" w:eastAsia="Times New Roman" w:hAnsi="Times New Roman" w:cs="Times New Roman"/>
          <w:color w:val="000000"/>
          <w:shd w:val="clear" w:color="auto" w:fill="FFFFFF"/>
        </w:rPr>
        <w:t xml:space="preserve"> and Henry Wace. </w:t>
      </w:r>
      <w:r w:rsidRPr="00EA28A3">
        <w:rPr>
          <w:rFonts w:ascii="Times New Roman" w:eastAsia="Times New Roman" w:hAnsi="Times New Roman" w:cs="Times New Roman"/>
          <w:color w:val="000000"/>
          <w:shd w:val="clear" w:color="auto" w:fill="FFFFFF"/>
        </w:rPr>
        <w:t>Buffalo, NY: Christian L</w:t>
      </w:r>
      <w:r>
        <w:rPr>
          <w:rFonts w:ascii="Times New Roman" w:eastAsia="Times New Roman" w:hAnsi="Times New Roman" w:cs="Times New Roman"/>
          <w:color w:val="000000"/>
          <w:shd w:val="clear" w:color="auto" w:fill="FFFFFF"/>
        </w:rPr>
        <w:t>iterature Publishing Co., 1893.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xml:space="preserve"> 17 April 2014  &lt;http://www.newadvent.org/fathers/3001022.htm&gt;.</w:t>
      </w:r>
    </w:p>
  </w:endnote>
  <w:endnote w:id="113">
    <w:p w14:paraId="69F2CD7B"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Fonts w:ascii="Times New Roman" w:hAnsi="Times New Roman" w:cs="Times New Roman"/>
          <w:color w:val="333333"/>
        </w:rPr>
        <w:t>Walsch</w:t>
      </w:r>
      <w:proofErr w:type="spellEnd"/>
      <w:r w:rsidRPr="00EA28A3">
        <w:rPr>
          <w:rFonts w:ascii="Times New Roman" w:hAnsi="Times New Roman" w:cs="Times New Roman"/>
          <w:color w:val="333333"/>
        </w:rPr>
        <w:t xml:space="preserve"> 246</w:t>
      </w:r>
    </w:p>
  </w:endnote>
  <w:endnote w:id="114">
    <w:p w14:paraId="22C1E6EA"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color w:val="333333"/>
        </w:rPr>
        <w:t xml:space="preserve">Sol. </w:t>
      </w:r>
      <w:r w:rsidRPr="00EA28A3">
        <w:rPr>
          <w:rFonts w:ascii="Times New Roman" w:hAnsi="Times New Roman" w:cs="Times New Roman"/>
          <w:color w:val="333333"/>
        </w:rPr>
        <w:t>1.17</w:t>
      </w:r>
    </w:p>
  </w:endnote>
  <w:endnote w:id="115">
    <w:p w14:paraId="03C462D2" w14:textId="045D6CB1"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color w:val="333333"/>
        </w:rPr>
        <w:t>ex</w:t>
      </w:r>
      <w:proofErr w:type="gramEnd"/>
      <w:r w:rsidRPr="00EA28A3">
        <w:rPr>
          <w:rFonts w:ascii="Times New Roman" w:hAnsi="Times New Roman" w:cs="Times New Roman"/>
          <w:color w:val="333333"/>
        </w:rPr>
        <w:t xml:space="preserve">. </w:t>
      </w:r>
      <w:proofErr w:type="gramStart"/>
      <w:r w:rsidRPr="00EA28A3">
        <w:rPr>
          <w:rFonts w:ascii="Times New Roman" w:hAnsi="Times New Roman" w:cs="Times New Roman"/>
          <w:color w:val="333333"/>
        </w:rPr>
        <w:t>of</w:t>
      </w:r>
      <w:proofErr w:type="gramEnd"/>
      <w:r w:rsidRPr="00EA28A3">
        <w:rPr>
          <w:rFonts w:ascii="Times New Roman" w:hAnsi="Times New Roman" w:cs="Times New Roman"/>
          <w:color w:val="333333"/>
        </w:rPr>
        <w:t xml:space="preserve"> Cicero’s </w:t>
      </w:r>
      <w:proofErr w:type="spellStart"/>
      <w:r w:rsidRPr="00EA28A3">
        <w:rPr>
          <w:rFonts w:ascii="Times New Roman" w:hAnsi="Times New Roman" w:cs="Times New Roman"/>
          <w:i/>
          <w:color w:val="333333"/>
        </w:rPr>
        <w:t>Tusculan</w:t>
      </w:r>
      <w:proofErr w:type="spellEnd"/>
      <w:r w:rsidRPr="00EA28A3">
        <w:rPr>
          <w:rFonts w:ascii="Times New Roman" w:hAnsi="Times New Roman" w:cs="Times New Roman"/>
          <w:i/>
          <w:color w:val="333333"/>
        </w:rPr>
        <w:t xml:space="preserve"> Disputations.</w:t>
      </w:r>
    </w:p>
  </w:endnote>
  <w:endnote w:id="116">
    <w:p w14:paraId="200FD487" w14:textId="006918E2" w:rsidR="00E114C7" w:rsidRPr="00EA28A3" w:rsidRDefault="00E114C7" w:rsidP="004D440B">
      <w:pPr>
        <w:pStyle w:val="EndnoteText"/>
        <w:spacing w:line="480" w:lineRule="auto"/>
        <w:ind w:left="360" w:hanging="36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color w:val="333333"/>
        </w:rPr>
        <w:t xml:space="preserve">Augustine, </w:t>
      </w:r>
      <w:r w:rsidRPr="00EA28A3">
        <w:rPr>
          <w:rFonts w:ascii="Times New Roman" w:hAnsi="Times New Roman" w:cs="Times New Roman"/>
          <w:i/>
          <w:color w:val="333333"/>
        </w:rPr>
        <w:t xml:space="preserve">De </w:t>
      </w:r>
      <w:proofErr w:type="spellStart"/>
      <w:r w:rsidRPr="00EA28A3">
        <w:rPr>
          <w:rFonts w:ascii="Times New Roman" w:hAnsi="Times New Roman" w:cs="Times New Roman"/>
          <w:i/>
          <w:color w:val="333333"/>
        </w:rPr>
        <w:t>Genesi</w:t>
      </w:r>
      <w:proofErr w:type="spellEnd"/>
      <w:r w:rsidRPr="00EA28A3">
        <w:rPr>
          <w:rFonts w:ascii="Times New Roman" w:hAnsi="Times New Roman" w:cs="Times New Roman"/>
          <w:i/>
          <w:color w:val="333333"/>
        </w:rPr>
        <w:t xml:space="preserve"> contra </w:t>
      </w:r>
      <w:proofErr w:type="spellStart"/>
      <w:r w:rsidRPr="00EA28A3">
        <w:rPr>
          <w:rFonts w:ascii="Times New Roman" w:hAnsi="Times New Roman" w:cs="Times New Roman"/>
          <w:i/>
          <w:color w:val="333333"/>
        </w:rPr>
        <w:t>Manichaeos</w:t>
      </w:r>
      <w:proofErr w:type="spellEnd"/>
      <w:r w:rsidRPr="00EA28A3">
        <w:rPr>
          <w:rFonts w:ascii="Times New Roman" w:hAnsi="Times New Roman" w:cs="Times New Roman"/>
          <w:i/>
          <w:color w:val="333333"/>
        </w:rPr>
        <w:t xml:space="preserve"> </w:t>
      </w:r>
      <w:r w:rsidRPr="00EA28A3">
        <w:rPr>
          <w:rFonts w:ascii="Times New Roman" w:hAnsi="Times New Roman" w:cs="Times New Roman"/>
          <w:color w:val="333333"/>
        </w:rPr>
        <w:t xml:space="preserve">1.173.12: </w:t>
      </w:r>
      <w:proofErr w:type="spellStart"/>
      <w:r w:rsidRPr="00EA28A3">
        <w:rPr>
          <w:rFonts w:ascii="Times New Roman" w:eastAsia="Times New Roman" w:hAnsi="Times New Roman" w:cs="Times New Roman"/>
          <w:i/>
          <w:color w:val="000000"/>
          <w:shd w:val="clear" w:color="auto" w:fill="FFFFFF"/>
        </w:rPr>
        <w:t>pl</w:t>
      </w:r>
      <w:r>
        <w:rPr>
          <w:rFonts w:ascii="Times New Roman" w:eastAsia="Times New Roman" w:hAnsi="Times New Roman" w:cs="Times New Roman"/>
          <w:i/>
          <w:color w:val="000000"/>
          <w:shd w:val="clear" w:color="auto" w:fill="FFFFFF"/>
        </w:rPr>
        <w:t>acuit</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enim</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mihi</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quorumdam</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uere</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c</w:t>
      </w:r>
      <w:r w:rsidRPr="00EA28A3">
        <w:rPr>
          <w:rFonts w:ascii="Times New Roman" w:eastAsia="Times New Roman" w:hAnsi="Times New Roman" w:cs="Times New Roman"/>
          <w:i/>
          <w:color w:val="000000"/>
          <w:shd w:val="clear" w:color="auto" w:fill="FFFFFF"/>
        </w:rPr>
        <w:t>hristianorum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sententia</w:t>
      </w:r>
      <w:proofErr w:type="spellEnd"/>
      <w:r w:rsidRPr="00EA28A3">
        <w:rPr>
          <w:rFonts w:ascii="Times New Roman" w:eastAsia="Times New Roman" w:hAnsi="Times New Roman" w:cs="Times New Roman"/>
          <w:i/>
          <w:color w:val="000000"/>
          <w:shd w:val="clear" w:color="auto" w:fill="FFFFFF"/>
        </w:rPr>
        <w:t xml:space="preserve">, qui cum </w:t>
      </w:r>
      <w:proofErr w:type="spellStart"/>
      <w:r w:rsidRPr="00EA28A3">
        <w:rPr>
          <w:rFonts w:ascii="Times New Roman" w:eastAsia="Times New Roman" w:hAnsi="Times New Roman" w:cs="Times New Roman"/>
          <w:i/>
          <w:color w:val="000000"/>
          <w:shd w:val="clear" w:color="auto" w:fill="FFFFFF"/>
        </w:rPr>
        <w:t>sint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eruditi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liberalibus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litteris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tamen</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alios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libros</w:t>
      </w:r>
      <w:proofErr w:type="spellEnd"/>
      <w:r w:rsidRPr="00EA28A3">
        <w:rPr>
          <w:rFonts w:ascii="Times New Roman" w:eastAsia="Times New Roman" w:hAnsi="Times New Roman" w:cs="Times New Roman"/>
          <w:i/>
          <w:color w:val="000000"/>
          <w:shd w:val="clear" w:color="auto" w:fill="FFFFFF"/>
        </w:rPr>
        <w:t xml:space="preserve"> nostros, quos </w:t>
      </w:r>
      <w:proofErr w:type="spellStart"/>
      <w:r w:rsidRPr="00EA28A3">
        <w:rPr>
          <w:rFonts w:ascii="Times New Roman" w:eastAsia="Times New Roman" w:hAnsi="Times New Roman" w:cs="Times New Roman"/>
          <w:i/>
          <w:color w:val="000000"/>
          <w:shd w:val="clear" w:color="auto" w:fill="FFFFFF"/>
        </w:rPr>
        <w:t>aduersus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manichaeos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edidimus</w:t>
      </w:r>
      <w:proofErr w:type="spellEnd"/>
      <w:r w:rsidRPr="00EA28A3">
        <w:rPr>
          <w:rFonts w:ascii="Times New Roman" w:eastAsia="Times New Roman" w:hAnsi="Times New Roman" w:cs="Times New Roman"/>
          <w:i/>
          <w:color w:val="000000"/>
          <w:shd w:val="clear" w:color="auto" w:fill="FFFFFF"/>
        </w:rPr>
        <w:t xml:space="preserve">, cum </w:t>
      </w:r>
      <w:proofErr w:type="spellStart"/>
      <w:r w:rsidRPr="00EA28A3">
        <w:rPr>
          <w:rFonts w:ascii="Times New Roman" w:eastAsia="Times New Roman" w:hAnsi="Times New Roman" w:cs="Times New Roman"/>
          <w:i/>
          <w:color w:val="000000"/>
          <w:shd w:val="clear" w:color="auto" w:fill="FFFFFF"/>
        </w:rPr>
        <w:t>legissent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uiderunt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eos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ab</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imperitioribus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aut</w:t>
      </w:r>
      <w:proofErr w:type="spellEnd"/>
      <w:r w:rsidRPr="00EA28A3">
        <w:rPr>
          <w:rFonts w:ascii="Times New Roman" w:eastAsia="Times New Roman" w:hAnsi="Times New Roman" w:cs="Times New Roman"/>
          <w:i/>
          <w:color w:val="000000"/>
          <w:shd w:val="clear" w:color="auto" w:fill="FFFFFF"/>
        </w:rPr>
        <w:t xml:space="preserve"> non </w:t>
      </w:r>
      <w:proofErr w:type="spellStart"/>
      <w:r w:rsidRPr="00EA28A3">
        <w:rPr>
          <w:rFonts w:ascii="Times New Roman" w:eastAsia="Times New Roman" w:hAnsi="Times New Roman" w:cs="Times New Roman"/>
          <w:i/>
          <w:color w:val="000000"/>
          <w:shd w:val="clear" w:color="auto" w:fill="FFFFFF"/>
        </w:rPr>
        <w:t>aut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difficile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intelligi</w:t>
      </w:r>
      <w:proofErr w:type="spellEnd"/>
      <w:r w:rsidRPr="00EA28A3">
        <w:rPr>
          <w:rFonts w:ascii="Times New Roman" w:eastAsia="Times New Roman" w:hAnsi="Times New Roman" w:cs="Times New Roman"/>
          <w:i/>
          <w:color w:val="000000"/>
          <w:shd w:val="clear" w:color="auto" w:fill="FFFFFF"/>
        </w:rPr>
        <w:t xml:space="preserve">, et me </w:t>
      </w:r>
      <w:proofErr w:type="spellStart"/>
      <w:r w:rsidRPr="00EA28A3">
        <w:rPr>
          <w:rFonts w:ascii="Times New Roman" w:eastAsia="Times New Roman" w:hAnsi="Times New Roman" w:cs="Times New Roman"/>
          <w:i/>
          <w:color w:val="000000"/>
          <w:shd w:val="clear" w:color="auto" w:fill="FFFFFF"/>
        </w:rPr>
        <w:t>beneuolentissime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monuerunt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ut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communem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loquendi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consuetudinem</w:t>
      </w:r>
      <w:proofErr w:type="spellEnd"/>
      <w:r w:rsidRPr="00EA28A3">
        <w:rPr>
          <w:rFonts w:ascii="Times New Roman" w:eastAsia="Times New Roman" w:hAnsi="Times New Roman" w:cs="Times New Roman"/>
          <w:i/>
          <w:color w:val="000000"/>
          <w:shd w:val="clear" w:color="auto" w:fill="FFFFFF"/>
        </w:rPr>
        <w:t xml:space="preserve"> non </w:t>
      </w:r>
      <w:proofErr w:type="spellStart"/>
      <w:r w:rsidRPr="00EA28A3">
        <w:rPr>
          <w:rFonts w:ascii="Times New Roman" w:eastAsia="Times New Roman" w:hAnsi="Times New Roman" w:cs="Times New Roman"/>
          <w:i/>
          <w:color w:val="000000"/>
          <w:shd w:val="clear" w:color="auto" w:fill="FFFFFF"/>
        </w:rPr>
        <w:t>desererem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errores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illos</w:t>
      </w:r>
      <w:proofErr w:type="spellEnd"/>
      <w:r w:rsidRPr="00EA28A3">
        <w:rPr>
          <w:rFonts w:ascii="Times New Roman" w:eastAsia="Times New Roman" w:hAnsi="Times New Roman" w:cs="Times New Roman"/>
          <w:i/>
          <w:color w:val="000000"/>
          <w:shd w:val="clear" w:color="auto" w:fill="FFFFFF"/>
        </w:rPr>
        <w:t xml:space="preserve"> tam </w:t>
      </w:r>
      <w:proofErr w:type="spellStart"/>
      <w:r w:rsidRPr="00EA28A3">
        <w:rPr>
          <w:rFonts w:ascii="Times New Roman" w:eastAsia="Times New Roman" w:hAnsi="Times New Roman" w:cs="Times New Roman"/>
          <w:i/>
          <w:color w:val="000000"/>
          <w:shd w:val="clear" w:color="auto" w:fill="FFFFFF"/>
        </w:rPr>
        <w:t>perniciosos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ab</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animis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etiam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imperitorum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expellere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cogitarem</w:t>
      </w:r>
      <w:proofErr w:type="spellEnd"/>
      <w:r w:rsidRPr="00EA28A3">
        <w:rPr>
          <w:rFonts w:ascii="Times New Roman" w:eastAsia="Times New Roman" w:hAnsi="Times New Roman" w:cs="Times New Roman"/>
          <w:i/>
          <w:color w:val="000000"/>
          <w:shd w:val="clear" w:color="auto" w:fill="FFFFFF"/>
        </w:rPr>
        <w:t>.</w:t>
      </w:r>
    </w:p>
  </w:endnote>
  <w:endnote w:id="117">
    <w:p w14:paraId="1A590867" w14:textId="33D60A49" w:rsidR="00E114C7" w:rsidRPr="00EA28A3" w:rsidRDefault="00E114C7" w:rsidP="004D440B">
      <w:pPr>
        <w:pStyle w:val="EndnoteText"/>
        <w:spacing w:line="480" w:lineRule="auto"/>
        <w:ind w:left="360" w:hanging="36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color w:val="333333"/>
        </w:rPr>
        <w:t>note</w:t>
      </w:r>
      <w:proofErr w:type="gramEnd"/>
      <w:r w:rsidRPr="00EA28A3">
        <w:rPr>
          <w:rFonts w:ascii="Times New Roman" w:hAnsi="Times New Roman" w:cs="Times New Roman"/>
          <w:color w:val="333333"/>
        </w:rPr>
        <w:t>: this story is re</w:t>
      </w:r>
      <w:r w:rsidR="004D6B9C">
        <w:rPr>
          <w:rFonts w:ascii="Times New Roman" w:hAnsi="Times New Roman" w:cs="Times New Roman"/>
          <w:color w:val="333333"/>
        </w:rPr>
        <w:t>-</w:t>
      </w:r>
      <w:r w:rsidRPr="00EA28A3">
        <w:rPr>
          <w:rFonts w:ascii="Times New Roman" w:hAnsi="Times New Roman" w:cs="Times New Roman"/>
          <w:color w:val="333333"/>
        </w:rPr>
        <w:t xml:space="preserve">fashioned once he obtains his position at Hippo and composes the </w:t>
      </w:r>
      <w:r w:rsidRPr="00EA28A3">
        <w:rPr>
          <w:rFonts w:ascii="Times New Roman" w:hAnsi="Times New Roman" w:cs="Times New Roman"/>
          <w:i/>
          <w:color w:val="333333"/>
        </w:rPr>
        <w:t>Conf.</w:t>
      </w:r>
    </w:p>
  </w:endnote>
  <w:endnote w:id="118">
    <w:p w14:paraId="64A40439"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color w:val="333333"/>
        </w:rPr>
        <w:t>Clark 266</w:t>
      </w:r>
    </w:p>
  </w:endnote>
  <w:endnote w:id="119">
    <w:p w14:paraId="0342F061"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color w:val="333333"/>
        </w:rPr>
        <w:t>Conf</w:t>
      </w:r>
      <w:r w:rsidRPr="00EA28A3">
        <w:rPr>
          <w:rFonts w:ascii="Times New Roman" w:hAnsi="Times New Roman" w:cs="Times New Roman"/>
          <w:color w:val="333333"/>
        </w:rPr>
        <w:t xml:space="preserve">. 6.11.18; trans </w:t>
      </w:r>
      <w:proofErr w:type="spellStart"/>
      <w:r w:rsidRPr="00EA28A3">
        <w:rPr>
          <w:rFonts w:ascii="Times New Roman" w:hAnsi="Times New Roman" w:cs="Times New Roman"/>
          <w:color w:val="333333"/>
        </w:rPr>
        <w:t>Sheed</w:t>
      </w:r>
      <w:proofErr w:type="spellEnd"/>
    </w:p>
  </w:endnote>
  <w:endnote w:id="120">
    <w:p w14:paraId="3A0C5B68" w14:textId="27702B03" w:rsidR="00E114C7" w:rsidRPr="00EA28A3" w:rsidRDefault="00E114C7" w:rsidP="004E0D41">
      <w:pPr>
        <w:shd w:val="clear" w:color="auto" w:fill="FFFFFF"/>
        <w:spacing w:after="360" w:line="480" w:lineRule="auto"/>
        <w:contextualSpacing/>
        <w:textAlignment w:val="baseline"/>
        <w:rPr>
          <w:rFonts w:ascii="Times New Roman" w:hAnsi="Times New Roman" w:cs="Times New Roman"/>
          <w:color w:val="333333"/>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w:t>
      </w:r>
      <w:r w:rsidRPr="00EA28A3">
        <w:rPr>
          <w:rFonts w:ascii="Times New Roman" w:hAnsi="Times New Roman" w:cs="Times New Roman"/>
          <w:i/>
          <w:color w:val="333333"/>
        </w:rPr>
        <w:t>Epist</w:t>
      </w:r>
      <w:r w:rsidRPr="00EA28A3">
        <w:rPr>
          <w:rFonts w:ascii="Times New Roman" w:hAnsi="Times New Roman" w:cs="Times New Roman"/>
          <w:color w:val="333333"/>
        </w:rPr>
        <w:t xml:space="preserve">. 18.1. </w:t>
      </w:r>
      <w:proofErr w:type="gramStart"/>
      <w:r w:rsidRPr="00EA28A3">
        <w:rPr>
          <w:rFonts w:ascii="Times New Roman" w:hAnsi="Times New Roman" w:cs="Times New Roman"/>
          <w:color w:val="333333"/>
        </w:rPr>
        <w:t>trans</w:t>
      </w:r>
      <w:proofErr w:type="gramEnd"/>
      <w:r w:rsidRPr="00EA28A3">
        <w:rPr>
          <w:rFonts w:ascii="Times New Roman" w:hAnsi="Times New Roman" w:cs="Times New Roman"/>
          <w:color w:val="333333"/>
        </w:rPr>
        <w:t xml:space="preserve">. J.G. Cunningham. </w:t>
      </w:r>
      <w:r w:rsidRPr="00EA28A3">
        <w:rPr>
          <w:rFonts w:ascii="Times New Roman" w:eastAsia="Times New Roman" w:hAnsi="Times New Roman" w:cs="Times New Roman"/>
          <w:color w:val="000000"/>
          <w:shd w:val="clear" w:color="auto" w:fill="FFFFFF"/>
        </w:rPr>
        <w:t>From </w:t>
      </w:r>
      <w:r w:rsidRPr="00EA28A3">
        <w:rPr>
          <w:rFonts w:ascii="Times New Roman" w:eastAsia="Times New Roman" w:hAnsi="Times New Roman" w:cs="Times New Roman"/>
          <w:color w:val="000000"/>
          <w:u w:val="single"/>
          <w:shd w:val="clear" w:color="auto" w:fill="FFFFFF"/>
        </w:rPr>
        <w:t>Nicene and Post</w:t>
      </w:r>
      <w:r w:rsidR="004D6B9C">
        <w:rPr>
          <w:rFonts w:ascii="Times New Roman" w:eastAsia="Times New Roman" w:hAnsi="Times New Roman" w:cs="Times New Roman"/>
          <w:color w:val="000000"/>
          <w:u w:val="single"/>
          <w:shd w:val="clear" w:color="auto" w:fill="FFFFFF"/>
        </w:rPr>
        <w:t>-</w:t>
      </w:r>
      <w:r w:rsidRPr="00EA28A3">
        <w:rPr>
          <w:rFonts w:ascii="Times New Roman" w:eastAsia="Times New Roman" w:hAnsi="Times New Roman" w:cs="Times New Roman"/>
          <w:color w:val="000000"/>
          <w:u w:val="single"/>
          <w:shd w:val="clear" w:color="auto" w:fill="FFFFFF"/>
        </w:rPr>
        <w:t>Nicene Fathers, First Series</w:t>
      </w:r>
      <w:r>
        <w:rPr>
          <w:rFonts w:ascii="Times New Roman" w:eastAsia="Times New Roman" w:hAnsi="Times New Roman" w:cs="Times New Roman"/>
          <w:color w:val="000000"/>
          <w:shd w:val="clear" w:color="auto" w:fill="FFFFFF"/>
        </w:rPr>
        <w:t xml:space="preserve">, Vol. 1. Ed. Philip </w:t>
      </w:r>
      <w:proofErr w:type="spellStart"/>
      <w:r>
        <w:rPr>
          <w:rFonts w:ascii="Times New Roman" w:eastAsia="Times New Roman" w:hAnsi="Times New Roman" w:cs="Times New Roman"/>
          <w:color w:val="000000"/>
          <w:shd w:val="clear" w:color="auto" w:fill="FFFFFF"/>
        </w:rPr>
        <w:t>Schaff</w:t>
      </w:r>
      <w:proofErr w:type="spellEnd"/>
      <w:r>
        <w:rPr>
          <w:rFonts w:ascii="Times New Roman" w:eastAsia="Times New Roman" w:hAnsi="Times New Roman" w:cs="Times New Roman"/>
          <w:color w:val="000000"/>
          <w:shd w:val="clear" w:color="auto" w:fill="FFFFFF"/>
        </w:rPr>
        <w:t xml:space="preserve">. </w:t>
      </w:r>
      <w:r w:rsidRPr="00EA28A3">
        <w:rPr>
          <w:rFonts w:ascii="Times New Roman" w:eastAsia="Times New Roman" w:hAnsi="Times New Roman" w:cs="Times New Roman"/>
          <w:color w:val="000000"/>
          <w:shd w:val="clear" w:color="auto" w:fill="FFFFFF"/>
        </w:rPr>
        <w:t>Buffalo, NY: Christian Lite</w:t>
      </w:r>
      <w:r>
        <w:rPr>
          <w:rFonts w:ascii="Times New Roman" w:eastAsia="Times New Roman" w:hAnsi="Times New Roman" w:cs="Times New Roman"/>
          <w:color w:val="000000"/>
          <w:shd w:val="clear" w:color="auto" w:fill="FFFFFF"/>
        </w:rPr>
        <w:t>rature Publishing Co., 1887.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xml:space="preserve"> 16 January 2014 &lt;http://www.newadvent.org/fathers/1102.htm&gt;.</w:t>
      </w:r>
    </w:p>
    <w:p w14:paraId="071B7808" w14:textId="06F157AF" w:rsidR="00E114C7" w:rsidRPr="00EA28A3" w:rsidRDefault="00E114C7" w:rsidP="003226F9">
      <w:pPr>
        <w:shd w:val="clear" w:color="auto" w:fill="FFFFFF"/>
        <w:spacing w:after="360" w:line="480" w:lineRule="auto"/>
        <w:contextualSpacing/>
        <w:textAlignment w:val="baseline"/>
        <w:rPr>
          <w:rFonts w:ascii="Times New Roman" w:hAnsi="Times New Roman" w:cs="Times New Roman"/>
          <w:color w:val="333333"/>
        </w:rPr>
      </w:pPr>
      <w:r>
        <w:rPr>
          <w:rFonts w:ascii="Times New Roman" w:hAnsi="Times New Roman" w:cs="Times New Roman"/>
          <w:color w:val="333333"/>
        </w:rPr>
        <w:t xml:space="preserve">Latin Library. Epist. 18, vol. 34.1, par. 1, </w:t>
      </w:r>
      <w:proofErr w:type="spellStart"/>
      <w:r>
        <w:rPr>
          <w:rFonts w:ascii="Times New Roman" w:hAnsi="Times New Roman" w:cs="Times New Roman"/>
          <w:color w:val="333333"/>
        </w:rPr>
        <w:t>pag</w:t>
      </w:r>
      <w:proofErr w:type="spellEnd"/>
      <w:r>
        <w:rPr>
          <w:rFonts w:ascii="Times New Roman" w:hAnsi="Times New Roman" w:cs="Times New Roman"/>
          <w:color w:val="333333"/>
        </w:rPr>
        <w:t xml:space="preserve">. 45, </w:t>
      </w:r>
      <w:proofErr w:type="spellStart"/>
      <w:r>
        <w:rPr>
          <w:rFonts w:ascii="Times New Roman" w:hAnsi="Times New Roman" w:cs="Times New Roman"/>
          <w:color w:val="333333"/>
        </w:rPr>
        <w:t>linea</w:t>
      </w:r>
      <w:proofErr w:type="spellEnd"/>
      <w:r w:rsidRPr="00EA28A3">
        <w:rPr>
          <w:rFonts w:ascii="Times New Roman" w:hAnsi="Times New Roman" w:cs="Times New Roman"/>
          <w:color w:val="333333"/>
        </w:rPr>
        <w:t xml:space="preserve"> 1: </w:t>
      </w:r>
      <w:proofErr w:type="spellStart"/>
      <w:r w:rsidRPr="00EA28A3">
        <w:rPr>
          <w:rFonts w:ascii="Times New Roman" w:hAnsi="Times New Roman" w:cs="Times New Roman"/>
          <w:i/>
        </w:rPr>
        <w:t>nam</w:t>
      </w:r>
      <w:proofErr w:type="spellEnd"/>
      <w:r w:rsidRPr="00EA28A3">
        <w:rPr>
          <w:rFonts w:ascii="Times New Roman" w:hAnsi="Times New Roman" w:cs="Times New Roman"/>
          <w:i/>
        </w:rPr>
        <w:t xml:space="preserve"> de </w:t>
      </w:r>
      <w:proofErr w:type="spellStart"/>
      <w:r w:rsidRPr="00EA28A3">
        <w:rPr>
          <w:rFonts w:ascii="Times New Roman" w:hAnsi="Times New Roman" w:cs="Times New Roman"/>
          <w:i/>
        </w:rPr>
        <w:t>securitate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nescio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utrum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quicquam</w:t>
      </w:r>
      <w:proofErr w:type="spellEnd"/>
      <w:r w:rsidRPr="00EA28A3">
        <w:rPr>
          <w:rFonts w:ascii="Times New Roman" w:hAnsi="Times New Roman" w:cs="Times New Roman"/>
          <w:i/>
        </w:rPr>
        <w:t xml:space="preserve"> in hoc </w:t>
      </w:r>
      <w:proofErr w:type="spellStart"/>
      <w:r w:rsidRPr="00EA28A3">
        <w:rPr>
          <w:rFonts w:ascii="Times New Roman" w:hAnsi="Times New Roman" w:cs="Times New Roman"/>
          <w:i/>
        </w:rPr>
        <w:t>mundo</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sperandum</w:t>
      </w:r>
      <w:proofErr w:type="spellEnd"/>
      <w:r w:rsidRPr="00EA28A3">
        <w:rPr>
          <w:rFonts w:ascii="Times New Roman" w:hAnsi="Times New Roman" w:cs="Times New Roman"/>
          <w:i/>
        </w:rPr>
        <w:t xml:space="preserve"> </w:t>
      </w:r>
      <w:r>
        <w:rPr>
          <w:rFonts w:ascii="Times New Roman" w:hAnsi="Times New Roman" w:cs="Times New Roman"/>
          <w:i/>
        </w:rPr>
        <w:t>sit.</w:t>
      </w:r>
      <w:r w:rsidRPr="00EA28A3">
        <w:rPr>
          <w:rFonts w:ascii="Times New Roman" w:hAnsi="Times New Roman" w:cs="Times New Roman"/>
          <w:i/>
        </w:rPr>
        <w:t> </w:t>
      </w:r>
    </w:p>
  </w:endnote>
  <w:endnote w:id="121">
    <w:p w14:paraId="43D88DD1"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color w:val="333333"/>
        </w:rPr>
        <w:t>Ep. 21.3</w:t>
      </w:r>
    </w:p>
  </w:endnote>
  <w:endnote w:id="122">
    <w:p w14:paraId="65C56CA1"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color w:val="333333"/>
        </w:rPr>
        <w:t xml:space="preserve">Epist. 20. </w:t>
      </w:r>
      <w:proofErr w:type="gramStart"/>
      <w:r w:rsidRPr="00EA28A3">
        <w:rPr>
          <w:rFonts w:ascii="Times New Roman" w:hAnsi="Times New Roman" w:cs="Times New Roman"/>
          <w:color w:val="333333"/>
        </w:rPr>
        <w:t>trans</w:t>
      </w:r>
      <w:proofErr w:type="gramEnd"/>
      <w:r w:rsidRPr="00EA28A3">
        <w:rPr>
          <w:rFonts w:ascii="Times New Roman" w:hAnsi="Times New Roman" w:cs="Times New Roman"/>
          <w:color w:val="333333"/>
        </w:rPr>
        <w:t>. J.G. Cunningham.</w:t>
      </w:r>
    </w:p>
  </w:endnote>
  <w:endnote w:id="123">
    <w:p w14:paraId="61E5574B"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color w:val="333333"/>
        </w:rPr>
        <w:t>Ep. 15</w:t>
      </w:r>
    </w:p>
  </w:endnote>
  <w:endnote w:id="124">
    <w:p w14:paraId="3652CD49"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color w:val="333333"/>
        </w:rPr>
        <w:t>Augustine certainly was not writing everything down himself!</w:t>
      </w:r>
    </w:p>
  </w:endnote>
  <w:endnote w:id="125">
    <w:p w14:paraId="219A38B9"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Ep. 15</w:t>
      </w:r>
    </w:p>
  </w:endnote>
  <w:endnote w:id="126">
    <w:p w14:paraId="0099C37D" w14:textId="61E7B5EC"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See O’Donnell Chapter 3 on </w:t>
      </w:r>
      <w:r w:rsidRPr="00EA28A3">
        <w:rPr>
          <w:rFonts w:ascii="Times New Roman" w:hAnsi="Times New Roman" w:cs="Times New Roman"/>
          <w:i/>
        </w:rPr>
        <w:t>Conf.</w:t>
      </w:r>
    </w:p>
  </w:endnote>
  <w:endnote w:id="127">
    <w:p w14:paraId="25ED3507" w14:textId="6E089695" w:rsidR="00E114C7" w:rsidRPr="00EA28A3" w:rsidRDefault="00E114C7" w:rsidP="003261C8">
      <w:pPr>
        <w:tabs>
          <w:tab w:val="left" w:pos="450"/>
        </w:tabs>
        <w:spacing w:line="480" w:lineRule="auto"/>
        <w:ind w:left="450" w:hanging="450"/>
        <w:rPr>
          <w:rFonts w:ascii="Times New Roman" w:eastAsia="Times New Roman" w:hAnsi="Times New Roman" w:cs="Times New Roman"/>
          <w:color w:val="000000"/>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proofErr w:type="gramStart"/>
      <w:r w:rsidRPr="00EA28A3">
        <w:rPr>
          <w:rFonts w:ascii="Times New Roman" w:eastAsia="Times New Roman" w:hAnsi="Times New Roman" w:cs="Times New Roman"/>
          <w:color w:val="000000"/>
        </w:rPr>
        <w:t>Possidius</w:t>
      </w:r>
      <w:proofErr w:type="spellEnd"/>
      <w:r w:rsidRPr="00EA28A3">
        <w:rPr>
          <w:rFonts w:ascii="Times New Roman" w:eastAsia="Times New Roman" w:hAnsi="Times New Roman" w:cs="Times New Roman"/>
          <w:color w:val="000000"/>
        </w:rPr>
        <w:t xml:space="preserve">, </w:t>
      </w:r>
      <w:r w:rsidRPr="00EA28A3">
        <w:rPr>
          <w:rFonts w:ascii="Times New Roman" w:eastAsia="Times New Roman" w:hAnsi="Times New Roman" w:cs="Times New Roman"/>
          <w:i/>
          <w:color w:val="000000"/>
        </w:rPr>
        <w:t xml:space="preserve">Vita Sancti </w:t>
      </w:r>
      <w:proofErr w:type="spellStart"/>
      <w:r w:rsidRPr="00EA28A3">
        <w:rPr>
          <w:rFonts w:ascii="Times New Roman" w:eastAsia="Times New Roman" w:hAnsi="Times New Roman" w:cs="Times New Roman"/>
          <w:i/>
          <w:color w:val="000000"/>
        </w:rPr>
        <w:t>Aureli</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Augustini</w:t>
      </w:r>
      <w:proofErr w:type="spellEnd"/>
      <w:r w:rsidRPr="00EA28A3">
        <w:rPr>
          <w:rFonts w:ascii="Times New Roman" w:eastAsia="Times New Roman" w:hAnsi="Times New Roman" w:cs="Times New Roman"/>
          <w:color w:val="000000"/>
        </w:rPr>
        <w:t>.</w:t>
      </w:r>
      <w:proofErr w:type="gramEnd"/>
      <w:r w:rsidRPr="00EA28A3">
        <w:rPr>
          <w:rFonts w:ascii="Times New Roman" w:eastAsia="Times New Roman" w:hAnsi="Times New Roman" w:cs="Times New Roman"/>
          <w:color w:val="000000"/>
        </w:rPr>
        <w:t xml:space="preserve"> PL32/36, 1 August 2013 &lt;</w:t>
      </w:r>
      <w:hyperlink r:id="rId3" w:history="1">
        <w:r w:rsidRPr="00EA28A3">
          <w:rPr>
            <w:rStyle w:val="Hyperlink"/>
            <w:rFonts w:ascii="Times New Roman" w:eastAsia="Times New Roman" w:hAnsi="Times New Roman" w:cs="Times New Roman"/>
            <w:color w:val="auto"/>
            <w:u w:val="none"/>
          </w:rPr>
          <w:t>http://gateway.proquest.com.proxy.lib.utk.edu:90/openurl?url_ver=Z39.88</w:t>
        </w:r>
        <w:r w:rsidR="004D6B9C">
          <w:rPr>
            <w:rStyle w:val="Hyperlink"/>
            <w:rFonts w:ascii="Times New Roman" w:eastAsia="Times New Roman" w:hAnsi="Times New Roman" w:cs="Times New Roman"/>
            <w:color w:val="auto"/>
            <w:u w:val="none"/>
          </w:rPr>
          <w:t>-</w:t>
        </w:r>
        <w:r w:rsidRPr="00EA28A3">
          <w:rPr>
            <w:rStyle w:val="Hyperlink"/>
            <w:rFonts w:ascii="Times New Roman" w:eastAsia="Times New Roman" w:hAnsi="Times New Roman" w:cs="Times New Roman"/>
            <w:color w:val="auto"/>
            <w:u w:val="none"/>
          </w:rPr>
          <w:t>2004&amp;res_dat=xri:pld</w:t>
        </w:r>
        <w:r w:rsidR="004D6B9C">
          <w:rPr>
            <w:rStyle w:val="Hyperlink"/>
            <w:rFonts w:ascii="Times New Roman" w:eastAsia="Times New Roman" w:hAnsi="Times New Roman" w:cs="Times New Roman"/>
            <w:color w:val="auto"/>
            <w:u w:val="none"/>
          </w:rPr>
          <w:t>-</w:t>
        </w:r>
        <w:r w:rsidRPr="00EA28A3">
          <w:rPr>
            <w:rStyle w:val="Hyperlink"/>
            <w:rFonts w:ascii="Times New Roman" w:eastAsia="Times New Roman" w:hAnsi="Times New Roman" w:cs="Times New Roman"/>
            <w:color w:val="auto"/>
            <w:u w:val="none"/>
          </w:rPr>
          <w:t>us&amp;rft_dat=xri:pld:ft:all:Z300060770</w:t>
        </w:r>
      </w:hyperlink>
      <w:r w:rsidRPr="00EA28A3">
        <w:rPr>
          <w:rStyle w:val="Hyperlink"/>
          <w:rFonts w:ascii="Times New Roman" w:eastAsia="Times New Roman" w:hAnsi="Times New Roman" w:cs="Times New Roman"/>
          <w:color w:val="auto"/>
        </w:rPr>
        <w:t xml:space="preserve">&gt; </w:t>
      </w:r>
      <w:r w:rsidRPr="00EA28A3">
        <w:rPr>
          <w:rStyle w:val="Code"/>
          <w:rFonts w:ascii="Times New Roman" w:hAnsi="Times New Roman" w:cs="Times New Roman"/>
        </w:rPr>
        <w:t>4, PL32: col 0037.</w:t>
      </w:r>
    </w:p>
  </w:endnote>
  <w:endnote w:id="128">
    <w:p w14:paraId="1818243D"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i/>
        </w:rPr>
        <w:t>Mor</w:t>
      </w:r>
      <w:r w:rsidRPr="00EA28A3">
        <w:rPr>
          <w:rStyle w:val="Code"/>
          <w:rFonts w:ascii="Times New Roman" w:hAnsi="Times New Roman" w:cs="Times New Roman"/>
        </w:rPr>
        <w:t>. 1.32.69</w:t>
      </w:r>
    </w:p>
  </w:endnote>
  <w:endnote w:id="129">
    <w:p w14:paraId="7132FD34" w14:textId="2269C285"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 xml:space="preserve">Letter 21.2; </w:t>
      </w:r>
      <w:proofErr w:type="spellStart"/>
      <w:r w:rsidRPr="00EA28A3">
        <w:rPr>
          <w:rStyle w:val="Code"/>
          <w:rFonts w:ascii="Times New Roman" w:hAnsi="Times New Roman" w:cs="Times New Roman"/>
        </w:rPr>
        <w:t>Possidius</w:t>
      </w:r>
      <w:proofErr w:type="spellEnd"/>
      <w:r w:rsidRPr="00EA28A3">
        <w:rPr>
          <w:rStyle w:val="Code"/>
          <w:rFonts w:ascii="Times New Roman" w:hAnsi="Times New Roman" w:cs="Times New Roman"/>
        </w:rPr>
        <w:t xml:space="preserve"> 4, PL32</w:t>
      </w:r>
      <w:proofErr w:type="gramStart"/>
      <w:r w:rsidRPr="00EA28A3">
        <w:rPr>
          <w:rStyle w:val="Code"/>
          <w:rFonts w:ascii="Times New Roman" w:hAnsi="Times New Roman" w:cs="Times New Roman"/>
        </w:rPr>
        <w:t>:col</w:t>
      </w:r>
      <w:proofErr w:type="gramEnd"/>
      <w:r w:rsidRPr="00EA28A3">
        <w:rPr>
          <w:rStyle w:val="Code"/>
          <w:rFonts w:ascii="Times New Roman" w:hAnsi="Times New Roman" w:cs="Times New Roman"/>
        </w:rPr>
        <w:t xml:space="preserve"> 0037.</w:t>
      </w:r>
    </w:p>
  </w:endnote>
  <w:endnote w:id="130">
    <w:p w14:paraId="4C28AF8F" w14:textId="70C673E9" w:rsidR="00E114C7" w:rsidRPr="00EA28A3" w:rsidRDefault="00E114C7" w:rsidP="004D440B">
      <w:pPr>
        <w:pStyle w:val="EndnoteText"/>
        <w:spacing w:line="480" w:lineRule="auto"/>
        <w:ind w:left="360" w:hanging="36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proofErr w:type="gramStart"/>
      <w:r>
        <w:rPr>
          <w:rFonts w:ascii="Times New Roman" w:hAnsi="Times New Roman" w:cs="Times New Roman"/>
        </w:rPr>
        <w:t>Paulinus</w:t>
      </w:r>
      <w:proofErr w:type="spellEnd"/>
      <w:r w:rsidRPr="00EA28A3">
        <w:rPr>
          <w:rFonts w:ascii="Times New Roman" w:hAnsi="Times New Roman" w:cs="Times New Roman"/>
        </w:rPr>
        <w:t xml:space="preserve">, </w:t>
      </w:r>
      <w:r w:rsidRPr="00EA28A3">
        <w:rPr>
          <w:rFonts w:ascii="Times New Roman" w:hAnsi="Times New Roman" w:cs="Times New Roman"/>
          <w:i/>
        </w:rPr>
        <w:t xml:space="preserve">Vita </w:t>
      </w:r>
      <w:proofErr w:type="spellStart"/>
      <w:r w:rsidRPr="00EA28A3">
        <w:rPr>
          <w:rFonts w:ascii="Times New Roman" w:hAnsi="Times New Roman" w:cs="Times New Roman"/>
          <w:i/>
        </w:rPr>
        <w:t>sancti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Ambrosii</w:t>
      </w:r>
      <w:proofErr w:type="spellEnd"/>
      <w:r w:rsidRPr="00EA28A3">
        <w:rPr>
          <w:rFonts w:ascii="Times New Roman" w:hAnsi="Times New Roman" w:cs="Times New Roman"/>
        </w:rPr>
        <w:t>.</w:t>
      </w:r>
      <w:proofErr w:type="gramEnd"/>
      <w:r w:rsidRPr="00EA28A3">
        <w:rPr>
          <w:rFonts w:ascii="Times New Roman" w:hAnsi="Times New Roman" w:cs="Times New Roman"/>
        </w:rPr>
        <w:t xml:space="preserve"> </w:t>
      </w:r>
      <w:r>
        <w:rPr>
          <w:rFonts w:ascii="Times New Roman" w:hAnsi="Times New Roman" w:cs="Times New Roman"/>
        </w:rPr>
        <w:t xml:space="preserve">LLT. </w:t>
      </w:r>
      <w:proofErr w:type="gramStart"/>
      <w:r>
        <w:rPr>
          <w:rFonts w:ascii="Times New Roman" w:hAnsi="Times New Roman" w:cs="Times New Roman"/>
        </w:rPr>
        <w:t>cap</w:t>
      </w:r>
      <w:proofErr w:type="gramEnd"/>
      <w:r>
        <w:rPr>
          <w:rFonts w:ascii="Times New Roman" w:hAnsi="Times New Roman" w:cs="Times New Roman"/>
        </w:rPr>
        <w:t xml:space="preserve">. </w:t>
      </w:r>
      <w:r w:rsidRPr="00EA28A3">
        <w:rPr>
          <w:rFonts w:ascii="Times New Roman" w:hAnsi="Times New Roman" w:cs="Times New Roman"/>
        </w:rPr>
        <w:t xml:space="preserve">3. </w:t>
      </w:r>
    </w:p>
  </w:endnote>
  <w:endnote w:id="131">
    <w:p w14:paraId="4FE3E654" w14:textId="0F5155B8"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Conf. 5.14.25</w:t>
      </w:r>
      <w:r>
        <w:rPr>
          <w:rStyle w:val="Code"/>
          <w:rFonts w:ascii="Times New Roman" w:hAnsi="Times New Roman" w:cs="Times New Roman"/>
        </w:rPr>
        <w:t>.</w:t>
      </w:r>
      <w:r w:rsidRPr="00EA28A3">
        <w:rPr>
          <w:rStyle w:val="Code"/>
          <w:rFonts w:ascii="Times New Roman" w:hAnsi="Times New Roman" w:cs="Times New Roman"/>
        </w:rPr>
        <w:t xml:space="preserve"> </w:t>
      </w:r>
      <w:proofErr w:type="spellStart"/>
      <w:r w:rsidRPr="00EA28A3">
        <w:rPr>
          <w:rStyle w:val="Code"/>
          <w:rFonts w:ascii="Times New Roman" w:hAnsi="Times New Roman" w:cs="Times New Roman"/>
        </w:rPr>
        <w:t>O’Donnel</w:t>
      </w:r>
      <w:proofErr w:type="spellEnd"/>
      <w:r w:rsidRPr="00EA28A3">
        <w:rPr>
          <w:rStyle w:val="Code"/>
          <w:rFonts w:ascii="Times New Roman" w:hAnsi="Times New Roman" w:cs="Times New Roman"/>
        </w:rPr>
        <w:t xml:space="preserve"> trans.</w:t>
      </w:r>
    </w:p>
  </w:endnote>
  <w:endnote w:id="132">
    <w:p w14:paraId="7507F523"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O’Donnell 24</w:t>
      </w:r>
    </w:p>
  </w:endnote>
  <w:endnote w:id="133">
    <w:p w14:paraId="4D542AA3" w14:textId="618B408C"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Ep. 126.7, trans. Cunningham.</w:t>
      </w:r>
      <w:proofErr w:type="gramEnd"/>
    </w:p>
  </w:endnote>
  <w:endnote w:id="134">
    <w:p w14:paraId="30F490D9"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idem</w:t>
      </w:r>
      <w:proofErr w:type="gramEnd"/>
      <w:r w:rsidRPr="00EA28A3">
        <w:rPr>
          <w:rFonts w:ascii="Times New Roman" w:hAnsi="Times New Roman" w:cs="Times New Roman"/>
        </w:rPr>
        <w:t xml:space="preserve"> </w:t>
      </w:r>
    </w:p>
  </w:endnote>
  <w:endnote w:id="135">
    <w:p w14:paraId="3165A24F"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O’Donnell 26</w:t>
      </w:r>
    </w:p>
  </w:endnote>
  <w:endnote w:id="136">
    <w:p w14:paraId="2310837F"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Ep. 21</w:t>
      </w:r>
    </w:p>
  </w:endnote>
  <w:endnote w:id="137">
    <w:p w14:paraId="4B916DF6"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O’Donnell 164</w:t>
      </w:r>
    </w:p>
  </w:endnote>
  <w:endnote w:id="138">
    <w:p w14:paraId="25345381" w14:textId="58F46EDE" w:rsidR="00E114C7" w:rsidRPr="00EA28A3" w:rsidRDefault="00E114C7" w:rsidP="004E0D41">
      <w:pPr>
        <w:pStyle w:val="EndnoteText"/>
        <w:spacing w:line="480" w:lineRule="auto"/>
        <w:contextualSpacing/>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Style w:val="Code"/>
          <w:rFonts w:ascii="Times New Roman" w:hAnsi="Times New Roman" w:cs="Times New Roman"/>
        </w:rPr>
        <w:t>O’Donnel</w:t>
      </w:r>
      <w:proofErr w:type="spellEnd"/>
      <w:r w:rsidRPr="00EA28A3">
        <w:rPr>
          <w:rStyle w:val="Code"/>
          <w:rFonts w:ascii="Times New Roman" w:hAnsi="Times New Roman" w:cs="Times New Roman"/>
        </w:rPr>
        <w:t xml:space="preserve"> 54</w:t>
      </w:r>
      <w:r w:rsidR="004D6B9C">
        <w:rPr>
          <w:rStyle w:val="Code"/>
          <w:rFonts w:ascii="Times New Roman" w:hAnsi="Times New Roman" w:cs="Times New Roman"/>
        </w:rPr>
        <w:t>-</w:t>
      </w:r>
      <w:r w:rsidRPr="00EA28A3">
        <w:rPr>
          <w:rStyle w:val="Code"/>
          <w:rFonts w:ascii="Times New Roman" w:hAnsi="Times New Roman" w:cs="Times New Roman"/>
        </w:rPr>
        <w:t>55</w:t>
      </w:r>
    </w:p>
  </w:endnote>
  <w:endnote w:id="139">
    <w:p w14:paraId="63744D3C" w14:textId="362C4647" w:rsidR="00E114C7" w:rsidRPr="00EA28A3" w:rsidRDefault="00E114C7" w:rsidP="004D440B">
      <w:pPr>
        <w:pStyle w:val="EndnoteText"/>
        <w:spacing w:line="480" w:lineRule="auto"/>
        <w:ind w:left="270" w:hanging="270"/>
        <w:contextualSpacing/>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Style w:val="Code"/>
          <w:rFonts w:ascii="Times New Roman" w:hAnsi="Times New Roman" w:cs="Times New Roman"/>
        </w:rPr>
        <w:t>later</w:t>
      </w:r>
      <w:proofErr w:type="gramEnd"/>
      <w:r w:rsidRPr="00EA28A3">
        <w:rPr>
          <w:rStyle w:val="Code"/>
          <w:rFonts w:ascii="Times New Roman" w:hAnsi="Times New Roman" w:cs="Times New Roman"/>
        </w:rPr>
        <w:t xml:space="preserve"> examples: Ep. 130</w:t>
      </w:r>
      <w:r w:rsidR="004D6B9C">
        <w:rPr>
          <w:rStyle w:val="Code"/>
          <w:rFonts w:ascii="Times New Roman" w:hAnsi="Times New Roman" w:cs="Times New Roman"/>
        </w:rPr>
        <w:t>-</w:t>
      </w:r>
      <w:r w:rsidRPr="00EA28A3">
        <w:rPr>
          <w:rStyle w:val="Code"/>
          <w:rFonts w:ascii="Times New Roman" w:hAnsi="Times New Roman" w:cs="Times New Roman"/>
        </w:rPr>
        <w:t xml:space="preserve">131; Ep. 150; Ep. 96.1; Ep. 191,192, 194 to </w:t>
      </w:r>
      <w:proofErr w:type="spellStart"/>
      <w:r w:rsidRPr="00EA28A3">
        <w:rPr>
          <w:rStyle w:val="Code"/>
          <w:rFonts w:ascii="Times New Roman" w:hAnsi="Times New Roman" w:cs="Times New Roman"/>
        </w:rPr>
        <w:t>Sixtus</w:t>
      </w:r>
      <w:proofErr w:type="spellEnd"/>
      <w:r w:rsidRPr="00EA28A3">
        <w:rPr>
          <w:rStyle w:val="Code"/>
          <w:rFonts w:ascii="Times New Roman" w:hAnsi="Times New Roman" w:cs="Times New Roman"/>
        </w:rPr>
        <w:t xml:space="preserve"> and </w:t>
      </w:r>
      <w:proofErr w:type="spellStart"/>
      <w:r w:rsidRPr="00EA28A3">
        <w:rPr>
          <w:rStyle w:val="Code"/>
          <w:rFonts w:ascii="Times New Roman" w:hAnsi="Times New Roman" w:cs="Times New Roman"/>
        </w:rPr>
        <w:t>Caelistinus</w:t>
      </w:r>
      <w:proofErr w:type="spellEnd"/>
      <w:r w:rsidRPr="00EA28A3">
        <w:rPr>
          <w:rStyle w:val="Code"/>
          <w:rFonts w:ascii="Times New Roman" w:hAnsi="Times New Roman" w:cs="Times New Roman"/>
        </w:rPr>
        <w:t>; Ep. 200, Ep. 187.</w:t>
      </w:r>
    </w:p>
  </w:endnote>
  <w:endnote w:id="140">
    <w:p w14:paraId="7FC3DAAC" w14:textId="2219F635" w:rsidR="00E114C7" w:rsidRPr="00EA28A3" w:rsidRDefault="00E114C7" w:rsidP="00B97E26">
      <w:pPr>
        <w:spacing w:line="480" w:lineRule="auto"/>
        <w:ind w:left="360" w:hanging="360"/>
        <w:contextualSpacing/>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rPr>
        <w:t xml:space="preserve">Rousseau, Philip, </w:t>
      </w:r>
      <w:r w:rsidRPr="00EA28A3">
        <w:rPr>
          <w:rFonts w:ascii="Times New Roman" w:eastAsia="Times New Roman" w:hAnsi="Times New Roman" w:cs="Times New Roman"/>
          <w:i/>
          <w:iCs/>
        </w:rPr>
        <w:t xml:space="preserve">Ascetics, Authority, and the Church in the Age of Jerome and </w:t>
      </w:r>
      <w:proofErr w:type="spellStart"/>
      <w:r w:rsidRPr="00EA28A3">
        <w:rPr>
          <w:rFonts w:ascii="Times New Roman" w:eastAsia="Times New Roman" w:hAnsi="Times New Roman" w:cs="Times New Roman"/>
          <w:i/>
          <w:iCs/>
        </w:rPr>
        <w:t>Cassian</w:t>
      </w:r>
      <w:proofErr w:type="spellEnd"/>
      <w:r w:rsidRPr="00EA28A3">
        <w:rPr>
          <w:rFonts w:ascii="Times New Roman" w:eastAsia="Times New Roman" w:hAnsi="Times New Roman" w:cs="Times New Roman"/>
          <w:i/>
          <w:iCs/>
        </w:rPr>
        <w:t>.</w:t>
      </w:r>
      <w:r w:rsidRPr="00EA28A3">
        <w:rPr>
          <w:rFonts w:ascii="Times New Roman" w:eastAsia="Times New Roman" w:hAnsi="Times New Roman" w:cs="Times New Roman"/>
        </w:rPr>
        <w:t xml:space="preserve"> Oxford and New York: Oxford University Press, 1978.</w:t>
      </w:r>
      <w:r w:rsidRPr="00EA28A3">
        <w:rPr>
          <w:rStyle w:val="Code"/>
          <w:rFonts w:ascii="Times New Roman" w:hAnsi="Times New Roman" w:cs="Times New Roman"/>
        </w:rPr>
        <w:t xml:space="preserve"> p. 207.</w:t>
      </w:r>
    </w:p>
  </w:endnote>
  <w:endnote w:id="141">
    <w:p w14:paraId="17A8FD8F"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Ep. 21.1</w:t>
      </w:r>
    </w:p>
  </w:endnote>
  <w:endnote w:id="142">
    <w:p w14:paraId="49142134" w14:textId="5E67FD28"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Ep. 21.3</w:t>
      </w:r>
      <w:r w:rsidR="004D6B9C">
        <w:rPr>
          <w:rStyle w:val="Code"/>
          <w:rFonts w:ascii="Times New Roman" w:hAnsi="Times New Roman" w:cs="Times New Roman"/>
        </w:rPr>
        <w:t>-</w:t>
      </w:r>
      <w:r w:rsidRPr="00EA28A3">
        <w:rPr>
          <w:rStyle w:val="Code"/>
          <w:rFonts w:ascii="Times New Roman" w:hAnsi="Times New Roman" w:cs="Times New Roman"/>
        </w:rPr>
        <w:t>4</w:t>
      </w:r>
    </w:p>
  </w:endnote>
  <w:endnote w:id="143">
    <w:p w14:paraId="244AA1F5" w14:textId="59071AC8"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spellStart"/>
      <w:r w:rsidRPr="00EA28A3">
        <w:rPr>
          <w:rStyle w:val="Code"/>
          <w:rFonts w:ascii="Times New Roman" w:hAnsi="Times New Roman" w:cs="Times New Roman"/>
        </w:rPr>
        <w:t>Possidius</w:t>
      </w:r>
      <w:proofErr w:type="spellEnd"/>
      <w:r w:rsidRPr="00EA28A3">
        <w:rPr>
          <w:rStyle w:val="Code"/>
          <w:rFonts w:ascii="Times New Roman" w:hAnsi="Times New Roman" w:cs="Times New Roman"/>
        </w:rPr>
        <w:t xml:space="preserve"> 5, PL32</w:t>
      </w:r>
      <w:proofErr w:type="gramStart"/>
      <w:r w:rsidRPr="00EA28A3">
        <w:rPr>
          <w:rStyle w:val="Code"/>
          <w:rFonts w:ascii="Times New Roman" w:hAnsi="Times New Roman" w:cs="Times New Roman"/>
        </w:rPr>
        <w:t>:col</w:t>
      </w:r>
      <w:proofErr w:type="gramEnd"/>
      <w:r w:rsidRPr="00EA28A3">
        <w:rPr>
          <w:rStyle w:val="Code"/>
          <w:rFonts w:ascii="Times New Roman" w:hAnsi="Times New Roman" w:cs="Times New Roman"/>
        </w:rPr>
        <w:t xml:space="preserve"> 0037.</w:t>
      </w:r>
    </w:p>
  </w:endnote>
  <w:endnote w:id="144">
    <w:p w14:paraId="5E33F437" w14:textId="009B4819"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i/>
        </w:rPr>
        <w:t xml:space="preserve">En. </w:t>
      </w:r>
      <w:proofErr w:type="gramStart"/>
      <w:r w:rsidRPr="00EA28A3">
        <w:rPr>
          <w:rStyle w:val="Code"/>
          <w:rFonts w:ascii="Times New Roman" w:hAnsi="Times New Roman" w:cs="Times New Roman"/>
          <w:i/>
        </w:rPr>
        <w:t>in</w:t>
      </w:r>
      <w:proofErr w:type="gramEnd"/>
      <w:r w:rsidRPr="00EA28A3">
        <w:rPr>
          <w:rStyle w:val="Code"/>
          <w:rFonts w:ascii="Times New Roman" w:hAnsi="Times New Roman" w:cs="Times New Roman"/>
          <w:i/>
        </w:rPr>
        <w:t xml:space="preserve"> </w:t>
      </w:r>
      <w:proofErr w:type="spellStart"/>
      <w:r w:rsidRPr="00EA28A3">
        <w:rPr>
          <w:rStyle w:val="Code"/>
          <w:rFonts w:ascii="Times New Roman" w:hAnsi="Times New Roman" w:cs="Times New Roman"/>
          <w:i/>
        </w:rPr>
        <w:t>Psalmos</w:t>
      </w:r>
      <w:proofErr w:type="spellEnd"/>
      <w:r w:rsidRPr="00EA28A3">
        <w:rPr>
          <w:rStyle w:val="Code"/>
          <w:rFonts w:ascii="Times New Roman" w:hAnsi="Times New Roman" w:cs="Times New Roman"/>
        </w:rPr>
        <w:t xml:space="preserve"> 133.8 PL37:1733.</w:t>
      </w:r>
    </w:p>
  </w:endnote>
  <w:endnote w:id="145">
    <w:p w14:paraId="0A2CD560" w14:textId="77777777"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Conf. 6.11.18</w:t>
      </w:r>
    </w:p>
  </w:endnote>
  <w:endnote w:id="146">
    <w:p w14:paraId="75026CDC" w14:textId="1BDCC462" w:rsidR="00E114C7" w:rsidRPr="00EA28A3" w:rsidRDefault="00E114C7" w:rsidP="00B97E26">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Style w:val="Code"/>
          <w:rFonts w:ascii="Times New Roman" w:hAnsi="Times New Roman" w:cs="Times New Roman"/>
        </w:rPr>
        <w:t xml:space="preserve">“Thus also in that common life of brothers, which exists in a monastery: great and holy men live there, with daily hymns, prayers, praises of God; their occupation is reading; they </w:t>
      </w:r>
      <w:proofErr w:type="spellStart"/>
      <w:r w:rsidRPr="00EA28A3">
        <w:rPr>
          <w:rStyle w:val="Code"/>
          <w:rFonts w:ascii="Times New Roman" w:hAnsi="Times New Roman" w:cs="Times New Roman"/>
        </w:rPr>
        <w:t>labour</w:t>
      </w:r>
      <w:proofErr w:type="spellEnd"/>
      <w:r w:rsidRPr="00EA28A3">
        <w:rPr>
          <w:rStyle w:val="Code"/>
          <w:rFonts w:ascii="Times New Roman" w:hAnsi="Times New Roman" w:cs="Times New Roman"/>
        </w:rPr>
        <w:t xml:space="preserve"> with their own hands, and by this means they support themselves; they seek nothing covetously; whatever is brought in for them by pious brothers, they use with contentedness and charity; no one claims as his own what another does not have; all love, all </w:t>
      </w:r>
      <w:r>
        <w:rPr>
          <w:rStyle w:val="Code"/>
          <w:rFonts w:ascii="Times New Roman" w:hAnsi="Times New Roman" w:cs="Times New Roman"/>
        </w:rPr>
        <w:t>bear with one another mutually.”</w:t>
      </w:r>
      <w:r w:rsidRPr="00EA28A3">
        <w:rPr>
          <w:rStyle w:val="Code"/>
          <w:rFonts w:ascii="Times New Roman" w:hAnsi="Times New Roman" w:cs="Times New Roman"/>
        </w:rPr>
        <w:t xml:space="preserve"> (En. </w:t>
      </w:r>
      <w:proofErr w:type="gramStart"/>
      <w:r w:rsidRPr="00EA28A3">
        <w:rPr>
          <w:rStyle w:val="Code"/>
          <w:rFonts w:ascii="Times New Roman" w:hAnsi="Times New Roman" w:cs="Times New Roman"/>
        </w:rPr>
        <w:t>Ps. 133.9).</w:t>
      </w:r>
      <w:proofErr w:type="gramEnd"/>
    </w:p>
  </w:endnote>
  <w:endnote w:id="147">
    <w:p w14:paraId="79171B78" w14:textId="35289187" w:rsidR="00E114C7" w:rsidRPr="00EA28A3" w:rsidRDefault="00E114C7" w:rsidP="00B97E26">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00153E1C">
        <w:rPr>
          <w:rStyle w:val="Code"/>
          <w:rFonts w:ascii="Times New Roman" w:hAnsi="Times New Roman" w:cs="Times New Roman"/>
        </w:rPr>
        <w:t>S</w:t>
      </w:r>
      <w:r w:rsidR="001B43C6">
        <w:rPr>
          <w:rStyle w:val="Code"/>
          <w:rFonts w:ascii="Times New Roman" w:hAnsi="Times New Roman" w:cs="Times New Roman"/>
        </w:rPr>
        <w:t xml:space="preserve">ee Roy J. </w:t>
      </w:r>
      <w:proofErr w:type="spellStart"/>
      <w:r w:rsidR="001B43C6">
        <w:rPr>
          <w:rStyle w:val="Code"/>
          <w:rFonts w:ascii="Times New Roman" w:hAnsi="Times New Roman" w:cs="Times New Roman"/>
        </w:rPr>
        <w:t>Deferrari</w:t>
      </w:r>
      <w:proofErr w:type="spellEnd"/>
      <w:r w:rsidR="001B43C6">
        <w:rPr>
          <w:rStyle w:val="Code"/>
          <w:rFonts w:ascii="Times New Roman" w:hAnsi="Times New Roman" w:cs="Times New Roman"/>
        </w:rPr>
        <w:t>, “</w:t>
      </w:r>
      <w:r w:rsidRPr="00EA28A3">
        <w:rPr>
          <w:rStyle w:val="Code"/>
          <w:rFonts w:ascii="Times New Roman" w:hAnsi="Times New Roman" w:cs="Times New Roman"/>
        </w:rPr>
        <w:t>St. Augustine’s Method of C</w:t>
      </w:r>
      <w:r w:rsidR="001B43C6">
        <w:rPr>
          <w:rStyle w:val="Code"/>
          <w:rFonts w:ascii="Times New Roman" w:hAnsi="Times New Roman" w:cs="Times New Roman"/>
        </w:rPr>
        <w:t>omposing and Delivering Sermons</w:t>
      </w:r>
      <w:r w:rsidRPr="00EA28A3">
        <w:rPr>
          <w:rStyle w:val="Code"/>
          <w:rFonts w:ascii="Times New Roman" w:hAnsi="Times New Roman" w:cs="Times New Roman"/>
        </w:rPr>
        <w:t>,</w:t>
      </w:r>
      <w:r w:rsidR="001B43C6">
        <w:rPr>
          <w:rStyle w:val="Code"/>
          <w:rFonts w:ascii="Times New Roman" w:hAnsi="Times New Roman" w:cs="Times New Roman"/>
        </w:rPr>
        <w:t>”</w:t>
      </w:r>
      <w:r w:rsidRPr="00EA28A3">
        <w:rPr>
          <w:rStyle w:val="Code"/>
          <w:rFonts w:ascii="Times New Roman" w:hAnsi="Times New Roman" w:cs="Times New Roman"/>
        </w:rPr>
        <w:t xml:space="preserve"> The American Journal of Philology, 43 (1922), 97–123.</w:t>
      </w:r>
    </w:p>
  </w:endnote>
  <w:endnote w:id="148">
    <w:p w14:paraId="0685CC00" w14:textId="48AED12E" w:rsidR="00E114C7" w:rsidRPr="00EA28A3" w:rsidRDefault="00E114C7" w:rsidP="00B97E26">
      <w:pPr>
        <w:tabs>
          <w:tab w:val="left" w:pos="180"/>
        </w:tabs>
        <w:spacing w:line="480" w:lineRule="auto"/>
        <w:ind w:left="270" w:hanging="270"/>
        <w:rPr>
          <w:rFonts w:ascii="Times New Roman" w:eastAsia="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3A6D5B">
        <w:rPr>
          <w:rFonts w:ascii="Times New Roman" w:hAnsi="Times New Roman" w:cs="Times New Roman"/>
          <w:i/>
        </w:rPr>
        <w:t>Conf</w:t>
      </w:r>
      <w:r>
        <w:rPr>
          <w:rFonts w:ascii="Times New Roman" w:hAnsi="Times New Roman" w:cs="Times New Roman"/>
        </w:rPr>
        <w:t xml:space="preserve">. 13.38.53, trans. </w:t>
      </w:r>
      <w:proofErr w:type="spellStart"/>
      <w:r>
        <w:rPr>
          <w:rFonts w:ascii="Times New Roman" w:hAnsi="Times New Roman" w:cs="Times New Roman"/>
        </w:rPr>
        <w:t>O’Donnel</w:t>
      </w:r>
      <w:proofErr w:type="spellEnd"/>
      <w:r>
        <w:rPr>
          <w:rFonts w:ascii="Times New Roman" w:hAnsi="Times New Roman" w:cs="Times New Roman"/>
        </w:rPr>
        <w:t xml:space="preserve">, </w:t>
      </w:r>
      <w:proofErr w:type="gramStart"/>
      <w:r w:rsidRPr="00EA28A3">
        <w:rPr>
          <w:rFonts w:ascii="Times New Roman" w:eastAsia="Times New Roman" w:hAnsi="Times New Roman" w:cs="Times New Roman"/>
          <w:i/>
          <w:color w:val="000000"/>
        </w:rPr>
        <w:t>et</w:t>
      </w:r>
      <w:proofErr w:type="gram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nos</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alio</w:t>
      </w:r>
      <w:proofErr w:type="spellEnd"/>
      <w:r w:rsidRPr="00EA28A3">
        <w:rPr>
          <w:rFonts w:ascii="Times New Roman" w:eastAsia="Times New Roman" w:hAnsi="Times New Roman" w:cs="Times New Roman"/>
          <w:i/>
          <w:color w:val="000000"/>
        </w:rPr>
        <w:t xml:space="preserve"> tempore </w:t>
      </w:r>
      <w:proofErr w:type="spellStart"/>
      <w:r w:rsidRPr="00EA28A3">
        <w:rPr>
          <w:rFonts w:ascii="Times New Roman" w:eastAsia="Times New Roman" w:hAnsi="Times New Roman" w:cs="Times New Roman"/>
          <w:i/>
          <w:color w:val="000000"/>
        </w:rPr>
        <w:t>moti</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sumus</w:t>
      </w:r>
      <w:proofErr w:type="spellEnd"/>
      <w:r w:rsidRPr="00EA28A3">
        <w:rPr>
          <w:rFonts w:ascii="Times New Roman" w:eastAsia="Times New Roman" w:hAnsi="Times New Roman" w:cs="Times New Roman"/>
          <w:i/>
          <w:color w:val="000000"/>
        </w:rPr>
        <w:t xml:space="preserve"> ad </w:t>
      </w:r>
      <w:proofErr w:type="spellStart"/>
      <w:r w:rsidRPr="00EA28A3">
        <w:rPr>
          <w:rFonts w:ascii="Times New Roman" w:eastAsia="Times New Roman" w:hAnsi="Times New Roman" w:cs="Times New Roman"/>
          <w:i/>
          <w:color w:val="000000"/>
        </w:rPr>
        <w:t>bene</w:t>
      </w:r>
      <w:proofErr w:type="spellEnd"/>
      <w:r w:rsidRPr="00EA28A3">
        <w:rPr>
          <w:rFonts w:ascii="Times New Roman" w:eastAsia="Times New Roman" w:hAnsi="Times New Roman" w:cs="Times New Roman"/>
          <w:i/>
          <w:color w:val="000000"/>
        </w:rPr>
        <w:t xml:space="preserve"> faciendum, </w:t>
      </w:r>
      <w:proofErr w:type="spellStart"/>
      <w:r w:rsidRPr="00EA28A3">
        <w:rPr>
          <w:rFonts w:ascii="Times New Roman" w:eastAsia="Times New Roman" w:hAnsi="Times New Roman" w:cs="Times New Roman"/>
          <w:i/>
          <w:color w:val="000000"/>
        </w:rPr>
        <w:t>posteaquam</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concepit</w:t>
      </w:r>
      <w:proofErr w:type="spellEnd"/>
      <w:r w:rsidRPr="00EA28A3">
        <w:rPr>
          <w:rFonts w:ascii="Times New Roman" w:eastAsia="Times New Roman" w:hAnsi="Times New Roman" w:cs="Times New Roman"/>
          <w:i/>
          <w:color w:val="000000"/>
        </w:rPr>
        <w:t xml:space="preserve"> de </w:t>
      </w:r>
      <w:proofErr w:type="spellStart"/>
      <w:r w:rsidRPr="00EA28A3">
        <w:rPr>
          <w:rFonts w:ascii="Times New Roman" w:eastAsia="Times New Roman" w:hAnsi="Times New Roman" w:cs="Times New Roman"/>
          <w:i/>
          <w:color w:val="000000"/>
        </w:rPr>
        <w:t>spiritu</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tuo</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cor</w:t>
      </w:r>
      <w:proofErr w:type="spellEnd"/>
      <w:r w:rsidRPr="00EA28A3">
        <w:rPr>
          <w:rFonts w:ascii="Times New Roman" w:eastAsia="Times New Roman" w:hAnsi="Times New Roman" w:cs="Times New Roman"/>
          <w:i/>
          <w:color w:val="000000"/>
        </w:rPr>
        <w:t xml:space="preserve"> nostrum; </w:t>
      </w:r>
      <w:proofErr w:type="spellStart"/>
      <w:r w:rsidRPr="00EA28A3">
        <w:rPr>
          <w:rFonts w:ascii="Times New Roman" w:eastAsia="Times New Roman" w:hAnsi="Times New Roman" w:cs="Times New Roman"/>
          <w:i/>
          <w:color w:val="000000"/>
        </w:rPr>
        <w:t>priore</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autem</w:t>
      </w:r>
      <w:proofErr w:type="spellEnd"/>
      <w:r w:rsidRPr="00EA28A3">
        <w:rPr>
          <w:rFonts w:ascii="Times New Roman" w:eastAsia="Times New Roman" w:hAnsi="Times New Roman" w:cs="Times New Roman"/>
          <w:i/>
          <w:color w:val="000000"/>
        </w:rPr>
        <w:t xml:space="preserve"> tempore ad male faciendum </w:t>
      </w:r>
      <w:proofErr w:type="spellStart"/>
      <w:r w:rsidRPr="00EA28A3">
        <w:rPr>
          <w:rFonts w:ascii="Times New Roman" w:eastAsia="Times New Roman" w:hAnsi="Times New Roman" w:cs="Times New Roman"/>
          <w:i/>
          <w:color w:val="000000"/>
        </w:rPr>
        <w:t>mouebamur</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deserentes</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te</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tu</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uero</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deus</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une</w:t>
      </w:r>
      <w:proofErr w:type="spellEnd"/>
      <w:r w:rsidRPr="00EA28A3">
        <w:rPr>
          <w:rFonts w:ascii="Times New Roman" w:eastAsia="Times New Roman" w:hAnsi="Times New Roman" w:cs="Times New Roman"/>
          <w:i/>
          <w:color w:val="000000"/>
        </w:rPr>
        <w:t xml:space="preserve"> bone, </w:t>
      </w:r>
      <w:proofErr w:type="spellStart"/>
      <w:r w:rsidRPr="00EA28A3">
        <w:rPr>
          <w:rFonts w:ascii="Times New Roman" w:eastAsia="Times New Roman" w:hAnsi="Times New Roman" w:cs="Times New Roman"/>
          <w:i/>
          <w:color w:val="000000"/>
        </w:rPr>
        <w:t>numquam</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cessasti</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bene</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facere</w:t>
      </w:r>
      <w:proofErr w:type="spellEnd"/>
      <w:r w:rsidRPr="00EA28A3">
        <w:rPr>
          <w:rFonts w:ascii="Times New Roman" w:eastAsia="Times New Roman" w:hAnsi="Times New Roman" w:cs="Times New Roman"/>
          <w:i/>
          <w:color w:val="000000"/>
        </w:rPr>
        <w:t xml:space="preserve">. </w:t>
      </w:r>
      <w:proofErr w:type="gramStart"/>
      <w:r w:rsidRPr="00EA28A3">
        <w:rPr>
          <w:rFonts w:ascii="Times New Roman" w:eastAsia="Times New Roman" w:hAnsi="Times New Roman" w:cs="Times New Roman"/>
          <w:i/>
          <w:color w:val="000000"/>
          <w:shd w:val="clear" w:color="auto" w:fill="FFFFFF"/>
        </w:rPr>
        <w:t>et</w:t>
      </w:r>
      <w:proofErr w:type="gram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sunt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quaedam</w:t>
      </w:r>
      <w:proofErr w:type="spellEnd"/>
      <w:r w:rsidRPr="00EA28A3">
        <w:rPr>
          <w:rFonts w:ascii="Times New Roman" w:eastAsia="Times New Roman" w:hAnsi="Times New Roman" w:cs="Times New Roman"/>
          <w:i/>
          <w:color w:val="000000"/>
          <w:shd w:val="clear" w:color="auto" w:fill="FFFFFF"/>
        </w:rPr>
        <w:t xml:space="preserve"> bona opera nostra ex </w:t>
      </w:r>
      <w:proofErr w:type="spellStart"/>
      <w:r w:rsidRPr="00EA28A3">
        <w:rPr>
          <w:rFonts w:ascii="Times New Roman" w:eastAsia="Times New Roman" w:hAnsi="Times New Roman" w:cs="Times New Roman"/>
          <w:i/>
          <w:color w:val="000000"/>
          <w:shd w:val="clear" w:color="auto" w:fill="FFFFFF"/>
        </w:rPr>
        <w:t>munere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quidem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tuo</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sed</w:t>
      </w:r>
      <w:proofErr w:type="spellEnd"/>
      <w:r w:rsidRPr="00EA28A3">
        <w:rPr>
          <w:rFonts w:ascii="Times New Roman" w:eastAsia="Times New Roman" w:hAnsi="Times New Roman" w:cs="Times New Roman"/>
          <w:i/>
          <w:color w:val="000000"/>
          <w:shd w:val="clear" w:color="auto" w:fill="FFFFFF"/>
        </w:rPr>
        <w:t xml:space="preserve"> non </w:t>
      </w:r>
      <w:proofErr w:type="spellStart"/>
      <w:r w:rsidRPr="00EA28A3">
        <w:rPr>
          <w:rFonts w:ascii="Times New Roman" w:eastAsia="Times New Roman" w:hAnsi="Times New Roman" w:cs="Times New Roman"/>
          <w:i/>
          <w:color w:val="000000"/>
          <w:shd w:val="clear" w:color="auto" w:fill="FFFFFF"/>
        </w:rPr>
        <w:t>sempiterna</w:t>
      </w:r>
      <w:proofErr w:type="spellEnd"/>
      <w:r w:rsidRPr="00EA28A3">
        <w:rPr>
          <w:rFonts w:ascii="Times New Roman" w:eastAsia="Times New Roman" w:hAnsi="Times New Roman" w:cs="Times New Roman"/>
          <w:i/>
          <w:color w:val="000000"/>
          <w:shd w:val="clear" w:color="auto" w:fill="FFFFFF"/>
        </w:rPr>
        <w:t xml:space="preserve">: post </w:t>
      </w:r>
      <w:proofErr w:type="spellStart"/>
      <w:r w:rsidRPr="00EA28A3">
        <w:rPr>
          <w:rFonts w:ascii="Times New Roman" w:eastAsia="Times New Roman" w:hAnsi="Times New Roman" w:cs="Times New Roman"/>
          <w:i/>
          <w:color w:val="000000"/>
          <w:shd w:val="clear" w:color="auto" w:fill="FFFFFF"/>
        </w:rPr>
        <w:t>illa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nos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requieturos</w:t>
      </w:r>
      <w:proofErr w:type="spellEnd"/>
      <w:r w:rsidRPr="00EA28A3">
        <w:rPr>
          <w:rFonts w:ascii="Times New Roman" w:eastAsia="Times New Roman" w:hAnsi="Times New Roman" w:cs="Times New Roman"/>
          <w:i/>
          <w:color w:val="000000"/>
          <w:shd w:val="clear" w:color="auto" w:fill="FFFFFF"/>
        </w:rPr>
        <w:t xml:space="preserve"> in </w:t>
      </w:r>
      <w:proofErr w:type="spellStart"/>
      <w:r w:rsidRPr="00EA28A3">
        <w:rPr>
          <w:rFonts w:ascii="Times New Roman" w:eastAsia="Times New Roman" w:hAnsi="Times New Roman" w:cs="Times New Roman"/>
          <w:i/>
          <w:color w:val="000000"/>
          <w:shd w:val="clear" w:color="auto" w:fill="FFFFFF"/>
        </w:rPr>
        <w:t>tua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grandi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sanctificatione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speramus</w:t>
      </w:r>
      <w:proofErr w:type="spellEnd"/>
      <w:r w:rsidRPr="00EA28A3">
        <w:rPr>
          <w:rFonts w:ascii="Times New Roman" w:eastAsia="Times New Roman" w:hAnsi="Times New Roman" w:cs="Times New Roman"/>
          <w:i/>
          <w:color w:val="000000"/>
          <w:shd w:val="clear" w:color="auto" w:fill="FFFFFF"/>
        </w:rPr>
        <w:t>.</w:t>
      </w:r>
    </w:p>
  </w:endnote>
  <w:endnote w:id="149">
    <w:p w14:paraId="02D386B5" w14:textId="6FDD5438" w:rsidR="00E114C7" w:rsidRPr="00EA28A3" w:rsidRDefault="00E114C7" w:rsidP="004B7676">
      <w:pPr>
        <w:pStyle w:val="EndnoteText"/>
        <w:spacing w:line="480" w:lineRule="auto"/>
        <w:ind w:left="270" w:hanging="27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w:t>
      </w:r>
      <w:proofErr w:type="spellStart"/>
      <w:r w:rsidRPr="00EA28A3">
        <w:rPr>
          <w:rFonts w:ascii="Times New Roman" w:hAnsi="Times New Roman" w:cs="Times New Roman"/>
          <w:i/>
        </w:rPr>
        <w:t>Epistulae</w:t>
      </w:r>
      <w:proofErr w:type="spellEnd"/>
      <w:r w:rsidRPr="00EA28A3">
        <w:rPr>
          <w:rFonts w:ascii="Times New Roman" w:hAnsi="Times New Roman" w:cs="Times New Roman"/>
        </w:rPr>
        <w:t xml:space="preserve">. </w:t>
      </w:r>
      <w:r>
        <w:rPr>
          <w:rFonts w:ascii="Times New Roman" w:hAnsi="Times New Roman" w:cs="Times New Roman"/>
        </w:rPr>
        <w:t>LLT. 2 April 2014 &lt;</w:t>
      </w:r>
      <w:r w:rsidRPr="00EA28A3">
        <w:rPr>
          <w:rFonts w:ascii="Times New Roman" w:hAnsi="Times New Roman" w:cs="Times New Roman"/>
        </w:rPr>
        <w:t>http://clt.brepolis.net.proxy.lib.utk.edu</w:t>
      </w:r>
      <w:proofErr w:type="gramStart"/>
      <w:r w:rsidRPr="00EA28A3">
        <w:rPr>
          <w:rFonts w:ascii="Times New Roman" w:hAnsi="Times New Roman" w:cs="Times New Roman"/>
        </w:rPr>
        <w:t>:90</w:t>
      </w:r>
      <w:proofErr w:type="gramEnd"/>
      <w:r>
        <w:rPr>
          <w:rFonts w:ascii="Times New Roman" w:hAnsi="Times New Roman" w:cs="Times New Roman"/>
        </w:rPr>
        <w:t xml:space="preserve">/llta/pages/Toc.aspx &gt; </w:t>
      </w:r>
      <w:proofErr w:type="spellStart"/>
      <w:r>
        <w:rPr>
          <w:rFonts w:ascii="Times New Roman" w:hAnsi="Times New Roman" w:cs="Times New Roman"/>
        </w:rPr>
        <w:t>epist.</w:t>
      </w:r>
      <w:proofErr w:type="spellEnd"/>
      <w:r>
        <w:rPr>
          <w:rFonts w:ascii="Times New Roman" w:hAnsi="Times New Roman" w:cs="Times New Roman"/>
        </w:rPr>
        <w:t xml:space="preserve"> </w:t>
      </w:r>
      <w:proofErr w:type="gramStart"/>
      <w:r>
        <w:rPr>
          <w:rFonts w:ascii="Times New Roman" w:hAnsi="Times New Roman" w:cs="Times New Roman"/>
        </w:rPr>
        <w:t xml:space="preserve">118, vol. </w:t>
      </w:r>
      <w:r w:rsidRPr="00EA28A3">
        <w:rPr>
          <w:rFonts w:ascii="Times New Roman" w:hAnsi="Times New Roman" w:cs="Times New Roman"/>
        </w:rPr>
        <w:t>34.2, par</w:t>
      </w:r>
      <w:r>
        <w:rPr>
          <w:rFonts w:ascii="Times New Roman" w:hAnsi="Times New Roman" w:cs="Times New Roman"/>
        </w:rPr>
        <w:t xml:space="preserve">. 2, </w:t>
      </w:r>
      <w:proofErr w:type="spellStart"/>
      <w:r>
        <w:rPr>
          <w:rFonts w:ascii="Times New Roman" w:hAnsi="Times New Roman" w:cs="Times New Roman"/>
        </w:rPr>
        <w:t>pag</w:t>
      </w:r>
      <w:proofErr w:type="spellEnd"/>
      <w:r>
        <w:rPr>
          <w:rFonts w:ascii="Times New Roman" w:hAnsi="Times New Roman" w:cs="Times New Roman"/>
        </w:rPr>
        <w:t>.</w:t>
      </w:r>
      <w:proofErr w:type="gramEnd"/>
      <w:r>
        <w:rPr>
          <w:rFonts w:ascii="Times New Roman" w:hAnsi="Times New Roman" w:cs="Times New Roman"/>
        </w:rPr>
        <w:t xml:space="preserve"> 675, </w:t>
      </w:r>
      <w:proofErr w:type="spellStart"/>
      <w:r>
        <w:rPr>
          <w:rFonts w:ascii="Times New Roman" w:hAnsi="Times New Roman" w:cs="Times New Roman"/>
        </w:rPr>
        <w:t>linea</w:t>
      </w:r>
      <w:proofErr w:type="spellEnd"/>
      <w:r>
        <w:rPr>
          <w:rFonts w:ascii="Times New Roman" w:hAnsi="Times New Roman" w:cs="Times New Roman"/>
        </w:rPr>
        <w:t xml:space="preserve"> 21</w:t>
      </w:r>
      <w:r w:rsidRPr="00EA28A3">
        <w:rPr>
          <w:rFonts w:ascii="Times New Roman" w:hAnsi="Times New Roman" w:cs="Times New Roman"/>
        </w:rPr>
        <w:t>-</w:t>
      </w:r>
      <w:r>
        <w:rPr>
          <w:rFonts w:ascii="Times New Roman" w:hAnsi="Times New Roman" w:cs="Times New Roman"/>
        </w:rPr>
        <w:t xml:space="preserve">676, </w:t>
      </w:r>
      <w:proofErr w:type="spellStart"/>
      <w:r>
        <w:rPr>
          <w:rFonts w:ascii="Times New Roman" w:hAnsi="Times New Roman" w:cs="Times New Roman"/>
        </w:rPr>
        <w:t>linea</w:t>
      </w:r>
      <w:proofErr w:type="spellEnd"/>
      <w:r>
        <w:rPr>
          <w:rFonts w:ascii="Times New Roman" w:hAnsi="Times New Roman" w:cs="Times New Roman"/>
        </w:rPr>
        <w:t xml:space="preserve"> 6</w:t>
      </w:r>
      <w:r w:rsidRPr="00EA28A3">
        <w:rPr>
          <w:rFonts w:ascii="Times New Roman" w:hAnsi="Times New Roman" w:cs="Times New Roman"/>
        </w:rPr>
        <w:t xml:space="preserve">: </w:t>
      </w:r>
      <w:proofErr w:type="spellStart"/>
      <w:r w:rsidRPr="00EA28A3">
        <w:rPr>
          <w:rFonts w:ascii="Times New Roman" w:hAnsi="Times New Roman" w:cs="Times New Roman"/>
          <w:i/>
        </w:rPr>
        <w:t>ridiculum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est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enim</w:t>
      </w:r>
      <w:proofErr w:type="spellEnd"/>
      <w:r w:rsidRPr="00EA28A3">
        <w:rPr>
          <w:rFonts w:ascii="Times New Roman" w:hAnsi="Times New Roman" w:cs="Times New Roman"/>
          <w:i/>
        </w:rPr>
        <w:t xml:space="preserve">, cum </w:t>
      </w:r>
      <w:proofErr w:type="spellStart"/>
      <w:r w:rsidRPr="00EA28A3">
        <w:rPr>
          <w:rFonts w:ascii="Times New Roman" w:hAnsi="Times New Roman" w:cs="Times New Roman"/>
          <w:i/>
        </w:rPr>
        <w:t>propterea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superflua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multa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didiceris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tibi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aures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hominum</w:t>
      </w:r>
      <w:proofErr w:type="spellEnd"/>
      <w:r w:rsidRPr="00EA28A3">
        <w:rPr>
          <w:rFonts w:ascii="Times New Roman" w:hAnsi="Times New Roman" w:cs="Times New Roman"/>
          <w:i/>
        </w:rPr>
        <w:t xml:space="preserve"> ad </w:t>
      </w:r>
      <w:proofErr w:type="spellStart"/>
      <w:r w:rsidRPr="00EA28A3">
        <w:rPr>
          <w:rFonts w:ascii="Times New Roman" w:hAnsi="Times New Roman" w:cs="Times New Roman"/>
          <w:i/>
        </w:rPr>
        <w:t>necessaria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praeparentur</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ipsa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necessaria</w:t>
      </w:r>
      <w:proofErr w:type="spellEnd"/>
      <w:r w:rsidRPr="00EA28A3">
        <w:rPr>
          <w:rFonts w:ascii="Times New Roman" w:hAnsi="Times New Roman" w:cs="Times New Roman"/>
          <w:i/>
        </w:rPr>
        <w:t xml:space="preserve"> non </w:t>
      </w:r>
      <w:proofErr w:type="spellStart"/>
      <w:r w:rsidRPr="00EA28A3">
        <w:rPr>
          <w:rFonts w:ascii="Times New Roman" w:hAnsi="Times New Roman" w:cs="Times New Roman"/>
          <w:i/>
        </w:rPr>
        <w:t>tenere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quibus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excipiendis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eas</w:t>
      </w:r>
      <w:proofErr w:type="spellEnd"/>
      <w:r w:rsidRPr="00EA28A3">
        <w:rPr>
          <w:rFonts w:ascii="Times New Roman" w:hAnsi="Times New Roman" w:cs="Times New Roman"/>
          <w:i/>
        </w:rPr>
        <w:t xml:space="preserve"> per </w:t>
      </w:r>
      <w:proofErr w:type="spellStart"/>
      <w:r w:rsidRPr="00EA28A3">
        <w:rPr>
          <w:rFonts w:ascii="Times New Roman" w:hAnsi="Times New Roman" w:cs="Times New Roman"/>
          <w:i/>
        </w:rPr>
        <w:t>superflua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praeparaueris</w:t>
      </w:r>
      <w:proofErr w:type="spellEnd"/>
      <w:r w:rsidRPr="00EA28A3">
        <w:rPr>
          <w:rFonts w:ascii="Times New Roman" w:hAnsi="Times New Roman" w:cs="Times New Roman"/>
          <w:i/>
        </w:rPr>
        <w:t xml:space="preserve">, et, </w:t>
      </w:r>
      <w:proofErr w:type="spellStart"/>
      <w:r w:rsidRPr="00EA28A3">
        <w:rPr>
          <w:rFonts w:ascii="Times New Roman" w:hAnsi="Times New Roman" w:cs="Times New Roman"/>
          <w:i/>
        </w:rPr>
        <w:t>dum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occuparis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discas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unde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facias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intentos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nolle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discere</w:t>
      </w:r>
      <w:proofErr w:type="spellEnd"/>
      <w:r w:rsidRPr="00EA28A3">
        <w:rPr>
          <w:rFonts w:ascii="Times New Roman" w:hAnsi="Times New Roman" w:cs="Times New Roman"/>
          <w:i/>
        </w:rPr>
        <w:t xml:space="preserve">, quod </w:t>
      </w:r>
      <w:proofErr w:type="spellStart"/>
      <w:r w:rsidRPr="00EA28A3">
        <w:rPr>
          <w:rFonts w:ascii="Times New Roman" w:hAnsi="Times New Roman" w:cs="Times New Roman"/>
          <w:i/>
        </w:rPr>
        <w:t>infundatur</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intentis</w:t>
      </w:r>
      <w:proofErr w:type="spellEnd"/>
      <w:r w:rsidRPr="00EA28A3">
        <w:rPr>
          <w:rFonts w:ascii="Times New Roman" w:hAnsi="Times New Roman" w:cs="Times New Roman"/>
          <w:i/>
        </w:rPr>
        <w:t xml:space="preserve">. </w:t>
      </w:r>
      <w:proofErr w:type="spellStart"/>
      <w:proofErr w:type="gramStart"/>
      <w:r w:rsidRPr="00EA28A3">
        <w:rPr>
          <w:rFonts w:ascii="Times New Roman" w:hAnsi="Times New Roman" w:cs="Times New Roman"/>
          <w:i/>
        </w:rPr>
        <w:t>se</w:t>
      </w:r>
      <w:r>
        <w:rPr>
          <w:rFonts w:ascii="Times New Roman" w:hAnsi="Times New Roman" w:cs="Times New Roman"/>
          <w:i/>
        </w:rPr>
        <w:t>d</w:t>
      </w:r>
      <w:proofErr w:type="spellEnd"/>
      <w:proofErr w:type="gramEnd"/>
      <w:r>
        <w:rPr>
          <w:rFonts w:ascii="Times New Roman" w:hAnsi="Times New Roman" w:cs="Times New Roman"/>
          <w:i/>
        </w:rPr>
        <w:t xml:space="preserve"> </w:t>
      </w:r>
      <w:proofErr w:type="spellStart"/>
      <w:r>
        <w:rPr>
          <w:rFonts w:ascii="Times New Roman" w:hAnsi="Times New Roman" w:cs="Times New Roman"/>
          <w:i/>
        </w:rPr>
        <w:t>si</w:t>
      </w:r>
      <w:proofErr w:type="spellEnd"/>
      <w:r>
        <w:rPr>
          <w:rFonts w:ascii="Times New Roman" w:hAnsi="Times New Roman" w:cs="Times New Roman"/>
          <w:i/>
        </w:rPr>
        <w:t xml:space="preserve"> hoc </w:t>
      </w:r>
      <w:proofErr w:type="spellStart"/>
      <w:r>
        <w:rPr>
          <w:rFonts w:ascii="Times New Roman" w:hAnsi="Times New Roman" w:cs="Times New Roman"/>
          <w:i/>
        </w:rPr>
        <w:t>te</w:t>
      </w:r>
      <w:proofErr w:type="spellEnd"/>
      <w:r>
        <w:rPr>
          <w:rFonts w:ascii="Times New Roman" w:hAnsi="Times New Roman" w:cs="Times New Roman"/>
          <w:i/>
        </w:rPr>
        <w:t xml:space="preserve"> </w:t>
      </w:r>
      <w:proofErr w:type="spellStart"/>
      <w:r>
        <w:rPr>
          <w:rFonts w:ascii="Times New Roman" w:hAnsi="Times New Roman" w:cs="Times New Roman"/>
          <w:i/>
        </w:rPr>
        <w:t>scire</w:t>
      </w:r>
      <w:proofErr w:type="spellEnd"/>
      <w:r>
        <w:rPr>
          <w:rFonts w:ascii="Times New Roman" w:hAnsi="Times New Roman" w:cs="Times New Roman"/>
          <w:i/>
        </w:rPr>
        <w:t xml:space="preserve"> </w:t>
      </w:r>
      <w:proofErr w:type="spellStart"/>
      <w:r>
        <w:rPr>
          <w:rFonts w:ascii="Times New Roman" w:hAnsi="Times New Roman" w:cs="Times New Roman"/>
          <w:i/>
        </w:rPr>
        <w:t>iam</w:t>
      </w:r>
      <w:proofErr w:type="spellEnd"/>
      <w:r>
        <w:rPr>
          <w:rFonts w:ascii="Times New Roman" w:hAnsi="Times New Roman" w:cs="Times New Roman"/>
          <w:i/>
        </w:rPr>
        <w:t xml:space="preserve"> </w:t>
      </w:r>
      <w:proofErr w:type="spellStart"/>
      <w:r>
        <w:rPr>
          <w:rFonts w:ascii="Times New Roman" w:hAnsi="Times New Roman" w:cs="Times New Roman"/>
          <w:i/>
        </w:rPr>
        <w:t>dicis</w:t>
      </w:r>
      <w:proofErr w:type="spellEnd"/>
      <w:r>
        <w:rPr>
          <w:rFonts w:ascii="Times New Roman" w:hAnsi="Times New Roman" w:cs="Times New Roman"/>
          <w:i/>
        </w:rPr>
        <w:t xml:space="preserve"> </w:t>
      </w:r>
      <w:proofErr w:type="spellStart"/>
      <w:r>
        <w:rPr>
          <w:rFonts w:ascii="Times New Roman" w:hAnsi="Times New Roman" w:cs="Times New Roman"/>
          <w:i/>
        </w:rPr>
        <w:t>id</w:t>
      </w:r>
      <w:r w:rsidRPr="00EA28A3">
        <w:rPr>
          <w:rFonts w:ascii="Times New Roman" w:hAnsi="Times New Roman" w:cs="Times New Roman"/>
          <w:i/>
        </w:rPr>
        <w:t>que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ipsum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christianum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doctrinam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esse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respondes</w:t>
      </w:r>
      <w:proofErr w:type="spellEnd"/>
      <w:r w:rsidRPr="00EA28A3">
        <w:rPr>
          <w:rFonts w:ascii="Times New Roman" w:hAnsi="Times New Roman" w:cs="Times New Roman"/>
          <w:i/>
        </w:rPr>
        <w:t xml:space="preserve">, quam </w:t>
      </w:r>
      <w:proofErr w:type="spellStart"/>
      <w:r w:rsidRPr="00EA28A3">
        <w:rPr>
          <w:rFonts w:ascii="Times New Roman" w:hAnsi="Times New Roman" w:cs="Times New Roman"/>
          <w:i/>
        </w:rPr>
        <w:t>te</w:t>
      </w:r>
      <w:proofErr w:type="spellEnd"/>
      <w:r w:rsidRPr="00EA28A3">
        <w:rPr>
          <w:rFonts w:ascii="Times New Roman" w:hAnsi="Times New Roman" w:cs="Times New Roman"/>
          <w:i/>
        </w:rPr>
        <w:t xml:space="preserve"> omnibus </w:t>
      </w:r>
      <w:proofErr w:type="spellStart"/>
      <w:r w:rsidRPr="00EA28A3">
        <w:rPr>
          <w:rFonts w:ascii="Times New Roman" w:hAnsi="Times New Roman" w:cs="Times New Roman"/>
          <w:i/>
        </w:rPr>
        <w:t>praeponere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nouimus</w:t>
      </w:r>
      <w:proofErr w:type="spellEnd"/>
      <w:r w:rsidRPr="00EA28A3">
        <w:rPr>
          <w:rFonts w:ascii="Times New Roman" w:hAnsi="Times New Roman" w:cs="Times New Roman"/>
          <w:i/>
        </w:rPr>
        <w:t xml:space="preserve"> et in </w:t>
      </w:r>
      <w:proofErr w:type="spellStart"/>
      <w:r w:rsidRPr="00EA28A3">
        <w:rPr>
          <w:rFonts w:ascii="Times New Roman" w:hAnsi="Times New Roman" w:cs="Times New Roman"/>
          <w:i/>
        </w:rPr>
        <w:t>ea</w:t>
      </w:r>
      <w:proofErr w:type="spellEnd"/>
      <w:r w:rsidRPr="00EA28A3">
        <w:rPr>
          <w:rFonts w:ascii="Times New Roman" w:hAnsi="Times New Roman" w:cs="Times New Roman"/>
          <w:i/>
        </w:rPr>
        <w:t xml:space="preserve"> sola </w:t>
      </w:r>
      <w:proofErr w:type="spellStart"/>
      <w:r w:rsidRPr="00EA28A3">
        <w:rPr>
          <w:rFonts w:ascii="Times New Roman" w:hAnsi="Times New Roman" w:cs="Times New Roman"/>
          <w:i/>
        </w:rPr>
        <w:t>esse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praesumere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spem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salutis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aeternae</w:t>
      </w:r>
      <w:proofErr w:type="spellEnd"/>
      <w:r w:rsidRPr="00EA28A3">
        <w:rPr>
          <w:rFonts w:ascii="Times New Roman" w:hAnsi="Times New Roman" w:cs="Times New Roman"/>
          <w:i/>
        </w:rPr>
        <w:t>, non opu</w:t>
      </w:r>
      <w:r>
        <w:rPr>
          <w:rFonts w:ascii="Times New Roman" w:hAnsi="Times New Roman" w:cs="Times New Roman"/>
          <w:i/>
        </w:rPr>
        <w:t xml:space="preserve">s </w:t>
      </w:r>
      <w:proofErr w:type="spellStart"/>
      <w:r>
        <w:rPr>
          <w:rFonts w:ascii="Times New Roman" w:hAnsi="Times New Roman" w:cs="Times New Roman"/>
          <w:i/>
        </w:rPr>
        <w:t>est</w:t>
      </w:r>
      <w:proofErr w:type="spellEnd"/>
      <w:r>
        <w:rPr>
          <w:rFonts w:ascii="Times New Roman" w:hAnsi="Times New Roman" w:cs="Times New Roman"/>
          <w:i/>
        </w:rPr>
        <w:t xml:space="preserve"> </w:t>
      </w:r>
      <w:proofErr w:type="spellStart"/>
      <w:r>
        <w:rPr>
          <w:rFonts w:ascii="Times New Roman" w:hAnsi="Times New Roman" w:cs="Times New Roman"/>
          <w:i/>
        </w:rPr>
        <w:t>ei</w:t>
      </w:r>
      <w:proofErr w:type="spellEnd"/>
      <w:r>
        <w:rPr>
          <w:rFonts w:ascii="Times New Roman" w:hAnsi="Times New Roman" w:cs="Times New Roman"/>
          <w:i/>
        </w:rPr>
        <w:t xml:space="preserve"> </w:t>
      </w:r>
      <w:proofErr w:type="spellStart"/>
      <w:r>
        <w:rPr>
          <w:rFonts w:ascii="Times New Roman" w:hAnsi="Times New Roman" w:cs="Times New Roman"/>
          <w:i/>
        </w:rPr>
        <w:t>cognitione</w:t>
      </w:r>
      <w:proofErr w:type="spellEnd"/>
      <w:r>
        <w:rPr>
          <w:rFonts w:ascii="Times New Roman" w:hAnsi="Times New Roman" w:cs="Times New Roman"/>
          <w:i/>
        </w:rPr>
        <w:t xml:space="preserve"> </w:t>
      </w:r>
      <w:proofErr w:type="spellStart"/>
      <w:r>
        <w:rPr>
          <w:rFonts w:ascii="Times New Roman" w:hAnsi="Times New Roman" w:cs="Times New Roman"/>
          <w:i/>
        </w:rPr>
        <w:t>dialogorum</w:t>
      </w:r>
      <w:proofErr w:type="spellEnd"/>
      <w:r>
        <w:rPr>
          <w:rFonts w:ascii="Times New Roman" w:hAnsi="Times New Roman" w:cs="Times New Roman"/>
          <w:i/>
        </w:rPr>
        <w:t xml:space="preserve"> </w:t>
      </w:r>
      <w:proofErr w:type="spellStart"/>
      <w:r>
        <w:rPr>
          <w:rFonts w:ascii="Times New Roman" w:hAnsi="Times New Roman" w:cs="Times New Roman"/>
          <w:i/>
        </w:rPr>
        <w:t>C</w:t>
      </w:r>
      <w:r w:rsidRPr="00EA28A3">
        <w:rPr>
          <w:rFonts w:ascii="Times New Roman" w:hAnsi="Times New Roman" w:cs="Times New Roman"/>
          <w:i/>
        </w:rPr>
        <w:t>iceronis</w:t>
      </w:r>
      <w:proofErr w:type="spellEnd"/>
      <w:r w:rsidRPr="00EA28A3">
        <w:rPr>
          <w:rFonts w:ascii="Times New Roman" w:hAnsi="Times New Roman" w:cs="Times New Roman"/>
          <w:i/>
        </w:rPr>
        <w:t xml:space="preserve"> et </w:t>
      </w:r>
      <w:proofErr w:type="spellStart"/>
      <w:r w:rsidRPr="00EA28A3">
        <w:rPr>
          <w:rFonts w:ascii="Times New Roman" w:hAnsi="Times New Roman" w:cs="Times New Roman"/>
          <w:i/>
        </w:rPr>
        <w:t>collectione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emendicatarum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discordantium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sententiarum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alienarum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procurari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auditores</w:t>
      </w:r>
      <w:proofErr w:type="spellEnd"/>
      <w:r w:rsidRPr="00EA28A3">
        <w:rPr>
          <w:rFonts w:ascii="Times New Roman" w:hAnsi="Times New Roman" w:cs="Times New Roman"/>
          <w:i/>
        </w:rPr>
        <w:t xml:space="preserve">. </w:t>
      </w:r>
      <w:proofErr w:type="spellStart"/>
      <w:proofErr w:type="gramStart"/>
      <w:r w:rsidRPr="00EA28A3">
        <w:rPr>
          <w:rFonts w:ascii="Times New Roman" w:hAnsi="Times New Roman" w:cs="Times New Roman"/>
          <w:i/>
        </w:rPr>
        <w:t>moribus</w:t>
      </w:r>
      <w:proofErr w:type="spellEnd"/>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tuis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intenti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fiant</w:t>
      </w:r>
      <w:proofErr w:type="spellEnd"/>
      <w:r w:rsidRPr="00EA28A3">
        <w:rPr>
          <w:rFonts w:ascii="Times New Roman" w:hAnsi="Times New Roman" w:cs="Times New Roman"/>
          <w:i/>
        </w:rPr>
        <w:t xml:space="preserve">, qui abs </w:t>
      </w:r>
      <w:proofErr w:type="spellStart"/>
      <w:r w:rsidRPr="00EA28A3">
        <w:rPr>
          <w:rFonts w:ascii="Times New Roman" w:hAnsi="Times New Roman" w:cs="Times New Roman"/>
          <w:i/>
        </w:rPr>
        <w:t>te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aliquid</w:t>
      </w:r>
      <w:proofErr w:type="spellEnd"/>
      <w:r w:rsidRPr="00EA28A3">
        <w:rPr>
          <w:rFonts w:ascii="Times New Roman" w:hAnsi="Times New Roman" w:cs="Times New Roman"/>
          <w:i/>
        </w:rPr>
        <w:t xml:space="preserve"> tale </w:t>
      </w:r>
      <w:proofErr w:type="spellStart"/>
      <w:r w:rsidRPr="00EA28A3">
        <w:rPr>
          <w:rFonts w:ascii="Times New Roman" w:hAnsi="Times New Roman" w:cs="Times New Roman"/>
          <w:i/>
        </w:rPr>
        <w:t>accepturi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sunt</w:t>
      </w:r>
      <w:proofErr w:type="spellEnd"/>
      <w:r w:rsidRPr="00EA28A3">
        <w:rPr>
          <w:rFonts w:ascii="Times New Roman" w:hAnsi="Times New Roman" w:cs="Times New Roman"/>
          <w:i/>
        </w:rPr>
        <w:t xml:space="preserve">. </w:t>
      </w:r>
      <w:proofErr w:type="gramStart"/>
      <w:r w:rsidRPr="00EA28A3">
        <w:rPr>
          <w:rFonts w:ascii="Times New Roman" w:hAnsi="Times New Roman" w:cs="Times New Roman"/>
          <w:i/>
        </w:rPr>
        <w:t>nolo</w:t>
      </w:r>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prius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aliquid</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doceas</w:t>
      </w:r>
      <w:proofErr w:type="spellEnd"/>
      <w:r w:rsidRPr="00EA28A3">
        <w:rPr>
          <w:rFonts w:ascii="Times New Roman" w:hAnsi="Times New Roman" w:cs="Times New Roman"/>
          <w:i/>
        </w:rPr>
        <w:t xml:space="preserve">, quod </w:t>
      </w:r>
      <w:proofErr w:type="spellStart"/>
      <w:r w:rsidRPr="00EA28A3">
        <w:rPr>
          <w:rFonts w:ascii="Times New Roman" w:hAnsi="Times New Roman" w:cs="Times New Roman"/>
          <w:i/>
        </w:rPr>
        <w:t>dediscendum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est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uera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doceas</w:t>
      </w:r>
      <w:proofErr w:type="spellEnd"/>
      <w:r w:rsidRPr="00EA28A3">
        <w:rPr>
          <w:rFonts w:ascii="Times New Roman" w:hAnsi="Times New Roman" w:cs="Times New Roman"/>
          <w:i/>
        </w:rPr>
        <w:t>.</w:t>
      </w:r>
    </w:p>
  </w:endnote>
  <w:endnote w:id="150">
    <w:p w14:paraId="07E376F8" w14:textId="4B0FE1C1" w:rsidR="00E114C7" w:rsidRPr="00EA28A3" w:rsidRDefault="00E114C7" w:rsidP="004E0D41">
      <w:pPr>
        <w:pStyle w:val="EndnoteText"/>
        <w:spacing w:line="480" w:lineRule="auto"/>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hAnsi="Times New Roman" w:cs="Times New Roman"/>
          <w:i/>
        </w:rPr>
        <w:t>Conf.</w:t>
      </w:r>
      <w:r w:rsidRPr="00EA28A3">
        <w:rPr>
          <w:rFonts w:ascii="Times New Roman" w:hAnsi="Times New Roman" w:cs="Times New Roman"/>
        </w:rPr>
        <w:t xml:space="preserve"> 3.4.7; </w:t>
      </w:r>
      <w:r w:rsidRPr="00EA28A3">
        <w:rPr>
          <w:rFonts w:ascii="Times New Roman" w:hAnsi="Times New Roman" w:cs="Times New Roman"/>
          <w:i/>
        </w:rPr>
        <w:t>Contra acad</w:t>
      </w:r>
      <w:r w:rsidRPr="00EA28A3">
        <w:rPr>
          <w:rFonts w:ascii="Times New Roman" w:hAnsi="Times New Roman" w:cs="Times New Roman"/>
        </w:rPr>
        <w:t>. 1.1.4 and 3.4.7; Sol. 1.17</w:t>
      </w:r>
    </w:p>
  </w:endnote>
  <w:endnote w:id="151">
    <w:p w14:paraId="3C57B7D3" w14:textId="18D85D95" w:rsidR="00E114C7" w:rsidRPr="00EA28A3" w:rsidRDefault="00E114C7" w:rsidP="00501279">
      <w:pPr>
        <w:tabs>
          <w:tab w:val="left" w:pos="0"/>
          <w:tab w:val="left" w:pos="90"/>
        </w:tabs>
        <w:spacing w:line="480" w:lineRule="auto"/>
        <w:ind w:left="360" w:hanging="36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proofErr w:type="gramStart"/>
      <w:r w:rsidRPr="00EA28A3">
        <w:rPr>
          <w:rFonts w:ascii="Times New Roman" w:hAnsi="Times New Roman" w:cs="Times New Roman"/>
        </w:rPr>
        <w:t>my</w:t>
      </w:r>
      <w:proofErr w:type="gramEnd"/>
      <w:r w:rsidRPr="00EA28A3">
        <w:rPr>
          <w:rFonts w:ascii="Times New Roman" w:hAnsi="Times New Roman" w:cs="Times New Roman"/>
        </w:rPr>
        <w:t xml:space="preserve"> paraphrase: Augustine, </w:t>
      </w:r>
      <w:r w:rsidRPr="00EA28A3">
        <w:rPr>
          <w:rFonts w:ascii="Times New Roman" w:hAnsi="Times New Roman" w:cs="Times New Roman"/>
          <w:i/>
        </w:rPr>
        <w:t xml:space="preserve">De </w:t>
      </w:r>
      <w:proofErr w:type="spellStart"/>
      <w:r w:rsidRPr="00EA28A3">
        <w:rPr>
          <w:rFonts w:ascii="Times New Roman" w:hAnsi="Times New Roman" w:cs="Times New Roman"/>
          <w:i/>
        </w:rPr>
        <w:t>doctrina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christiana</w:t>
      </w:r>
      <w:proofErr w:type="spell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2 April 2014 &lt; 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/llta/pages/Toc.aspx&gt;</w:t>
      </w:r>
    </w:p>
    <w:p w14:paraId="0C33FF2D" w14:textId="061719C8" w:rsidR="00E114C7" w:rsidRPr="00EA28A3" w:rsidRDefault="00E114C7" w:rsidP="00501279">
      <w:pPr>
        <w:pStyle w:val="EndnoteText"/>
        <w:spacing w:line="480" w:lineRule="auto"/>
        <w:ind w:left="270" w:firstLine="90"/>
        <w:rPr>
          <w:rFonts w:ascii="Times New Roman" w:hAnsi="Times New Roman" w:cs="Times New Roman"/>
        </w:rPr>
      </w:pPr>
      <w:proofErr w:type="gramStart"/>
      <w:r>
        <w:rPr>
          <w:rFonts w:ascii="Times New Roman" w:hAnsi="Times New Roman" w:cs="Times New Roman"/>
        </w:rPr>
        <w:t>lib</w:t>
      </w:r>
      <w:proofErr w:type="gramEnd"/>
      <w:r>
        <w:rPr>
          <w:rFonts w:ascii="Times New Roman" w:hAnsi="Times New Roman" w:cs="Times New Roman"/>
        </w:rPr>
        <w:t xml:space="preserve">. </w:t>
      </w:r>
      <w:proofErr w:type="gramStart"/>
      <w:r>
        <w:rPr>
          <w:rFonts w:ascii="Times New Roman" w:hAnsi="Times New Roman" w:cs="Times New Roman"/>
        </w:rPr>
        <w:t>2,</w:t>
      </w:r>
      <w:proofErr w:type="gramEnd"/>
      <w:r>
        <w:rPr>
          <w:rFonts w:ascii="Times New Roman" w:hAnsi="Times New Roman" w:cs="Times New Roman"/>
        </w:rPr>
        <w:t xml:space="preserve"> cap. </w:t>
      </w:r>
      <w:proofErr w:type="gramStart"/>
      <w:r>
        <w:rPr>
          <w:rFonts w:ascii="Times New Roman" w:hAnsi="Times New Roman" w:cs="Times New Roman"/>
        </w:rPr>
        <w:t xml:space="preserve">40, </w:t>
      </w:r>
      <w:proofErr w:type="spellStart"/>
      <w:r>
        <w:rPr>
          <w:rFonts w:ascii="Times New Roman" w:hAnsi="Times New Roman" w:cs="Times New Roman"/>
        </w:rPr>
        <w:t>linea</w:t>
      </w:r>
      <w:proofErr w:type="spellEnd"/>
      <w:r>
        <w:rPr>
          <w:rFonts w:ascii="Times New Roman" w:hAnsi="Times New Roman" w:cs="Times New Roman"/>
        </w:rPr>
        <w:t>.</w:t>
      </w:r>
      <w:proofErr w:type="gramEnd"/>
      <w:r w:rsidRPr="00EA28A3">
        <w:rPr>
          <w:rFonts w:ascii="Times New Roman" w:hAnsi="Times New Roman" w:cs="Times New Roman"/>
        </w:rPr>
        <w:t xml:space="preserve"> 1: </w:t>
      </w:r>
      <w:proofErr w:type="spellStart"/>
      <w:r w:rsidRPr="00EA28A3">
        <w:rPr>
          <w:rFonts w:ascii="Times New Roman" w:hAnsi="Times New Roman" w:cs="Times New Roman"/>
          <w:i/>
        </w:rPr>
        <w:t>philosophi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autem</w:t>
      </w:r>
      <w:proofErr w:type="spellEnd"/>
      <w:r w:rsidRPr="00EA28A3">
        <w:rPr>
          <w:rFonts w:ascii="Times New Roman" w:hAnsi="Times New Roman" w:cs="Times New Roman"/>
          <w:i/>
        </w:rPr>
        <w:t xml:space="preserve"> qui </w:t>
      </w:r>
      <w:proofErr w:type="spellStart"/>
      <w:r w:rsidRPr="00EA28A3">
        <w:rPr>
          <w:rFonts w:ascii="Times New Roman" w:hAnsi="Times New Roman" w:cs="Times New Roman"/>
          <w:i/>
        </w:rPr>
        <w:t>uocantur</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si</w:t>
      </w:r>
      <w:proofErr w:type="spellEnd"/>
      <w:r w:rsidRPr="00EA28A3">
        <w:rPr>
          <w:rFonts w:ascii="Times New Roman" w:hAnsi="Times New Roman" w:cs="Times New Roman"/>
          <w:i/>
        </w:rPr>
        <w:t xml:space="preserve"> qua forte </w:t>
      </w:r>
      <w:proofErr w:type="spellStart"/>
      <w:r w:rsidRPr="00EA28A3">
        <w:rPr>
          <w:rFonts w:ascii="Times New Roman" w:hAnsi="Times New Roman" w:cs="Times New Roman"/>
          <w:i/>
        </w:rPr>
        <w:t>uera</w:t>
      </w:r>
      <w:proofErr w:type="spellEnd"/>
      <w:r w:rsidRPr="00EA28A3">
        <w:rPr>
          <w:rFonts w:ascii="Times New Roman" w:hAnsi="Times New Roman" w:cs="Times New Roman"/>
          <w:i/>
        </w:rPr>
        <w:t xml:space="preserve"> et </w:t>
      </w:r>
      <w:proofErr w:type="spellStart"/>
      <w:proofErr w:type="gramStart"/>
      <w:r w:rsidRPr="00EA28A3">
        <w:rPr>
          <w:rFonts w:ascii="Times New Roman" w:hAnsi="Times New Roman" w:cs="Times New Roman"/>
          <w:i/>
        </w:rPr>
        <w:t>fidei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nostrae</w:t>
      </w:r>
      <w:proofErr w:type="spellEnd"/>
      <w:proofErr w:type="gramEnd"/>
      <w:r w:rsidRPr="00EA28A3">
        <w:rPr>
          <w:rFonts w:ascii="Times New Roman" w:hAnsi="Times New Roman" w:cs="Times New Roman"/>
          <w:i/>
        </w:rPr>
        <w:t xml:space="preserve"> </w:t>
      </w:r>
      <w:proofErr w:type="spellStart"/>
      <w:r w:rsidRPr="00EA28A3">
        <w:rPr>
          <w:rFonts w:ascii="Times New Roman" w:hAnsi="Times New Roman" w:cs="Times New Roman"/>
          <w:i/>
        </w:rPr>
        <w:t>accommodata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dixerunt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maxime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platonici</w:t>
      </w:r>
      <w:proofErr w:type="spellEnd"/>
      <w:r w:rsidRPr="00EA28A3">
        <w:rPr>
          <w:rFonts w:ascii="Times New Roman" w:hAnsi="Times New Roman" w:cs="Times New Roman"/>
          <w:i/>
        </w:rPr>
        <w:t xml:space="preserve">, non </w:t>
      </w:r>
      <w:proofErr w:type="spellStart"/>
      <w:r w:rsidRPr="00EA28A3">
        <w:rPr>
          <w:rFonts w:ascii="Times New Roman" w:hAnsi="Times New Roman" w:cs="Times New Roman"/>
          <w:i/>
        </w:rPr>
        <w:t>solum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formidanda</w:t>
      </w:r>
      <w:proofErr w:type="spellEnd"/>
      <w:r w:rsidRPr="00EA28A3">
        <w:rPr>
          <w:rFonts w:ascii="Times New Roman" w:hAnsi="Times New Roman" w:cs="Times New Roman"/>
          <w:i/>
        </w:rPr>
        <w:t xml:space="preserve"> non </w:t>
      </w:r>
      <w:proofErr w:type="spellStart"/>
      <w:r w:rsidRPr="00EA28A3">
        <w:rPr>
          <w:rFonts w:ascii="Times New Roman" w:hAnsi="Times New Roman" w:cs="Times New Roman"/>
          <w:i/>
        </w:rPr>
        <w:t>sunt</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sed</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ab</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etiam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tamquam</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ab</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iniustis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possessoribus</w:t>
      </w:r>
      <w:proofErr w:type="spellEnd"/>
      <w:r w:rsidRPr="00EA28A3">
        <w:rPr>
          <w:rFonts w:ascii="Times New Roman" w:hAnsi="Times New Roman" w:cs="Times New Roman"/>
          <w:i/>
        </w:rPr>
        <w:t xml:space="preserve"> in </w:t>
      </w:r>
      <w:proofErr w:type="spellStart"/>
      <w:r w:rsidRPr="00EA28A3">
        <w:rPr>
          <w:rFonts w:ascii="Times New Roman" w:hAnsi="Times New Roman" w:cs="Times New Roman"/>
          <w:i/>
        </w:rPr>
        <w:t>usum</w:t>
      </w:r>
      <w:proofErr w:type="spellEnd"/>
      <w:r w:rsidRPr="00EA28A3">
        <w:rPr>
          <w:rFonts w:ascii="Times New Roman" w:hAnsi="Times New Roman" w:cs="Times New Roman"/>
          <w:i/>
        </w:rPr>
        <w:t xml:space="preserve"> nostrum </w:t>
      </w:r>
      <w:proofErr w:type="spellStart"/>
      <w:r w:rsidRPr="00EA28A3">
        <w:rPr>
          <w:rFonts w:ascii="Times New Roman" w:hAnsi="Times New Roman" w:cs="Times New Roman"/>
          <w:i/>
        </w:rPr>
        <w:t>uindicanda</w:t>
      </w:r>
      <w:proofErr w:type="spellEnd"/>
      <w:r w:rsidRPr="00EA28A3">
        <w:rPr>
          <w:rFonts w:ascii="Times New Roman" w:hAnsi="Times New Roman" w:cs="Times New Roman"/>
          <w:i/>
        </w:rPr>
        <w:t>.</w:t>
      </w:r>
    </w:p>
  </w:endnote>
  <w:endnote w:id="152">
    <w:p w14:paraId="41D10A42" w14:textId="2644D6B4" w:rsidR="00E114C7" w:rsidRPr="00EA28A3" w:rsidRDefault="00E114C7" w:rsidP="006C12C6">
      <w:pPr>
        <w:pStyle w:val="EndnoteText"/>
        <w:spacing w:line="480" w:lineRule="auto"/>
        <w:ind w:left="360" w:hanging="360"/>
        <w:rPr>
          <w:rFonts w:ascii="Times New Roman" w:hAnsi="Times New Roman" w:cs="Times New Roman"/>
        </w:rPr>
      </w:pPr>
      <w:r w:rsidRPr="00EA28A3">
        <w:rPr>
          <w:rStyle w:val="EndnoteReference"/>
          <w:rFonts w:ascii="Times New Roman" w:hAnsi="Times New Roman" w:cs="Times New Roman"/>
        </w:rPr>
        <w:endnoteRef/>
      </w:r>
      <w:r w:rsidRPr="00EA28A3">
        <w:rPr>
          <w:rFonts w:ascii="Times New Roman" w:hAnsi="Times New Roman" w:cs="Times New Roman"/>
        </w:rPr>
        <w:t xml:space="preserve"> Augustine, </w:t>
      </w:r>
      <w:r w:rsidRPr="00EA28A3">
        <w:rPr>
          <w:rFonts w:ascii="Times New Roman" w:hAnsi="Times New Roman" w:cs="Times New Roman"/>
          <w:i/>
        </w:rPr>
        <w:t xml:space="preserve">Contra </w:t>
      </w:r>
      <w:proofErr w:type="spellStart"/>
      <w:r w:rsidRPr="00EA28A3">
        <w:rPr>
          <w:rFonts w:ascii="Times New Roman" w:hAnsi="Times New Roman" w:cs="Times New Roman"/>
          <w:i/>
        </w:rPr>
        <w:t>Faustum</w:t>
      </w:r>
      <w:proofErr w:type="spellEnd"/>
      <w:r w:rsidRPr="00EA28A3">
        <w:rPr>
          <w:rFonts w:ascii="Times New Roman" w:hAnsi="Times New Roman" w:cs="Times New Roman"/>
        </w:rPr>
        <w:t xml:space="preserve">.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Richard </w:t>
      </w:r>
      <w:proofErr w:type="spellStart"/>
      <w:r w:rsidRPr="00EA28A3">
        <w:rPr>
          <w:rFonts w:ascii="Times New Roman" w:eastAsia="Times New Roman" w:hAnsi="Times New Roman" w:cs="Times New Roman"/>
          <w:color w:val="000000"/>
          <w:shd w:val="clear" w:color="auto" w:fill="FFFFFF"/>
        </w:rPr>
        <w:t>Stothert</w:t>
      </w:r>
      <w:proofErr w:type="spellEnd"/>
      <w:r w:rsidRPr="00EA28A3">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u w:val="single"/>
          <w:shd w:val="clear" w:color="auto" w:fill="FFFFFF"/>
        </w:rPr>
        <w:t xml:space="preserve"> </w:t>
      </w:r>
      <w:r w:rsidRPr="004A7481">
        <w:rPr>
          <w:rFonts w:ascii="Times New Roman" w:eastAsia="Times New Roman" w:hAnsi="Times New Roman" w:cs="Times New Roman"/>
          <w:color w:val="000000"/>
          <w:shd w:val="clear" w:color="auto" w:fill="FFFFFF"/>
        </w:rPr>
        <w:t>Nicene and Post</w:t>
      </w:r>
      <w:r>
        <w:rPr>
          <w:rFonts w:ascii="Times New Roman" w:eastAsia="Times New Roman" w:hAnsi="Times New Roman" w:cs="Times New Roman"/>
          <w:color w:val="000000"/>
          <w:shd w:val="clear" w:color="auto" w:fill="FFFFFF"/>
        </w:rPr>
        <w:t>-Nicene Fathers 4. Ed.</w:t>
      </w:r>
      <w:r w:rsidRPr="00EA28A3">
        <w:rPr>
          <w:rFonts w:ascii="Times New Roman" w:eastAsia="Times New Roman" w:hAnsi="Times New Roman" w:cs="Times New Roman"/>
          <w:color w:val="000000"/>
          <w:shd w:val="clear" w:color="auto" w:fill="FFFFFF"/>
        </w:rPr>
        <w:t xml:space="preserve"> Philip </w:t>
      </w:r>
      <w:proofErr w:type="spellStart"/>
      <w:r w:rsidRPr="00EA28A3">
        <w:rPr>
          <w:rFonts w:ascii="Times New Roman" w:eastAsia="Times New Roman" w:hAnsi="Times New Roman" w:cs="Times New Roman"/>
          <w:color w:val="000000"/>
          <w:shd w:val="clear" w:color="auto" w:fill="FFFFFF"/>
        </w:rPr>
        <w:t>Schaff</w:t>
      </w:r>
      <w:proofErr w:type="spellEnd"/>
      <w:r w:rsidRPr="00EA28A3">
        <w:rPr>
          <w:rFonts w:ascii="Times New Roman" w:eastAsia="Times New Roman" w:hAnsi="Times New Roman" w:cs="Times New Roman"/>
          <w:color w:val="000000"/>
          <w:shd w:val="clear" w:color="auto" w:fill="FFFFFF"/>
        </w:rPr>
        <w:t>. Buffalo, NY: Christian Literature Pu</w:t>
      </w:r>
      <w:r>
        <w:rPr>
          <w:rFonts w:ascii="Times New Roman" w:eastAsia="Times New Roman" w:hAnsi="Times New Roman" w:cs="Times New Roman"/>
          <w:color w:val="000000"/>
          <w:shd w:val="clear" w:color="auto" w:fill="FFFFFF"/>
        </w:rPr>
        <w:t>blishing Co., 1887. </w:t>
      </w:r>
      <w:proofErr w:type="gramStart"/>
      <w:r>
        <w:rPr>
          <w:rFonts w:ascii="Times New Roman" w:eastAsia="Times New Roman" w:hAnsi="Times New Roman" w:cs="Times New Roman"/>
          <w:color w:val="000000"/>
          <w:shd w:val="clear" w:color="auto" w:fill="FFFFFF"/>
        </w:rPr>
        <w:t>Rev.</w:t>
      </w:r>
      <w:r w:rsidRPr="00EA28A3">
        <w:rPr>
          <w:rFonts w:ascii="Times New Roman" w:eastAsia="Times New Roman" w:hAnsi="Times New Roman" w:cs="Times New Roman"/>
          <w:color w:val="000000"/>
          <w:shd w:val="clear" w:color="auto" w:fill="FFFFFF"/>
        </w:rPr>
        <w:t xml:space="preserve"> and </w:t>
      </w:r>
      <w:r>
        <w:rPr>
          <w:rFonts w:ascii="Times New Roman" w:eastAsia="Times New Roman" w:hAnsi="Times New Roman" w:cs="Times New Roman"/>
          <w:color w:val="000000"/>
          <w:shd w:val="clear" w:color="auto" w:fill="FFFFFF"/>
        </w:rPr>
        <w:t xml:space="preserve">ed. </w:t>
      </w:r>
      <w:r w:rsidRPr="00EA28A3">
        <w:rPr>
          <w:rFonts w:ascii="Times New Roman" w:eastAsia="Times New Roman" w:hAnsi="Times New Roman" w:cs="Times New Roman"/>
          <w:color w:val="000000"/>
          <w:shd w:val="clear" w:color="auto" w:fill="FFFFFF"/>
        </w:rPr>
        <w:t>for New Advent by Kevin Knight.</w:t>
      </w:r>
      <w:proofErr w:type="gramEnd"/>
      <w:r w:rsidRPr="00EA28A3">
        <w:rPr>
          <w:rFonts w:ascii="Times New Roman" w:eastAsia="Times New Roman" w:hAnsi="Times New Roman" w:cs="Times New Roman"/>
          <w:color w:val="000000"/>
          <w:shd w:val="clear" w:color="auto" w:fill="FFFFFF"/>
        </w:rPr>
        <w:t xml:space="preserve"> 20 April 2014&lt;</w:t>
      </w:r>
      <w:hyperlink r:id="rId4" w:history="1">
        <w:r w:rsidRPr="00EA28A3">
          <w:rPr>
            <w:rStyle w:val="Hyperlink"/>
            <w:rFonts w:ascii="Times New Roman" w:eastAsia="Times New Roman" w:hAnsi="Times New Roman" w:cs="Times New Roman"/>
            <w:shd w:val="clear" w:color="auto" w:fill="FFFFFF"/>
          </w:rPr>
          <w:t>http://www.newadvent.org/fathers/140622.htm</w:t>
        </w:r>
      </w:hyperlink>
      <w:r w:rsidRPr="00EA28A3">
        <w:rPr>
          <w:rFonts w:ascii="Times New Roman" w:eastAsia="Times New Roman" w:hAnsi="Times New Roman" w:cs="Times New Roman"/>
          <w:color w:val="000000"/>
          <w:shd w:val="clear" w:color="auto" w:fill="FFFFFF"/>
        </w:rPr>
        <w:t>&gt;</w:t>
      </w:r>
      <w:r>
        <w:rPr>
          <w:rFonts w:ascii="Times New Roman" w:eastAsia="Times New Roman" w:hAnsi="Times New Roman" w:cs="Times New Roman"/>
          <w:color w:val="000000"/>
          <w:shd w:val="clear" w:color="auto" w:fill="FFFFFF"/>
        </w:rPr>
        <w:t>.</w:t>
      </w:r>
    </w:p>
  </w:endnote>
  <w:endnote w:id="153">
    <w:p w14:paraId="0B836690" w14:textId="7B81266F"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r w:rsidRPr="00EA28A3">
        <w:rPr>
          <w:rStyle w:val="EndnoteReference"/>
          <w:rFonts w:ascii="Times New Roman" w:hAnsi="Times New Roman" w:cs="Times New Roman"/>
        </w:rPr>
        <w:endnoteRef/>
      </w:r>
      <w:r w:rsidRPr="00EA28A3">
        <w:rPr>
          <w:rFonts w:ascii="Times New Roman" w:hAnsi="Times New Roman" w:cs="Times New Roman"/>
        </w:rPr>
        <w:t xml:space="preserve"> </w:t>
      </w:r>
      <w:r w:rsidRPr="00EA28A3">
        <w:rPr>
          <w:rFonts w:ascii="Times New Roman" w:eastAsia="Times New Roman" w:hAnsi="Times New Roman" w:cs="Times New Roman"/>
          <w:color w:val="000000"/>
          <w:shd w:val="clear" w:color="auto" w:fill="FFFFFF"/>
        </w:rPr>
        <w:t xml:space="preserve">Augustine, </w:t>
      </w:r>
      <w:r w:rsidRPr="00EA28A3">
        <w:rPr>
          <w:rFonts w:ascii="Times New Roman" w:eastAsia="Times New Roman" w:hAnsi="Times New Roman" w:cs="Times New Roman"/>
          <w:i/>
          <w:color w:val="000000"/>
          <w:shd w:val="clear" w:color="auto" w:fill="FFFFFF"/>
        </w:rPr>
        <w:t xml:space="preserve">Contra </w:t>
      </w:r>
      <w:proofErr w:type="spellStart"/>
      <w:r w:rsidRPr="00EA28A3">
        <w:rPr>
          <w:rFonts w:ascii="Times New Roman" w:eastAsia="Times New Roman" w:hAnsi="Times New Roman" w:cs="Times New Roman"/>
          <w:i/>
          <w:color w:val="000000"/>
          <w:shd w:val="clear" w:color="auto" w:fill="FFFFFF"/>
        </w:rPr>
        <w:t>Faustum</w:t>
      </w:r>
      <w:proofErr w:type="spellEnd"/>
      <w:r>
        <w:rPr>
          <w:rFonts w:ascii="Times New Roman" w:eastAsia="Times New Roman" w:hAnsi="Times New Roman" w:cs="Times New Roman"/>
          <w:color w:val="000000"/>
          <w:shd w:val="clear" w:color="auto" w:fill="FFFFFF"/>
        </w:rPr>
        <w:t xml:space="preserve">. LLT. Lib. 15, par. 11, </w:t>
      </w:r>
      <w:proofErr w:type="spellStart"/>
      <w:r>
        <w:rPr>
          <w:rFonts w:ascii="Times New Roman" w:eastAsia="Times New Roman" w:hAnsi="Times New Roman" w:cs="Times New Roman"/>
          <w:color w:val="000000"/>
          <w:shd w:val="clear" w:color="auto" w:fill="FFFFFF"/>
        </w:rPr>
        <w:t>pag</w:t>
      </w:r>
      <w:proofErr w:type="spellEnd"/>
      <w:r>
        <w:rPr>
          <w:rFonts w:ascii="Times New Roman" w:eastAsia="Times New Roman" w:hAnsi="Times New Roman" w:cs="Times New Roman"/>
          <w:color w:val="000000"/>
          <w:shd w:val="clear" w:color="auto" w:fill="FFFFFF"/>
        </w:rPr>
        <w:t xml:space="preserve">. 438, </w:t>
      </w:r>
      <w:proofErr w:type="spellStart"/>
      <w:r>
        <w:rPr>
          <w:rFonts w:ascii="Times New Roman" w:eastAsia="Times New Roman" w:hAnsi="Times New Roman" w:cs="Times New Roman"/>
          <w:color w:val="000000"/>
          <w:shd w:val="clear" w:color="auto" w:fill="FFFFFF"/>
        </w:rPr>
        <w:t>linea</w:t>
      </w:r>
      <w:proofErr w:type="spellEnd"/>
      <w:r>
        <w:rPr>
          <w:rFonts w:ascii="Times New Roman" w:eastAsia="Times New Roman" w:hAnsi="Times New Roman" w:cs="Times New Roman"/>
          <w:color w:val="000000"/>
          <w:shd w:val="clear" w:color="auto" w:fill="FFFFFF"/>
        </w:rPr>
        <w:t xml:space="preserve"> 12</w:t>
      </w:r>
      <w:r w:rsidRPr="00EA28A3">
        <w:rPr>
          <w:rFonts w:ascii="Times New Roman" w:eastAsia="Times New Roman" w:hAnsi="Times New Roman" w:cs="Times New Roman"/>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finita</w:t>
      </w:r>
      <w:proofErr w:type="spellEnd"/>
      <w:r w:rsidRPr="00EA28A3">
        <w:rPr>
          <w:rFonts w:ascii="Times New Roman" w:eastAsia="Times New Roman" w:hAnsi="Times New Roman" w:cs="Times New Roman"/>
          <w:i/>
          <w:color w:val="000000"/>
          <w:shd w:val="clear" w:color="auto" w:fill="FFFFFF"/>
        </w:rPr>
        <w:t xml:space="preserve"> quipped </w:t>
      </w:r>
      <w:proofErr w:type="spellStart"/>
      <w:r w:rsidRPr="00EA28A3">
        <w:rPr>
          <w:rFonts w:ascii="Times New Roman" w:eastAsia="Times New Roman" w:hAnsi="Times New Roman" w:cs="Times New Roman"/>
          <w:i/>
          <w:color w:val="000000"/>
          <w:shd w:val="clear" w:color="auto" w:fill="FFFFFF"/>
        </w:rPr>
        <w:t>omni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indigentia</w:t>
      </w:r>
      <w:proofErr w:type="spellEnd"/>
      <w:r w:rsidRPr="00EA28A3">
        <w:rPr>
          <w:rFonts w:ascii="Times New Roman" w:eastAsia="Times New Roman" w:hAnsi="Times New Roman" w:cs="Times New Roman"/>
          <w:i/>
          <w:color w:val="000000"/>
          <w:shd w:val="clear" w:color="auto" w:fill="FFFFFF"/>
        </w:rPr>
        <w:t xml:space="preserve"> </w:t>
      </w:r>
      <w:proofErr w:type="gramStart"/>
      <w:r w:rsidRPr="00EA28A3">
        <w:rPr>
          <w:rFonts w:ascii="Times New Roman" w:eastAsia="Times New Roman" w:hAnsi="Times New Roman" w:cs="Times New Roman"/>
          <w:i/>
          <w:color w:val="000000"/>
          <w:shd w:val="clear" w:color="auto" w:fill="FFFFFF"/>
        </w:rPr>
        <w:t>et</w:t>
      </w:r>
      <w:proofErr w:type="gram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novissima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inimica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morte</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destrcta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perpetua</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dei</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laus</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erit</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color w:val="000000"/>
          <w:shd w:val="clear" w:color="auto" w:fill="FFFFFF"/>
        </w:rPr>
        <w:t>otiosorum</w:t>
      </w:r>
      <w:proofErr w:type="spellEnd"/>
      <w:r w:rsidRPr="00EA28A3">
        <w:rPr>
          <w:rFonts w:ascii="Times New Roman" w:eastAsia="Times New Roman" w:hAnsi="Times New Roman" w:cs="Times New Roman"/>
          <w:color w:val="000000"/>
          <w:shd w:val="clear" w:color="auto" w:fill="FFFFFF"/>
        </w:rPr>
        <w:t xml:space="preserve"> </w:t>
      </w:r>
      <w:proofErr w:type="spellStart"/>
      <w:r w:rsidRPr="00EA28A3">
        <w:rPr>
          <w:rFonts w:ascii="Times New Roman" w:eastAsia="Times New Roman" w:hAnsi="Times New Roman" w:cs="Times New Roman"/>
          <w:color w:val="000000"/>
          <w:shd w:val="clear" w:color="auto" w:fill="FFFFFF"/>
        </w:rPr>
        <w:t>negotium</w:t>
      </w:r>
      <w:proofErr w:type="spellEnd"/>
      <w:r w:rsidRPr="00EA28A3">
        <w:rPr>
          <w:rFonts w:ascii="Times New Roman" w:eastAsia="Times New Roman" w:hAnsi="Times New Roman" w:cs="Times New Roman"/>
          <w:i/>
          <w:color w:val="000000"/>
          <w:shd w:val="clear" w:color="auto" w:fill="FFFFFF"/>
        </w:rPr>
        <w:t xml:space="preserve">: quo </w:t>
      </w:r>
      <w:proofErr w:type="spellStart"/>
      <w:r w:rsidRPr="00EA28A3">
        <w:rPr>
          <w:rFonts w:ascii="Times New Roman" w:eastAsia="Times New Roman" w:hAnsi="Times New Roman" w:cs="Times New Roman"/>
          <w:i/>
          <w:color w:val="000000"/>
          <w:shd w:val="clear" w:color="auto" w:fill="FFFFFF"/>
        </w:rPr>
        <w:t>iam</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nemo</w:t>
      </w:r>
      <w:proofErr w:type="spellEnd"/>
      <w:r w:rsidRPr="00EA28A3">
        <w:rPr>
          <w:rFonts w:ascii="Times New Roman" w:eastAsia="Times New Roman" w:hAnsi="Times New Roman" w:cs="Times New Roman"/>
          <w:i/>
          <w:color w:val="000000"/>
          <w:shd w:val="clear" w:color="auto" w:fill="FFFFFF"/>
        </w:rPr>
        <w:t xml:space="preserve"> </w:t>
      </w:r>
      <w:proofErr w:type="spellStart"/>
      <w:r w:rsidRPr="00EA28A3">
        <w:rPr>
          <w:rFonts w:ascii="Times New Roman" w:eastAsia="Times New Roman" w:hAnsi="Times New Roman" w:cs="Times New Roman"/>
          <w:i/>
          <w:color w:val="000000"/>
          <w:shd w:val="clear" w:color="auto" w:fill="FFFFFF"/>
        </w:rPr>
        <w:t>a</w:t>
      </w:r>
      <w:r>
        <w:rPr>
          <w:rFonts w:ascii="Times New Roman" w:eastAsia="Times New Roman" w:hAnsi="Times New Roman" w:cs="Times New Roman"/>
          <w:i/>
          <w:color w:val="000000"/>
          <w:shd w:val="clear" w:color="auto" w:fill="FFFFFF"/>
        </w:rPr>
        <w:t>ccedet</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unde</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iam</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nemo</w:t>
      </w:r>
      <w:proofErr w:type="spellEnd"/>
      <w:r>
        <w:rPr>
          <w:rFonts w:ascii="Times New Roman" w:eastAsia="Times New Roman" w:hAnsi="Times New Roman" w:cs="Times New Roman"/>
          <w:i/>
          <w:color w:val="000000"/>
          <w:shd w:val="clear" w:color="auto" w:fill="FFFFFF"/>
        </w:rPr>
        <w:t xml:space="preserve"> </w:t>
      </w:r>
      <w:proofErr w:type="spellStart"/>
      <w:r>
        <w:rPr>
          <w:rFonts w:ascii="Times New Roman" w:eastAsia="Times New Roman" w:hAnsi="Times New Roman" w:cs="Times New Roman"/>
          <w:i/>
          <w:color w:val="000000"/>
          <w:shd w:val="clear" w:color="auto" w:fill="FFFFFF"/>
        </w:rPr>
        <w:t>discedet</w:t>
      </w:r>
      <w:proofErr w:type="spellEnd"/>
      <w:r>
        <w:rPr>
          <w:rFonts w:ascii="Times New Roman" w:eastAsia="Times New Roman" w:hAnsi="Times New Roman" w:cs="Times New Roman"/>
          <w:i/>
          <w:color w:val="000000"/>
          <w:shd w:val="clear" w:color="auto" w:fill="FFFFFF"/>
        </w:rPr>
        <w:t>.</w:t>
      </w:r>
      <w:r w:rsidRPr="00EA28A3">
        <w:rPr>
          <w:rFonts w:ascii="Times New Roman" w:eastAsia="Times New Roman" w:hAnsi="Times New Roman" w:cs="Times New Roman"/>
          <w:i/>
          <w:color w:val="000000"/>
          <w:shd w:val="clear" w:color="auto" w:fill="FFFFFF"/>
        </w:rPr>
        <w:t xml:space="preserve"> </w:t>
      </w:r>
      <w:r w:rsidRPr="00EA28A3">
        <w:rPr>
          <w:rFonts w:ascii="Times New Roman" w:eastAsia="Times New Roman" w:hAnsi="Times New Roman" w:cs="Times New Roman"/>
          <w:color w:val="000000"/>
          <w:shd w:val="clear" w:color="auto" w:fill="FFFFFF"/>
        </w:rPr>
        <w:t>My emphasis added.</w:t>
      </w:r>
    </w:p>
    <w:p w14:paraId="75B7AF84"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22D5625A"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17392116"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05B7022B"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58DACF70"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4673FEA0"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627B71E7" w14:textId="77777777" w:rsidR="00E114C7"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61B2A65D" w14:textId="77777777" w:rsidR="00E114C7"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1DA5196D" w14:textId="77777777" w:rsidR="00E114C7"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61CD23B1" w14:textId="77777777" w:rsidR="00E114C7"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15DF26E1" w14:textId="77777777" w:rsidR="00E114C7"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390117EB" w14:textId="77777777" w:rsidR="00E114C7" w:rsidRDefault="00E114C7" w:rsidP="005849D9">
      <w:pPr>
        <w:pStyle w:val="EndnoteText"/>
        <w:spacing w:line="480" w:lineRule="auto"/>
        <w:rPr>
          <w:rFonts w:ascii="Times New Roman" w:eastAsia="Times New Roman" w:hAnsi="Times New Roman" w:cs="Times New Roman"/>
          <w:color w:val="000000"/>
          <w:shd w:val="clear" w:color="auto" w:fill="FFFFFF"/>
        </w:rPr>
      </w:pPr>
    </w:p>
    <w:p w14:paraId="79FF76C6"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3BA01E2A" w14:textId="77777777" w:rsidR="00E114C7" w:rsidRDefault="00E114C7" w:rsidP="00564F9A">
      <w:pPr>
        <w:jc w:val="center"/>
        <w:rPr>
          <w:rFonts w:ascii="Times New Roman" w:hAnsi="Times New Roman" w:cs="Times New Roman"/>
        </w:rPr>
      </w:pPr>
    </w:p>
    <w:p w14:paraId="08B1F5D2" w14:textId="77777777" w:rsidR="00E114C7" w:rsidRDefault="00E114C7" w:rsidP="00564F9A">
      <w:pPr>
        <w:jc w:val="center"/>
        <w:rPr>
          <w:rFonts w:ascii="Times New Roman" w:hAnsi="Times New Roman" w:cs="Times New Roman"/>
        </w:rPr>
      </w:pPr>
    </w:p>
    <w:p w14:paraId="2E30347C" w14:textId="77777777" w:rsidR="00E114C7" w:rsidRDefault="00E114C7" w:rsidP="00564F9A">
      <w:pPr>
        <w:jc w:val="center"/>
        <w:rPr>
          <w:rFonts w:ascii="Times New Roman" w:hAnsi="Times New Roman" w:cs="Times New Roman"/>
        </w:rPr>
      </w:pPr>
    </w:p>
    <w:p w14:paraId="0A5A3F8F" w14:textId="77777777" w:rsidR="00E114C7" w:rsidRDefault="00E114C7" w:rsidP="00564F9A">
      <w:pPr>
        <w:jc w:val="center"/>
        <w:rPr>
          <w:rFonts w:ascii="Times New Roman" w:hAnsi="Times New Roman" w:cs="Times New Roman"/>
        </w:rPr>
      </w:pPr>
    </w:p>
    <w:p w14:paraId="43450181" w14:textId="77777777" w:rsidR="00E114C7" w:rsidRDefault="00E114C7" w:rsidP="00564F9A">
      <w:pPr>
        <w:jc w:val="center"/>
        <w:rPr>
          <w:rFonts w:ascii="Times New Roman" w:hAnsi="Times New Roman" w:cs="Times New Roman"/>
        </w:rPr>
      </w:pPr>
    </w:p>
    <w:p w14:paraId="49578050" w14:textId="77777777" w:rsidR="00E114C7" w:rsidRDefault="00E114C7" w:rsidP="00564F9A">
      <w:pPr>
        <w:jc w:val="center"/>
        <w:rPr>
          <w:rFonts w:ascii="Times New Roman" w:hAnsi="Times New Roman" w:cs="Times New Roman"/>
        </w:rPr>
      </w:pPr>
    </w:p>
    <w:p w14:paraId="3CE25DB8" w14:textId="77777777" w:rsidR="00E114C7" w:rsidRDefault="00E114C7" w:rsidP="00564F9A">
      <w:pPr>
        <w:jc w:val="center"/>
        <w:rPr>
          <w:rFonts w:ascii="Times New Roman" w:hAnsi="Times New Roman" w:cs="Times New Roman"/>
        </w:rPr>
      </w:pPr>
    </w:p>
    <w:p w14:paraId="5C1C4418" w14:textId="77777777" w:rsidR="00E114C7" w:rsidRDefault="00E114C7" w:rsidP="00564F9A">
      <w:pPr>
        <w:jc w:val="center"/>
        <w:rPr>
          <w:rFonts w:ascii="Times New Roman" w:hAnsi="Times New Roman" w:cs="Times New Roman"/>
        </w:rPr>
      </w:pPr>
    </w:p>
    <w:p w14:paraId="436D2BCE" w14:textId="77777777" w:rsidR="00E114C7" w:rsidRDefault="00E114C7" w:rsidP="00564F9A">
      <w:pPr>
        <w:jc w:val="center"/>
        <w:rPr>
          <w:rFonts w:ascii="Times New Roman" w:hAnsi="Times New Roman" w:cs="Times New Roman"/>
        </w:rPr>
      </w:pPr>
    </w:p>
    <w:p w14:paraId="4E364491" w14:textId="77777777" w:rsidR="00E114C7" w:rsidRDefault="00E114C7" w:rsidP="00564F9A">
      <w:pPr>
        <w:jc w:val="center"/>
        <w:rPr>
          <w:rFonts w:ascii="Times New Roman" w:hAnsi="Times New Roman" w:cs="Times New Roman"/>
        </w:rPr>
      </w:pPr>
    </w:p>
    <w:p w14:paraId="12F15A80" w14:textId="77777777" w:rsidR="00E114C7" w:rsidRDefault="00E114C7" w:rsidP="00564F9A">
      <w:pPr>
        <w:jc w:val="center"/>
        <w:rPr>
          <w:rFonts w:ascii="Times New Roman" w:hAnsi="Times New Roman" w:cs="Times New Roman"/>
        </w:rPr>
      </w:pPr>
    </w:p>
    <w:p w14:paraId="58E83CA7" w14:textId="74DF7533" w:rsidR="00E114C7" w:rsidRPr="00EA28A3" w:rsidRDefault="00E114C7" w:rsidP="00564F9A">
      <w:pPr>
        <w:jc w:val="center"/>
        <w:rPr>
          <w:rFonts w:ascii="Times New Roman" w:hAnsi="Times New Roman" w:cs="Times New Roman"/>
        </w:rPr>
      </w:pPr>
      <w:r w:rsidRPr="00EA28A3">
        <w:rPr>
          <w:rFonts w:ascii="Times New Roman" w:hAnsi="Times New Roman" w:cs="Times New Roman"/>
        </w:rPr>
        <w:t>Primary Sources</w:t>
      </w:r>
    </w:p>
    <w:p w14:paraId="606BC0E3" w14:textId="77777777" w:rsidR="00E114C7" w:rsidRPr="00EA28A3" w:rsidRDefault="00E114C7" w:rsidP="00520E96">
      <w:pPr>
        <w:rPr>
          <w:rFonts w:ascii="Times New Roman" w:hAnsi="Times New Roman" w:cs="Times New Roman"/>
        </w:rPr>
      </w:pPr>
    </w:p>
    <w:p w14:paraId="20D3A5B9" w14:textId="44666CE7" w:rsidR="00E114C7" w:rsidRPr="00EA28A3" w:rsidRDefault="00E114C7" w:rsidP="00520E96">
      <w:pPr>
        <w:ind w:hanging="450"/>
        <w:rPr>
          <w:rFonts w:ascii="Times New Roman" w:hAnsi="Times New Roman" w:cs="Times New Roman"/>
        </w:rPr>
      </w:pPr>
      <w:proofErr w:type="gramStart"/>
      <w:r w:rsidRPr="00EA28A3">
        <w:rPr>
          <w:rFonts w:ascii="Times New Roman" w:hAnsi="Times New Roman" w:cs="Times New Roman"/>
        </w:rPr>
        <w:t xml:space="preserve">Athanasius, </w:t>
      </w:r>
      <w:r w:rsidRPr="00EA28A3">
        <w:rPr>
          <w:rFonts w:ascii="Times New Roman" w:hAnsi="Times New Roman" w:cs="Times New Roman"/>
          <w:i/>
        </w:rPr>
        <w:t xml:space="preserve">Vita </w:t>
      </w:r>
      <w:proofErr w:type="spellStart"/>
      <w:r w:rsidRPr="00EA28A3">
        <w:rPr>
          <w:rFonts w:ascii="Times New Roman" w:hAnsi="Times New Roman" w:cs="Times New Roman"/>
          <w:i/>
        </w:rPr>
        <w:t>beati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Antonii</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abbatis</w:t>
      </w:r>
      <w:proofErr w:type="spellEnd"/>
      <w:r w:rsidRPr="00EA28A3">
        <w:rPr>
          <w:rFonts w:ascii="Times New Roman" w:hAnsi="Times New Roman" w:cs="Times New Roman"/>
          <w:i/>
        </w:rPr>
        <w:t>.</w:t>
      </w:r>
      <w:proofErr w:type="gramEnd"/>
      <w:r w:rsidRPr="00EA28A3">
        <w:rPr>
          <w:rFonts w:ascii="Times New Roman" w:hAnsi="Times New Roman" w:cs="Times New Roman"/>
          <w:i/>
        </w:rPr>
        <w:t xml:space="preserve"> </w:t>
      </w:r>
      <w:proofErr w:type="gramStart"/>
      <w:r>
        <w:rPr>
          <w:rFonts w:ascii="Times New Roman" w:hAnsi="Times New Roman" w:cs="Times New Roman"/>
        </w:rPr>
        <w:t>PG 73:128-</w:t>
      </w:r>
      <w:r w:rsidRPr="00EA28A3">
        <w:rPr>
          <w:rFonts w:ascii="Times New Roman" w:hAnsi="Times New Roman" w:cs="Times New Roman"/>
        </w:rPr>
        <w:t>170.</w:t>
      </w:r>
      <w:proofErr w:type="gramEnd"/>
      <w:r w:rsidRPr="00EA28A3">
        <w:rPr>
          <w:rFonts w:ascii="Times New Roman" w:hAnsi="Times New Roman" w:cs="Times New Roman"/>
        </w:rPr>
        <w:t xml:space="preserve"> 1 August 2013 &lt;</w:t>
      </w:r>
      <w:hyperlink r:id="rId5" w:history="1">
        <w:r w:rsidRPr="00EA28A3">
          <w:rPr>
            <w:rStyle w:val="Hyperlink"/>
            <w:rFonts w:ascii="Times New Roman" w:hAnsi="Times New Roman" w:cs="Times New Roman"/>
          </w:rPr>
          <w:t>http://pld.chadwyck.com/proxy.lib.utk.edu:90/all/fulltext?ACTION=byid&amp;warn=N&amp;id=Z700028466&amp;div=7&amp;FILE=../session/1372717200_16685&amp;DBOFFSET=59321334&amp;ENTRIES=1</w:t>
        </w:r>
      </w:hyperlink>
      <w:r w:rsidRPr="00EA28A3">
        <w:rPr>
          <w:rStyle w:val="Hyperlink"/>
          <w:rFonts w:ascii="Times New Roman" w:hAnsi="Times New Roman" w:cs="Times New Roman"/>
        </w:rPr>
        <w:t>&gt;.</w:t>
      </w:r>
    </w:p>
    <w:p w14:paraId="72897B34" w14:textId="77777777" w:rsidR="00E114C7" w:rsidRPr="00EA28A3" w:rsidRDefault="00E114C7" w:rsidP="00520E96">
      <w:pPr>
        <w:ind w:hanging="450"/>
        <w:rPr>
          <w:rFonts w:ascii="Times New Roman" w:eastAsia="Times New Roman" w:hAnsi="Times New Roman" w:cs="Times New Roman"/>
          <w:i/>
          <w:iCs/>
        </w:rPr>
      </w:pPr>
      <w:r w:rsidRPr="00EA28A3">
        <w:rPr>
          <w:rFonts w:ascii="Times New Roman" w:eastAsia="Times New Roman" w:hAnsi="Times New Roman" w:cs="Times New Roman"/>
        </w:rPr>
        <w:t xml:space="preserve">Augustine, </w:t>
      </w:r>
      <w:r w:rsidRPr="00EA28A3">
        <w:rPr>
          <w:rFonts w:ascii="Times New Roman" w:eastAsia="Times New Roman" w:hAnsi="Times New Roman" w:cs="Times New Roman"/>
          <w:i/>
          <w:iCs/>
        </w:rPr>
        <w:t xml:space="preserve">Confessions. </w:t>
      </w:r>
    </w:p>
    <w:p w14:paraId="1F48614B" w14:textId="5EB9A031" w:rsidR="00E114C7" w:rsidRPr="00EA28A3" w:rsidRDefault="00E114C7" w:rsidP="00520E96">
      <w:pPr>
        <w:rPr>
          <w:rFonts w:ascii="Times New Roman" w:eastAsia="Times New Roman" w:hAnsi="Times New Roman" w:cs="Times New Roman"/>
          <w:iCs/>
        </w:rPr>
      </w:pPr>
      <w:r w:rsidRPr="00EA28A3">
        <w:rPr>
          <w:rFonts w:ascii="Times New Roman" w:eastAsia="Times New Roman" w:hAnsi="Times New Roman" w:cs="Times New Roman"/>
          <w:iCs/>
        </w:rPr>
        <w:t xml:space="preserve">Latin edition: </w:t>
      </w:r>
      <w:r>
        <w:rPr>
          <w:rFonts w:ascii="Times New Roman" w:eastAsia="Times New Roman" w:hAnsi="Times New Roman" w:cs="Times New Roman"/>
          <w:iCs/>
        </w:rPr>
        <w:t>LLT.</w:t>
      </w:r>
      <w:r w:rsidRPr="00EA28A3">
        <w:rPr>
          <w:rFonts w:ascii="Times New Roman" w:eastAsia="Times New Roman" w:hAnsi="Times New Roman" w:cs="Times New Roman"/>
          <w:iCs/>
        </w:rPr>
        <w:t xml:space="preserve"> 4 April 2014 &lt;http://clt.brepolis.net/llta/pages/Toc.aspx&gt;</w:t>
      </w:r>
    </w:p>
    <w:p w14:paraId="36C94733" w14:textId="28BDF975" w:rsidR="00E114C7" w:rsidRPr="00EA28A3" w:rsidRDefault="00E114C7" w:rsidP="00520E96">
      <w:pPr>
        <w:rPr>
          <w:rFonts w:ascii="Times New Roman" w:eastAsia="Times New Roman" w:hAnsi="Times New Roman" w:cs="Times New Roman"/>
        </w:rPr>
      </w:pPr>
      <w:r w:rsidRPr="00EA28A3">
        <w:rPr>
          <w:rFonts w:ascii="Times New Roman" w:eastAsia="Times New Roman" w:hAnsi="Times New Roman" w:cs="Times New Roman"/>
          <w:iCs/>
        </w:rPr>
        <w:t>English translation:</w:t>
      </w:r>
      <w:r w:rsidRPr="00EA28A3">
        <w:rPr>
          <w:rFonts w:ascii="Times New Roman" w:eastAsia="Times New Roman" w:hAnsi="Times New Roman" w:cs="Times New Roman"/>
        </w:rPr>
        <w:t xml:space="preserve"> F. J. </w:t>
      </w:r>
      <w:proofErr w:type="spellStart"/>
      <w:r w:rsidRPr="00EA28A3">
        <w:rPr>
          <w:rFonts w:ascii="Times New Roman" w:eastAsia="Times New Roman" w:hAnsi="Times New Roman" w:cs="Times New Roman"/>
        </w:rPr>
        <w:t>Sheed</w:t>
      </w:r>
      <w:proofErr w:type="spellEnd"/>
      <w:r w:rsidRPr="00EA28A3">
        <w:rPr>
          <w:rFonts w:ascii="Times New Roman" w:eastAsia="Times New Roman" w:hAnsi="Times New Roman" w:cs="Times New Roman"/>
        </w:rPr>
        <w:t>. Ed. Michael P. Foley. Indianapolis: Hackett Publishing Company, 2006.</w:t>
      </w:r>
    </w:p>
    <w:p w14:paraId="62BD37E8" w14:textId="77777777" w:rsidR="00E114C7" w:rsidRPr="00EA28A3" w:rsidRDefault="00E114C7" w:rsidP="00520E96">
      <w:pPr>
        <w:ind w:hanging="450"/>
        <w:rPr>
          <w:rFonts w:ascii="Times New Roman" w:eastAsia="Times New Roman" w:hAnsi="Times New Roman" w:cs="Times New Roman"/>
          <w:color w:val="000000"/>
        </w:rPr>
      </w:pPr>
      <w:proofErr w:type="gramStart"/>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Contra </w:t>
      </w:r>
      <w:proofErr w:type="spellStart"/>
      <w:r w:rsidRPr="00EA28A3">
        <w:rPr>
          <w:rFonts w:ascii="Times New Roman" w:eastAsia="Times New Roman" w:hAnsi="Times New Roman" w:cs="Times New Roman"/>
          <w:i/>
          <w:color w:val="000000"/>
        </w:rPr>
        <w:t>academicos</w:t>
      </w:r>
      <w:proofErr w:type="spellEnd"/>
      <w:r w:rsidRPr="00EA28A3">
        <w:rPr>
          <w:rFonts w:ascii="Times New Roman" w:eastAsia="Times New Roman" w:hAnsi="Times New Roman" w:cs="Times New Roman"/>
          <w:color w:val="000000"/>
        </w:rPr>
        <w:t>.</w:t>
      </w:r>
      <w:proofErr w:type="gramEnd"/>
      <w:r w:rsidRPr="00EA28A3">
        <w:rPr>
          <w:rFonts w:ascii="Times New Roman" w:eastAsia="Times New Roman" w:hAnsi="Times New Roman" w:cs="Times New Roman"/>
          <w:color w:val="000000"/>
        </w:rPr>
        <w:t xml:space="preserve"> </w:t>
      </w:r>
    </w:p>
    <w:p w14:paraId="1016AAF5" w14:textId="66DF3AC2" w:rsidR="00E114C7" w:rsidRPr="00EA28A3" w:rsidRDefault="00E114C7" w:rsidP="00520E96">
      <w:pPr>
        <w:pStyle w:val="ListParagraph"/>
        <w:numPr>
          <w:ilvl w:val="0"/>
          <w:numId w:val="1"/>
        </w:numPr>
        <w:rPr>
          <w:rFonts w:ascii="Times New Roman" w:eastAsia="Times New Roman" w:hAnsi="Times New Roman" w:cs="Times New Roman"/>
          <w:color w:val="000000"/>
        </w:rPr>
      </w:pPr>
      <w:r w:rsidRPr="00EA28A3">
        <w:rPr>
          <w:rFonts w:ascii="Times New Roman" w:eastAsia="Times New Roman" w:hAnsi="Times New Roman" w:cs="Times New Roman"/>
          <w:color w:val="000000"/>
        </w:rPr>
        <w:t xml:space="preserve">Ed. Pius </w:t>
      </w:r>
      <w:proofErr w:type="spellStart"/>
      <w:r w:rsidRPr="00EA28A3">
        <w:rPr>
          <w:rFonts w:ascii="Times New Roman" w:eastAsia="Times New Roman" w:hAnsi="Times New Roman" w:cs="Times New Roman"/>
          <w:color w:val="000000"/>
        </w:rPr>
        <w:t>Knöll</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CCSL 63</w:t>
      </w:r>
      <w:r w:rsidRPr="00EA28A3">
        <w:rPr>
          <w:rFonts w:ascii="Times New Roman" w:eastAsia="Times New Roman" w:hAnsi="Times New Roman" w:cs="Times New Roman"/>
          <w:color w:val="000000"/>
        </w:rPr>
        <w:t xml:space="preserve">. New York and London: Johnson Reprint Corporation. 1962. </w:t>
      </w:r>
      <w:proofErr w:type="gramStart"/>
      <w:r w:rsidRPr="00EA28A3">
        <w:rPr>
          <w:rFonts w:ascii="Times New Roman" w:eastAsia="Times New Roman" w:hAnsi="Times New Roman" w:cs="Times New Roman"/>
          <w:color w:val="000000"/>
        </w:rPr>
        <w:t>p</w:t>
      </w:r>
      <w:proofErr w:type="gramEnd"/>
      <w:r w:rsidRPr="00EA28A3">
        <w:rPr>
          <w:rFonts w:ascii="Times New Roman" w:eastAsia="Times New Roman" w:hAnsi="Times New Roman" w:cs="Times New Roman"/>
          <w:color w:val="000000"/>
        </w:rPr>
        <w:t>. 1</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81.</w:t>
      </w:r>
    </w:p>
    <w:p w14:paraId="50A92D27" w14:textId="4443E8A4" w:rsidR="00E114C7" w:rsidRPr="00EA28A3" w:rsidRDefault="00E114C7" w:rsidP="00520E96">
      <w:pPr>
        <w:pStyle w:val="EndnoteText"/>
        <w:numPr>
          <w:ilvl w:val="0"/>
          <w:numId w:val="1"/>
        </w:numPr>
        <w:rPr>
          <w:rFonts w:ascii="Times New Roman" w:hAnsi="Times New Roman" w:cs="Times New Roman"/>
        </w:rPr>
      </w:pPr>
      <w:r>
        <w:rPr>
          <w:rFonts w:ascii="Times New Roman" w:hAnsi="Times New Roman" w:cs="Times New Roman"/>
        </w:rPr>
        <w:t xml:space="preserve">LLT. </w:t>
      </w:r>
      <w:r w:rsidRPr="00EA28A3">
        <w:rPr>
          <w:rFonts w:ascii="Times New Roman" w:hAnsi="Times New Roman" w:cs="Times New Roman"/>
        </w:rPr>
        <w:t>&lt;http://clt.brepolis.net.proxy.lib.utk.edu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cdfbedae17f6&amp;per=0&gt;.</w:t>
      </w:r>
    </w:p>
    <w:p w14:paraId="18566618" w14:textId="77777777" w:rsidR="00E114C7" w:rsidRDefault="00E114C7" w:rsidP="00520E96">
      <w:pPr>
        <w:ind w:hanging="450"/>
        <w:rPr>
          <w:rFonts w:ascii="Times New Roman" w:hAnsi="Times New Roman" w:cs="Times New Roman"/>
        </w:rPr>
      </w:pPr>
      <w:r w:rsidRPr="00EA28A3">
        <w:rPr>
          <w:rFonts w:ascii="Times New Roman" w:hAnsi="Times New Roman" w:cs="Times New Roman"/>
        </w:rPr>
        <w:t xml:space="preserve">Augustine, </w:t>
      </w:r>
      <w:r w:rsidRPr="00EA28A3">
        <w:rPr>
          <w:rFonts w:ascii="Times New Roman" w:hAnsi="Times New Roman" w:cs="Times New Roman"/>
          <w:i/>
          <w:iCs/>
        </w:rPr>
        <w:t xml:space="preserve">Contra </w:t>
      </w:r>
      <w:proofErr w:type="spellStart"/>
      <w:r w:rsidRPr="00EA28A3">
        <w:rPr>
          <w:rFonts w:ascii="Times New Roman" w:hAnsi="Times New Roman" w:cs="Times New Roman"/>
          <w:i/>
          <w:iCs/>
        </w:rPr>
        <w:t>Faustum</w:t>
      </w:r>
      <w:proofErr w:type="spellEnd"/>
      <w:r w:rsidRPr="00EA28A3">
        <w:rPr>
          <w:rFonts w:ascii="Times New Roman" w:hAnsi="Times New Roman" w:cs="Times New Roman"/>
        </w:rPr>
        <w:t xml:space="preserve">. </w:t>
      </w:r>
    </w:p>
    <w:p w14:paraId="4E0EAEC2" w14:textId="32682729" w:rsidR="00E114C7" w:rsidRDefault="00E114C7" w:rsidP="00520E96">
      <w:pPr>
        <w:ind w:hanging="450"/>
        <w:rPr>
          <w:rFonts w:ascii="Times New Roman" w:hAnsi="Times New Roman" w:cs="Times New Roman"/>
        </w:rPr>
      </w:pPr>
      <w:r>
        <w:rPr>
          <w:rFonts w:ascii="Times New Roman" w:hAnsi="Times New Roman" w:cs="Times New Roman"/>
        </w:rPr>
        <w:t xml:space="preserve">Latin: Ed. J. </w:t>
      </w:r>
      <w:proofErr w:type="spellStart"/>
      <w:r>
        <w:rPr>
          <w:rFonts w:ascii="Times New Roman" w:hAnsi="Times New Roman" w:cs="Times New Roman"/>
        </w:rPr>
        <w:t>Zycha</w:t>
      </w:r>
      <w:proofErr w:type="spellEnd"/>
      <w:r>
        <w:rPr>
          <w:rFonts w:ascii="Times New Roman" w:hAnsi="Times New Roman" w:cs="Times New Roman"/>
        </w:rPr>
        <w:t>. CCSL 25. p. 251-797. LLT.</w:t>
      </w:r>
      <w:r w:rsidRPr="00EA28A3">
        <w:rPr>
          <w:rFonts w:ascii="Times New Roman" w:hAnsi="Times New Roman" w:cs="Times New Roman"/>
        </w:rPr>
        <w:t xml:space="preserve"> </w:t>
      </w:r>
      <w:r>
        <w:rPr>
          <w:rFonts w:ascii="Times New Roman" w:hAnsi="Times New Roman" w:cs="Times New Roman"/>
        </w:rPr>
        <w:t>5 May</w:t>
      </w:r>
      <w:r w:rsidRPr="00EA28A3">
        <w:rPr>
          <w:rFonts w:ascii="Times New Roman" w:hAnsi="Times New Roman" w:cs="Times New Roman"/>
        </w:rPr>
        <w:t xml:space="preserve"> 2014 &lt;</w:t>
      </w:r>
      <w:hyperlink r:id="rId6" w:history="1">
        <w:r w:rsidRPr="00EA28A3">
          <w:rPr>
            <w:rFonts w:ascii="Times New Roman" w:hAnsi="Times New Roman" w:cs="Times New Roman"/>
            <w:color w:val="0000FF"/>
            <w:u w:val="single" w:color="0000FF"/>
          </w:rPr>
          <w:t>http://clt.brepolis.net.proxy.lib.utk.edu:90/llta/pages/Toc.aspx</w:t>
        </w:r>
      </w:hyperlink>
      <w:r w:rsidRPr="00EA28A3">
        <w:rPr>
          <w:rFonts w:ascii="Times New Roman" w:hAnsi="Times New Roman" w:cs="Times New Roman"/>
        </w:rPr>
        <w:t>&gt;.</w:t>
      </w:r>
    </w:p>
    <w:p w14:paraId="315EB324" w14:textId="70BCC12E" w:rsidR="00E114C7" w:rsidRPr="00EA28A3" w:rsidRDefault="00E114C7" w:rsidP="00520E96">
      <w:pPr>
        <w:ind w:hanging="450"/>
        <w:rPr>
          <w:rFonts w:ascii="Times New Roman" w:hAnsi="Times New Roman" w:cs="Times New Roman"/>
        </w:rPr>
      </w:pPr>
      <w:r>
        <w:rPr>
          <w:rFonts w:ascii="Times New Roman" w:hAnsi="Times New Roman" w:cs="Times New Roman"/>
        </w:rPr>
        <w:t xml:space="preserve">English: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Richard </w:t>
      </w:r>
      <w:proofErr w:type="spellStart"/>
      <w:r w:rsidRPr="00EA28A3">
        <w:rPr>
          <w:rFonts w:ascii="Times New Roman" w:eastAsia="Times New Roman" w:hAnsi="Times New Roman" w:cs="Times New Roman"/>
          <w:color w:val="000000"/>
          <w:shd w:val="clear" w:color="auto" w:fill="FFFFFF"/>
        </w:rPr>
        <w:t>Stothert</w:t>
      </w:r>
      <w:proofErr w:type="spellEnd"/>
      <w:r w:rsidRPr="00EA28A3">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u w:val="single"/>
          <w:shd w:val="clear" w:color="auto" w:fill="FFFFFF"/>
        </w:rPr>
        <w:t xml:space="preserve"> </w:t>
      </w:r>
      <w:r w:rsidRPr="004A7481">
        <w:rPr>
          <w:rFonts w:ascii="Times New Roman" w:eastAsia="Times New Roman" w:hAnsi="Times New Roman" w:cs="Times New Roman"/>
          <w:color w:val="000000"/>
          <w:shd w:val="clear" w:color="auto" w:fill="FFFFFF"/>
        </w:rPr>
        <w:t>Nicene and Post</w:t>
      </w:r>
      <w:r>
        <w:rPr>
          <w:rFonts w:ascii="Times New Roman" w:eastAsia="Times New Roman" w:hAnsi="Times New Roman" w:cs="Times New Roman"/>
          <w:color w:val="000000"/>
          <w:shd w:val="clear" w:color="auto" w:fill="FFFFFF"/>
        </w:rPr>
        <w:t>-Nicene Fathers 4. Ed.</w:t>
      </w:r>
      <w:r w:rsidRPr="00EA28A3">
        <w:rPr>
          <w:rFonts w:ascii="Times New Roman" w:eastAsia="Times New Roman" w:hAnsi="Times New Roman" w:cs="Times New Roman"/>
          <w:color w:val="000000"/>
          <w:shd w:val="clear" w:color="auto" w:fill="FFFFFF"/>
        </w:rPr>
        <w:t xml:space="preserve"> Philip </w:t>
      </w:r>
      <w:proofErr w:type="spellStart"/>
      <w:r w:rsidRPr="00EA28A3">
        <w:rPr>
          <w:rFonts w:ascii="Times New Roman" w:eastAsia="Times New Roman" w:hAnsi="Times New Roman" w:cs="Times New Roman"/>
          <w:color w:val="000000"/>
          <w:shd w:val="clear" w:color="auto" w:fill="FFFFFF"/>
        </w:rPr>
        <w:t>Schaff</w:t>
      </w:r>
      <w:proofErr w:type="spellEnd"/>
      <w:r w:rsidRPr="00EA28A3">
        <w:rPr>
          <w:rFonts w:ascii="Times New Roman" w:eastAsia="Times New Roman" w:hAnsi="Times New Roman" w:cs="Times New Roman"/>
          <w:color w:val="000000"/>
          <w:shd w:val="clear" w:color="auto" w:fill="FFFFFF"/>
        </w:rPr>
        <w:t>. Buffalo, NY: Christian Literature Publish</w:t>
      </w:r>
      <w:r>
        <w:rPr>
          <w:rFonts w:ascii="Times New Roman" w:eastAsia="Times New Roman" w:hAnsi="Times New Roman" w:cs="Times New Roman"/>
          <w:color w:val="000000"/>
          <w:shd w:val="clear" w:color="auto" w:fill="FFFFFF"/>
        </w:rPr>
        <w:t>ing Co., 1887.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xml:space="preserve"> 20 April 2014</w:t>
      </w:r>
      <w:r>
        <w:rPr>
          <w:rFonts w:ascii="Times New Roman" w:eastAsia="Times New Roman" w:hAnsi="Times New Roman" w:cs="Times New Roman"/>
          <w:color w:val="000000"/>
          <w:shd w:val="clear" w:color="auto" w:fill="FFFFFF"/>
        </w:rPr>
        <w:t xml:space="preserve"> </w:t>
      </w:r>
      <w:r w:rsidRPr="00EA28A3">
        <w:rPr>
          <w:rFonts w:ascii="Times New Roman" w:eastAsia="Times New Roman" w:hAnsi="Times New Roman" w:cs="Times New Roman"/>
          <w:color w:val="000000"/>
          <w:shd w:val="clear" w:color="auto" w:fill="FFFFFF"/>
        </w:rPr>
        <w:t>&lt;</w:t>
      </w:r>
      <w:hyperlink r:id="rId7" w:history="1">
        <w:r w:rsidRPr="00EA28A3">
          <w:rPr>
            <w:rStyle w:val="Hyperlink"/>
            <w:rFonts w:ascii="Times New Roman" w:eastAsia="Times New Roman" w:hAnsi="Times New Roman" w:cs="Times New Roman"/>
            <w:shd w:val="clear" w:color="auto" w:fill="FFFFFF"/>
          </w:rPr>
          <w:t>http://www.newadvent.org/fathers/140622.htm</w:t>
        </w:r>
      </w:hyperlink>
      <w:r w:rsidRPr="00EA28A3">
        <w:rPr>
          <w:rFonts w:ascii="Times New Roman" w:eastAsia="Times New Roman" w:hAnsi="Times New Roman" w:cs="Times New Roman"/>
          <w:color w:val="000000"/>
          <w:shd w:val="clear" w:color="auto" w:fill="FFFFFF"/>
        </w:rPr>
        <w:t>&gt;</w:t>
      </w:r>
      <w:r>
        <w:rPr>
          <w:rFonts w:ascii="Times New Roman" w:eastAsia="Times New Roman" w:hAnsi="Times New Roman" w:cs="Times New Roman"/>
          <w:color w:val="000000"/>
          <w:shd w:val="clear" w:color="auto" w:fill="FFFFFF"/>
        </w:rPr>
        <w:t>.</w:t>
      </w:r>
    </w:p>
    <w:p w14:paraId="07BE0178" w14:textId="5C1D3D47" w:rsidR="00E114C7" w:rsidRPr="00EA28A3" w:rsidRDefault="00E114C7" w:rsidP="00520E96">
      <w:pPr>
        <w:ind w:hanging="450"/>
        <w:rPr>
          <w:rFonts w:ascii="Times New Roman" w:eastAsia="Times New Roman" w:hAnsi="Times New Roman" w:cs="Times New Roman"/>
        </w:rPr>
      </w:pPr>
      <w:proofErr w:type="gramStart"/>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beata</w:t>
      </w:r>
      <w:proofErr w:type="spellEnd"/>
      <w:r w:rsidRPr="00EA28A3">
        <w:rPr>
          <w:rFonts w:ascii="Times New Roman" w:eastAsia="Times New Roman" w:hAnsi="Times New Roman" w:cs="Times New Roman"/>
          <w:i/>
          <w:color w:val="000000"/>
        </w:rPr>
        <w:t xml:space="preserve"> vita</w:t>
      </w:r>
      <w:r w:rsidRPr="00EA28A3">
        <w:rPr>
          <w:rFonts w:ascii="Times New Roman" w:eastAsia="Times New Roman" w:hAnsi="Times New Roman" w:cs="Times New Roman"/>
          <w:color w:val="000000"/>
        </w:rPr>
        <w:t>.</w:t>
      </w:r>
      <w:proofErr w:type="gramEnd"/>
      <w:r w:rsidRPr="00EA28A3">
        <w:rPr>
          <w:rFonts w:ascii="Times New Roman" w:eastAsia="Times New Roman" w:hAnsi="Times New Roman" w:cs="Times New Roman"/>
          <w:color w:val="000000"/>
        </w:rPr>
        <w:t xml:space="preserve"> Ed. Pius </w:t>
      </w:r>
      <w:proofErr w:type="spellStart"/>
      <w:r w:rsidRPr="00EA28A3">
        <w:rPr>
          <w:rFonts w:ascii="Times New Roman" w:eastAsia="Times New Roman" w:hAnsi="Times New Roman" w:cs="Times New Roman"/>
          <w:color w:val="000000"/>
        </w:rPr>
        <w:t>Knöll</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CCSL 63.</w:t>
      </w:r>
      <w:r w:rsidRPr="00EA28A3">
        <w:rPr>
          <w:rFonts w:ascii="Times New Roman" w:eastAsia="Times New Roman" w:hAnsi="Times New Roman" w:cs="Times New Roman"/>
          <w:color w:val="000000"/>
        </w:rPr>
        <w:t xml:space="preserve"> New York and London: Johnson Reprint Corporation. 1962. </w:t>
      </w:r>
      <w:proofErr w:type="gramStart"/>
      <w:r w:rsidRPr="00EA28A3">
        <w:rPr>
          <w:rFonts w:ascii="Times New Roman" w:eastAsia="Times New Roman" w:hAnsi="Times New Roman" w:cs="Times New Roman"/>
          <w:color w:val="000000"/>
        </w:rPr>
        <w:t>p</w:t>
      </w:r>
      <w:proofErr w:type="gramEnd"/>
      <w:r w:rsidRPr="00EA28A3">
        <w:rPr>
          <w:rFonts w:ascii="Times New Roman" w:eastAsia="Times New Roman" w:hAnsi="Times New Roman" w:cs="Times New Roman"/>
          <w:color w:val="000000"/>
        </w:rPr>
        <w:t>. 89</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116.</w:t>
      </w:r>
    </w:p>
    <w:p w14:paraId="1F4B03D4" w14:textId="23D1352E" w:rsidR="00E114C7" w:rsidRPr="00EA28A3" w:rsidRDefault="00E114C7" w:rsidP="00520E96">
      <w:pPr>
        <w:ind w:hanging="450"/>
        <w:rPr>
          <w:rFonts w:ascii="Times New Roman" w:eastAsia="Times New Roman" w:hAnsi="Times New Roman" w:cs="Times New Roman"/>
        </w:rPr>
      </w:pPr>
      <w:r w:rsidRPr="00EA28A3">
        <w:rPr>
          <w:rFonts w:ascii="Times New Roman" w:eastAsia="Times New Roman" w:hAnsi="Times New Roman" w:cs="Times New Roman"/>
        </w:rPr>
        <w:t xml:space="preserve">Augustine, </w:t>
      </w:r>
      <w:r w:rsidRPr="00EA28A3">
        <w:rPr>
          <w:rFonts w:ascii="Times New Roman" w:eastAsia="Times New Roman" w:hAnsi="Times New Roman" w:cs="Times New Roman"/>
          <w:i/>
        </w:rPr>
        <w:t xml:space="preserve">De </w:t>
      </w:r>
      <w:proofErr w:type="spellStart"/>
      <w:r w:rsidRPr="00EA28A3">
        <w:rPr>
          <w:rFonts w:ascii="Times New Roman" w:eastAsia="Times New Roman" w:hAnsi="Times New Roman" w:cs="Times New Roman"/>
          <w:i/>
        </w:rPr>
        <w:t>beata</w:t>
      </w:r>
      <w:proofErr w:type="spellEnd"/>
      <w:r w:rsidRPr="00EA28A3">
        <w:rPr>
          <w:rFonts w:ascii="Times New Roman" w:eastAsia="Times New Roman" w:hAnsi="Times New Roman" w:cs="Times New Roman"/>
          <w:i/>
        </w:rPr>
        <w:t xml:space="preserve"> vita: A Translation with an Introduction and Commentary</w:t>
      </w:r>
      <w:r w:rsidRPr="00EA28A3">
        <w:rPr>
          <w:rFonts w:ascii="Times New Roman" w:eastAsia="Times New Roman" w:hAnsi="Times New Roman" w:cs="Times New Roman"/>
        </w:rPr>
        <w:t>. Ed. Ruth Allison Brown (Washington D.C.: The Catholic University of America, 1994).</w:t>
      </w:r>
    </w:p>
    <w:p w14:paraId="1BDEAE70" w14:textId="7016D576" w:rsidR="00E114C7" w:rsidRDefault="00E114C7" w:rsidP="00520E96">
      <w:pPr>
        <w:ind w:hanging="450"/>
        <w:rPr>
          <w:rFonts w:ascii="Times New Roman" w:hAnsi="Times New Roman" w:cs="Times New Roman"/>
        </w:rPr>
      </w:pPr>
      <w:proofErr w:type="gramStart"/>
      <w:r w:rsidRPr="00EA28A3">
        <w:rPr>
          <w:rFonts w:ascii="Times New Roman" w:hAnsi="Times New Roman" w:cs="Times New Roman"/>
        </w:rPr>
        <w:t xml:space="preserve">Augustine, </w:t>
      </w:r>
      <w:r w:rsidRPr="00EA28A3">
        <w:rPr>
          <w:rFonts w:ascii="Times New Roman" w:hAnsi="Times New Roman" w:cs="Times New Roman"/>
          <w:i/>
        </w:rPr>
        <w:t xml:space="preserve">De </w:t>
      </w:r>
      <w:proofErr w:type="spellStart"/>
      <w:r w:rsidRPr="00EA28A3">
        <w:rPr>
          <w:rFonts w:ascii="Times New Roman" w:hAnsi="Times New Roman" w:cs="Times New Roman"/>
          <w:i/>
        </w:rPr>
        <w:t>doctrina</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christiana</w:t>
      </w:r>
      <w:proofErr w:type="spellEnd"/>
      <w:r w:rsidRPr="00EA28A3">
        <w:rPr>
          <w:rFonts w:ascii="Times New Roman" w:hAnsi="Times New Roman" w:cs="Times New Roman"/>
        </w:rPr>
        <w:t>.</w:t>
      </w:r>
      <w:proofErr w:type="gram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2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/llta/pages/Toc.aspx&gt;.</w:t>
      </w:r>
    </w:p>
    <w:p w14:paraId="62CD9BD0" w14:textId="0E543BA8" w:rsidR="00E114C7" w:rsidRPr="004C38A3" w:rsidRDefault="00E114C7" w:rsidP="00520E96">
      <w:pPr>
        <w:ind w:hanging="450"/>
        <w:rPr>
          <w:rFonts w:ascii="Times New Roman" w:eastAsia="Times New Roman" w:hAnsi="Times New Roman" w:cs="Times New Roman"/>
          <w:i/>
        </w:rPr>
      </w:pPr>
      <w:proofErr w:type="gramStart"/>
      <w:r w:rsidRPr="00EA28A3">
        <w:rPr>
          <w:rFonts w:ascii="Times New Roman" w:eastAsia="Times New Roman" w:hAnsi="Times New Roman" w:cs="Times New Roman"/>
          <w:color w:val="000000"/>
          <w:shd w:val="clear" w:color="auto" w:fill="FFFFFF"/>
        </w:rPr>
        <w:t xml:space="preserve">Augustine, </w:t>
      </w:r>
      <w:r w:rsidRPr="00EA28A3">
        <w:rPr>
          <w:rFonts w:ascii="Times New Roman" w:eastAsia="Times New Roman" w:hAnsi="Times New Roman" w:cs="Times New Roman"/>
          <w:i/>
          <w:color w:val="000000"/>
          <w:shd w:val="clear" w:color="auto" w:fill="FFFFFF"/>
        </w:rPr>
        <w:t xml:space="preserve">De </w:t>
      </w:r>
      <w:proofErr w:type="spellStart"/>
      <w:r w:rsidRPr="00EA28A3">
        <w:rPr>
          <w:rFonts w:ascii="Times New Roman" w:eastAsia="Times New Roman" w:hAnsi="Times New Roman" w:cs="Times New Roman"/>
          <w:i/>
          <w:color w:val="000000"/>
          <w:shd w:val="clear" w:color="auto" w:fill="FFFFFF"/>
        </w:rPr>
        <w:t>Genesi</w:t>
      </w:r>
      <w:proofErr w:type="spellEnd"/>
      <w:r w:rsidRPr="00EA28A3">
        <w:rPr>
          <w:rFonts w:ascii="Times New Roman" w:eastAsia="Times New Roman" w:hAnsi="Times New Roman" w:cs="Times New Roman"/>
          <w:i/>
          <w:color w:val="000000"/>
          <w:shd w:val="clear" w:color="auto" w:fill="FFFFFF"/>
        </w:rPr>
        <w:t xml:space="preserve"> contra </w:t>
      </w:r>
      <w:proofErr w:type="spellStart"/>
      <w:r w:rsidRPr="00EA28A3">
        <w:rPr>
          <w:rFonts w:ascii="Times New Roman" w:eastAsia="Times New Roman" w:hAnsi="Times New Roman" w:cs="Times New Roman"/>
          <w:i/>
          <w:color w:val="000000"/>
          <w:shd w:val="clear" w:color="auto" w:fill="FFFFFF"/>
        </w:rPr>
        <w:t>Manichaeos</w:t>
      </w:r>
      <w:proofErr w:type="spellEnd"/>
      <w:r w:rsidRPr="00EA28A3">
        <w:rPr>
          <w:rFonts w:ascii="Times New Roman" w:eastAsia="Times New Roman" w:hAnsi="Times New Roman" w:cs="Times New Roman"/>
          <w:i/>
          <w:color w:val="000000"/>
          <w:shd w:val="clear" w:color="auto" w:fill="FFFFFF"/>
        </w:rPr>
        <w:t>.</w:t>
      </w:r>
      <w:proofErr w:type="gramEnd"/>
      <w:r w:rsidRPr="00EA28A3">
        <w:rPr>
          <w:rFonts w:ascii="Times New Roman" w:eastAsia="Times New Roman" w:hAnsi="Times New Roman" w:cs="Times New Roman"/>
          <w:i/>
          <w:color w:val="000000"/>
          <w:shd w:val="clear" w:color="auto" w:fill="FFFFFF"/>
        </w:rPr>
        <w:t xml:space="preserve"> </w:t>
      </w:r>
      <w:r>
        <w:rPr>
          <w:rFonts w:ascii="Times New Roman" w:eastAsia="Times New Roman" w:hAnsi="Times New Roman" w:cs="Times New Roman"/>
          <w:color w:val="000000"/>
          <w:shd w:val="clear" w:color="auto" w:fill="FFFFFF"/>
        </w:rPr>
        <w:t xml:space="preserve">LLT. </w:t>
      </w:r>
      <w:proofErr w:type="gramStart"/>
      <w:r>
        <w:rPr>
          <w:rFonts w:ascii="Times New Roman" w:eastAsia="Times New Roman" w:hAnsi="Times New Roman" w:cs="Times New Roman"/>
          <w:color w:val="000000"/>
          <w:shd w:val="clear" w:color="auto" w:fill="FFFFFF"/>
        </w:rPr>
        <w:t>PL 34:173-220.</w:t>
      </w:r>
      <w:proofErr w:type="gramEnd"/>
      <w:r>
        <w:rPr>
          <w:rFonts w:ascii="Times New Roman" w:eastAsia="Times New Roman" w:hAnsi="Times New Roman" w:cs="Times New Roman"/>
          <w:color w:val="000000"/>
          <w:shd w:val="clear" w:color="auto" w:fill="FFFFFF"/>
        </w:rPr>
        <w:t xml:space="preserve"> 5 May 2014 &lt;</w:t>
      </w:r>
      <w:r w:rsidRPr="004C38A3">
        <w:rPr>
          <w:rFonts w:ascii="Times New Roman" w:eastAsia="Times New Roman" w:hAnsi="Times New Roman" w:cs="Times New Roman"/>
          <w:color w:val="000000"/>
          <w:shd w:val="clear" w:color="auto" w:fill="FFFFFF"/>
        </w:rPr>
        <w:t>http://clt.brepolis.net.proxy.lib.utk.edu</w:t>
      </w:r>
      <w:proofErr w:type="gramStart"/>
      <w:r w:rsidRPr="004C38A3">
        <w:rPr>
          <w:rFonts w:ascii="Times New Roman" w:eastAsia="Times New Roman" w:hAnsi="Times New Roman" w:cs="Times New Roman"/>
          <w:color w:val="000000"/>
          <w:shd w:val="clear" w:color="auto" w:fill="FFFFFF"/>
        </w:rPr>
        <w:t>:90</w:t>
      </w:r>
      <w:proofErr w:type="gramEnd"/>
      <w:r w:rsidRPr="004C38A3">
        <w:rPr>
          <w:rFonts w:ascii="Times New Roman" w:eastAsia="Times New Roman" w:hAnsi="Times New Roman" w:cs="Times New Roman"/>
          <w:color w:val="000000"/>
          <w:shd w:val="clear" w:color="auto" w:fill="FFFFFF"/>
        </w:rPr>
        <w:t>/llta/pages/Toc.aspx</w:t>
      </w:r>
      <w:r>
        <w:rPr>
          <w:rFonts w:ascii="Times New Roman" w:eastAsia="Times New Roman" w:hAnsi="Times New Roman" w:cs="Times New Roman"/>
          <w:color w:val="000000"/>
          <w:shd w:val="clear" w:color="auto" w:fill="FFFFFF"/>
        </w:rPr>
        <w:t>&gt;.</w:t>
      </w:r>
    </w:p>
    <w:p w14:paraId="48D6D109" w14:textId="4846D7C6" w:rsidR="00E114C7" w:rsidRPr="00EA28A3" w:rsidRDefault="00E114C7" w:rsidP="00520E96">
      <w:pPr>
        <w:ind w:hanging="450"/>
        <w:rPr>
          <w:rFonts w:ascii="Times New Roman" w:eastAsia="Times New Roman" w:hAnsi="Times New Roman" w:cs="Times New Roman"/>
        </w:rPr>
      </w:pPr>
      <w:r w:rsidRPr="00EA28A3">
        <w:rPr>
          <w:rFonts w:ascii="Times New Roman" w:hAnsi="Times New Roman" w:cs="Times New Roman"/>
        </w:rPr>
        <w:t xml:space="preserve">Augustine, </w:t>
      </w:r>
      <w:r w:rsidRPr="00EA28A3">
        <w:rPr>
          <w:rFonts w:ascii="Times New Roman" w:hAnsi="Times New Roman" w:cs="Times New Roman"/>
          <w:i/>
        </w:rPr>
        <w:t xml:space="preserve">De </w:t>
      </w:r>
      <w:proofErr w:type="spellStart"/>
      <w:r w:rsidRPr="00EA28A3">
        <w:rPr>
          <w:rFonts w:ascii="Times New Roman" w:hAnsi="Times New Roman" w:cs="Times New Roman"/>
          <w:i/>
        </w:rPr>
        <w:t>moribus</w:t>
      </w:r>
      <w:proofErr w:type="spellEnd"/>
      <w:r w:rsidRPr="00EA28A3">
        <w:rPr>
          <w:rFonts w:ascii="Times New Roman" w:hAnsi="Times New Roman" w:cs="Times New Roman"/>
          <w:i/>
        </w:rPr>
        <w:t xml:space="preserve"> ecclesiae </w:t>
      </w:r>
      <w:proofErr w:type="gramStart"/>
      <w:r w:rsidRPr="00EA28A3">
        <w:rPr>
          <w:rFonts w:ascii="Times New Roman" w:hAnsi="Times New Roman" w:cs="Times New Roman"/>
          <w:i/>
        </w:rPr>
        <w:t>et</w:t>
      </w:r>
      <w:proofErr w:type="gramEnd"/>
      <w:r w:rsidRPr="00EA28A3">
        <w:rPr>
          <w:rFonts w:ascii="Times New Roman" w:hAnsi="Times New Roman" w:cs="Times New Roman"/>
          <w:i/>
        </w:rPr>
        <w:t xml:space="preserve"> de </w:t>
      </w:r>
      <w:proofErr w:type="spellStart"/>
      <w:r w:rsidRPr="00EA28A3">
        <w:rPr>
          <w:rFonts w:ascii="Times New Roman" w:hAnsi="Times New Roman" w:cs="Times New Roman"/>
          <w:i/>
        </w:rPr>
        <w:t>moribus</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Manichaeorum</w:t>
      </w:r>
      <w:proofErr w:type="spell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7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/llta/pages/Toc.aspx&gt;.</w:t>
      </w:r>
    </w:p>
    <w:p w14:paraId="741E11A5" w14:textId="11B1A52C" w:rsidR="00E114C7" w:rsidRPr="00EA28A3" w:rsidRDefault="00E114C7" w:rsidP="00520E96">
      <w:pPr>
        <w:ind w:left="90" w:hanging="540"/>
        <w:rPr>
          <w:rStyle w:val="Hyperlink"/>
          <w:rFonts w:ascii="Times New Roman" w:hAnsi="Times New Roman" w:cs="Times New Roman"/>
        </w:rPr>
      </w:pPr>
      <w:proofErr w:type="gramStart"/>
      <w:r w:rsidRPr="00EA28A3">
        <w:rPr>
          <w:rFonts w:ascii="Times New Roman" w:hAnsi="Times New Roman" w:cs="Times New Roman"/>
        </w:rPr>
        <w:t xml:space="preserve">Augustine, </w:t>
      </w:r>
      <w:r w:rsidRPr="00EA28A3">
        <w:rPr>
          <w:rFonts w:ascii="Times New Roman" w:hAnsi="Times New Roman" w:cs="Times New Roman"/>
          <w:i/>
        </w:rPr>
        <w:t xml:space="preserve">De </w:t>
      </w:r>
      <w:proofErr w:type="spellStart"/>
      <w:r w:rsidRPr="00EA28A3">
        <w:rPr>
          <w:rFonts w:ascii="Times New Roman" w:hAnsi="Times New Roman" w:cs="Times New Roman"/>
          <w:i/>
        </w:rPr>
        <w:t>opere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monachorum</w:t>
      </w:r>
      <w:proofErr w:type="spellEnd"/>
      <w:r w:rsidRPr="00EA28A3">
        <w:rPr>
          <w:rFonts w:ascii="Times New Roman" w:hAnsi="Times New Roman" w:cs="Times New Roman"/>
          <w:i/>
        </w:rPr>
        <w:t xml:space="preserve"> </w:t>
      </w:r>
      <w:r>
        <w:rPr>
          <w:rFonts w:ascii="Times New Roman" w:hAnsi="Times New Roman" w:cs="Times New Roman"/>
        </w:rPr>
        <w:t>[401].</w:t>
      </w:r>
      <w:proofErr w:type="gramEnd"/>
      <w:r>
        <w:rPr>
          <w:rFonts w:ascii="Times New Roman" w:hAnsi="Times New Roman" w:cs="Times New Roman"/>
        </w:rPr>
        <w:t xml:space="preserve"> </w:t>
      </w:r>
      <w:proofErr w:type="gramStart"/>
      <w:r>
        <w:rPr>
          <w:rFonts w:ascii="Times New Roman" w:hAnsi="Times New Roman" w:cs="Times New Roman"/>
        </w:rPr>
        <w:t>PL 40:547</w:t>
      </w:r>
      <w:r w:rsidRPr="00EA28A3">
        <w:rPr>
          <w:rFonts w:ascii="Times New Roman" w:hAnsi="Times New Roman" w:cs="Times New Roman"/>
        </w:rPr>
        <w:t>-582.</w:t>
      </w:r>
      <w:proofErr w:type="gramEnd"/>
      <w:r w:rsidRPr="00EA28A3">
        <w:rPr>
          <w:rFonts w:ascii="Times New Roman" w:hAnsi="Times New Roman" w:cs="Times New Roman"/>
        </w:rPr>
        <w:t xml:space="preserve"> 20 April 2013 &lt;</w:t>
      </w:r>
      <w:hyperlink r:id="rId8" w:history="1">
        <w:r w:rsidRPr="00EA28A3">
          <w:rPr>
            <w:rStyle w:val="Hyperlink"/>
            <w:rFonts w:ascii="Times New Roman" w:hAnsi="Times New Roman" w:cs="Times New Roman"/>
          </w:rPr>
          <w:t>http://gateway.proquest.com.proxy.lib.utk.edu:90/openurl?url_ver=Z39.88</w:t>
        </w:r>
        <w:r w:rsidR="004D6B9C">
          <w:rPr>
            <w:rStyle w:val="Hyperlink"/>
            <w:rFonts w:ascii="Times New Roman" w:hAnsi="Times New Roman" w:cs="Times New Roman"/>
          </w:rPr>
          <w:t>-</w:t>
        </w:r>
        <w:r w:rsidRPr="00EA28A3">
          <w:rPr>
            <w:rStyle w:val="Hyperlink"/>
            <w:rFonts w:ascii="Times New Roman" w:hAnsi="Times New Roman" w:cs="Times New Roman"/>
          </w:rPr>
          <w:t>2004&amp;res_dat=xri:pld</w:t>
        </w:r>
        <w:r w:rsidR="004D6B9C">
          <w:rPr>
            <w:rStyle w:val="Hyperlink"/>
            <w:rFonts w:ascii="Times New Roman" w:hAnsi="Times New Roman" w:cs="Times New Roman"/>
          </w:rPr>
          <w:t>-</w:t>
        </w:r>
        <w:r w:rsidRPr="00EA28A3">
          <w:rPr>
            <w:rStyle w:val="Hyperlink"/>
            <w:rFonts w:ascii="Times New Roman" w:hAnsi="Times New Roman" w:cs="Times New Roman"/>
          </w:rPr>
          <w:t>us&amp;rft_dat=xri:pld:ft:all:Z300053472</w:t>
        </w:r>
      </w:hyperlink>
      <w:r w:rsidRPr="00EA28A3">
        <w:rPr>
          <w:rStyle w:val="Hyperlink"/>
          <w:rFonts w:ascii="Times New Roman" w:hAnsi="Times New Roman" w:cs="Times New Roman"/>
        </w:rPr>
        <w:t>&gt;.</w:t>
      </w:r>
    </w:p>
    <w:p w14:paraId="4097DCCE" w14:textId="780F2430" w:rsidR="00E114C7" w:rsidRPr="00EA28A3" w:rsidRDefault="00E114C7" w:rsidP="00520E96">
      <w:pPr>
        <w:ind w:hanging="450"/>
        <w:rPr>
          <w:rFonts w:ascii="Times New Roman" w:eastAsia="Times New Roman" w:hAnsi="Times New Roman" w:cs="Times New Roman"/>
          <w:color w:val="000000"/>
        </w:rPr>
      </w:pPr>
      <w:proofErr w:type="gramStart"/>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ordine</w:t>
      </w:r>
      <w:proofErr w:type="spellEnd"/>
      <w:r w:rsidRPr="00EA28A3">
        <w:rPr>
          <w:rFonts w:ascii="Times New Roman" w:eastAsia="Times New Roman" w:hAnsi="Times New Roman" w:cs="Times New Roman"/>
          <w:color w:val="000000"/>
        </w:rPr>
        <w:t>.</w:t>
      </w:r>
      <w:proofErr w:type="gramEnd"/>
      <w:r w:rsidRPr="00EA28A3">
        <w:rPr>
          <w:rFonts w:ascii="Times New Roman" w:eastAsia="Times New Roman" w:hAnsi="Times New Roman" w:cs="Times New Roman"/>
          <w:color w:val="000000"/>
        </w:rPr>
        <w:t xml:space="preserve"> Ed. Pius </w:t>
      </w:r>
      <w:proofErr w:type="spellStart"/>
      <w:r w:rsidRPr="00EA28A3">
        <w:rPr>
          <w:rFonts w:ascii="Times New Roman" w:eastAsia="Times New Roman" w:hAnsi="Times New Roman" w:cs="Times New Roman"/>
          <w:color w:val="000000"/>
        </w:rPr>
        <w:t>Knöll</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CCSL 63</w:t>
      </w:r>
      <w:r w:rsidRPr="00EA28A3">
        <w:rPr>
          <w:rFonts w:ascii="Times New Roman" w:eastAsia="Times New Roman" w:hAnsi="Times New Roman" w:cs="Times New Roman"/>
          <w:color w:val="000000"/>
        </w:rPr>
        <w:t xml:space="preserve">. New York and London: Johnson Reprint Corporation. 1962. </w:t>
      </w:r>
      <w:proofErr w:type="gramStart"/>
      <w:r w:rsidRPr="00EA28A3">
        <w:rPr>
          <w:rFonts w:ascii="Times New Roman" w:eastAsia="Times New Roman" w:hAnsi="Times New Roman" w:cs="Times New Roman"/>
          <w:color w:val="000000"/>
        </w:rPr>
        <w:t>p</w:t>
      </w:r>
      <w:proofErr w:type="gramEnd"/>
      <w:r w:rsidRPr="00EA28A3">
        <w:rPr>
          <w:rFonts w:ascii="Times New Roman" w:eastAsia="Times New Roman" w:hAnsi="Times New Roman" w:cs="Times New Roman"/>
          <w:color w:val="000000"/>
        </w:rPr>
        <w:t>. 121</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185.</w:t>
      </w:r>
    </w:p>
    <w:p w14:paraId="1CFE9A0A" w14:textId="41BF7431" w:rsidR="00E114C7" w:rsidRPr="00EA28A3" w:rsidRDefault="00E114C7" w:rsidP="00520E96">
      <w:pPr>
        <w:ind w:hanging="450"/>
        <w:rPr>
          <w:rFonts w:ascii="Times New Roman" w:eastAsia="Times New Roman" w:hAnsi="Times New Roman" w:cs="Times New Roman"/>
          <w:color w:val="000000"/>
        </w:rPr>
      </w:pPr>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Trinitate</w:t>
      </w:r>
      <w:proofErr w:type="spell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LLT.</w:t>
      </w:r>
      <w:r w:rsidRPr="00EA28A3">
        <w:rPr>
          <w:rFonts w:ascii="Times New Roman" w:eastAsia="Times New Roman" w:hAnsi="Times New Roman" w:cs="Times New Roman"/>
          <w:color w:val="000000"/>
        </w:rPr>
        <w:t xml:space="preserve"> 4 April 2014 &lt;</w:t>
      </w:r>
      <w:hyperlink r:id="rId9" w:history="1">
        <w:r w:rsidRPr="00EA28A3">
          <w:rPr>
            <w:rStyle w:val="Hyperlink"/>
            <w:rFonts w:ascii="Times New Roman" w:eastAsia="Times New Roman" w:hAnsi="Times New Roman" w:cs="Times New Roman"/>
          </w:rPr>
          <w:t>http://clt.brepolis.net/llta/pages/Toc.aspx</w:t>
        </w:r>
      </w:hyperlink>
      <w:r w:rsidRPr="00EA28A3">
        <w:rPr>
          <w:rStyle w:val="Hyperlink"/>
          <w:rFonts w:ascii="Times New Roman" w:eastAsia="Times New Roman" w:hAnsi="Times New Roman" w:cs="Times New Roman"/>
        </w:rPr>
        <w:t>&gt;.</w:t>
      </w:r>
    </w:p>
    <w:p w14:paraId="6E6824E2" w14:textId="64541E19" w:rsidR="00E114C7" w:rsidRPr="00EA28A3" w:rsidRDefault="00E114C7" w:rsidP="00520E96">
      <w:pPr>
        <w:ind w:hanging="450"/>
        <w:rPr>
          <w:rFonts w:ascii="Times New Roman" w:eastAsia="Times New Roman" w:hAnsi="Times New Roman" w:cs="Times New Roman"/>
          <w:color w:val="000000"/>
        </w:rPr>
      </w:pPr>
      <w:proofErr w:type="gramStart"/>
      <w:r w:rsidRPr="00EA28A3">
        <w:rPr>
          <w:rFonts w:ascii="Times New Roman" w:eastAsia="Times New Roman" w:hAnsi="Times New Roman" w:cs="Times New Roman"/>
          <w:color w:val="000000"/>
        </w:rPr>
        <w:t xml:space="preserve">Augustine, </w:t>
      </w:r>
      <w:r w:rsidRPr="00EA28A3">
        <w:rPr>
          <w:rFonts w:ascii="Times New Roman" w:eastAsia="Times New Roman" w:hAnsi="Times New Roman" w:cs="Times New Roman"/>
          <w:i/>
          <w:color w:val="000000"/>
        </w:rPr>
        <w:t xml:space="preserve">De </w:t>
      </w:r>
      <w:proofErr w:type="spellStart"/>
      <w:r w:rsidRPr="00EA28A3">
        <w:rPr>
          <w:rFonts w:ascii="Times New Roman" w:eastAsia="Times New Roman" w:hAnsi="Times New Roman" w:cs="Times New Roman"/>
          <w:i/>
          <w:color w:val="000000"/>
        </w:rPr>
        <w:t>utilitate</w:t>
      </w:r>
      <w:proofErr w:type="spellEnd"/>
      <w:r w:rsidRPr="00EA28A3">
        <w:rPr>
          <w:rFonts w:ascii="Times New Roman" w:eastAsia="Times New Roman" w:hAnsi="Times New Roman" w:cs="Times New Roman"/>
          <w:i/>
          <w:color w:val="000000"/>
        </w:rPr>
        <w:t xml:space="preserve"> credenda.</w:t>
      </w:r>
      <w:proofErr w:type="gramEnd"/>
      <w:r w:rsidRPr="00EA28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Ed. J. </w:t>
      </w:r>
      <w:proofErr w:type="spellStart"/>
      <w:r>
        <w:rPr>
          <w:rFonts w:ascii="Times New Roman" w:eastAsia="Times New Roman" w:hAnsi="Times New Roman" w:cs="Times New Roman"/>
          <w:color w:val="000000"/>
        </w:rPr>
        <w:t>Zycha</w:t>
      </w:r>
      <w:proofErr w:type="spellEnd"/>
      <w:r>
        <w:rPr>
          <w:rFonts w:ascii="Times New Roman" w:eastAsia="Times New Roman" w:hAnsi="Times New Roman" w:cs="Times New Roman"/>
          <w:color w:val="000000"/>
        </w:rPr>
        <w:t>. CCSL 25. p. 3-48. LLT.</w:t>
      </w:r>
      <w:r w:rsidRPr="00EA28A3">
        <w:rPr>
          <w:rFonts w:ascii="Times New Roman" w:eastAsia="Times New Roman" w:hAnsi="Times New Roman" w:cs="Times New Roman"/>
          <w:color w:val="000000"/>
        </w:rPr>
        <w:t xml:space="preserve"> 4 April 2014 &lt;http://clt.brepolis.net/llta/pages/Toc.aspx&gt;.</w:t>
      </w:r>
    </w:p>
    <w:p w14:paraId="2C5BD53C" w14:textId="79465179" w:rsidR="00E114C7" w:rsidRPr="00EA28A3" w:rsidRDefault="00E114C7" w:rsidP="00520E96">
      <w:pPr>
        <w:ind w:hanging="450"/>
        <w:rPr>
          <w:rStyle w:val="Hyperlink"/>
          <w:rFonts w:ascii="Times New Roman" w:eastAsia="Times New Roman" w:hAnsi="Times New Roman" w:cs="Times New Roman"/>
          <w:shd w:val="clear" w:color="auto" w:fill="FFFFFF"/>
        </w:rPr>
      </w:pPr>
      <w:r w:rsidRPr="00EA28A3">
        <w:rPr>
          <w:rFonts w:ascii="Times New Roman" w:eastAsia="Times New Roman" w:hAnsi="Times New Roman" w:cs="Times New Roman"/>
          <w:shd w:val="clear" w:color="auto" w:fill="FFFFFF"/>
        </w:rPr>
        <w:t>Augustine, </w:t>
      </w:r>
      <w:proofErr w:type="spellStart"/>
      <w:r w:rsidRPr="00EA28A3">
        <w:rPr>
          <w:rFonts w:ascii="Times New Roman" w:eastAsia="Times New Roman" w:hAnsi="Times New Roman" w:cs="Times New Roman"/>
          <w:i/>
          <w:iCs/>
          <w:shd w:val="clear" w:color="auto" w:fill="FFFFFF"/>
        </w:rPr>
        <w:t>Enarrationes</w:t>
      </w:r>
      <w:proofErr w:type="spellEnd"/>
      <w:r w:rsidRPr="00EA28A3">
        <w:rPr>
          <w:rFonts w:ascii="Times New Roman" w:eastAsia="Times New Roman" w:hAnsi="Times New Roman" w:cs="Times New Roman"/>
          <w:i/>
          <w:iCs/>
          <w:shd w:val="clear" w:color="auto" w:fill="FFFFFF"/>
        </w:rPr>
        <w:t xml:space="preserve"> in </w:t>
      </w:r>
      <w:proofErr w:type="spellStart"/>
      <w:r w:rsidRPr="00EA28A3">
        <w:rPr>
          <w:rFonts w:ascii="Times New Roman" w:eastAsia="Times New Roman" w:hAnsi="Times New Roman" w:cs="Times New Roman"/>
          <w:i/>
          <w:iCs/>
          <w:shd w:val="clear" w:color="auto" w:fill="FFFFFF"/>
        </w:rPr>
        <w:t>Psalmos</w:t>
      </w:r>
      <w:proofErr w:type="spellEnd"/>
      <w:r w:rsidRPr="00EA28A3">
        <w:rPr>
          <w:rFonts w:ascii="Times New Roman" w:eastAsia="Times New Roman" w:hAnsi="Times New Roman" w:cs="Times New Roman"/>
          <w:shd w:val="clear" w:color="auto" w:fill="FFFFFF"/>
        </w:rPr>
        <w:t>. PL</w:t>
      </w:r>
      <w:r>
        <w:rPr>
          <w:rFonts w:ascii="Times New Roman" w:eastAsia="Times New Roman" w:hAnsi="Times New Roman" w:cs="Times New Roman"/>
          <w:shd w:val="clear" w:color="auto" w:fill="FFFFFF"/>
        </w:rPr>
        <w:t xml:space="preserve"> </w:t>
      </w:r>
      <w:r w:rsidRPr="00EA28A3">
        <w:rPr>
          <w:rFonts w:ascii="Times New Roman" w:eastAsia="Times New Roman" w:hAnsi="Times New Roman" w:cs="Times New Roman"/>
          <w:shd w:val="clear" w:color="auto" w:fill="FFFFFF"/>
        </w:rPr>
        <w:t xml:space="preserve">37. </w:t>
      </w:r>
      <w:r>
        <w:rPr>
          <w:rFonts w:ascii="Times New Roman" w:eastAsia="Times New Roman" w:hAnsi="Times New Roman" w:cs="Times New Roman"/>
          <w:shd w:val="clear" w:color="auto" w:fill="FFFFFF"/>
        </w:rPr>
        <w:t>10 February 2014 s</w:t>
      </w:r>
      <w:r w:rsidRPr="00EA28A3">
        <w:rPr>
          <w:rFonts w:ascii="Times New Roman" w:hAnsi="Times New Roman" w:cs="Times New Roman"/>
        </w:rPr>
        <w:t>&lt;</w:t>
      </w:r>
      <w:hyperlink r:id="rId10" w:history="1">
        <w:r w:rsidRPr="00EA28A3">
          <w:rPr>
            <w:rStyle w:val="Hyperlink"/>
            <w:rFonts w:ascii="Times New Roman" w:eastAsia="Times New Roman" w:hAnsi="Times New Roman" w:cs="Times New Roman"/>
            <w:shd w:val="clear" w:color="auto" w:fill="FFFFFF"/>
          </w:rPr>
          <w:t>http://pld.chadwyck.com/all/fulltext?ACTION=byid&amp;ID=Z300057930&amp;WARN=N&amp;TOCHITS=N&amp;ALL=Y&amp;FILE=../session/1392040325_20794</w:t>
        </w:r>
      </w:hyperlink>
      <w:proofErr w:type="gramStart"/>
      <w:r w:rsidRPr="00EA28A3">
        <w:rPr>
          <w:rFonts w:ascii="Times New Roman" w:eastAsia="Times New Roman" w:hAnsi="Times New Roman" w:cs="Times New Roman"/>
          <w:shd w:val="clear" w:color="auto" w:fill="FFFFFF"/>
        </w:rPr>
        <w:t>&gt; .</w:t>
      </w:r>
      <w:proofErr w:type="gramEnd"/>
    </w:p>
    <w:p w14:paraId="5A101E43" w14:textId="3B30593E" w:rsidR="00E114C7" w:rsidRPr="00EA28A3" w:rsidRDefault="00E114C7" w:rsidP="00520E96">
      <w:pPr>
        <w:ind w:left="90" w:hanging="540"/>
        <w:rPr>
          <w:rFonts w:ascii="Times New Roman" w:hAnsi="Times New Roman" w:cs="Times New Roman"/>
          <w:color w:val="0000FF" w:themeColor="hyperlink"/>
          <w:u w:val="single"/>
        </w:rPr>
      </w:pPr>
      <w:r w:rsidRPr="00EA28A3">
        <w:rPr>
          <w:rStyle w:val="Hyperlink"/>
          <w:rFonts w:ascii="Times New Roman" w:hAnsi="Times New Roman" w:cs="Times New Roman"/>
          <w:color w:val="auto"/>
          <w:u w:val="none"/>
        </w:rPr>
        <w:t xml:space="preserve">Augustine, </w:t>
      </w:r>
      <w:proofErr w:type="spellStart"/>
      <w:r w:rsidRPr="00EA28A3">
        <w:rPr>
          <w:rStyle w:val="Hyperlink"/>
          <w:rFonts w:ascii="Times New Roman" w:hAnsi="Times New Roman" w:cs="Times New Roman"/>
          <w:i/>
          <w:color w:val="auto"/>
          <w:u w:val="none"/>
        </w:rPr>
        <w:t>Epistulae</w:t>
      </w:r>
      <w:proofErr w:type="spellEnd"/>
      <w:r w:rsidRPr="00EA28A3">
        <w:rPr>
          <w:rStyle w:val="Hyperlink"/>
          <w:rFonts w:ascii="Times New Roman" w:hAnsi="Times New Roman" w:cs="Times New Roman"/>
          <w:color w:val="auto"/>
          <w:u w:val="none"/>
        </w:rPr>
        <w:t>.</w:t>
      </w:r>
      <w:r w:rsidRPr="00EA28A3">
        <w:rPr>
          <w:rStyle w:val="Hyperlink"/>
          <w:rFonts w:ascii="Times New Roman" w:hAnsi="Times New Roman" w:cs="Times New Roman"/>
          <w:u w:val="none"/>
        </w:rPr>
        <w:t xml:space="preserve">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J.G. Cunningham.</w:t>
      </w:r>
      <w:r>
        <w:rPr>
          <w:rFonts w:ascii="Times New Roman" w:eastAsia="Times New Roman" w:hAnsi="Times New Roman" w:cs="Times New Roman"/>
          <w:color w:val="000000"/>
          <w:shd w:val="clear" w:color="auto" w:fill="FFFFFF"/>
        </w:rPr>
        <w:t xml:space="preserve"> </w:t>
      </w:r>
      <w:r w:rsidRPr="00516CF8">
        <w:rPr>
          <w:rFonts w:ascii="Times New Roman" w:eastAsia="Times New Roman" w:hAnsi="Times New Roman" w:cs="Times New Roman"/>
          <w:color w:val="000000"/>
          <w:shd w:val="clear" w:color="auto" w:fill="FFFFFF"/>
        </w:rPr>
        <w:t>Nicene and Po</w:t>
      </w:r>
      <w:r>
        <w:rPr>
          <w:rFonts w:ascii="Times New Roman" w:eastAsia="Times New Roman" w:hAnsi="Times New Roman" w:cs="Times New Roman"/>
          <w:color w:val="000000"/>
          <w:shd w:val="clear" w:color="auto" w:fill="FFFFFF"/>
        </w:rPr>
        <w:t>st</w:t>
      </w:r>
      <w:r w:rsidR="004D6B9C">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shd w:val="clear" w:color="auto" w:fill="FFFFFF"/>
        </w:rPr>
        <w:t>Nicene Fathers 1. Ed.</w:t>
      </w:r>
      <w:r w:rsidRPr="00EA28A3">
        <w:rPr>
          <w:rFonts w:ascii="Times New Roman" w:eastAsia="Times New Roman" w:hAnsi="Times New Roman" w:cs="Times New Roman"/>
          <w:color w:val="000000"/>
          <w:shd w:val="clear" w:color="auto" w:fill="FFFFFF"/>
        </w:rPr>
        <w:t xml:space="preserve"> Philip </w:t>
      </w:r>
      <w:proofErr w:type="spellStart"/>
      <w:r w:rsidRPr="00EA28A3">
        <w:rPr>
          <w:rFonts w:ascii="Times New Roman" w:eastAsia="Times New Roman" w:hAnsi="Times New Roman" w:cs="Times New Roman"/>
          <w:color w:val="000000"/>
          <w:shd w:val="clear" w:color="auto" w:fill="FFFFFF"/>
        </w:rPr>
        <w:t>Schaff</w:t>
      </w:r>
      <w:proofErr w:type="spellEnd"/>
      <w:r w:rsidRPr="00EA28A3">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shd w:val="clear" w:color="auto" w:fill="FFFFFF"/>
        </w:rPr>
        <w:t xml:space="preserve"> </w:t>
      </w:r>
      <w:r w:rsidRPr="00EA28A3">
        <w:rPr>
          <w:rFonts w:ascii="Times New Roman" w:eastAsia="Times New Roman" w:hAnsi="Times New Roman" w:cs="Times New Roman"/>
          <w:color w:val="000000"/>
          <w:shd w:val="clear" w:color="auto" w:fill="FFFFFF"/>
        </w:rPr>
        <w:t>Buffalo, NY: Christian L</w:t>
      </w:r>
      <w:r>
        <w:rPr>
          <w:rFonts w:ascii="Times New Roman" w:eastAsia="Times New Roman" w:hAnsi="Times New Roman" w:cs="Times New Roman"/>
          <w:color w:val="000000"/>
          <w:shd w:val="clear" w:color="auto" w:fill="FFFFFF"/>
        </w:rPr>
        <w:t>iterature Publishing Co., 1887.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xml:space="preserve"> 16 January 2014 &lt;http://www.newadvent.org/fathers/1102.htm&gt;.</w:t>
      </w:r>
    </w:p>
    <w:p w14:paraId="3765C469" w14:textId="48C7E16C" w:rsidR="00E114C7" w:rsidRPr="00EA28A3" w:rsidRDefault="00E114C7" w:rsidP="00520E96">
      <w:pPr>
        <w:ind w:left="90" w:hanging="540"/>
        <w:rPr>
          <w:rFonts w:ascii="Times New Roman" w:hAnsi="Times New Roman" w:cs="Times New Roman"/>
          <w:color w:val="0000FF" w:themeColor="hyperlink"/>
          <w:u w:val="single"/>
        </w:rPr>
      </w:pPr>
      <w:r w:rsidRPr="00EA28A3">
        <w:rPr>
          <w:rFonts w:ascii="Times New Roman" w:eastAsia="Times New Roman" w:hAnsi="Times New Roman" w:cs="Times New Roman"/>
          <w:color w:val="000000"/>
        </w:rPr>
        <w:t xml:space="preserve">Augustine, </w:t>
      </w:r>
      <w:proofErr w:type="spellStart"/>
      <w:r w:rsidRPr="00EA28A3">
        <w:rPr>
          <w:rFonts w:ascii="Times New Roman" w:eastAsia="Times New Roman" w:hAnsi="Times New Roman" w:cs="Times New Roman"/>
          <w:i/>
          <w:color w:val="000000"/>
        </w:rPr>
        <w:t>Retractiones</w:t>
      </w:r>
      <w:proofErr w:type="spellEnd"/>
      <w:r w:rsidRPr="00EA28A3">
        <w:rPr>
          <w:rFonts w:ascii="Times New Roman" w:eastAsia="Times New Roman" w:hAnsi="Times New Roman" w:cs="Times New Roman"/>
          <w:color w:val="000000"/>
        </w:rPr>
        <w:t xml:space="preserve"> [426</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427]. PL</w:t>
      </w:r>
      <w:r>
        <w:rPr>
          <w:rFonts w:ascii="Times New Roman" w:eastAsia="Times New Roman" w:hAnsi="Times New Roman" w:cs="Times New Roman"/>
          <w:color w:val="000000"/>
        </w:rPr>
        <w:t xml:space="preserve"> </w:t>
      </w:r>
      <w:r w:rsidRPr="00EA28A3">
        <w:rPr>
          <w:rFonts w:ascii="Times New Roman" w:eastAsia="Times New Roman" w:hAnsi="Times New Roman" w:cs="Times New Roman"/>
          <w:color w:val="000000"/>
        </w:rPr>
        <w:t>32</w:t>
      </w:r>
      <w:r w:rsidRPr="00EA28A3">
        <w:rPr>
          <w:rFonts w:ascii="Times New Roman" w:eastAsia="Times New Roman" w:hAnsi="Times New Roman" w:cs="Times New Roman"/>
          <w:b/>
          <w:color w:val="000000"/>
        </w:rPr>
        <w:t>:</w:t>
      </w:r>
      <w:r>
        <w:rPr>
          <w:rFonts w:ascii="Times New Roman" w:eastAsia="Times New Roman" w:hAnsi="Times New Roman" w:cs="Times New Roman"/>
          <w:color w:val="000000"/>
        </w:rPr>
        <w:t>0581</w:t>
      </w:r>
      <w:r w:rsidRPr="00EA28A3">
        <w:rPr>
          <w:rFonts w:ascii="Times New Roman" w:eastAsia="Times New Roman" w:hAnsi="Times New Roman" w:cs="Times New Roman"/>
          <w:color w:val="000000"/>
        </w:rPr>
        <w:t>-0656</w:t>
      </w:r>
      <w:r w:rsidRPr="00EA28A3">
        <w:rPr>
          <w:rFonts w:ascii="Times New Roman" w:eastAsia="Times New Roman" w:hAnsi="Times New Roman" w:cs="Times New Roman"/>
          <w:b/>
          <w:color w:val="000000"/>
        </w:rPr>
        <w:t>;</w:t>
      </w:r>
      <w:r w:rsidRPr="00EA28A3">
        <w:rPr>
          <w:rFonts w:ascii="Times New Roman" w:eastAsia="Times New Roman" w:hAnsi="Times New Roman" w:cs="Times New Roman"/>
          <w:color w:val="000000"/>
        </w:rPr>
        <w:t xml:space="preserve"> 20 June 2013 &lt;http://gateway.proquest.com.proxy.lib.utk.edu</w:t>
      </w:r>
      <w:proofErr w:type="gramStart"/>
      <w:r w:rsidRPr="00EA28A3">
        <w:rPr>
          <w:rFonts w:ascii="Times New Roman" w:eastAsia="Times New Roman" w:hAnsi="Times New Roman" w:cs="Times New Roman"/>
          <w:color w:val="000000"/>
        </w:rPr>
        <w:t>:90</w:t>
      </w:r>
      <w:proofErr w:type="gramEnd"/>
      <w:r w:rsidRPr="00EA28A3">
        <w:rPr>
          <w:rFonts w:ascii="Times New Roman" w:eastAsia="Times New Roman" w:hAnsi="Times New Roman" w:cs="Times New Roman"/>
          <w:color w:val="000000"/>
        </w:rPr>
        <w:t>/openurl?url_ver=Z39.88</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2004&amp;res_dat=xri:pld</w:t>
      </w:r>
      <w:r w:rsidR="004D6B9C">
        <w:rPr>
          <w:rFonts w:ascii="Times New Roman" w:eastAsia="Times New Roman" w:hAnsi="Times New Roman" w:cs="Times New Roman"/>
          <w:color w:val="000000"/>
        </w:rPr>
        <w:t>-</w:t>
      </w:r>
      <w:r w:rsidRPr="00EA28A3">
        <w:rPr>
          <w:rFonts w:ascii="Times New Roman" w:eastAsia="Times New Roman" w:hAnsi="Times New Roman" w:cs="Times New Roman"/>
          <w:color w:val="000000"/>
        </w:rPr>
        <w:t>us&amp;rft_dat=xri:pld:ft:all:Z400060916&gt;.</w:t>
      </w:r>
    </w:p>
    <w:p w14:paraId="5BD12852" w14:textId="77777777" w:rsidR="00E114C7" w:rsidRPr="00EA28A3" w:rsidRDefault="00E114C7" w:rsidP="00520E96">
      <w:pPr>
        <w:ind w:left="90" w:hanging="540"/>
        <w:rPr>
          <w:rFonts w:ascii="Times New Roman" w:eastAsia="Times New Roman" w:hAnsi="Times New Roman" w:cs="Times New Roman"/>
          <w:color w:val="000000"/>
        </w:rPr>
      </w:pPr>
      <w:r w:rsidRPr="00EA28A3">
        <w:rPr>
          <w:rFonts w:ascii="Times New Roman" w:eastAsia="Times New Roman" w:hAnsi="Times New Roman" w:cs="Times New Roman"/>
          <w:color w:val="000000"/>
        </w:rPr>
        <w:t xml:space="preserve">Augustine, </w:t>
      </w:r>
      <w:proofErr w:type="spellStart"/>
      <w:r w:rsidRPr="00EA28A3">
        <w:rPr>
          <w:rFonts w:ascii="Times New Roman" w:eastAsia="Times New Roman" w:hAnsi="Times New Roman" w:cs="Times New Roman"/>
          <w:i/>
          <w:color w:val="000000"/>
        </w:rPr>
        <w:t>Soliloquia</w:t>
      </w:r>
      <w:proofErr w:type="spellEnd"/>
      <w:r w:rsidRPr="00EA28A3">
        <w:rPr>
          <w:rFonts w:ascii="Times New Roman" w:eastAsia="Times New Roman" w:hAnsi="Times New Roman" w:cs="Times New Roman"/>
          <w:i/>
          <w:color w:val="000000"/>
        </w:rPr>
        <w:t xml:space="preserve"> </w:t>
      </w:r>
      <w:r w:rsidRPr="00EA28A3">
        <w:rPr>
          <w:rFonts w:ascii="Times New Roman" w:eastAsia="Times New Roman" w:hAnsi="Times New Roman" w:cs="Times New Roman"/>
          <w:color w:val="000000"/>
        </w:rPr>
        <w:t xml:space="preserve">[386/387]. </w:t>
      </w:r>
    </w:p>
    <w:p w14:paraId="562CC257" w14:textId="2DAD5F38" w:rsidR="00E114C7" w:rsidRPr="00EA28A3" w:rsidRDefault="00E114C7" w:rsidP="0060592B">
      <w:pPr>
        <w:ind w:left="90" w:hanging="90"/>
        <w:rPr>
          <w:rStyle w:val="Hyperlink"/>
          <w:rFonts w:ascii="Times New Roman" w:eastAsia="Times New Roman" w:hAnsi="Times New Roman" w:cs="Times New Roman"/>
          <w:color w:val="000000"/>
        </w:rPr>
      </w:pPr>
      <w:r w:rsidRPr="00EA28A3">
        <w:rPr>
          <w:rFonts w:ascii="Times New Roman" w:eastAsia="Times New Roman" w:hAnsi="Times New Roman" w:cs="Times New Roman"/>
          <w:color w:val="000000"/>
        </w:rPr>
        <w:t>Latin edition:</w:t>
      </w:r>
      <w:r>
        <w:rPr>
          <w:rFonts w:ascii="Times New Roman" w:eastAsia="Times New Roman" w:hAnsi="Times New Roman" w:cs="Times New Roman"/>
          <w:color w:val="000000"/>
        </w:rPr>
        <w:t xml:space="preserve"> Ed. </w:t>
      </w:r>
      <w:proofErr w:type="spellStart"/>
      <w:r>
        <w:rPr>
          <w:rFonts w:ascii="Times New Roman" w:eastAsia="Times New Roman" w:hAnsi="Times New Roman" w:cs="Times New Roman"/>
          <w:color w:val="000000"/>
        </w:rPr>
        <w:t>Hörmann</w:t>
      </w:r>
      <w:proofErr w:type="spellEnd"/>
      <w:r>
        <w:rPr>
          <w:rFonts w:ascii="Times New Roman" w:eastAsia="Times New Roman" w:hAnsi="Times New Roman" w:cs="Times New Roman"/>
          <w:color w:val="000000"/>
        </w:rPr>
        <w:t>. CCSL 89.</w:t>
      </w:r>
      <w:r w:rsidRPr="00EA28A3">
        <w:rPr>
          <w:rFonts w:ascii="Times New Roman" w:eastAsia="Times New Roman" w:hAnsi="Times New Roman" w:cs="Times New Roman"/>
          <w:color w:val="000000"/>
        </w:rPr>
        <w:t xml:space="preserve"> </w:t>
      </w:r>
      <w:r w:rsidRPr="00EA28A3">
        <w:rPr>
          <w:rFonts w:ascii="Times New Roman" w:hAnsi="Times New Roman" w:cs="Times New Roman"/>
        </w:rPr>
        <w:t>Latin Library. 3 May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 xml:space="preserve">/llta/pages/Results.aspx?qry=9da3c2f8-d67f-423d-ab59-381e5d9f22ce&amp;per=0&gt;. </w:t>
      </w:r>
    </w:p>
    <w:p w14:paraId="0E28676A" w14:textId="5B154085" w:rsidR="00E114C7" w:rsidRPr="00EA28A3" w:rsidRDefault="00E114C7" w:rsidP="00520E96">
      <w:pPr>
        <w:rPr>
          <w:rFonts w:ascii="Times New Roman" w:eastAsia="Times New Roman" w:hAnsi="Times New Roman" w:cs="Times New Roman"/>
        </w:rPr>
      </w:pPr>
      <w:r w:rsidRPr="00EA28A3">
        <w:rPr>
          <w:rFonts w:ascii="Times New Roman" w:hAnsi="Times New Roman" w:cs="Times New Roman"/>
        </w:rPr>
        <w:t xml:space="preserve">English translation: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C.C. Starbuck. </w:t>
      </w:r>
      <w:r w:rsidRPr="009E61B7">
        <w:rPr>
          <w:rFonts w:ascii="Times New Roman" w:eastAsia="Times New Roman" w:hAnsi="Times New Roman" w:cs="Times New Roman"/>
          <w:color w:val="000000"/>
          <w:shd w:val="clear" w:color="auto" w:fill="FFFFFF"/>
        </w:rPr>
        <w:t>Nicene and Pos</w:t>
      </w:r>
      <w:r>
        <w:rPr>
          <w:rFonts w:ascii="Times New Roman" w:eastAsia="Times New Roman" w:hAnsi="Times New Roman" w:cs="Times New Roman"/>
          <w:color w:val="000000"/>
          <w:shd w:val="clear" w:color="auto" w:fill="FFFFFF"/>
        </w:rPr>
        <w:t>t</w:t>
      </w:r>
      <w:r w:rsidR="004D6B9C">
        <w:rPr>
          <w:rFonts w:ascii="Times New Roman" w:eastAsia="Times New Roman" w:hAnsi="Times New Roman" w:cs="Times New Roman"/>
          <w:color w:val="000000"/>
          <w:shd w:val="clear" w:color="auto" w:fill="FFFFFF"/>
        </w:rPr>
        <w:t>-</w:t>
      </w:r>
      <w:r>
        <w:rPr>
          <w:rFonts w:ascii="Times New Roman" w:eastAsia="Times New Roman" w:hAnsi="Times New Roman" w:cs="Times New Roman"/>
          <w:color w:val="000000"/>
          <w:shd w:val="clear" w:color="auto" w:fill="FFFFFF"/>
        </w:rPr>
        <w:t>Nicene Fathers</w:t>
      </w:r>
      <w:r w:rsidRPr="00EA28A3">
        <w:rPr>
          <w:rFonts w:ascii="Times New Roman" w:eastAsia="Times New Roman" w:hAnsi="Times New Roman" w:cs="Times New Roman"/>
          <w:color w:val="000000"/>
          <w:shd w:val="clear" w:color="auto" w:fill="FFFFFF"/>
        </w:rPr>
        <w:t xml:space="preserve"> 7.</w:t>
      </w:r>
      <w:r>
        <w:rPr>
          <w:rFonts w:ascii="Times New Roman" w:eastAsia="Times New Roman" w:hAnsi="Times New Roman" w:cs="Times New Roman"/>
          <w:color w:val="000000"/>
          <w:shd w:val="clear" w:color="auto" w:fill="FFFFFF"/>
        </w:rPr>
        <w:t xml:space="preserve"> Ed. Philip </w:t>
      </w:r>
      <w:proofErr w:type="spellStart"/>
      <w:r>
        <w:rPr>
          <w:rFonts w:ascii="Times New Roman" w:eastAsia="Times New Roman" w:hAnsi="Times New Roman" w:cs="Times New Roman"/>
          <w:color w:val="000000"/>
          <w:shd w:val="clear" w:color="auto" w:fill="FFFFFF"/>
        </w:rPr>
        <w:t>Schaff</w:t>
      </w:r>
      <w:proofErr w:type="spellEnd"/>
      <w:r>
        <w:rPr>
          <w:rFonts w:ascii="Times New Roman" w:eastAsia="Times New Roman" w:hAnsi="Times New Roman" w:cs="Times New Roman"/>
          <w:color w:val="000000"/>
          <w:shd w:val="clear" w:color="auto" w:fill="FFFFFF"/>
        </w:rPr>
        <w:t>. </w:t>
      </w:r>
      <w:r w:rsidRPr="00EA28A3">
        <w:rPr>
          <w:rFonts w:ascii="Times New Roman" w:eastAsia="Times New Roman" w:hAnsi="Times New Roman" w:cs="Times New Roman"/>
          <w:color w:val="000000"/>
          <w:shd w:val="clear" w:color="auto" w:fill="FFFFFF"/>
        </w:rPr>
        <w:t>Buffalo, NY: Christian L</w:t>
      </w:r>
      <w:r>
        <w:rPr>
          <w:rFonts w:ascii="Times New Roman" w:eastAsia="Times New Roman" w:hAnsi="Times New Roman" w:cs="Times New Roman"/>
          <w:color w:val="000000"/>
          <w:shd w:val="clear" w:color="auto" w:fill="FFFFFF"/>
        </w:rPr>
        <w:t>iterature Publishing Co., 1888.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17 April 2014&lt;http://www.newadvent.org/fathers/1703.htm&gt;.</w:t>
      </w:r>
    </w:p>
    <w:p w14:paraId="3F13FEE3" w14:textId="2758E5E8" w:rsidR="00E114C7" w:rsidRPr="00EA28A3" w:rsidRDefault="00E114C7" w:rsidP="00520E96">
      <w:pPr>
        <w:ind w:left="90" w:hanging="540"/>
        <w:rPr>
          <w:rFonts w:ascii="Times New Roman" w:eastAsia="Times New Roman" w:hAnsi="Times New Roman" w:cs="Times New Roman"/>
          <w:color w:val="000000"/>
        </w:rPr>
      </w:pPr>
      <w:proofErr w:type="spellStart"/>
      <w:r>
        <w:rPr>
          <w:rFonts w:ascii="Times New Roman" w:hAnsi="Times New Roman" w:cs="Times New Roman"/>
        </w:rPr>
        <w:t>Aulus</w:t>
      </w:r>
      <w:proofErr w:type="spellEnd"/>
      <w:r>
        <w:rPr>
          <w:rFonts w:ascii="Times New Roman" w:hAnsi="Times New Roman" w:cs="Times New Roman"/>
        </w:rPr>
        <w:t xml:space="preserve"> </w:t>
      </w:r>
      <w:proofErr w:type="spellStart"/>
      <w:r>
        <w:rPr>
          <w:rFonts w:ascii="Times New Roman" w:hAnsi="Times New Roman" w:cs="Times New Roman"/>
        </w:rPr>
        <w:t>Gellius</w:t>
      </w:r>
      <w:proofErr w:type="spellEnd"/>
      <w:r>
        <w:rPr>
          <w:rFonts w:ascii="Times New Roman" w:hAnsi="Times New Roman" w:cs="Times New Roman"/>
        </w:rPr>
        <w:t>,</w:t>
      </w:r>
      <w:r w:rsidRPr="00EA28A3">
        <w:rPr>
          <w:rFonts w:ascii="Times New Roman" w:hAnsi="Times New Roman" w:cs="Times New Roman"/>
        </w:rPr>
        <w:t xml:space="preserve"> </w:t>
      </w:r>
      <w:r w:rsidRPr="00EA28A3">
        <w:rPr>
          <w:rFonts w:ascii="Times New Roman" w:hAnsi="Times New Roman" w:cs="Times New Roman"/>
          <w:i/>
        </w:rPr>
        <w:t>The Attic</w:t>
      </w:r>
      <w:r>
        <w:rPr>
          <w:rFonts w:ascii="Times New Roman" w:hAnsi="Times New Roman" w:cs="Times New Roman"/>
          <w:i/>
        </w:rPr>
        <w:t xml:space="preserve"> Night.</w:t>
      </w:r>
      <w:r w:rsidRPr="00EA28A3">
        <w:rPr>
          <w:rFonts w:ascii="Times New Roman" w:hAnsi="Times New Roman" w:cs="Times New Roman"/>
        </w:rPr>
        <w:t xml:space="preserve"> </w:t>
      </w:r>
      <w:proofErr w:type="gramStart"/>
      <w:r>
        <w:rPr>
          <w:rFonts w:ascii="Times New Roman" w:hAnsi="Times New Roman" w:cs="Times New Roman"/>
        </w:rPr>
        <w:t>Ed. and trans. John C. Rolfe, 3 vols.</w:t>
      </w:r>
      <w:proofErr w:type="gramEnd"/>
      <w:r>
        <w:rPr>
          <w:rFonts w:ascii="Times New Roman" w:hAnsi="Times New Roman" w:cs="Times New Roman"/>
        </w:rPr>
        <w:t xml:space="preserve"> </w:t>
      </w:r>
      <w:proofErr w:type="gramStart"/>
      <w:r w:rsidRPr="00EA28A3">
        <w:rPr>
          <w:rFonts w:ascii="Times New Roman" w:hAnsi="Times New Roman" w:cs="Times New Roman"/>
        </w:rPr>
        <w:t>Loeb Classical Library.</w:t>
      </w:r>
      <w:proofErr w:type="gramEnd"/>
      <w:r w:rsidRPr="00EA28A3">
        <w:rPr>
          <w:rFonts w:ascii="Times New Roman" w:hAnsi="Times New Roman" w:cs="Times New Roman"/>
        </w:rPr>
        <w:t xml:space="preserve"> Cambridge, Mass.:</w:t>
      </w:r>
      <w:r>
        <w:rPr>
          <w:rFonts w:ascii="Times New Roman" w:hAnsi="Times New Roman" w:cs="Times New Roman"/>
        </w:rPr>
        <w:t xml:space="preserve"> Harvard University Press, 1967-1984; orig. pub. 1927</w:t>
      </w:r>
      <w:r w:rsidRPr="00EA28A3">
        <w:rPr>
          <w:rFonts w:ascii="Times New Roman" w:hAnsi="Times New Roman" w:cs="Times New Roman"/>
        </w:rPr>
        <w:t>-1928.</w:t>
      </w:r>
    </w:p>
    <w:p w14:paraId="7D2618D6" w14:textId="619908E9" w:rsidR="00E114C7" w:rsidRPr="00EA28A3" w:rsidRDefault="00E114C7" w:rsidP="00520E96">
      <w:pPr>
        <w:ind w:hanging="480"/>
        <w:rPr>
          <w:rFonts w:ascii="Times New Roman" w:eastAsia="Times New Roman" w:hAnsi="Times New Roman" w:cs="Times New Roman"/>
        </w:rPr>
      </w:pPr>
      <w:proofErr w:type="gramStart"/>
      <w:r>
        <w:rPr>
          <w:rFonts w:ascii="Times New Roman" w:eastAsia="Times New Roman" w:hAnsi="Times New Roman" w:cs="Times New Roman"/>
        </w:rPr>
        <w:t>Cicero,</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The Nature of the Gods</w:t>
      </w:r>
      <w:r w:rsidRPr="00EA28A3">
        <w:rPr>
          <w:rFonts w:ascii="Times New Roman" w:eastAsia="Times New Roman" w:hAnsi="Times New Roman" w:cs="Times New Roman"/>
        </w:rPr>
        <w:t>.</w:t>
      </w:r>
      <w:proofErr w:type="gramEnd"/>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rPr>
        <w:t>The Penguin Classics, L265.</w:t>
      </w:r>
      <w:proofErr w:type="gram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Harmondsworth</w:t>
      </w:r>
      <w:proofErr w:type="spellEnd"/>
      <w:r w:rsidRPr="00EA28A3">
        <w:rPr>
          <w:rFonts w:ascii="Times New Roman" w:eastAsia="Times New Roman" w:hAnsi="Times New Roman" w:cs="Times New Roman"/>
        </w:rPr>
        <w:t>: Penguin, 1972.</w:t>
      </w:r>
    </w:p>
    <w:p w14:paraId="3993C9CC" w14:textId="3B8A8340" w:rsidR="00E114C7" w:rsidRPr="00EA28A3" w:rsidRDefault="00E114C7" w:rsidP="00520E96">
      <w:pPr>
        <w:ind w:hanging="480"/>
        <w:rPr>
          <w:rFonts w:ascii="Times New Roman" w:eastAsia="Times New Roman" w:hAnsi="Times New Roman" w:cs="Times New Roman"/>
        </w:rPr>
      </w:pPr>
      <w:r>
        <w:rPr>
          <w:rFonts w:ascii="Times New Roman" w:eastAsia="Times New Roman" w:hAnsi="Times New Roman" w:cs="Times New Roman"/>
        </w:rPr>
        <w:t>Cicero,</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i/>
          <w:iCs/>
        </w:rPr>
        <w:t>Tusculan</w:t>
      </w:r>
      <w:proofErr w:type="spellEnd"/>
      <w:r w:rsidRPr="00EA28A3">
        <w:rPr>
          <w:rFonts w:ascii="Times New Roman" w:eastAsia="Times New Roman" w:hAnsi="Times New Roman" w:cs="Times New Roman"/>
          <w:i/>
          <w:iCs/>
        </w:rPr>
        <w:t xml:space="preserve"> Disputations II &amp; V: With a Summary of III &amp; IV.</w:t>
      </w:r>
      <w:r w:rsidRPr="00EA28A3">
        <w:rPr>
          <w:rFonts w:ascii="Times New Roman" w:eastAsia="Times New Roman" w:hAnsi="Times New Roman" w:cs="Times New Roman"/>
        </w:rPr>
        <w:t xml:space="preserve"> </w:t>
      </w:r>
      <w:r>
        <w:rPr>
          <w:rFonts w:ascii="Times New Roman" w:eastAsia="Times New Roman" w:hAnsi="Times New Roman" w:cs="Times New Roman"/>
        </w:rPr>
        <w:t xml:space="preserve">Ed. </w:t>
      </w:r>
      <w:r w:rsidRPr="00EA28A3">
        <w:rPr>
          <w:rFonts w:ascii="Times New Roman" w:eastAsia="Times New Roman" w:hAnsi="Times New Roman" w:cs="Times New Roman"/>
        </w:rPr>
        <w:t>A. E Douglas</w:t>
      </w:r>
      <w:r>
        <w:rPr>
          <w:rFonts w:ascii="Times New Roman" w:eastAsia="Times New Roman" w:hAnsi="Times New Roman" w:cs="Times New Roman"/>
        </w:rPr>
        <w:t xml:space="preserve">. </w:t>
      </w:r>
      <w:r w:rsidRPr="00EA28A3">
        <w:rPr>
          <w:rFonts w:ascii="Times New Roman" w:eastAsia="Times New Roman" w:hAnsi="Times New Roman" w:cs="Times New Roman"/>
        </w:rPr>
        <w:t xml:space="preserve">Warminster: </w:t>
      </w:r>
      <w:proofErr w:type="spellStart"/>
      <w:r w:rsidRPr="00EA28A3">
        <w:rPr>
          <w:rFonts w:ascii="Times New Roman" w:eastAsia="Times New Roman" w:hAnsi="Times New Roman" w:cs="Times New Roman"/>
        </w:rPr>
        <w:t>Aris</w:t>
      </w:r>
      <w:proofErr w:type="spellEnd"/>
      <w:r w:rsidRPr="00EA28A3">
        <w:rPr>
          <w:rFonts w:ascii="Times New Roman" w:eastAsia="Times New Roman" w:hAnsi="Times New Roman" w:cs="Times New Roman"/>
        </w:rPr>
        <w:t xml:space="preserve"> &amp; Philips, 1990.</w:t>
      </w:r>
    </w:p>
    <w:p w14:paraId="75B15AEB" w14:textId="4D291524" w:rsidR="00E114C7" w:rsidRPr="00EA28A3" w:rsidRDefault="00E114C7" w:rsidP="00520E96">
      <w:pPr>
        <w:ind w:hanging="480"/>
        <w:rPr>
          <w:rFonts w:ascii="Times New Roman" w:eastAsia="Times New Roman" w:hAnsi="Times New Roman" w:cs="Times New Roman"/>
        </w:rPr>
      </w:pPr>
      <w:r>
        <w:rPr>
          <w:rFonts w:ascii="Times New Roman" w:eastAsia="Times New Roman" w:hAnsi="Times New Roman" w:cs="Times New Roman"/>
        </w:rPr>
        <w:t>Cicero</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 xml:space="preserve">De </w:t>
      </w:r>
      <w:proofErr w:type="spellStart"/>
      <w:r w:rsidRPr="00EA28A3">
        <w:rPr>
          <w:rFonts w:ascii="Times New Roman" w:eastAsia="Times New Roman" w:hAnsi="Times New Roman" w:cs="Times New Roman"/>
          <w:i/>
          <w:iCs/>
        </w:rPr>
        <w:t>Finibus</w:t>
      </w:r>
      <w:proofErr w:type="spellEnd"/>
      <w:r w:rsidRPr="00EA28A3">
        <w:rPr>
          <w:rFonts w:ascii="Times New Roman" w:eastAsia="Times New Roman" w:hAnsi="Times New Roman" w:cs="Times New Roman"/>
          <w:i/>
          <w:iCs/>
        </w:rPr>
        <w:t xml:space="preserve"> </w:t>
      </w:r>
      <w:proofErr w:type="spellStart"/>
      <w:r w:rsidRPr="00EA28A3">
        <w:rPr>
          <w:rFonts w:ascii="Times New Roman" w:eastAsia="Times New Roman" w:hAnsi="Times New Roman" w:cs="Times New Roman"/>
          <w:i/>
          <w:iCs/>
        </w:rPr>
        <w:t>Bonorum</w:t>
      </w:r>
      <w:proofErr w:type="spellEnd"/>
      <w:r w:rsidRPr="00EA28A3">
        <w:rPr>
          <w:rFonts w:ascii="Times New Roman" w:eastAsia="Times New Roman" w:hAnsi="Times New Roman" w:cs="Times New Roman"/>
          <w:i/>
          <w:iCs/>
        </w:rPr>
        <w:t xml:space="preserve"> </w:t>
      </w:r>
      <w:proofErr w:type="gramStart"/>
      <w:r w:rsidRPr="00EA28A3">
        <w:rPr>
          <w:rFonts w:ascii="Times New Roman" w:eastAsia="Times New Roman" w:hAnsi="Times New Roman" w:cs="Times New Roman"/>
          <w:i/>
          <w:iCs/>
        </w:rPr>
        <w:t>et</w:t>
      </w:r>
      <w:proofErr w:type="gramEnd"/>
      <w:r w:rsidRPr="00EA28A3">
        <w:rPr>
          <w:rFonts w:ascii="Times New Roman" w:eastAsia="Times New Roman" w:hAnsi="Times New Roman" w:cs="Times New Roman"/>
          <w:i/>
          <w:iCs/>
        </w:rPr>
        <w:t xml:space="preserve"> </w:t>
      </w:r>
      <w:proofErr w:type="spellStart"/>
      <w:r w:rsidRPr="00EA28A3">
        <w:rPr>
          <w:rFonts w:ascii="Times New Roman" w:eastAsia="Times New Roman" w:hAnsi="Times New Roman" w:cs="Times New Roman"/>
          <w:i/>
          <w:iCs/>
        </w:rPr>
        <w:t>Malorum</w:t>
      </w:r>
      <w:proofErr w:type="spellEnd"/>
      <w:r w:rsidRPr="00EA28A3">
        <w:rPr>
          <w:rFonts w:ascii="Times New Roman" w:eastAsia="Times New Roman" w:hAnsi="Times New Roman" w:cs="Times New Roman"/>
        </w:rPr>
        <w:t xml:space="preserve">. </w:t>
      </w:r>
      <w:proofErr w:type="gramStart"/>
      <w:r>
        <w:rPr>
          <w:rFonts w:ascii="Times New Roman" w:eastAsia="Times New Roman" w:hAnsi="Times New Roman" w:cs="Times New Roman"/>
        </w:rPr>
        <w:t>Ed. and trans.</w:t>
      </w:r>
      <w:r w:rsidRPr="00EA28A3">
        <w:rPr>
          <w:rFonts w:ascii="Times New Roman" w:eastAsia="Times New Roman" w:hAnsi="Times New Roman" w:cs="Times New Roman"/>
        </w:rPr>
        <w:t xml:space="preserve"> Harris Rackham.</w:t>
      </w:r>
      <w:proofErr w:type="gramEnd"/>
      <w:r w:rsidRPr="00EA28A3">
        <w:rPr>
          <w:rFonts w:ascii="Times New Roman" w:eastAsia="Times New Roman" w:hAnsi="Times New Roman" w:cs="Times New Roman"/>
        </w:rPr>
        <w:t xml:space="preserve"> London; Cambridge, Mass.: Heinemann; Harvard University Press, 1971.</w:t>
      </w:r>
    </w:p>
    <w:p w14:paraId="2FF9D1F9" w14:textId="5000E461" w:rsidR="00E114C7" w:rsidRPr="00EA28A3" w:rsidRDefault="00E114C7" w:rsidP="00520E96">
      <w:pPr>
        <w:ind w:hanging="480"/>
        <w:rPr>
          <w:rFonts w:ascii="Times New Roman" w:eastAsia="Times New Roman" w:hAnsi="Times New Roman" w:cs="Times New Roman"/>
        </w:rPr>
      </w:pPr>
      <w:proofErr w:type="gramStart"/>
      <w:r>
        <w:rPr>
          <w:rFonts w:ascii="Times New Roman" w:hAnsi="Times New Roman" w:cs="Times New Roman"/>
        </w:rPr>
        <w:t>Cicero</w:t>
      </w:r>
      <w:r w:rsidRPr="00EA28A3">
        <w:rPr>
          <w:rFonts w:ascii="Times New Roman" w:hAnsi="Times New Roman" w:cs="Times New Roman"/>
        </w:rPr>
        <w:t xml:space="preserve">, </w:t>
      </w:r>
      <w:proofErr w:type="spellStart"/>
      <w:r w:rsidRPr="00EA28A3">
        <w:rPr>
          <w:rFonts w:ascii="Times New Roman" w:hAnsi="Times New Roman" w:cs="Times New Roman"/>
          <w:i/>
        </w:rPr>
        <w:t>Epistulae</w:t>
      </w:r>
      <w:proofErr w:type="spellEnd"/>
      <w:r w:rsidRPr="00EA28A3">
        <w:rPr>
          <w:rFonts w:ascii="Times New Roman" w:hAnsi="Times New Roman" w:cs="Times New Roman"/>
          <w:i/>
        </w:rPr>
        <w:t xml:space="preserve"> ad </w:t>
      </w:r>
      <w:proofErr w:type="spellStart"/>
      <w:r w:rsidRPr="00EA28A3">
        <w:rPr>
          <w:rFonts w:ascii="Times New Roman" w:hAnsi="Times New Roman" w:cs="Times New Roman"/>
          <w:i/>
        </w:rPr>
        <w:t>familiares</w:t>
      </w:r>
      <w:proofErr w:type="spellEnd"/>
      <w:r w:rsidRPr="00EA28A3">
        <w:rPr>
          <w:rFonts w:ascii="Times New Roman" w:hAnsi="Times New Roman" w:cs="Times New Roman"/>
        </w:rPr>
        <w:t>.</w:t>
      </w:r>
      <w:proofErr w:type="gramEnd"/>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5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cdfbedae17f6&amp;per=0&gt;.</w:t>
      </w:r>
    </w:p>
    <w:p w14:paraId="1DF906D0" w14:textId="2FF7B9A4" w:rsidR="00E114C7" w:rsidRPr="00EA28A3" w:rsidRDefault="00E114C7" w:rsidP="00520E96">
      <w:pPr>
        <w:ind w:hanging="450"/>
        <w:rPr>
          <w:rFonts w:ascii="Times New Roman" w:eastAsia="Times New Roman" w:hAnsi="Times New Roman" w:cs="Times New Roman"/>
          <w:color w:val="000000"/>
          <w:shd w:val="clear" w:color="auto" w:fill="FFFFFF"/>
        </w:rPr>
      </w:pPr>
      <w:r w:rsidRPr="00EA28A3">
        <w:rPr>
          <w:rFonts w:ascii="Times New Roman" w:eastAsia="Times New Roman" w:hAnsi="Times New Roman" w:cs="Times New Roman"/>
        </w:rPr>
        <w:t xml:space="preserve">Jerome, </w:t>
      </w:r>
      <w:proofErr w:type="spellStart"/>
      <w:r w:rsidRPr="00CF7125">
        <w:rPr>
          <w:rFonts w:ascii="Times New Roman" w:eastAsia="Times New Roman" w:hAnsi="Times New Roman" w:cs="Times New Roman"/>
          <w:i/>
        </w:rPr>
        <w:t>Epistula</w:t>
      </w:r>
      <w:proofErr w:type="spellEnd"/>
      <w:r w:rsidRPr="00EA28A3">
        <w:rPr>
          <w:rFonts w:ascii="Times New Roman" w:eastAsia="Times New Roman" w:hAnsi="Times New Roman" w:cs="Times New Roman"/>
        </w:rPr>
        <w:t xml:space="preserve"> 22. </w:t>
      </w:r>
      <w:r>
        <w:rPr>
          <w:rFonts w:ascii="Times New Roman" w:eastAsia="Times New Roman" w:hAnsi="Times New Roman" w:cs="Times New Roman"/>
          <w:color w:val="000000"/>
          <w:shd w:val="clear" w:color="auto" w:fill="FFFFFF"/>
        </w:rPr>
        <w:t>Trans.</w:t>
      </w:r>
      <w:r w:rsidRPr="00EA28A3">
        <w:rPr>
          <w:rFonts w:ascii="Times New Roman" w:eastAsia="Times New Roman" w:hAnsi="Times New Roman" w:cs="Times New Roman"/>
          <w:color w:val="000000"/>
          <w:shd w:val="clear" w:color="auto" w:fill="FFFFFF"/>
        </w:rPr>
        <w:t xml:space="preserve"> W.H. Fremantle, G. Lewis and W.G. </w:t>
      </w:r>
      <w:proofErr w:type="spellStart"/>
      <w:r w:rsidRPr="00EA28A3">
        <w:rPr>
          <w:rFonts w:ascii="Times New Roman" w:eastAsia="Times New Roman" w:hAnsi="Times New Roman" w:cs="Times New Roman"/>
          <w:color w:val="000000"/>
          <w:shd w:val="clear" w:color="auto" w:fill="FFFFFF"/>
        </w:rPr>
        <w:t>Martley</w:t>
      </w:r>
      <w:proofErr w:type="spellEnd"/>
      <w:r w:rsidRPr="00EA28A3">
        <w:rPr>
          <w:rFonts w:ascii="Times New Roman" w:eastAsia="Times New Roman" w:hAnsi="Times New Roman" w:cs="Times New Roman"/>
          <w:color w:val="000000"/>
          <w:shd w:val="clear" w:color="auto" w:fill="FFFFFF"/>
        </w:rPr>
        <w:t>. </w:t>
      </w:r>
      <w:r w:rsidRPr="009E61B7">
        <w:rPr>
          <w:rFonts w:ascii="Times New Roman" w:eastAsia="Times New Roman" w:hAnsi="Times New Roman" w:cs="Times New Roman"/>
          <w:color w:val="000000"/>
          <w:shd w:val="clear" w:color="auto" w:fill="FFFFFF"/>
        </w:rPr>
        <w:t>Nicene and Pos</w:t>
      </w:r>
      <w:r>
        <w:rPr>
          <w:rFonts w:ascii="Times New Roman" w:eastAsia="Times New Roman" w:hAnsi="Times New Roman" w:cs="Times New Roman"/>
          <w:color w:val="000000"/>
          <w:shd w:val="clear" w:color="auto" w:fill="FFFFFF"/>
        </w:rPr>
        <w:t>t-Nicene Fathers</w:t>
      </w:r>
      <w:r w:rsidRPr="00EA28A3">
        <w:rPr>
          <w:rFonts w:ascii="Times New Roman" w:eastAsia="Times New Roman" w:hAnsi="Times New Roman" w:cs="Times New Roman"/>
          <w:color w:val="000000"/>
          <w:shd w:val="clear" w:color="auto" w:fill="FFFFFF"/>
        </w:rPr>
        <w:t xml:space="preserve"> 6.</w:t>
      </w:r>
      <w:r>
        <w:rPr>
          <w:rFonts w:ascii="Times New Roman" w:eastAsia="Times New Roman" w:hAnsi="Times New Roman" w:cs="Times New Roman"/>
          <w:color w:val="000000"/>
          <w:shd w:val="clear" w:color="auto" w:fill="FFFFFF"/>
        </w:rPr>
        <w:t xml:space="preserve"> Ed. Philip </w:t>
      </w:r>
      <w:proofErr w:type="spellStart"/>
      <w:r>
        <w:rPr>
          <w:rFonts w:ascii="Times New Roman" w:eastAsia="Times New Roman" w:hAnsi="Times New Roman" w:cs="Times New Roman"/>
          <w:color w:val="000000"/>
          <w:shd w:val="clear" w:color="auto" w:fill="FFFFFF"/>
        </w:rPr>
        <w:t>Schaff</w:t>
      </w:r>
      <w:proofErr w:type="spellEnd"/>
      <w:r>
        <w:rPr>
          <w:rFonts w:ascii="Times New Roman" w:eastAsia="Times New Roman" w:hAnsi="Times New Roman" w:cs="Times New Roman"/>
          <w:color w:val="000000"/>
          <w:shd w:val="clear" w:color="auto" w:fill="FFFFFF"/>
        </w:rPr>
        <w:t xml:space="preserve"> and Henry Wace. </w:t>
      </w:r>
      <w:r w:rsidRPr="00EA28A3">
        <w:rPr>
          <w:rFonts w:ascii="Times New Roman" w:eastAsia="Times New Roman" w:hAnsi="Times New Roman" w:cs="Times New Roman"/>
          <w:color w:val="000000"/>
          <w:shd w:val="clear" w:color="auto" w:fill="FFFFFF"/>
        </w:rPr>
        <w:t>Buffalo, NY: Christian L</w:t>
      </w:r>
      <w:r>
        <w:rPr>
          <w:rFonts w:ascii="Times New Roman" w:eastAsia="Times New Roman" w:hAnsi="Times New Roman" w:cs="Times New Roman"/>
          <w:color w:val="000000"/>
          <w:shd w:val="clear" w:color="auto" w:fill="FFFFFF"/>
        </w:rPr>
        <w:t>iterature Publishing Co., 1893. </w:t>
      </w:r>
      <w:proofErr w:type="gramStart"/>
      <w:r>
        <w:rPr>
          <w:rFonts w:ascii="Times New Roman" w:eastAsia="Times New Roman" w:hAnsi="Times New Roman" w:cs="Times New Roman"/>
          <w:color w:val="000000"/>
          <w:shd w:val="clear" w:color="auto" w:fill="FFFFFF"/>
        </w:rPr>
        <w:t>Rev. and ed.</w:t>
      </w:r>
      <w:r w:rsidRPr="00EA28A3">
        <w:rPr>
          <w:rFonts w:ascii="Times New Roman" w:eastAsia="Times New Roman" w:hAnsi="Times New Roman" w:cs="Times New Roman"/>
          <w:color w:val="000000"/>
          <w:shd w:val="clear" w:color="auto" w:fill="FFFFFF"/>
        </w:rPr>
        <w:t xml:space="preserve"> for New Advent by Kevin Knight.</w:t>
      </w:r>
      <w:proofErr w:type="gramEnd"/>
      <w:r w:rsidRPr="00EA28A3">
        <w:rPr>
          <w:rFonts w:ascii="Times New Roman" w:eastAsia="Times New Roman" w:hAnsi="Times New Roman" w:cs="Times New Roman"/>
          <w:color w:val="000000"/>
          <w:shd w:val="clear" w:color="auto" w:fill="FFFFFF"/>
        </w:rPr>
        <w:t xml:space="preserve"> 17 April 2014  &lt;http://www.newadvent.org/fathers/3001022.htm&gt;.</w:t>
      </w:r>
    </w:p>
    <w:p w14:paraId="75872CBB" w14:textId="7678B86F" w:rsidR="00E114C7" w:rsidRPr="00EA28A3" w:rsidRDefault="00E114C7" w:rsidP="00520E96">
      <w:pPr>
        <w:ind w:hanging="475"/>
        <w:rPr>
          <w:rFonts w:ascii="Times New Roman" w:eastAsia="Times New Roman" w:hAnsi="Times New Roman" w:cs="Times New Roman"/>
          <w:i/>
        </w:rPr>
      </w:pPr>
      <w:proofErr w:type="spellStart"/>
      <w:proofErr w:type="gramStart"/>
      <w:r w:rsidRPr="00EA28A3">
        <w:rPr>
          <w:rFonts w:ascii="Times New Roman" w:eastAsia="Times New Roman" w:hAnsi="Times New Roman" w:cs="Times New Roman"/>
        </w:rPr>
        <w:t>Paulinus</w:t>
      </w:r>
      <w:proofErr w:type="spellEnd"/>
      <w:r w:rsidRPr="00EA28A3">
        <w:rPr>
          <w:rFonts w:ascii="Times New Roman" w:eastAsia="Times New Roman" w:hAnsi="Times New Roman" w:cs="Times New Roman"/>
        </w:rPr>
        <w:t xml:space="preserve"> of Nola, </w:t>
      </w:r>
      <w:proofErr w:type="spellStart"/>
      <w:r w:rsidRPr="00EA28A3">
        <w:rPr>
          <w:rFonts w:ascii="Times New Roman" w:eastAsia="Times New Roman" w:hAnsi="Times New Roman" w:cs="Times New Roman"/>
          <w:i/>
        </w:rPr>
        <w:t>Epistulae</w:t>
      </w:r>
      <w:proofErr w:type="spellEnd"/>
      <w:r w:rsidRPr="00EA28A3">
        <w:rPr>
          <w:rFonts w:ascii="Times New Roman" w:eastAsia="Times New Roman" w:hAnsi="Times New Roman" w:cs="Times New Roman"/>
          <w:i/>
        </w:rPr>
        <w:t>.</w:t>
      </w:r>
      <w:proofErr w:type="gramEnd"/>
    </w:p>
    <w:p w14:paraId="1048798E" w14:textId="4A42D962" w:rsidR="00E114C7" w:rsidRPr="00EA28A3" w:rsidRDefault="00E114C7" w:rsidP="00DA1501">
      <w:pPr>
        <w:rPr>
          <w:rFonts w:ascii="Times New Roman" w:eastAsia="Times New Roman" w:hAnsi="Times New Roman" w:cs="Times New Roman"/>
        </w:rPr>
      </w:pPr>
      <w:r w:rsidRPr="00EA28A3">
        <w:rPr>
          <w:rFonts w:ascii="Times New Roman" w:eastAsia="Times New Roman" w:hAnsi="Times New Roman" w:cs="Times New Roman"/>
        </w:rPr>
        <w:t>Latin edition: Latin Library. 17 April 2014 &lt;http://clt.brepolis.net.proxy.lib.utk.edu</w:t>
      </w:r>
      <w:proofErr w:type="gramStart"/>
      <w:r w:rsidRPr="00EA28A3">
        <w:rPr>
          <w:rFonts w:ascii="Times New Roman" w:eastAsia="Times New Roman" w:hAnsi="Times New Roman" w:cs="Times New Roman"/>
        </w:rPr>
        <w:t>:90</w:t>
      </w:r>
      <w:proofErr w:type="gramEnd"/>
      <w:r w:rsidRPr="00EA28A3">
        <w:rPr>
          <w:rFonts w:ascii="Times New Roman" w:eastAsia="Times New Roman" w:hAnsi="Times New Roman" w:cs="Times New Roman"/>
        </w:rPr>
        <w:t>/llta/pages/Toc.aspx&gt;.</w:t>
      </w:r>
    </w:p>
    <w:p w14:paraId="0C99770C" w14:textId="6A3FFB49" w:rsidR="00E114C7" w:rsidRPr="00EA28A3" w:rsidRDefault="00E114C7" w:rsidP="000660E5">
      <w:pPr>
        <w:rPr>
          <w:rFonts w:ascii="Times New Roman" w:eastAsia="Times New Roman" w:hAnsi="Times New Roman" w:cs="Times New Roman"/>
        </w:rPr>
      </w:pPr>
      <w:r w:rsidRPr="00EA28A3">
        <w:rPr>
          <w:rFonts w:ascii="Times New Roman" w:eastAsia="Times New Roman" w:hAnsi="Times New Roman" w:cs="Times New Roman"/>
        </w:rPr>
        <w:t>English translation: Trans</w:t>
      </w:r>
      <w:r>
        <w:rPr>
          <w:rFonts w:ascii="Times New Roman" w:eastAsia="Times New Roman" w:hAnsi="Times New Roman" w:cs="Times New Roman"/>
        </w:rPr>
        <w:t xml:space="preserve">. </w:t>
      </w:r>
      <w:r w:rsidRPr="00EA28A3">
        <w:rPr>
          <w:rFonts w:ascii="Times New Roman" w:eastAsia="Times New Roman" w:hAnsi="Times New Roman" w:cs="Times New Roman"/>
        </w:rPr>
        <w:t xml:space="preserve">P. G. </w:t>
      </w:r>
      <w:proofErr w:type="spellStart"/>
      <w:r w:rsidRPr="00EA28A3">
        <w:rPr>
          <w:rFonts w:ascii="Times New Roman" w:eastAsia="Times New Roman" w:hAnsi="Times New Roman" w:cs="Times New Roman"/>
        </w:rPr>
        <w:t>Walsch</w:t>
      </w:r>
      <w:proofErr w:type="spellEnd"/>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i/>
          <w:iCs/>
        </w:rPr>
        <w:t xml:space="preserve">Letters of St. </w:t>
      </w:r>
      <w:proofErr w:type="spellStart"/>
      <w:r w:rsidRPr="00EA28A3">
        <w:rPr>
          <w:rFonts w:ascii="Times New Roman" w:eastAsia="Times New Roman" w:hAnsi="Times New Roman" w:cs="Times New Roman"/>
          <w:i/>
          <w:iCs/>
        </w:rPr>
        <w:t>Paulinus</w:t>
      </w:r>
      <w:proofErr w:type="spellEnd"/>
      <w:r w:rsidRPr="00EA28A3">
        <w:rPr>
          <w:rFonts w:ascii="Times New Roman" w:eastAsia="Times New Roman" w:hAnsi="Times New Roman" w:cs="Times New Roman"/>
          <w:i/>
          <w:iCs/>
        </w:rPr>
        <w:t xml:space="preserve"> of Nola</w:t>
      </w:r>
      <w:r w:rsidRPr="00EA28A3">
        <w:rPr>
          <w:rFonts w:ascii="Times New Roman" w:eastAsia="Times New Roman" w:hAnsi="Times New Roman" w:cs="Times New Roman"/>
        </w:rPr>
        <w:t>.</w:t>
      </w:r>
      <w:proofErr w:type="gramEnd"/>
      <w:r w:rsidRPr="00EA28A3">
        <w:rPr>
          <w:rFonts w:ascii="Times New Roman" w:eastAsia="Times New Roman" w:hAnsi="Times New Roman" w:cs="Times New Roman"/>
        </w:rPr>
        <w:t xml:space="preserve"> Vol. 1. Westminster, Maryland: The Newman Press, 1967. Print. </w:t>
      </w:r>
      <w:proofErr w:type="gramStart"/>
      <w:r w:rsidRPr="00EA28A3">
        <w:rPr>
          <w:rFonts w:ascii="Times New Roman" w:eastAsia="Times New Roman" w:hAnsi="Times New Roman" w:cs="Times New Roman"/>
        </w:rPr>
        <w:t>Ancient Christian Writers 35.</w:t>
      </w:r>
      <w:proofErr w:type="gramEnd"/>
    </w:p>
    <w:p w14:paraId="5DCBF399" w14:textId="62593447" w:rsidR="00E114C7" w:rsidRPr="00EA28A3" w:rsidRDefault="00E114C7" w:rsidP="00520E96">
      <w:pPr>
        <w:ind w:hanging="475"/>
        <w:rPr>
          <w:rFonts w:ascii="Times New Roman" w:eastAsia="Times New Roman" w:hAnsi="Times New Roman" w:cs="Times New Roman"/>
          <w:i/>
        </w:rPr>
      </w:pPr>
      <w:r>
        <w:rPr>
          <w:rFonts w:ascii="Times New Roman" w:hAnsi="Times New Roman" w:cs="Times New Roman"/>
        </w:rPr>
        <w:t>Pliny</w:t>
      </w:r>
      <w:r w:rsidRPr="00EA28A3">
        <w:rPr>
          <w:rFonts w:ascii="Times New Roman" w:hAnsi="Times New Roman" w:cs="Times New Roman"/>
        </w:rPr>
        <w:t xml:space="preserve">, </w:t>
      </w:r>
      <w:proofErr w:type="spellStart"/>
      <w:r w:rsidRPr="00EA28A3">
        <w:rPr>
          <w:rFonts w:ascii="Times New Roman" w:hAnsi="Times New Roman" w:cs="Times New Roman"/>
          <w:i/>
        </w:rPr>
        <w:t>Epistulae</w:t>
      </w:r>
      <w:proofErr w:type="spellEnd"/>
      <w:r w:rsidRPr="00EA28A3">
        <w:rPr>
          <w:rFonts w:ascii="Times New Roman" w:hAnsi="Times New Roman" w:cs="Times New Roman"/>
        </w:rPr>
        <w:t xml:space="preserve">. </w:t>
      </w:r>
      <w:proofErr w:type="spellStart"/>
      <w:r>
        <w:rPr>
          <w:rFonts w:ascii="Times New Roman" w:hAnsi="Times New Roman" w:cs="Times New Roman"/>
        </w:rPr>
        <w:t>Teubner</w:t>
      </w:r>
      <w:proofErr w:type="spellEnd"/>
      <w:r>
        <w:rPr>
          <w:rFonts w:ascii="Times New Roman" w:hAnsi="Times New Roman" w:cs="Times New Roman"/>
        </w:rPr>
        <w:t>. Ed. M. Schuster. p. 4-366. LLT.</w:t>
      </w:r>
      <w:r w:rsidRPr="00EA28A3">
        <w:rPr>
          <w:rFonts w:ascii="Times New Roman" w:hAnsi="Times New Roman" w:cs="Times New Roman"/>
        </w:rPr>
        <w:t xml:space="preserve"> 5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cdfbedae17f6&amp;per=0&gt;.</w:t>
      </w:r>
    </w:p>
    <w:p w14:paraId="621F40D6" w14:textId="4E7E3776" w:rsidR="00E114C7" w:rsidRPr="00EA28A3" w:rsidRDefault="00E114C7" w:rsidP="00520E96">
      <w:pPr>
        <w:ind w:hanging="480"/>
        <w:rPr>
          <w:rFonts w:ascii="Times New Roman" w:eastAsia="Times New Roman" w:hAnsi="Times New Roman" w:cs="Times New Roman"/>
        </w:rPr>
      </w:pPr>
      <w:proofErr w:type="gramStart"/>
      <w:r w:rsidRPr="00EA28A3">
        <w:rPr>
          <w:rFonts w:ascii="Times New Roman" w:eastAsia="Times New Roman" w:hAnsi="Times New Roman" w:cs="Times New Roman"/>
        </w:rPr>
        <w:t xml:space="preserve">Porphyry, </w:t>
      </w:r>
      <w:r w:rsidRPr="00EA28A3">
        <w:rPr>
          <w:rFonts w:ascii="Times New Roman" w:eastAsia="Times New Roman" w:hAnsi="Times New Roman" w:cs="Times New Roman"/>
          <w:i/>
        </w:rPr>
        <w:t xml:space="preserve">Vita </w:t>
      </w:r>
      <w:proofErr w:type="spellStart"/>
      <w:r w:rsidRPr="00EA28A3">
        <w:rPr>
          <w:rFonts w:ascii="Times New Roman" w:eastAsia="Times New Roman" w:hAnsi="Times New Roman" w:cs="Times New Roman"/>
          <w:i/>
        </w:rPr>
        <w:t>Plotini</w:t>
      </w:r>
      <w:proofErr w:type="spellEnd"/>
      <w:r w:rsidRPr="00EA28A3">
        <w:rPr>
          <w:rFonts w:ascii="Times New Roman" w:eastAsia="Times New Roman" w:hAnsi="Times New Roman" w:cs="Times New Roman"/>
          <w:i/>
        </w:rPr>
        <w:t>.</w:t>
      </w:r>
      <w:proofErr w:type="gramEnd"/>
      <w:r w:rsidRPr="00EA28A3">
        <w:rPr>
          <w:rFonts w:ascii="Times New Roman" w:eastAsia="Times New Roman" w:hAnsi="Times New Roman" w:cs="Times New Roman"/>
          <w:i/>
        </w:rPr>
        <w:t xml:space="preserve"> </w:t>
      </w:r>
      <w:r w:rsidRPr="00EA28A3">
        <w:rPr>
          <w:rFonts w:ascii="Times New Roman" w:eastAsia="Times New Roman" w:hAnsi="Times New Roman" w:cs="Times New Roman"/>
        </w:rPr>
        <w:t xml:space="preserve">In </w:t>
      </w:r>
      <w:proofErr w:type="spellStart"/>
      <w:r w:rsidRPr="00EA28A3">
        <w:rPr>
          <w:rFonts w:ascii="Times New Roman" w:eastAsia="Times New Roman" w:hAnsi="Times New Roman" w:cs="Times New Roman"/>
          <w:i/>
        </w:rPr>
        <w:t>Plotini</w:t>
      </w:r>
      <w:proofErr w:type="spellEnd"/>
      <w:r w:rsidRPr="00EA28A3">
        <w:rPr>
          <w:rFonts w:ascii="Times New Roman" w:eastAsia="Times New Roman" w:hAnsi="Times New Roman" w:cs="Times New Roman"/>
          <w:i/>
        </w:rPr>
        <w:t xml:space="preserve"> </w:t>
      </w:r>
      <w:r>
        <w:rPr>
          <w:rFonts w:ascii="Times New Roman" w:eastAsia="Times New Roman" w:hAnsi="Times New Roman" w:cs="Times New Roman"/>
          <w:i/>
          <w:iCs/>
        </w:rPr>
        <w:t>o</w:t>
      </w:r>
      <w:r w:rsidRPr="00EA28A3">
        <w:rPr>
          <w:rFonts w:ascii="Times New Roman" w:eastAsia="Times New Roman" w:hAnsi="Times New Roman" w:cs="Times New Roman"/>
          <w:i/>
          <w:iCs/>
        </w:rPr>
        <w:t xml:space="preserve">pera, </w:t>
      </w:r>
      <w:proofErr w:type="spellStart"/>
      <w:r w:rsidRPr="00EA28A3">
        <w:rPr>
          <w:rFonts w:ascii="Times New Roman" w:eastAsia="Times New Roman" w:hAnsi="Times New Roman" w:cs="Times New Roman"/>
          <w:i/>
          <w:iCs/>
        </w:rPr>
        <w:t>Tomus</w:t>
      </w:r>
      <w:proofErr w:type="spellEnd"/>
      <w:r w:rsidRPr="00EA28A3">
        <w:rPr>
          <w:rFonts w:ascii="Times New Roman" w:eastAsia="Times New Roman" w:hAnsi="Times New Roman" w:cs="Times New Roman"/>
          <w:i/>
          <w:iCs/>
        </w:rPr>
        <w:t xml:space="preserve"> I: </w:t>
      </w:r>
      <w:proofErr w:type="spellStart"/>
      <w:r w:rsidRPr="00EA28A3">
        <w:rPr>
          <w:rFonts w:ascii="Times New Roman" w:eastAsia="Times New Roman" w:hAnsi="Times New Roman" w:cs="Times New Roman"/>
          <w:i/>
          <w:iCs/>
        </w:rPr>
        <w:t>Porphyrii</w:t>
      </w:r>
      <w:proofErr w:type="spellEnd"/>
      <w:r w:rsidRPr="00EA28A3">
        <w:rPr>
          <w:rFonts w:ascii="Times New Roman" w:eastAsia="Times New Roman" w:hAnsi="Times New Roman" w:cs="Times New Roman"/>
          <w:i/>
          <w:iCs/>
        </w:rPr>
        <w:t xml:space="preserve"> Vita </w:t>
      </w:r>
      <w:proofErr w:type="spellStart"/>
      <w:r w:rsidRPr="00EA28A3">
        <w:rPr>
          <w:rFonts w:ascii="Times New Roman" w:eastAsia="Times New Roman" w:hAnsi="Times New Roman" w:cs="Times New Roman"/>
          <w:i/>
          <w:iCs/>
        </w:rPr>
        <w:t>Plotini</w:t>
      </w:r>
      <w:proofErr w:type="spellEnd"/>
      <w:r w:rsidRPr="00EA28A3">
        <w:rPr>
          <w:rFonts w:ascii="Times New Roman" w:eastAsia="Times New Roman" w:hAnsi="Times New Roman" w:cs="Times New Roman"/>
          <w:i/>
          <w:iCs/>
        </w:rPr>
        <w:t xml:space="preserve">, </w:t>
      </w:r>
      <w:proofErr w:type="spellStart"/>
      <w:r w:rsidRPr="00EA28A3">
        <w:rPr>
          <w:rFonts w:ascii="Times New Roman" w:eastAsia="Times New Roman" w:hAnsi="Times New Roman" w:cs="Times New Roman"/>
          <w:i/>
          <w:iCs/>
        </w:rPr>
        <w:t>Enneades</w:t>
      </w:r>
      <w:proofErr w:type="spellEnd"/>
      <w:r w:rsidRPr="00EA28A3">
        <w:rPr>
          <w:rFonts w:ascii="Times New Roman" w:eastAsia="Times New Roman" w:hAnsi="Times New Roman" w:cs="Times New Roman"/>
          <w:i/>
          <w:iCs/>
        </w:rPr>
        <w:t xml:space="preserve"> I</w:t>
      </w:r>
      <w:r w:rsidR="004D6B9C">
        <w:rPr>
          <w:rFonts w:ascii="Times New Roman" w:eastAsia="Times New Roman" w:hAnsi="Times New Roman" w:cs="Times New Roman"/>
          <w:i/>
          <w:iCs/>
        </w:rPr>
        <w:t>-</w:t>
      </w:r>
      <w:r w:rsidRPr="00EA28A3">
        <w:rPr>
          <w:rFonts w:ascii="Times New Roman" w:eastAsia="Times New Roman" w:hAnsi="Times New Roman" w:cs="Times New Roman"/>
          <w:i/>
          <w:iCs/>
        </w:rPr>
        <w:t>III.</w:t>
      </w:r>
      <w:r w:rsidRPr="00EA28A3">
        <w:rPr>
          <w:rFonts w:ascii="Times New Roman" w:eastAsia="Times New Roman" w:hAnsi="Times New Roman" w:cs="Times New Roman"/>
        </w:rPr>
        <w:t xml:space="preserve"> Ed. P. Henry and H. </w:t>
      </w:r>
      <w:proofErr w:type="spellStart"/>
      <w:r w:rsidRPr="00EA28A3">
        <w:rPr>
          <w:rFonts w:ascii="Times New Roman" w:eastAsia="Times New Roman" w:hAnsi="Times New Roman" w:cs="Times New Roman"/>
        </w:rPr>
        <w:t>Schwyzer</w:t>
      </w:r>
      <w:proofErr w:type="spellEnd"/>
      <w:r w:rsidRPr="00EA28A3">
        <w:rPr>
          <w:rFonts w:ascii="Times New Roman" w:eastAsia="Times New Roman" w:hAnsi="Times New Roman" w:cs="Times New Roman"/>
        </w:rPr>
        <w:t>. Oxford: Oxford University Press, 1964.</w:t>
      </w:r>
    </w:p>
    <w:p w14:paraId="64073CE3" w14:textId="13726463" w:rsidR="00E114C7" w:rsidRPr="00EA28A3" w:rsidRDefault="00E114C7" w:rsidP="00520E96">
      <w:pPr>
        <w:tabs>
          <w:tab w:val="left" w:pos="450"/>
        </w:tabs>
        <w:ind w:hanging="450"/>
        <w:rPr>
          <w:rFonts w:ascii="Times New Roman" w:eastAsia="Times New Roman" w:hAnsi="Times New Roman" w:cs="Times New Roman"/>
          <w:color w:val="000000"/>
        </w:rPr>
      </w:pPr>
      <w:proofErr w:type="spellStart"/>
      <w:proofErr w:type="gramStart"/>
      <w:r w:rsidRPr="00EA28A3">
        <w:rPr>
          <w:rFonts w:ascii="Times New Roman" w:eastAsia="Times New Roman" w:hAnsi="Times New Roman" w:cs="Times New Roman"/>
          <w:color w:val="000000"/>
        </w:rPr>
        <w:t>Possidius</w:t>
      </w:r>
      <w:proofErr w:type="spellEnd"/>
      <w:r w:rsidRPr="00EA28A3">
        <w:rPr>
          <w:rFonts w:ascii="Times New Roman" w:eastAsia="Times New Roman" w:hAnsi="Times New Roman" w:cs="Times New Roman"/>
          <w:color w:val="000000"/>
        </w:rPr>
        <w:t xml:space="preserve">, </w:t>
      </w:r>
      <w:r w:rsidRPr="00EA28A3">
        <w:rPr>
          <w:rFonts w:ascii="Times New Roman" w:eastAsia="Times New Roman" w:hAnsi="Times New Roman" w:cs="Times New Roman"/>
          <w:i/>
          <w:color w:val="000000"/>
        </w:rPr>
        <w:t xml:space="preserve">Vita Sancti </w:t>
      </w:r>
      <w:proofErr w:type="spellStart"/>
      <w:r w:rsidRPr="00EA28A3">
        <w:rPr>
          <w:rFonts w:ascii="Times New Roman" w:eastAsia="Times New Roman" w:hAnsi="Times New Roman" w:cs="Times New Roman"/>
          <w:i/>
          <w:color w:val="000000"/>
        </w:rPr>
        <w:t>Aureli</w:t>
      </w:r>
      <w:proofErr w:type="spellEnd"/>
      <w:r w:rsidRPr="00EA28A3">
        <w:rPr>
          <w:rFonts w:ascii="Times New Roman" w:eastAsia="Times New Roman" w:hAnsi="Times New Roman" w:cs="Times New Roman"/>
          <w:i/>
          <w:color w:val="000000"/>
        </w:rPr>
        <w:t xml:space="preserve"> </w:t>
      </w:r>
      <w:proofErr w:type="spellStart"/>
      <w:r w:rsidRPr="00EA28A3">
        <w:rPr>
          <w:rFonts w:ascii="Times New Roman" w:eastAsia="Times New Roman" w:hAnsi="Times New Roman" w:cs="Times New Roman"/>
          <w:i/>
          <w:color w:val="000000"/>
        </w:rPr>
        <w:t>Augustini</w:t>
      </w:r>
      <w:proofErr w:type="spellEnd"/>
      <w:r w:rsidRPr="00EA28A3">
        <w:rPr>
          <w:rFonts w:ascii="Times New Roman" w:eastAsia="Times New Roman" w:hAnsi="Times New Roman" w:cs="Times New Roman"/>
          <w:color w:val="000000"/>
        </w:rPr>
        <w:t>.</w:t>
      </w:r>
      <w:proofErr w:type="gramEnd"/>
      <w:r w:rsidRPr="00EA28A3">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Vita </w:t>
      </w:r>
      <w:proofErr w:type="spellStart"/>
      <w:r>
        <w:rPr>
          <w:rFonts w:ascii="Times New Roman" w:eastAsia="Times New Roman" w:hAnsi="Times New Roman" w:cs="Times New Roman"/>
          <w:color w:val="000000"/>
        </w:rPr>
        <w:t>dei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santi</w:t>
      </w:r>
      <w:proofErr w:type="spellEnd"/>
      <w:r>
        <w:rPr>
          <w:rFonts w:ascii="Times New Roman" w:eastAsia="Times New Roman" w:hAnsi="Times New Roman" w:cs="Times New Roman"/>
          <w:color w:val="000000"/>
        </w:rPr>
        <w:t xml:space="preserve"> 3.</w:t>
      </w:r>
      <w:proofErr w:type="gramEnd"/>
      <w:r>
        <w:rPr>
          <w:rFonts w:ascii="Times New Roman" w:eastAsia="Times New Roman" w:hAnsi="Times New Roman" w:cs="Times New Roman"/>
          <w:color w:val="000000"/>
        </w:rPr>
        <w:t xml:space="preserve"> Ed. A.A.R. </w:t>
      </w:r>
      <w:proofErr w:type="spellStart"/>
      <w:r>
        <w:rPr>
          <w:rFonts w:ascii="Times New Roman" w:eastAsia="Times New Roman" w:hAnsi="Times New Roman" w:cs="Times New Roman"/>
          <w:color w:val="000000"/>
        </w:rPr>
        <w:t>Bastiaensen</w:t>
      </w:r>
      <w:proofErr w:type="spellEnd"/>
      <w:r>
        <w:rPr>
          <w:rFonts w:ascii="Times New Roman" w:eastAsia="Times New Roman" w:hAnsi="Times New Roman" w:cs="Times New Roman"/>
          <w:color w:val="000000"/>
        </w:rPr>
        <w:t xml:space="preserve">. p. 130-240. </w:t>
      </w:r>
      <w:r w:rsidRPr="00EA28A3">
        <w:rPr>
          <w:rFonts w:ascii="Times New Roman" w:eastAsia="Times New Roman" w:hAnsi="Times New Roman" w:cs="Times New Roman"/>
          <w:color w:val="000000"/>
        </w:rPr>
        <w:t>PL</w:t>
      </w:r>
      <w:r>
        <w:rPr>
          <w:rFonts w:ascii="Times New Roman" w:eastAsia="Times New Roman" w:hAnsi="Times New Roman" w:cs="Times New Roman"/>
          <w:color w:val="000000"/>
        </w:rPr>
        <w:t xml:space="preserve"> 32/36.</w:t>
      </w:r>
      <w:r w:rsidRPr="00EA28A3">
        <w:rPr>
          <w:rFonts w:ascii="Times New Roman" w:eastAsia="Times New Roman" w:hAnsi="Times New Roman" w:cs="Times New Roman"/>
          <w:color w:val="000000"/>
        </w:rPr>
        <w:t xml:space="preserve"> 1 August 2013 &lt;</w:t>
      </w:r>
      <w:hyperlink r:id="rId11" w:history="1">
        <w:r w:rsidRPr="00EA28A3">
          <w:rPr>
            <w:rStyle w:val="Hyperlink"/>
            <w:rFonts w:ascii="Times New Roman" w:eastAsia="Times New Roman" w:hAnsi="Times New Roman" w:cs="Times New Roman"/>
          </w:rPr>
          <w:t>http://gateway.proquest.com.proxy.lib.utk.edu:90/openurl?url_ver=Z39.88</w:t>
        </w:r>
        <w:r w:rsidR="004D6B9C">
          <w:rPr>
            <w:rStyle w:val="Hyperlink"/>
            <w:rFonts w:ascii="Times New Roman" w:eastAsia="Times New Roman" w:hAnsi="Times New Roman" w:cs="Times New Roman"/>
          </w:rPr>
          <w:t>-</w:t>
        </w:r>
        <w:r w:rsidRPr="00EA28A3">
          <w:rPr>
            <w:rStyle w:val="Hyperlink"/>
            <w:rFonts w:ascii="Times New Roman" w:eastAsia="Times New Roman" w:hAnsi="Times New Roman" w:cs="Times New Roman"/>
          </w:rPr>
          <w:t>2004&amp;res_dat=xri:pld</w:t>
        </w:r>
        <w:r w:rsidR="004D6B9C">
          <w:rPr>
            <w:rStyle w:val="Hyperlink"/>
            <w:rFonts w:ascii="Times New Roman" w:eastAsia="Times New Roman" w:hAnsi="Times New Roman" w:cs="Times New Roman"/>
          </w:rPr>
          <w:t>-</w:t>
        </w:r>
        <w:r w:rsidRPr="00EA28A3">
          <w:rPr>
            <w:rStyle w:val="Hyperlink"/>
            <w:rFonts w:ascii="Times New Roman" w:eastAsia="Times New Roman" w:hAnsi="Times New Roman" w:cs="Times New Roman"/>
          </w:rPr>
          <w:t>us&amp;rft_dat=xri:pld:ft:all:Z300060770</w:t>
        </w:r>
      </w:hyperlink>
      <w:r w:rsidRPr="00EA28A3">
        <w:rPr>
          <w:rStyle w:val="Hyperlink"/>
          <w:rFonts w:ascii="Times New Roman" w:eastAsia="Times New Roman" w:hAnsi="Times New Roman" w:cs="Times New Roman"/>
        </w:rPr>
        <w:t>&gt;.</w:t>
      </w:r>
    </w:p>
    <w:p w14:paraId="04B7C6EE" w14:textId="22923FEA" w:rsidR="00E114C7" w:rsidRPr="00EA28A3" w:rsidRDefault="00E114C7" w:rsidP="00520E96">
      <w:pPr>
        <w:tabs>
          <w:tab w:val="left" w:pos="450"/>
        </w:tabs>
        <w:ind w:hanging="450"/>
        <w:rPr>
          <w:rFonts w:ascii="Times New Roman" w:eastAsia="Times New Roman" w:hAnsi="Times New Roman" w:cs="Times New Roman"/>
          <w:color w:val="000000"/>
        </w:rPr>
      </w:pPr>
      <w:proofErr w:type="gramStart"/>
      <w:r w:rsidRPr="00EA28A3">
        <w:rPr>
          <w:rFonts w:ascii="Times New Roman" w:hAnsi="Times New Roman" w:cs="Times New Roman"/>
        </w:rPr>
        <w:t xml:space="preserve">Seneca, </w:t>
      </w:r>
      <w:r w:rsidRPr="00EA28A3">
        <w:rPr>
          <w:rFonts w:ascii="Times New Roman" w:hAnsi="Times New Roman" w:cs="Times New Roman"/>
          <w:i/>
        </w:rPr>
        <w:t xml:space="preserve">De </w:t>
      </w:r>
      <w:proofErr w:type="spellStart"/>
      <w:r w:rsidRPr="00EA28A3">
        <w:rPr>
          <w:rFonts w:ascii="Times New Roman" w:hAnsi="Times New Roman" w:cs="Times New Roman"/>
          <w:i/>
        </w:rPr>
        <w:t>breuitate</w:t>
      </w:r>
      <w:proofErr w:type="spellEnd"/>
      <w:r w:rsidRPr="00EA28A3">
        <w:rPr>
          <w:rFonts w:ascii="Times New Roman" w:hAnsi="Times New Roman" w:cs="Times New Roman"/>
          <w:i/>
        </w:rPr>
        <w:t xml:space="preserve"> </w:t>
      </w:r>
      <w:proofErr w:type="spellStart"/>
      <w:r w:rsidRPr="00EA28A3">
        <w:rPr>
          <w:rFonts w:ascii="Times New Roman" w:hAnsi="Times New Roman" w:cs="Times New Roman"/>
          <w:i/>
        </w:rPr>
        <w:t>uitae</w:t>
      </w:r>
      <w:proofErr w:type="spellEnd"/>
      <w:r w:rsidRPr="00EA28A3">
        <w:rPr>
          <w:rFonts w:ascii="Times New Roman" w:hAnsi="Times New Roman" w:cs="Times New Roman"/>
        </w:rPr>
        <w:t xml:space="preserve"> (</w:t>
      </w:r>
      <w:proofErr w:type="spellStart"/>
      <w:r w:rsidRPr="00EA28A3">
        <w:rPr>
          <w:rFonts w:ascii="Times New Roman" w:hAnsi="Times New Roman" w:cs="Times New Roman"/>
        </w:rPr>
        <w:t>dialogi</w:t>
      </w:r>
      <w:proofErr w:type="spellEnd"/>
      <w:r w:rsidRPr="00EA28A3">
        <w:rPr>
          <w:rFonts w:ascii="Times New Roman" w:hAnsi="Times New Roman" w:cs="Times New Roman"/>
        </w:rPr>
        <w:t>, 10).</w:t>
      </w:r>
      <w:proofErr w:type="gramEnd"/>
      <w:r>
        <w:rPr>
          <w:rFonts w:ascii="Times New Roman" w:hAnsi="Times New Roman" w:cs="Times New Roman"/>
        </w:rPr>
        <w:t xml:space="preserve"> </w:t>
      </w:r>
      <w:proofErr w:type="spellStart"/>
      <w:r>
        <w:rPr>
          <w:rFonts w:ascii="Times New Roman" w:hAnsi="Times New Roman" w:cs="Times New Roman"/>
        </w:rPr>
        <w:t>Teubner</w:t>
      </w:r>
      <w:proofErr w:type="spellEnd"/>
      <w:r>
        <w:rPr>
          <w:rFonts w:ascii="Times New Roman" w:hAnsi="Times New Roman" w:cs="Times New Roman"/>
        </w:rPr>
        <w:t>. Ed. E. Hermes. p. 279-309.</w:t>
      </w:r>
      <w:r w:rsidRPr="00EA28A3">
        <w:rPr>
          <w:rFonts w:ascii="Times New Roman" w:hAnsi="Times New Roman" w:cs="Times New Roman"/>
        </w:rPr>
        <w:t xml:space="preserve"> </w:t>
      </w:r>
      <w:r>
        <w:rPr>
          <w:rFonts w:ascii="Times New Roman" w:hAnsi="Times New Roman" w:cs="Times New Roman"/>
        </w:rPr>
        <w:t>LLT.</w:t>
      </w:r>
      <w:r w:rsidRPr="00EA28A3">
        <w:rPr>
          <w:rFonts w:ascii="Times New Roman" w:hAnsi="Times New Roman" w:cs="Times New Roman"/>
        </w:rPr>
        <w:t xml:space="preserve"> 5 April 2014 &lt;http://clt.brepolis.net.proxy.lib.utk.edu</w:t>
      </w:r>
      <w:proofErr w:type="gramStart"/>
      <w:r w:rsidRPr="00EA28A3">
        <w:rPr>
          <w:rFonts w:ascii="Times New Roman" w:hAnsi="Times New Roman" w:cs="Times New Roman"/>
        </w:rPr>
        <w:t>:90</w:t>
      </w:r>
      <w:proofErr w:type="gramEnd"/>
      <w:r w:rsidRPr="00EA28A3">
        <w:rPr>
          <w:rFonts w:ascii="Times New Roman" w:hAnsi="Times New Roman" w:cs="Times New Roman"/>
        </w:rPr>
        <w:t>/llta/pages/Results.aspx?qry=fdd7c5de</w:t>
      </w:r>
      <w:r w:rsidR="004D6B9C">
        <w:rPr>
          <w:rFonts w:ascii="Times New Roman" w:hAnsi="Times New Roman" w:cs="Times New Roman"/>
        </w:rPr>
        <w:t>-</w:t>
      </w:r>
      <w:r w:rsidRPr="00EA28A3">
        <w:rPr>
          <w:rFonts w:ascii="Times New Roman" w:hAnsi="Times New Roman" w:cs="Times New Roman"/>
        </w:rPr>
        <w:t>e1e2</w:t>
      </w:r>
      <w:r w:rsidR="004D6B9C">
        <w:rPr>
          <w:rFonts w:ascii="Times New Roman" w:hAnsi="Times New Roman" w:cs="Times New Roman"/>
        </w:rPr>
        <w:t>-</w:t>
      </w:r>
      <w:r w:rsidRPr="00EA28A3">
        <w:rPr>
          <w:rFonts w:ascii="Times New Roman" w:hAnsi="Times New Roman" w:cs="Times New Roman"/>
        </w:rPr>
        <w:t>4109</w:t>
      </w:r>
      <w:r w:rsidR="004D6B9C">
        <w:rPr>
          <w:rFonts w:ascii="Times New Roman" w:hAnsi="Times New Roman" w:cs="Times New Roman"/>
        </w:rPr>
        <w:t>-</w:t>
      </w:r>
      <w:r w:rsidRPr="00EA28A3">
        <w:rPr>
          <w:rFonts w:ascii="Times New Roman" w:hAnsi="Times New Roman" w:cs="Times New Roman"/>
        </w:rPr>
        <w:t>ac39</w:t>
      </w:r>
      <w:r w:rsidR="004D6B9C">
        <w:rPr>
          <w:rFonts w:ascii="Times New Roman" w:hAnsi="Times New Roman" w:cs="Times New Roman"/>
        </w:rPr>
        <w:t>-</w:t>
      </w:r>
      <w:r w:rsidRPr="00EA28A3">
        <w:rPr>
          <w:rFonts w:ascii="Times New Roman" w:hAnsi="Times New Roman" w:cs="Times New Roman"/>
        </w:rPr>
        <w:t>cdfbedae17f6&amp;per=0&gt;.</w:t>
      </w:r>
    </w:p>
    <w:p w14:paraId="1957529C" w14:textId="7BF1A482" w:rsidR="00E114C7" w:rsidRPr="00EA28A3" w:rsidRDefault="00E114C7" w:rsidP="00520E96">
      <w:pPr>
        <w:ind w:hanging="480"/>
        <w:rPr>
          <w:rFonts w:ascii="Times New Roman" w:eastAsia="Times New Roman" w:hAnsi="Times New Roman" w:cs="Times New Roman"/>
        </w:rPr>
      </w:pPr>
      <w:r w:rsidRPr="00EA28A3">
        <w:rPr>
          <w:rFonts w:ascii="Times New Roman" w:eastAsia="Times New Roman" w:hAnsi="Times New Roman" w:cs="Times New Roman"/>
          <w:i/>
          <w:iCs/>
        </w:rPr>
        <w:t>The HarperCollins Study Bible: New Revised Standard Version, with the Apocryphal/Deuterocanonical Books</w:t>
      </w:r>
      <w:r>
        <w:rPr>
          <w:rFonts w:ascii="Times New Roman" w:eastAsia="Times New Roman" w:hAnsi="Times New Roman" w:cs="Times New Roman"/>
        </w:rPr>
        <w:t xml:space="preserve">. Ed. </w:t>
      </w:r>
      <w:r w:rsidRPr="00EA28A3">
        <w:rPr>
          <w:rFonts w:ascii="Times New Roman" w:eastAsia="Times New Roman" w:hAnsi="Times New Roman" w:cs="Times New Roman"/>
        </w:rPr>
        <w:t>Wayne A</w:t>
      </w:r>
      <w:r>
        <w:rPr>
          <w:rFonts w:ascii="Times New Roman" w:eastAsia="Times New Roman" w:hAnsi="Times New Roman" w:cs="Times New Roman"/>
        </w:rPr>
        <w:t>. Meeks</w:t>
      </w:r>
      <w:r w:rsidRPr="00EA28A3">
        <w:rPr>
          <w:rFonts w:ascii="Times New Roman" w:eastAsia="Times New Roman" w:hAnsi="Times New Roman" w:cs="Times New Roman"/>
        </w:rPr>
        <w:t xml:space="preserve">, and </w:t>
      </w:r>
      <w:proofErr w:type="spellStart"/>
      <w:r w:rsidRPr="00EA28A3">
        <w:rPr>
          <w:rFonts w:ascii="Times New Roman" w:eastAsia="Times New Roman" w:hAnsi="Times New Roman" w:cs="Times New Roman"/>
        </w:rPr>
        <w:t>Jouette</w:t>
      </w:r>
      <w:proofErr w:type="spellEnd"/>
      <w:r w:rsidRPr="00EA28A3">
        <w:rPr>
          <w:rFonts w:ascii="Times New Roman" w:eastAsia="Times New Roman" w:hAnsi="Times New Roman" w:cs="Times New Roman"/>
        </w:rPr>
        <w:t xml:space="preserve"> M </w:t>
      </w:r>
      <w:proofErr w:type="spellStart"/>
      <w:r w:rsidRPr="00EA28A3">
        <w:rPr>
          <w:rFonts w:ascii="Times New Roman" w:eastAsia="Times New Roman" w:hAnsi="Times New Roman" w:cs="Times New Roman"/>
        </w:rPr>
        <w:t>Bassler</w:t>
      </w:r>
      <w:proofErr w:type="spellEnd"/>
      <w:r w:rsidRPr="00EA28A3">
        <w:rPr>
          <w:rFonts w:ascii="Times New Roman" w:eastAsia="Times New Roman" w:hAnsi="Times New Roman" w:cs="Times New Roman"/>
        </w:rPr>
        <w:t>.  New York, NY: HarperCollins, 1993.</w:t>
      </w:r>
    </w:p>
    <w:p w14:paraId="4608DC59" w14:textId="77777777" w:rsidR="00E114C7" w:rsidRPr="00EA28A3" w:rsidRDefault="00E114C7" w:rsidP="00520E96">
      <w:pPr>
        <w:rPr>
          <w:rFonts w:ascii="Times New Roman" w:hAnsi="Times New Roman" w:cs="Times New Roman"/>
        </w:rPr>
      </w:pPr>
      <w:r w:rsidRPr="00EA28A3">
        <w:rPr>
          <w:rFonts w:ascii="Times New Roman" w:hAnsi="Times New Roman" w:cs="Times New Roman"/>
        </w:rPr>
        <w:br w:type="page"/>
      </w:r>
    </w:p>
    <w:p w14:paraId="6D0CA4B5" w14:textId="77777777" w:rsidR="00E114C7" w:rsidRDefault="00E114C7" w:rsidP="00520E96">
      <w:pPr>
        <w:rPr>
          <w:rFonts w:ascii="Times New Roman" w:hAnsi="Times New Roman" w:cs="Times New Roman"/>
        </w:rPr>
      </w:pPr>
    </w:p>
    <w:p w14:paraId="3B454DC5" w14:textId="77777777" w:rsidR="00E4241F" w:rsidRDefault="00E4241F" w:rsidP="00520E96">
      <w:pPr>
        <w:rPr>
          <w:rFonts w:ascii="Times New Roman" w:hAnsi="Times New Roman" w:cs="Times New Roman"/>
        </w:rPr>
      </w:pPr>
    </w:p>
    <w:p w14:paraId="6CC55EB2" w14:textId="77777777" w:rsidR="00E4241F" w:rsidRDefault="00E4241F" w:rsidP="00520E96">
      <w:pPr>
        <w:rPr>
          <w:rFonts w:ascii="Times New Roman" w:hAnsi="Times New Roman" w:cs="Times New Roman"/>
        </w:rPr>
      </w:pPr>
    </w:p>
    <w:p w14:paraId="6ACED496" w14:textId="77777777" w:rsidR="00E4241F" w:rsidRDefault="00E4241F" w:rsidP="00520E96">
      <w:pPr>
        <w:rPr>
          <w:rFonts w:ascii="Times New Roman" w:hAnsi="Times New Roman" w:cs="Times New Roman"/>
        </w:rPr>
      </w:pPr>
    </w:p>
    <w:p w14:paraId="1BBE7D80" w14:textId="77777777" w:rsidR="00E4241F" w:rsidRDefault="00E4241F" w:rsidP="00520E96">
      <w:pPr>
        <w:rPr>
          <w:rFonts w:ascii="Times New Roman" w:hAnsi="Times New Roman" w:cs="Times New Roman"/>
        </w:rPr>
      </w:pPr>
    </w:p>
    <w:p w14:paraId="75E1467A" w14:textId="77777777" w:rsidR="00E4241F" w:rsidRDefault="00E4241F" w:rsidP="00520E96">
      <w:pPr>
        <w:rPr>
          <w:rFonts w:ascii="Times New Roman" w:hAnsi="Times New Roman" w:cs="Times New Roman"/>
        </w:rPr>
      </w:pPr>
    </w:p>
    <w:p w14:paraId="5E59B240" w14:textId="77777777" w:rsidR="00E4241F" w:rsidRDefault="00E4241F" w:rsidP="00520E96">
      <w:pPr>
        <w:rPr>
          <w:rFonts w:ascii="Times New Roman" w:hAnsi="Times New Roman" w:cs="Times New Roman"/>
        </w:rPr>
      </w:pPr>
    </w:p>
    <w:p w14:paraId="32182BE0" w14:textId="77777777" w:rsidR="00E4241F" w:rsidRDefault="00E4241F" w:rsidP="00520E96">
      <w:pPr>
        <w:rPr>
          <w:rFonts w:ascii="Times New Roman" w:hAnsi="Times New Roman" w:cs="Times New Roman"/>
        </w:rPr>
      </w:pPr>
    </w:p>
    <w:p w14:paraId="6457F60E" w14:textId="77777777" w:rsidR="00E4241F" w:rsidRDefault="00E4241F" w:rsidP="00520E96">
      <w:pPr>
        <w:rPr>
          <w:rFonts w:ascii="Times New Roman" w:hAnsi="Times New Roman" w:cs="Times New Roman"/>
        </w:rPr>
      </w:pPr>
    </w:p>
    <w:p w14:paraId="1D877472" w14:textId="77777777" w:rsidR="00E4241F" w:rsidRDefault="00E4241F" w:rsidP="00520E96">
      <w:pPr>
        <w:rPr>
          <w:rFonts w:ascii="Times New Roman" w:hAnsi="Times New Roman" w:cs="Times New Roman"/>
        </w:rPr>
      </w:pPr>
    </w:p>
    <w:p w14:paraId="708AE877" w14:textId="77777777" w:rsidR="00E4241F" w:rsidRDefault="00E4241F" w:rsidP="00520E96">
      <w:pPr>
        <w:rPr>
          <w:rFonts w:ascii="Times New Roman" w:hAnsi="Times New Roman" w:cs="Times New Roman"/>
        </w:rPr>
      </w:pPr>
    </w:p>
    <w:p w14:paraId="1C052022" w14:textId="77777777" w:rsidR="00E4241F" w:rsidRDefault="00E4241F" w:rsidP="00520E96">
      <w:pPr>
        <w:rPr>
          <w:rFonts w:ascii="Times New Roman" w:hAnsi="Times New Roman" w:cs="Times New Roman"/>
        </w:rPr>
      </w:pPr>
    </w:p>
    <w:p w14:paraId="0BAE786B" w14:textId="77777777" w:rsidR="00E4241F" w:rsidRDefault="00E4241F" w:rsidP="00520E96">
      <w:pPr>
        <w:rPr>
          <w:rFonts w:ascii="Times New Roman" w:hAnsi="Times New Roman" w:cs="Times New Roman"/>
        </w:rPr>
      </w:pPr>
    </w:p>
    <w:p w14:paraId="3F4E5FF6" w14:textId="77777777" w:rsidR="00E4241F" w:rsidRDefault="00E4241F" w:rsidP="00520E96">
      <w:pPr>
        <w:rPr>
          <w:rFonts w:ascii="Times New Roman" w:hAnsi="Times New Roman" w:cs="Times New Roman"/>
        </w:rPr>
      </w:pPr>
    </w:p>
    <w:p w14:paraId="3CC437F5" w14:textId="77777777" w:rsidR="00E4241F" w:rsidRDefault="00E4241F" w:rsidP="00520E96">
      <w:pPr>
        <w:rPr>
          <w:rFonts w:ascii="Times New Roman" w:hAnsi="Times New Roman" w:cs="Times New Roman"/>
        </w:rPr>
      </w:pPr>
    </w:p>
    <w:p w14:paraId="4EA398CE" w14:textId="77777777" w:rsidR="00E4241F" w:rsidRDefault="00E4241F" w:rsidP="00520E96">
      <w:pPr>
        <w:rPr>
          <w:rFonts w:ascii="Times New Roman" w:hAnsi="Times New Roman" w:cs="Times New Roman"/>
        </w:rPr>
      </w:pPr>
    </w:p>
    <w:p w14:paraId="7529F8C4" w14:textId="77777777" w:rsidR="00E4241F" w:rsidRDefault="00E4241F" w:rsidP="00520E96">
      <w:pPr>
        <w:rPr>
          <w:rFonts w:ascii="Times New Roman" w:hAnsi="Times New Roman" w:cs="Times New Roman"/>
        </w:rPr>
      </w:pPr>
    </w:p>
    <w:p w14:paraId="6639608D" w14:textId="77777777" w:rsidR="00E4241F" w:rsidRDefault="00E4241F" w:rsidP="00520E96">
      <w:pPr>
        <w:rPr>
          <w:rFonts w:ascii="Times New Roman" w:hAnsi="Times New Roman" w:cs="Times New Roman"/>
        </w:rPr>
      </w:pPr>
    </w:p>
    <w:p w14:paraId="4239EA0C" w14:textId="77777777" w:rsidR="00E4241F" w:rsidRPr="00EA28A3" w:rsidRDefault="00E4241F" w:rsidP="00520E96">
      <w:pPr>
        <w:rPr>
          <w:rFonts w:ascii="Times New Roman" w:hAnsi="Times New Roman" w:cs="Times New Roman"/>
        </w:rPr>
      </w:pPr>
      <w:bookmarkStart w:id="0" w:name="_GoBack"/>
      <w:bookmarkEnd w:id="0"/>
    </w:p>
    <w:p w14:paraId="5CFA2C94" w14:textId="77777777" w:rsidR="00E114C7" w:rsidRPr="00EA28A3" w:rsidRDefault="00E114C7" w:rsidP="00520E96">
      <w:pPr>
        <w:jc w:val="center"/>
        <w:rPr>
          <w:rFonts w:ascii="Times New Roman" w:hAnsi="Times New Roman" w:cs="Times New Roman"/>
        </w:rPr>
      </w:pPr>
      <w:r w:rsidRPr="00EA28A3">
        <w:rPr>
          <w:rFonts w:ascii="Times New Roman" w:hAnsi="Times New Roman" w:cs="Times New Roman"/>
        </w:rPr>
        <w:t>Secondary Sources</w:t>
      </w:r>
    </w:p>
    <w:p w14:paraId="048D1956" w14:textId="77777777" w:rsidR="00E114C7" w:rsidRPr="00EA28A3" w:rsidRDefault="00E114C7" w:rsidP="00520E96">
      <w:pPr>
        <w:rPr>
          <w:rFonts w:ascii="Times New Roman" w:hAnsi="Times New Roman" w:cs="Times New Roman"/>
        </w:rPr>
      </w:pPr>
    </w:p>
    <w:p w14:paraId="3411BD7A" w14:textId="29B2A914" w:rsidR="00E114C7" w:rsidRPr="00EA28A3" w:rsidRDefault="00E114C7" w:rsidP="00520E96">
      <w:pPr>
        <w:ind w:hanging="475"/>
        <w:rPr>
          <w:rFonts w:ascii="Times New Roman" w:eastAsia="Times New Roman" w:hAnsi="Times New Roman" w:cs="Times New Roman"/>
        </w:rPr>
      </w:pPr>
      <w:proofErr w:type="gramStart"/>
      <w:r w:rsidRPr="00EA28A3">
        <w:rPr>
          <w:rFonts w:ascii="Times New Roman" w:eastAsia="Times New Roman" w:hAnsi="Times New Roman" w:cs="Times New Roman"/>
        </w:rPr>
        <w:t>B</w:t>
      </w:r>
      <w:r>
        <w:rPr>
          <w:rFonts w:ascii="Times New Roman" w:eastAsia="Times New Roman" w:hAnsi="Times New Roman" w:cs="Times New Roman"/>
        </w:rPr>
        <w:t>eaver, R. Pierce,</w:t>
      </w:r>
      <w:r w:rsidRPr="00EA28A3">
        <w:rPr>
          <w:rFonts w:ascii="Times New Roman" w:eastAsia="Times New Roman" w:hAnsi="Times New Roman" w:cs="Times New Roman"/>
        </w:rPr>
        <w:t xml:space="preserve"> “The Rise of Mona</w:t>
      </w:r>
      <w:r>
        <w:rPr>
          <w:rFonts w:ascii="Times New Roman" w:eastAsia="Times New Roman" w:hAnsi="Times New Roman" w:cs="Times New Roman"/>
        </w:rPr>
        <w:t>sticism in the Church of Africa,</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Church History</w:t>
      </w:r>
      <w:r>
        <w:rPr>
          <w:rFonts w:ascii="Times New Roman" w:eastAsia="Times New Roman" w:hAnsi="Times New Roman" w:cs="Times New Roman"/>
        </w:rPr>
        <w:t xml:space="preserve"> 6.4.</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1937</w:t>
      </w:r>
      <w:r w:rsidRPr="00EA28A3">
        <w:rPr>
          <w:rFonts w:ascii="Times New Roman" w:eastAsia="Times New Roman" w:hAnsi="Times New Roman" w:cs="Times New Roman"/>
        </w:rPr>
        <w:t>: 350–372.</w:t>
      </w:r>
      <w:proofErr w:type="gramEnd"/>
    </w:p>
    <w:p w14:paraId="279EC4DE" w14:textId="33F30EAC" w:rsidR="00E114C7" w:rsidRPr="00EA28A3" w:rsidRDefault="00E114C7" w:rsidP="00520E96">
      <w:pPr>
        <w:ind w:left="90" w:hanging="540"/>
        <w:rPr>
          <w:rFonts w:ascii="Times New Roman" w:eastAsia="Times New Roman" w:hAnsi="Times New Roman" w:cs="Times New Roman"/>
          <w:color w:val="333333"/>
          <w:shd w:val="clear" w:color="auto" w:fill="FFFFFF"/>
        </w:rPr>
      </w:pPr>
      <w:proofErr w:type="spellStart"/>
      <w:r w:rsidRPr="00EA28A3">
        <w:rPr>
          <w:rFonts w:ascii="Times New Roman" w:eastAsia="Times New Roman" w:hAnsi="Times New Roman" w:cs="Times New Roman"/>
          <w:color w:val="333333"/>
          <w:shd w:val="clear" w:color="auto" w:fill="FFFFFF"/>
        </w:rPr>
        <w:t>BeDuhn</w:t>
      </w:r>
      <w:proofErr w:type="spellEnd"/>
      <w:r w:rsidRPr="00EA28A3">
        <w:rPr>
          <w:rFonts w:ascii="Times New Roman" w:eastAsia="Times New Roman" w:hAnsi="Times New Roman" w:cs="Times New Roman"/>
          <w:color w:val="333333"/>
          <w:shd w:val="clear" w:color="auto" w:fill="FFFFFF"/>
        </w:rPr>
        <w:t>, Jason, </w:t>
      </w:r>
      <w:r w:rsidRPr="00EA28A3">
        <w:rPr>
          <w:rFonts w:ascii="Times New Roman" w:eastAsia="Times New Roman" w:hAnsi="Times New Roman" w:cs="Times New Roman"/>
          <w:i/>
          <w:iCs/>
          <w:color w:val="333333"/>
          <w:shd w:val="clear" w:color="auto" w:fill="FFFFFF"/>
        </w:rPr>
        <w:t>Augustine's Manichaean Dilemma, Volume 1: Conversion and Apostasy, 373</w:t>
      </w:r>
      <w:r w:rsidR="004D6B9C">
        <w:rPr>
          <w:rFonts w:ascii="Times New Roman" w:eastAsia="Times New Roman" w:hAnsi="Times New Roman" w:cs="Times New Roman"/>
          <w:i/>
          <w:iCs/>
          <w:color w:val="333333"/>
          <w:shd w:val="clear" w:color="auto" w:fill="FFFFFF"/>
        </w:rPr>
        <w:t>-</w:t>
      </w:r>
      <w:r w:rsidRPr="00EA28A3">
        <w:rPr>
          <w:rFonts w:ascii="Times New Roman" w:eastAsia="Times New Roman" w:hAnsi="Times New Roman" w:cs="Times New Roman"/>
          <w:i/>
          <w:iCs/>
          <w:color w:val="333333"/>
          <w:shd w:val="clear" w:color="auto" w:fill="FFFFFF"/>
        </w:rPr>
        <w:t>388 C.E.</w:t>
      </w:r>
      <w:r w:rsidRPr="00EA28A3">
        <w:rPr>
          <w:rFonts w:ascii="Times New Roman" w:eastAsia="Times New Roman" w:hAnsi="Times New Roman" w:cs="Times New Roman"/>
          <w:color w:val="333333"/>
          <w:shd w:val="clear" w:color="auto" w:fill="FFFFFF"/>
        </w:rPr>
        <w:t> Philadelphia: University of Pennsylvania Press, 2012. </w:t>
      </w:r>
      <w:r w:rsidRPr="00EA28A3">
        <w:rPr>
          <w:rFonts w:ascii="Times New Roman" w:eastAsia="Times New Roman" w:hAnsi="Times New Roman" w:cs="Times New Roman"/>
          <w:i/>
          <w:iCs/>
          <w:color w:val="333333"/>
          <w:shd w:val="clear" w:color="auto" w:fill="FFFFFF"/>
        </w:rPr>
        <w:t>Project MUSE</w:t>
      </w:r>
      <w:r w:rsidRPr="00EA28A3">
        <w:rPr>
          <w:rFonts w:ascii="Times New Roman" w:eastAsia="Times New Roman" w:hAnsi="Times New Roman" w:cs="Times New Roman"/>
          <w:color w:val="333333"/>
          <w:shd w:val="clear" w:color="auto" w:fill="FFFFFF"/>
        </w:rPr>
        <w:t>. Web. 3 Nov. 2014. &lt;http://muse.jhu.edu/&gt;.</w:t>
      </w:r>
    </w:p>
    <w:p w14:paraId="10F3406F" w14:textId="0190ABF7" w:rsidR="00E114C7" w:rsidRPr="00EA28A3" w:rsidRDefault="00E114C7" w:rsidP="00520E96">
      <w:pPr>
        <w:ind w:hanging="475"/>
        <w:rPr>
          <w:rFonts w:ascii="Times New Roman" w:eastAsia="Times New Roman" w:hAnsi="Times New Roman" w:cs="Times New Roman"/>
        </w:rPr>
      </w:pPr>
      <w:r>
        <w:rPr>
          <w:rFonts w:ascii="Times New Roman" w:eastAsia="Times New Roman" w:hAnsi="Times New Roman" w:cs="Times New Roman"/>
        </w:rPr>
        <w:t>Brown, Peter,</w:t>
      </w:r>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i/>
          <w:iCs/>
        </w:rPr>
        <w:t>Augustine</w:t>
      </w:r>
      <w:proofErr w:type="gramEnd"/>
      <w:r w:rsidRPr="00EA28A3">
        <w:rPr>
          <w:rFonts w:ascii="Times New Roman" w:eastAsia="Times New Roman" w:hAnsi="Times New Roman" w:cs="Times New Roman"/>
          <w:i/>
          <w:iCs/>
        </w:rPr>
        <w:t xml:space="preserve"> of Hippo: A Biography</w:t>
      </w:r>
      <w:r w:rsidRPr="00EA28A3">
        <w:rPr>
          <w:rFonts w:ascii="Times New Roman" w:eastAsia="Times New Roman" w:hAnsi="Times New Roman" w:cs="Times New Roman"/>
        </w:rPr>
        <w:t>. Berkeley: University of California Press, 2000.</w:t>
      </w:r>
    </w:p>
    <w:p w14:paraId="5EFB963F" w14:textId="635998BF" w:rsidR="00E114C7" w:rsidRPr="00EA28A3"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Brown, Peter Robert Lamont</w:t>
      </w:r>
      <w:r>
        <w:rPr>
          <w:rFonts w:ascii="Times New Roman" w:eastAsia="Times New Roman" w:hAnsi="Times New Roman" w:cs="Times New Roman"/>
        </w:rPr>
        <w:t>,</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The Body and Society</w:t>
      </w:r>
      <w:r w:rsidRPr="00EA28A3">
        <w:rPr>
          <w:rFonts w:ascii="Times New Roman" w:eastAsia="Times New Roman" w:hAnsi="Times New Roman" w:cs="Times New Roman"/>
        </w:rPr>
        <w:t xml:space="preserve">. New York: Columbia University Press, 1988. </w:t>
      </w:r>
    </w:p>
    <w:p w14:paraId="74BFEA5E" w14:textId="09DE4E48" w:rsidR="00E114C7" w:rsidRPr="00EA28A3" w:rsidRDefault="00E114C7" w:rsidP="00520E96">
      <w:pPr>
        <w:ind w:hanging="475"/>
        <w:rPr>
          <w:rFonts w:ascii="Times New Roman" w:eastAsia="Times New Roman" w:hAnsi="Times New Roman" w:cs="Times New Roman"/>
        </w:rPr>
      </w:pPr>
      <w:r>
        <w:rPr>
          <w:rFonts w:ascii="Times New Roman" w:eastAsia="Times New Roman" w:hAnsi="Times New Roman" w:cs="Times New Roman"/>
        </w:rPr>
        <w:t>Coyle, John Kevin,</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rPr>
        <w:t xml:space="preserve">Augustine’s </w:t>
      </w:r>
      <w:r w:rsidRPr="00EA28A3">
        <w:rPr>
          <w:rFonts w:ascii="Times New Roman" w:eastAsia="Times New Roman" w:hAnsi="Times New Roman" w:cs="Times New Roman"/>
        </w:rPr>
        <w:t xml:space="preserve">De </w:t>
      </w:r>
      <w:proofErr w:type="spellStart"/>
      <w:r w:rsidRPr="00EA28A3">
        <w:rPr>
          <w:rFonts w:ascii="Times New Roman" w:eastAsia="Times New Roman" w:hAnsi="Times New Roman" w:cs="Times New Roman"/>
        </w:rPr>
        <w:t>Moribus</w:t>
      </w:r>
      <w:proofErr w:type="spellEnd"/>
      <w:r w:rsidRPr="00EA28A3">
        <w:rPr>
          <w:rFonts w:ascii="Times New Roman" w:eastAsia="Times New Roman" w:hAnsi="Times New Roman" w:cs="Times New Roman"/>
        </w:rPr>
        <w:t xml:space="preserve"> Ecclesiae </w:t>
      </w:r>
      <w:proofErr w:type="spellStart"/>
      <w:r w:rsidRPr="00EA28A3">
        <w:rPr>
          <w:rFonts w:ascii="Times New Roman" w:eastAsia="Times New Roman" w:hAnsi="Times New Roman" w:cs="Times New Roman"/>
        </w:rPr>
        <w:t>Catholicae</w:t>
      </w:r>
      <w:proofErr w:type="spellEnd"/>
      <w:r w:rsidRPr="00EA28A3">
        <w:rPr>
          <w:rFonts w:ascii="Times New Roman" w:eastAsia="Times New Roman" w:hAnsi="Times New Roman" w:cs="Times New Roman"/>
          <w:i/>
        </w:rPr>
        <w:t xml:space="preserve"> a Study of the Work, Its Composition and Its Sources.</w:t>
      </w:r>
      <w:r w:rsidRPr="00EA28A3">
        <w:rPr>
          <w:rFonts w:ascii="Times New Roman" w:eastAsia="Times New Roman" w:hAnsi="Times New Roman" w:cs="Times New Roman"/>
        </w:rPr>
        <w:t xml:space="preserve"> </w:t>
      </w:r>
      <w:proofErr w:type="spellStart"/>
      <w:r>
        <w:rPr>
          <w:rFonts w:ascii="Times New Roman" w:eastAsia="Times New Roman" w:hAnsi="Times New Roman" w:cs="Times New Roman"/>
        </w:rPr>
        <w:t>Friborg</w:t>
      </w:r>
      <w:proofErr w:type="spellEnd"/>
      <w:r>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Friborg</w:t>
      </w:r>
      <w:proofErr w:type="spellEnd"/>
      <w:r w:rsidRPr="00EA28A3">
        <w:rPr>
          <w:rFonts w:ascii="Times New Roman" w:eastAsia="Times New Roman" w:hAnsi="Times New Roman" w:cs="Times New Roman"/>
        </w:rPr>
        <w:t xml:space="preserve"> University Press, 1978. </w:t>
      </w:r>
    </w:p>
    <w:p w14:paraId="018EFF2E" w14:textId="0DC7530E" w:rsidR="00E114C7" w:rsidRPr="00EA28A3" w:rsidRDefault="00E114C7" w:rsidP="00520E96">
      <w:pPr>
        <w:ind w:hanging="480"/>
        <w:rPr>
          <w:rFonts w:ascii="Times New Roman" w:eastAsia="Times New Roman" w:hAnsi="Times New Roman" w:cs="Times New Roman"/>
        </w:rPr>
      </w:pPr>
      <w:r w:rsidRPr="00EA28A3">
        <w:rPr>
          <w:rFonts w:ascii="Times New Roman" w:eastAsia="Times New Roman" w:hAnsi="Times New Roman" w:cs="Times New Roman"/>
        </w:rPr>
        <w:t>Clark, Gillian, “Philos</w:t>
      </w:r>
      <w:r>
        <w:rPr>
          <w:rFonts w:ascii="Times New Roman" w:eastAsia="Times New Roman" w:hAnsi="Times New Roman" w:cs="Times New Roman"/>
        </w:rPr>
        <w:t>opher: Augustine in Retirement,”</w:t>
      </w:r>
      <w:r w:rsidRPr="00EA28A3">
        <w:rPr>
          <w:rFonts w:ascii="Times New Roman" w:eastAsia="Times New Roman" w:hAnsi="Times New Roman" w:cs="Times New Roman"/>
        </w:rPr>
        <w:t xml:space="preserve"> in </w:t>
      </w:r>
      <w:r w:rsidRPr="00EA28A3">
        <w:rPr>
          <w:rFonts w:ascii="Times New Roman" w:eastAsia="Times New Roman" w:hAnsi="Times New Roman" w:cs="Times New Roman"/>
          <w:i/>
          <w:iCs/>
        </w:rPr>
        <w:t>A Companion to Augustine</w:t>
      </w:r>
      <w:r>
        <w:rPr>
          <w:rFonts w:ascii="Times New Roman" w:eastAsia="Times New Roman" w:hAnsi="Times New Roman" w:cs="Times New Roman"/>
        </w:rPr>
        <w:t xml:space="preserve">. </w:t>
      </w:r>
      <w:proofErr w:type="gramStart"/>
      <w:r>
        <w:rPr>
          <w:rFonts w:ascii="Times New Roman" w:eastAsia="Times New Roman" w:hAnsi="Times New Roman" w:cs="Times New Roman"/>
        </w:rPr>
        <w:t>Ed.</w:t>
      </w:r>
      <w:r w:rsidRPr="00EA28A3">
        <w:rPr>
          <w:rFonts w:ascii="Times New Roman" w:eastAsia="Times New Roman" w:hAnsi="Times New Roman" w:cs="Times New Roman"/>
        </w:rPr>
        <w:t xml:space="preserve"> Mark </w:t>
      </w:r>
      <w:proofErr w:type="spellStart"/>
      <w:r w:rsidRPr="00EA28A3">
        <w:rPr>
          <w:rFonts w:ascii="Times New Roman" w:eastAsia="Times New Roman" w:hAnsi="Times New Roman" w:cs="Times New Roman"/>
        </w:rPr>
        <w:t>Vessey</w:t>
      </w:r>
      <w:proofErr w:type="spellEnd"/>
      <w:r w:rsidRPr="00EA28A3">
        <w:rPr>
          <w:rFonts w:ascii="Times New Roman" w:eastAsia="Times New Roman" w:hAnsi="Times New Roman" w:cs="Times New Roman"/>
        </w:rPr>
        <w:t xml:space="preserve"> and Shelley Reid.</w:t>
      </w:r>
      <w:proofErr w:type="gram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Chichester</w:t>
      </w:r>
      <w:proofErr w:type="spellEnd"/>
      <w:r w:rsidRPr="00EA28A3">
        <w:rPr>
          <w:rFonts w:ascii="Times New Roman" w:eastAsia="Times New Roman" w:hAnsi="Times New Roman" w:cs="Times New Roman"/>
        </w:rPr>
        <w:t>, We</w:t>
      </w:r>
      <w:r>
        <w:rPr>
          <w:rFonts w:ascii="Times New Roman" w:eastAsia="Times New Roman" w:hAnsi="Times New Roman" w:cs="Times New Roman"/>
        </w:rPr>
        <w:t>st Sussex and Malden, MA: Wiley</w:t>
      </w:r>
      <w:r w:rsidRPr="00EA28A3">
        <w:rPr>
          <w:rFonts w:ascii="Times New Roman" w:eastAsia="Times New Roman" w:hAnsi="Times New Roman" w:cs="Times New Roman"/>
        </w:rPr>
        <w:t>-Blackwell, 2012, pp. 257–269.</w:t>
      </w:r>
    </w:p>
    <w:p w14:paraId="65E031E5" w14:textId="2A464343" w:rsidR="00E114C7" w:rsidRPr="00EA28A3"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Clark, Mary T.</w:t>
      </w:r>
      <w:r>
        <w:rPr>
          <w:rFonts w:ascii="Times New Roman" w:eastAsia="Times New Roman" w:hAnsi="Times New Roman" w:cs="Times New Roman"/>
        </w:rPr>
        <w:t>,</w:t>
      </w:r>
      <w:r w:rsidRPr="00EA28A3">
        <w:rPr>
          <w:rFonts w:ascii="Times New Roman" w:eastAsia="Times New Roman" w:hAnsi="Times New Roman" w:cs="Times New Roman"/>
        </w:rPr>
        <w:t xml:space="preserve"> “Augustine the Christian Thinker.” </w:t>
      </w:r>
      <w:r w:rsidRPr="00EA28A3">
        <w:rPr>
          <w:rFonts w:ascii="Times New Roman" w:eastAsia="Times New Roman" w:hAnsi="Times New Roman" w:cs="Times New Roman"/>
          <w:i/>
          <w:iCs/>
        </w:rPr>
        <w:t xml:space="preserve">From Augustine to </w:t>
      </w:r>
      <w:proofErr w:type="spellStart"/>
      <w:r w:rsidRPr="00EA28A3">
        <w:rPr>
          <w:rFonts w:ascii="Times New Roman" w:eastAsia="Times New Roman" w:hAnsi="Times New Roman" w:cs="Times New Roman"/>
          <w:i/>
          <w:iCs/>
        </w:rPr>
        <w:t>Eriugena</w:t>
      </w:r>
      <w:proofErr w:type="spellEnd"/>
      <w:r w:rsidRPr="00EA28A3">
        <w:rPr>
          <w:rFonts w:ascii="Times New Roman" w:eastAsia="Times New Roman" w:hAnsi="Times New Roman" w:cs="Times New Roman"/>
          <w:i/>
          <w:iCs/>
        </w:rPr>
        <w:t xml:space="preserve">: Essays on </w:t>
      </w:r>
      <w:proofErr w:type="spellStart"/>
      <w:r w:rsidRPr="00EA28A3">
        <w:rPr>
          <w:rFonts w:ascii="Times New Roman" w:eastAsia="Times New Roman" w:hAnsi="Times New Roman" w:cs="Times New Roman"/>
          <w:i/>
          <w:iCs/>
        </w:rPr>
        <w:t>Neoplatonism</w:t>
      </w:r>
      <w:proofErr w:type="spellEnd"/>
      <w:r w:rsidRPr="00EA28A3">
        <w:rPr>
          <w:rFonts w:ascii="Times New Roman" w:eastAsia="Times New Roman" w:hAnsi="Times New Roman" w:cs="Times New Roman"/>
          <w:i/>
          <w:iCs/>
        </w:rPr>
        <w:t xml:space="preserve"> and Christianity in Honor of John O’Meara</w:t>
      </w:r>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Ed. John Joseph O’Meara, F. X </w:t>
      </w:r>
      <w:proofErr w:type="spellStart"/>
      <w:r>
        <w:rPr>
          <w:rFonts w:ascii="Times New Roman" w:eastAsia="Times New Roman" w:hAnsi="Times New Roman" w:cs="Times New Roman"/>
        </w:rPr>
        <w:t>Martn</w:t>
      </w:r>
      <w:proofErr w:type="spellEnd"/>
      <w:r>
        <w:rPr>
          <w:rFonts w:ascii="Times New Roman" w:eastAsia="Times New Roman" w:hAnsi="Times New Roman" w:cs="Times New Roman"/>
        </w:rPr>
        <w:t>,</w:t>
      </w:r>
      <w:r w:rsidRPr="00EA28A3">
        <w:rPr>
          <w:rFonts w:ascii="Times New Roman" w:eastAsia="Times New Roman" w:hAnsi="Times New Roman" w:cs="Times New Roman"/>
        </w:rPr>
        <w:t xml:space="preserve"> J.</w:t>
      </w:r>
      <w:proofErr w:type="gramEnd"/>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rPr>
        <w:t>A Richmond</w:t>
      </w:r>
      <w:r>
        <w:rPr>
          <w:rFonts w:ascii="Times New Roman" w:eastAsia="Times New Roman" w:hAnsi="Times New Roman" w:cs="Times New Roman"/>
        </w:rPr>
        <w:t xml:space="preserve">, Sean O </w:t>
      </w:r>
      <w:proofErr w:type="spellStart"/>
      <w:r>
        <w:rPr>
          <w:rFonts w:ascii="Times New Roman" w:eastAsia="Times New Roman" w:hAnsi="Times New Roman" w:cs="Times New Roman"/>
        </w:rPr>
        <w:t>Meadhra</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sidRPr="00EA28A3">
        <w:rPr>
          <w:rFonts w:ascii="Times New Roman" w:eastAsia="Times New Roman" w:hAnsi="Times New Roman" w:cs="Times New Roman"/>
        </w:rPr>
        <w:t>Washington, D.C: Catholic University of America Press, 1991. 56–65.</w:t>
      </w:r>
    </w:p>
    <w:p w14:paraId="64E70225" w14:textId="28C13EBE" w:rsidR="00E114C7" w:rsidRPr="00EA28A3" w:rsidRDefault="00E114C7" w:rsidP="00520E96">
      <w:pPr>
        <w:pStyle w:val="Bibliography"/>
        <w:tabs>
          <w:tab w:val="left" w:pos="0"/>
        </w:tabs>
        <w:ind w:hanging="450"/>
        <w:rPr>
          <w:rFonts w:ascii="Times New Roman" w:hAnsi="Times New Roman" w:cs="Times New Roman"/>
        </w:rPr>
      </w:pPr>
      <w:proofErr w:type="spellStart"/>
      <w:r w:rsidRPr="00EA28A3">
        <w:rPr>
          <w:rFonts w:ascii="Times New Roman" w:hAnsi="Times New Roman" w:cs="Times New Roman"/>
        </w:rPr>
        <w:t>Deferrari</w:t>
      </w:r>
      <w:proofErr w:type="spellEnd"/>
      <w:r w:rsidRPr="00EA28A3">
        <w:rPr>
          <w:rFonts w:ascii="Times New Roman" w:hAnsi="Times New Roman" w:cs="Times New Roman"/>
        </w:rPr>
        <w:t>, Roy J.,  “St. Augustine’s Method of Co</w:t>
      </w:r>
      <w:r>
        <w:rPr>
          <w:rFonts w:ascii="Times New Roman" w:hAnsi="Times New Roman" w:cs="Times New Roman"/>
        </w:rPr>
        <w:t>mposing and Delivering Sermons,”</w:t>
      </w:r>
      <w:r w:rsidRPr="00EA28A3">
        <w:rPr>
          <w:rFonts w:ascii="Times New Roman" w:hAnsi="Times New Roman" w:cs="Times New Roman"/>
        </w:rPr>
        <w:t xml:space="preserve"> </w:t>
      </w:r>
      <w:r w:rsidRPr="00EA28A3">
        <w:rPr>
          <w:rFonts w:ascii="Times New Roman" w:hAnsi="Times New Roman" w:cs="Times New Roman"/>
          <w:i/>
          <w:iCs/>
        </w:rPr>
        <w:t>The American Journal of Philology</w:t>
      </w:r>
      <w:r w:rsidRPr="00EA28A3">
        <w:rPr>
          <w:rFonts w:ascii="Times New Roman" w:hAnsi="Times New Roman" w:cs="Times New Roman"/>
        </w:rPr>
        <w:t>, 43 (1922), pp. 97–123.</w:t>
      </w:r>
    </w:p>
    <w:p w14:paraId="0D4A3696" w14:textId="44F0AAC3" w:rsidR="00E114C7" w:rsidRPr="00EA28A3" w:rsidRDefault="00E114C7" w:rsidP="00520E96">
      <w:pPr>
        <w:ind w:hanging="475"/>
        <w:rPr>
          <w:rFonts w:ascii="Times New Roman" w:eastAsia="Times New Roman" w:hAnsi="Times New Roman" w:cs="Times New Roman"/>
        </w:rPr>
      </w:pPr>
      <w:proofErr w:type="gramStart"/>
      <w:r w:rsidRPr="00EA28A3">
        <w:rPr>
          <w:rFonts w:ascii="Times New Roman" w:eastAsia="Times New Roman" w:hAnsi="Times New Roman" w:cs="Times New Roman"/>
        </w:rPr>
        <w:t>Elm, Susanna.</w:t>
      </w:r>
      <w:proofErr w:type="gramEnd"/>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Virgins of God:</w:t>
      </w:r>
      <w:r>
        <w:rPr>
          <w:rFonts w:ascii="Times New Roman" w:eastAsia="Times New Roman" w:hAnsi="Times New Roman" w:cs="Times New Roman"/>
          <w:i/>
          <w:iCs/>
        </w:rPr>
        <w:t xml:space="preserve"> The Making of A</w:t>
      </w:r>
      <w:r w:rsidRPr="00EA28A3">
        <w:rPr>
          <w:rFonts w:ascii="Times New Roman" w:eastAsia="Times New Roman" w:hAnsi="Times New Roman" w:cs="Times New Roman"/>
          <w:i/>
          <w:iCs/>
        </w:rPr>
        <w:t>sceticism in Late Antiquity</w:t>
      </w:r>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rPr>
        <w:t>Oxfo</w:t>
      </w:r>
      <w:r>
        <w:rPr>
          <w:rFonts w:ascii="Times New Roman" w:eastAsia="Times New Roman" w:hAnsi="Times New Roman" w:cs="Times New Roman"/>
        </w:rPr>
        <w:t>rd Classical Monographs.</w:t>
      </w:r>
      <w:proofErr w:type="gramEnd"/>
      <w:r>
        <w:rPr>
          <w:rFonts w:ascii="Times New Roman" w:eastAsia="Times New Roman" w:hAnsi="Times New Roman" w:cs="Times New Roman"/>
        </w:rPr>
        <w:t xml:space="preserve"> Oxford</w:t>
      </w:r>
      <w:r w:rsidRPr="00EA28A3">
        <w:rPr>
          <w:rFonts w:ascii="Times New Roman" w:eastAsia="Times New Roman" w:hAnsi="Times New Roman" w:cs="Times New Roman"/>
        </w:rPr>
        <w:t>; New York: Oxford University Press, 1994.</w:t>
      </w:r>
    </w:p>
    <w:p w14:paraId="731CD69B" w14:textId="0751FA9B" w:rsidR="00E114C7" w:rsidRPr="00EA28A3"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Garvey, Mary Patricia, “Saint Augustine: Christian or Neo</w:t>
      </w:r>
      <w:r>
        <w:rPr>
          <w:rFonts w:ascii="Times New Roman" w:eastAsia="Times New Roman" w:hAnsi="Times New Roman" w:cs="Times New Roman"/>
        </w:rPr>
        <w:t>-Platonist?” Milwaukee</w:t>
      </w:r>
      <w:r w:rsidRPr="00EA28A3">
        <w:rPr>
          <w:rFonts w:ascii="Times New Roman" w:eastAsia="Times New Roman" w:hAnsi="Times New Roman" w:cs="Times New Roman"/>
        </w:rPr>
        <w:t xml:space="preserve">: Marquette University, 1939. </w:t>
      </w:r>
    </w:p>
    <w:p w14:paraId="35CFC301" w14:textId="5A6D2508" w:rsidR="00E114C7" w:rsidRPr="00EA28A3" w:rsidRDefault="00E114C7" w:rsidP="00F940F1">
      <w:pPr>
        <w:ind w:hanging="480"/>
        <w:rPr>
          <w:rFonts w:ascii="Times New Roman" w:eastAsia="Times New Roman" w:hAnsi="Times New Roman" w:cs="Times New Roman"/>
        </w:rPr>
      </w:pPr>
      <w:r w:rsidRPr="00EA28A3">
        <w:rPr>
          <w:rFonts w:ascii="Times New Roman" w:eastAsia="Times New Roman" w:hAnsi="Times New Roman" w:cs="Times New Roman"/>
        </w:rPr>
        <w:t xml:space="preserve">Gerber, Chad Tyler, </w:t>
      </w:r>
      <w:r w:rsidRPr="00EA28A3">
        <w:rPr>
          <w:rFonts w:ascii="Times New Roman" w:eastAsia="Times New Roman" w:hAnsi="Times New Roman" w:cs="Times New Roman"/>
          <w:i/>
          <w:iCs/>
        </w:rPr>
        <w:t>The Spirit of Augustine’s Early Theology: Contextualizing Augustine’s Pneumatology</w:t>
      </w:r>
      <w:r>
        <w:rPr>
          <w:rFonts w:ascii="Times New Roman" w:eastAsia="Times New Roman" w:hAnsi="Times New Roman" w:cs="Times New Roman"/>
        </w:rPr>
        <w:t>.</w:t>
      </w:r>
      <w:r w:rsidRPr="00EA28A3">
        <w:rPr>
          <w:rFonts w:ascii="Times New Roman" w:eastAsia="Times New Roman" w:hAnsi="Times New Roman" w:cs="Times New Roman"/>
        </w:rPr>
        <w:t xml:space="preserve"> </w:t>
      </w:r>
      <w:proofErr w:type="spellStart"/>
      <w:proofErr w:type="gramStart"/>
      <w:r w:rsidRPr="00EA28A3">
        <w:rPr>
          <w:rFonts w:ascii="Times New Roman" w:eastAsia="Times New Roman" w:hAnsi="Times New Roman" w:cs="Times New Roman"/>
        </w:rPr>
        <w:t>Ashgate</w:t>
      </w:r>
      <w:proofErr w:type="spellEnd"/>
      <w:r w:rsidRPr="00EA28A3">
        <w:rPr>
          <w:rFonts w:ascii="Times New Roman" w:eastAsia="Times New Roman" w:hAnsi="Times New Roman" w:cs="Times New Roman"/>
        </w:rPr>
        <w:t xml:space="preserve"> Studies in Philosophy </w:t>
      </w:r>
      <w:r w:rsidR="00F46C36">
        <w:rPr>
          <w:rFonts w:ascii="Times New Roman" w:eastAsia="Times New Roman" w:hAnsi="Times New Roman" w:cs="Times New Roman"/>
        </w:rPr>
        <w:t xml:space="preserve">and </w:t>
      </w:r>
      <w:r w:rsidRPr="00EA28A3">
        <w:rPr>
          <w:rFonts w:ascii="Times New Roman" w:eastAsia="Times New Roman" w:hAnsi="Times New Roman" w:cs="Times New Roman"/>
        </w:rPr>
        <w:t>Theology in Late Anti</w:t>
      </w:r>
      <w:r>
        <w:rPr>
          <w:rFonts w:ascii="Times New Roman" w:eastAsia="Times New Roman" w:hAnsi="Times New Roman" w:cs="Times New Roman"/>
        </w:rPr>
        <w:t>quity.</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Farnham</w:t>
      </w:r>
      <w:proofErr w:type="spellEnd"/>
      <w:r>
        <w:rPr>
          <w:rFonts w:ascii="Times New Roman" w:eastAsia="Times New Roman" w:hAnsi="Times New Roman" w:cs="Times New Roman"/>
        </w:rPr>
        <w:t>, Surrey, England</w:t>
      </w:r>
      <w:r w:rsidRPr="00EA28A3">
        <w:rPr>
          <w:rFonts w:ascii="Times New Roman" w:eastAsia="Times New Roman" w:hAnsi="Times New Roman" w:cs="Times New Roman"/>
        </w:rPr>
        <w:t xml:space="preserve">; Burlington, VT: </w:t>
      </w:r>
      <w:proofErr w:type="spellStart"/>
      <w:r w:rsidRPr="00EA28A3">
        <w:rPr>
          <w:rFonts w:ascii="Times New Roman" w:eastAsia="Times New Roman" w:hAnsi="Times New Roman" w:cs="Times New Roman"/>
        </w:rPr>
        <w:t>Ashgate</w:t>
      </w:r>
      <w:proofErr w:type="spellEnd"/>
      <w:r w:rsidRPr="00EA28A3">
        <w:rPr>
          <w:rFonts w:ascii="Times New Roman" w:eastAsia="Times New Roman" w:hAnsi="Times New Roman" w:cs="Times New Roman"/>
        </w:rPr>
        <w:t>, 2012.</w:t>
      </w:r>
    </w:p>
    <w:p w14:paraId="199DB232" w14:textId="0FE850AD" w:rsidR="00E114C7" w:rsidRPr="00EA28A3" w:rsidRDefault="00E114C7" w:rsidP="000660E5">
      <w:pPr>
        <w:ind w:hanging="480"/>
        <w:rPr>
          <w:rFonts w:ascii="Times New Roman" w:eastAsia="Times New Roman" w:hAnsi="Times New Roman" w:cs="Times New Roman"/>
        </w:rPr>
      </w:pPr>
      <w:r w:rsidRPr="00EA28A3">
        <w:rPr>
          <w:rFonts w:ascii="Times New Roman" w:eastAsia="Times New Roman" w:hAnsi="Times New Roman" w:cs="Times New Roman"/>
        </w:rPr>
        <w:t>Gillis,</w:t>
      </w:r>
      <w:r>
        <w:rPr>
          <w:rFonts w:ascii="Times New Roman" w:eastAsia="Times New Roman" w:hAnsi="Times New Roman" w:cs="Times New Roman"/>
        </w:rPr>
        <w:t xml:space="preserve"> </w:t>
      </w:r>
      <w:r w:rsidRPr="00EA28A3">
        <w:rPr>
          <w:rFonts w:ascii="Times New Roman" w:eastAsia="Times New Roman" w:hAnsi="Times New Roman" w:cs="Times New Roman"/>
        </w:rPr>
        <w:t>Matthew Bryan</w:t>
      </w:r>
      <w:r>
        <w:rPr>
          <w:rFonts w:ascii="Times New Roman" w:eastAsia="Times New Roman" w:hAnsi="Times New Roman" w:cs="Times New Roman"/>
        </w:rPr>
        <w:t>, “</w:t>
      </w:r>
      <w:r w:rsidRPr="00EA28A3">
        <w:rPr>
          <w:rFonts w:ascii="Times New Roman" w:eastAsia="Times New Roman" w:hAnsi="Times New Roman" w:cs="Times New Roman"/>
        </w:rPr>
        <w:t>Confessions and the Creation of the Will: A Weird Tal</w:t>
      </w:r>
      <w:r>
        <w:rPr>
          <w:rFonts w:ascii="Times New Roman" w:eastAsia="Times New Roman" w:hAnsi="Times New Roman" w:cs="Times New Roman"/>
        </w:rPr>
        <w:t>e</w:t>
      </w:r>
      <w:r w:rsidRPr="00EA28A3">
        <w:rPr>
          <w:rFonts w:ascii="Times New Roman" w:eastAsia="Times New Roman" w:hAnsi="Times New Roman" w:cs="Times New Roman"/>
        </w:rPr>
        <w:t>,</w:t>
      </w:r>
      <w:r>
        <w:rPr>
          <w:rFonts w:ascii="Times New Roman" w:eastAsia="Times New Roman" w:hAnsi="Times New Roman" w:cs="Times New Roman"/>
        </w:rPr>
        <w:t>”</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i/>
          <w:iCs/>
        </w:rPr>
        <w:t>Postmedieval</w:t>
      </w:r>
      <w:proofErr w:type="spellEnd"/>
      <w:r>
        <w:rPr>
          <w:rFonts w:ascii="Times New Roman" w:eastAsia="Times New Roman" w:hAnsi="Times New Roman" w:cs="Times New Roman"/>
        </w:rPr>
        <w:t xml:space="preserve">, 2013, 72–91. </w:t>
      </w:r>
    </w:p>
    <w:p w14:paraId="2B1D8711" w14:textId="72764D60" w:rsidR="00E114C7" w:rsidRPr="00EA28A3" w:rsidRDefault="00E114C7" w:rsidP="00520E96">
      <w:pPr>
        <w:ind w:hanging="480"/>
        <w:rPr>
          <w:rFonts w:ascii="Times New Roman" w:eastAsia="Times New Roman" w:hAnsi="Times New Roman" w:cs="Times New Roman"/>
        </w:rPr>
      </w:pPr>
      <w:r w:rsidRPr="00EA28A3">
        <w:rPr>
          <w:rFonts w:ascii="Times New Roman" w:eastAsia="Times New Roman" w:hAnsi="Times New Roman" w:cs="Times New Roman"/>
        </w:rPr>
        <w:t>Grafton, Anthony</w:t>
      </w:r>
      <w:r>
        <w:rPr>
          <w:rFonts w:ascii="Times New Roman" w:eastAsia="Times New Roman" w:hAnsi="Times New Roman" w:cs="Times New Roman"/>
        </w:rPr>
        <w:t>,</w:t>
      </w:r>
      <w:r w:rsidRPr="00EA28A3">
        <w:rPr>
          <w:rFonts w:ascii="Times New Roman" w:eastAsia="Times New Roman" w:hAnsi="Times New Roman" w:cs="Times New Roman"/>
        </w:rPr>
        <w:t xml:space="preserve"> and Megan Williams, </w:t>
      </w:r>
      <w:r w:rsidRPr="00EA28A3">
        <w:rPr>
          <w:rFonts w:ascii="Times New Roman" w:eastAsia="Times New Roman" w:hAnsi="Times New Roman" w:cs="Times New Roman"/>
          <w:i/>
          <w:iCs/>
        </w:rPr>
        <w:t>Christianity and the Transformation of the Book: Origen, Eusebius, and the Library of Caesarea.</w:t>
      </w:r>
      <w:r w:rsidRPr="00EA28A3">
        <w:rPr>
          <w:rFonts w:ascii="Times New Roman" w:eastAsia="Times New Roman" w:hAnsi="Times New Roman" w:cs="Times New Roman"/>
        </w:rPr>
        <w:t xml:space="preserve"> Cambridge, Mass: Belknap Press of Harvard University Press, 2008.</w:t>
      </w:r>
    </w:p>
    <w:p w14:paraId="26D3743D" w14:textId="77777777" w:rsidR="00E114C7" w:rsidRPr="00EA28A3"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 xml:space="preserve">Grenfell, Michael. </w:t>
      </w:r>
      <w:r w:rsidRPr="00EA28A3">
        <w:rPr>
          <w:rFonts w:ascii="Times New Roman" w:eastAsia="Times New Roman" w:hAnsi="Times New Roman" w:cs="Times New Roman"/>
          <w:i/>
          <w:iCs/>
        </w:rPr>
        <w:t>Pierre Bourdieu: Key Concepts</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Stocksfield</w:t>
      </w:r>
      <w:proofErr w:type="spellEnd"/>
      <w:r w:rsidRPr="00EA28A3">
        <w:rPr>
          <w:rFonts w:ascii="Times New Roman" w:eastAsia="Times New Roman" w:hAnsi="Times New Roman" w:cs="Times New Roman"/>
        </w:rPr>
        <w:t>, England: Acumen, 2008.</w:t>
      </w:r>
    </w:p>
    <w:p w14:paraId="191F1291" w14:textId="4819B358" w:rsidR="00E114C7" w:rsidRPr="00EA28A3" w:rsidRDefault="00E114C7" w:rsidP="00520E96">
      <w:pPr>
        <w:ind w:hanging="475"/>
        <w:contextualSpacing/>
        <w:rPr>
          <w:rFonts w:ascii="Times New Roman" w:eastAsia="Times New Roman" w:hAnsi="Times New Roman" w:cs="Times New Roman"/>
        </w:rPr>
      </w:pPr>
      <w:proofErr w:type="spellStart"/>
      <w:r>
        <w:rPr>
          <w:rFonts w:ascii="Times New Roman" w:eastAsia="Times New Roman" w:hAnsi="Times New Roman" w:cs="Times New Roman"/>
        </w:rPr>
        <w:t>Hadot</w:t>
      </w:r>
      <w:proofErr w:type="spellEnd"/>
      <w:r>
        <w:rPr>
          <w:rFonts w:ascii="Times New Roman" w:eastAsia="Times New Roman" w:hAnsi="Times New Roman" w:cs="Times New Roman"/>
        </w:rPr>
        <w:t>, Pierre,</w:t>
      </w:r>
      <w:r w:rsidRPr="00EA28A3">
        <w:rPr>
          <w:rFonts w:ascii="Times New Roman" w:eastAsia="Times New Roman" w:hAnsi="Times New Roman" w:cs="Times New Roman"/>
        </w:rPr>
        <w:t xml:space="preserve"> </w:t>
      </w:r>
      <w:r>
        <w:rPr>
          <w:rFonts w:ascii="Times New Roman" w:eastAsia="Times New Roman" w:hAnsi="Times New Roman" w:cs="Times New Roman"/>
          <w:i/>
          <w:iCs/>
        </w:rPr>
        <w:t>What is Ancient P</w:t>
      </w:r>
      <w:r w:rsidRPr="00EA28A3">
        <w:rPr>
          <w:rFonts w:ascii="Times New Roman" w:eastAsia="Times New Roman" w:hAnsi="Times New Roman" w:cs="Times New Roman"/>
          <w:i/>
          <w:iCs/>
        </w:rPr>
        <w:t>hilosophy?</w:t>
      </w:r>
      <w:r w:rsidRPr="00EA28A3">
        <w:rPr>
          <w:rFonts w:ascii="Times New Roman" w:eastAsia="Times New Roman" w:hAnsi="Times New Roman" w:cs="Times New Roman"/>
        </w:rPr>
        <w:t xml:space="preserve"> Cambridge, Mass.: Harvard University Press, 2002.</w:t>
      </w:r>
    </w:p>
    <w:p w14:paraId="58180650" w14:textId="4D966DE4" w:rsidR="00E114C7"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 xml:space="preserve">Harmless, J. Williams, “Monasticism,” </w:t>
      </w:r>
      <w:r>
        <w:rPr>
          <w:rFonts w:ascii="Times New Roman" w:eastAsia="Times New Roman" w:hAnsi="Times New Roman" w:cs="Times New Roman"/>
        </w:rPr>
        <w:t xml:space="preserve">in </w:t>
      </w:r>
      <w:r w:rsidRPr="00EA28A3">
        <w:rPr>
          <w:rFonts w:ascii="Times New Roman" w:eastAsia="Times New Roman" w:hAnsi="Times New Roman" w:cs="Times New Roman"/>
          <w:i/>
          <w:iCs/>
        </w:rPr>
        <w:t>The Oxford Handbook of Early Christian Studies</w:t>
      </w:r>
      <w:r w:rsidRPr="00EA28A3">
        <w:rPr>
          <w:rFonts w:ascii="Times New Roman" w:eastAsia="Times New Roman" w:hAnsi="Times New Roman" w:cs="Times New Roman"/>
        </w:rPr>
        <w:t xml:space="preserve">. Ed. S. Harvey and D. Hunter. </w:t>
      </w:r>
      <w:proofErr w:type="gramStart"/>
      <w:r w:rsidRPr="00EA28A3">
        <w:rPr>
          <w:rFonts w:ascii="Times New Roman" w:eastAsia="Times New Roman" w:hAnsi="Times New Roman" w:cs="Times New Roman"/>
        </w:rPr>
        <w:t>Oxford Handbooks Series.</w:t>
      </w:r>
      <w:proofErr w:type="gramEnd"/>
      <w:r w:rsidRPr="00EA28A3">
        <w:rPr>
          <w:rFonts w:ascii="Times New Roman" w:eastAsia="Times New Roman" w:hAnsi="Times New Roman" w:cs="Times New Roman"/>
        </w:rPr>
        <w:t xml:space="preserve"> Oxford and New York: Oxford University Press, 2010.</w:t>
      </w:r>
      <w:r>
        <w:rPr>
          <w:rFonts w:ascii="Times New Roman" w:eastAsia="Times New Roman" w:hAnsi="Times New Roman" w:cs="Times New Roman"/>
        </w:rPr>
        <w:t xml:space="preserve"> pp. 493-510.</w:t>
      </w:r>
    </w:p>
    <w:p w14:paraId="65DDDF43" w14:textId="053E3CEB" w:rsidR="00E114C7" w:rsidRPr="00EA28A3" w:rsidRDefault="00E114C7" w:rsidP="006C062E">
      <w:pPr>
        <w:ind w:hanging="480"/>
        <w:rPr>
          <w:rFonts w:ascii="Times New Roman" w:eastAsia="Times New Roman" w:hAnsi="Times New Roman" w:cs="Times New Roman"/>
        </w:rPr>
      </w:pPr>
      <w:r>
        <w:rPr>
          <w:rFonts w:ascii="Times New Roman" w:eastAsia="Times New Roman" w:hAnsi="Times New Roman" w:cs="Times New Roman"/>
          <w:iCs/>
        </w:rPr>
        <w:t xml:space="preserve">Harvey, Susan </w:t>
      </w:r>
      <w:proofErr w:type="spellStart"/>
      <w:r>
        <w:rPr>
          <w:rFonts w:ascii="Times New Roman" w:eastAsia="Times New Roman" w:hAnsi="Times New Roman" w:cs="Times New Roman"/>
          <w:iCs/>
        </w:rPr>
        <w:t>Ashbrook</w:t>
      </w:r>
      <w:proofErr w:type="spellEnd"/>
      <w:r>
        <w:rPr>
          <w:rFonts w:ascii="Times New Roman" w:eastAsia="Times New Roman" w:hAnsi="Times New Roman" w:cs="Times New Roman"/>
          <w:iCs/>
        </w:rPr>
        <w:t xml:space="preserve">, and David G. Hunger, </w:t>
      </w:r>
      <w:proofErr w:type="spellStart"/>
      <w:r>
        <w:rPr>
          <w:rFonts w:ascii="Times New Roman" w:eastAsia="Times New Roman" w:hAnsi="Times New Roman" w:cs="Times New Roman"/>
          <w:iCs/>
        </w:rPr>
        <w:t>edd</w:t>
      </w:r>
      <w:proofErr w:type="spellEnd"/>
      <w:proofErr w:type="gramStart"/>
      <w:r>
        <w:rPr>
          <w:rFonts w:ascii="Times New Roman" w:eastAsia="Times New Roman" w:hAnsi="Times New Roman" w:cs="Times New Roman"/>
          <w:iCs/>
        </w:rPr>
        <w:t>.,</w:t>
      </w:r>
      <w:proofErr w:type="gramEnd"/>
      <w:r>
        <w:rPr>
          <w:rFonts w:ascii="Times New Roman" w:eastAsia="Times New Roman" w:hAnsi="Times New Roman" w:cs="Times New Roman"/>
          <w:i/>
          <w:iCs/>
        </w:rPr>
        <w:t xml:space="preserve"> </w:t>
      </w:r>
      <w:r w:rsidRPr="00EA28A3">
        <w:rPr>
          <w:rFonts w:ascii="Times New Roman" w:eastAsia="Times New Roman" w:hAnsi="Times New Roman" w:cs="Times New Roman"/>
          <w:i/>
          <w:iCs/>
        </w:rPr>
        <w:t>The Oxford Handbook of Early Christian Studies</w:t>
      </w:r>
      <w:r w:rsidRPr="00EA28A3">
        <w:rPr>
          <w:rFonts w:ascii="Times New Roman" w:eastAsia="Times New Roman" w:hAnsi="Times New Roman" w:cs="Times New Roman"/>
        </w:rPr>
        <w:t>.</w:t>
      </w:r>
      <w:r>
        <w:rPr>
          <w:rFonts w:ascii="Times New Roman" w:eastAsia="Times New Roman" w:hAnsi="Times New Roman" w:cs="Times New Roman"/>
        </w:rPr>
        <w:t xml:space="preserve"> </w:t>
      </w:r>
      <w:proofErr w:type="gramStart"/>
      <w:r>
        <w:rPr>
          <w:rFonts w:ascii="Times New Roman" w:eastAsia="Times New Roman" w:hAnsi="Times New Roman" w:cs="Times New Roman"/>
        </w:rPr>
        <w:t>Oxford Handbook Series.</w:t>
      </w:r>
      <w:proofErr w:type="gramEnd"/>
      <w:r>
        <w:rPr>
          <w:rFonts w:ascii="Times New Roman" w:eastAsia="Times New Roman" w:hAnsi="Times New Roman" w:cs="Times New Roman"/>
        </w:rPr>
        <w:t xml:space="preserve"> Oxford</w:t>
      </w:r>
      <w:r w:rsidRPr="00EA28A3">
        <w:rPr>
          <w:rFonts w:ascii="Times New Roman" w:eastAsia="Times New Roman" w:hAnsi="Times New Roman" w:cs="Times New Roman"/>
        </w:rPr>
        <w:t>; New York: Oxford University Press</w:t>
      </w:r>
      <w:r>
        <w:rPr>
          <w:rFonts w:ascii="Times New Roman" w:eastAsia="Times New Roman" w:hAnsi="Times New Roman" w:cs="Times New Roman"/>
        </w:rPr>
        <w:t>, 2010.</w:t>
      </w:r>
    </w:p>
    <w:p w14:paraId="2CB70966" w14:textId="77777777" w:rsidR="00E114C7" w:rsidRPr="00EA28A3"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 xml:space="preserve">Johnson, Aaron P., </w:t>
      </w:r>
      <w:r w:rsidRPr="00EA28A3">
        <w:rPr>
          <w:rFonts w:ascii="Times New Roman" w:eastAsia="Times New Roman" w:hAnsi="Times New Roman" w:cs="Times New Roman"/>
          <w:i/>
          <w:iCs/>
        </w:rPr>
        <w:t xml:space="preserve">Religion and Identity in Porphyry of </w:t>
      </w:r>
      <w:proofErr w:type="spellStart"/>
      <w:r w:rsidRPr="00EA28A3">
        <w:rPr>
          <w:rFonts w:ascii="Times New Roman" w:eastAsia="Times New Roman" w:hAnsi="Times New Roman" w:cs="Times New Roman"/>
          <w:i/>
          <w:iCs/>
        </w:rPr>
        <w:t>Tyre</w:t>
      </w:r>
      <w:proofErr w:type="spellEnd"/>
      <w:r w:rsidRPr="00EA28A3">
        <w:rPr>
          <w:rFonts w:ascii="Times New Roman" w:eastAsia="Times New Roman" w:hAnsi="Times New Roman" w:cs="Times New Roman"/>
          <w:i/>
          <w:iCs/>
        </w:rPr>
        <w:t>: The Limits of Hellenism in Late Antiquity</w:t>
      </w:r>
      <w:r w:rsidRPr="00EA28A3">
        <w:rPr>
          <w:rFonts w:ascii="Times New Roman" w:eastAsia="Times New Roman" w:hAnsi="Times New Roman" w:cs="Times New Roman"/>
        </w:rPr>
        <w:t xml:space="preserve">. Cambridge: Cambridge University Press, 2013. </w:t>
      </w:r>
    </w:p>
    <w:p w14:paraId="04F05BD6" w14:textId="407DC2DE" w:rsidR="00E114C7" w:rsidRPr="00EA28A3"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Kirchner, Daniel J</w:t>
      </w:r>
      <w:r>
        <w:rPr>
          <w:rFonts w:ascii="Times New Roman" w:eastAsia="Times New Roman" w:hAnsi="Times New Roman" w:cs="Times New Roman"/>
        </w:rPr>
        <w:t>,</w:t>
      </w:r>
      <w:r w:rsidRPr="00EA28A3">
        <w:rPr>
          <w:rFonts w:ascii="Times New Roman" w:eastAsia="Times New Roman" w:hAnsi="Times New Roman" w:cs="Times New Roman"/>
        </w:rPr>
        <w:t xml:space="preserve"> “Augustine’s Use of Epicureanism: Three Paradigmatic Problems for a Theory o</w:t>
      </w:r>
      <w:r>
        <w:rPr>
          <w:rFonts w:ascii="Times New Roman" w:eastAsia="Times New Roman" w:hAnsi="Times New Roman" w:cs="Times New Roman"/>
        </w:rPr>
        <w:t>f Friendship in the Confessions,</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International Philosophical Quarterly</w:t>
      </w:r>
      <w:r w:rsidRPr="00EA28A3">
        <w:rPr>
          <w:rFonts w:ascii="Times New Roman" w:eastAsia="Times New Roman" w:hAnsi="Times New Roman" w:cs="Times New Roman"/>
        </w:rPr>
        <w:t xml:space="preserve"> 50.2 (2010): 183–200. </w:t>
      </w:r>
    </w:p>
    <w:p w14:paraId="55DC9847" w14:textId="6AE35F0A" w:rsidR="00E114C7" w:rsidRPr="00EA28A3" w:rsidRDefault="00E114C7" w:rsidP="000660E5">
      <w:pPr>
        <w:ind w:hanging="480"/>
        <w:rPr>
          <w:rFonts w:ascii="Times New Roman" w:eastAsia="Times New Roman" w:hAnsi="Times New Roman" w:cs="Times New Roman"/>
        </w:rPr>
      </w:pPr>
      <w:r>
        <w:rPr>
          <w:rFonts w:ascii="Times New Roman" w:eastAsia="Times New Roman" w:hAnsi="Times New Roman" w:cs="Times New Roman"/>
        </w:rPr>
        <w:t>Krueger, Derek,</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Writing and Holiness: The Practice of Authorship in the Early Christian East</w:t>
      </w:r>
      <w:r w:rsidRPr="00EA28A3">
        <w:rPr>
          <w:rFonts w:ascii="Times New Roman" w:eastAsia="Times New Roman" w:hAnsi="Times New Roman" w:cs="Times New Roman"/>
        </w:rPr>
        <w:t xml:space="preserve">. Divinations. Philadelphia, PA: University of Pennsylvania Press, 2004. </w:t>
      </w:r>
    </w:p>
    <w:p w14:paraId="0ACABA6E" w14:textId="10FF284A" w:rsidR="00E114C7" w:rsidRPr="00EA28A3" w:rsidRDefault="00E114C7" w:rsidP="00520E96">
      <w:pPr>
        <w:ind w:hanging="475"/>
        <w:rPr>
          <w:rFonts w:ascii="Times New Roman" w:eastAsia="Times New Roman" w:hAnsi="Times New Roman" w:cs="Times New Roman"/>
        </w:rPr>
      </w:pPr>
      <w:r w:rsidRPr="00EA28A3">
        <w:rPr>
          <w:rFonts w:ascii="Times New Roman" w:eastAsia="Times New Roman" w:hAnsi="Times New Roman" w:cs="Times New Roman"/>
        </w:rPr>
        <w:t>Lawless, G. P.</w:t>
      </w:r>
      <w:r>
        <w:rPr>
          <w:rFonts w:ascii="Times New Roman" w:eastAsia="Times New Roman" w:hAnsi="Times New Roman" w:cs="Times New Roman"/>
        </w:rPr>
        <w:t>,</w:t>
      </w:r>
      <w:r w:rsidRPr="00EA28A3">
        <w:rPr>
          <w:rFonts w:ascii="Times New Roman" w:eastAsia="Times New Roman" w:hAnsi="Times New Roman" w:cs="Times New Roman"/>
        </w:rPr>
        <w:t xml:space="preserve"> “Augustine’s First Monastery: </w:t>
      </w:r>
      <w:proofErr w:type="spellStart"/>
      <w:r w:rsidRPr="00EA28A3">
        <w:rPr>
          <w:rFonts w:ascii="Times New Roman" w:eastAsia="Times New Roman" w:hAnsi="Times New Roman" w:cs="Times New Roman"/>
        </w:rPr>
        <w:t>Thagaste</w:t>
      </w:r>
      <w:proofErr w:type="spellEnd"/>
      <w:r w:rsidRPr="00EA28A3">
        <w:rPr>
          <w:rFonts w:ascii="Times New Roman" w:eastAsia="Times New Roman" w:hAnsi="Times New Roman" w:cs="Times New Roman"/>
        </w:rPr>
        <w:t xml:space="preserve"> or Hippo?” </w:t>
      </w:r>
      <w:proofErr w:type="spellStart"/>
      <w:proofErr w:type="gramStart"/>
      <w:r w:rsidRPr="00EA28A3">
        <w:rPr>
          <w:rFonts w:ascii="Times New Roman" w:eastAsia="Times New Roman" w:hAnsi="Times New Roman" w:cs="Times New Roman"/>
          <w:i/>
          <w:iCs/>
        </w:rPr>
        <w:t>Augustinianum</w:t>
      </w:r>
      <w:proofErr w:type="spellEnd"/>
      <w:r>
        <w:rPr>
          <w:rFonts w:ascii="Times New Roman" w:eastAsia="Times New Roman" w:hAnsi="Times New Roman" w:cs="Times New Roman"/>
        </w:rPr>
        <w:t xml:space="preserve"> 25.1/2 (1985)</w:t>
      </w:r>
      <w:r w:rsidRPr="00EA28A3">
        <w:rPr>
          <w:rFonts w:ascii="Times New Roman" w:eastAsia="Times New Roman" w:hAnsi="Times New Roman" w:cs="Times New Roman"/>
        </w:rPr>
        <w:t>: 65–78.</w:t>
      </w:r>
      <w:proofErr w:type="gramEnd"/>
    </w:p>
    <w:p w14:paraId="1E5ED140" w14:textId="75AC2DD1" w:rsidR="00E114C7" w:rsidRPr="00EA28A3" w:rsidRDefault="00C451F7" w:rsidP="00520E96">
      <w:pPr>
        <w:ind w:hanging="475"/>
        <w:rPr>
          <w:rFonts w:ascii="Times New Roman" w:hAnsi="Times New Roman" w:cs="Times New Roman"/>
        </w:rPr>
      </w:pPr>
      <w:proofErr w:type="spellStart"/>
      <w:r>
        <w:rPr>
          <w:rFonts w:ascii="Times New Roman" w:hAnsi="Times New Roman" w:cs="Times New Roman"/>
        </w:rPr>
        <w:t>Lenihan</w:t>
      </w:r>
      <w:proofErr w:type="spellEnd"/>
      <w:r>
        <w:rPr>
          <w:rFonts w:ascii="Times New Roman" w:hAnsi="Times New Roman" w:cs="Times New Roman"/>
        </w:rPr>
        <w:t>, David A., “</w:t>
      </w:r>
      <w:r w:rsidR="00E114C7" w:rsidRPr="00EA28A3">
        <w:rPr>
          <w:rFonts w:ascii="Times New Roman" w:hAnsi="Times New Roman" w:cs="Times New Roman"/>
        </w:rPr>
        <w:t>The Just War Theory</w:t>
      </w:r>
      <w:r>
        <w:rPr>
          <w:rFonts w:ascii="Times New Roman" w:hAnsi="Times New Roman" w:cs="Times New Roman"/>
        </w:rPr>
        <w:t xml:space="preserve"> in the Work of Saint Augustine</w:t>
      </w:r>
      <w:r w:rsidR="00E114C7" w:rsidRPr="00EA28A3">
        <w:rPr>
          <w:rFonts w:ascii="Times New Roman" w:hAnsi="Times New Roman" w:cs="Times New Roman"/>
        </w:rPr>
        <w:t>,</w:t>
      </w:r>
      <w:r>
        <w:rPr>
          <w:rFonts w:ascii="Times New Roman" w:hAnsi="Times New Roman" w:cs="Times New Roman"/>
        </w:rPr>
        <w:t>”</w:t>
      </w:r>
      <w:r w:rsidR="00E114C7" w:rsidRPr="00EA28A3">
        <w:rPr>
          <w:rFonts w:ascii="Times New Roman" w:hAnsi="Times New Roman" w:cs="Times New Roman"/>
        </w:rPr>
        <w:t xml:space="preserve"> </w:t>
      </w:r>
      <w:r w:rsidR="00E114C7" w:rsidRPr="00EA28A3">
        <w:rPr>
          <w:rFonts w:ascii="Times New Roman" w:hAnsi="Times New Roman" w:cs="Times New Roman"/>
          <w:i/>
          <w:iCs/>
        </w:rPr>
        <w:t>Augustinian Studies</w:t>
      </w:r>
      <w:r w:rsidR="00E114C7" w:rsidRPr="00EA28A3">
        <w:rPr>
          <w:rFonts w:ascii="Times New Roman" w:hAnsi="Times New Roman" w:cs="Times New Roman"/>
        </w:rPr>
        <w:t>, 19 (1988), 37–70.</w:t>
      </w:r>
    </w:p>
    <w:p w14:paraId="368E3C13" w14:textId="42E09958" w:rsidR="00E114C7" w:rsidRPr="00EA28A3" w:rsidRDefault="00E114C7" w:rsidP="00520E96">
      <w:pPr>
        <w:ind w:hanging="475"/>
        <w:rPr>
          <w:rFonts w:ascii="Times New Roman" w:eastAsia="Times New Roman" w:hAnsi="Times New Roman" w:cs="Times New Roman"/>
        </w:rPr>
      </w:pPr>
      <w:proofErr w:type="spellStart"/>
      <w:r w:rsidRPr="00EA28A3">
        <w:rPr>
          <w:rFonts w:ascii="Times New Roman" w:eastAsia="Times New Roman" w:hAnsi="Times New Roman" w:cs="Times New Roman"/>
        </w:rPr>
        <w:t>Noell</w:t>
      </w:r>
      <w:proofErr w:type="spellEnd"/>
      <w:r w:rsidRPr="00EA28A3">
        <w:rPr>
          <w:rFonts w:ascii="Times New Roman" w:eastAsia="Times New Roman" w:hAnsi="Times New Roman" w:cs="Times New Roman"/>
        </w:rPr>
        <w:t>, Brain. “</w:t>
      </w:r>
      <w:proofErr w:type="spellStart"/>
      <w:r w:rsidRPr="00EA28A3">
        <w:rPr>
          <w:rFonts w:ascii="Times New Roman" w:eastAsia="Times New Roman" w:hAnsi="Times New Roman" w:cs="Times New Roman"/>
        </w:rPr>
        <w:t>Aelred</w:t>
      </w:r>
      <w:proofErr w:type="spellEnd"/>
      <w:r w:rsidRPr="00EA28A3">
        <w:rPr>
          <w:rFonts w:ascii="Times New Roman" w:eastAsia="Times New Roman" w:hAnsi="Times New Roman" w:cs="Times New Roman"/>
        </w:rPr>
        <w:t xml:space="preserve"> of </w:t>
      </w:r>
      <w:proofErr w:type="spellStart"/>
      <w:r w:rsidRPr="00EA28A3">
        <w:rPr>
          <w:rFonts w:ascii="Times New Roman" w:eastAsia="Times New Roman" w:hAnsi="Times New Roman" w:cs="Times New Roman"/>
        </w:rPr>
        <w:t>Rievaulx’s</w:t>
      </w:r>
      <w:proofErr w:type="spellEnd"/>
      <w:r w:rsidRPr="00EA28A3">
        <w:rPr>
          <w:rFonts w:ascii="Times New Roman" w:eastAsia="Times New Roman" w:hAnsi="Times New Roman" w:cs="Times New Roman"/>
        </w:rPr>
        <w:t xml:space="preserve"> Appropriation of Augustine; A Window on Two Views of Friendship and the Monastic Life.” </w:t>
      </w:r>
      <w:proofErr w:type="spellStart"/>
      <w:proofErr w:type="gramStart"/>
      <w:r w:rsidRPr="00EA28A3">
        <w:rPr>
          <w:rFonts w:ascii="Times New Roman" w:eastAsia="Times New Roman" w:hAnsi="Times New Roman" w:cs="Times New Roman"/>
          <w:i/>
          <w:iCs/>
        </w:rPr>
        <w:t>Cicercian</w:t>
      </w:r>
      <w:proofErr w:type="spellEnd"/>
      <w:r w:rsidRPr="00EA28A3">
        <w:rPr>
          <w:rFonts w:ascii="Times New Roman" w:eastAsia="Times New Roman" w:hAnsi="Times New Roman" w:cs="Times New Roman"/>
          <w:i/>
          <w:iCs/>
        </w:rPr>
        <w:t xml:space="preserve"> Studies Quarterly</w:t>
      </w:r>
      <w:r>
        <w:rPr>
          <w:rFonts w:ascii="Times New Roman" w:eastAsia="Times New Roman" w:hAnsi="Times New Roman" w:cs="Times New Roman"/>
        </w:rPr>
        <w:t xml:space="preserve"> 37.2, 2002</w:t>
      </w:r>
      <w:r w:rsidRPr="00EA28A3">
        <w:rPr>
          <w:rFonts w:ascii="Times New Roman" w:eastAsia="Times New Roman" w:hAnsi="Times New Roman" w:cs="Times New Roman"/>
        </w:rPr>
        <w:t>: 123–144.</w:t>
      </w:r>
      <w:proofErr w:type="gramEnd"/>
      <w:r w:rsidRPr="00EA28A3">
        <w:rPr>
          <w:rFonts w:ascii="Times New Roman" w:eastAsia="Times New Roman" w:hAnsi="Times New Roman" w:cs="Times New Roman"/>
        </w:rPr>
        <w:t xml:space="preserve"> </w:t>
      </w:r>
    </w:p>
    <w:p w14:paraId="09A364BF" w14:textId="0E6804C4" w:rsidR="00E114C7" w:rsidRPr="00EA28A3" w:rsidRDefault="00E114C7" w:rsidP="00520E96">
      <w:pPr>
        <w:ind w:hanging="475"/>
        <w:rPr>
          <w:rFonts w:ascii="Times New Roman" w:eastAsia="Times New Roman" w:hAnsi="Times New Roman" w:cs="Times New Roman"/>
        </w:rPr>
      </w:pPr>
      <w:r>
        <w:rPr>
          <w:rFonts w:ascii="Times New Roman" w:eastAsia="Times New Roman" w:hAnsi="Times New Roman" w:cs="Times New Roman"/>
        </w:rPr>
        <w:t>O’Donnell, J.J.,</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Augustine</w:t>
      </w:r>
      <w:r w:rsidRPr="00EA28A3">
        <w:rPr>
          <w:rFonts w:ascii="Times New Roman" w:eastAsia="Times New Roman" w:hAnsi="Times New Roman" w:cs="Times New Roman"/>
        </w:rPr>
        <w:t xml:space="preserve">. Boston: </w:t>
      </w:r>
      <w:proofErr w:type="spellStart"/>
      <w:r w:rsidRPr="00EA28A3">
        <w:rPr>
          <w:rFonts w:ascii="Times New Roman" w:eastAsia="Times New Roman" w:hAnsi="Times New Roman" w:cs="Times New Roman"/>
        </w:rPr>
        <w:t>Twayne</w:t>
      </w:r>
      <w:proofErr w:type="spellEnd"/>
      <w:r w:rsidRPr="00EA28A3">
        <w:rPr>
          <w:rFonts w:ascii="Times New Roman" w:eastAsia="Times New Roman" w:hAnsi="Times New Roman" w:cs="Times New Roman"/>
        </w:rPr>
        <w:t xml:space="preserve"> Publishers, 1985. </w:t>
      </w:r>
    </w:p>
    <w:p w14:paraId="5C5C9D92" w14:textId="69A68494" w:rsidR="00E114C7" w:rsidRDefault="00E114C7" w:rsidP="00520E96">
      <w:pPr>
        <w:ind w:hanging="475"/>
        <w:rPr>
          <w:rFonts w:ascii="Times New Roman" w:hAnsi="Times New Roman" w:cs="Times New Roman"/>
        </w:rPr>
      </w:pPr>
      <w:r w:rsidRPr="00EA28A3">
        <w:rPr>
          <w:rFonts w:ascii="Times New Roman" w:hAnsi="Times New Roman" w:cs="Times New Roman"/>
        </w:rPr>
        <w:t xml:space="preserve">O’Donnell, Commentary on </w:t>
      </w:r>
      <w:r w:rsidRPr="00EA28A3">
        <w:rPr>
          <w:rFonts w:ascii="Times New Roman" w:hAnsi="Times New Roman" w:cs="Times New Roman"/>
          <w:i/>
        </w:rPr>
        <w:t>Confessions</w:t>
      </w:r>
      <w:r w:rsidRPr="00EA28A3">
        <w:rPr>
          <w:rFonts w:ascii="Times New Roman" w:hAnsi="Times New Roman" w:cs="Times New Roman"/>
        </w:rPr>
        <w:t>. 5 April 2014 &lt;http://www.stoa.org/hippo/noframe_entry.html&gt;.</w:t>
      </w:r>
    </w:p>
    <w:p w14:paraId="774E7AFD" w14:textId="6727B2E2" w:rsidR="00E114C7" w:rsidRPr="008A4F7D" w:rsidRDefault="00E114C7" w:rsidP="008A4F7D">
      <w:pPr>
        <w:ind w:hanging="475"/>
        <w:rPr>
          <w:rFonts w:ascii="Times New Roman" w:eastAsia="Times New Roman" w:hAnsi="Times New Roman" w:cs="Times New Roman"/>
        </w:rPr>
      </w:pPr>
      <w:r w:rsidRPr="00EA28A3">
        <w:rPr>
          <w:rFonts w:ascii="Times New Roman" w:eastAsia="Times New Roman" w:hAnsi="Times New Roman" w:cs="Times New Roman"/>
        </w:rPr>
        <w:t>O’Meara</w:t>
      </w:r>
      <w:r>
        <w:rPr>
          <w:rFonts w:ascii="Times New Roman" w:eastAsia="Times New Roman" w:hAnsi="Times New Roman" w:cs="Times New Roman"/>
        </w:rPr>
        <w:t>, J.J.</w:t>
      </w:r>
      <w:r w:rsidRPr="00EA28A3">
        <w:rPr>
          <w:rFonts w:ascii="Times New Roman" w:eastAsia="Times New Roman" w:hAnsi="Times New Roman" w:cs="Times New Roman"/>
        </w:rPr>
        <w:t xml:space="preserve">; F. X </w:t>
      </w:r>
      <w:proofErr w:type="spellStart"/>
      <w:r w:rsidRPr="00EA28A3">
        <w:rPr>
          <w:rFonts w:ascii="Times New Roman" w:eastAsia="Times New Roman" w:hAnsi="Times New Roman" w:cs="Times New Roman"/>
        </w:rPr>
        <w:t>Martn</w:t>
      </w:r>
      <w:proofErr w:type="spellEnd"/>
      <w:r w:rsidRPr="00EA28A3">
        <w:rPr>
          <w:rFonts w:ascii="Times New Roman" w:eastAsia="Times New Roman" w:hAnsi="Times New Roman" w:cs="Times New Roman"/>
        </w:rPr>
        <w:t>; J. A Richmond</w:t>
      </w:r>
      <w:r>
        <w:rPr>
          <w:rFonts w:ascii="Times New Roman" w:eastAsia="Times New Roman" w:hAnsi="Times New Roman" w:cs="Times New Roman"/>
          <w:i/>
        </w:rPr>
        <w:t xml:space="preserve"> </w:t>
      </w:r>
      <w:r w:rsidRPr="008A4F7D">
        <w:rPr>
          <w:rFonts w:ascii="Times New Roman" w:eastAsia="Times New Roman" w:hAnsi="Times New Roman" w:cs="Times New Roman"/>
          <w:i/>
        </w:rPr>
        <w:t>et al</w:t>
      </w:r>
      <w:r>
        <w:rPr>
          <w:rFonts w:ascii="Times New Roman" w:eastAsia="Times New Roman" w:hAnsi="Times New Roman" w:cs="Times New Roman"/>
          <w:i/>
        </w:rPr>
        <w:t>.</w:t>
      </w:r>
      <w:r>
        <w:rPr>
          <w:rFonts w:ascii="Times New Roman" w:eastAsia="Times New Roman" w:hAnsi="Times New Roman" w:cs="Times New Roman"/>
        </w:rPr>
        <w:t>,</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 xml:space="preserve">From Augustine to </w:t>
      </w:r>
      <w:proofErr w:type="spellStart"/>
      <w:r w:rsidRPr="00EA28A3">
        <w:rPr>
          <w:rFonts w:ascii="Times New Roman" w:eastAsia="Times New Roman" w:hAnsi="Times New Roman" w:cs="Times New Roman"/>
          <w:i/>
          <w:iCs/>
        </w:rPr>
        <w:t>Eriugena</w:t>
      </w:r>
      <w:proofErr w:type="spellEnd"/>
      <w:r w:rsidRPr="00EA28A3">
        <w:rPr>
          <w:rFonts w:ascii="Times New Roman" w:eastAsia="Times New Roman" w:hAnsi="Times New Roman" w:cs="Times New Roman"/>
          <w:i/>
          <w:iCs/>
        </w:rPr>
        <w:t xml:space="preserve">: Essays on </w:t>
      </w:r>
      <w:proofErr w:type="spellStart"/>
      <w:r w:rsidRPr="00EA28A3">
        <w:rPr>
          <w:rFonts w:ascii="Times New Roman" w:eastAsia="Times New Roman" w:hAnsi="Times New Roman" w:cs="Times New Roman"/>
          <w:i/>
          <w:iCs/>
        </w:rPr>
        <w:t>Neoplatonism</w:t>
      </w:r>
      <w:proofErr w:type="spellEnd"/>
      <w:r w:rsidRPr="00EA28A3">
        <w:rPr>
          <w:rFonts w:ascii="Times New Roman" w:eastAsia="Times New Roman" w:hAnsi="Times New Roman" w:cs="Times New Roman"/>
          <w:i/>
          <w:iCs/>
        </w:rPr>
        <w:t xml:space="preserve"> and Christianity in Honor of John O’Meara</w:t>
      </w:r>
      <w:r>
        <w:rPr>
          <w:rFonts w:ascii="Times New Roman" w:eastAsia="Times New Roman" w:hAnsi="Times New Roman" w:cs="Times New Roman"/>
        </w:rPr>
        <w:t>.</w:t>
      </w:r>
      <w:r w:rsidRPr="00EA28A3">
        <w:rPr>
          <w:rFonts w:ascii="Times New Roman" w:eastAsia="Times New Roman" w:hAnsi="Times New Roman" w:cs="Times New Roman"/>
        </w:rPr>
        <w:t xml:space="preserve"> Washington, D.C: Catholic Uni</w:t>
      </w:r>
      <w:r>
        <w:rPr>
          <w:rFonts w:ascii="Times New Roman" w:eastAsia="Times New Roman" w:hAnsi="Times New Roman" w:cs="Times New Roman"/>
        </w:rPr>
        <w:t>versity of America Press, 1991.</w:t>
      </w:r>
    </w:p>
    <w:p w14:paraId="6815CDFE" w14:textId="0ADA5C38" w:rsidR="00E114C7" w:rsidRPr="00EA28A3" w:rsidRDefault="00E114C7" w:rsidP="00520E96">
      <w:pPr>
        <w:ind w:hanging="480"/>
        <w:rPr>
          <w:rFonts w:ascii="Times New Roman" w:eastAsia="Times New Roman" w:hAnsi="Times New Roman" w:cs="Times New Roman"/>
        </w:rPr>
      </w:pPr>
      <w:proofErr w:type="spellStart"/>
      <w:r w:rsidRPr="00EA28A3">
        <w:rPr>
          <w:rFonts w:ascii="Times New Roman" w:eastAsia="Times New Roman" w:hAnsi="Times New Roman" w:cs="Times New Roman"/>
        </w:rPr>
        <w:t>Rebillard</w:t>
      </w:r>
      <w:proofErr w:type="spellEnd"/>
      <w:r w:rsidRPr="00EA28A3">
        <w:rPr>
          <w:rFonts w:ascii="Times New Roman" w:eastAsia="Times New Roman" w:hAnsi="Times New Roman" w:cs="Times New Roman"/>
        </w:rPr>
        <w:t>, Eric, “Religious Sociology: Being Chri</w:t>
      </w:r>
      <w:r>
        <w:rPr>
          <w:rFonts w:ascii="Times New Roman" w:eastAsia="Times New Roman" w:hAnsi="Times New Roman" w:cs="Times New Roman"/>
        </w:rPr>
        <w:t>stian in the Time of Augustine,”</w:t>
      </w:r>
      <w:r w:rsidRPr="00EA28A3">
        <w:rPr>
          <w:rFonts w:ascii="Times New Roman" w:eastAsia="Times New Roman" w:hAnsi="Times New Roman" w:cs="Times New Roman"/>
        </w:rPr>
        <w:t xml:space="preserve"> in </w:t>
      </w:r>
      <w:r w:rsidRPr="00EA28A3">
        <w:rPr>
          <w:rFonts w:ascii="Times New Roman" w:eastAsia="Times New Roman" w:hAnsi="Times New Roman" w:cs="Times New Roman"/>
          <w:i/>
          <w:iCs/>
        </w:rPr>
        <w:t>A Companion to Augustine.</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Chichester</w:t>
      </w:r>
      <w:proofErr w:type="spellEnd"/>
      <w:r w:rsidRPr="00EA28A3">
        <w:rPr>
          <w:rFonts w:ascii="Times New Roman" w:eastAsia="Times New Roman" w:hAnsi="Times New Roman" w:cs="Times New Roman"/>
        </w:rPr>
        <w:t>, West Sussex and Malden, MA: Wiley</w:t>
      </w:r>
      <w:r>
        <w:rPr>
          <w:rFonts w:ascii="Times New Roman" w:eastAsia="Times New Roman" w:hAnsi="Times New Roman" w:cs="Times New Roman"/>
        </w:rPr>
        <w:t>-</w:t>
      </w:r>
      <w:r w:rsidRPr="00EA28A3">
        <w:rPr>
          <w:rFonts w:ascii="Times New Roman" w:eastAsia="Times New Roman" w:hAnsi="Times New Roman" w:cs="Times New Roman"/>
        </w:rPr>
        <w:t>Blackwell, 2012, pp. 40–53.</w:t>
      </w:r>
    </w:p>
    <w:p w14:paraId="278C6EF4" w14:textId="77777777" w:rsidR="00E114C7" w:rsidRDefault="00E114C7" w:rsidP="00520E96">
      <w:pPr>
        <w:ind w:hanging="480"/>
        <w:rPr>
          <w:rFonts w:ascii="Times New Roman" w:eastAsia="Times New Roman" w:hAnsi="Times New Roman" w:cs="Times New Roman"/>
        </w:rPr>
      </w:pPr>
      <w:r w:rsidRPr="00EA28A3">
        <w:rPr>
          <w:rFonts w:ascii="Times New Roman" w:eastAsia="Times New Roman" w:hAnsi="Times New Roman" w:cs="Times New Roman"/>
        </w:rPr>
        <w:t xml:space="preserve">Rousseau, Philip, </w:t>
      </w:r>
      <w:r w:rsidRPr="00EA28A3">
        <w:rPr>
          <w:rFonts w:ascii="Times New Roman" w:eastAsia="Times New Roman" w:hAnsi="Times New Roman" w:cs="Times New Roman"/>
          <w:i/>
          <w:iCs/>
        </w:rPr>
        <w:t xml:space="preserve">Ascetics, Authority, and the Church in the Age of Jerome and </w:t>
      </w:r>
      <w:proofErr w:type="spellStart"/>
      <w:r w:rsidRPr="00EA28A3">
        <w:rPr>
          <w:rFonts w:ascii="Times New Roman" w:eastAsia="Times New Roman" w:hAnsi="Times New Roman" w:cs="Times New Roman"/>
          <w:i/>
          <w:iCs/>
        </w:rPr>
        <w:t>Cassian</w:t>
      </w:r>
      <w:proofErr w:type="spellEnd"/>
      <w:r w:rsidRPr="00EA28A3">
        <w:rPr>
          <w:rFonts w:ascii="Times New Roman" w:eastAsia="Times New Roman" w:hAnsi="Times New Roman" w:cs="Times New Roman"/>
          <w:i/>
          <w:iCs/>
        </w:rPr>
        <w:t>.</w:t>
      </w:r>
      <w:r w:rsidRPr="00EA28A3">
        <w:rPr>
          <w:rFonts w:ascii="Times New Roman" w:eastAsia="Times New Roman" w:hAnsi="Times New Roman" w:cs="Times New Roman"/>
        </w:rPr>
        <w:t xml:space="preserve"> Oxford and New York: Oxford University Press, 1978.</w:t>
      </w:r>
    </w:p>
    <w:p w14:paraId="5975AB4D" w14:textId="551C10F9" w:rsidR="00E114C7" w:rsidRPr="00EA28A3" w:rsidRDefault="00E114C7" w:rsidP="008A4F7D">
      <w:pPr>
        <w:ind w:hanging="480"/>
        <w:rPr>
          <w:rFonts w:ascii="Times New Roman" w:eastAsia="Times New Roman" w:hAnsi="Times New Roman" w:cs="Times New Roman"/>
        </w:rPr>
      </w:pPr>
      <w:r w:rsidRPr="00EA28A3">
        <w:rPr>
          <w:rFonts w:ascii="Times New Roman" w:eastAsia="Times New Roman" w:hAnsi="Times New Roman" w:cs="Times New Roman"/>
        </w:rPr>
        <w:t>Stock</w:t>
      </w:r>
      <w:r>
        <w:rPr>
          <w:rFonts w:ascii="Times New Roman" w:eastAsia="Times New Roman" w:hAnsi="Times New Roman" w:cs="Times New Roman"/>
        </w:rPr>
        <w:t>, Brain,</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Augustine the Reader: Meditation, Self</w:t>
      </w:r>
      <w:r>
        <w:rPr>
          <w:rFonts w:ascii="Times New Roman" w:eastAsia="Times New Roman" w:hAnsi="Times New Roman" w:cs="Times New Roman"/>
          <w:i/>
          <w:iCs/>
        </w:rPr>
        <w:t>-</w:t>
      </w:r>
      <w:r w:rsidRPr="00EA28A3">
        <w:rPr>
          <w:rFonts w:ascii="Times New Roman" w:eastAsia="Times New Roman" w:hAnsi="Times New Roman" w:cs="Times New Roman"/>
          <w:i/>
          <w:iCs/>
        </w:rPr>
        <w:t>Knowledge, and the Ethics of Interpretation</w:t>
      </w:r>
      <w:r w:rsidRPr="00EA28A3">
        <w:rPr>
          <w:rFonts w:ascii="Times New Roman" w:eastAsia="Times New Roman" w:hAnsi="Times New Roman" w:cs="Times New Roman"/>
        </w:rPr>
        <w:t xml:space="preserve">. Cambridge, MA: </w:t>
      </w:r>
      <w:r>
        <w:rPr>
          <w:rFonts w:ascii="Times New Roman" w:eastAsia="Times New Roman" w:hAnsi="Times New Roman" w:cs="Times New Roman"/>
        </w:rPr>
        <w:t>Harvard University Press, 1996.</w:t>
      </w:r>
    </w:p>
    <w:p w14:paraId="51894CC6" w14:textId="46CE1AC9" w:rsidR="00E114C7" w:rsidRPr="00EA28A3" w:rsidRDefault="00E114C7" w:rsidP="00520E96">
      <w:pPr>
        <w:ind w:hanging="475"/>
        <w:rPr>
          <w:rFonts w:ascii="Times New Roman" w:eastAsia="Times New Roman" w:hAnsi="Times New Roman" w:cs="Times New Roman"/>
        </w:rPr>
      </w:pPr>
      <w:r>
        <w:rPr>
          <w:rFonts w:ascii="Times New Roman" w:eastAsia="Times New Roman" w:hAnsi="Times New Roman" w:cs="Times New Roman"/>
        </w:rPr>
        <w:t xml:space="preserve">Tomlin, </w:t>
      </w:r>
      <w:r w:rsidRPr="00EA28A3">
        <w:rPr>
          <w:rFonts w:ascii="Times New Roman" w:eastAsia="Times New Roman" w:hAnsi="Times New Roman" w:cs="Times New Roman"/>
        </w:rPr>
        <w:t>R.S.O</w:t>
      </w:r>
      <w:r>
        <w:rPr>
          <w:rFonts w:ascii="Times New Roman" w:eastAsia="Times New Roman" w:hAnsi="Times New Roman" w:cs="Times New Roman"/>
        </w:rPr>
        <w:t>.,</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Spes</w:t>
      </w:r>
      <w:proofErr w:type="spell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Saeculi</w:t>
      </w:r>
      <w:proofErr w:type="spellEnd"/>
      <w:r w:rsidRPr="00EA28A3">
        <w:rPr>
          <w:rFonts w:ascii="Times New Roman" w:eastAsia="Times New Roman" w:hAnsi="Times New Roman" w:cs="Times New Roman"/>
        </w:rPr>
        <w:t>: Augustine’</w:t>
      </w:r>
      <w:r>
        <w:rPr>
          <w:rFonts w:ascii="Times New Roman" w:eastAsia="Times New Roman" w:hAnsi="Times New Roman" w:cs="Times New Roman"/>
        </w:rPr>
        <w:t>s Worldly Ambition and Career,</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A Companion to Augustine</w:t>
      </w:r>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rPr>
        <w:t>Blackwell Companions to the Ancient World.</w:t>
      </w:r>
      <w:proofErr w:type="gram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Chichester</w:t>
      </w:r>
      <w:proofErr w:type="spellEnd"/>
      <w:r w:rsidRPr="00EA28A3">
        <w:rPr>
          <w:rFonts w:ascii="Times New Roman" w:eastAsia="Times New Roman" w:hAnsi="Times New Roman" w:cs="Times New Roman"/>
        </w:rPr>
        <w:t>, West Sussex ; Malden, MA: Wiley</w:t>
      </w:r>
      <w:r>
        <w:rPr>
          <w:rFonts w:ascii="Times New Roman" w:eastAsia="Times New Roman" w:hAnsi="Times New Roman" w:cs="Times New Roman"/>
        </w:rPr>
        <w:t>-</w:t>
      </w:r>
      <w:r w:rsidRPr="00EA28A3">
        <w:rPr>
          <w:rFonts w:ascii="Times New Roman" w:eastAsia="Times New Roman" w:hAnsi="Times New Roman" w:cs="Times New Roman"/>
        </w:rPr>
        <w:t xml:space="preserve">Blackwell, 2012. 57–68. </w:t>
      </w:r>
    </w:p>
    <w:p w14:paraId="5F5A5334" w14:textId="1C22DDC8" w:rsidR="00E114C7" w:rsidRDefault="00E114C7" w:rsidP="00520E96">
      <w:pPr>
        <w:ind w:hanging="480"/>
        <w:rPr>
          <w:rFonts w:ascii="Times New Roman" w:eastAsia="Times New Roman" w:hAnsi="Times New Roman" w:cs="Times New Roman"/>
        </w:rPr>
      </w:pPr>
      <w:r w:rsidRPr="00EA28A3">
        <w:rPr>
          <w:rFonts w:ascii="Times New Roman" w:eastAsia="Times New Roman" w:hAnsi="Times New Roman" w:cs="Times New Roman"/>
        </w:rPr>
        <w:t xml:space="preserve">Trout, Dennis E, “Augustine at </w:t>
      </w:r>
      <w:proofErr w:type="spellStart"/>
      <w:r w:rsidRPr="00EA28A3">
        <w:rPr>
          <w:rFonts w:ascii="Times New Roman" w:eastAsia="Times New Roman" w:hAnsi="Times New Roman" w:cs="Times New Roman"/>
        </w:rPr>
        <w:t>Cassiacum</w:t>
      </w:r>
      <w:proofErr w:type="spell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Otium</w:t>
      </w:r>
      <w:proofErr w:type="spell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Honestum</w:t>
      </w:r>
      <w:proofErr w:type="spellEnd"/>
      <w:r w:rsidRPr="00EA28A3">
        <w:rPr>
          <w:rFonts w:ascii="Times New Roman" w:eastAsia="Times New Roman" w:hAnsi="Times New Roman" w:cs="Times New Roman"/>
        </w:rPr>
        <w:t xml:space="preserve"> and the </w:t>
      </w:r>
      <w:r>
        <w:rPr>
          <w:rFonts w:ascii="Times New Roman" w:eastAsia="Times New Roman" w:hAnsi="Times New Roman" w:cs="Times New Roman"/>
        </w:rPr>
        <w:t>Social Dimensions of Conversion,</w:t>
      </w:r>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i/>
          <w:iCs/>
        </w:rPr>
        <w:t>Vigiliae</w:t>
      </w:r>
      <w:proofErr w:type="spellEnd"/>
      <w:r w:rsidRPr="00EA28A3">
        <w:rPr>
          <w:rFonts w:ascii="Times New Roman" w:eastAsia="Times New Roman" w:hAnsi="Times New Roman" w:cs="Times New Roman"/>
          <w:i/>
          <w:iCs/>
        </w:rPr>
        <w:t xml:space="preserve"> </w:t>
      </w:r>
      <w:proofErr w:type="spellStart"/>
      <w:r w:rsidRPr="00EA28A3">
        <w:rPr>
          <w:rFonts w:ascii="Times New Roman" w:eastAsia="Times New Roman" w:hAnsi="Times New Roman" w:cs="Times New Roman"/>
          <w:i/>
          <w:iCs/>
        </w:rPr>
        <w:t>Christianae</w:t>
      </w:r>
      <w:proofErr w:type="spellEnd"/>
      <w:r>
        <w:rPr>
          <w:rFonts w:ascii="Times New Roman" w:eastAsia="Times New Roman" w:hAnsi="Times New Roman" w:cs="Times New Roman"/>
        </w:rPr>
        <w:t xml:space="preserve"> 42, no. 2, June 1988</w:t>
      </w:r>
      <w:r w:rsidRPr="00EA28A3">
        <w:rPr>
          <w:rFonts w:ascii="Times New Roman" w:eastAsia="Times New Roman" w:hAnsi="Times New Roman" w:cs="Times New Roman"/>
        </w:rPr>
        <w:t>, pp. 132–146.</w:t>
      </w:r>
    </w:p>
    <w:p w14:paraId="6D0ABB39" w14:textId="50FDB7B5" w:rsidR="00E114C7" w:rsidRPr="00EA28A3" w:rsidRDefault="00E114C7" w:rsidP="008A4F7D">
      <w:pPr>
        <w:ind w:hanging="475"/>
        <w:rPr>
          <w:rFonts w:ascii="Times New Roman" w:eastAsia="Times New Roman" w:hAnsi="Times New Roman" w:cs="Times New Roman"/>
        </w:rPr>
      </w:pPr>
      <w:proofErr w:type="spellStart"/>
      <w:r w:rsidRPr="00EA28A3">
        <w:rPr>
          <w:rFonts w:ascii="Times New Roman" w:eastAsia="Times New Roman" w:hAnsi="Times New Roman" w:cs="Times New Roman"/>
        </w:rPr>
        <w:t>Vessey</w:t>
      </w:r>
      <w:proofErr w:type="spellEnd"/>
      <w:r>
        <w:rPr>
          <w:rFonts w:ascii="Times New Roman" w:eastAsia="Times New Roman" w:hAnsi="Times New Roman" w:cs="Times New Roman"/>
        </w:rPr>
        <w:t>,</w:t>
      </w:r>
      <w:r w:rsidRPr="00EA28A3">
        <w:rPr>
          <w:rFonts w:ascii="Times New Roman" w:eastAsia="Times New Roman" w:hAnsi="Times New Roman" w:cs="Times New Roman"/>
        </w:rPr>
        <w:t xml:space="preserve"> Mark</w:t>
      </w:r>
      <w:r>
        <w:rPr>
          <w:rFonts w:ascii="Times New Roman" w:eastAsia="Times New Roman" w:hAnsi="Times New Roman" w:cs="Times New Roman"/>
        </w:rPr>
        <w:t>,</w:t>
      </w:r>
      <w:r w:rsidRPr="00EA28A3">
        <w:rPr>
          <w:rFonts w:ascii="Times New Roman" w:eastAsia="Times New Roman" w:hAnsi="Times New Roman" w:cs="Times New Roman"/>
        </w:rPr>
        <w:t xml:space="preserve"> and Shelley Reid</w:t>
      </w:r>
      <w:r>
        <w:rPr>
          <w:rFonts w:ascii="Times New Roman" w:eastAsia="Times New Roman" w:hAnsi="Times New Roman" w:cs="Times New Roman"/>
        </w:rPr>
        <w:t xml:space="preserve">, </w:t>
      </w:r>
      <w:proofErr w:type="spellStart"/>
      <w:r>
        <w:rPr>
          <w:rFonts w:ascii="Times New Roman" w:eastAsia="Times New Roman" w:hAnsi="Times New Roman" w:cs="Times New Roman"/>
        </w:rPr>
        <w:t>edd</w:t>
      </w:r>
      <w:proofErr w:type="spellEnd"/>
      <w:proofErr w:type="gramStart"/>
      <w:r>
        <w:rPr>
          <w:rFonts w:ascii="Times New Roman" w:eastAsia="Times New Roman" w:hAnsi="Times New Roman" w:cs="Times New Roman"/>
        </w:rPr>
        <w:t>.,</w:t>
      </w:r>
      <w:proofErr w:type="gramEnd"/>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A Companion to Augustine</w:t>
      </w:r>
      <w:r>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rPr>
        <w:t>Blackwell Companions to the Ancient World.</w:t>
      </w:r>
      <w:proofErr w:type="gramEnd"/>
      <w:r w:rsidRPr="00EA28A3">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Chichester</w:t>
      </w:r>
      <w:proofErr w:type="spellEnd"/>
      <w:r w:rsidRPr="00EA28A3">
        <w:rPr>
          <w:rFonts w:ascii="Times New Roman" w:eastAsia="Times New Roman" w:hAnsi="Times New Roman" w:cs="Times New Roman"/>
        </w:rPr>
        <w:t>, West Sussex ; Malden, MA: Wiley</w:t>
      </w:r>
      <w:r>
        <w:rPr>
          <w:rFonts w:ascii="Times New Roman" w:eastAsia="Times New Roman" w:hAnsi="Times New Roman" w:cs="Times New Roman"/>
        </w:rPr>
        <w:t xml:space="preserve">-Blackwell, 2012. </w:t>
      </w:r>
    </w:p>
    <w:p w14:paraId="2736D0AD" w14:textId="77777777" w:rsidR="00E114C7" w:rsidRPr="00EA28A3" w:rsidRDefault="00E114C7" w:rsidP="00520E96">
      <w:pPr>
        <w:ind w:hanging="480"/>
        <w:rPr>
          <w:rFonts w:ascii="Times New Roman" w:eastAsia="Times New Roman" w:hAnsi="Times New Roman" w:cs="Times New Roman"/>
        </w:rPr>
      </w:pPr>
      <w:r w:rsidRPr="00EA28A3">
        <w:rPr>
          <w:rFonts w:ascii="Times New Roman" w:eastAsia="Times New Roman" w:hAnsi="Times New Roman" w:cs="Times New Roman"/>
        </w:rPr>
        <w:t xml:space="preserve">White, </w:t>
      </w:r>
      <w:proofErr w:type="spellStart"/>
      <w:r w:rsidRPr="00EA28A3">
        <w:rPr>
          <w:rFonts w:ascii="Times New Roman" w:eastAsia="Times New Roman" w:hAnsi="Times New Roman" w:cs="Times New Roman"/>
        </w:rPr>
        <w:t>Carolinne</w:t>
      </w:r>
      <w:proofErr w:type="spellEnd"/>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Christian Friendship in the Fourth Century.</w:t>
      </w:r>
      <w:r w:rsidRPr="00EA28A3">
        <w:rPr>
          <w:rFonts w:ascii="Times New Roman" w:eastAsia="Times New Roman" w:hAnsi="Times New Roman" w:cs="Times New Roman"/>
        </w:rPr>
        <w:t xml:space="preserve"> Cambridge and New York: Cambridge University Press, 1992.</w:t>
      </w:r>
    </w:p>
    <w:p w14:paraId="7CF04E11" w14:textId="009361C7" w:rsidR="00E114C7" w:rsidRPr="00EA28A3" w:rsidRDefault="00E114C7" w:rsidP="00520E96">
      <w:pPr>
        <w:ind w:hanging="475"/>
        <w:rPr>
          <w:rFonts w:ascii="Times New Roman" w:eastAsia="Times New Roman" w:hAnsi="Times New Roman" w:cs="Times New Roman"/>
        </w:rPr>
      </w:pPr>
      <w:proofErr w:type="gramStart"/>
      <w:r>
        <w:rPr>
          <w:rFonts w:ascii="Times New Roman" w:eastAsia="Times New Roman" w:hAnsi="Times New Roman" w:cs="Times New Roman"/>
        </w:rPr>
        <w:t>Williams, Michael Stuart,</w:t>
      </w:r>
      <w:r w:rsidRPr="00EA28A3">
        <w:rPr>
          <w:rFonts w:ascii="Times New Roman" w:eastAsia="Times New Roman" w:hAnsi="Times New Roman" w:cs="Times New Roman"/>
        </w:rPr>
        <w:t xml:space="preserve"> “Augustine as a Reader </w:t>
      </w:r>
      <w:r>
        <w:rPr>
          <w:rFonts w:ascii="Times New Roman" w:eastAsia="Times New Roman" w:hAnsi="Times New Roman" w:cs="Times New Roman"/>
        </w:rPr>
        <w:t>of His Christian Contemporaries,</w:t>
      </w:r>
      <w:r w:rsidRPr="00EA28A3">
        <w:rPr>
          <w:rFonts w:ascii="Times New Roman" w:eastAsia="Times New Roman" w:hAnsi="Times New Roman" w:cs="Times New Roman"/>
        </w:rPr>
        <w:t xml:space="preserve">” </w:t>
      </w:r>
      <w:r w:rsidRPr="00EA28A3">
        <w:rPr>
          <w:rFonts w:ascii="Times New Roman" w:eastAsia="Times New Roman" w:hAnsi="Times New Roman" w:cs="Times New Roman"/>
          <w:i/>
          <w:iCs/>
        </w:rPr>
        <w:t>A Companion to Augustine</w:t>
      </w:r>
      <w:r w:rsidRPr="00EA28A3">
        <w:rPr>
          <w:rFonts w:ascii="Times New Roman" w:eastAsia="Times New Roman" w:hAnsi="Times New Roman" w:cs="Times New Roman"/>
        </w:rPr>
        <w:t>.</w:t>
      </w:r>
      <w:proofErr w:type="gramEnd"/>
      <w:r w:rsidRPr="00EA28A3">
        <w:rPr>
          <w:rFonts w:ascii="Times New Roman" w:eastAsia="Times New Roman" w:hAnsi="Times New Roman" w:cs="Times New Roman"/>
        </w:rPr>
        <w:t xml:space="preserve"> </w:t>
      </w:r>
      <w:proofErr w:type="gramStart"/>
      <w:r w:rsidRPr="00EA28A3">
        <w:rPr>
          <w:rFonts w:ascii="Times New Roman" w:eastAsia="Times New Roman" w:hAnsi="Times New Roman" w:cs="Times New Roman"/>
        </w:rPr>
        <w:t>Blackwell Companions to the Ancient World.</w:t>
      </w:r>
      <w:proofErr w:type="gramEnd"/>
      <w:r>
        <w:rPr>
          <w:rFonts w:ascii="Times New Roman" w:eastAsia="Times New Roman" w:hAnsi="Times New Roman" w:cs="Times New Roman"/>
        </w:rPr>
        <w:t xml:space="preserve"> </w:t>
      </w:r>
      <w:proofErr w:type="spellStart"/>
      <w:r w:rsidRPr="00EA28A3">
        <w:rPr>
          <w:rFonts w:ascii="Times New Roman" w:eastAsia="Times New Roman" w:hAnsi="Times New Roman" w:cs="Times New Roman"/>
        </w:rPr>
        <w:t>Chichest</w:t>
      </w:r>
      <w:r>
        <w:rPr>
          <w:rFonts w:ascii="Times New Roman" w:eastAsia="Times New Roman" w:hAnsi="Times New Roman" w:cs="Times New Roman"/>
        </w:rPr>
        <w:t>er</w:t>
      </w:r>
      <w:proofErr w:type="spellEnd"/>
      <w:r>
        <w:rPr>
          <w:rFonts w:ascii="Times New Roman" w:eastAsia="Times New Roman" w:hAnsi="Times New Roman" w:cs="Times New Roman"/>
        </w:rPr>
        <w:t>; Malden, MA:</w:t>
      </w:r>
      <w:r w:rsidRPr="00EA28A3">
        <w:rPr>
          <w:rFonts w:ascii="Times New Roman" w:eastAsia="Times New Roman" w:hAnsi="Times New Roman" w:cs="Times New Roman"/>
        </w:rPr>
        <w:t xml:space="preserve"> 2012. 227– 239. </w:t>
      </w:r>
    </w:p>
    <w:p w14:paraId="75718EFD" w14:textId="77777777" w:rsidR="00E114C7" w:rsidRPr="00EA28A3" w:rsidRDefault="00E114C7" w:rsidP="00520E96">
      <w:pPr>
        <w:ind w:hanging="475"/>
        <w:rPr>
          <w:rFonts w:ascii="Times New Roman" w:eastAsia="Times New Roman" w:hAnsi="Times New Roman" w:cs="Times New Roman"/>
        </w:rPr>
      </w:pPr>
    </w:p>
    <w:p w14:paraId="208777A6" w14:textId="77777777" w:rsidR="00E114C7" w:rsidRPr="00EA28A3" w:rsidRDefault="00E114C7" w:rsidP="00520E96">
      <w:pPr>
        <w:ind w:hanging="480"/>
        <w:rPr>
          <w:rFonts w:ascii="Times New Roman" w:eastAsia="Times New Roman" w:hAnsi="Times New Roman" w:cs="Times New Roman"/>
        </w:rPr>
      </w:pPr>
    </w:p>
    <w:p w14:paraId="0805D8F9" w14:textId="77777777" w:rsidR="00E114C7" w:rsidRPr="00EA28A3" w:rsidRDefault="00E114C7" w:rsidP="00520E96">
      <w:pPr>
        <w:ind w:hanging="480"/>
        <w:rPr>
          <w:rFonts w:ascii="Times New Roman" w:eastAsia="Times New Roman" w:hAnsi="Times New Roman" w:cs="Times New Roman"/>
        </w:rPr>
      </w:pPr>
    </w:p>
    <w:p w14:paraId="63618EBD" w14:textId="77777777" w:rsidR="00E114C7" w:rsidRPr="00EA28A3" w:rsidRDefault="00E114C7" w:rsidP="00520E96">
      <w:pPr>
        <w:rPr>
          <w:rFonts w:ascii="Times New Roman" w:hAnsi="Times New Roman" w:cs="Times New Roman"/>
        </w:rPr>
      </w:pPr>
    </w:p>
    <w:p w14:paraId="30ADD109" w14:textId="77777777" w:rsidR="00E114C7" w:rsidRPr="00EA28A3" w:rsidRDefault="00E114C7" w:rsidP="00520E96">
      <w:pPr>
        <w:rPr>
          <w:rFonts w:ascii="Times New Roman" w:hAnsi="Times New Roman" w:cs="Times New Roman"/>
        </w:rPr>
      </w:pPr>
    </w:p>
    <w:p w14:paraId="6F2AD2DC"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6C1BB084" w14:textId="77777777" w:rsidR="00E114C7" w:rsidRPr="00EA28A3" w:rsidRDefault="00E114C7" w:rsidP="006C12C6">
      <w:pPr>
        <w:pStyle w:val="EndnoteText"/>
        <w:spacing w:line="480" w:lineRule="auto"/>
        <w:ind w:left="360" w:hanging="360"/>
        <w:rPr>
          <w:rFonts w:ascii="Times New Roman" w:eastAsia="Times New Roman" w:hAnsi="Times New Roman" w:cs="Times New Roman"/>
          <w:color w:val="000000"/>
          <w:shd w:val="clear" w:color="auto" w:fill="FFFFFF"/>
        </w:rPr>
      </w:pPr>
    </w:p>
    <w:p w14:paraId="7D4FB3F5" w14:textId="77777777" w:rsidR="00E114C7" w:rsidRPr="00EA28A3" w:rsidRDefault="00E114C7" w:rsidP="006C12C6">
      <w:pPr>
        <w:pStyle w:val="EndnoteText"/>
        <w:spacing w:line="480" w:lineRule="auto"/>
        <w:ind w:left="360" w:hanging="360"/>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62529" w14:textId="77777777" w:rsidR="00E114C7" w:rsidRDefault="00E114C7" w:rsidP="001A323E">
      <w:r>
        <w:separator/>
      </w:r>
    </w:p>
  </w:footnote>
  <w:footnote w:type="continuationSeparator" w:id="0">
    <w:p w14:paraId="38286AD6" w14:textId="77777777" w:rsidR="00E114C7" w:rsidRDefault="00E114C7" w:rsidP="001A323E">
      <w:r>
        <w:continuationSeparator/>
      </w:r>
    </w:p>
  </w:footnote>
  <w:footnote w:id="1">
    <w:p w14:paraId="1C76A753" w14:textId="3DC2C73F" w:rsidR="00E114C7" w:rsidRPr="00C806B9" w:rsidRDefault="00E114C7" w:rsidP="00C806B9">
      <w:pPr>
        <w:spacing w:line="480" w:lineRule="auto"/>
        <w:rPr>
          <w:rFonts w:ascii="Times" w:eastAsia="Times New Roman" w:hAnsi="Times" w:cs="Times New Roman"/>
          <w:sz w:val="20"/>
          <w:szCs w:val="20"/>
        </w:rPr>
      </w:pPr>
      <w:r>
        <w:rPr>
          <w:rStyle w:val="FootnoteReference"/>
        </w:rPr>
        <w:footnoteRef/>
      </w:r>
      <w:r>
        <w:t xml:space="preserve"> </w:t>
      </w:r>
      <w:r w:rsidRPr="007432E5">
        <w:rPr>
          <w:rFonts w:ascii="Times" w:eastAsia="Times New Roman" w:hAnsi="Times" w:cs="Times New Roman"/>
          <w:sz w:val="20"/>
          <w:szCs w:val="20"/>
        </w:rPr>
        <w:t xml:space="preserve">G. P. Lawless. “Augustine’s First Monastery: </w:t>
      </w:r>
      <w:proofErr w:type="spellStart"/>
      <w:r w:rsidRPr="007432E5">
        <w:rPr>
          <w:rFonts w:ascii="Times" w:eastAsia="Times New Roman" w:hAnsi="Times" w:cs="Times New Roman"/>
          <w:sz w:val="20"/>
          <w:szCs w:val="20"/>
        </w:rPr>
        <w:t>Thagaste</w:t>
      </w:r>
      <w:proofErr w:type="spellEnd"/>
      <w:r w:rsidRPr="007432E5">
        <w:rPr>
          <w:rFonts w:ascii="Times" w:eastAsia="Times New Roman" w:hAnsi="Times" w:cs="Times New Roman"/>
          <w:sz w:val="20"/>
          <w:szCs w:val="20"/>
        </w:rPr>
        <w:t xml:space="preserve"> or Hippo?” </w:t>
      </w:r>
      <w:proofErr w:type="spellStart"/>
      <w:proofErr w:type="gramStart"/>
      <w:r w:rsidRPr="007432E5">
        <w:rPr>
          <w:rFonts w:ascii="Times" w:eastAsia="Times New Roman" w:hAnsi="Times" w:cs="Times New Roman"/>
          <w:i/>
          <w:iCs/>
          <w:sz w:val="20"/>
          <w:szCs w:val="20"/>
        </w:rPr>
        <w:t>Augustinianum</w:t>
      </w:r>
      <w:proofErr w:type="spellEnd"/>
      <w:r>
        <w:rPr>
          <w:rFonts w:ascii="Times" w:eastAsia="Times New Roman" w:hAnsi="Times" w:cs="Times New Roman"/>
          <w:sz w:val="20"/>
          <w:szCs w:val="20"/>
        </w:rPr>
        <w:t xml:space="preserve"> 25.1/2 (1985): 65–78.</w:t>
      </w:r>
      <w:proofErr w:type="gramEnd"/>
    </w:p>
  </w:footnote>
  <w:footnote w:id="2">
    <w:p w14:paraId="0EFDE46F" w14:textId="77777777" w:rsidR="00E114C7" w:rsidRPr="00AE7B95" w:rsidRDefault="00E114C7" w:rsidP="00EF0828">
      <w:pPr>
        <w:spacing w:line="480" w:lineRule="auto"/>
        <w:rPr>
          <w:rFonts w:ascii="Times" w:eastAsia="Times New Roman" w:hAnsi="Times" w:cs="Times New Roman"/>
          <w:sz w:val="20"/>
          <w:szCs w:val="20"/>
        </w:rPr>
      </w:pPr>
      <w:r>
        <w:rPr>
          <w:rStyle w:val="FootnoteReference"/>
        </w:rPr>
        <w:footnoteRef/>
      </w:r>
      <w:r>
        <w:t xml:space="preserve"> </w:t>
      </w:r>
      <w:r w:rsidRPr="009031EA">
        <w:rPr>
          <w:rFonts w:ascii="Times" w:eastAsia="Times New Roman" w:hAnsi="Times" w:cs="Times New Roman"/>
          <w:sz w:val="20"/>
          <w:szCs w:val="20"/>
        </w:rPr>
        <w:t xml:space="preserve">O’Donnell, James Joseph. </w:t>
      </w:r>
      <w:r w:rsidRPr="009031EA">
        <w:rPr>
          <w:rFonts w:ascii="Times" w:eastAsia="Times New Roman" w:hAnsi="Times" w:cs="Times New Roman"/>
          <w:i/>
          <w:iCs/>
          <w:sz w:val="20"/>
          <w:szCs w:val="20"/>
        </w:rPr>
        <w:t>Augustine</w:t>
      </w:r>
      <w:r w:rsidRPr="009031EA">
        <w:rPr>
          <w:rFonts w:ascii="Times" w:eastAsia="Times New Roman" w:hAnsi="Times" w:cs="Times New Roman"/>
          <w:sz w:val="20"/>
          <w:szCs w:val="20"/>
        </w:rPr>
        <w:t xml:space="preserve">. Boston: </w:t>
      </w:r>
      <w:proofErr w:type="spellStart"/>
      <w:r w:rsidRPr="009031EA">
        <w:rPr>
          <w:rFonts w:ascii="Times" w:eastAsia="Times New Roman" w:hAnsi="Times" w:cs="Times New Roman"/>
          <w:sz w:val="20"/>
          <w:szCs w:val="20"/>
        </w:rPr>
        <w:t>Twayne</w:t>
      </w:r>
      <w:proofErr w:type="spellEnd"/>
      <w:r w:rsidRPr="009031EA">
        <w:rPr>
          <w:rFonts w:ascii="Times" w:eastAsia="Times New Roman" w:hAnsi="Times" w:cs="Times New Roman"/>
          <w:sz w:val="20"/>
          <w:szCs w:val="20"/>
        </w:rPr>
        <w:t xml:space="preserve"> Publishers, 1985</w:t>
      </w:r>
      <w:r>
        <w:rPr>
          <w:rFonts w:ascii="Times" w:eastAsia="Times New Roman" w:hAnsi="Times" w:cs="Times New Roman"/>
          <w:sz w:val="20"/>
          <w:szCs w:val="20"/>
        </w:rPr>
        <w:t>. p. 11</w:t>
      </w:r>
    </w:p>
  </w:footnote>
  <w:footnote w:id="3">
    <w:p w14:paraId="26089756" w14:textId="309D39F8" w:rsidR="00CD24F0" w:rsidRDefault="00CD24F0" w:rsidP="00CD24F0">
      <w:pPr>
        <w:pStyle w:val="FootnoteText"/>
        <w:spacing w:line="480" w:lineRule="auto"/>
        <w:ind w:left="90" w:hanging="90"/>
      </w:pPr>
      <w:r>
        <w:rPr>
          <w:rStyle w:val="FootnoteReference"/>
        </w:rPr>
        <w:footnoteRef/>
      </w:r>
      <w:r>
        <w:t xml:space="preserve"> </w:t>
      </w:r>
      <w:r w:rsidRPr="00BF719F">
        <w:rPr>
          <w:rFonts w:ascii="Times New Roman" w:hAnsi="Times New Roman" w:cs="Times New Roman"/>
          <w:sz w:val="20"/>
          <w:szCs w:val="20"/>
        </w:rPr>
        <w:t xml:space="preserve">Augustine, </w:t>
      </w:r>
      <w:r w:rsidRPr="00BF719F">
        <w:rPr>
          <w:rFonts w:ascii="Times New Roman" w:hAnsi="Times New Roman" w:cs="Times New Roman"/>
          <w:i/>
          <w:sz w:val="20"/>
          <w:szCs w:val="20"/>
        </w:rPr>
        <w:t xml:space="preserve">De </w:t>
      </w:r>
      <w:proofErr w:type="spellStart"/>
      <w:r w:rsidRPr="00BF719F">
        <w:rPr>
          <w:rFonts w:ascii="Times New Roman" w:hAnsi="Times New Roman" w:cs="Times New Roman"/>
          <w:i/>
          <w:sz w:val="20"/>
          <w:szCs w:val="20"/>
        </w:rPr>
        <w:t>moribus</w:t>
      </w:r>
      <w:proofErr w:type="spellEnd"/>
      <w:r w:rsidRPr="00BF719F">
        <w:rPr>
          <w:rFonts w:ascii="Times New Roman" w:hAnsi="Times New Roman" w:cs="Times New Roman"/>
          <w:i/>
          <w:sz w:val="20"/>
          <w:szCs w:val="20"/>
        </w:rPr>
        <w:t xml:space="preserve"> ecclesiae </w:t>
      </w:r>
      <w:proofErr w:type="gramStart"/>
      <w:r w:rsidRPr="00BF719F">
        <w:rPr>
          <w:rFonts w:ascii="Times New Roman" w:hAnsi="Times New Roman" w:cs="Times New Roman"/>
          <w:i/>
          <w:sz w:val="20"/>
          <w:szCs w:val="20"/>
        </w:rPr>
        <w:t>et</w:t>
      </w:r>
      <w:proofErr w:type="gramEnd"/>
      <w:r w:rsidRPr="00BF719F">
        <w:rPr>
          <w:rFonts w:ascii="Times New Roman" w:hAnsi="Times New Roman" w:cs="Times New Roman"/>
          <w:i/>
          <w:sz w:val="20"/>
          <w:szCs w:val="20"/>
        </w:rPr>
        <w:t xml:space="preserve"> de </w:t>
      </w:r>
      <w:proofErr w:type="spellStart"/>
      <w:r w:rsidRPr="00BF719F">
        <w:rPr>
          <w:rFonts w:ascii="Times New Roman" w:hAnsi="Times New Roman" w:cs="Times New Roman"/>
          <w:i/>
          <w:sz w:val="20"/>
          <w:szCs w:val="20"/>
        </w:rPr>
        <w:t>moribus</w:t>
      </w:r>
      <w:proofErr w:type="spellEnd"/>
      <w:r w:rsidRPr="00BF719F">
        <w:rPr>
          <w:rFonts w:ascii="Times New Roman" w:hAnsi="Times New Roman" w:cs="Times New Roman"/>
          <w:i/>
          <w:sz w:val="20"/>
          <w:szCs w:val="20"/>
        </w:rPr>
        <w:t xml:space="preserve"> </w:t>
      </w:r>
      <w:proofErr w:type="spellStart"/>
      <w:r w:rsidRPr="00BF719F">
        <w:rPr>
          <w:rFonts w:ascii="Times New Roman" w:hAnsi="Times New Roman" w:cs="Times New Roman"/>
          <w:i/>
          <w:sz w:val="20"/>
          <w:szCs w:val="20"/>
        </w:rPr>
        <w:t>Manichaeorum</w:t>
      </w:r>
      <w:proofErr w:type="spellEnd"/>
      <w:r w:rsidRPr="00BF719F">
        <w:rPr>
          <w:rFonts w:ascii="Times New Roman" w:hAnsi="Times New Roman" w:cs="Times New Roman"/>
          <w:sz w:val="20"/>
          <w:szCs w:val="20"/>
        </w:rPr>
        <w:t>. LLT. 7 April 2014 &lt;http://clt.brepolis.net.proxy.lib.utk.edu</w:t>
      </w:r>
      <w:proofErr w:type="gramStart"/>
      <w:r w:rsidRPr="00BF719F">
        <w:rPr>
          <w:rFonts w:ascii="Times New Roman" w:hAnsi="Times New Roman" w:cs="Times New Roman"/>
          <w:sz w:val="20"/>
          <w:szCs w:val="20"/>
        </w:rPr>
        <w:t>:90</w:t>
      </w:r>
      <w:proofErr w:type="gramEnd"/>
      <w:r w:rsidRPr="00BF719F">
        <w:rPr>
          <w:rFonts w:ascii="Times New Roman" w:hAnsi="Times New Roman" w:cs="Times New Roman"/>
          <w:sz w:val="20"/>
          <w:szCs w:val="20"/>
        </w:rPr>
        <w:t>/llta/pages/Toc.aspx&gt;</w:t>
      </w:r>
      <w:r w:rsidRPr="00BF719F">
        <w:rPr>
          <w:rStyle w:val="Code"/>
          <w:rFonts w:ascii="Times New Roman" w:hAnsi="Times New Roman" w:cs="Times New Roman"/>
          <w:sz w:val="20"/>
          <w:szCs w:val="20"/>
        </w:rPr>
        <w:t>1.32.69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39F8F" w14:textId="77777777" w:rsidR="00E114C7" w:rsidRDefault="00E114C7" w:rsidP="00996A0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ACF595" w14:textId="77777777" w:rsidR="00E114C7" w:rsidRDefault="00E114C7" w:rsidP="00996A0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8186B" w14:textId="77777777" w:rsidR="00E114C7" w:rsidRDefault="00E114C7" w:rsidP="00996A0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241F">
      <w:rPr>
        <w:rStyle w:val="PageNumber"/>
        <w:noProof/>
      </w:rPr>
      <w:t>65</w:t>
    </w:r>
    <w:r>
      <w:rPr>
        <w:rStyle w:val="PageNumber"/>
      </w:rPr>
      <w:fldChar w:fldCharType="end"/>
    </w:r>
  </w:p>
  <w:p w14:paraId="7C1D9829" w14:textId="77777777" w:rsidR="00E114C7" w:rsidRDefault="00E114C7" w:rsidP="00996A0E">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00AF9"/>
    <w:multiLevelType w:val="hybridMultilevel"/>
    <w:tmpl w:val="043491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23E"/>
    <w:rsid w:val="000322C0"/>
    <w:rsid w:val="0003553E"/>
    <w:rsid w:val="000466E1"/>
    <w:rsid w:val="0006094C"/>
    <w:rsid w:val="000660E5"/>
    <w:rsid w:val="000768E2"/>
    <w:rsid w:val="00090FE2"/>
    <w:rsid w:val="0009727E"/>
    <w:rsid w:val="000A6AFE"/>
    <w:rsid w:val="000C502A"/>
    <w:rsid w:val="000D0511"/>
    <w:rsid w:val="000D31C5"/>
    <w:rsid w:val="000E7597"/>
    <w:rsid w:val="000F3019"/>
    <w:rsid w:val="000F57FA"/>
    <w:rsid w:val="00112EC7"/>
    <w:rsid w:val="00114464"/>
    <w:rsid w:val="00125D8B"/>
    <w:rsid w:val="00136B86"/>
    <w:rsid w:val="00153E1C"/>
    <w:rsid w:val="00155F8C"/>
    <w:rsid w:val="00162AF0"/>
    <w:rsid w:val="00164EB1"/>
    <w:rsid w:val="00193D1B"/>
    <w:rsid w:val="00196365"/>
    <w:rsid w:val="001A01BA"/>
    <w:rsid w:val="001A323E"/>
    <w:rsid w:val="001A6AAB"/>
    <w:rsid w:val="001B124B"/>
    <w:rsid w:val="001B2364"/>
    <w:rsid w:val="001B43C6"/>
    <w:rsid w:val="001B6A97"/>
    <w:rsid w:val="001D50CF"/>
    <w:rsid w:val="001D6714"/>
    <w:rsid w:val="001D7824"/>
    <w:rsid w:val="001F1976"/>
    <w:rsid w:val="001F7F11"/>
    <w:rsid w:val="00202229"/>
    <w:rsid w:val="002056E8"/>
    <w:rsid w:val="00224AC6"/>
    <w:rsid w:val="002432DA"/>
    <w:rsid w:val="00263DE8"/>
    <w:rsid w:val="0027377C"/>
    <w:rsid w:val="002804CB"/>
    <w:rsid w:val="002B0ED8"/>
    <w:rsid w:val="002E06BD"/>
    <w:rsid w:val="00314A13"/>
    <w:rsid w:val="00320487"/>
    <w:rsid w:val="003226F9"/>
    <w:rsid w:val="003261C8"/>
    <w:rsid w:val="00344121"/>
    <w:rsid w:val="00377F2E"/>
    <w:rsid w:val="00380B23"/>
    <w:rsid w:val="0038371E"/>
    <w:rsid w:val="00390D44"/>
    <w:rsid w:val="003A6D5B"/>
    <w:rsid w:val="003B7982"/>
    <w:rsid w:val="003C5747"/>
    <w:rsid w:val="003E7E43"/>
    <w:rsid w:val="003F191C"/>
    <w:rsid w:val="004031D5"/>
    <w:rsid w:val="00404501"/>
    <w:rsid w:val="00417794"/>
    <w:rsid w:val="0042344D"/>
    <w:rsid w:val="00423CAD"/>
    <w:rsid w:val="0049257D"/>
    <w:rsid w:val="004958C4"/>
    <w:rsid w:val="0049672D"/>
    <w:rsid w:val="004A1DEB"/>
    <w:rsid w:val="004A7481"/>
    <w:rsid w:val="004A7651"/>
    <w:rsid w:val="004B7676"/>
    <w:rsid w:val="004C38A3"/>
    <w:rsid w:val="004D440B"/>
    <w:rsid w:val="004D6B9C"/>
    <w:rsid w:val="004E0D41"/>
    <w:rsid w:val="00501279"/>
    <w:rsid w:val="005116EF"/>
    <w:rsid w:val="00514A54"/>
    <w:rsid w:val="00516CF8"/>
    <w:rsid w:val="005205E5"/>
    <w:rsid w:val="00520E96"/>
    <w:rsid w:val="005335A1"/>
    <w:rsid w:val="00542AAA"/>
    <w:rsid w:val="005469DD"/>
    <w:rsid w:val="0055253B"/>
    <w:rsid w:val="00561A6D"/>
    <w:rsid w:val="00564F9A"/>
    <w:rsid w:val="00571DDD"/>
    <w:rsid w:val="005849D9"/>
    <w:rsid w:val="005A23E9"/>
    <w:rsid w:val="005B0A6C"/>
    <w:rsid w:val="005C2AC5"/>
    <w:rsid w:val="005C6FFF"/>
    <w:rsid w:val="005F4616"/>
    <w:rsid w:val="005F5E93"/>
    <w:rsid w:val="005F6FE6"/>
    <w:rsid w:val="005F7277"/>
    <w:rsid w:val="0060592B"/>
    <w:rsid w:val="006078A7"/>
    <w:rsid w:val="0061049B"/>
    <w:rsid w:val="00640E1B"/>
    <w:rsid w:val="0064746C"/>
    <w:rsid w:val="00674EDD"/>
    <w:rsid w:val="00677E95"/>
    <w:rsid w:val="0068617F"/>
    <w:rsid w:val="006C062E"/>
    <w:rsid w:val="006C12C6"/>
    <w:rsid w:val="006D6E53"/>
    <w:rsid w:val="006E7BC4"/>
    <w:rsid w:val="00703132"/>
    <w:rsid w:val="007309D3"/>
    <w:rsid w:val="007366C1"/>
    <w:rsid w:val="00751A09"/>
    <w:rsid w:val="00752D58"/>
    <w:rsid w:val="00755EEE"/>
    <w:rsid w:val="007B23E1"/>
    <w:rsid w:val="007D1A19"/>
    <w:rsid w:val="007F5604"/>
    <w:rsid w:val="008118F1"/>
    <w:rsid w:val="00815A85"/>
    <w:rsid w:val="00823D0A"/>
    <w:rsid w:val="00870703"/>
    <w:rsid w:val="008850FD"/>
    <w:rsid w:val="008926E3"/>
    <w:rsid w:val="00893F82"/>
    <w:rsid w:val="008A4F7D"/>
    <w:rsid w:val="008C6946"/>
    <w:rsid w:val="008F3C8E"/>
    <w:rsid w:val="00906B7B"/>
    <w:rsid w:val="00923189"/>
    <w:rsid w:val="00923688"/>
    <w:rsid w:val="0093143F"/>
    <w:rsid w:val="00961CE0"/>
    <w:rsid w:val="0096580E"/>
    <w:rsid w:val="0097250D"/>
    <w:rsid w:val="0097506A"/>
    <w:rsid w:val="0098615A"/>
    <w:rsid w:val="00995862"/>
    <w:rsid w:val="00996A0E"/>
    <w:rsid w:val="009D2EDC"/>
    <w:rsid w:val="009E61B7"/>
    <w:rsid w:val="009F2216"/>
    <w:rsid w:val="00A00787"/>
    <w:rsid w:val="00A1640F"/>
    <w:rsid w:val="00A25626"/>
    <w:rsid w:val="00A53DD5"/>
    <w:rsid w:val="00A554D6"/>
    <w:rsid w:val="00A83098"/>
    <w:rsid w:val="00AA452B"/>
    <w:rsid w:val="00AF4B6A"/>
    <w:rsid w:val="00B0314D"/>
    <w:rsid w:val="00B10736"/>
    <w:rsid w:val="00B1280D"/>
    <w:rsid w:val="00B16548"/>
    <w:rsid w:val="00B229FA"/>
    <w:rsid w:val="00B40EE6"/>
    <w:rsid w:val="00B9359F"/>
    <w:rsid w:val="00B97E26"/>
    <w:rsid w:val="00BB38DA"/>
    <w:rsid w:val="00BE2645"/>
    <w:rsid w:val="00BF26A4"/>
    <w:rsid w:val="00C26FE0"/>
    <w:rsid w:val="00C40C99"/>
    <w:rsid w:val="00C451F7"/>
    <w:rsid w:val="00C636CC"/>
    <w:rsid w:val="00C66AAD"/>
    <w:rsid w:val="00C76AEE"/>
    <w:rsid w:val="00C806B9"/>
    <w:rsid w:val="00C833B6"/>
    <w:rsid w:val="00CD24F0"/>
    <w:rsid w:val="00CD36DB"/>
    <w:rsid w:val="00CE1A5C"/>
    <w:rsid w:val="00CF7125"/>
    <w:rsid w:val="00D01B44"/>
    <w:rsid w:val="00D279E2"/>
    <w:rsid w:val="00D35D44"/>
    <w:rsid w:val="00D43971"/>
    <w:rsid w:val="00D5619F"/>
    <w:rsid w:val="00D64B53"/>
    <w:rsid w:val="00D80BE4"/>
    <w:rsid w:val="00D87BBB"/>
    <w:rsid w:val="00D95FEB"/>
    <w:rsid w:val="00D96F1D"/>
    <w:rsid w:val="00DA1501"/>
    <w:rsid w:val="00DC5196"/>
    <w:rsid w:val="00DD4BF0"/>
    <w:rsid w:val="00DD5902"/>
    <w:rsid w:val="00E042D7"/>
    <w:rsid w:val="00E114C7"/>
    <w:rsid w:val="00E12F10"/>
    <w:rsid w:val="00E4241F"/>
    <w:rsid w:val="00E61CE9"/>
    <w:rsid w:val="00E70C54"/>
    <w:rsid w:val="00E825CE"/>
    <w:rsid w:val="00E90E9A"/>
    <w:rsid w:val="00E970B5"/>
    <w:rsid w:val="00EA28A3"/>
    <w:rsid w:val="00EE00B4"/>
    <w:rsid w:val="00EE0291"/>
    <w:rsid w:val="00EE110A"/>
    <w:rsid w:val="00EF0828"/>
    <w:rsid w:val="00F26086"/>
    <w:rsid w:val="00F35743"/>
    <w:rsid w:val="00F46C36"/>
    <w:rsid w:val="00F66C1A"/>
    <w:rsid w:val="00F67F70"/>
    <w:rsid w:val="00F80FDB"/>
    <w:rsid w:val="00F8590D"/>
    <w:rsid w:val="00F85A05"/>
    <w:rsid w:val="00F87404"/>
    <w:rsid w:val="00F940F1"/>
    <w:rsid w:val="00FD06E8"/>
    <w:rsid w:val="00FF39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54EF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23E"/>
  </w:style>
  <w:style w:type="paragraph" w:styleId="Heading3">
    <w:name w:val="heading 3"/>
    <w:basedOn w:val="Normal"/>
    <w:next w:val="Normal"/>
    <w:link w:val="Heading3Char"/>
    <w:uiPriority w:val="9"/>
    <w:qFormat/>
    <w:rsid w:val="00162AF0"/>
    <w:pPr>
      <w:spacing w:before="390" w:after="130" w:line="336" w:lineRule="auto"/>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A323E"/>
  </w:style>
  <w:style w:type="character" w:customStyle="1" w:styleId="FootnoteTextChar">
    <w:name w:val="Footnote Text Char"/>
    <w:basedOn w:val="DefaultParagraphFont"/>
    <w:link w:val="FootnoteText"/>
    <w:uiPriority w:val="99"/>
    <w:rsid w:val="001A323E"/>
  </w:style>
  <w:style w:type="character" w:styleId="FootnoteReference">
    <w:name w:val="footnote reference"/>
    <w:basedOn w:val="DefaultParagraphFont"/>
    <w:uiPriority w:val="99"/>
    <w:unhideWhenUsed/>
    <w:rsid w:val="001A323E"/>
    <w:rPr>
      <w:vertAlign w:val="superscript"/>
    </w:rPr>
  </w:style>
  <w:style w:type="paragraph" w:styleId="Header">
    <w:name w:val="header"/>
    <w:basedOn w:val="Normal"/>
    <w:link w:val="HeaderChar"/>
    <w:uiPriority w:val="99"/>
    <w:unhideWhenUsed/>
    <w:rsid w:val="001A323E"/>
    <w:pPr>
      <w:tabs>
        <w:tab w:val="center" w:pos="4320"/>
        <w:tab w:val="right" w:pos="8640"/>
      </w:tabs>
    </w:pPr>
  </w:style>
  <w:style w:type="character" w:customStyle="1" w:styleId="HeaderChar">
    <w:name w:val="Header Char"/>
    <w:basedOn w:val="DefaultParagraphFont"/>
    <w:link w:val="Header"/>
    <w:uiPriority w:val="99"/>
    <w:rsid w:val="001A323E"/>
  </w:style>
  <w:style w:type="character" w:styleId="PageNumber">
    <w:name w:val="page number"/>
    <w:basedOn w:val="DefaultParagraphFont"/>
    <w:uiPriority w:val="99"/>
    <w:semiHidden/>
    <w:unhideWhenUsed/>
    <w:rsid w:val="001A323E"/>
  </w:style>
  <w:style w:type="character" w:styleId="Hyperlink">
    <w:name w:val="Hyperlink"/>
    <w:basedOn w:val="DefaultParagraphFont"/>
    <w:uiPriority w:val="99"/>
    <w:unhideWhenUsed/>
    <w:rsid w:val="005116EF"/>
    <w:rPr>
      <w:color w:val="0000FF" w:themeColor="hyperlink"/>
      <w:u w:val="single"/>
    </w:rPr>
  </w:style>
  <w:style w:type="paragraph" w:styleId="Bibliography">
    <w:name w:val="Bibliography"/>
    <w:basedOn w:val="Normal"/>
    <w:next w:val="Normal"/>
    <w:uiPriority w:val="37"/>
    <w:unhideWhenUsed/>
    <w:rsid w:val="005116EF"/>
  </w:style>
  <w:style w:type="paragraph" w:styleId="EndnoteText">
    <w:name w:val="endnote text"/>
    <w:basedOn w:val="Normal"/>
    <w:link w:val="EndnoteTextChar"/>
    <w:uiPriority w:val="99"/>
    <w:unhideWhenUsed/>
    <w:rsid w:val="005116EF"/>
  </w:style>
  <w:style w:type="character" w:customStyle="1" w:styleId="EndnoteTextChar">
    <w:name w:val="Endnote Text Char"/>
    <w:basedOn w:val="DefaultParagraphFont"/>
    <w:link w:val="EndnoteText"/>
    <w:uiPriority w:val="99"/>
    <w:rsid w:val="005116EF"/>
  </w:style>
  <w:style w:type="character" w:styleId="EndnoteReference">
    <w:name w:val="endnote reference"/>
    <w:basedOn w:val="DefaultParagraphFont"/>
    <w:uiPriority w:val="99"/>
    <w:unhideWhenUsed/>
    <w:rsid w:val="005116EF"/>
    <w:rPr>
      <w:vertAlign w:val="superscript"/>
    </w:rPr>
  </w:style>
  <w:style w:type="paragraph" w:styleId="NormalWeb">
    <w:name w:val="Normal (Web)"/>
    <w:basedOn w:val="Normal"/>
    <w:uiPriority w:val="99"/>
    <w:unhideWhenUsed/>
    <w:rsid w:val="005116EF"/>
    <w:pPr>
      <w:spacing w:before="100" w:beforeAutospacing="1" w:after="100" w:afterAutospacing="1"/>
    </w:pPr>
    <w:rPr>
      <w:rFonts w:ascii="Times" w:hAnsi="Times" w:cs="Times New Roman"/>
      <w:sz w:val="20"/>
      <w:szCs w:val="20"/>
    </w:rPr>
  </w:style>
  <w:style w:type="character" w:customStyle="1" w:styleId="Heading3Char">
    <w:name w:val="Heading 3 Char"/>
    <w:basedOn w:val="DefaultParagraphFont"/>
    <w:link w:val="Heading3"/>
    <w:uiPriority w:val="9"/>
    <w:rsid w:val="00162AF0"/>
    <w:rPr>
      <w:rFonts w:asciiTheme="majorHAnsi" w:eastAsiaTheme="majorEastAsia" w:hAnsiTheme="majorHAnsi" w:cstheme="majorBidi"/>
      <w:b/>
      <w:bCs/>
      <w:sz w:val="26"/>
      <w:szCs w:val="26"/>
    </w:rPr>
  </w:style>
  <w:style w:type="character" w:customStyle="1" w:styleId="Code">
    <w:name w:val="Code"/>
    <w:basedOn w:val="DefaultParagraphFont"/>
    <w:uiPriority w:val="24"/>
    <w:qFormat/>
    <w:rsid w:val="00162AF0"/>
    <w:rPr>
      <w:rFonts w:ascii="Consolas" w:hAnsi="Consolas" w:cs="Consolas"/>
    </w:rPr>
  </w:style>
  <w:style w:type="character" w:styleId="FollowedHyperlink">
    <w:name w:val="FollowedHyperlink"/>
    <w:basedOn w:val="DefaultParagraphFont"/>
    <w:uiPriority w:val="99"/>
    <w:semiHidden/>
    <w:unhideWhenUsed/>
    <w:rsid w:val="009D2EDC"/>
    <w:rPr>
      <w:color w:val="800080" w:themeColor="followedHyperlink"/>
      <w:u w:val="single"/>
    </w:rPr>
  </w:style>
  <w:style w:type="paragraph" w:styleId="ListParagraph">
    <w:name w:val="List Paragraph"/>
    <w:basedOn w:val="Normal"/>
    <w:uiPriority w:val="34"/>
    <w:qFormat/>
    <w:rsid w:val="00520E96"/>
    <w:pPr>
      <w:ind w:left="720"/>
      <w:contextualSpacing/>
    </w:pPr>
  </w:style>
  <w:style w:type="character" w:styleId="CommentReference">
    <w:name w:val="annotation reference"/>
    <w:basedOn w:val="DefaultParagraphFont"/>
    <w:uiPriority w:val="99"/>
    <w:semiHidden/>
    <w:unhideWhenUsed/>
    <w:rsid w:val="00423CAD"/>
    <w:rPr>
      <w:sz w:val="16"/>
      <w:szCs w:val="16"/>
    </w:rPr>
  </w:style>
  <w:style w:type="paragraph" w:styleId="CommentText">
    <w:name w:val="annotation text"/>
    <w:basedOn w:val="Normal"/>
    <w:link w:val="CommentTextChar"/>
    <w:uiPriority w:val="99"/>
    <w:semiHidden/>
    <w:unhideWhenUsed/>
    <w:rsid w:val="00423CAD"/>
    <w:rPr>
      <w:sz w:val="20"/>
      <w:szCs w:val="20"/>
    </w:rPr>
  </w:style>
  <w:style w:type="character" w:customStyle="1" w:styleId="CommentTextChar">
    <w:name w:val="Comment Text Char"/>
    <w:basedOn w:val="DefaultParagraphFont"/>
    <w:link w:val="CommentText"/>
    <w:uiPriority w:val="99"/>
    <w:semiHidden/>
    <w:rsid w:val="00423CAD"/>
    <w:rPr>
      <w:sz w:val="20"/>
      <w:szCs w:val="20"/>
    </w:rPr>
  </w:style>
  <w:style w:type="paragraph" w:styleId="CommentSubject">
    <w:name w:val="annotation subject"/>
    <w:basedOn w:val="CommentText"/>
    <w:next w:val="CommentText"/>
    <w:link w:val="CommentSubjectChar"/>
    <w:uiPriority w:val="99"/>
    <w:semiHidden/>
    <w:unhideWhenUsed/>
    <w:rsid w:val="00423CAD"/>
    <w:rPr>
      <w:b/>
      <w:bCs/>
    </w:rPr>
  </w:style>
  <w:style w:type="character" w:customStyle="1" w:styleId="CommentSubjectChar">
    <w:name w:val="Comment Subject Char"/>
    <w:basedOn w:val="CommentTextChar"/>
    <w:link w:val="CommentSubject"/>
    <w:uiPriority w:val="99"/>
    <w:semiHidden/>
    <w:rsid w:val="00423CAD"/>
    <w:rPr>
      <w:b/>
      <w:bCs/>
      <w:sz w:val="20"/>
      <w:szCs w:val="20"/>
    </w:rPr>
  </w:style>
  <w:style w:type="paragraph" w:styleId="BalloonText">
    <w:name w:val="Balloon Text"/>
    <w:basedOn w:val="Normal"/>
    <w:link w:val="BalloonTextChar"/>
    <w:uiPriority w:val="99"/>
    <w:semiHidden/>
    <w:unhideWhenUsed/>
    <w:rsid w:val="00423CAD"/>
    <w:rPr>
      <w:rFonts w:ascii="Tahoma" w:hAnsi="Tahoma" w:cs="Tahoma"/>
      <w:sz w:val="16"/>
      <w:szCs w:val="16"/>
    </w:rPr>
  </w:style>
  <w:style w:type="character" w:customStyle="1" w:styleId="BalloonTextChar">
    <w:name w:val="Balloon Text Char"/>
    <w:basedOn w:val="DefaultParagraphFont"/>
    <w:link w:val="BalloonText"/>
    <w:uiPriority w:val="99"/>
    <w:semiHidden/>
    <w:rsid w:val="00423CAD"/>
    <w:rPr>
      <w:rFonts w:ascii="Tahoma" w:hAnsi="Tahoma" w:cs="Tahoma"/>
      <w:sz w:val="16"/>
      <w:szCs w:val="16"/>
    </w:rPr>
  </w:style>
  <w:style w:type="paragraph" w:styleId="DocumentMap">
    <w:name w:val="Document Map"/>
    <w:basedOn w:val="Normal"/>
    <w:link w:val="DocumentMapChar"/>
    <w:uiPriority w:val="99"/>
    <w:semiHidden/>
    <w:unhideWhenUsed/>
    <w:rsid w:val="00C806B9"/>
    <w:rPr>
      <w:rFonts w:ascii="Lucida Grande" w:hAnsi="Lucida Grande" w:cs="Lucida Grande"/>
    </w:rPr>
  </w:style>
  <w:style w:type="character" w:customStyle="1" w:styleId="DocumentMapChar">
    <w:name w:val="Document Map Char"/>
    <w:basedOn w:val="DefaultParagraphFont"/>
    <w:link w:val="DocumentMap"/>
    <w:uiPriority w:val="99"/>
    <w:semiHidden/>
    <w:rsid w:val="00C806B9"/>
    <w:rPr>
      <w:rFonts w:ascii="Lucida Grande" w:hAnsi="Lucida Grande" w:cs="Lucida Grande"/>
    </w:rPr>
  </w:style>
  <w:style w:type="paragraph" w:styleId="Footer">
    <w:name w:val="footer"/>
    <w:basedOn w:val="Normal"/>
    <w:link w:val="FooterChar"/>
    <w:uiPriority w:val="99"/>
    <w:unhideWhenUsed/>
    <w:rsid w:val="000322C0"/>
    <w:pPr>
      <w:tabs>
        <w:tab w:val="center" w:pos="4320"/>
        <w:tab w:val="right" w:pos="8640"/>
      </w:tabs>
    </w:pPr>
  </w:style>
  <w:style w:type="character" w:customStyle="1" w:styleId="FooterChar">
    <w:name w:val="Footer Char"/>
    <w:basedOn w:val="DefaultParagraphFont"/>
    <w:link w:val="Footer"/>
    <w:uiPriority w:val="99"/>
    <w:rsid w:val="000322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23E"/>
  </w:style>
  <w:style w:type="paragraph" w:styleId="Heading3">
    <w:name w:val="heading 3"/>
    <w:basedOn w:val="Normal"/>
    <w:next w:val="Normal"/>
    <w:link w:val="Heading3Char"/>
    <w:uiPriority w:val="9"/>
    <w:qFormat/>
    <w:rsid w:val="00162AF0"/>
    <w:pPr>
      <w:spacing w:before="390" w:after="130" w:line="336" w:lineRule="auto"/>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A323E"/>
  </w:style>
  <w:style w:type="character" w:customStyle="1" w:styleId="FootnoteTextChar">
    <w:name w:val="Footnote Text Char"/>
    <w:basedOn w:val="DefaultParagraphFont"/>
    <w:link w:val="FootnoteText"/>
    <w:uiPriority w:val="99"/>
    <w:rsid w:val="001A323E"/>
  </w:style>
  <w:style w:type="character" w:styleId="FootnoteReference">
    <w:name w:val="footnote reference"/>
    <w:basedOn w:val="DefaultParagraphFont"/>
    <w:uiPriority w:val="99"/>
    <w:unhideWhenUsed/>
    <w:rsid w:val="001A323E"/>
    <w:rPr>
      <w:vertAlign w:val="superscript"/>
    </w:rPr>
  </w:style>
  <w:style w:type="paragraph" w:styleId="Header">
    <w:name w:val="header"/>
    <w:basedOn w:val="Normal"/>
    <w:link w:val="HeaderChar"/>
    <w:uiPriority w:val="99"/>
    <w:unhideWhenUsed/>
    <w:rsid w:val="001A323E"/>
    <w:pPr>
      <w:tabs>
        <w:tab w:val="center" w:pos="4320"/>
        <w:tab w:val="right" w:pos="8640"/>
      </w:tabs>
    </w:pPr>
  </w:style>
  <w:style w:type="character" w:customStyle="1" w:styleId="HeaderChar">
    <w:name w:val="Header Char"/>
    <w:basedOn w:val="DefaultParagraphFont"/>
    <w:link w:val="Header"/>
    <w:uiPriority w:val="99"/>
    <w:rsid w:val="001A323E"/>
  </w:style>
  <w:style w:type="character" w:styleId="PageNumber">
    <w:name w:val="page number"/>
    <w:basedOn w:val="DefaultParagraphFont"/>
    <w:uiPriority w:val="99"/>
    <w:semiHidden/>
    <w:unhideWhenUsed/>
    <w:rsid w:val="001A323E"/>
  </w:style>
  <w:style w:type="character" w:styleId="Hyperlink">
    <w:name w:val="Hyperlink"/>
    <w:basedOn w:val="DefaultParagraphFont"/>
    <w:uiPriority w:val="99"/>
    <w:unhideWhenUsed/>
    <w:rsid w:val="005116EF"/>
    <w:rPr>
      <w:color w:val="0000FF" w:themeColor="hyperlink"/>
      <w:u w:val="single"/>
    </w:rPr>
  </w:style>
  <w:style w:type="paragraph" w:styleId="Bibliography">
    <w:name w:val="Bibliography"/>
    <w:basedOn w:val="Normal"/>
    <w:next w:val="Normal"/>
    <w:uiPriority w:val="37"/>
    <w:unhideWhenUsed/>
    <w:rsid w:val="005116EF"/>
  </w:style>
  <w:style w:type="paragraph" w:styleId="EndnoteText">
    <w:name w:val="endnote text"/>
    <w:basedOn w:val="Normal"/>
    <w:link w:val="EndnoteTextChar"/>
    <w:uiPriority w:val="99"/>
    <w:unhideWhenUsed/>
    <w:rsid w:val="005116EF"/>
  </w:style>
  <w:style w:type="character" w:customStyle="1" w:styleId="EndnoteTextChar">
    <w:name w:val="Endnote Text Char"/>
    <w:basedOn w:val="DefaultParagraphFont"/>
    <w:link w:val="EndnoteText"/>
    <w:uiPriority w:val="99"/>
    <w:rsid w:val="005116EF"/>
  </w:style>
  <w:style w:type="character" w:styleId="EndnoteReference">
    <w:name w:val="endnote reference"/>
    <w:basedOn w:val="DefaultParagraphFont"/>
    <w:uiPriority w:val="99"/>
    <w:unhideWhenUsed/>
    <w:rsid w:val="005116EF"/>
    <w:rPr>
      <w:vertAlign w:val="superscript"/>
    </w:rPr>
  </w:style>
  <w:style w:type="paragraph" w:styleId="NormalWeb">
    <w:name w:val="Normal (Web)"/>
    <w:basedOn w:val="Normal"/>
    <w:uiPriority w:val="99"/>
    <w:unhideWhenUsed/>
    <w:rsid w:val="005116EF"/>
    <w:pPr>
      <w:spacing w:before="100" w:beforeAutospacing="1" w:after="100" w:afterAutospacing="1"/>
    </w:pPr>
    <w:rPr>
      <w:rFonts w:ascii="Times" w:hAnsi="Times" w:cs="Times New Roman"/>
      <w:sz w:val="20"/>
      <w:szCs w:val="20"/>
    </w:rPr>
  </w:style>
  <w:style w:type="character" w:customStyle="1" w:styleId="Heading3Char">
    <w:name w:val="Heading 3 Char"/>
    <w:basedOn w:val="DefaultParagraphFont"/>
    <w:link w:val="Heading3"/>
    <w:uiPriority w:val="9"/>
    <w:rsid w:val="00162AF0"/>
    <w:rPr>
      <w:rFonts w:asciiTheme="majorHAnsi" w:eastAsiaTheme="majorEastAsia" w:hAnsiTheme="majorHAnsi" w:cstheme="majorBidi"/>
      <w:b/>
      <w:bCs/>
      <w:sz w:val="26"/>
      <w:szCs w:val="26"/>
    </w:rPr>
  </w:style>
  <w:style w:type="character" w:customStyle="1" w:styleId="Code">
    <w:name w:val="Code"/>
    <w:basedOn w:val="DefaultParagraphFont"/>
    <w:uiPriority w:val="24"/>
    <w:qFormat/>
    <w:rsid w:val="00162AF0"/>
    <w:rPr>
      <w:rFonts w:ascii="Consolas" w:hAnsi="Consolas" w:cs="Consolas"/>
    </w:rPr>
  </w:style>
  <w:style w:type="character" w:styleId="FollowedHyperlink">
    <w:name w:val="FollowedHyperlink"/>
    <w:basedOn w:val="DefaultParagraphFont"/>
    <w:uiPriority w:val="99"/>
    <w:semiHidden/>
    <w:unhideWhenUsed/>
    <w:rsid w:val="009D2EDC"/>
    <w:rPr>
      <w:color w:val="800080" w:themeColor="followedHyperlink"/>
      <w:u w:val="single"/>
    </w:rPr>
  </w:style>
  <w:style w:type="paragraph" w:styleId="ListParagraph">
    <w:name w:val="List Paragraph"/>
    <w:basedOn w:val="Normal"/>
    <w:uiPriority w:val="34"/>
    <w:qFormat/>
    <w:rsid w:val="00520E96"/>
    <w:pPr>
      <w:ind w:left="720"/>
      <w:contextualSpacing/>
    </w:pPr>
  </w:style>
  <w:style w:type="character" w:styleId="CommentReference">
    <w:name w:val="annotation reference"/>
    <w:basedOn w:val="DefaultParagraphFont"/>
    <w:uiPriority w:val="99"/>
    <w:semiHidden/>
    <w:unhideWhenUsed/>
    <w:rsid w:val="00423CAD"/>
    <w:rPr>
      <w:sz w:val="16"/>
      <w:szCs w:val="16"/>
    </w:rPr>
  </w:style>
  <w:style w:type="paragraph" w:styleId="CommentText">
    <w:name w:val="annotation text"/>
    <w:basedOn w:val="Normal"/>
    <w:link w:val="CommentTextChar"/>
    <w:uiPriority w:val="99"/>
    <w:semiHidden/>
    <w:unhideWhenUsed/>
    <w:rsid w:val="00423CAD"/>
    <w:rPr>
      <w:sz w:val="20"/>
      <w:szCs w:val="20"/>
    </w:rPr>
  </w:style>
  <w:style w:type="character" w:customStyle="1" w:styleId="CommentTextChar">
    <w:name w:val="Comment Text Char"/>
    <w:basedOn w:val="DefaultParagraphFont"/>
    <w:link w:val="CommentText"/>
    <w:uiPriority w:val="99"/>
    <w:semiHidden/>
    <w:rsid w:val="00423CAD"/>
    <w:rPr>
      <w:sz w:val="20"/>
      <w:szCs w:val="20"/>
    </w:rPr>
  </w:style>
  <w:style w:type="paragraph" w:styleId="CommentSubject">
    <w:name w:val="annotation subject"/>
    <w:basedOn w:val="CommentText"/>
    <w:next w:val="CommentText"/>
    <w:link w:val="CommentSubjectChar"/>
    <w:uiPriority w:val="99"/>
    <w:semiHidden/>
    <w:unhideWhenUsed/>
    <w:rsid w:val="00423CAD"/>
    <w:rPr>
      <w:b/>
      <w:bCs/>
    </w:rPr>
  </w:style>
  <w:style w:type="character" w:customStyle="1" w:styleId="CommentSubjectChar">
    <w:name w:val="Comment Subject Char"/>
    <w:basedOn w:val="CommentTextChar"/>
    <w:link w:val="CommentSubject"/>
    <w:uiPriority w:val="99"/>
    <w:semiHidden/>
    <w:rsid w:val="00423CAD"/>
    <w:rPr>
      <w:b/>
      <w:bCs/>
      <w:sz w:val="20"/>
      <w:szCs w:val="20"/>
    </w:rPr>
  </w:style>
  <w:style w:type="paragraph" w:styleId="BalloonText">
    <w:name w:val="Balloon Text"/>
    <w:basedOn w:val="Normal"/>
    <w:link w:val="BalloonTextChar"/>
    <w:uiPriority w:val="99"/>
    <w:semiHidden/>
    <w:unhideWhenUsed/>
    <w:rsid w:val="00423CAD"/>
    <w:rPr>
      <w:rFonts w:ascii="Tahoma" w:hAnsi="Tahoma" w:cs="Tahoma"/>
      <w:sz w:val="16"/>
      <w:szCs w:val="16"/>
    </w:rPr>
  </w:style>
  <w:style w:type="character" w:customStyle="1" w:styleId="BalloonTextChar">
    <w:name w:val="Balloon Text Char"/>
    <w:basedOn w:val="DefaultParagraphFont"/>
    <w:link w:val="BalloonText"/>
    <w:uiPriority w:val="99"/>
    <w:semiHidden/>
    <w:rsid w:val="00423CAD"/>
    <w:rPr>
      <w:rFonts w:ascii="Tahoma" w:hAnsi="Tahoma" w:cs="Tahoma"/>
      <w:sz w:val="16"/>
      <w:szCs w:val="16"/>
    </w:rPr>
  </w:style>
  <w:style w:type="paragraph" w:styleId="DocumentMap">
    <w:name w:val="Document Map"/>
    <w:basedOn w:val="Normal"/>
    <w:link w:val="DocumentMapChar"/>
    <w:uiPriority w:val="99"/>
    <w:semiHidden/>
    <w:unhideWhenUsed/>
    <w:rsid w:val="00C806B9"/>
    <w:rPr>
      <w:rFonts w:ascii="Lucida Grande" w:hAnsi="Lucida Grande" w:cs="Lucida Grande"/>
    </w:rPr>
  </w:style>
  <w:style w:type="character" w:customStyle="1" w:styleId="DocumentMapChar">
    <w:name w:val="Document Map Char"/>
    <w:basedOn w:val="DefaultParagraphFont"/>
    <w:link w:val="DocumentMap"/>
    <w:uiPriority w:val="99"/>
    <w:semiHidden/>
    <w:rsid w:val="00C806B9"/>
    <w:rPr>
      <w:rFonts w:ascii="Lucida Grande" w:hAnsi="Lucida Grande" w:cs="Lucida Grande"/>
    </w:rPr>
  </w:style>
  <w:style w:type="paragraph" w:styleId="Footer">
    <w:name w:val="footer"/>
    <w:basedOn w:val="Normal"/>
    <w:link w:val="FooterChar"/>
    <w:uiPriority w:val="99"/>
    <w:unhideWhenUsed/>
    <w:rsid w:val="000322C0"/>
    <w:pPr>
      <w:tabs>
        <w:tab w:val="center" w:pos="4320"/>
        <w:tab w:val="right" w:pos="8640"/>
      </w:tabs>
    </w:pPr>
  </w:style>
  <w:style w:type="character" w:customStyle="1" w:styleId="FooterChar">
    <w:name w:val="Footer Char"/>
    <w:basedOn w:val="DefaultParagraphFont"/>
    <w:link w:val="Footer"/>
    <w:uiPriority w:val="99"/>
    <w:rsid w:val="00032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333765">
      <w:bodyDiv w:val="1"/>
      <w:marLeft w:val="0"/>
      <w:marRight w:val="0"/>
      <w:marTop w:val="0"/>
      <w:marBottom w:val="0"/>
      <w:divBdr>
        <w:top w:val="none" w:sz="0" w:space="0" w:color="auto"/>
        <w:left w:val="none" w:sz="0" w:space="0" w:color="auto"/>
        <w:bottom w:val="none" w:sz="0" w:space="0" w:color="auto"/>
        <w:right w:val="none" w:sz="0" w:space="0" w:color="auto"/>
      </w:divBdr>
    </w:div>
    <w:div w:id="636646261">
      <w:bodyDiv w:val="1"/>
      <w:marLeft w:val="0"/>
      <w:marRight w:val="0"/>
      <w:marTop w:val="0"/>
      <w:marBottom w:val="0"/>
      <w:divBdr>
        <w:top w:val="none" w:sz="0" w:space="0" w:color="auto"/>
        <w:left w:val="none" w:sz="0" w:space="0" w:color="auto"/>
        <w:bottom w:val="none" w:sz="0" w:space="0" w:color="auto"/>
        <w:right w:val="none" w:sz="0" w:space="0" w:color="auto"/>
      </w:divBdr>
    </w:div>
    <w:div w:id="747191304">
      <w:bodyDiv w:val="1"/>
      <w:marLeft w:val="0"/>
      <w:marRight w:val="0"/>
      <w:marTop w:val="0"/>
      <w:marBottom w:val="0"/>
      <w:divBdr>
        <w:top w:val="none" w:sz="0" w:space="0" w:color="auto"/>
        <w:left w:val="none" w:sz="0" w:space="0" w:color="auto"/>
        <w:bottom w:val="none" w:sz="0" w:space="0" w:color="auto"/>
        <w:right w:val="none" w:sz="0" w:space="0" w:color="auto"/>
      </w:divBdr>
      <w:divsChild>
        <w:div w:id="1035889996">
          <w:marLeft w:val="0"/>
          <w:marRight w:val="0"/>
          <w:marTop w:val="0"/>
          <w:marBottom w:val="0"/>
          <w:divBdr>
            <w:top w:val="none" w:sz="0" w:space="0" w:color="auto"/>
            <w:left w:val="none" w:sz="0" w:space="0" w:color="auto"/>
            <w:bottom w:val="none" w:sz="0" w:space="0" w:color="auto"/>
            <w:right w:val="none" w:sz="0" w:space="0" w:color="auto"/>
          </w:divBdr>
          <w:divsChild>
            <w:div w:id="150342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40">
      <w:bodyDiv w:val="1"/>
      <w:marLeft w:val="0"/>
      <w:marRight w:val="0"/>
      <w:marTop w:val="0"/>
      <w:marBottom w:val="0"/>
      <w:divBdr>
        <w:top w:val="none" w:sz="0" w:space="0" w:color="auto"/>
        <w:left w:val="none" w:sz="0" w:space="0" w:color="auto"/>
        <w:bottom w:val="none" w:sz="0" w:space="0" w:color="auto"/>
        <w:right w:val="none" w:sz="0" w:space="0" w:color="auto"/>
      </w:divBdr>
    </w:div>
    <w:div w:id="1008949408">
      <w:bodyDiv w:val="1"/>
      <w:marLeft w:val="0"/>
      <w:marRight w:val="0"/>
      <w:marTop w:val="0"/>
      <w:marBottom w:val="0"/>
      <w:divBdr>
        <w:top w:val="none" w:sz="0" w:space="0" w:color="auto"/>
        <w:left w:val="none" w:sz="0" w:space="0" w:color="auto"/>
        <w:bottom w:val="none" w:sz="0" w:space="0" w:color="auto"/>
        <w:right w:val="none" w:sz="0" w:space="0" w:color="auto"/>
      </w:divBdr>
    </w:div>
    <w:div w:id="1183399010">
      <w:bodyDiv w:val="1"/>
      <w:marLeft w:val="0"/>
      <w:marRight w:val="0"/>
      <w:marTop w:val="0"/>
      <w:marBottom w:val="0"/>
      <w:divBdr>
        <w:top w:val="none" w:sz="0" w:space="0" w:color="auto"/>
        <w:left w:val="none" w:sz="0" w:space="0" w:color="auto"/>
        <w:bottom w:val="none" w:sz="0" w:space="0" w:color="auto"/>
        <w:right w:val="none" w:sz="0" w:space="0" w:color="auto"/>
      </w:divBdr>
    </w:div>
    <w:div w:id="1837500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gateway.proquest.com.proxy.lib.utk.edu:90/openurl?url_ver=Z39.88-2004&amp;res_dat=xri:pld-us&amp;rft_dat=xri:pld:ft:all:Z300060770" TargetMode="External"/><Relationship Id="rId4" Type="http://schemas.openxmlformats.org/officeDocument/2006/relationships/hyperlink" Target="http://www.newadvent.org/fathers/140622.htm" TargetMode="External"/><Relationship Id="rId5" Type="http://schemas.openxmlformats.org/officeDocument/2006/relationships/hyperlink" Target="http://pld.chadwyck.com/proxy.lib.utk.edu:90/all/fulltext?ACTION=byid&amp;warn=N&amp;id=Z700028466&amp;div=7&amp;FILE=../session/1372717200_16685&amp;DBOFFSET=59321334&amp;ENTRIES=1" TargetMode="External"/><Relationship Id="rId6" Type="http://schemas.openxmlformats.org/officeDocument/2006/relationships/hyperlink" Target="http://clt.brepolis.net.proxy.lib.utk.edu:90/llta/pages/Toc.aspx" TargetMode="External"/><Relationship Id="rId7" Type="http://schemas.openxmlformats.org/officeDocument/2006/relationships/hyperlink" Target="http://www.newadvent.org/fathers/140622.htm" TargetMode="External"/><Relationship Id="rId8" Type="http://schemas.openxmlformats.org/officeDocument/2006/relationships/hyperlink" Target="http://gateway.proquest.com.proxy.lib.utk.edu:90/openurl?url_ver=Z39.88-2004&amp;res_dat=xri:pld-us&amp;rft_dat=xri:pld:ft:all:Z300053472" TargetMode="External"/><Relationship Id="rId9" Type="http://schemas.openxmlformats.org/officeDocument/2006/relationships/hyperlink" Target="http://clt.brepolis.net/llta/pages/Toc.aspx" TargetMode="External"/><Relationship Id="rId10" Type="http://schemas.openxmlformats.org/officeDocument/2006/relationships/hyperlink" Target="http://pld.chadwyck.com/all/fulltext?ACTION=byid&amp;ID=Z300057930&amp;WARN=N&amp;TOCHITS=N&amp;ALL=Y&amp;FILE=../session/1392040325_20794" TargetMode="External"/><Relationship Id="rId11" Type="http://schemas.openxmlformats.org/officeDocument/2006/relationships/hyperlink" Target="http://gateway.proquest.com.proxy.lib.utk.edu:90/openurl?url_ver=Z39.88-2004&amp;res_dat=xri:pld-us&amp;rft_dat=xri:pld:ft:all:Z300060770" TargetMode="External"/><Relationship Id="rId1" Type="http://schemas.openxmlformats.org/officeDocument/2006/relationships/hyperlink" Target="http://clt.brepolis.net/llta/pages/Toc.aspx" TargetMode="External"/><Relationship Id="rId2" Type="http://schemas.openxmlformats.org/officeDocument/2006/relationships/hyperlink" Target="http://clt.brepolis.net.proxy.lib.utk.edu:90/llta/pages/To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68</Pages>
  <Words>11196</Words>
  <Characters>63818</Characters>
  <Application>Microsoft Macintosh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74865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Wilson</dc:creator>
  <cp:lastModifiedBy>Allen Wilson</cp:lastModifiedBy>
  <cp:revision>93</cp:revision>
  <dcterms:created xsi:type="dcterms:W3CDTF">2014-04-25T02:01:00Z</dcterms:created>
  <dcterms:modified xsi:type="dcterms:W3CDTF">2014-05-06T14:32:00Z</dcterms:modified>
</cp:coreProperties>
</file>