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2C0" w:rsidRPr="00C672C0" w:rsidRDefault="003D007C" w:rsidP="00C672C0">
      <w:pPr>
        <w:jc w:val="center"/>
        <w:rPr>
          <w:bCs/>
        </w:rPr>
      </w:pPr>
      <w:r>
        <w:rPr>
          <w:bCs/>
        </w:rPr>
        <w:t>The “When” and the “What</w:t>
      </w:r>
      <w:r w:rsidR="008D6526">
        <w:rPr>
          <w:bCs/>
        </w:rPr>
        <w:t>”</w:t>
      </w:r>
      <w:r>
        <w:rPr>
          <w:bCs/>
        </w:rPr>
        <w:t>:</w:t>
      </w:r>
      <w:r w:rsidR="00C672C0" w:rsidRPr="00C672C0">
        <w:rPr>
          <w:bCs/>
        </w:rPr>
        <w:t xml:space="preserve"> Effects of Self-Control of Feedback </w:t>
      </w:r>
      <w:r w:rsidR="00D55F0D">
        <w:rPr>
          <w:bCs/>
        </w:rPr>
        <w:t>about</w:t>
      </w:r>
      <w:r w:rsidR="00D55F0D" w:rsidRPr="00C672C0">
        <w:rPr>
          <w:bCs/>
        </w:rPr>
        <w:t xml:space="preserve"> </w:t>
      </w:r>
      <w:r w:rsidR="009165E7">
        <w:rPr>
          <w:bCs/>
        </w:rPr>
        <w:t xml:space="preserve">Multiple </w:t>
      </w:r>
      <w:r w:rsidR="00D55F0D">
        <w:rPr>
          <w:bCs/>
        </w:rPr>
        <w:t>Critical Movement Features</w:t>
      </w:r>
      <w:r w:rsidR="009165E7">
        <w:rPr>
          <w:bCs/>
        </w:rPr>
        <w:t xml:space="preserve"> on </w:t>
      </w:r>
      <w:r w:rsidR="00C672C0" w:rsidRPr="00C672C0">
        <w:rPr>
          <w:bCs/>
        </w:rPr>
        <w:t>Motor Performance and Learning</w:t>
      </w:r>
    </w:p>
    <w:p w:rsidR="00AA5EFC" w:rsidRDefault="00AA5EFC" w:rsidP="00C672C0">
      <w:pPr>
        <w:contextualSpacing/>
        <w:jc w:val="both"/>
      </w:pPr>
    </w:p>
    <w:p w:rsidR="009F4849" w:rsidRPr="00C672C0" w:rsidRDefault="009F4849" w:rsidP="00C672C0">
      <w:pPr>
        <w:contextualSpacing/>
        <w:jc w:val="both"/>
      </w:pPr>
    </w:p>
    <w:p w:rsidR="00AA5EFC" w:rsidRDefault="00AA5EFC" w:rsidP="00AA5EFC">
      <w:pPr>
        <w:contextualSpacing/>
        <w:jc w:val="center"/>
      </w:pPr>
    </w:p>
    <w:p w:rsidR="00C93944" w:rsidRPr="00C93944" w:rsidRDefault="00C93944" w:rsidP="00AA5EFC">
      <w:pPr>
        <w:contextualSpacing/>
        <w:jc w:val="center"/>
      </w:pPr>
    </w:p>
    <w:p w:rsidR="00872B04" w:rsidRDefault="00872B04" w:rsidP="00AA5EFC">
      <w:pPr>
        <w:contextualSpacing/>
        <w:jc w:val="center"/>
      </w:pPr>
    </w:p>
    <w:p w:rsidR="00AA5EFC" w:rsidRPr="00C93944" w:rsidRDefault="00665AAD" w:rsidP="00AA5EFC">
      <w:pPr>
        <w:contextualSpacing/>
        <w:jc w:val="center"/>
      </w:pPr>
      <w:r>
        <w:t>A Dissertation</w:t>
      </w:r>
    </w:p>
    <w:p w:rsidR="00665AAD" w:rsidRDefault="00665AAD" w:rsidP="00665AAD">
      <w:pPr>
        <w:jc w:val="center"/>
      </w:pPr>
      <w:r>
        <w:t>Presented for the</w:t>
      </w:r>
    </w:p>
    <w:p w:rsidR="00665AAD" w:rsidRDefault="00665AAD" w:rsidP="00665AAD">
      <w:pPr>
        <w:jc w:val="center"/>
      </w:pPr>
      <w:r>
        <w:t>Doctor of Philosophy</w:t>
      </w:r>
    </w:p>
    <w:p w:rsidR="00665AAD" w:rsidRDefault="00665AAD" w:rsidP="00665AAD">
      <w:pPr>
        <w:jc w:val="center"/>
      </w:pPr>
      <w:r>
        <w:t>Degree</w:t>
      </w:r>
    </w:p>
    <w:p w:rsidR="00665AAD" w:rsidRDefault="00665AAD" w:rsidP="00665AAD">
      <w:pPr>
        <w:jc w:val="center"/>
      </w:pPr>
      <w:r>
        <w:t>The University of Tennessee, Knoxville</w:t>
      </w:r>
    </w:p>
    <w:p w:rsidR="00AA5EFC" w:rsidRPr="00CD0FC2" w:rsidRDefault="00AA5EFC" w:rsidP="00AA5EFC">
      <w:pPr>
        <w:contextualSpacing/>
      </w:pPr>
    </w:p>
    <w:p w:rsidR="00AA5EFC" w:rsidRPr="00CD0FC2" w:rsidRDefault="00AA5EFC" w:rsidP="00AA5EFC">
      <w:pPr>
        <w:contextualSpacing/>
      </w:pPr>
    </w:p>
    <w:p w:rsidR="00AA5EFC" w:rsidRPr="00CD0FC2" w:rsidRDefault="00AA5EFC" w:rsidP="00AA5EFC">
      <w:pPr>
        <w:contextualSpacing/>
      </w:pPr>
    </w:p>
    <w:p w:rsidR="00AA5EFC" w:rsidRPr="00CD0FC2" w:rsidRDefault="00AA5EFC" w:rsidP="00AA5EFC">
      <w:pPr>
        <w:contextualSpacing/>
      </w:pPr>
    </w:p>
    <w:p w:rsidR="00AA5EFC" w:rsidRPr="00CD0FC2" w:rsidRDefault="00AA5EFC" w:rsidP="00AA5EFC">
      <w:pPr>
        <w:contextualSpacing/>
      </w:pPr>
    </w:p>
    <w:p w:rsidR="00AA5EFC" w:rsidRPr="00CD0FC2" w:rsidRDefault="00AA5EFC" w:rsidP="00AA5EFC">
      <w:pPr>
        <w:contextualSpacing/>
      </w:pPr>
    </w:p>
    <w:p w:rsidR="00AA5EFC" w:rsidRPr="00CD0FC2" w:rsidRDefault="00AA5EFC" w:rsidP="00AA5EFC">
      <w:pPr>
        <w:contextualSpacing/>
        <w:jc w:val="center"/>
      </w:pPr>
    </w:p>
    <w:p w:rsidR="00AA5EFC" w:rsidRDefault="00AA5EFC" w:rsidP="00AA5EFC">
      <w:pPr>
        <w:contextualSpacing/>
        <w:jc w:val="center"/>
      </w:pPr>
    </w:p>
    <w:p w:rsidR="00FF7626" w:rsidRPr="00CD0FC2" w:rsidRDefault="00FF7626" w:rsidP="00AA5EFC">
      <w:pPr>
        <w:contextualSpacing/>
        <w:jc w:val="center"/>
      </w:pPr>
    </w:p>
    <w:p w:rsidR="00665AAD" w:rsidRDefault="00665AAD" w:rsidP="00AA5EFC">
      <w:pPr>
        <w:contextualSpacing/>
        <w:jc w:val="center"/>
      </w:pPr>
    </w:p>
    <w:p w:rsidR="00AA5EFC" w:rsidRPr="00CD0FC2" w:rsidRDefault="00665AAD" w:rsidP="00AA5EFC">
      <w:pPr>
        <w:contextualSpacing/>
        <w:jc w:val="center"/>
      </w:pPr>
      <w:proofErr w:type="spellStart"/>
      <w:r>
        <w:t>Björn</w:t>
      </w:r>
      <w:proofErr w:type="spellEnd"/>
      <w:r w:rsidR="00AA5EFC" w:rsidRPr="00CD0FC2">
        <w:t xml:space="preserve"> Anders Holmberg</w:t>
      </w:r>
    </w:p>
    <w:p w:rsidR="00454531" w:rsidRDefault="00574901" w:rsidP="00491084">
      <w:pPr>
        <w:contextualSpacing/>
        <w:jc w:val="center"/>
        <w:sectPr w:rsidR="00454531" w:rsidSect="00491084">
          <w:headerReference w:type="default" r:id="rId9"/>
          <w:pgSz w:w="12240" w:h="15840"/>
          <w:pgMar w:top="1417" w:right="1417" w:bottom="1417" w:left="1417" w:header="720" w:footer="720" w:gutter="0"/>
          <w:cols w:space="720"/>
          <w:titlePg/>
          <w:docGrid w:linePitch="360"/>
        </w:sectPr>
      </w:pPr>
      <w:r>
        <w:t>August</w:t>
      </w:r>
      <w:r w:rsidR="00AA5EFC" w:rsidRPr="00CD0FC2">
        <w:t xml:space="preserve"> 201</w:t>
      </w:r>
      <w:r w:rsidR="00665AAD">
        <w:t>3</w:t>
      </w:r>
    </w:p>
    <w:p w:rsidR="00665AAD" w:rsidRPr="00665AAD" w:rsidRDefault="00665AAD" w:rsidP="00665AAD">
      <w:pPr>
        <w:autoSpaceDE w:val="0"/>
        <w:autoSpaceDN w:val="0"/>
        <w:adjustRightInd w:val="0"/>
        <w:contextualSpacing/>
        <w:jc w:val="center"/>
      </w:pPr>
      <w:r w:rsidRPr="00665AAD">
        <w:lastRenderedPageBreak/>
        <w:t xml:space="preserve">ACKNOWLEDGEMENT </w:t>
      </w:r>
    </w:p>
    <w:p w:rsidR="003C06B9" w:rsidRPr="00665AAD" w:rsidRDefault="00665AAD" w:rsidP="00665AAD">
      <w:pPr>
        <w:autoSpaceDE w:val="0"/>
        <w:autoSpaceDN w:val="0"/>
        <w:adjustRightInd w:val="0"/>
        <w:contextualSpacing/>
      </w:pPr>
      <w:r w:rsidRPr="00665AAD">
        <w:t xml:space="preserve">I would like to </w:t>
      </w:r>
      <w:r>
        <w:t>thank my dissertation committee</w:t>
      </w:r>
      <w:r w:rsidR="00C56D5B">
        <w:t>: Dr</w:t>
      </w:r>
      <w:r w:rsidR="00E37A86">
        <w:t xml:space="preserve">s. </w:t>
      </w:r>
      <w:r w:rsidR="00C56D5B">
        <w:t>Jeff Fairbrother, Mark Hector, Clare Milner, and Joe Whitney</w:t>
      </w:r>
      <w:r w:rsidR="00E37A86">
        <w:t xml:space="preserve">.  </w:t>
      </w:r>
      <w:r w:rsidR="003C06B9">
        <w:t xml:space="preserve">Your </w:t>
      </w:r>
      <w:r w:rsidR="00C114BF">
        <w:t xml:space="preserve">guidance and </w:t>
      </w:r>
      <w:r w:rsidR="003C06B9">
        <w:t xml:space="preserve">exceptional </w:t>
      </w:r>
      <w:r w:rsidR="00C114BF">
        <w:t>knowledge</w:t>
      </w:r>
      <w:r w:rsidR="003C06B9">
        <w:t xml:space="preserve"> allowed me to complete this project</w:t>
      </w:r>
      <w:r w:rsidR="00E37A86">
        <w:t xml:space="preserve">.  </w:t>
      </w:r>
      <w:r w:rsidR="003C06B9">
        <w:t xml:space="preserve">I would also like to thank my parents, Kerstin and </w:t>
      </w:r>
      <w:proofErr w:type="spellStart"/>
      <w:r w:rsidR="003C06B9">
        <w:t>Björn</w:t>
      </w:r>
      <w:proofErr w:type="spellEnd"/>
      <w:r w:rsidR="003C06B9">
        <w:t xml:space="preserve">, and my sisters, Emilie and Johanna, for their </w:t>
      </w:r>
      <w:r w:rsidR="00C114BF">
        <w:t xml:space="preserve">unconditional love and support </w:t>
      </w:r>
      <w:r w:rsidR="00904B3B">
        <w:t>in</w:t>
      </w:r>
      <w:r w:rsidR="003C06B9">
        <w:t xml:space="preserve"> </w:t>
      </w:r>
      <w:r w:rsidR="00C56D5B">
        <w:t>my various endeavors</w:t>
      </w:r>
      <w:r w:rsidR="00E37A86">
        <w:t xml:space="preserve">.  </w:t>
      </w:r>
      <w:r w:rsidR="001F3B19">
        <w:t xml:space="preserve">Moreover, </w:t>
      </w:r>
      <w:r w:rsidR="005D6CDB">
        <w:t xml:space="preserve">I would like to thank Susanne for all her support, love, and encouragement during each stage of </w:t>
      </w:r>
      <w:r w:rsidR="009165E7">
        <w:t>my</w:t>
      </w:r>
      <w:r w:rsidR="001F3B19">
        <w:t xml:space="preserve"> doctoral program</w:t>
      </w:r>
      <w:r w:rsidR="00E37A86">
        <w:t xml:space="preserve">.  </w:t>
      </w:r>
      <w:r w:rsidR="00E200D7">
        <w:t>Moreover</w:t>
      </w:r>
      <w:r w:rsidR="00C56D5B">
        <w:t xml:space="preserve">, I would like to thank fellow sport psychology and motor behavior </w:t>
      </w:r>
      <w:r w:rsidR="005D6CDB">
        <w:t xml:space="preserve">graduate students </w:t>
      </w:r>
      <w:r w:rsidR="00C56D5B">
        <w:t xml:space="preserve">for their </w:t>
      </w:r>
      <w:r w:rsidR="00904B3B">
        <w:t xml:space="preserve">friendship and </w:t>
      </w:r>
      <w:r w:rsidR="00C56D5B">
        <w:t>support</w:t>
      </w:r>
      <w:r w:rsidR="00E37A86">
        <w:t xml:space="preserve">.  </w:t>
      </w:r>
      <w:r w:rsidR="00C56D5B">
        <w:t xml:space="preserve">A special </w:t>
      </w:r>
      <w:r w:rsidR="009165E7">
        <w:t>thank-</w:t>
      </w:r>
      <w:r w:rsidR="00C56D5B">
        <w:t xml:space="preserve">you goes to </w:t>
      </w:r>
      <w:proofErr w:type="spellStart"/>
      <w:r w:rsidR="00C56D5B">
        <w:t>Ary</w:t>
      </w:r>
      <w:proofErr w:type="spellEnd"/>
      <w:r w:rsidR="00C56D5B">
        <w:t>, Chris, Dave, Kevin, Kevin,</w:t>
      </w:r>
      <w:r w:rsidR="00904B3B">
        <w:t xml:space="preserve"> Susannah</w:t>
      </w:r>
      <w:r w:rsidR="00EB250D">
        <w:t>, and Trevor</w:t>
      </w:r>
      <w:r w:rsidR="00E37A86">
        <w:t>.</w:t>
      </w:r>
      <w:r w:rsidR="00E200D7">
        <w:t xml:space="preserve">  Finally, I would like to thank Dr. Rodney Pratt for the </w:t>
      </w:r>
      <w:r w:rsidR="0060100D">
        <w:t>life changing</w:t>
      </w:r>
      <w:r w:rsidR="00E200D7">
        <w:t xml:space="preserve"> experience of studying in the USA. </w:t>
      </w:r>
      <w:r w:rsidR="00E37A86">
        <w:t xml:space="preserve">  </w:t>
      </w:r>
    </w:p>
    <w:p w:rsidR="00665AAD" w:rsidRDefault="00665AAD" w:rsidP="00AA5EFC">
      <w:pPr>
        <w:autoSpaceDE w:val="0"/>
        <w:autoSpaceDN w:val="0"/>
        <w:adjustRightInd w:val="0"/>
        <w:contextualSpacing/>
        <w:jc w:val="center"/>
      </w:pPr>
    </w:p>
    <w:p w:rsidR="00904B3B" w:rsidRDefault="00904B3B" w:rsidP="00AA5EFC">
      <w:pPr>
        <w:autoSpaceDE w:val="0"/>
        <w:autoSpaceDN w:val="0"/>
        <w:adjustRightInd w:val="0"/>
        <w:contextualSpacing/>
        <w:jc w:val="center"/>
      </w:pPr>
    </w:p>
    <w:p w:rsidR="00904B3B" w:rsidRDefault="00904B3B" w:rsidP="00AA5EFC">
      <w:pPr>
        <w:autoSpaceDE w:val="0"/>
        <w:autoSpaceDN w:val="0"/>
        <w:adjustRightInd w:val="0"/>
        <w:contextualSpacing/>
        <w:jc w:val="center"/>
      </w:pPr>
    </w:p>
    <w:p w:rsidR="00904B3B" w:rsidRDefault="00904B3B" w:rsidP="00AA5EFC">
      <w:pPr>
        <w:autoSpaceDE w:val="0"/>
        <w:autoSpaceDN w:val="0"/>
        <w:adjustRightInd w:val="0"/>
        <w:contextualSpacing/>
        <w:jc w:val="center"/>
      </w:pPr>
    </w:p>
    <w:p w:rsidR="00904B3B" w:rsidRDefault="00904B3B" w:rsidP="00AA5EFC">
      <w:pPr>
        <w:autoSpaceDE w:val="0"/>
        <w:autoSpaceDN w:val="0"/>
        <w:adjustRightInd w:val="0"/>
        <w:contextualSpacing/>
        <w:jc w:val="center"/>
      </w:pPr>
    </w:p>
    <w:p w:rsidR="00904B3B" w:rsidRDefault="00904B3B" w:rsidP="00AA5EFC">
      <w:pPr>
        <w:autoSpaceDE w:val="0"/>
        <w:autoSpaceDN w:val="0"/>
        <w:adjustRightInd w:val="0"/>
        <w:contextualSpacing/>
        <w:jc w:val="center"/>
      </w:pPr>
    </w:p>
    <w:p w:rsidR="00904B3B" w:rsidRDefault="00904B3B" w:rsidP="00AA5EFC">
      <w:pPr>
        <w:autoSpaceDE w:val="0"/>
        <w:autoSpaceDN w:val="0"/>
        <w:adjustRightInd w:val="0"/>
        <w:contextualSpacing/>
        <w:jc w:val="center"/>
      </w:pPr>
    </w:p>
    <w:p w:rsidR="00904B3B" w:rsidRDefault="00904B3B" w:rsidP="00AA5EFC">
      <w:pPr>
        <w:autoSpaceDE w:val="0"/>
        <w:autoSpaceDN w:val="0"/>
        <w:adjustRightInd w:val="0"/>
        <w:contextualSpacing/>
        <w:jc w:val="center"/>
      </w:pPr>
    </w:p>
    <w:p w:rsidR="00904B3B" w:rsidRDefault="00904B3B" w:rsidP="00AA5EFC">
      <w:pPr>
        <w:autoSpaceDE w:val="0"/>
        <w:autoSpaceDN w:val="0"/>
        <w:adjustRightInd w:val="0"/>
        <w:contextualSpacing/>
        <w:jc w:val="center"/>
      </w:pPr>
    </w:p>
    <w:p w:rsidR="00904B3B" w:rsidRDefault="00904B3B" w:rsidP="00AA5EFC">
      <w:pPr>
        <w:autoSpaceDE w:val="0"/>
        <w:autoSpaceDN w:val="0"/>
        <w:adjustRightInd w:val="0"/>
        <w:contextualSpacing/>
        <w:jc w:val="center"/>
      </w:pPr>
    </w:p>
    <w:p w:rsidR="001F3B19" w:rsidRDefault="001F3B19" w:rsidP="00AA5EFC">
      <w:pPr>
        <w:autoSpaceDE w:val="0"/>
        <w:autoSpaceDN w:val="0"/>
        <w:adjustRightInd w:val="0"/>
        <w:contextualSpacing/>
        <w:jc w:val="center"/>
      </w:pPr>
    </w:p>
    <w:p w:rsidR="001F3B19" w:rsidRDefault="001F3B19" w:rsidP="00AA5EFC">
      <w:pPr>
        <w:autoSpaceDE w:val="0"/>
        <w:autoSpaceDN w:val="0"/>
        <w:adjustRightInd w:val="0"/>
        <w:contextualSpacing/>
        <w:jc w:val="center"/>
      </w:pPr>
    </w:p>
    <w:p w:rsidR="003E3ECD" w:rsidRDefault="003E3ECD" w:rsidP="00AA5EFC">
      <w:pPr>
        <w:autoSpaceDE w:val="0"/>
        <w:autoSpaceDN w:val="0"/>
        <w:adjustRightInd w:val="0"/>
        <w:contextualSpacing/>
        <w:jc w:val="center"/>
      </w:pPr>
    </w:p>
    <w:p w:rsidR="001F3B19" w:rsidRDefault="001F3B19" w:rsidP="00AA5EFC">
      <w:pPr>
        <w:autoSpaceDE w:val="0"/>
        <w:autoSpaceDN w:val="0"/>
        <w:adjustRightInd w:val="0"/>
        <w:contextualSpacing/>
        <w:jc w:val="center"/>
      </w:pPr>
    </w:p>
    <w:p w:rsidR="00904B3B" w:rsidRPr="00F43F3D" w:rsidRDefault="00CA60F7" w:rsidP="00F43F3D">
      <w:pPr>
        <w:autoSpaceDE w:val="0"/>
        <w:autoSpaceDN w:val="0"/>
        <w:adjustRightInd w:val="0"/>
        <w:contextualSpacing/>
        <w:jc w:val="center"/>
      </w:pPr>
      <w:r w:rsidRPr="00F43F3D">
        <w:t>ABSTRACT</w:t>
      </w:r>
    </w:p>
    <w:p w:rsidR="000251F1" w:rsidRPr="00AE01B0" w:rsidRDefault="003359DF" w:rsidP="00F43F3D">
      <w:pPr>
        <w:autoSpaceDE w:val="0"/>
        <w:autoSpaceDN w:val="0"/>
        <w:adjustRightInd w:val="0"/>
        <w:ind w:firstLine="720"/>
        <w:contextualSpacing/>
      </w:pPr>
      <w:r w:rsidRPr="00CD0FC2">
        <w:t>The effect of allowing learners to control selected aspect(s) of their learning environment</w:t>
      </w:r>
      <w:r>
        <w:t xml:space="preserve"> (e.g., </w:t>
      </w:r>
      <w:r w:rsidRPr="00CD0FC2">
        <w:t>augmented feedback</w:t>
      </w:r>
      <w:r>
        <w:t>)</w:t>
      </w:r>
      <w:r w:rsidRPr="00CD0FC2">
        <w:t xml:space="preserve"> has been shown to be beneficial during skill acquisition</w:t>
      </w:r>
      <w:r w:rsidR="00E37A86">
        <w:t xml:space="preserve">.  </w:t>
      </w:r>
      <w:r w:rsidR="00F36BCB">
        <w:t xml:space="preserve">Although </w:t>
      </w:r>
      <w:proofErr w:type="spellStart"/>
      <w:r w:rsidRPr="00F43F3D">
        <w:rPr>
          <w:color w:val="000000"/>
        </w:rPr>
        <w:t>Chi</w:t>
      </w:r>
      <w:r w:rsidR="00D17DCD">
        <w:rPr>
          <w:color w:val="000000"/>
        </w:rPr>
        <w:t>viacowsky</w:t>
      </w:r>
      <w:proofErr w:type="spellEnd"/>
      <w:r w:rsidR="00D17DCD">
        <w:rPr>
          <w:color w:val="000000"/>
        </w:rPr>
        <w:t xml:space="preserve"> and </w:t>
      </w:r>
      <w:proofErr w:type="spellStart"/>
      <w:r w:rsidR="00D17DCD">
        <w:rPr>
          <w:color w:val="000000"/>
        </w:rPr>
        <w:t>Wulf</w:t>
      </w:r>
      <w:proofErr w:type="spellEnd"/>
      <w:r w:rsidR="00D17DCD">
        <w:rPr>
          <w:color w:val="000000"/>
        </w:rPr>
        <w:t xml:space="preserve"> (2002, 2005) indicated that learners </w:t>
      </w:r>
      <w:r w:rsidR="00465D36">
        <w:rPr>
          <w:color w:val="000000"/>
        </w:rPr>
        <w:t xml:space="preserve">in a self-control protocol </w:t>
      </w:r>
      <w:r w:rsidR="003927F4">
        <w:rPr>
          <w:color w:val="000000"/>
        </w:rPr>
        <w:t>prefer</w:t>
      </w:r>
      <w:r w:rsidR="00F36BCB">
        <w:rPr>
          <w:color w:val="000000"/>
        </w:rPr>
        <w:t>red</w:t>
      </w:r>
      <w:r w:rsidR="00465D36">
        <w:rPr>
          <w:color w:val="000000"/>
        </w:rPr>
        <w:t xml:space="preserve"> feedback </w:t>
      </w:r>
      <w:r w:rsidR="00F36BCB">
        <w:rPr>
          <w:color w:val="000000"/>
        </w:rPr>
        <w:t>after so-called</w:t>
      </w:r>
      <w:r w:rsidR="003927F4">
        <w:rPr>
          <w:color w:val="000000"/>
        </w:rPr>
        <w:t xml:space="preserve"> good performance</w:t>
      </w:r>
      <w:r w:rsidR="00F36BCB">
        <w:rPr>
          <w:color w:val="000000"/>
        </w:rPr>
        <w:t>s</w:t>
      </w:r>
      <w:r w:rsidR="003927F4">
        <w:rPr>
          <w:color w:val="000000"/>
        </w:rPr>
        <w:t xml:space="preserve"> rather than </w:t>
      </w:r>
      <w:r w:rsidR="00F36BCB">
        <w:rPr>
          <w:color w:val="000000"/>
        </w:rPr>
        <w:t>bad ones</w:t>
      </w:r>
      <w:r w:rsidR="003927F4">
        <w:rPr>
          <w:color w:val="000000"/>
        </w:rPr>
        <w:t xml:space="preserve">, </w:t>
      </w:r>
      <w:r w:rsidR="00D17DCD">
        <w:rPr>
          <w:color w:val="000000"/>
        </w:rPr>
        <w:t xml:space="preserve">Aiken, Fairbrother, &amp; Post </w:t>
      </w:r>
      <w:r w:rsidR="00F36BCB">
        <w:rPr>
          <w:color w:val="000000"/>
        </w:rPr>
        <w:t>(</w:t>
      </w:r>
      <w:r w:rsidR="00D17DCD">
        <w:rPr>
          <w:color w:val="000000"/>
        </w:rPr>
        <w:t xml:space="preserve">2012) found no such </w:t>
      </w:r>
      <w:r w:rsidR="00F36BCB">
        <w:rPr>
          <w:color w:val="000000"/>
        </w:rPr>
        <w:t>preference in</w:t>
      </w:r>
      <w:r w:rsidR="00D17DCD">
        <w:rPr>
          <w:color w:val="000000"/>
        </w:rPr>
        <w:t xml:space="preserve"> learners </w:t>
      </w:r>
      <w:r w:rsidR="00F36BCB">
        <w:rPr>
          <w:color w:val="000000"/>
        </w:rPr>
        <w:t xml:space="preserve">using video knowledge of performance (KP) </w:t>
      </w:r>
      <w:r w:rsidR="00465D36">
        <w:rPr>
          <w:color w:val="000000"/>
        </w:rPr>
        <w:t xml:space="preserve">for </w:t>
      </w:r>
      <w:r w:rsidR="00D17DCD">
        <w:rPr>
          <w:color w:val="000000"/>
        </w:rPr>
        <w:t xml:space="preserve">a </w:t>
      </w:r>
      <w:r w:rsidR="00F36BCB">
        <w:rPr>
          <w:color w:val="000000"/>
        </w:rPr>
        <w:t>basketball set shot</w:t>
      </w:r>
      <w:r w:rsidR="00E37A86">
        <w:rPr>
          <w:color w:val="000000"/>
        </w:rPr>
        <w:t xml:space="preserve">.  </w:t>
      </w:r>
      <w:r w:rsidR="00D17DCD">
        <w:rPr>
          <w:color w:val="000000"/>
        </w:rPr>
        <w:t xml:space="preserve">Laughlin (2012) </w:t>
      </w:r>
      <w:r w:rsidR="00F36BCB">
        <w:rPr>
          <w:color w:val="000000"/>
        </w:rPr>
        <w:t>reported that participants given</w:t>
      </w:r>
      <w:r w:rsidR="00465D36">
        <w:rPr>
          <w:color w:val="000000"/>
        </w:rPr>
        <w:t xml:space="preserve"> self-control over four </w:t>
      </w:r>
      <w:r w:rsidR="00F36BCB">
        <w:rPr>
          <w:color w:val="000000"/>
        </w:rPr>
        <w:t xml:space="preserve">different </w:t>
      </w:r>
      <w:r w:rsidR="00465D36">
        <w:rPr>
          <w:color w:val="000000"/>
        </w:rPr>
        <w:t>types of instructional assistance</w:t>
      </w:r>
      <w:r w:rsidR="00F36BCB">
        <w:rPr>
          <w:color w:val="000000"/>
        </w:rPr>
        <w:t xml:space="preserve"> displayed individualized request patterns tied to task proficiency and personal preferences.</w:t>
      </w:r>
      <w:r w:rsidR="003E3ECD">
        <w:rPr>
          <w:color w:val="000000"/>
        </w:rPr>
        <w:t xml:space="preserve">  </w:t>
      </w:r>
      <w:r w:rsidR="00F36BCB">
        <w:t>For example,</w:t>
      </w:r>
      <w:r w:rsidR="00B83CE5" w:rsidRPr="0071526F">
        <w:t xml:space="preserve"> learners</w:t>
      </w:r>
      <w:r w:rsidR="0071526F" w:rsidRPr="0071526F">
        <w:t>’</w:t>
      </w:r>
      <w:r w:rsidR="00B83CE5" w:rsidRPr="0071526F">
        <w:t xml:space="preserve"> request</w:t>
      </w:r>
      <w:r w:rsidR="00F36BCB">
        <w:t>s</w:t>
      </w:r>
      <w:r w:rsidR="00B83CE5" w:rsidRPr="0071526F">
        <w:t xml:space="preserve"> for</w:t>
      </w:r>
      <w:r w:rsidR="0071526F" w:rsidRPr="0071526F">
        <w:t xml:space="preserve"> </w:t>
      </w:r>
      <w:r w:rsidR="00F36BCB">
        <w:t>knowledge of results (</w:t>
      </w:r>
      <w:r w:rsidR="00B83CE5" w:rsidRPr="0071526F">
        <w:t>KR</w:t>
      </w:r>
      <w:r w:rsidR="00F36BCB">
        <w:t>)</w:t>
      </w:r>
      <w:r w:rsidR="00B83CE5" w:rsidRPr="0071526F">
        <w:t xml:space="preserve"> increased throughout acquisition</w:t>
      </w:r>
      <w:r w:rsidR="00F36BCB">
        <w:t xml:space="preserve"> while those for KP decreased.  Together, Aiken et al. (2012) and Laughlin (2012) indicated that learner’s decisions about the timing and content of requested feedback are more complex than previously demonstrated. </w:t>
      </w:r>
      <w:r w:rsidR="003E3ECD">
        <w:t xml:space="preserve"> </w:t>
      </w:r>
      <w:r w:rsidR="00F36BCB">
        <w:t xml:space="preserve">The purpose of </w:t>
      </w:r>
      <w:r w:rsidR="00DB49A6">
        <w:t>this</w:t>
      </w:r>
      <w:r w:rsidR="00F36BCB">
        <w:t xml:space="preserve"> study was to examine feedback request behaviors and self-control effects in a protocol allowing learners to manage the provision of KP about four different </w:t>
      </w:r>
      <w:r w:rsidR="00D55F0D">
        <w:t>critical features</w:t>
      </w:r>
      <w:r w:rsidR="00F36BCB">
        <w:t xml:space="preserve"> of a fairly complex task (ergometer rowing).  The use of KP allowed an exploration of how learners’ feedback requests were tied to their success on each movement element and their perceptions of proficiency.  The inclusion of a yoked control group extended Laughlin’s design to test whether or not a self-control benefit would be seen in a protocol that placed a relatively high information-management burden on the participants.  </w:t>
      </w:r>
      <w:r w:rsidR="004572A5" w:rsidRPr="007474F3">
        <w:rPr>
          <w:color w:val="000000"/>
        </w:rPr>
        <w:t xml:space="preserve">Results revealed that the </w:t>
      </w:r>
      <w:r w:rsidR="00F36BCB">
        <w:rPr>
          <w:color w:val="000000"/>
        </w:rPr>
        <w:t>Self-Control (</w:t>
      </w:r>
      <w:r w:rsidR="004572A5" w:rsidRPr="007474F3">
        <w:rPr>
          <w:color w:val="000000"/>
        </w:rPr>
        <w:t>SC</w:t>
      </w:r>
      <w:r w:rsidR="00F36BCB">
        <w:rPr>
          <w:color w:val="000000"/>
        </w:rPr>
        <w:t>)</w:t>
      </w:r>
      <w:r w:rsidR="004572A5" w:rsidRPr="007474F3">
        <w:rPr>
          <w:color w:val="000000"/>
        </w:rPr>
        <w:t xml:space="preserve"> group achieved significantly </w:t>
      </w:r>
      <w:r w:rsidR="00F36BCB">
        <w:rPr>
          <w:color w:val="000000"/>
        </w:rPr>
        <w:t>higher mean</w:t>
      </w:r>
      <w:r w:rsidR="004572A5" w:rsidRPr="007474F3">
        <w:rPr>
          <w:color w:val="000000"/>
        </w:rPr>
        <w:t xml:space="preserve"> </w:t>
      </w:r>
      <w:r w:rsidR="00F25662">
        <w:rPr>
          <w:color w:val="000000"/>
        </w:rPr>
        <w:t>form scores</w:t>
      </w:r>
      <w:r w:rsidR="00F25662" w:rsidRPr="007474F3">
        <w:rPr>
          <w:color w:val="000000"/>
        </w:rPr>
        <w:t xml:space="preserve"> </w:t>
      </w:r>
      <w:r w:rsidR="004572A5" w:rsidRPr="007474F3">
        <w:rPr>
          <w:color w:val="000000"/>
        </w:rPr>
        <w:t>during acquisition and retention</w:t>
      </w:r>
      <w:r w:rsidR="007474F3">
        <w:rPr>
          <w:color w:val="000000"/>
        </w:rPr>
        <w:t xml:space="preserve">, and also </w:t>
      </w:r>
      <w:r w:rsidR="007474F3" w:rsidRPr="007474F3">
        <w:rPr>
          <w:color w:val="000000"/>
        </w:rPr>
        <w:t xml:space="preserve">significantly lower </w:t>
      </w:r>
      <w:r w:rsidR="00A506F0">
        <w:rPr>
          <w:color w:val="000000"/>
        </w:rPr>
        <w:t>h</w:t>
      </w:r>
      <w:r w:rsidR="00A506F0" w:rsidRPr="007474F3">
        <w:rPr>
          <w:color w:val="000000"/>
        </w:rPr>
        <w:t xml:space="preserve">eart </w:t>
      </w:r>
      <w:r w:rsidR="00A506F0">
        <w:rPr>
          <w:color w:val="000000"/>
        </w:rPr>
        <w:t>r</w:t>
      </w:r>
      <w:r w:rsidR="00A506F0" w:rsidRPr="007474F3">
        <w:rPr>
          <w:color w:val="000000"/>
        </w:rPr>
        <w:t xml:space="preserve">ate </w:t>
      </w:r>
      <w:r w:rsidR="007474F3" w:rsidRPr="007474F3">
        <w:rPr>
          <w:color w:val="000000"/>
        </w:rPr>
        <w:t xml:space="preserve">during retention </w:t>
      </w:r>
      <w:r w:rsidR="007474F3">
        <w:rPr>
          <w:color w:val="000000"/>
        </w:rPr>
        <w:t xml:space="preserve">compared to the </w:t>
      </w:r>
      <w:r w:rsidR="008A3398">
        <w:rPr>
          <w:color w:val="000000"/>
        </w:rPr>
        <w:t>yoked (</w:t>
      </w:r>
      <w:r w:rsidR="00417010">
        <w:rPr>
          <w:color w:val="000000"/>
        </w:rPr>
        <w:t>YK</w:t>
      </w:r>
      <w:r w:rsidR="008A3398">
        <w:rPr>
          <w:color w:val="000000"/>
        </w:rPr>
        <w:t>)</w:t>
      </w:r>
      <w:r w:rsidR="007474F3">
        <w:rPr>
          <w:color w:val="000000"/>
        </w:rPr>
        <w:t xml:space="preserve"> group</w:t>
      </w:r>
      <w:r w:rsidR="00E37A86">
        <w:rPr>
          <w:color w:val="000000"/>
        </w:rPr>
        <w:t xml:space="preserve">.  </w:t>
      </w:r>
      <w:r w:rsidR="008A3398">
        <w:rPr>
          <w:color w:val="000000"/>
        </w:rPr>
        <w:t xml:space="preserve">Additionally, </w:t>
      </w:r>
      <w:r w:rsidR="006436D2">
        <w:rPr>
          <w:color w:val="000000"/>
        </w:rPr>
        <w:t>response</w:t>
      </w:r>
      <w:r w:rsidR="008A3398">
        <w:rPr>
          <w:color w:val="000000"/>
        </w:rPr>
        <w:t>s</w:t>
      </w:r>
      <w:r w:rsidR="006436D2">
        <w:rPr>
          <w:color w:val="000000"/>
        </w:rPr>
        <w:t xml:space="preserve"> to a post-practice interview showed that </w:t>
      </w:r>
      <w:r w:rsidR="003978B9">
        <w:rPr>
          <w:color w:val="000000"/>
        </w:rPr>
        <w:t>SC</w:t>
      </w:r>
      <w:r w:rsidR="006436D2">
        <w:rPr>
          <w:color w:val="000000"/>
        </w:rPr>
        <w:t xml:space="preserve"> participants</w:t>
      </w:r>
      <w:r w:rsidR="007405A9">
        <w:rPr>
          <w:color w:val="000000"/>
        </w:rPr>
        <w:t>’</w:t>
      </w:r>
      <w:r w:rsidR="006436D2">
        <w:rPr>
          <w:color w:val="000000"/>
        </w:rPr>
        <w:t xml:space="preserve"> request</w:t>
      </w:r>
      <w:r w:rsidR="008A3398">
        <w:rPr>
          <w:color w:val="000000"/>
        </w:rPr>
        <w:t>s</w:t>
      </w:r>
      <w:r w:rsidR="006436D2">
        <w:rPr>
          <w:color w:val="000000"/>
        </w:rPr>
        <w:t xml:space="preserve"> for KP followed both good and bad trials, and </w:t>
      </w:r>
      <w:r w:rsidR="008A3398">
        <w:rPr>
          <w:color w:val="000000"/>
        </w:rPr>
        <w:t xml:space="preserve">were </w:t>
      </w:r>
      <w:r w:rsidR="006436D2">
        <w:rPr>
          <w:color w:val="000000"/>
        </w:rPr>
        <w:t xml:space="preserve">used for both error correction and </w:t>
      </w:r>
      <w:r w:rsidR="006436D2" w:rsidRPr="000251F1">
        <w:t>confirm</w:t>
      </w:r>
      <w:r w:rsidR="008A3398">
        <w:t>ation of</w:t>
      </w:r>
      <w:r w:rsidR="006436D2" w:rsidRPr="000251F1">
        <w:t xml:space="preserve"> success</w:t>
      </w:r>
      <w:r w:rsidR="00E37A86" w:rsidRPr="000251F1">
        <w:t xml:space="preserve">.  </w:t>
      </w:r>
      <w:r w:rsidR="008A3398">
        <w:t>T</w:t>
      </w:r>
      <w:r w:rsidR="000251F1" w:rsidRPr="00AE01B0">
        <w:t xml:space="preserve">hese findings </w:t>
      </w:r>
      <w:r w:rsidR="008A3398">
        <w:t>indicated</w:t>
      </w:r>
      <w:r w:rsidR="008A3398" w:rsidRPr="00AE01B0">
        <w:t xml:space="preserve"> </w:t>
      </w:r>
      <w:r w:rsidR="000251F1" w:rsidRPr="00AE01B0">
        <w:t xml:space="preserve">that self-control </w:t>
      </w:r>
      <w:r w:rsidR="00417010">
        <w:t xml:space="preserve">of </w:t>
      </w:r>
      <w:r w:rsidR="000251F1" w:rsidRPr="00AE01B0">
        <w:t xml:space="preserve">KP for multiple </w:t>
      </w:r>
      <w:r w:rsidR="00D55F0D">
        <w:t>critical features</w:t>
      </w:r>
      <w:r w:rsidR="000251F1" w:rsidRPr="00AE01B0">
        <w:t xml:space="preserve"> </w:t>
      </w:r>
      <w:r w:rsidR="00417010">
        <w:t>benefit</w:t>
      </w:r>
      <w:r w:rsidR="003E3ECD">
        <w:t>s</w:t>
      </w:r>
      <w:r w:rsidR="00417010">
        <w:t xml:space="preserve"> learning of</w:t>
      </w:r>
      <w:r w:rsidR="008A3398">
        <w:t xml:space="preserve"> a</w:t>
      </w:r>
      <w:r w:rsidR="00417010">
        <w:t xml:space="preserve"> </w:t>
      </w:r>
      <w:r w:rsidR="000251F1" w:rsidRPr="00AE01B0">
        <w:t>complex</w:t>
      </w:r>
      <w:r w:rsidR="00417010">
        <w:t xml:space="preserve"> task.  </w:t>
      </w:r>
      <w:r w:rsidR="008A3398">
        <w:t xml:space="preserve">The pattern of KP requests indicated that participants generally focused on the easier </w:t>
      </w:r>
      <w:r w:rsidR="00D55F0D">
        <w:t>critical features</w:t>
      </w:r>
      <w:r w:rsidR="008A3398">
        <w:t xml:space="preserve"> early in practice.  Moreover, participants used KP more for correction early, but increased its use for success confirmation as they gained proficiency.</w:t>
      </w:r>
      <w:r w:rsidR="00417010">
        <w:t xml:space="preserve"> </w:t>
      </w:r>
    </w:p>
    <w:p w:rsidR="000251F1" w:rsidRDefault="000251F1" w:rsidP="00F43F3D">
      <w:pPr>
        <w:autoSpaceDE w:val="0"/>
        <w:autoSpaceDN w:val="0"/>
        <w:adjustRightInd w:val="0"/>
        <w:ind w:firstLine="720"/>
        <w:contextualSpacing/>
      </w:pPr>
    </w:p>
    <w:p w:rsidR="00E37A86" w:rsidRDefault="00E37A86" w:rsidP="00F43F3D">
      <w:pPr>
        <w:autoSpaceDE w:val="0"/>
        <w:autoSpaceDN w:val="0"/>
        <w:adjustRightInd w:val="0"/>
        <w:ind w:firstLine="720"/>
        <w:contextualSpacing/>
        <w:rPr>
          <w:color w:val="000000"/>
        </w:rPr>
      </w:pPr>
    </w:p>
    <w:p w:rsidR="00AE01B0" w:rsidRDefault="00AE01B0" w:rsidP="00F43F3D">
      <w:pPr>
        <w:autoSpaceDE w:val="0"/>
        <w:autoSpaceDN w:val="0"/>
        <w:adjustRightInd w:val="0"/>
        <w:ind w:firstLine="720"/>
        <w:contextualSpacing/>
        <w:rPr>
          <w:color w:val="000000"/>
        </w:rPr>
      </w:pPr>
    </w:p>
    <w:p w:rsidR="00AE01B0" w:rsidRDefault="00AE01B0" w:rsidP="00F43F3D">
      <w:pPr>
        <w:autoSpaceDE w:val="0"/>
        <w:autoSpaceDN w:val="0"/>
        <w:adjustRightInd w:val="0"/>
        <w:ind w:firstLine="720"/>
        <w:contextualSpacing/>
        <w:rPr>
          <w:color w:val="000000"/>
        </w:rPr>
      </w:pPr>
    </w:p>
    <w:p w:rsidR="00AE01B0" w:rsidRDefault="00AE01B0" w:rsidP="00F43F3D">
      <w:pPr>
        <w:autoSpaceDE w:val="0"/>
        <w:autoSpaceDN w:val="0"/>
        <w:adjustRightInd w:val="0"/>
        <w:ind w:firstLine="720"/>
        <w:contextualSpacing/>
        <w:rPr>
          <w:color w:val="000000"/>
        </w:rPr>
      </w:pPr>
    </w:p>
    <w:p w:rsidR="00E37A86" w:rsidRDefault="00E37A86" w:rsidP="00F43F3D">
      <w:pPr>
        <w:autoSpaceDE w:val="0"/>
        <w:autoSpaceDN w:val="0"/>
        <w:adjustRightInd w:val="0"/>
        <w:ind w:firstLine="720"/>
        <w:contextualSpacing/>
        <w:rPr>
          <w:color w:val="000000"/>
        </w:rPr>
      </w:pPr>
    </w:p>
    <w:p w:rsidR="00E37A86" w:rsidRDefault="00E37A86" w:rsidP="00F43F3D">
      <w:pPr>
        <w:autoSpaceDE w:val="0"/>
        <w:autoSpaceDN w:val="0"/>
        <w:adjustRightInd w:val="0"/>
        <w:ind w:firstLine="720"/>
        <w:contextualSpacing/>
        <w:rPr>
          <w:color w:val="000000"/>
        </w:rPr>
      </w:pPr>
    </w:p>
    <w:p w:rsidR="00E37A86" w:rsidRDefault="00E37A86" w:rsidP="00F43F3D">
      <w:pPr>
        <w:autoSpaceDE w:val="0"/>
        <w:autoSpaceDN w:val="0"/>
        <w:adjustRightInd w:val="0"/>
        <w:ind w:firstLine="720"/>
        <w:contextualSpacing/>
        <w:rPr>
          <w:color w:val="000000"/>
        </w:rPr>
      </w:pPr>
    </w:p>
    <w:p w:rsidR="00E37A86" w:rsidRDefault="00E37A86" w:rsidP="00F43F3D">
      <w:pPr>
        <w:autoSpaceDE w:val="0"/>
        <w:autoSpaceDN w:val="0"/>
        <w:adjustRightInd w:val="0"/>
        <w:ind w:firstLine="720"/>
        <w:contextualSpacing/>
        <w:rPr>
          <w:color w:val="000000"/>
        </w:rPr>
      </w:pPr>
    </w:p>
    <w:p w:rsidR="00E77367" w:rsidRPr="00F43F3D" w:rsidRDefault="00E77367" w:rsidP="00F43F3D">
      <w:pPr>
        <w:autoSpaceDE w:val="0"/>
        <w:autoSpaceDN w:val="0"/>
        <w:adjustRightInd w:val="0"/>
        <w:ind w:firstLine="720"/>
        <w:contextualSpacing/>
        <w:rPr>
          <w:b/>
        </w:rPr>
      </w:pPr>
    </w:p>
    <w:p w:rsidR="00904B3B" w:rsidRDefault="00904B3B" w:rsidP="00F43F3D">
      <w:pPr>
        <w:autoSpaceDE w:val="0"/>
        <w:autoSpaceDN w:val="0"/>
        <w:adjustRightInd w:val="0"/>
        <w:contextualSpacing/>
        <w:rPr>
          <w:b/>
        </w:rPr>
      </w:pPr>
    </w:p>
    <w:p w:rsidR="00EC428C" w:rsidRDefault="00EC428C" w:rsidP="00F43F3D">
      <w:pPr>
        <w:autoSpaceDE w:val="0"/>
        <w:autoSpaceDN w:val="0"/>
        <w:adjustRightInd w:val="0"/>
        <w:contextualSpacing/>
        <w:rPr>
          <w:b/>
        </w:rPr>
      </w:pPr>
    </w:p>
    <w:p w:rsidR="00EC428C" w:rsidRDefault="00EC428C" w:rsidP="00F43F3D">
      <w:pPr>
        <w:autoSpaceDE w:val="0"/>
        <w:autoSpaceDN w:val="0"/>
        <w:adjustRightInd w:val="0"/>
        <w:contextualSpacing/>
        <w:rPr>
          <w:b/>
        </w:rPr>
      </w:pPr>
    </w:p>
    <w:p w:rsidR="003E3ECD" w:rsidRDefault="003E3ECD" w:rsidP="00F43F3D">
      <w:pPr>
        <w:autoSpaceDE w:val="0"/>
        <w:autoSpaceDN w:val="0"/>
        <w:adjustRightInd w:val="0"/>
        <w:contextualSpacing/>
        <w:rPr>
          <w:b/>
        </w:rPr>
      </w:pPr>
    </w:p>
    <w:p w:rsidR="003E3ECD" w:rsidRDefault="003E3ECD" w:rsidP="00F43F3D">
      <w:pPr>
        <w:autoSpaceDE w:val="0"/>
        <w:autoSpaceDN w:val="0"/>
        <w:adjustRightInd w:val="0"/>
        <w:contextualSpacing/>
        <w:rPr>
          <w:b/>
        </w:rPr>
      </w:pPr>
    </w:p>
    <w:p w:rsidR="003E3ECD" w:rsidRDefault="003E3ECD" w:rsidP="00F43F3D">
      <w:pPr>
        <w:autoSpaceDE w:val="0"/>
        <w:autoSpaceDN w:val="0"/>
        <w:adjustRightInd w:val="0"/>
        <w:contextualSpacing/>
        <w:rPr>
          <w:b/>
        </w:rPr>
      </w:pPr>
    </w:p>
    <w:p w:rsidR="003E3ECD" w:rsidRDefault="003E3ECD" w:rsidP="00F43F3D">
      <w:pPr>
        <w:autoSpaceDE w:val="0"/>
        <w:autoSpaceDN w:val="0"/>
        <w:adjustRightInd w:val="0"/>
        <w:contextualSpacing/>
        <w:rPr>
          <w:b/>
        </w:rPr>
      </w:pPr>
    </w:p>
    <w:p w:rsidR="003E3ECD" w:rsidRDefault="003E3ECD" w:rsidP="00F43F3D">
      <w:pPr>
        <w:autoSpaceDE w:val="0"/>
        <w:autoSpaceDN w:val="0"/>
        <w:adjustRightInd w:val="0"/>
        <w:contextualSpacing/>
        <w:rPr>
          <w:b/>
        </w:rPr>
      </w:pPr>
    </w:p>
    <w:p w:rsidR="00D959AA" w:rsidRDefault="00D959AA" w:rsidP="00F43F3D">
      <w:pPr>
        <w:autoSpaceDE w:val="0"/>
        <w:autoSpaceDN w:val="0"/>
        <w:adjustRightInd w:val="0"/>
        <w:contextualSpacing/>
        <w:rPr>
          <w:b/>
        </w:rPr>
      </w:pPr>
    </w:p>
    <w:p w:rsidR="00D959AA" w:rsidRDefault="00D959AA" w:rsidP="00F43F3D">
      <w:pPr>
        <w:autoSpaceDE w:val="0"/>
        <w:autoSpaceDN w:val="0"/>
        <w:adjustRightInd w:val="0"/>
        <w:contextualSpacing/>
        <w:rPr>
          <w:b/>
        </w:rPr>
      </w:pPr>
    </w:p>
    <w:p w:rsidR="00D959AA" w:rsidRDefault="00D959AA" w:rsidP="00F43F3D">
      <w:pPr>
        <w:autoSpaceDE w:val="0"/>
        <w:autoSpaceDN w:val="0"/>
        <w:adjustRightInd w:val="0"/>
        <w:contextualSpacing/>
        <w:rPr>
          <w:b/>
        </w:rPr>
      </w:pPr>
    </w:p>
    <w:p w:rsidR="00AD2481" w:rsidRDefault="00AD2481" w:rsidP="00AD2481">
      <w:pPr>
        <w:pStyle w:val="TOC1"/>
      </w:pPr>
      <w:r>
        <w:t>TABLE OF CONTENTS</w:t>
      </w:r>
    </w:p>
    <w:p w:rsidR="00AD2481" w:rsidRDefault="00AD2481" w:rsidP="00AD2481">
      <w:pPr>
        <w:pStyle w:val="TOC1"/>
        <w:rPr>
          <w:rFonts w:asciiTheme="minorHAnsi" w:eastAsiaTheme="minorEastAsia" w:hAnsiTheme="minorHAnsi" w:cstheme="minorBidi"/>
          <w:noProof/>
          <w:sz w:val="22"/>
          <w:szCs w:val="22"/>
        </w:rPr>
      </w:pPr>
      <w:r>
        <w:fldChar w:fldCharType="begin"/>
      </w:r>
      <w:r>
        <w:instrText xml:space="preserve"> TOC \o "1-5" \u </w:instrText>
      </w:r>
      <w:r>
        <w:fldChar w:fldCharType="separate"/>
      </w:r>
      <w:r w:rsidRPr="00B23F01">
        <w:rPr>
          <w:b/>
          <w:noProof/>
        </w:rPr>
        <w:t>CHAPTER 1</w:t>
      </w:r>
      <w:r>
        <w:rPr>
          <w:noProof/>
        </w:rPr>
        <w:tab/>
        <w:t>1</w:t>
      </w:r>
    </w:p>
    <w:p w:rsidR="00AD2481" w:rsidRDefault="00AD2481" w:rsidP="00AD2481">
      <w:pPr>
        <w:pStyle w:val="TOC1"/>
        <w:rPr>
          <w:rFonts w:asciiTheme="minorHAnsi" w:eastAsiaTheme="minorEastAsia" w:hAnsiTheme="minorHAnsi" w:cstheme="minorBidi"/>
          <w:noProof/>
          <w:sz w:val="22"/>
          <w:szCs w:val="22"/>
        </w:rPr>
      </w:pPr>
      <w:r w:rsidRPr="00B23F01">
        <w:rPr>
          <w:b/>
          <w:noProof/>
        </w:rPr>
        <w:t>Introduction</w:t>
      </w:r>
      <w:r>
        <w:rPr>
          <w:noProof/>
        </w:rPr>
        <w:tab/>
        <w:t>1</w:t>
      </w:r>
    </w:p>
    <w:p w:rsidR="00AD2481" w:rsidRPr="00E51523" w:rsidRDefault="00AD2481" w:rsidP="00AD2481">
      <w:pPr>
        <w:pStyle w:val="TOC2"/>
        <w:rPr>
          <w:rFonts w:asciiTheme="minorHAnsi" w:eastAsiaTheme="minorEastAsia" w:hAnsiTheme="minorHAnsi" w:cstheme="minorBidi"/>
          <w:noProof/>
          <w:sz w:val="22"/>
          <w:szCs w:val="22"/>
        </w:rPr>
      </w:pPr>
      <w:r>
        <w:rPr>
          <w:rFonts w:eastAsia="Times New Roman" w:cs="Arial"/>
          <w:bCs/>
          <w:iCs/>
          <w:noProof/>
        </w:rPr>
        <w:t>Statement of</w:t>
      </w:r>
      <w:r w:rsidRPr="00E51523">
        <w:rPr>
          <w:rFonts w:eastAsia="Times New Roman" w:cs="Arial"/>
          <w:bCs/>
          <w:iCs/>
          <w:noProof/>
        </w:rPr>
        <w:t xml:space="preserve"> </w:t>
      </w:r>
      <w:r>
        <w:rPr>
          <w:rFonts w:eastAsia="Times New Roman" w:cs="Arial"/>
          <w:bCs/>
          <w:iCs/>
          <w:noProof/>
        </w:rPr>
        <w:t xml:space="preserve">the </w:t>
      </w:r>
      <w:r w:rsidRPr="00E51523">
        <w:rPr>
          <w:rFonts w:eastAsia="Times New Roman" w:cs="Arial"/>
          <w:bCs/>
          <w:iCs/>
          <w:noProof/>
        </w:rPr>
        <w:t>Problem</w:t>
      </w:r>
      <w:r w:rsidRPr="00E51523">
        <w:rPr>
          <w:noProof/>
        </w:rPr>
        <w:tab/>
      </w:r>
      <w:r>
        <w:rPr>
          <w:noProof/>
        </w:rPr>
        <w:t>5</w:t>
      </w:r>
    </w:p>
    <w:p w:rsidR="00AD2481" w:rsidRPr="00E51523" w:rsidRDefault="00AD2481" w:rsidP="00AD2481">
      <w:pPr>
        <w:pStyle w:val="TOC2"/>
        <w:rPr>
          <w:rFonts w:asciiTheme="minorHAnsi" w:eastAsiaTheme="minorEastAsia" w:hAnsiTheme="minorHAnsi" w:cstheme="minorBidi"/>
          <w:noProof/>
          <w:sz w:val="22"/>
          <w:szCs w:val="22"/>
        </w:rPr>
      </w:pPr>
      <w:r>
        <w:rPr>
          <w:rFonts w:eastAsia="Times New Roman" w:cs="Arial"/>
          <w:bCs/>
          <w:iCs/>
          <w:noProof/>
        </w:rPr>
        <w:t>Method Summary</w:t>
      </w:r>
      <w:r w:rsidRPr="00E51523">
        <w:rPr>
          <w:noProof/>
        </w:rPr>
        <w:tab/>
      </w:r>
      <w:r>
        <w:rPr>
          <w:noProof/>
        </w:rPr>
        <w:t>5</w:t>
      </w:r>
    </w:p>
    <w:p w:rsidR="00AD2481" w:rsidRDefault="00AD2481" w:rsidP="00AD2481">
      <w:pPr>
        <w:pStyle w:val="TOC2"/>
        <w:rPr>
          <w:noProof/>
        </w:rPr>
      </w:pPr>
      <w:r>
        <w:rPr>
          <w:noProof/>
        </w:rPr>
        <w:t>Research Hypothesis</w:t>
      </w:r>
      <w:r w:rsidRPr="00E51523">
        <w:rPr>
          <w:noProof/>
        </w:rPr>
        <w:tab/>
      </w:r>
      <w:r>
        <w:rPr>
          <w:noProof/>
        </w:rPr>
        <w:t>6</w:t>
      </w:r>
    </w:p>
    <w:p w:rsidR="00AD2481" w:rsidRPr="00E51523" w:rsidRDefault="00AD2481" w:rsidP="00AD2481">
      <w:pPr>
        <w:pStyle w:val="TOC2"/>
        <w:rPr>
          <w:rFonts w:asciiTheme="minorHAnsi" w:eastAsiaTheme="minorEastAsia" w:hAnsiTheme="minorHAnsi" w:cstheme="minorBidi"/>
          <w:noProof/>
          <w:sz w:val="22"/>
          <w:szCs w:val="22"/>
        </w:rPr>
      </w:pPr>
      <w:r>
        <w:rPr>
          <w:rFonts w:eastAsia="Times New Roman" w:cs="Arial"/>
          <w:bCs/>
          <w:iCs/>
          <w:noProof/>
        </w:rPr>
        <w:t>Assumption</w:t>
      </w:r>
      <w:r w:rsidRPr="00E51523">
        <w:rPr>
          <w:noProof/>
        </w:rPr>
        <w:tab/>
      </w:r>
      <w:r>
        <w:rPr>
          <w:noProof/>
        </w:rPr>
        <w:t>7</w:t>
      </w:r>
    </w:p>
    <w:p w:rsidR="00AD2481" w:rsidRPr="00887A74" w:rsidRDefault="00AD2481" w:rsidP="00AD2481">
      <w:pPr>
        <w:pStyle w:val="TOC2"/>
        <w:rPr>
          <w:noProof/>
        </w:rPr>
      </w:pPr>
      <w:r w:rsidRPr="00E51523">
        <w:rPr>
          <w:noProof/>
        </w:rPr>
        <w:t>Delimitations</w:t>
      </w:r>
      <w:r w:rsidRPr="00E51523">
        <w:rPr>
          <w:noProof/>
        </w:rPr>
        <w:tab/>
      </w:r>
      <w:r>
        <w:rPr>
          <w:noProof/>
        </w:rPr>
        <w:t>7</w:t>
      </w:r>
    </w:p>
    <w:p w:rsidR="00AD2481" w:rsidRPr="00887A74" w:rsidRDefault="00AD2481" w:rsidP="00AD2481">
      <w:pPr>
        <w:pStyle w:val="TOC2"/>
        <w:rPr>
          <w:noProof/>
        </w:rPr>
      </w:pPr>
      <w:r>
        <w:rPr>
          <w:noProof/>
        </w:rPr>
        <w:t>L</w:t>
      </w:r>
      <w:r w:rsidRPr="00E51523">
        <w:rPr>
          <w:noProof/>
        </w:rPr>
        <w:t>imitations</w:t>
      </w:r>
      <w:r w:rsidRPr="00E51523">
        <w:rPr>
          <w:noProof/>
        </w:rPr>
        <w:tab/>
      </w:r>
      <w:r>
        <w:rPr>
          <w:noProof/>
        </w:rPr>
        <w:t>7</w:t>
      </w:r>
    </w:p>
    <w:p w:rsidR="00AD2481" w:rsidRDefault="00AD2481" w:rsidP="00AD2481">
      <w:pPr>
        <w:pStyle w:val="TOC2"/>
        <w:rPr>
          <w:rFonts w:asciiTheme="minorHAnsi" w:eastAsiaTheme="minorEastAsia" w:hAnsiTheme="minorHAnsi" w:cstheme="minorBidi"/>
          <w:noProof/>
          <w:sz w:val="22"/>
          <w:szCs w:val="22"/>
        </w:rPr>
      </w:pPr>
      <w:r w:rsidRPr="00E51523">
        <w:rPr>
          <w:noProof/>
        </w:rPr>
        <w:t>Definition of Terms</w:t>
      </w:r>
      <w:r>
        <w:rPr>
          <w:noProof/>
        </w:rPr>
        <w:tab/>
        <w:t>7</w:t>
      </w:r>
    </w:p>
    <w:p w:rsidR="00AD2481" w:rsidRDefault="00AD2481" w:rsidP="00AD2481">
      <w:pPr>
        <w:pStyle w:val="TOC1"/>
        <w:rPr>
          <w:rFonts w:asciiTheme="minorHAnsi" w:eastAsiaTheme="minorEastAsia" w:hAnsiTheme="minorHAnsi" w:cstheme="minorBidi"/>
          <w:noProof/>
          <w:sz w:val="22"/>
          <w:szCs w:val="22"/>
        </w:rPr>
      </w:pPr>
      <w:r w:rsidRPr="00B23F01">
        <w:rPr>
          <w:b/>
          <w:noProof/>
        </w:rPr>
        <w:t>CHAPTER 2</w:t>
      </w:r>
      <w:r>
        <w:rPr>
          <w:noProof/>
        </w:rPr>
        <w:tab/>
        <w:t>11</w:t>
      </w:r>
    </w:p>
    <w:p w:rsidR="00AD2481" w:rsidRDefault="00AD2481" w:rsidP="00AD2481">
      <w:pPr>
        <w:pStyle w:val="TOC1"/>
        <w:rPr>
          <w:rFonts w:asciiTheme="minorHAnsi" w:eastAsiaTheme="minorEastAsia" w:hAnsiTheme="minorHAnsi" w:cstheme="minorBidi"/>
          <w:noProof/>
          <w:sz w:val="22"/>
          <w:szCs w:val="22"/>
        </w:rPr>
      </w:pPr>
      <w:r w:rsidRPr="001E61F0">
        <w:rPr>
          <w:b/>
          <w:noProof/>
        </w:rPr>
        <w:t>Review of Literature</w:t>
      </w:r>
      <w:r>
        <w:rPr>
          <w:noProof/>
        </w:rPr>
        <w:tab/>
        <w:t>11</w:t>
      </w:r>
    </w:p>
    <w:p w:rsidR="00AD2481" w:rsidRPr="00E51523" w:rsidRDefault="00AD2481" w:rsidP="00AD2481">
      <w:pPr>
        <w:pStyle w:val="TOC2"/>
        <w:rPr>
          <w:rFonts w:asciiTheme="minorHAnsi" w:eastAsiaTheme="minorEastAsia" w:hAnsiTheme="minorHAnsi" w:cstheme="minorBidi"/>
          <w:noProof/>
          <w:sz w:val="22"/>
          <w:szCs w:val="22"/>
        </w:rPr>
      </w:pPr>
      <w:r>
        <w:rPr>
          <w:rFonts w:eastAsia="Times New Roman" w:cs="Arial"/>
          <w:bCs/>
          <w:iCs/>
          <w:noProof/>
        </w:rPr>
        <w:t>Self-Control</w:t>
      </w:r>
      <w:r w:rsidRPr="00E51523">
        <w:rPr>
          <w:noProof/>
        </w:rPr>
        <w:tab/>
      </w:r>
      <w:r>
        <w:rPr>
          <w:noProof/>
        </w:rPr>
        <w:t>11</w:t>
      </w:r>
    </w:p>
    <w:p w:rsidR="00AD2481" w:rsidRPr="00E51523" w:rsidRDefault="00AD2481" w:rsidP="00AD2481">
      <w:pPr>
        <w:pStyle w:val="TOC3"/>
        <w:rPr>
          <w:rFonts w:asciiTheme="minorHAnsi" w:eastAsiaTheme="minorEastAsia" w:hAnsiTheme="minorHAnsi" w:cstheme="minorBidi"/>
          <w:noProof/>
          <w:sz w:val="22"/>
          <w:szCs w:val="22"/>
        </w:rPr>
      </w:pPr>
      <w:r w:rsidRPr="00E51523">
        <w:rPr>
          <w:noProof/>
        </w:rPr>
        <w:t>Feedback.</w:t>
      </w:r>
      <w:r w:rsidRPr="00E51523">
        <w:rPr>
          <w:noProof/>
        </w:rPr>
        <w:tab/>
      </w:r>
      <w:r>
        <w:rPr>
          <w:noProof/>
        </w:rPr>
        <w:t>22</w:t>
      </w:r>
    </w:p>
    <w:p w:rsidR="00AD2481" w:rsidRPr="00E51523" w:rsidRDefault="00AD2481" w:rsidP="00AD2481">
      <w:pPr>
        <w:pStyle w:val="TOC3"/>
        <w:rPr>
          <w:rFonts w:asciiTheme="minorHAnsi" w:eastAsiaTheme="minorEastAsia" w:hAnsiTheme="minorHAnsi" w:cstheme="minorBidi"/>
          <w:noProof/>
          <w:sz w:val="22"/>
          <w:szCs w:val="22"/>
        </w:rPr>
      </w:pPr>
      <w:r>
        <w:rPr>
          <w:noProof/>
        </w:rPr>
        <w:t>Rowing</w:t>
      </w:r>
      <w:r w:rsidRPr="00E51523">
        <w:rPr>
          <w:noProof/>
        </w:rPr>
        <w:t>.</w:t>
      </w:r>
      <w:r w:rsidRPr="00E51523">
        <w:rPr>
          <w:noProof/>
        </w:rPr>
        <w:tab/>
      </w:r>
      <w:r>
        <w:rPr>
          <w:noProof/>
        </w:rPr>
        <w:t>25</w:t>
      </w:r>
    </w:p>
    <w:p w:rsidR="00AD2481" w:rsidRDefault="00AD2481" w:rsidP="00AD2481">
      <w:pPr>
        <w:pStyle w:val="TOC2"/>
        <w:rPr>
          <w:rFonts w:asciiTheme="minorHAnsi" w:eastAsiaTheme="minorEastAsia" w:hAnsiTheme="minorHAnsi" w:cstheme="minorBidi"/>
          <w:noProof/>
          <w:sz w:val="22"/>
          <w:szCs w:val="22"/>
        </w:rPr>
      </w:pPr>
      <w:r w:rsidRPr="00E51523">
        <w:rPr>
          <w:rFonts w:eastAsia="Times New Roman" w:cs="Arial"/>
          <w:bCs/>
          <w:iCs/>
          <w:noProof/>
        </w:rPr>
        <w:t>Conclusion</w:t>
      </w:r>
      <w:r>
        <w:rPr>
          <w:noProof/>
        </w:rPr>
        <w:tab/>
        <w:t>26</w:t>
      </w:r>
    </w:p>
    <w:p w:rsidR="00AD2481" w:rsidRDefault="00AD2481" w:rsidP="00AD2481">
      <w:pPr>
        <w:pStyle w:val="TOC1"/>
        <w:rPr>
          <w:rFonts w:asciiTheme="minorHAnsi" w:eastAsiaTheme="minorEastAsia" w:hAnsiTheme="minorHAnsi" w:cstheme="minorBidi"/>
          <w:noProof/>
          <w:sz w:val="22"/>
          <w:szCs w:val="22"/>
        </w:rPr>
      </w:pPr>
      <w:r w:rsidRPr="00B23F01">
        <w:rPr>
          <w:b/>
          <w:noProof/>
        </w:rPr>
        <w:t>CHAPTER 3</w:t>
      </w:r>
      <w:r>
        <w:rPr>
          <w:noProof/>
        </w:rPr>
        <w:tab/>
        <w:t>26</w:t>
      </w:r>
    </w:p>
    <w:p w:rsidR="00AD2481" w:rsidRDefault="00AD2481" w:rsidP="00AD2481">
      <w:pPr>
        <w:pStyle w:val="TOC1"/>
        <w:rPr>
          <w:rFonts w:asciiTheme="minorHAnsi" w:eastAsiaTheme="minorEastAsia" w:hAnsiTheme="minorHAnsi" w:cstheme="minorBidi"/>
          <w:noProof/>
          <w:sz w:val="22"/>
          <w:szCs w:val="22"/>
        </w:rPr>
      </w:pPr>
      <w:r w:rsidRPr="00B23F01">
        <w:rPr>
          <w:b/>
          <w:noProof/>
        </w:rPr>
        <w:t>Method</w:t>
      </w:r>
      <w:r>
        <w:rPr>
          <w:noProof/>
        </w:rPr>
        <w:tab/>
        <w:t>27</w:t>
      </w:r>
    </w:p>
    <w:p w:rsidR="00AD2481" w:rsidRPr="00E51523" w:rsidRDefault="00AD2481" w:rsidP="00AD2481">
      <w:pPr>
        <w:pStyle w:val="TOC2"/>
        <w:rPr>
          <w:rFonts w:asciiTheme="minorHAnsi" w:eastAsiaTheme="minorEastAsia" w:hAnsiTheme="minorHAnsi" w:cstheme="minorBidi"/>
          <w:noProof/>
          <w:sz w:val="22"/>
          <w:szCs w:val="22"/>
        </w:rPr>
      </w:pPr>
      <w:r w:rsidRPr="00E51523">
        <w:rPr>
          <w:rFonts w:eastAsia="Times New Roman" w:cs="Arial"/>
          <w:bCs/>
          <w:iCs/>
          <w:noProof/>
        </w:rPr>
        <w:t>Participants</w:t>
      </w:r>
      <w:r w:rsidRPr="00E51523">
        <w:rPr>
          <w:noProof/>
        </w:rPr>
        <w:tab/>
      </w:r>
      <w:r>
        <w:rPr>
          <w:noProof/>
        </w:rPr>
        <w:t>27</w:t>
      </w:r>
    </w:p>
    <w:p w:rsidR="00AD2481" w:rsidRPr="00E51523" w:rsidRDefault="00AD2481" w:rsidP="00AD2481">
      <w:pPr>
        <w:pStyle w:val="TOC2"/>
        <w:rPr>
          <w:rFonts w:asciiTheme="minorHAnsi" w:eastAsiaTheme="minorEastAsia" w:hAnsiTheme="minorHAnsi" w:cstheme="minorBidi"/>
          <w:noProof/>
          <w:sz w:val="22"/>
          <w:szCs w:val="22"/>
        </w:rPr>
      </w:pPr>
      <w:r w:rsidRPr="00E51523">
        <w:rPr>
          <w:rFonts w:eastAsia="Times New Roman" w:cs="Arial"/>
          <w:bCs/>
          <w:iCs/>
          <w:noProof/>
        </w:rPr>
        <w:t>Apparatus</w:t>
      </w:r>
      <w:r>
        <w:rPr>
          <w:rFonts w:eastAsia="Times New Roman" w:cs="Arial"/>
          <w:bCs/>
          <w:iCs/>
          <w:noProof/>
        </w:rPr>
        <w:t xml:space="preserve"> and Task</w:t>
      </w:r>
      <w:r w:rsidRPr="00E51523">
        <w:rPr>
          <w:noProof/>
        </w:rPr>
        <w:tab/>
      </w:r>
      <w:r>
        <w:rPr>
          <w:noProof/>
        </w:rPr>
        <w:t>27</w:t>
      </w:r>
    </w:p>
    <w:p w:rsidR="00AD2481" w:rsidRPr="00E51523" w:rsidRDefault="00AD2481" w:rsidP="00AD2481">
      <w:pPr>
        <w:pStyle w:val="TOC2"/>
        <w:rPr>
          <w:rFonts w:asciiTheme="minorHAnsi" w:eastAsiaTheme="minorEastAsia" w:hAnsiTheme="minorHAnsi" w:cstheme="minorBidi"/>
          <w:noProof/>
          <w:sz w:val="22"/>
          <w:szCs w:val="22"/>
        </w:rPr>
      </w:pPr>
      <w:r w:rsidRPr="00E51523">
        <w:rPr>
          <w:rFonts w:eastAsia="Times New Roman" w:cs="Arial"/>
          <w:bCs/>
          <w:iCs/>
          <w:noProof/>
        </w:rPr>
        <w:t>Procedure</w:t>
      </w:r>
      <w:r w:rsidRPr="00E51523">
        <w:rPr>
          <w:noProof/>
        </w:rPr>
        <w:tab/>
      </w:r>
      <w:r>
        <w:rPr>
          <w:noProof/>
        </w:rPr>
        <w:t>28</w:t>
      </w:r>
    </w:p>
    <w:p w:rsidR="00AD2481" w:rsidRPr="00E51523" w:rsidRDefault="00AD2481" w:rsidP="00AD2481">
      <w:pPr>
        <w:pStyle w:val="TOC2"/>
        <w:rPr>
          <w:rFonts w:asciiTheme="minorHAnsi" w:eastAsiaTheme="minorEastAsia" w:hAnsiTheme="minorHAnsi" w:cstheme="minorBidi"/>
          <w:noProof/>
          <w:sz w:val="22"/>
          <w:szCs w:val="22"/>
        </w:rPr>
      </w:pPr>
      <w:r w:rsidRPr="00E51523">
        <w:rPr>
          <w:rFonts w:eastAsia="Times New Roman" w:cs="Arial"/>
          <w:bCs/>
          <w:iCs/>
          <w:noProof/>
        </w:rPr>
        <w:t>Data Treatment and Analysis</w:t>
      </w:r>
      <w:r w:rsidRPr="00E51523">
        <w:rPr>
          <w:noProof/>
        </w:rPr>
        <w:tab/>
      </w:r>
      <w:r>
        <w:rPr>
          <w:noProof/>
        </w:rPr>
        <w:t>38</w:t>
      </w:r>
    </w:p>
    <w:p w:rsidR="00AD2481" w:rsidRDefault="00AD2481" w:rsidP="00AD2481">
      <w:pPr>
        <w:pStyle w:val="TOC1"/>
        <w:rPr>
          <w:rFonts w:asciiTheme="minorHAnsi" w:eastAsiaTheme="minorEastAsia" w:hAnsiTheme="minorHAnsi" w:cstheme="minorBidi"/>
          <w:noProof/>
          <w:sz w:val="22"/>
          <w:szCs w:val="22"/>
        </w:rPr>
      </w:pPr>
      <w:r w:rsidRPr="00B23F01">
        <w:rPr>
          <w:b/>
          <w:noProof/>
        </w:rPr>
        <w:t>CHAPTER 4</w:t>
      </w:r>
      <w:r>
        <w:rPr>
          <w:noProof/>
        </w:rPr>
        <w:tab/>
        <w:t>42</w:t>
      </w:r>
    </w:p>
    <w:p w:rsidR="00AD2481" w:rsidRDefault="00AD2481" w:rsidP="00AD2481">
      <w:pPr>
        <w:pStyle w:val="TOC1"/>
        <w:rPr>
          <w:rFonts w:asciiTheme="minorHAnsi" w:eastAsiaTheme="minorEastAsia" w:hAnsiTheme="minorHAnsi" w:cstheme="minorBidi"/>
          <w:noProof/>
          <w:sz w:val="22"/>
          <w:szCs w:val="22"/>
        </w:rPr>
      </w:pPr>
      <w:r w:rsidRPr="00B23F01">
        <w:rPr>
          <w:b/>
          <w:noProof/>
        </w:rPr>
        <w:t>Results</w:t>
      </w:r>
      <w:r>
        <w:rPr>
          <w:noProof/>
        </w:rPr>
        <w:tab/>
        <w:t>42</w:t>
      </w:r>
    </w:p>
    <w:p w:rsidR="00AD2481" w:rsidRPr="00E51523" w:rsidRDefault="00AD2481" w:rsidP="00AD2481">
      <w:pPr>
        <w:pStyle w:val="TOC3"/>
        <w:rPr>
          <w:rFonts w:asciiTheme="minorHAnsi" w:eastAsiaTheme="minorEastAsia" w:hAnsiTheme="minorHAnsi" w:cstheme="minorBidi"/>
          <w:noProof/>
          <w:sz w:val="22"/>
          <w:szCs w:val="22"/>
        </w:rPr>
      </w:pPr>
      <w:r w:rsidRPr="00E51523">
        <w:rPr>
          <w:noProof/>
        </w:rPr>
        <w:t>Feedback</w:t>
      </w:r>
      <w:r>
        <w:rPr>
          <w:noProof/>
        </w:rPr>
        <w:t xml:space="preserve"> Request Observations</w:t>
      </w:r>
      <w:r w:rsidRPr="00E51523">
        <w:rPr>
          <w:noProof/>
        </w:rPr>
        <w:t>.</w:t>
      </w:r>
      <w:r w:rsidRPr="00E51523">
        <w:rPr>
          <w:noProof/>
        </w:rPr>
        <w:tab/>
      </w:r>
      <w:r>
        <w:rPr>
          <w:noProof/>
        </w:rPr>
        <w:t>42</w:t>
      </w:r>
    </w:p>
    <w:p w:rsidR="00AD2481" w:rsidRPr="00E51523" w:rsidRDefault="00AD2481" w:rsidP="00AD2481">
      <w:pPr>
        <w:pStyle w:val="TOC3"/>
        <w:rPr>
          <w:rFonts w:asciiTheme="minorHAnsi" w:eastAsiaTheme="minorEastAsia" w:hAnsiTheme="minorHAnsi" w:cstheme="minorBidi"/>
          <w:noProof/>
          <w:sz w:val="22"/>
          <w:szCs w:val="22"/>
        </w:rPr>
      </w:pPr>
      <w:r>
        <w:rPr>
          <w:noProof/>
        </w:rPr>
        <w:t>Performance Data</w:t>
      </w:r>
      <w:r w:rsidRPr="00E51523">
        <w:rPr>
          <w:noProof/>
        </w:rPr>
        <w:t>.</w:t>
      </w:r>
      <w:r w:rsidRPr="00E51523">
        <w:rPr>
          <w:noProof/>
        </w:rPr>
        <w:tab/>
      </w:r>
      <w:r>
        <w:rPr>
          <w:noProof/>
        </w:rPr>
        <w:t>43</w:t>
      </w:r>
    </w:p>
    <w:p w:rsidR="00AD2481" w:rsidRPr="00E51523" w:rsidRDefault="00AD2481" w:rsidP="00AD2481">
      <w:pPr>
        <w:pStyle w:val="TOC3"/>
        <w:rPr>
          <w:rFonts w:asciiTheme="minorHAnsi" w:eastAsiaTheme="minorEastAsia" w:hAnsiTheme="minorHAnsi" w:cstheme="minorBidi"/>
          <w:noProof/>
          <w:sz w:val="22"/>
          <w:szCs w:val="22"/>
        </w:rPr>
      </w:pPr>
      <w:r>
        <w:rPr>
          <w:noProof/>
        </w:rPr>
        <w:t>Post-Practice Interviews</w:t>
      </w:r>
      <w:r w:rsidRPr="00E51523">
        <w:rPr>
          <w:noProof/>
        </w:rPr>
        <w:tab/>
      </w:r>
      <w:r>
        <w:rPr>
          <w:noProof/>
        </w:rPr>
        <w:t>47</w:t>
      </w:r>
    </w:p>
    <w:p w:rsidR="00AD2481" w:rsidRDefault="00AD2481" w:rsidP="00AD2481">
      <w:pPr>
        <w:pStyle w:val="TOC1"/>
        <w:rPr>
          <w:rFonts w:asciiTheme="minorHAnsi" w:eastAsiaTheme="minorEastAsia" w:hAnsiTheme="minorHAnsi" w:cstheme="minorBidi"/>
          <w:noProof/>
          <w:sz w:val="22"/>
          <w:szCs w:val="22"/>
        </w:rPr>
      </w:pPr>
      <w:r w:rsidRPr="00B23F01">
        <w:rPr>
          <w:b/>
          <w:noProof/>
        </w:rPr>
        <w:t>CHAPTER 5</w:t>
      </w:r>
      <w:r>
        <w:rPr>
          <w:noProof/>
        </w:rPr>
        <w:tab/>
        <w:t>52</w:t>
      </w:r>
    </w:p>
    <w:p w:rsidR="00AD2481" w:rsidRDefault="00AD2481" w:rsidP="00AD2481">
      <w:pPr>
        <w:pStyle w:val="TOC1"/>
        <w:rPr>
          <w:rFonts w:asciiTheme="minorHAnsi" w:eastAsiaTheme="minorEastAsia" w:hAnsiTheme="minorHAnsi" w:cstheme="minorBidi"/>
          <w:noProof/>
          <w:sz w:val="22"/>
          <w:szCs w:val="22"/>
        </w:rPr>
      </w:pPr>
      <w:r w:rsidRPr="00B23F01">
        <w:rPr>
          <w:b/>
          <w:noProof/>
        </w:rPr>
        <w:t>Discussion</w:t>
      </w:r>
      <w:r>
        <w:rPr>
          <w:noProof/>
        </w:rPr>
        <w:tab/>
        <w:t>52</w:t>
      </w:r>
    </w:p>
    <w:p w:rsidR="00AD2481" w:rsidRPr="00E51523" w:rsidRDefault="00AD2481" w:rsidP="00AD2481">
      <w:pPr>
        <w:pStyle w:val="TOC3"/>
        <w:rPr>
          <w:rFonts w:asciiTheme="minorHAnsi" w:eastAsiaTheme="minorEastAsia" w:hAnsiTheme="minorHAnsi" w:cstheme="minorBidi"/>
          <w:noProof/>
          <w:sz w:val="22"/>
          <w:szCs w:val="22"/>
        </w:rPr>
      </w:pPr>
      <w:r>
        <w:rPr>
          <w:noProof/>
        </w:rPr>
        <w:t>Summary of Procedures</w:t>
      </w:r>
      <w:r w:rsidRPr="00E51523">
        <w:rPr>
          <w:noProof/>
        </w:rPr>
        <w:t>.</w:t>
      </w:r>
      <w:r w:rsidRPr="00E51523">
        <w:rPr>
          <w:noProof/>
        </w:rPr>
        <w:tab/>
      </w:r>
      <w:r>
        <w:rPr>
          <w:noProof/>
        </w:rPr>
        <w:t>53</w:t>
      </w:r>
    </w:p>
    <w:p w:rsidR="00AD2481" w:rsidRPr="00E51523" w:rsidRDefault="00AD2481" w:rsidP="00AD2481">
      <w:pPr>
        <w:pStyle w:val="TOC3"/>
        <w:rPr>
          <w:rFonts w:asciiTheme="minorHAnsi" w:eastAsiaTheme="minorEastAsia" w:hAnsiTheme="minorHAnsi" w:cstheme="minorBidi"/>
          <w:noProof/>
          <w:sz w:val="22"/>
          <w:szCs w:val="22"/>
        </w:rPr>
      </w:pPr>
      <w:r>
        <w:rPr>
          <w:noProof/>
        </w:rPr>
        <w:t>Summary of Findings</w:t>
      </w:r>
      <w:r w:rsidRPr="00E51523">
        <w:rPr>
          <w:noProof/>
        </w:rPr>
        <w:t>.</w:t>
      </w:r>
      <w:r w:rsidRPr="00E51523">
        <w:rPr>
          <w:noProof/>
        </w:rPr>
        <w:tab/>
      </w:r>
      <w:r>
        <w:rPr>
          <w:noProof/>
        </w:rPr>
        <w:t>54</w:t>
      </w:r>
    </w:p>
    <w:p w:rsidR="00AD2481" w:rsidRPr="00E51523" w:rsidRDefault="00AD2481" w:rsidP="00AD2481">
      <w:pPr>
        <w:pStyle w:val="TOC3"/>
        <w:rPr>
          <w:rFonts w:asciiTheme="minorHAnsi" w:eastAsiaTheme="minorEastAsia" w:hAnsiTheme="minorHAnsi" w:cstheme="minorBidi"/>
          <w:noProof/>
          <w:sz w:val="22"/>
          <w:szCs w:val="22"/>
        </w:rPr>
      </w:pPr>
      <w:r>
        <w:rPr>
          <w:noProof/>
        </w:rPr>
        <w:t>Discussion and Conclusions</w:t>
      </w:r>
      <w:r w:rsidRPr="00E51523">
        <w:rPr>
          <w:noProof/>
        </w:rPr>
        <w:t>.</w:t>
      </w:r>
      <w:r w:rsidRPr="00E51523">
        <w:rPr>
          <w:noProof/>
        </w:rPr>
        <w:tab/>
      </w:r>
      <w:r>
        <w:rPr>
          <w:noProof/>
        </w:rPr>
        <w:t>57</w:t>
      </w:r>
    </w:p>
    <w:p w:rsidR="00AD2481" w:rsidRPr="00E51523" w:rsidRDefault="00AD2481" w:rsidP="00AD2481">
      <w:pPr>
        <w:pStyle w:val="TOC3"/>
        <w:rPr>
          <w:rFonts w:asciiTheme="minorHAnsi" w:eastAsiaTheme="minorEastAsia" w:hAnsiTheme="minorHAnsi" w:cstheme="minorBidi"/>
          <w:noProof/>
          <w:sz w:val="22"/>
          <w:szCs w:val="22"/>
        </w:rPr>
      </w:pPr>
      <w:r>
        <w:rPr>
          <w:noProof/>
        </w:rPr>
        <w:t>Recommendations for Future Research</w:t>
      </w:r>
      <w:r w:rsidRPr="00E51523">
        <w:rPr>
          <w:noProof/>
        </w:rPr>
        <w:t>.</w:t>
      </w:r>
      <w:r w:rsidRPr="00E51523">
        <w:rPr>
          <w:noProof/>
        </w:rPr>
        <w:tab/>
      </w:r>
      <w:r>
        <w:rPr>
          <w:noProof/>
        </w:rPr>
        <w:t>63</w:t>
      </w:r>
    </w:p>
    <w:p w:rsidR="00AD2481" w:rsidRPr="00FC0E37" w:rsidRDefault="00AD2481" w:rsidP="00AD2481">
      <w:pPr>
        <w:pStyle w:val="TOC1"/>
        <w:rPr>
          <w:noProof/>
        </w:rPr>
      </w:pPr>
      <w:r w:rsidRPr="00B23F01">
        <w:rPr>
          <w:b/>
          <w:noProof/>
        </w:rPr>
        <w:t>REFERENCES</w:t>
      </w:r>
      <w:r>
        <w:rPr>
          <w:noProof/>
        </w:rPr>
        <w:tab/>
        <w:t>64</w:t>
      </w:r>
    </w:p>
    <w:p w:rsidR="00AD2481" w:rsidRPr="00FC0E37" w:rsidRDefault="00AD2481" w:rsidP="00AD2481">
      <w:pPr>
        <w:pStyle w:val="TOC1"/>
        <w:rPr>
          <w:rFonts w:asciiTheme="minorHAnsi" w:eastAsiaTheme="minorEastAsia" w:hAnsiTheme="minorHAnsi" w:cstheme="minorBidi"/>
          <w:noProof/>
          <w:sz w:val="22"/>
          <w:szCs w:val="22"/>
        </w:rPr>
      </w:pPr>
      <w:r w:rsidRPr="00B23F01">
        <w:rPr>
          <w:b/>
          <w:noProof/>
        </w:rPr>
        <w:t>APPENDICES</w:t>
      </w:r>
      <w:r>
        <w:rPr>
          <w:noProof/>
        </w:rPr>
        <w:tab/>
        <w:t>71</w:t>
      </w:r>
    </w:p>
    <w:p w:rsidR="00AD2481" w:rsidRPr="00FC0E37" w:rsidRDefault="00AD2481" w:rsidP="00AD2481">
      <w:pPr>
        <w:pStyle w:val="TOC2"/>
        <w:rPr>
          <w:rFonts w:asciiTheme="minorHAnsi" w:eastAsiaTheme="minorEastAsia" w:hAnsiTheme="minorHAnsi" w:cstheme="minorBidi"/>
          <w:noProof/>
          <w:sz w:val="22"/>
          <w:szCs w:val="22"/>
        </w:rPr>
      </w:pPr>
      <w:r w:rsidRPr="00FC0E37">
        <w:rPr>
          <w:rFonts w:eastAsia="Times New Roman" w:cs="Arial"/>
          <w:bCs/>
          <w:iCs/>
          <w:noProof/>
        </w:rPr>
        <w:t>Appendix A</w:t>
      </w:r>
      <w:r>
        <w:rPr>
          <w:noProof/>
        </w:rPr>
        <w:tab/>
        <w:t>72</w:t>
      </w:r>
    </w:p>
    <w:p w:rsidR="00AD2481" w:rsidRPr="00FC0E37" w:rsidRDefault="00AD2481" w:rsidP="00AD2481">
      <w:pPr>
        <w:pStyle w:val="TOC2"/>
        <w:rPr>
          <w:rFonts w:asciiTheme="minorHAnsi" w:eastAsiaTheme="minorEastAsia" w:hAnsiTheme="minorHAnsi" w:cstheme="minorBidi"/>
          <w:noProof/>
          <w:sz w:val="22"/>
          <w:szCs w:val="22"/>
        </w:rPr>
      </w:pPr>
      <w:r w:rsidRPr="00FC0E37">
        <w:rPr>
          <w:rFonts w:eastAsia="Times New Roman" w:cs="Arial"/>
          <w:bCs/>
          <w:iCs/>
          <w:noProof/>
        </w:rPr>
        <w:t>Appendix B</w:t>
      </w:r>
      <w:r>
        <w:rPr>
          <w:noProof/>
        </w:rPr>
        <w:tab/>
        <w:t>75</w:t>
      </w:r>
    </w:p>
    <w:p w:rsidR="00AD2481" w:rsidRPr="00FC0E37" w:rsidRDefault="00AD2481" w:rsidP="00AD2481">
      <w:pPr>
        <w:pStyle w:val="TOC2"/>
        <w:rPr>
          <w:rFonts w:asciiTheme="minorHAnsi" w:eastAsiaTheme="minorEastAsia" w:hAnsiTheme="minorHAnsi" w:cstheme="minorBidi"/>
          <w:noProof/>
          <w:sz w:val="22"/>
          <w:szCs w:val="22"/>
        </w:rPr>
      </w:pPr>
      <w:r w:rsidRPr="00FC0E37">
        <w:rPr>
          <w:rFonts w:eastAsia="Times New Roman" w:cs="Arial"/>
          <w:bCs/>
          <w:iCs/>
          <w:noProof/>
        </w:rPr>
        <w:t>Appendix C</w:t>
      </w:r>
      <w:r>
        <w:rPr>
          <w:noProof/>
        </w:rPr>
        <w:tab/>
        <w:t>78</w:t>
      </w:r>
    </w:p>
    <w:p w:rsidR="00AD2481" w:rsidRPr="00FC0E37" w:rsidRDefault="00AD2481" w:rsidP="00AD2481">
      <w:pPr>
        <w:pStyle w:val="TOC2"/>
        <w:rPr>
          <w:rFonts w:asciiTheme="minorHAnsi" w:eastAsiaTheme="minorEastAsia" w:hAnsiTheme="minorHAnsi" w:cstheme="minorBidi"/>
          <w:noProof/>
          <w:sz w:val="22"/>
          <w:szCs w:val="22"/>
        </w:rPr>
      </w:pPr>
      <w:r w:rsidRPr="00FC0E37">
        <w:rPr>
          <w:rFonts w:eastAsia="Times New Roman" w:cs="Arial"/>
          <w:bCs/>
          <w:iCs/>
          <w:noProof/>
        </w:rPr>
        <w:t>Appendix D</w:t>
      </w:r>
      <w:r>
        <w:rPr>
          <w:noProof/>
        </w:rPr>
        <w:tab/>
        <w:t>81</w:t>
      </w:r>
    </w:p>
    <w:p w:rsidR="00AD2481" w:rsidRDefault="00AD2481" w:rsidP="00AD2481">
      <w:pPr>
        <w:pStyle w:val="TOC2"/>
        <w:rPr>
          <w:noProof/>
        </w:rPr>
      </w:pPr>
      <w:r w:rsidRPr="00FC0E37">
        <w:rPr>
          <w:rFonts w:eastAsia="Times New Roman" w:cs="Arial"/>
          <w:bCs/>
          <w:iCs/>
          <w:noProof/>
        </w:rPr>
        <w:t>Appendix E</w:t>
      </w:r>
      <w:r>
        <w:rPr>
          <w:noProof/>
        </w:rPr>
        <w:tab/>
        <w:t>84</w:t>
      </w:r>
    </w:p>
    <w:p w:rsidR="00AD2481" w:rsidRPr="00FC0E37" w:rsidRDefault="00AD2481" w:rsidP="00AD2481">
      <w:pPr>
        <w:pStyle w:val="TOC2"/>
        <w:rPr>
          <w:rFonts w:asciiTheme="minorHAnsi" w:eastAsiaTheme="minorEastAsia" w:hAnsiTheme="minorHAnsi" w:cstheme="minorBidi"/>
          <w:noProof/>
          <w:sz w:val="22"/>
          <w:szCs w:val="22"/>
        </w:rPr>
      </w:pPr>
      <w:r>
        <w:rPr>
          <w:rFonts w:eastAsia="Times New Roman" w:cs="Arial"/>
          <w:bCs/>
          <w:iCs/>
          <w:noProof/>
        </w:rPr>
        <w:t>Appendix F</w:t>
      </w:r>
      <w:r>
        <w:rPr>
          <w:noProof/>
        </w:rPr>
        <w:tab/>
        <w:t>90</w:t>
      </w:r>
    </w:p>
    <w:p w:rsidR="00AD2481" w:rsidRPr="00FC0E37" w:rsidRDefault="00AD2481" w:rsidP="00AD2481">
      <w:pPr>
        <w:pStyle w:val="TOC2"/>
        <w:rPr>
          <w:rFonts w:asciiTheme="minorHAnsi" w:eastAsiaTheme="minorEastAsia" w:hAnsiTheme="minorHAnsi" w:cstheme="minorBidi"/>
          <w:noProof/>
          <w:sz w:val="22"/>
          <w:szCs w:val="22"/>
        </w:rPr>
      </w:pPr>
      <w:r>
        <w:rPr>
          <w:rFonts w:eastAsia="Times New Roman" w:cs="Arial"/>
          <w:bCs/>
          <w:iCs/>
          <w:noProof/>
        </w:rPr>
        <w:t>Appendix G</w:t>
      </w:r>
      <w:r>
        <w:rPr>
          <w:noProof/>
        </w:rPr>
        <w:tab/>
        <w:t>94</w:t>
      </w:r>
    </w:p>
    <w:p w:rsidR="00AD2481" w:rsidRDefault="00AD2481" w:rsidP="00AD2481">
      <w:pPr>
        <w:pStyle w:val="TOC1"/>
        <w:rPr>
          <w:rFonts w:asciiTheme="minorHAnsi" w:eastAsiaTheme="minorEastAsia" w:hAnsiTheme="minorHAnsi" w:cstheme="minorBidi"/>
          <w:noProof/>
          <w:sz w:val="22"/>
          <w:szCs w:val="22"/>
        </w:rPr>
      </w:pPr>
      <w:r w:rsidRPr="00B23F01">
        <w:rPr>
          <w:b/>
          <w:noProof/>
        </w:rPr>
        <w:t>Vita</w:t>
      </w:r>
      <w:r>
        <w:rPr>
          <w:noProof/>
        </w:rPr>
        <w:tab/>
        <w:t>118</w:t>
      </w:r>
    </w:p>
    <w:p w:rsidR="00AD2481" w:rsidRDefault="00AD2481" w:rsidP="00AD2481">
      <w:pPr>
        <w:autoSpaceDE w:val="0"/>
        <w:autoSpaceDN w:val="0"/>
        <w:adjustRightInd w:val="0"/>
        <w:contextualSpacing/>
      </w:pPr>
      <w:r>
        <w:fldChar w:fldCharType="end"/>
      </w:r>
    </w:p>
    <w:p w:rsidR="00AD2481" w:rsidRDefault="00AD2481" w:rsidP="00AD2481">
      <w:pPr>
        <w:tabs>
          <w:tab w:val="left" w:pos="1908"/>
        </w:tabs>
        <w:autoSpaceDE w:val="0"/>
        <w:autoSpaceDN w:val="0"/>
        <w:adjustRightInd w:val="0"/>
        <w:contextualSpacing/>
      </w:pPr>
      <w:r>
        <w:tab/>
      </w:r>
    </w:p>
    <w:p w:rsidR="00AD2481" w:rsidRDefault="00AD2481" w:rsidP="00AD2481">
      <w:pPr>
        <w:autoSpaceDE w:val="0"/>
        <w:autoSpaceDN w:val="0"/>
        <w:adjustRightInd w:val="0"/>
        <w:contextualSpacing/>
      </w:pPr>
    </w:p>
    <w:p w:rsidR="00AD2481" w:rsidRDefault="00AD2481" w:rsidP="00AD2481">
      <w:pPr>
        <w:autoSpaceDE w:val="0"/>
        <w:autoSpaceDN w:val="0"/>
        <w:adjustRightInd w:val="0"/>
        <w:contextualSpacing/>
      </w:pPr>
    </w:p>
    <w:p w:rsidR="00AD2481" w:rsidRDefault="00AD2481" w:rsidP="00AD2481">
      <w:pPr>
        <w:autoSpaceDE w:val="0"/>
        <w:autoSpaceDN w:val="0"/>
        <w:adjustRightInd w:val="0"/>
        <w:contextualSpacing/>
      </w:pPr>
    </w:p>
    <w:p w:rsidR="00AD2481" w:rsidRDefault="00AD2481" w:rsidP="00AD2481">
      <w:pPr>
        <w:autoSpaceDE w:val="0"/>
        <w:autoSpaceDN w:val="0"/>
        <w:adjustRightInd w:val="0"/>
        <w:contextualSpacing/>
      </w:pPr>
    </w:p>
    <w:p w:rsidR="00AD2481" w:rsidRDefault="00AD2481" w:rsidP="00AD2481">
      <w:pPr>
        <w:autoSpaceDE w:val="0"/>
        <w:autoSpaceDN w:val="0"/>
        <w:adjustRightInd w:val="0"/>
        <w:contextualSpacing/>
      </w:pPr>
    </w:p>
    <w:p w:rsidR="00AD2481" w:rsidRDefault="00AD2481" w:rsidP="00AD2481">
      <w:pPr>
        <w:autoSpaceDE w:val="0"/>
        <w:autoSpaceDN w:val="0"/>
        <w:adjustRightInd w:val="0"/>
        <w:contextualSpacing/>
      </w:pPr>
    </w:p>
    <w:p w:rsidR="00AD2481" w:rsidRDefault="00AD2481" w:rsidP="00AD2481">
      <w:pPr>
        <w:autoSpaceDE w:val="0"/>
        <w:autoSpaceDN w:val="0"/>
        <w:adjustRightInd w:val="0"/>
        <w:contextualSpacing/>
      </w:pPr>
    </w:p>
    <w:p w:rsidR="00AD2481" w:rsidRDefault="00AD2481" w:rsidP="00AD2481">
      <w:pPr>
        <w:autoSpaceDE w:val="0"/>
        <w:autoSpaceDN w:val="0"/>
        <w:adjustRightInd w:val="0"/>
        <w:contextualSpacing/>
      </w:pPr>
    </w:p>
    <w:p w:rsidR="00AD2481" w:rsidRDefault="00AD2481" w:rsidP="00AD2481">
      <w:pPr>
        <w:autoSpaceDE w:val="0"/>
        <w:autoSpaceDN w:val="0"/>
        <w:adjustRightInd w:val="0"/>
        <w:contextualSpacing/>
      </w:pPr>
    </w:p>
    <w:p w:rsidR="00AD2481" w:rsidRDefault="00AD2481" w:rsidP="00AD2481">
      <w:pPr>
        <w:autoSpaceDE w:val="0"/>
        <w:autoSpaceDN w:val="0"/>
        <w:adjustRightInd w:val="0"/>
        <w:contextualSpacing/>
      </w:pPr>
    </w:p>
    <w:p w:rsidR="00AD2481" w:rsidRDefault="00AD2481" w:rsidP="00AD2481">
      <w:pPr>
        <w:autoSpaceDE w:val="0"/>
        <w:autoSpaceDN w:val="0"/>
        <w:adjustRightInd w:val="0"/>
        <w:contextualSpacing/>
      </w:pPr>
    </w:p>
    <w:p w:rsidR="00AD2481" w:rsidRDefault="00AD2481" w:rsidP="00AD2481">
      <w:pPr>
        <w:autoSpaceDE w:val="0"/>
        <w:autoSpaceDN w:val="0"/>
        <w:adjustRightInd w:val="0"/>
        <w:contextualSpacing/>
      </w:pPr>
    </w:p>
    <w:p w:rsidR="00AD2481" w:rsidRDefault="00AD2481" w:rsidP="00AD2481">
      <w:pPr>
        <w:autoSpaceDE w:val="0"/>
        <w:autoSpaceDN w:val="0"/>
        <w:adjustRightInd w:val="0"/>
        <w:contextualSpacing/>
      </w:pPr>
    </w:p>
    <w:p w:rsidR="00AD2481" w:rsidRDefault="00AD2481" w:rsidP="00AD2481">
      <w:pPr>
        <w:autoSpaceDE w:val="0"/>
        <w:autoSpaceDN w:val="0"/>
        <w:adjustRightInd w:val="0"/>
        <w:contextualSpacing/>
      </w:pPr>
    </w:p>
    <w:p w:rsidR="00AD2481" w:rsidRDefault="00AD2481" w:rsidP="00AD2481">
      <w:pPr>
        <w:autoSpaceDE w:val="0"/>
        <w:autoSpaceDN w:val="0"/>
        <w:adjustRightInd w:val="0"/>
        <w:contextualSpacing/>
      </w:pPr>
    </w:p>
    <w:p w:rsidR="00AD2481" w:rsidRPr="00AD2481" w:rsidRDefault="00AD2481" w:rsidP="00AD2481">
      <w:pPr>
        <w:ind w:left="720" w:hanging="720"/>
        <w:jc w:val="center"/>
      </w:pPr>
      <w:r w:rsidRPr="00AD2481">
        <w:t>LIST OF TABLES</w:t>
      </w:r>
    </w:p>
    <w:p w:rsidR="00AD2481" w:rsidRPr="00DA7F04" w:rsidRDefault="00AD2481" w:rsidP="00AD2481">
      <w:pPr>
        <w:pStyle w:val="TableofFigures"/>
        <w:tabs>
          <w:tab w:val="right" w:leader="dot" w:pos="9350"/>
        </w:tabs>
        <w:ind w:left="900" w:hanging="900"/>
      </w:pPr>
      <w:r w:rsidRPr="00DA7F04">
        <w:rPr>
          <w:noProof/>
        </w:rPr>
        <w:t>Table 1.  Mean</w:t>
      </w:r>
      <w:r w:rsidRPr="00DA7F04">
        <w:t xml:space="preserve"> scores for the post-practice interview </w:t>
      </w:r>
      <w:proofErr w:type="spellStart"/>
      <w:r w:rsidRPr="00DA7F04">
        <w:t>Likert</w:t>
      </w:r>
      <w:proofErr w:type="spellEnd"/>
      <w:r w:rsidRPr="00DA7F04">
        <w:t>-scale items</w:t>
      </w:r>
      <w:r w:rsidRPr="00DA7F04">
        <w:rPr>
          <w:noProof/>
          <w:webHidden/>
        </w:rPr>
        <w:tab/>
        <w:t>4</w:t>
      </w:r>
      <w:r>
        <w:rPr>
          <w:noProof/>
          <w:webHidden/>
        </w:rPr>
        <w:t>8</w:t>
      </w:r>
    </w:p>
    <w:p w:rsidR="00AD2481" w:rsidRPr="00DA7F04" w:rsidRDefault="00AD2481" w:rsidP="00AD2481">
      <w:pPr>
        <w:pStyle w:val="TableofFigures"/>
        <w:tabs>
          <w:tab w:val="right" w:leader="dot" w:pos="9350"/>
        </w:tabs>
        <w:ind w:left="720" w:hanging="720"/>
        <w:rPr>
          <w:noProof/>
        </w:rPr>
      </w:pPr>
    </w:p>
    <w:p w:rsidR="00AD2481" w:rsidRPr="00DA7F04" w:rsidRDefault="00AD2481" w:rsidP="00AD2481">
      <w:pPr>
        <w:pStyle w:val="TableofFigures"/>
        <w:tabs>
          <w:tab w:val="right" w:leader="dot" w:pos="9350"/>
        </w:tabs>
        <w:ind w:left="900" w:hanging="900"/>
      </w:pPr>
      <w:r w:rsidRPr="00DA7F04">
        <w:rPr>
          <w:noProof/>
        </w:rPr>
        <w:t xml:space="preserve">Table 2.  </w:t>
      </w:r>
      <w:proofErr w:type="gramStart"/>
      <w:r w:rsidRPr="00DA7F04">
        <w:rPr>
          <w:iCs/>
        </w:rPr>
        <w:t xml:space="preserve">Number of participants indicating different purposes for requesting KP in responses to follow-up questions after </w:t>
      </w:r>
      <w:proofErr w:type="spellStart"/>
      <w:r w:rsidRPr="00DA7F04">
        <w:rPr>
          <w:iCs/>
        </w:rPr>
        <w:t>Likert</w:t>
      </w:r>
      <w:proofErr w:type="spellEnd"/>
      <w:r w:rsidRPr="00DA7F04">
        <w:rPr>
          <w:iCs/>
        </w:rPr>
        <w:t>-scale items.</w:t>
      </w:r>
      <w:proofErr w:type="gramEnd"/>
      <w:r w:rsidRPr="00DA7F04">
        <w:rPr>
          <w:noProof/>
          <w:webHidden/>
        </w:rPr>
        <w:tab/>
        <w:t>4</w:t>
      </w:r>
      <w:r>
        <w:rPr>
          <w:noProof/>
          <w:webHidden/>
        </w:rPr>
        <w:t>9</w:t>
      </w:r>
    </w:p>
    <w:p w:rsidR="00AD2481" w:rsidRPr="00DA7F04" w:rsidRDefault="00AD2481" w:rsidP="00AD2481">
      <w:pPr>
        <w:pStyle w:val="TableofFigures"/>
        <w:tabs>
          <w:tab w:val="right" w:leader="dot" w:pos="9350"/>
        </w:tabs>
        <w:ind w:left="720" w:hanging="720"/>
        <w:rPr>
          <w:noProof/>
        </w:rPr>
      </w:pPr>
    </w:p>
    <w:p w:rsidR="00AD2481" w:rsidRPr="00DA7F04" w:rsidRDefault="00AD2481" w:rsidP="00AD2481">
      <w:pPr>
        <w:pStyle w:val="TableofFigures"/>
        <w:tabs>
          <w:tab w:val="right" w:leader="dot" w:pos="9350"/>
        </w:tabs>
        <w:ind w:left="900" w:hanging="900"/>
      </w:pPr>
      <w:r w:rsidRPr="00DA7F04">
        <w:rPr>
          <w:noProof/>
        </w:rPr>
        <w:t xml:space="preserve">Table 3.  </w:t>
      </w:r>
      <w:r w:rsidRPr="00DA7F04">
        <w:t>Number of participant responses to open-ended questions categorized according to identified</w:t>
      </w:r>
      <w:r w:rsidRPr="00DA7F04">
        <w:rPr>
          <w:iCs/>
        </w:rPr>
        <w:t xml:space="preserve"> themes</w:t>
      </w:r>
      <w:r w:rsidRPr="00DA7F04">
        <w:rPr>
          <w:noProof/>
          <w:webHidden/>
        </w:rPr>
        <w:tab/>
        <w:t>5</w:t>
      </w:r>
      <w:r>
        <w:rPr>
          <w:noProof/>
          <w:webHidden/>
        </w:rPr>
        <w:t>1</w:t>
      </w:r>
    </w:p>
    <w:p w:rsidR="00AD2481" w:rsidRPr="00DA7F04" w:rsidRDefault="00AD2481" w:rsidP="00AD2481">
      <w:pPr>
        <w:autoSpaceDE w:val="0"/>
        <w:autoSpaceDN w:val="0"/>
        <w:adjustRightInd w:val="0"/>
        <w:ind w:left="720" w:hanging="720"/>
      </w:pPr>
    </w:p>
    <w:p w:rsidR="00AD2481" w:rsidRPr="00DA7F04" w:rsidRDefault="00AD2481" w:rsidP="00AD2481">
      <w:pPr>
        <w:pStyle w:val="TableofFigures"/>
        <w:tabs>
          <w:tab w:val="right" w:leader="dot" w:pos="9350"/>
        </w:tabs>
        <w:ind w:left="900" w:hanging="900"/>
      </w:pPr>
      <w:r w:rsidRPr="00DA7F04">
        <w:rPr>
          <w:noProof/>
        </w:rPr>
        <w:t xml:space="preserve">Table 4.  </w:t>
      </w:r>
      <w:proofErr w:type="gramStart"/>
      <w:r w:rsidRPr="00DA7F04">
        <w:t>Sit-and-reach flexibility rating scale.</w:t>
      </w:r>
      <w:proofErr w:type="gramEnd"/>
      <w:r w:rsidRPr="00DA7F04">
        <w:rPr>
          <w:noProof/>
          <w:webHidden/>
        </w:rPr>
        <w:tab/>
      </w:r>
      <w:r>
        <w:rPr>
          <w:noProof/>
          <w:webHidden/>
        </w:rPr>
        <w:t>80</w:t>
      </w:r>
    </w:p>
    <w:p w:rsidR="00AD2481" w:rsidRPr="00DA7F04" w:rsidRDefault="00AD2481" w:rsidP="00AD2481">
      <w:pPr>
        <w:autoSpaceDE w:val="0"/>
        <w:autoSpaceDN w:val="0"/>
        <w:adjustRightInd w:val="0"/>
        <w:ind w:left="720" w:hanging="720"/>
        <w:contextualSpacing/>
        <w:rPr>
          <w:b/>
        </w:rPr>
      </w:pPr>
    </w:p>
    <w:p w:rsidR="00AD2481" w:rsidRPr="00DA7F04" w:rsidRDefault="00AD2481" w:rsidP="00AD2481">
      <w:pPr>
        <w:pStyle w:val="TableofFigures"/>
        <w:tabs>
          <w:tab w:val="right" w:leader="dot" w:pos="9350"/>
        </w:tabs>
        <w:ind w:left="900" w:hanging="900"/>
      </w:pPr>
      <w:r w:rsidRPr="00DA7F04">
        <w:rPr>
          <w:noProof/>
        </w:rPr>
        <w:t xml:space="preserve">Table 5.  </w:t>
      </w:r>
      <w:r w:rsidRPr="00DA7F04">
        <w:t>SC participants’ KP and No-KP request following each trial during acquisitio</w:t>
      </w:r>
      <w:r w:rsidRPr="00DA7F04">
        <w:rPr>
          <w:noProof/>
        </w:rPr>
        <w:t>n</w:t>
      </w:r>
      <w:r w:rsidRPr="00DA7F04">
        <w:rPr>
          <w:noProof/>
          <w:webHidden/>
        </w:rPr>
        <w:tab/>
        <w:t>8</w:t>
      </w:r>
      <w:r>
        <w:rPr>
          <w:noProof/>
          <w:webHidden/>
        </w:rPr>
        <w:t>5</w:t>
      </w:r>
    </w:p>
    <w:p w:rsidR="00AD2481" w:rsidRPr="00DA7F04" w:rsidRDefault="00AD2481" w:rsidP="00AD2481">
      <w:pPr>
        <w:autoSpaceDE w:val="0"/>
        <w:autoSpaceDN w:val="0"/>
        <w:adjustRightInd w:val="0"/>
        <w:ind w:left="720" w:hanging="720"/>
        <w:contextualSpacing/>
        <w:jc w:val="center"/>
        <w:rPr>
          <w:b/>
        </w:rPr>
      </w:pPr>
    </w:p>
    <w:p w:rsidR="00AD2481" w:rsidRPr="00DA7F04" w:rsidRDefault="00AD2481" w:rsidP="00AD2481">
      <w:pPr>
        <w:pStyle w:val="TableofFigures"/>
        <w:tabs>
          <w:tab w:val="right" w:leader="dot" w:pos="9350"/>
        </w:tabs>
        <w:ind w:left="900" w:hanging="900"/>
      </w:pPr>
      <w:r w:rsidRPr="00DA7F04">
        <w:rPr>
          <w:noProof/>
        </w:rPr>
        <w:t xml:space="preserve">Table 6.  </w:t>
      </w:r>
      <w:r w:rsidRPr="00DA7F04">
        <w:t>SC participants’ performance of critical features targeted in preceding KP trials during acquisition</w:t>
      </w:r>
      <w:r w:rsidRPr="00DA7F04">
        <w:rPr>
          <w:noProof/>
          <w:webHidden/>
        </w:rPr>
        <w:tab/>
        <w:t>8</w:t>
      </w:r>
      <w:r>
        <w:rPr>
          <w:noProof/>
          <w:webHidden/>
        </w:rPr>
        <w:t>7</w:t>
      </w:r>
    </w:p>
    <w:p w:rsidR="00AD2481" w:rsidRPr="00DA7F04" w:rsidRDefault="00AD2481" w:rsidP="00AD2481">
      <w:pPr>
        <w:pStyle w:val="TableofFigures"/>
        <w:tabs>
          <w:tab w:val="right" w:leader="dot" w:pos="9350"/>
        </w:tabs>
        <w:ind w:left="720" w:hanging="720"/>
        <w:rPr>
          <w:noProof/>
        </w:rPr>
      </w:pPr>
    </w:p>
    <w:p w:rsidR="00AD2481" w:rsidRPr="00DA7F04" w:rsidRDefault="00AD2481" w:rsidP="00AD2481">
      <w:pPr>
        <w:pStyle w:val="TableofFigures"/>
        <w:tabs>
          <w:tab w:val="right" w:leader="dot" w:pos="9350"/>
        </w:tabs>
        <w:ind w:left="900" w:hanging="900"/>
      </w:pPr>
      <w:r w:rsidRPr="00DA7F04">
        <w:rPr>
          <w:noProof/>
        </w:rPr>
        <w:t xml:space="preserve">Table 7.  </w:t>
      </w:r>
      <w:r w:rsidRPr="00DA7F04">
        <w:t>SC participants’ KP and No-KP requests for all trial blocks during acquisition</w:t>
      </w:r>
      <w:r w:rsidRPr="00DA7F04">
        <w:rPr>
          <w:noProof/>
          <w:webHidden/>
        </w:rPr>
        <w:tab/>
        <w:t>8</w:t>
      </w:r>
      <w:r>
        <w:rPr>
          <w:noProof/>
          <w:webHidden/>
        </w:rPr>
        <w:t>9</w:t>
      </w:r>
    </w:p>
    <w:p w:rsidR="00AD2481" w:rsidRPr="00DA7F04" w:rsidRDefault="00AD2481" w:rsidP="00AD2481"/>
    <w:p w:rsidR="00AD2481" w:rsidRPr="00DA7F04" w:rsidRDefault="00AD2481" w:rsidP="00AD2481">
      <w:pPr>
        <w:pStyle w:val="TableofFigures"/>
        <w:tabs>
          <w:tab w:val="right" w:leader="dot" w:pos="9350"/>
        </w:tabs>
        <w:ind w:left="900" w:hanging="900"/>
      </w:pPr>
      <w:r w:rsidRPr="00DA7F04">
        <w:rPr>
          <w:noProof/>
        </w:rPr>
        <w:t xml:space="preserve">Table 8.  </w:t>
      </w:r>
      <w:proofErr w:type="gramStart"/>
      <w:r w:rsidRPr="00DA7F04">
        <w:t>Participants’ mean distance during the pretest (Pre), acquisition blocks (1 – 10), retention (Ret), and transfer (Trans).</w:t>
      </w:r>
      <w:proofErr w:type="gramEnd"/>
      <w:r w:rsidRPr="00DA7F04">
        <w:rPr>
          <w:noProof/>
          <w:webHidden/>
        </w:rPr>
        <w:tab/>
      </w:r>
      <w:r>
        <w:rPr>
          <w:noProof/>
          <w:webHidden/>
        </w:rPr>
        <w:t>91</w:t>
      </w:r>
    </w:p>
    <w:p w:rsidR="00AD2481" w:rsidRPr="00DA7F04" w:rsidRDefault="00AD2481" w:rsidP="00AD2481">
      <w:pPr>
        <w:autoSpaceDE w:val="0"/>
        <w:autoSpaceDN w:val="0"/>
        <w:adjustRightInd w:val="0"/>
        <w:ind w:left="720" w:hanging="720"/>
      </w:pPr>
    </w:p>
    <w:p w:rsidR="00AD2481" w:rsidRPr="00DA7F04" w:rsidRDefault="00AD2481" w:rsidP="00AD2481">
      <w:pPr>
        <w:pStyle w:val="TableofFigures"/>
        <w:tabs>
          <w:tab w:val="right" w:leader="dot" w:pos="9350"/>
        </w:tabs>
        <w:ind w:left="900" w:hanging="900"/>
      </w:pPr>
      <w:r w:rsidRPr="00DA7F04">
        <w:rPr>
          <w:noProof/>
        </w:rPr>
        <w:t xml:space="preserve">Table 9.  </w:t>
      </w:r>
      <w:r w:rsidRPr="00DA7F04">
        <w:t>Participants’ mean form scores during the pretest (Pre), acquisition blocks (1 – 10), retention (Ret), and transfer (Trans).</w:t>
      </w:r>
      <w:r w:rsidRPr="00DA7F04">
        <w:rPr>
          <w:noProof/>
          <w:webHidden/>
        </w:rPr>
        <w:tab/>
        <w:t>9</w:t>
      </w:r>
      <w:r>
        <w:rPr>
          <w:noProof/>
          <w:webHidden/>
        </w:rPr>
        <w:t>2</w:t>
      </w:r>
    </w:p>
    <w:p w:rsidR="00AD2481" w:rsidRPr="00DA7F04" w:rsidRDefault="00AD2481" w:rsidP="00AD2481">
      <w:pPr>
        <w:autoSpaceDE w:val="0"/>
        <w:autoSpaceDN w:val="0"/>
        <w:adjustRightInd w:val="0"/>
        <w:ind w:left="720" w:hanging="720"/>
      </w:pPr>
    </w:p>
    <w:p w:rsidR="00AD2481" w:rsidRPr="00DA7F04" w:rsidRDefault="00AD2481" w:rsidP="00AD2481">
      <w:pPr>
        <w:pStyle w:val="TableofFigures"/>
        <w:tabs>
          <w:tab w:val="right" w:leader="dot" w:pos="9350"/>
        </w:tabs>
        <w:ind w:left="900" w:hanging="900"/>
        <w:rPr>
          <w:noProof/>
          <w:webHidden/>
        </w:rPr>
      </w:pPr>
      <w:r w:rsidRPr="00DA7F04">
        <w:rPr>
          <w:noProof/>
        </w:rPr>
        <w:t xml:space="preserve">Table 10.  </w:t>
      </w:r>
      <w:proofErr w:type="gramStart"/>
      <w:r w:rsidRPr="00DA7F04">
        <w:t>Participants’ mean heart rates during the pretest (Pre), acquisition blocks (1 – 10), retention (Ret), and transfer (Trans).</w:t>
      </w:r>
      <w:proofErr w:type="gramEnd"/>
      <w:r w:rsidRPr="00DA7F04">
        <w:rPr>
          <w:noProof/>
          <w:webHidden/>
        </w:rPr>
        <w:tab/>
        <w:t>9</w:t>
      </w:r>
      <w:r>
        <w:rPr>
          <w:noProof/>
          <w:webHidden/>
        </w:rPr>
        <w:t>3</w:t>
      </w:r>
    </w:p>
    <w:p w:rsidR="00AD2481" w:rsidRPr="00DA7F04" w:rsidRDefault="00AD2481" w:rsidP="00AD2481"/>
    <w:p w:rsidR="00AD2481" w:rsidRPr="00DA7F04" w:rsidRDefault="00AD2481" w:rsidP="00AD2481">
      <w:pPr>
        <w:pStyle w:val="TableofFigures"/>
        <w:tabs>
          <w:tab w:val="right" w:leader="dot" w:pos="9350"/>
        </w:tabs>
        <w:ind w:left="900" w:hanging="900"/>
      </w:pPr>
      <w:r w:rsidRPr="00DA7F04">
        <w:rPr>
          <w:noProof/>
        </w:rPr>
        <w:t xml:space="preserve">Table 11.  SC </w:t>
      </w:r>
      <w:r w:rsidRPr="00DA7F04">
        <w:t>participants’</w:t>
      </w:r>
      <w:r w:rsidRPr="00DA7F04">
        <w:rPr>
          <w:noProof/>
        </w:rPr>
        <w:t xml:space="preserve"> </w:t>
      </w:r>
      <w:r w:rsidRPr="00DA7F04">
        <w:t xml:space="preserve">response to the post-practice interview’s </w:t>
      </w:r>
      <w:proofErr w:type="spellStart"/>
      <w:r w:rsidRPr="00DA7F04">
        <w:t>Likert</w:t>
      </w:r>
      <w:proofErr w:type="spellEnd"/>
      <w:r w:rsidRPr="00DA7F04">
        <w:t>-scale items Q1, Q3, Q5, Q6, and Q7</w:t>
      </w:r>
      <w:r w:rsidRPr="00DA7F04">
        <w:rPr>
          <w:noProof/>
          <w:webHidden/>
        </w:rPr>
        <w:tab/>
        <w:t>9</w:t>
      </w:r>
      <w:r>
        <w:rPr>
          <w:noProof/>
          <w:webHidden/>
        </w:rPr>
        <w:t>5</w:t>
      </w:r>
    </w:p>
    <w:p w:rsidR="00AD2481" w:rsidRPr="00DA7F04" w:rsidRDefault="00AD2481" w:rsidP="00AD2481">
      <w:pPr>
        <w:pStyle w:val="TableofFigures"/>
        <w:tabs>
          <w:tab w:val="right" w:leader="dot" w:pos="9350"/>
        </w:tabs>
        <w:ind w:left="720" w:hanging="720"/>
        <w:rPr>
          <w:noProof/>
        </w:rPr>
      </w:pPr>
    </w:p>
    <w:p w:rsidR="00AD2481" w:rsidRPr="00DA7F04" w:rsidRDefault="00AD2481" w:rsidP="00AD2481">
      <w:pPr>
        <w:pStyle w:val="TableofFigures"/>
        <w:tabs>
          <w:tab w:val="right" w:leader="dot" w:pos="9350"/>
        </w:tabs>
        <w:ind w:left="900" w:hanging="900"/>
      </w:pPr>
      <w:r w:rsidRPr="00DA7F04">
        <w:rPr>
          <w:noProof/>
        </w:rPr>
        <w:t xml:space="preserve">Table 12.  </w:t>
      </w:r>
      <w:proofErr w:type="gramStart"/>
      <w:r w:rsidRPr="00DA7F04">
        <w:t>YK participants’</w:t>
      </w:r>
      <w:r w:rsidRPr="00DA7F04">
        <w:rPr>
          <w:noProof/>
        </w:rPr>
        <w:t xml:space="preserve"> </w:t>
      </w:r>
      <w:r w:rsidRPr="00DA7F04">
        <w:t xml:space="preserve">responses to the post-practice interview </w:t>
      </w:r>
      <w:proofErr w:type="spellStart"/>
      <w:r w:rsidRPr="00DA7F04">
        <w:t>Likert</w:t>
      </w:r>
      <w:proofErr w:type="spellEnd"/>
      <w:r w:rsidRPr="00DA7F04">
        <w:t xml:space="preserve">-scale items </w:t>
      </w:r>
      <w:r w:rsidRPr="00DA7F04">
        <w:rPr>
          <w:noProof/>
        </w:rPr>
        <w:t>Q1, Q2, and Q4.</w:t>
      </w:r>
      <w:proofErr w:type="gramEnd"/>
      <w:r w:rsidRPr="00DA7F04">
        <w:rPr>
          <w:noProof/>
          <w:webHidden/>
        </w:rPr>
        <w:tab/>
        <w:t>9</w:t>
      </w:r>
      <w:r>
        <w:rPr>
          <w:noProof/>
          <w:webHidden/>
        </w:rPr>
        <w:t>7</w:t>
      </w:r>
    </w:p>
    <w:p w:rsidR="00AD2481" w:rsidRPr="00DA7F04" w:rsidRDefault="00AD2481" w:rsidP="00AD2481">
      <w:pPr>
        <w:pStyle w:val="TableofFigures"/>
        <w:tabs>
          <w:tab w:val="right" w:leader="dot" w:pos="9350"/>
        </w:tabs>
        <w:ind w:left="900" w:hanging="900"/>
        <w:rPr>
          <w:noProof/>
        </w:rPr>
      </w:pPr>
    </w:p>
    <w:p w:rsidR="00AD2481" w:rsidRPr="00DA7F04" w:rsidRDefault="00AD2481" w:rsidP="00AD2481">
      <w:pPr>
        <w:pStyle w:val="TableofFigures"/>
        <w:tabs>
          <w:tab w:val="right" w:leader="dot" w:pos="9350"/>
        </w:tabs>
        <w:ind w:left="990" w:hanging="990"/>
      </w:pPr>
      <w:r w:rsidRPr="00DA7F04">
        <w:rPr>
          <w:noProof/>
        </w:rPr>
        <w:t xml:space="preserve">Table 13.  </w:t>
      </w:r>
      <w:r w:rsidRPr="00DA7F04">
        <w:t>SC participants’</w:t>
      </w:r>
      <w:r w:rsidRPr="00DA7F04">
        <w:rPr>
          <w:noProof/>
        </w:rPr>
        <w:t xml:space="preserve"> </w:t>
      </w:r>
      <w:r w:rsidRPr="00DA7F04">
        <w:t xml:space="preserve">responses to the post-practice interview follow-up questions for </w:t>
      </w:r>
      <w:proofErr w:type="spellStart"/>
      <w:r w:rsidRPr="00DA7F04">
        <w:t>Likert</w:t>
      </w:r>
      <w:proofErr w:type="spellEnd"/>
      <w:r w:rsidRPr="00DA7F04">
        <w:t>-scale items Q1, Q3, and Q7</w:t>
      </w:r>
      <w:r w:rsidRPr="00DA7F04">
        <w:rPr>
          <w:noProof/>
          <w:webHidden/>
        </w:rPr>
        <w:tab/>
        <w:t>9</w:t>
      </w:r>
      <w:r>
        <w:rPr>
          <w:noProof/>
          <w:webHidden/>
        </w:rPr>
        <w:t>9</w:t>
      </w:r>
    </w:p>
    <w:p w:rsidR="00AD2481" w:rsidRPr="00DA7F04" w:rsidRDefault="00AD2481" w:rsidP="00AD2481"/>
    <w:p w:rsidR="00AD2481" w:rsidRPr="00DA7F04" w:rsidRDefault="00AD2481" w:rsidP="00AD2481">
      <w:pPr>
        <w:pStyle w:val="TableofFigures"/>
        <w:tabs>
          <w:tab w:val="right" w:leader="dot" w:pos="9350"/>
        </w:tabs>
        <w:ind w:left="990" w:hanging="990"/>
      </w:pPr>
      <w:r w:rsidRPr="00DA7F04">
        <w:rPr>
          <w:noProof/>
        </w:rPr>
        <w:t xml:space="preserve">Table 14.  </w:t>
      </w:r>
      <w:r w:rsidRPr="00DA7F04">
        <w:t>YK participants’</w:t>
      </w:r>
      <w:r w:rsidRPr="00DA7F04">
        <w:rPr>
          <w:noProof/>
        </w:rPr>
        <w:t xml:space="preserve"> </w:t>
      </w:r>
      <w:r w:rsidRPr="00DA7F04">
        <w:t xml:space="preserve">responses to the post-practice interview follow-up questions for </w:t>
      </w:r>
      <w:proofErr w:type="spellStart"/>
      <w:r w:rsidRPr="00DA7F04">
        <w:t>Likert</w:t>
      </w:r>
      <w:proofErr w:type="spellEnd"/>
      <w:r w:rsidRPr="00DA7F04">
        <w:t>-scale items Q2 and Q4…</w:t>
      </w:r>
      <w:r w:rsidRPr="00DA7F04">
        <w:rPr>
          <w:noProof/>
          <w:webHidden/>
        </w:rPr>
        <w:tab/>
        <w:t>10</w:t>
      </w:r>
      <w:r>
        <w:rPr>
          <w:noProof/>
          <w:webHidden/>
        </w:rPr>
        <w:t>2</w:t>
      </w:r>
    </w:p>
    <w:p w:rsidR="00AD2481" w:rsidRPr="00DA7F04" w:rsidRDefault="00AD2481" w:rsidP="00AD2481">
      <w:pPr>
        <w:pStyle w:val="TableofFigures"/>
        <w:tabs>
          <w:tab w:val="right" w:leader="dot" w:pos="9350"/>
        </w:tabs>
        <w:ind w:left="720" w:hanging="720"/>
        <w:rPr>
          <w:noProof/>
        </w:rPr>
      </w:pPr>
    </w:p>
    <w:p w:rsidR="00AD2481" w:rsidRPr="00DA7F04" w:rsidRDefault="00AD2481" w:rsidP="00AD2481">
      <w:pPr>
        <w:pStyle w:val="TableofFigures"/>
        <w:tabs>
          <w:tab w:val="right" w:leader="dot" w:pos="9350"/>
        </w:tabs>
        <w:ind w:left="990" w:hanging="990"/>
      </w:pPr>
      <w:r w:rsidRPr="00DA7F04">
        <w:rPr>
          <w:noProof/>
        </w:rPr>
        <w:t xml:space="preserve">Table 15.  SC </w:t>
      </w:r>
      <w:r w:rsidRPr="00DA7F04">
        <w:t>participants’</w:t>
      </w:r>
      <w:r w:rsidRPr="00DA7F04">
        <w:rPr>
          <w:noProof/>
        </w:rPr>
        <w:t xml:space="preserve"> </w:t>
      </w:r>
      <w:r w:rsidRPr="00DA7F04">
        <w:t>responses to the post-practice interview open-ended questions about used/developed strategies (S), goals (G), quality of available feedback (Q), and other important topics</w:t>
      </w:r>
      <w:r w:rsidRPr="00DA7F04">
        <w:rPr>
          <w:noProof/>
        </w:rPr>
        <w:t xml:space="preserve"> </w:t>
      </w:r>
      <w:r w:rsidRPr="00DA7F04">
        <w:t>(O).</w:t>
      </w:r>
      <w:r w:rsidRPr="00DA7F04">
        <w:rPr>
          <w:noProof/>
          <w:webHidden/>
        </w:rPr>
        <w:tab/>
        <w:t>10</w:t>
      </w:r>
      <w:r>
        <w:rPr>
          <w:noProof/>
          <w:webHidden/>
        </w:rPr>
        <w:t>5</w:t>
      </w:r>
    </w:p>
    <w:p w:rsidR="00AD2481" w:rsidRPr="00DA7F04" w:rsidRDefault="00AD2481" w:rsidP="00AD2481">
      <w:pPr>
        <w:autoSpaceDE w:val="0"/>
        <w:autoSpaceDN w:val="0"/>
        <w:adjustRightInd w:val="0"/>
        <w:ind w:left="720" w:hanging="720"/>
        <w:contextualSpacing/>
        <w:jc w:val="center"/>
        <w:rPr>
          <w:b/>
        </w:rPr>
      </w:pPr>
    </w:p>
    <w:p w:rsidR="00AD2481" w:rsidRPr="00DA7F04" w:rsidRDefault="00AD2481" w:rsidP="00AD2481">
      <w:pPr>
        <w:pStyle w:val="TableofFigures"/>
        <w:tabs>
          <w:tab w:val="right" w:leader="dot" w:pos="9350"/>
        </w:tabs>
        <w:ind w:left="990" w:hanging="990"/>
      </w:pPr>
      <w:r w:rsidRPr="00DA7F04">
        <w:rPr>
          <w:noProof/>
        </w:rPr>
        <w:t xml:space="preserve">Table 16.  </w:t>
      </w:r>
      <w:r w:rsidRPr="00DA7F04">
        <w:t>YK participants’</w:t>
      </w:r>
      <w:r w:rsidRPr="00DA7F04">
        <w:rPr>
          <w:noProof/>
        </w:rPr>
        <w:t xml:space="preserve"> </w:t>
      </w:r>
      <w:r w:rsidRPr="00DA7F04">
        <w:t>responses to the post-practice interview open-ended questions about used/developed strategies (S), goals (G), quality of available feedback (Q), and other important topics</w:t>
      </w:r>
      <w:r w:rsidRPr="00DA7F04">
        <w:rPr>
          <w:noProof/>
        </w:rPr>
        <w:t xml:space="preserve"> </w:t>
      </w:r>
      <w:r w:rsidRPr="00DA7F04">
        <w:t>(O)</w:t>
      </w:r>
      <w:r w:rsidRPr="00DA7F04">
        <w:rPr>
          <w:noProof/>
          <w:webHidden/>
        </w:rPr>
        <w:tab/>
        <w:t>1</w:t>
      </w:r>
      <w:r>
        <w:rPr>
          <w:noProof/>
          <w:webHidden/>
        </w:rPr>
        <w:t>12</w:t>
      </w:r>
    </w:p>
    <w:p w:rsidR="00AD2481" w:rsidRPr="00DA7F04" w:rsidRDefault="00AD2481" w:rsidP="00AD2481">
      <w:pPr>
        <w:autoSpaceDE w:val="0"/>
        <w:autoSpaceDN w:val="0"/>
        <w:adjustRightInd w:val="0"/>
        <w:contextualSpacing/>
        <w:jc w:val="center"/>
        <w:rPr>
          <w:b/>
        </w:rPr>
      </w:pPr>
    </w:p>
    <w:p w:rsidR="00AD2481" w:rsidRPr="00DA7F04" w:rsidRDefault="00AD2481" w:rsidP="00AD2481">
      <w:pPr>
        <w:autoSpaceDE w:val="0"/>
        <w:autoSpaceDN w:val="0"/>
        <w:adjustRightInd w:val="0"/>
        <w:contextualSpacing/>
        <w:jc w:val="center"/>
        <w:rPr>
          <w:b/>
        </w:rPr>
      </w:pPr>
    </w:p>
    <w:p w:rsidR="00AD2481" w:rsidRPr="00AD2481" w:rsidRDefault="00AD2481" w:rsidP="00AD2481">
      <w:pPr>
        <w:autoSpaceDE w:val="0"/>
        <w:autoSpaceDN w:val="0"/>
        <w:adjustRightInd w:val="0"/>
        <w:contextualSpacing/>
        <w:jc w:val="center"/>
      </w:pPr>
      <w:r w:rsidRPr="00AD2481">
        <w:t>LIST OF FIGURES</w:t>
      </w:r>
    </w:p>
    <w:p w:rsidR="00AD2481" w:rsidRPr="00DA7F04" w:rsidRDefault="00AD2481" w:rsidP="00AD2481">
      <w:pPr>
        <w:pStyle w:val="TableofFigures"/>
        <w:tabs>
          <w:tab w:val="right" w:leader="dot" w:pos="9350"/>
        </w:tabs>
        <w:ind w:left="990" w:hanging="990"/>
      </w:pPr>
      <w:r w:rsidRPr="00DA7F04">
        <w:rPr>
          <w:noProof/>
        </w:rPr>
        <w:t>Figure 1.  A person rowing on a Concept 2 dynamic indoor rower.</w:t>
      </w:r>
      <w:r w:rsidRPr="00DA7F04">
        <w:rPr>
          <w:noProof/>
          <w:webHidden/>
        </w:rPr>
        <w:tab/>
        <w:t>2</w:t>
      </w:r>
      <w:r>
        <w:rPr>
          <w:noProof/>
          <w:webHidden/>
        </w:rPr>
        <w:t>8</w:t>
      </w:r>
    </w:p>
    <w:p w:rsidR="00AD2481" w:rsidRPr="00DA7F04" w:rsidRDefault="00AD2481" w:rsidP="00AD2481">
      <w:pPr>
        <w:pStyle w:val="TableofFigures"/>
        <w:tabs>
          <w:tab w:val="right" w:leader="dot" w:pos="9350"/>
        </w:tabs>
        <w:ind w:left="720" w:hanging="720"/>
        <w:rPr>
          <w:noProof/>
        </w:rPr>
      </w:pPr>
    </w:p>
    <w:p w:rsidR="00AD2481" w:rsidRPr="00DA7F04" w:rsidRDefault="00AD2481" w:rsidP="00AD2481">
      <w:pPr>
        <w:pStyle w:val="TableofFigures"/>
        <w:tabs>
          <w:tab w:val="right" w:leader="dot" w:pos="9350"/>
        </w:tabs>
        <w:ind w:left="990" w:hanging="990"/>
      </w:pPr>
      <w:r w:rsidRPr="00DA7F04">
        <w:rPr>
          <w:noProof/>
        </w:rPr>
        <w:t xml:space="preserve">Figure 2.  </w:t>
      </w:r>
      <w:proofErr w:type="gramStart"/>
      <w:r w:rsidRPr="00DA7F04">
        <w:t>Equipment setup during data collection (not to scale).</w:t>
      </w:r>
      <w:proofErr w:type="gramEnd"/>
      <w:r w:rsidRPr="00DA7F04">
        <w:rPr>
          <w:noProof/>
          <w:webHidden/>
        </w:rPr>
        <w:tab/>
      </w:r>
      <w:r>
        <w:rPr>
          <w:noProof/>
          <w:webHidden/>
        </w:rPr>
        <w:t>30</w:t>
      </w:r>
    </w:p>
    <w:p w:rsidR="00AD2481" w:rsidRPr="00DA7F04" w:rsidRDefault="00AD2481" w:rsidP="00AD2481">
      <w:pPr>
        <w:keepNext/>
        <w:ind w:left="720" w:hanging="720"/>
        <w:contextualSpacing/>
        <w:outlineLvl w:val="1"/>
      </w:pPr>
    </w:p>
    <w:p w:rsidR="00AD2481" w:rsidRPr="00DA7F04" w:rsidRDefault="00AD2481" w:rsidP="00AD2481">
      <w:pPr>
        <w:pStyle w:val="TableofFigures"/>
        <w:tabs>
          <w:tab w:val="right" w:leader="dot" w:pos="9350"/>
        </w:tabs>
        <w:ind w:left="990" w:hanging="990"/>
      </w:pPr>
      <w:r w:rsidRPr="00DA7F04">
        <w:rPr>
          <w:noProof/>
        </w:rPr>
        <w:t xml:space="preserve">Figure 3.  </w:t>
      </w:r>
      <w:r w:rsidRPr="00DA7F04">
        <w:t xml:space="preserve">The experimental protocol includes four sessions scheduled over a three day period.  </w:t>
      </w:r>
      <w:r w:rsidRPr="00DA7F04">
        <w:rPr>
          <w:rFonts w:eastAsia="Times New Roman"/>
        </w:rPr>
        <w:t>For the Pretest and Retention test, participants completed approximately 45 total cycles each (9 cycles/trial x 5 trials = 45 cycles).  For Acquisition, participants completed about 270 cycles (9 cycles/trial x 15 trials = 135 trials in each practice session).  For the Transfer test, participants completed approximately 70 cycles (14 cycles/trial x 5 trials = 70 cycles).</w:t>
      </w:r>
      <w:r w:rsidRPr="00DA7F04">
        <w:rPr>
          <w:noProof/>
          <w:webHidden/>
        </w:rPr>
        <w:tab/>
        <w:t>3</w:t>
      </w:r>
      <w:r>
        <w:rPr>
          <w:noProof/>
          <w:webHidden/>
        </w:rPr>
        <w:t>1</w:t>
      </w:r>
    </w:p>
    <w:p w:rsidR="00AD2481" w:rsidRPr="00DA7F04" w:rsidRDefault="00AD2481" w:rsidP="00AD2481">
      <w:pPr>
        <w:autoSpaceDE w:val="0"/>
        <w:autoSpaceDN w:val="0"/>
        <w:adjustRightInd w:val="0"/>
        <w:ind w:left="720" w:hanging="720"/>
        <w:contextualSpacing/>
      </w:pPr>
    </w:p>
    <w:p w:rsidR="00AD2481" w:rsidRPr="00DA7F04" w:rsidRDefault="00AD2481" w:rsidP="00AD2481">
      <w:pPr>
        <w:pStyle w:val="TableofFigures"/>
        <w:tabs>
          <w:tab w:val="right" w:leader="dot" w:pos="9350"/>
        </w:tabs>
        <w:ind w:left="990" w:hanging="990"/>
      </w:pPr>
      <w:r w:rsidRPr="00DA7F04">
        <w:rPr>
          <w:noProof/>
        </w:rPr>
        <w:t xml:space="preserve">Figure 4.  </w:t>
      </w:r>
      <w:r w:rsidRPr="00DA7F04">
        <w:t>The rowing cycle is divided into the power phase and the recovery phase.  While the power phase involves accelerating the handle in a straight line using a legs-back-arms movement in a slightly overlapping sequence, the recovery phase involves an arms-back-legs movement bringing the handle back to a new catch position.  Critical features include vertical shin position at the catch, extension of elbows and knees as the handle passes over the knees during both the power and recovery phases, and a 30 degree recline of the upper body (past perpendicular) at the finish.</w:t>
      </w:r>
      <w:r w:rsidRPr="00DA7F04">
        <w:rPr>
          <w:noProof/>
          <w:webHidden/>
        </w:rPr>
        <w:tab/>
        <w:t>3</w:t>
      </w:r>
      <w:r>
        <w:rPr>
          <w:noProof/>
          <w:webHidden/>
        </w:rPr>
        <w:t>4</w:t>
      </w:r>
    </w:p>
    <w:p w:rsidR="00AD2481" w:rsidRPr="00DA7F04" w:rsidRDefault="00AD2481" w:rsidP="00AD2481">
      <w:pPr>
        <w:pStyle w:val="TableofFigures"/>
        <w:tabs>
          <w:tab w:val="right" w:leader="dot" w:pos="9350"/>
        </w:tabs>
        <w:ind w:left="720" w:hanging="720"/>
        <w:rPr>
          <w:noProof/>
        </w:rPr>
      </w:pPr>
    </w:p>
    <w:p w:rsidR="00AD2481" w:rsidRPr="00DA7F04" w:rsidRDefault="00AD2481" w:rsidP="00AD2481">
      <w:pPr>
        <w:pStyle w:val="TableofFigures"/>
        <w:tabs>
          <w:tab w:val="right" w:leader="dot" w:pos="9350"/>
        </w:tabs>
        <w:ind w:left="990" w:hanging="990"/>
      </w:pPr>
      <w:r w:rsidRPr="00DA7F04">
        <w:rPr>
          <w:noProof/>
        </w:rPr>
        <w:t xml:space="preserve">Figure 5.  </w:t>
      </w:r>
      <w:r w:rsidRPr="00DA7F04">
        <w:t>Diagram illustrating the four critical features of rowing technique related to the verbalized KP.  Diagram was viewable throughout acquisition</w:t>
      </w:r>
      <w:r w:rsidRPr="00DA7F04">
        <w:rPr>
          <w:noProof/>
          <w:webHidden/>
        </w:rPr>
        <w:tab/>
        <w:t>3</w:t>
      </w:r>
      <w:r>
        <w:rPr>
          <w:noProof/>
          <w:webHidden/>
        </w:rPr>
        <w:t>7</w:t>
      </w:r>
    </w:p>
    <w:p w:rsidR="00AD2481" w:rsidRPr="00DA7F04" w:rsidRDefault="00AD2481" w:rsidP="00AD2481"/>
    <w:p w:rsidR="00AD2481" w:rsidRPr="00DA7F04" w:rsidRDefault="00AD2481" w:rsidP="00AD2481">
      <w:pPr>
        <w:pStyle w:val="TableofFigures"/>
        <w:tabs>
          <w:tab w:val="right" w:leader="dot" w:pos="9350"/>
        </w:tabs>
        <w:ind w:left="990" w:hanging="990"/>
      </w:pPr>
      <w:r w:rsidRPr="00DA7F04">
        <w:rPr>
          <w:noProof/>
        </w:rPr>
        <w:t xml:space="preserve">Figure 6.  </w:t>
      </w:r>
      <w:r w:rsidRPr="00DA7F04">
        <w:t>The left panel (A) shows the SC group’s total number of KP and No-KP requests during acquisition.  The right panel (B) shows the SC group’s total number of KP requests for each of the four critical features (i.e., Catch, Power Phase, Finish, and Recovery Phase) during the two practice sessions</w:t>
      </w:r>
      <w:r w:rsidRPr="00DA7F04">
        <w:rPr>
          <w:noProof/>
        </w:rPr>
        <w:t>..</w:t>
      </w:r>
      <w:r w:rsidRPr="00DA7F04">
        <w:rPr>
          <w:noProof/>
          <w:webHidden/>
        </w:rPr>
        <w:tab/>
        <w:t>4</w:t>
      </w:r>
      <w:r>
        <w:rPr>
          <w:noProof/>
          <w:webHidden/>
        </w:rPr>
        <w:t>3</w:t>
      </w:r>
    </w:p>
    <w:p w:rsidR="00AD2481" w:rsidRPr="00DA7F04" w:rsidRDefault="00AD2481" w:rsidP="00AD2481">
      <w:pPr>
        <w:keepNext/>
        <w:ind w:left="720" w:hanging="720"/>
        <w:contextualSpacing/>
        <w:outlineLvl w:val="1"/>
      </w:pPr>
    </w:p>
    <w:p w:rsidR="00AD2481" w:rsidRPr="00DA7F04" w:rsidRDefault="00AD2481" w:rsidP="00AD2481">
      <w:pPr>
        <w:pStyle w:val="TableofFigures"/>
        <w:tabs>
          <w:tab w:val="right" w:leader="dot" w:pos="9350"/>
        </w:tabs>
        <w:ind w:left="990" w:hanging="990"/>
      </w:pPr>
      <w:r w:rsidRPr="00DA7F04">
        <w:rPr>
          <w:noProof/>
        </w:rPr>
        <w:t xml:space="preserve">Figure 7.  </w:t>
      </w:r>
      <w:r w:rsidRPr="00DA7F04">
        <w:t>Mean form scores for Self-Control and Yoked groups during the pretest, acquisition blocks (1 – 10), retention (Ret), and transfer (Trans)</w:t>
      </w:r>
      <w:r w:rsidRPr="00DA7F04">
        <w:rPr>
          <w:noProof/>
          <w:webHidden/>
        </w:rPr>
        <w:tab/>
        <w:t>4</w:t>
      </w:r>
      <w:r>
        <w:rPr>
          <w:noProof/>
          <w:webHidden/>
        </w:rPr>
        <w:t>5</w:t>
      </w:r>
    </w:p>
    <w:p w:rsidR="00AD2481" w:rsidRPr="00DA7F04" w:rsidRDefault="00AD2481" w:rsidP="00AD2481">
      <w:pPr>
        <w:pStyle w:val="TableofFigures"/>
        <w:tabs>
          <w:tab w:val="right" w:leader="dot" w:pos="9350"/>
        </w:tabs>
        <w:ind w:left="720" w:hanging="720"/>
        <w:rPr>
          <w:b/>
        </w:rPr>
      </w:pPr>
    </w:p>
    <w:p w:rsidR="00AD2481" w:rsidRPr="00DA7F04" w:rsidRDefault="00AD2481" w:rsidP="00AD2481">
      <w:pPr>
        <w:pStyle w:val="TableofFigures"/>
        <w:tabs>
          <w:tab w:val="right" w:leader="dot" w:pos="9350"/>
        </w:tabs>
        <w:ind w:left="990" w:hanging="990"/>
      </w:pPr>
      <w:r w:rsidRPr="00DA7F04">
        <w:rPr>
          <w:noProof/>
        </w:rPr>
        <w:t xml:space="preserve">Figure 8.  </w:t>
      </w:r>
      <w:r w:rsidRPr="00DA7F04">
        <w:t xml:space="preserve"> Mean heart rate (</w:t>
      </w:r>
      <w:proofErr w:type="spellStart"/>
      <w:r w:rsidRPr="00DA7F04">
        <w:t>bpm</w:t>
      </w:r>
      <w:proofErr w:type="spellEnd"/>
      <w:r w:rsidRPr="00DA7F04">
        <w:t>) for the Self-Control and Yoked groups during the pretest, acquisition blocks (1 – 10), retention (Ret), and transfer (Trans)</w:t>
      </w:r>
      <w:r w:rsidRPr="00DA7F04">
        <w:rPr>
          <w:noProof/>
          <w:webHidden/>
        </w:rPr>
        <w:tab/>
        <w:t>4</w:t>
      </w:r>
      <w:r>
        <w:rPr>
          <w:noProof/>
          <w:webHidden/>
        </w:rPr>
        <w:t>6</w:t>
      </w:r>
    </w:p>
    <w:p w:rsidR="00AD2481" w:rsidRPr="00DA7F04" w:rsidRDefault="00AD2481" w:rsidP="00AD2481">
      <w:pPr>
        <w:ind w:left="720" w:hanging="720"/>
        <w:rPr>
          <w:b/>
        </w:rPr>
      </w:pPr>
    </w:p>
    <w:p w:rsidR="00AD2481" w:rsidRPr="00DA7F04" w:rsidRDefault="00AD2481" w:rsidP="00AD2481">
      <w:pPr>
        <w:pStyle w:val="TableofFigures"/>
        <w:tabs>
          <w:tab w:val="right" w:leader="dot" w:pos="9350"/>
        </w:tabs>
        <w:ind w:left="990" w:hanging="990"/>
      </w:pPr>
      <w:r w:rsidRPr="00DA7F04">
        <w:rPr>
          <w:noProof/>
        </w:rPr>
        <w:t>Figure 9.  A person performing the sit-and-reach flexibility test</w:t>
      </w:r>
      <w:r w:rsidRPr="00DA7F04">
        <w:rPr>
          <w:noProof/>
          <w:webHidden/>
        </w:rPr>
        <w:tab/>
        <w:t>7</w:t>
      </w:r>
      <w:r>
        <w:rPr>
          <w:noProof/>
          <w:webHidden/>
        </w:rPr>
        <w:t>9</w:t>
      </w:r>
    </w:p>
    <w:p w:rsidR="00AD2481" w:rsidRDefault="00AD2481" w:rsidP="00AD2481">
      <w:pPr>
        <w:autoSpaceDE w:val="0"/>
        <w:autoSpaceDN w:val="0"/>
        <w:adjustRightInd w:val="0"/>
        <w:contextualSpacing/>
        <w:jc w:val="center"/>
        <w:rPr>
          <w:b/>
        </w:rPr>
      </w:pPr>
    </w:p>
    <w:p w:rsidR="005E6650" w:rsidRDefault="005E6650" w:rsidP="00AA5EFC">
      <w:pPr>
        <w:autoSpaceDE w:val="0"/>
        <w:autoSpaceDN w:val="0"/>
        <w:adjustRightInd w:val="0"/>
        <w:contextualSpacing/>
        <w:jc w:val="center"/>
        <w:rPr>
          <w:b/>
        </w:rPr>
      </w:pPr>
    </w:p>
    <w:p w:rsidR="005E6650" w:rsidRDefault="005E6650" w:rsidP="00AA5EFC">
      <w:pPr>
        <w:autoSpaceDE w:val="0"/>
        <w:autoSpaceDN w:val="0"/>
        <w:adjustRightInd w:val="0"/>
        <w:contextualSpacing/>
        <w:jc w:val="center"/>
        <w:rPr>
          <w:b/>
        </w:rPr>
      </w:pPr>
    </w:p>
    <w:p w:rsidR="005E6650" w:rsidRDefault="005E6650" w:rsidP="00AA5EFC">
      <w:pPr>
        <w:autoSpaceDE w:val="0"/>
        <w:autoSpaceDN w:val="0"/>
        <w:adjustRightInd w:val="0"/>
        <w:contextualSpacing/>
        <w:jc w:val="center"/>
        <w:rPr>
          <w:b/>
        </w:rPr>
      </w:pPr>
    </w:p>
    <w:p w:rsidR="005E6650" w:rsidRDefault="005E6650" w:rsidP="00AA5EFC">
      <w:pPr>
        <w:autoSpaceDE w:val="0"/>
        <w:autoSpaceDN w:val="0"/>
        <w:adjustRightInd w:val="0"/>
        <w:contextualSpacing/>
        <w:jc w:val="center"/>
        <w:rPr>
          <w:b/>
        </w:rPr>
      </w:pPr>
    </w:p>
    <w:p w:rsidR="005E6650" w:rsidRDefault="005E6650" w:rsidP="00AA5EFC">
      <w:pPr>
        <w:autoSpaceDE w:val="0"/>
        <w:autoSpaceDN w:val="0"/>
        <w:adjustRightInd w:val="0"/>
        <w:contextualSpacing/>
        <w:jc w:val="center"/>
        <w:rPr>
          <w:b/>
        </w:rPr>
      </w:pPr>
    </w:p>
    <w:p w:rsidR="005E6650" w:rsidRDefault="005E6650" w:rsidP="00AA5EFC">
      <w:pPr>
        <w:autoSpaceDE w:val="0"/>
        <w:autoSpaceDN w:val="0"/>
        <w:adjustRightInd w:val="0"/>
        <w:contextualSpacing/>
        <w:jc w:val="center"/>
        <w:rPr>
          <w:b/>
        </w:rPr>
      </w:pPr>
    </w:p>
    <w:p w:rsidR="00491084" w:rsidRDefault="00491084" w:rsidP="00AA5EFC">
      <w:pPr>
        <w:autoSpaceDE w:val="0"/>
        <w:autoSpaceDN w:val="0"/>
        <w:adjustRightInd w:val="0"/>
        <w:contextualSpacing/>
        <w:jc w:val="center"/>
        <w:rPr>
          <w:b/>
        </w:rPr>
        <w:sectPr w:rsidR="00491084" w:rsidSect="00454531">
          <w:headerReference w:type="first" r:id="rId10"/>
          <w:pgSz w:w="12240" w:h="15840"/>
          <w:pgMar w:top="1417" w:right="1417" w:bottom="1417" w:left="1417" w:header="720" w:footer="720" w:gutter="0"/>
          <w:pgNumType w:fmt="lowerRoman"/>
          <w:cols w:space="720"/>
          <w:titlePg/>
          <w:docGrid w:linePitch="360"/>
        </w:sectPr>
      </w:pPr>
    </w:p>
    <w:p w:rsidR="00AA5EFC" w:rsidRPr="00B23F01" w:rsidRDefault="00AA5EFC" w:rsidP="00AA5EFC">
      <w:pPr>
        <w:autoSpaceDE w:val="0"/>
        <w:autoSpaceDN w:val="0"/>
        <w:adjustRightInd w:val="0"/>
        <w:contextualSpacing/>
        <w:jc w:val="center"/>
        <w:rPr>
          <w:b/>
        </w:rPr>
      </w:pPr>
      <w:r w:rsidRPr="00B23F01">
        <w:rPr>
          <w:b/>
        </w:rPr>
        <w:t>CHAPTER 1</w:t>
      </w:r>
    </w:p>
    <w:p w:rsidR="00AA5EFC" w:rsidRPr="00B23F01" w:rsidRDefault="00AA5EFC" w:rsidP="00AA5EFC">
      <w:pPr>
        <w:autoSpaceDE w:val="0"/>
        <w:autoSpaceDN w:val="0"/>
        <w:adjustRightInd w:val="0"/>
        <w:contextualSpacing/>
        <w:jc w:val="center"/>
        <w:rPr>
          <w:b/>
          <w:bCs/>
        </w:rPr>
      </w:pPr>
      <w:r w:rsidRPr="00B23F01">
        <w:rPr>
          <w:b/>
          <w:bCs/>
        </w:rPr>
        <w:t>Introduction</w:t>
      </w:r>
    </w:p>
    <w:p w:rsidR="00AA5EFC" w:rsidRPr="00CD0FC2" w:rsidRDefault="00AA5EFC" w:rsidP="00AA5EFC">
      <w:pPr>
        <w:autoSpaceDE w:val="0"/>
        <w:autoSpaceDN w:val="0"/>
        <w:adjustRightInd w:val="0"/>
        <w:ind w:firstLine="720"/>
        <w:contextualSpacing/>
      </w:pPr>
      <w:r w:rsidRPr="00CD0FC2">
        <w:t xml:space="preserve">The effect of allowing learners to control selected aspect(s) of their learning environment, such as </w:t>
      </w:r>
      <w:r w:rsidR="007405A9">
        <w:t>deciding</w:t>
      </w:r>
      <w:r w:rsidRPr="00CD0FC2">
        <w:t xml:space="preserve"> when to receive augmented feedback, has been shown to benefi</w:t>
      </w:r>
      <w:r w:rsidR="007405A9">
        <w:t>t motor</w:t>
      </w:r>
      <w:r w:rsidRPr="00CD0FC2">
        <w:t xml:space="preserve"> skill acquisition (e.g., </w:t>
      </w:r>
      <w:r w:rsidR="007405A9" w:rsidRPr="00CD0FC2">
        <w:t xml:space="preserve">Janelle, </w:t>
      </w:r>
      <w:proofErr w:type="spellStart"/>
      <w:r w:rsidR="007405A9" w:rsidRPr="00CD0FC2">
        <w:t>Barba</w:t>
      </w:r>
      <w:proofErr w:type="spellEnd"/>
      <w:r w:rsidR="007405A9" w:rsidRPr="00CD0FC2">
        <w:t xml:space="preserve">, </w:t>
      </w:r>
      <w:proofErr w:type="spellStart"/>
      <w:r w:rsidR="007405A9" w:rsidRPr="00CD0FC2">
        <w:t>Frehlich</w:t>
      </w:r>
      <w:proofErr w:type="spellEnd"/>
      <w:r w:rsidR="007405A9" w:rsidRPr="00CD0FC2">
        <w:t xml:space="preserve">, Tennant, &amp; </w:t>
      </w:r>
      <w:proofErr w:type="spellStart"/>
      <w:r w:rsidR="007405A9" w:rsidRPr="00CD0FC2">
        <w:t>Cauraugh</w:t>
      </w:r>
      <w:proofErr w:type="spellEnd"/>
      <w:r w:rsidR="007405A9" w:rsidRPr="00CD0FC2">
        <w:t>, 1997;</w:t>
      </w:r>
      <w:r w:rsidR="007405A9">
        <w:t xml:space="preserve"> </w:t>
      </w:r>
      <w:r w:rsidRPr="00CD0FC2">
        <w:t>Janelle, Kim, &amp; Singer, 1995; Zimmerman, 1989)</w:t>
      </w:r>
      <w:r w:rsidR="00E37A86">
        <w:t xml:space="preserve">.  </w:t>
      </w:r>
      <w:r w:rsidRPr="00CD0FC2">
        <w:t xml:space="preserve">For </w:t>
      </w:r>
      <w:r w:rsidR="007405A9">
        <w:t>example</w:t>
      </w:r>
      <w:r w:rsidRPr="00CD0FC2">
        <w:t xml:space="preserve">, benefits </w:t>
      </w:r>
      <w:r w:rsidR="007405A9">
        <w:t xml:space="preserve">have been documented </w:t>
      </w:r>
      <w:r w:rsidRPr="00CD0FC2">
        <w:t>for allowing individuals control over access to video demonstration (</w:t>
      </w:r>
      <w:proofErr w:type="spellStart"/>
      <w:r w:rsidRPr="00CD0FC2">
        <w:t>Wulf</w:t>
      </w:r>
      <w:proofErr w:type="spellEnd"/>
      <w:r w:rsidRPr="00CD0FC2">
        <w:t xml:space="preserve">, </w:t>
      </w:r>
      <w:proofErr w:type="spellStart"/>
      <w:r w:rsidRPr="00CD0FC2">
        <w:t>Raupach</w:t>
      </w:r>
      <w:proofErr w:type="spellEnd"/>
      <w:r w:rsidRPr="00CD0FC2">
        <w:t xml:space="preserve">, &amp; Pfeiffer, 2005), practice schedule (Wu &amp; Magill, 2011), amount of practice (Post, Fairbrother, &amp; Barros, 2011), and use of physical assistance devices (Hartman, 2007; </w:t>
      </w:r>
      <w:proofErr w:type="spellStart"/>
      <w:r w:rsidRPr="00CD0FC2">
        <w:t>Wulf</w:t>
      </w:r>
      <w:proofErr w:type="spellEnd"/>
      <w:r w:rsidRPr="00CD0FC2">
        <w:t xml:space="preserve"> &amp; Toole, 1999)</w:t>
      </w:r>
      <w:r w:rsidR="00E37A86">
        <w:t xml:space="preserve">.  </w:t>
      </w:r>
      <w:r w:rsidRPr="00CD0FC2">
        <w:t xml:space="preserve">For augmented feedback manipulations, benefits have been observed when allowing learners control over the provision of concurrent feedback (e.g., </w:t>
      </w:r>
      <w:proofErr w:type="spellStart"/>
      <w:r w:rsidRPr="00CD0FC2">
        <w:t>Huet</w:t>
      </w:r>
      <w:proofErr w:type="spellEnd"/>
      <w:r w:rsidRPr="00CD0FC2">
        <w:t xml:space="preserve">, </w:t>
      </w:r>
      <w:proofErr w:type="spellStart"/>
      <w:r w:rsidRPr="00CD0FC2">
        <w:t>Camachon</w:t>
      </w:r>
      <w:proofErr w:type="spellEnd"/>
      <w:r w:rsidRPr="00CD0FC2">
        <w:t xml:space="preserve">, Fernandez, Jacobs, &amp; Montagne, 2009; </w:t>
      </w:r>
      <w:proofErr w:type="spellStart"/>
      <w:r w:rsidRPr="00CD0FC2">
        <w:t>Huet</w:t>
      </w:r>
      <w:proofErr w:type="spellEnd"/>
      <w:r w:rsidRPr="00CD0FC2">
        <w:t xml:space="preserve">, Jacobs, </w:t>
      </w:r>
      <w:proofErr w:type="spellStart"/>
      <w:r w:rsidRPr="00CD0FC2">
        <w:t>Carnachon</w:t>
      </w:r>
      <w:proofErr w:type="spellEnd"/>
      <w:r w:rsidRPr="00CD0FC2">
        <w:t xml:space="preserve">, </w:t>
      </w:r>
      <w:proofErr w:type="spellStart"/>
      <w:r w:rsidRPr="00CD0FC2">
        <w:t>Goulon</w:t>
      </w:r>
      <w:proofErr w:type="spellEnd"/>
      <w:r w:rsidRPr="00CD0FC2">
        <w:t xml:space="preserve">, &amp; Montagne, 2009), </w:t>
      </w:r>
      <w:r w:rsidR="007405A9">
        <w:t>knowledge of results (KR)</w:t>
      </w:r>
      <w:r w:rsidR="00821C6E">
        <w:t xml:space="preserve"> </w:t>
      </w:r>
      <w:r w:rsidRPr="00CD0FC2">
        <w:t xml:space="preserve">(Chen, </w:t>
      </w:r>
      <w:proofErr w:type="spellStart"/>
      <w:r w:rsidRPr="00CD0FC2">
        <w:t>Hendrick</w:t>
      </w:r>
      <w:proofErr w:type="spellEnd"/>
      <w:r w:rsidRPr="00CD0FC2">
        <w:t xml:space="preserve">, &amp; </w:t>
      </w:r>
      <w:proofErr w:type="spellStart"/>
      <w:r w:rsidRPr="00CD0FC2">
        <w:t>Lidor</w:t>
      </w:r>
      <w:proofErr w:type="spellEnd"/>
      <w:r w:rsidRPr="00CD0FC2">
        <w:t xml:space="preserve">, 2002; </w:t>
      </w:r>
      <w:proofErr w:type="spellStart"/>
      <w:r w:rsidRPr="00CD0FC2">
        <w:t>Chiviacowsky</w:t>
      </w:r>
      <w:proofErr w:type="spellEnd"/>
      <w:r w:rsidRPr="00CD0FC2">
        <w:t xml:space="preserve"> &amp; </w:t>
      </w:r>
      <w:proofErr w:type="spellStart"/>
      <w:r w:rsidRPr="00CD0FC2">
        <w:t>Wulf</w:t>
      </w:r>
      <w:proofErr w:type="spellEnd"/>
      <w:r w:rsidRPr="00CD0FC2">
        <w:t xml:space="preserve">, 2002; </w:t>
      </w:r>
      <w:proofErr w:type="spellStart"/>
      <w:r w:rsidRPr="00CD0FC2">
        <w:t>Chiviacowsky</w:t>
      </w:r>
      <w:proofErr w:type="spellEnd"/>
      <w:r w:rsidRPr="00CD0FC2">
        <w:t xml:space="preserve">, </w:t>
      </w:r>
      <w:proofErr w:type="spellStart"/>
      <w:r w:rsidRPr="00CD0FC2">
        <w:t>Wulf</w:t>
      </w:r>
      <w:proofErr w:type="spellEnd"/>
      <w:r w:rsidRPr="00CD0FC2">
        <w:t xml:space="preserve">, Medeiros, </w:t>
      </w:r>
      <w:proofErr w:type="spellStart"/>
      <w:r w:rsidRPr="00CD0FC2">
        <w:t>Kaefer</w:t>
      </w:r>
      <w:proofErr w:type="spellEnd"/>
      <w:r w:rsidRPr="00CD0FC2">
        <w:t xml:space="preserve">, &amp; </w:t>
      </w:r>
      <w:proofErr w:type="spellStart"/>
      <w:r w:rsidRPr="00CD0FC2">
        <w:t>Tani</w:t>
      </w:r>
      <w:proofErr w:type="spellEnd"/>
      <w:r w:rsidRPr="00CD0FC2">
        <w:t>, 2008; Patterson &amp; Carter, 2010</w:t>
      </w:r>
      <w:r w:rsidR="005340E6">
        <w:t xml:space="preserve">; </w:t>
      </w:r>
      <w:r w:rsidR="005340E6" w:rsidRPr="00CD0FC2">
        <w:t>Hansen, Pfeiffer, &amp; Patterson, 2011</w:t>
      </w:r>
      <w:r w:rsidRPr="00CD0FC2">
        <w:t xml:space="preserve">), and </w:t>
      </w:r>
      <w:r w:rsidR="00AB5BF3">
        <w:t xml:space="preserve">knowledge of </w:t>
      </w:r>
      <w:r w:rsidRPr="00CD0FC2">
        <w:t>performance</w:t>
      </w:r>
      <w:r w:rsidR="00AB5BF3">
        <w:t xml:space="preserve">  (</w:t>
      </w:r>
      <w:r w:rsidRPr="00CD0FC2">
        <w:t>KP) (Aiken, Fairbrother, &amp; Post, 2012; Janelle et al., 1995</w:t>
      </w:r>
      <w:r w:rsidR="00AB5BF3">
        <w:t>, 1997</w:t>
      </w:r>
      <w:r w:rsidRPr="00CD0FC2">
        <w:t>)</w:t>
      </w:r>
      <w:r w:rsidR="00E37A86">
        <w:t xml:space="preserve">.  </w:t>
      </w:r>
      <w:r w:rsidRPr="00CD0FC2">
        <w:t xml:space="preserve">Self-control benefits have been demonstrated using a variety of different tasks, including several involving object projection (Aiken et al., 2012; Bund &amp; </w:t>
      </w:r>
      <w:proofErr w:type="spellStart"/>
      <w:r w:rsidRPr="00CD0FC2">
        <w:t>Weimeyer</w:t>
      </w:r>
      <w:proofErr w:type="spellEnd"/>
      <w:r w:rsidRPr="00CD0FC2">
        <w:t xml:space="preserve">, 2004; </w:t>
      </w:r>
      <w:proofErr w:type="spellStart"/>
      <w:r w:rsidRPr="00CD0FC2">
        <w:t>Chiviacowsky</w:t>
      </w:r>
      <w:proofErr w:type="spellEnd"/>
      <w:r w:rsidRPr="00CD0FC2">
        <w:t xml:space="preserve">, </w:t>
      </w:r>
      <w:proofErr w:type="spellStart"/>
      <w:r w:rsidRPr="00CD0FC2">
        <w:t>Wulf</w:t>
      </w:r>
      <w:proofErr w:type="spellEnd"/>
      <w:r w:rsidRPr="00CD0FC2">
        <w:t xml:space="preserve">, de Medeiros, </w:t>
      </w:r>
      <w:proofErr w:type="spellStart"/>
      <w:r w:rsidRPr="00CD0FC2">
        <w:t>Kaefer</w:t>
      </w:r>
      <w:proofErr w:type="spellEnd"/>
      <w:r w:rsidRPr="00CD0FC2">
        <w:t xml:space="preserve">, &amp; </w:t>
      </w:r>
      <w:proofErr w:type="spellStart"/>
      <w:r w:rsidRPr="00CD0FC2">
        <w:t>Tani</w:t>
      </w:r>
      <w:proofErr w:type="spellEnd"/>
      <w:r w:rsidRPr="00CD0FC2">
        <w:t xml:space="preserve">, 2008; </w:t>
      </w:r>
      <w:proofErr w:type="spellStart"/>
      <w:r w:rsidRPr="00CD0FC2">
        <w:t>Chiviacowsky</w:t>
      </w:r>
      <w:proofErr w:type="spellEnd"/>
      <w:r w:rsidRPr="00CD0FC2">
        <w:t xml:space="preserve">, </w:t>
      </w:r>
      <w:proofErr w:type="spellStart"/>
      <w:r w:rsidRPr="00CD0FC2">
        <w:t>Wulf</w:t>
      </w:r>
      <w:proofErr w:type="spellEnd"/>
      <w:r w:rsidRPr="00CD0FC2">
        <w:t xml:space="preserve">, de Medeiros, </w:t>
      </w:r>
      <w:proofErr w:type="spellStart"/>
      <w:r w:rsidRPr="00CD0FC2">
        <w:t>Kaefer</w:t>
      </w:r>
      <w:proofErr w:type="spellEnd"/>
      <w:r w:rsidRPr="00CD0FC2">
        <w:t xml:space="preserve">, &amp; Wally, 2008; Hodges, Edwards, </w:t>
      </w:r>
      <w:proofErr w:type="spellStart"/>
      <w:r w:rsidRPr="00CD0FC2">
        <w:t>Luttin</w:t>
      </w:r>
      <w:proofErr w:type="spellEnd"/>
      <w:r w:rsidRPr="00CD0FC2">
        <w:t xml:space="preserve">, &amp; </w:t>
      </w:r>
      <w:proofErr w:type="spellStart"/>
      <w:r w:rsidRPr="00CD0FC2">
        <w:t>Bowcock</w:t>
      </w:r>
      <w:proofErr w:type="spellEnd"/>
      <w:r w:rsidRPr="00CD0FC2">
        <w:t xml:space="preserve">, 2011; Janelle et al., 1995, 1997; Post, Fairbrother, &amp; Barros, 2010; </w:t>
      </w:r>
      <w:proofErr w:type="spellStart"/>
      <w:r w:rsidRPr="00CD0FC2">
        <w:t>Wulf</w:t>
      </w:r>
      <w:proofErr w:type="spellEnd"/>
      <w:r w:rsidRPr="00CD0FC2">
        <w:t>, et al., 2005), sequential key-pressing (</w:t>
      </w:r>
      <w:proofErr w:type="spellStart"/>
      <w:r w:rsidRPr="00CD0FC2">
        <w:t>Chiviacowsky</w:t>
      </w:r>
      <w:proofErr w:type="spellEnd"/>
      <w:r w:rsidRPr="00CD0FC2">
        <w:t xml:space="preserve"> &amp; </w:t>
      </w:r>
      <w:proofErr w:type="spellStart"/>
      <w:r w:rsidRPr="00CD0FC2">
        <w:t>Wulf</w:t>
      </w:r>
      <w:proofErr w:type="spellEnd"/>
      <w:r w:rsidRPr="00CD0FC2">
        <w:t>, 2002; 2005; Patterson &amp; Carter, 2010; Wu &amp; Magill, 2011), balancing (</w:t>
      </w:r>
      <w:proofErr w:type="spellStart"/>
      <w:r w:rsidRPr="00CD0FC2">
        <w:t>Chiviacowsky</w:t>
      </w:r>
      <w:proofErr w:type="spellEnd"/>
      <w:r w:rsidRPr="00CD0FC2">
        <w:t xml:space="preserve">, </w:t>
      </w:r>
      <w:proofErr w:type="spellStart"/>
      <w:r w:rsidRPr="00CD0FC2">
        <w:t>Wulf</w:t>
      </w:r>
      <w:proofErr w:type="spellEnd"/>
      <w:r w:rsidRPr="00CD0FC2">
        <w:t xml:space="preserve">, </w:t>
      </w:r>
      <w:proofErr w:type="spellStart"/>
      <w:r w:rsidRPr="00CD0FC2">
        <w:t>Lewthwaite</w:t>
      </w:r>
      <w:proofErr w:type="spellEnd"/>
      <w:r w:rsidRPr="00CD0FC2">
        <w:t xml:space="preserve">, &amp; Campos, 2011), </w:t>
      </w:r>
      <w:r w:rsidR="00AB5BF3">
        <w:t>regulation of</w:t>
      </w:r>
      <w:r w:rsidR="00AB5BF3" w:rsidRPr="00CD0FC2">
        <w:t xml:space="preserve"> </w:t>
      </w:r>
      <w:r w:rsidRPr="00CD0FC2">
        <w:t>walking speed (</w:t>
      </w:r>
      <w:proofErr w:type="spellStart"/>
      <w:r w:rsidRPr="00CD0FC2">
        <w:t>Huet</w:t>
      </w:r>
      <w:proofErr w:type="spellEnd"/>
      <w:r w:rsidRPr="00CD0FC2">
        <w:t xml:space="preserve"> et al., 2009a), operating a flight simulator (</w:t>
      </w:r>
      <w:proofErr w:type="spellStart"/>
      <w:r w:rsidRPr="00CD0FC2">
        <w:t>Huet</w:t>
      </w:r>
      <w:proofErr w:type="spellEnd"/>
      <w:r w:rsidRPr="00CD0FC2">
        <w:t xml:space="preserve"> et al., 2009b), and skiing on a simulator (</w:t>
      </w:r>
      <w:proofErr w:type="spellStart"/>
      <w:r w:rsidRPr="00CD0FC2">
        <w:t>Wulf</w:t>
      </w:r>
      <w:proofErr w:type="spellEnd"/>
      <w:r w:rsidRPr="00CD0FC2">
        <w:t xml:space="preserve">, </w:t>
      </w:r>
      <w:proofErr w:type="spellStart"/>
      <w:r w:rsidRPr="00CD0FC2">
        <w:t>Clauss</w:t>
      </w:r>
      <w:proofErr w:type="spellEnd"/>
      <w:r w:rsidRPr="00CD0FC2">
        <w:t xml:space="preserve">, Shea, &amp; </w:t>
      </w:r>
      <w:proofErr w:type="spellStart"/>
      <w:r w:rsidRPr="00CD0FC2">
        <w:t>Whitacre</w:t>
      </w:r>
      <w:proofErr w:type="spellEnd"/>
      <w:r w:rsidRPr="00CD0FC2">
        <w:t xml:space="preserve">, 2001; </w:t>
      </w:r>
      <w:proofErr w:type="spellStart"/>
      <w:r w:rsidRPr="00CD0FC2">
        <w:t>Wulf</w:t>
      </w:r>
      <w:proofErr w:type="spellEnd"/>
      <w:r w:rsidRPr="00CD0FC2">
        <w:t xml:space="preserve"> &amp; Toole, 1999)</w:t>
      </w:r>
      <w:r w:rsidR="00E37A86">
        <w:t xml:space="preserve">.  </w:t>
      </w:r>
    </w:p>
    <w:p w:rsidR="00AA5EFC" w:rsidRPr="00CD0FC2" w:rsidRDefault="00AA5EFC" w:rsidP="00AA5EFC">
      <w:pPr>
        <w:autoSpaceDE w:val="0"/>
        <w:autoSpaceDN w:val="0"/>
        <w:adjustRightInd w:val="0"/>
        <w:ind w:firstLine="720"/>
        <w:contextualSpacing/>
      </w:pPr>
      <w:r w:rsidRPr="00CD0FC2">
        <w:t xml:space="preserve">The typical protocol used in most self-control research has compared a self-control </w:t>
      </w:r>
      <w:r w:rsidR="00AB5BF3">
        <w:t xml:space="preserve">(SC) </w:t>
      </w:r>
      <w:r w:rsidRPr="00CD0FC2">
        <w:t>group to a yoked</w:t>
      </w:r>
      <w:r w:rsidR="000269D2">
        <w:t xml:space="preserve"> </w:t>
      </w:r>
      <w:r w:rsidR="00AB5BF3">
        <w:t xml:space="preserve">(YK) </w:t>
      </w:r>
      <w:r w:rsidRPr="00CD0FC2">
        <w:t>group</w:t>
      </w:r>
      <w:r w:rsidR="00C42EE1">
        <w:t xml:space="preserve"> </w:t>
      </w:r>
      <w:r w:rsidRPr="00CD0FC2">
        <w:t>(</w:t>
      </w:r>
      <w:proofErr w:type="spellStart"/>
      <w:r w:rsidRPr="00CD0FC2">
        <w:t>Wulf</w:t>
      </w:r>
      <w:proofErr w:type="spellEnd"/>
      <w:r w:rsidRPr="00CD0FC2">
        <w:t>, 2007)</w:t>
      </w:r>
      <w:r w:rsidR="00E37A86">
        <w:t xml:space="preserve">.  </w:t>
      </w:r>
      <w:r w:rsidRPr="00CD0FC2">
        <w:t xml:space="preserve">Participants in </w:t>
      </w:r>
      <w:r w:rsidR="00C42EE1">
        <w:t>SC</w:t>
      </w:r>
      <w:r w:rsidRPr="00CD0FC2">
        <w:t xml:space="preserve"> groups are allowed control over selected aspect(s) of their learning environment and </w:t>
      </w:r>
      <w:r w:rsidR="000269D2">
        <w:t xml:space="preserve">yoked </w:t>
      </w:r>
      <w:r w:rsidR="00133697" w:rsidRPr="00CD0FC2">
        <w:t>participants</w:t>
      </w:r>
      <w:r w:rsidRPr="00CD0FC2">
        <w:t xml:space="preserve"> then receive the treatment according to a schedule created by the requests of their counterparts in the </w:t>
      </w:r>
      <w:r w:rsidR="00C42EE1">
        <w:t>SC</w:t>
      </w:r>
      <w:r w:rsidRPr="00CD0FC2">
        <w:t xml:space="preserve"> group</w:t>
      </w:r>
      <w:r w:rsidR="00E37A86">
        <w:t xml:space="preserve">.  </w:t>
      </w:r>
      <w:r w:rsidRPr="00CD0FC2">
        <w:t xml:space="preserve">For example, if a participant in the </w:t>
      </w:r>
      <w:r w:rsidR="00C42EE1">
        <w:t>SC</w:t>
      </w:r>
      <w:r w:rsidRPr="00CD0FC2">
        <w:t xml:space="preserve"> group asks for feedback on every third trial, the </w:t>
      </w:r>
      <w:r w:rsidR="000269D2">
        <w:t>yoked</w:t>
      </w:r>
      <w:r w:rsidR="000269D2" w:rsidRPr="00CD0FC2">
        <w:t xml:space="preserve"> </w:t>
      </w:r>
      <w:r w:rsidRPr="00CD0FC2">
        <w:t>counterpart will receive feedback on the same trials</w:t>
      </w:r>
      <w:r w:rsidR="00E37A86">
        <w:t xml:space="preserve">.  </w:t>
      </w:r>
      <w:r w:rsidRPr="00CD0FC2">
        <w:t>Typically, participants in self-control and yoked conditions are matched by gender and personal characteristics (e.g., handedness or skill level) as well</w:t>
      </w:r>
      <w:r w:rsidR="00E37A86">
        <w:t xml:space="preserve">.  </w:t>
      </w:r>
      <w:r w:rsidRPr="00CD0FC2">
        <w:t xml:space="preserve">The </w:t>
      </w:r>
      <w:r w:rsidRPr="009F4849">
        <w:t>yoking procedure was first introduced in the research examining self-controlled feedback effects</w:t>
      </w:r>
      <w:r w:rsidR="00E37A86">
        <w:t xml:space="preserve">.  </w:t>
      </w:r>
      <w:r w:rsidRPr="009F4849">
        <w:t xml:space="preserve">Because </w:t>
      </w:r>
      <w:r w:rsidR="000269D2">
        <w:t>self-control</w:t>
      </w:r>
      <w:r w:rsidR="000269D2" w:rsidRPr="009F4849">
        <w:t xml:space="preserve"> </w:t>
      </w:r>
      <w:r w:rsidRPr="009F4849">
        <w:t>participants often request feedback after a relatively small number of trials</w:t>
      </w:r>
      <w:r w:rsidR="00E00DDD" w:rsidRPr="009F4849">
        <w:t xml:space="preserve"> (</w:t>
      </w:r>
      <w:proofErr w:type="spellStart"/>
      <w:r w:rsidR="00E00DDD" w:rsidRPr="009F4849">
        <w:t>Chiviacowsky</w:t>
      </w:r>
      <w:proofErr w:type="spellEnd"/>
      <w:r w:rsidR="00E00DDD" w:rsidRPr="009F4849">
        <w:t xml:space="preserve"> &amp; </w:t>
      </w:r>
      <w:proofErr w:type="spellStart"/>
      <w:r w:rsidR="00AB5BF3" w:rsidRPr="009F4849">
        <w:t>W</w:t>
      </w:r>
      <w:r w:rsidR="00AB5BF3">
        <w:t>u</w:t>
      </w:r>
      <w:r w:rsidR="00AB5BF3" w:rsidRPr="009F4849">
        <w:t>lf</w:t>
      </w:r>
      <w:proofErr w:type="spellEnd"/>
      <w:r w:rsidR="00E00DDD" w:rsidRPr="009F4849">
        <w:t>, 2002; Janelle et al., 1997</w:t>
      </w:r>
      <w:r w:rsidR="0088522C" w:rsidRPr="009F4849">
        <w:t>)</w:t>
      </w:r>
      <w:r w:rsidRPr="009F4849">
        <w:t>, yoking to match frequency is used to control for potentially confounding effects of reduced feedback frequency</w:t>
      </w:r>
      <w:r w:rsidR="00E37A86">
        <w:t xml:space="preserve">.  </w:t>
      </w:r>
      <w:r w:rsidRPr="009F4849">
        <w:t>The yoking</w:t>
      </w:r>
      <w:r w:rsidRPr="00CD0FC2">
        <w:t xml:space="preserve"> procedure has become fairly commonplace, however, even in studies not examining feedback</w:t>
      </w:r>
      <w:r w:rsidR="00E37A86">
        <w:t xml:space="preserve">.  </w:t>
      </w:r>
    </w:p>
    <w:p w:rsidR="00AA5EFC" w:rsidRPr="00CD0FC2" w:rsidRDefault="00AA5EFC" w:rsidP="00AA5EFC">
      <w:pPr>
        <w:autoSpaceDE w:val="0"/>
        <w:autoSpaceDN w:val="0"/>
        <w:adjustRightInd w:val="0"/>
        <w:ind w:firstLine="720"/>
        <w:contextualSpacing/>
      </w:pPr>
      <w:r w:rsidRPr="00CD0FC2">
        <w:t>Some research on the effects of self-controlled feedback has indicated that participants reported a preference for receiving feedback after successful trials</w:t>
      </w:r>
      <w:r w:rsidR="00E37A86">
        <w:t xml:space="preserve">.  </w:t>
      </w:r>
      <w:r w:rsidRPr="00CD0FC2">
        <w:t xml:space="preserve">For example, </w:t>
      </w:r>
      <w:proofErr w:type="spellStart"/>
      <w:r w:rsidRPr="00CD0FC2">
        <w:t>Chiviacowsky</w:t>
      </w:r>
      <w:proofErr w:type="spellEnd"/>
      <w:r w:rsidRPr="00CD0FC2">
        <w:t xml:space="preserve"> and </w:t>
      </w:r>
      <w:proofErr w:type="spellStart"/>
      <w:r w:rsidRPr="00CD0FC2">
        <w:t>Wulf</w:t>
      </w:r>
      <w:proofErr w:type="spellEnd"/>
      <w:r w:rsidRPr="00CD0FC2">
        <w:t xml:space="preserve"> (2002) found that 10 out of 15 </w:t>
      </w:r>
      <w:r w:rsidR="00981269">
        <w:t>SC</w:t>
      </w:r>
      <w:r w:rsidRPr="00CD0FC2">
        <w:t xml:space="preserve"> participants reported requesting </w:t>
      </w:r>
      <w:r w:rsidR="003701B8">
        <w:t>KR</w:t>
      </w:r>
      <w:r w:rsidR="003701B8" w:rsidRPr="00CD0FC2">
        <w:t xml:space="preserve"> </w:t>
      </w:r>
      <w:r w:rsidRPr="00CD0FC2">
        <w:t xml:space="preserve">after mostly good trials and seven out of 11 </w:t>
      </w:r>
      <w:r w:rsidR="00AB5BF3">
        <w:t>YK</w:t>
      </w:r>
      <w:r w:rsidR="00AB5BF3" w:rsidRPr="00CD0FC2">
        <w:t xml:space="preserve"> </w:t>
      </w:r>
      <w:r w:rsidRPr="00CD0FC2">
        <w:t xml:space="preserve">participants indicated that they would have preferred </w:t>
      </w:r>
      <w:r w:rsidR="003701B8">
        <w:t>KR</w:t>
      </w:r>
      <w:r w:rsidR="003701B8" w:rsidRPr="00CD0FC2">
        <w:t xml:space="preserve"> </w:t>
      </w:r>
      <w:r w:rsidRPr="00CD0FC2">
        <w:t>after good trials</w:t>
      </w:r>
      <w:r w:rsidR="00E37A86">
        <w:t xml:space="preserve">.  </w:t>
      </w:r>
      <w:proofErr w:type="spellStart"/>
      <w:r w:rsidR="003701B8" w:rsidRPr="00CD0FC2">
        <w:t>Chiviacowsky</w:t>
      </w:r>
      <w:proofErr w:type="spellEnd"/>
      <w:r w:rsidR="003701B8" w:rsidRPr="00CD0FC2">
        <w:t xml:space="preserve"> </w:t>
      </w:r>
      <w:r w:rsidR="003701B8">
        <w:t xml:space="preserve">and </w:t>
      </w:r>
      <w:proofErr w:type="spellStart"/>
      <w:r w:rsidR="003701B8">
        <w:t>Wulf</w:t>
      </w:r>
      <w:proofErr w:type="spellEnd"/>
      <w:r w:rsidR="003701B8">
        <w:t xml:space="preserve"> used a key pressing task </w:t>
      </w:r>
      <w:r w:rsidR="00A02B5E">
        <w:t xml:space="preserve">that required participants to press four keys on a keypad.  The participants’ goal was to accurately achieve </w:t>
      </w:r>
      <w:r w:rsidR="00AB5BF3">
        <w:t>goal</w:t>
      </w:r>
      <w:r w:rsidR="00A02B5E">
        <w:t xml:space="preserve"> movement times. </w:t>
      </w:r>
      <w:r w:rsidR="003701B8">
        <w:t xml:space="preserve"> </w:t>
      </w:r>
      <w:r w:rsidRPr="00CD0FC2">
        <w:t>In contrast, Aiken</w:t>
      </w:r>
      <w:r w:rsidR="00AB5BF3">
        <w:t xml:space="preserve">, Fairbrother, </w:t>
      </w:r>
      <w:r w:rsidR="00821C6E">
        <w:t xml:space="preserve">and </w:t>
      </w:r>
      <w:r w:rsidR="00AB5BF3">
        <w:t>Post</w:t>
      </w:r>
      <w:r w:rsidR="00A02B5E">
        <w:t xml:space="preserve"> </w:t>
      </w:r>
      <w:r w:rsidRPr="00CD0FC2">
        <w:t xml:space="preserve">(2012) found no preference </w:t>
      </w:r>
      <w:r w:rsidR="00AB5BF3">
        <w:t>for feedback after good trials in a study that</w:t>
      </w:r>
      <w:r w:rsidRPr="00CD0FC2">
        <w:t xml:space="preserve"> allow</w:t>
      </w:r>
      <w:r w:rsidR="00AB5BF3">
        <w:t>ed</w:t>
      </w:r>
      <w:r w:rsidRPr="00CD0FC2">
        <w:t xml:space="preserve"> learners self-control over video </w:t>
      </w:r>
      <w:r w:rsidR="003701B8">
        <w:t>KP</w:t>
      </w:r>
      <w:r w:rsidR="003701B8" w:rsidRPr="00CD0FC2">
        <w:t xml:space="preserve"> </w:t>
      </w:r>
      <w:r w:rsidRPr="00CD0FC2">
        <w:t>when learning a basketball set shot</w:t>
      </w:r>
      <w:r w:rsidR="00E37A86">
        <w:t xml:space="preserve">.  </w:t>
      </w:r>
      <w:r w:rsidRPr="00CD0FC2">
        <w:t>Instead, participants reported requesting feedback to both confirm successful performance and identify errors</w:t>
      </w:r>
      <w:r w:rsidR="00E37A86">
        <w:t xml:space="preserve">.  </w:t>
      </w:r>
      <w:r w:rsidRPr="00CD0FC2">
        <w:t xml:space="preserve">Aiken </w:t>
      </w:r>
      <w:r w:rsidR="00AB5BF3">
        <w:t>et al.</w:t>
      </w:r>
      <w:r w:rsidR="00E37A86">
        <w:t xml:space="preserve"> </w:t>
      </w:r>
      <w:r w:rsidRPr="00CD0FC2">
        <w:t xml:space="preserve">suggested that this lack of preference might have been due to the information-rich nature of video </w:t>
      </w:r>
      <w:r w:rsidR="00A02B5E">
        <w:t>KP</w:t>
      </w:r>
      <w:r w:rsidR="00A02B5E" w:rsidRPr="00CD0FC2">
        <w:t xml:space="preserve"> </w:t>
      </w:r>
      <w:r w:rsidRPr="00CD0FC2">
        <w:t xml:space="preserve">and the complexity of the </w:t>
      </w:r>
      <w:r w:rsidR="00EA6649">
        <w:t xml:space="preserve">experimental </w:t>
      </w:r>
      <w:r w:rsidRPr="00CD0FC2">
        <w:t>task</w:t>
      </w:r>
      <w:r w:rsidR="00E37A86">
        <w:t xml:space="preserve">.  </w:t>
      </w:r>
      <w:r w:rsidRPr="00CD0FC2">
        <w:t xml:space="preserve">Specifically, participants could use </w:t>
      </w:r>
      <w:r w:rsidR="00AB5BF3">
        <w:t>the</w:t>
      </w:r>
      <w:r w:rsidR="00EA6649" w:rsidRPr="00CD0FC2">
        <w:t xml:space="preserve"> </w:t>
      </w:r>
      <w:r w:rsidRPr="00CD0FC2">
        <w:t xml:space="preserve">video </w:t>
      </w:r>
      <w:r w:rsidR="00A02B5E">
        <w:t>KP</w:t>
      </w:r>
      <w:r w:rsidR="00A02B5E" w:rsidRPr="00CD0FC2">
        <w:t xml:space="preserve"> </w:t>
      </w:r>
      <w:r w:rsidRPr="00CD0FC2">
        <w:t>on any given trial to focus on more than one critical feature of the set shot</w:t>
      </w:r>
      <w:r w:rsidR="00E37A86">
        <w:t xml:space="preserve">.  </w:t>
      </w:r>
      <w:r w:rsidRPr="00CD0FC2">
        <w:t xml:space="preserve">Ultimately, </w:t>
      </w:r>
      <w:r w:rsidR="00AB5BF3">
        <w:t>this freedom</w:t>
      </w:r>
      <w:r w:rsidR="00EA6649" w:rsidRPr="00CD0FC2">
        <w:t xml:space="preserve"> </w:t>
      </w:r>
      <w:r w:rsidRPr="00CD0FC2">
        <w:t>could have created a dilemma in which one element of the performance (e.g., the follow-through) was perceived as good while another was bad (e.g., elbow position)</w:t>
      </w:r>
      <w:r w:rsidR="00E37A86">
        <w:t xml:space="preserve">.  </w:t>
      </w:r>
    </w:p>
    <w:p w:rsidR="00AA5EFC" w:rsidRPr="00CD0FC2" w:rsidRDefault="00B04A93" w:rsidP="00AA5EFC">
      <w:pPr>
        <w:autoSpaceDE w:val="0"/>
        <w:autoSpaceDN w:val="0"/>
        <w:adjustRightInd w:val="0"/>
        <w:ind w:firstLine="720"/>
        <w:contextualSpacing/>
      </w:pPr>
      <w:r>
        <w:t>Aiken</w:t>
      </w:r>
      <w:r w:rsidR="00874AB9">
        <w:t xml:space="preserve"> </w:t>
      </w:r>
      <w:r w:rsidR="00D55E99">
        <w:t>et al.</w:t>
      </w:r>
      <w:r w:rsidR="00AA5EFC" w:rsidRPr="00CD0FC2">
        <w:t xml:space="preserve"> (2012) </w:t>
      </w:r>
      <w:r w:rsidR="00D55E99">
        <w:t xml:space="preserve">argued that information-rich feedback such as video KP for a relatively complex task can place a learner in a </w:t>
      </w:r>
      <w:r w:rsidR="00AA5EFC" w:rsidRPr="00CD0FC2">
        <w:t xml:space="preserve">dilemma </w:t>
      </w:r>
      <w:r w:rsidR="00D55E99">
        <w:t>because attention can be devoted</w:t>
      </w:r>
      <w:r w:rsidR="00AA5EFC" w:rsidRPr="00CD0FC2">
        <w:t xml:space="preserve"> to more than a single aspect of instructional support during learning</w:t>
      </w:r>
      <w:r w:rsidR="00E37A86">
        <w:t xml:space="preserve">.  </w:t>
      </w:r>
      <w:r w:rsidR="00AA5EFC" w:rsidRPr="00CD0FC2">
        <w:t xml:space="preserve">In the case of video </w:t>
      </w:r>
      <w:r w:rsidR="00874AB9">
        <w:t>KP</w:t>
      </w:r>
      <w:r w:rsidR="00AA5EFC" w:rsidRPr="00CD0FC2">
        <w:t xml:space="preserve">, </w:t>
      </w:r>
      <w:r w:rsidR="006C31E2">
        <w:t>it</w:t>
      </w:r>
      <w:r w:rsidR="006C31E2" w:rsidRPr="00CD0FC2">
        <w:t xml:space="preserve"> </w:t>
      </w:r>
      <w:r w:rsidR="00AA5EFC" w:rsidRPr="00CD0FC2">
        <w:t xml:space="preserve">might be problematic </w:t>
      </w:r>
      <w:r w:rsidR="006C31E2">
        <w:t>to</w:t>
      </w:r>
      <w:r w:rsidR="006C31E2" w:rsidRPr="00CD0FC2">
        <w:t xml:space="preserve"> </w:t>
      </w:r>
      <w:r w:rsidR="00AA5EFC" w:rsidRPr="00CD0FC2">
        <w:t>identify reasons for feedback requests if conflicting information is presented</w:t>
      </w:r>
      <w:r w:rsidR="00E37A86">
        <w:t>.</w:t>
      </w:r>
      <w:r w:rsidR="00D55E99">
        <w:t xml:space="preserve">  For example, a participant might not be able to indicate a preference for feedback after a good trial when feedback for most trials may in fact contain information about both successful and unsuccessful aspects of the performance.</w:t>
      </w:r>
      <w:r w:rsidR="00E37A86">
        <w:t xml:space="preserve">  </w:t>
      </w:r>
      <w:r w:rsidR="00AA5EFC" w:rsidRPr="00CD0FC2">
        <w:t>In some cases, however, the capability to manage multiple self-control opportunities might be beneficial for learning</w:t>
      </w:r>
      <w:r w:rsidR="00E37A86">
        <w:t xml:space="preserve">.  </w:t>
      </w:r>
      <w:r w:rsidR="00AA5EFC" w:rsidRPr="00CD0FC2">
        <w:t>In Aiken</w:t>
      </w:r>
      <w:r w:rsidR="00F22425">
        <w:t xml:space="preserve"> </w:t>
      </w:r>
      <w:r w:rsidR="00D55E99">
        <w:t>et al.</w:t>
      </w:r>
      <w:r w:rsidR="00AA5EFC" w:rsidRPr="00CD0FC2">
        <w:t xml:space="preserve">, both the </w:t>
      </w:r>
      <w:r w:rsidR="000269D2">
        <w:t>SC</w:t>
      </w:r>
      <w:r w:rsidR="00AA5EFC" w:rsidRPr="00CD0FC2">
        <w:t xml:space="preserve"> and </w:t>
      </w:r>
      <w:r w:rsidR="000269D2">
        <w:t>YK</w:t>
      </w:r>
      <w:r w:rsidR="000269D2" w:rsidRPr="00CD0FC2">
        <w:t xml:space="preserve"> </w:t>
      </w:r>
      <w:r w:rsidR="00AA5EFC" w:rsidRPr="00CD0FC2">
        <w:t xml:space="preserve">groups were allowed to look at a poster with instructional cues whenever they </w:t>
      </w:r>
      <w:r w:rsidR="00D55E99">
        <w:t>desired,</w:t>
      </w:r>
      <w:r w:rsidR="00D55E99" w:rsidRPr="00CD0FC2">
        <w:t xml:space="preserve"> </w:t>
      </w:r>
      <w:r w:rsidR="00AA5EFC" w:rsidRPr="00CD0FC2">
        <w:t>and both groups did so</w:t>
      </w:r>
      <w:r w:rsidR="00E37A86">
        <w:t xml:space="preserve">.  </w:t>
      </w:r>
      <w:r w:rsidR="00AA5EFC" w:rsidRPr="00CD0FC2">
        <w:t xml:space="preserve">Despite the requirement to manage their use of both the instructional cues and the video </w:t>
      </w:r>
      <w:r w:rsidR="00D55E99">
        <w:t>KP</w:t>
      </w:r>
      <w:r w:rsidR="00AA5EFC" w:rsidRPr="00CD0FC2">
        <w:t xml:space="preserve">, the </w:t>
      </w:r>
      <w:r w:rsidR="00C42EE1">
        <w:t>SC</w:t>
      </w:r>
      <w:r w:rsidR="00AA5EFC" w:rsidRPr="00CD0FC2">
        <w:t xml:space="preserve"> group still showed a learning benefit</w:t>
      </w:r>
      <w:r w:rsidR="00E37A86">
        <w:t xml:space="preserve">.  </w:t>
      </w:r>
      <w:r w:rsidR="00AA5EFC" w:rsidRPr="00CD0FC2">
        <w:t>Presumably, self-control over multiple aspects of instructional support is not problematic for learning, but it may affect request behavior during acquisition</w:t>
      </w:r>
      <w:r w:rsidR="00E37A86">
        <w:t xml:space="preserve">.  </w:t>
      </w:r>
    </w:p>
    <w:p w:rsidR="00AA5EFC" w:rsidRPr="00CD0FC2" w:rsidRDefault="00AA5EFC" w:rsidP="00AA5EFC">
      <w:pPr>
        <w:autoSpaceDE w:val="0"/>
        <w:autoSpaceDN w:val="0"/>
        <w:adjustRightInd w:val="0"/>
        <w:ind w:firstLine="720"/>
        <w:contextualSpacing/>
        <w:rPr>
          <w:iCs/>
        </w:rPr>
      </w:pPr>
      <w:r w:rsidRPr="00CD0FC2">
        <w:t xml:space="preserve">Laughlin (2012) examined this issue </w:t>
      </w:r>
      <w:r w:rsidR="00D55E99">
        <w:t xml:space="preserve">of </w:t>
      </w:r>
      <w:r w:rsidR="00D55E99" w:rsidRPr="00CD0FC2">
        <w:t xml:space="preserve">self-control over multiple aspects of instructional support </w:t>
      </w:r>
      <w:r w:rsidRPr="00CD0FC2">
        <w:t>in greater detail</w:t>
      </w:r>
      <w:r w:rsidR="00E37A86">
        <w:t xml:space="preserve">.  </w:t>
      </w:r>
      <w:r w:rsidRPr="00CD0FC2">
        <w:t>In his study, participants learning to juggle were allowed control over the administration of four types of instructional assistance: instructions</w:t>
      </w:r>
      <w:r w:rsidR="00D55E99">
        <w:t>,</w:t>
      </w:r>
      <w:r w:rsidRPr="00CD0FC2">
        <w:t xml:space="preserve"> video demonstration</w:t>
      </w:r>
      <w:r w:rsidR="00D55E99">
        <w:t>,</w:t>
      </w:r>
      <w:r w:rsidRPr="00CD0FC2">
        <w:t xml:space="preserve"> verbal KP about the most critical flaw</w:t>
      </w:r>
      <w:r w:rsidR="00D55E99">
        <w:t>,</w:t>
      </w:r>
      <w:r w:rsidRPr="00CD0FC2">
        <w:t xml:space="preserve"> and verbal KR about the duration of each attempt</w:t>
      </w:r>
      <w:r w:rsidR="00E37A86">
        <w:t xml:space="preserve">.  </w:t>
      </w:r>
      <w:r w:rsidRPr="00CD0FC2">
        <w:t>Results indicated that participants’ requests for instructions</w:t>
      </w:r>
      <w:r w:rsidR="003A0D40">
        <w:t>,</w:t>
      </w:r>
      <w:r w:rsidRPr="00CD0FC2">
        <w:t xml:space="preserve"> video demonstration</w:t>
      </w:r>
      <w:r w:rsidR="003A0D40">
        <w:t>, and KP</w:t>
      </w:r>
      <w:r w:rsidRPr="00CD0FC2">
        <w:t xml:space="preserve"> decreased as they progressed through four consecutive days of practice while requests for KR increased</w:t>
      </w:r>
      <w:r w:rsidR="00E37A86">
        <w:t xml:space="preserve">.  </w:t>
      </w:r>
      <w:r w:rsidRPr="00CD0FC2">
        <w:t xml:space="preserve">In combination, the pattern of requests and results related to task performance, self-efficacy, and a post-training interview were consistent with </w:t>
      </w:r>
      <w:proofErr w:type="spellStart"/>
      <w:r w:rsidRPr="00CD0FC2">
        <w:t>Chiviacowsky</w:t>
      </w:r>
      <w:proofErr w:type="spellEnd"/>
      <w:r w:rsidRPr="00CD0FC2">
        <w:t xml:space="preserve"> and </w:t>
      </w:r>
      <w:proofErr w:type="spellStart"/>
      <w:r w:rsidRPr="00CD0FC2">
        <w:t>Wulf’s</w:t>
      </w:r>
      <w:proofErr w:type="spellEnd"/>
      <w:r w:rsidRPr="00CD0FC2">
        <w:t xml:space="preserve"> (2005) argument that learners base their support requests on personal needs and preferences</w:t>
      </w:r>
      <w:r w:rsidR="00E37A86">
        <w:t xml:space="preserve">.  </w:t>
      </w:r>
      <w:r w:rsidRPr="00CD0FC2">
        <w:t xml:space="preserve">Interestingly, the overall pattern of requests (e.g., the reduced reliance on instructions) was </w:t>
      </w:r>
      <w:r w:rsidR="00E472E8">
        <w:t xml:space="preserve">also </w:t>
      </w:r>
      <w:r w:rsidRPr="00CD0FC2">
        <w:t xml:space="preserve">consistent with ideas about how people progress through stages of learning (e.g., </w:t>
      </w:r>
      <w:proofErr w:type="spellStart"/>
      <w:r w:rsidRPr="00CD0FC2">
        <w:t>Fitts</w:t>
      </w:r>
      <w:proofErr w:type="spellEnd"/>
      <w:r w:rsidRPr="00CD0FC2">
        <w:t xml:space="preserve"> &amp; Posner, 1967), but some individual behaviors indicated less than optimal learning strategies</w:t>
      </w:r>
      <w:r w:rsidR="00E37A86">
        <w:t xml:space="preserve">.  </w:t>
      </w:r>
      <w:r w:rsidRPr="00CD0FC2">
        <w:t xml:space="preserve">The post-training interviews revealed that participants </w:t>
      </w:r>
      <w:r w:rsidRPr="00CD0FC2">
        <w:rPr>
          <w:iCs/>
        </w:rPr>
        <w:t>used instructions to grasp general concepts of the juggling skill and to refresh their memory</w:t>
      </w:r>
      <w:r w:rsidR="00E37A86">
        <w:rPr>
          <w:iCs/>
        </w:rPr>
        <w:t xml:space="preserve">.  </w:t>
      </w:r>
      <w:r w:rsidRPr="00CD0FC2">
        <w:rPr>
          <w:iCs/>
        </w:rPr>
        <w:t>Video demonstrations were used to obtain a visual image of the movement patterns and to comprehend more details of the skill</w:t>
      </w:r>
      <w:r w:rsidR="00E37A86">
        <w:rPr>
          <w:iCs/>
        </w:rPr>
        <w:t xml:space="preserve">.  </w:t>
      </w:r>
      <w:r w:rsidRPr="00CD0FC2">
        <w:rPr>
          <w:iCs/>
        </w:rPr>
        <w:t>KP was used to identify technical flaws, monitor technical corrections, identify new goals, and enhance confidence</w:t>
      </w:r>
      <w:r w:rsidR="00E37A86">
        <w:rPr>
          <w:iCs/>
        </w:rPr>
        <w:t xml:space="preserve">.  </w:t>
      </w:r>
      <w:r w:rsidRPr="00CD0FC2">
        <w:rPr>
          <w:iCs/>
        </w:rPr>
        <w:t>KR was used to confirm performance progress and to improve confidence and motivation</w:t>
      </w:r>
      <w:r w:rsidR="00E37A86">
        <w:rPr>
          <w:iCs/>
        </w:rPr>
        <w:t xml:space="preserve">.  </w:t>
      </w:r>
      <w:r w:rsidRPr="00CD0FC2">
        <w:rPr>
          <w:iCs/>
        </w:rPr>
        <w:t xml:space="preserve">Laughlin’s results confirmed that participants in a self-control protocol can effectively manage multiple forms of instructional assistance and that their request behavior in doing so changed as practice progressed, but the lack of a yoked or other control group did not allow a determination </w:t>
      </w:r>
      <w:r w:rsidR="00C672C0">
        <w:rPr>
          <w:iCs/>
        </w:rPr>
        <w:t>of</w:t>
      </w:r>
      <w:r w:rsidRPr="00CD0FC2">
        <w:rPr>
          <w:iCs/>
        </w:rPr>
        <w:t xml:space="preserve"> whether or not self-control facilitated learning more so than any other approach.</w:t>
      </w:r>
    </w:p>
    <w:p w:rsidR="00AA5EFC" w:rsidRPr="00CD0FC2" w:rsidRDefault="00AA5EFC" w:rsidP="00AA5EFC">
      <w:pPr>
        <w:ind w:firstLine="720"/>
        <w:contextualSpacing/>
      </w:pPr>
      <w:r w:rsidRPr="00CD0FC2">
        <w:t>One logical extension of Laughlin’s study that would</w:t>
      </w:r>
      <w:r w:rsidR="005E6888">
        <w:t xml:space="preserve"> also</w:t>
      </w:r>
      <w:r w:rsidRPr="00CD0FC2">
        <w:t xml:space="preserve"> help resolve </w:t>
      </w:r>
      <w:r w:rsidR="005E6888">
        <w:t xml:space="preserve">the dilemma noted by Aiken et al. (2012) when </w:t>
      </w:r>
      <w:r w:rsidRPr="00CD0FC2">
        <w:t xml:space="preserve">feedback </w:t>
      </w:r>
      <w:r w:rsidR="005E6888">
        <w:t xml:space="preserve">contains information </w:t>
      </w:r>
      <w:r w:rsidRPr="00CD0FC2">
        <w:t xml:space="preserve">about multiple </w:t>
      </w:r>
      <w:r w:rsidR="00C03C89">
        <w:t>features</w:t>
      </w:r>
      <w:r w:rsidRPr="00CD0FC2">
        <w:t xml:space="preserve"> of a relatively complex task</w:t>
      </w:r>
      <w:r w:rsidR="00E37A86">
        <w:t xml:space="preserve">.  </w:t>
      </w:r>
      <w:r w:rsidRPr="00CD0FC2">
        <w:t xml:space="preserve">Presumably, a continuous task requiring whole-body coordination would afford participants several opportunities to focus on multiple </w:t>
      </w:r>
      <w:r w:rsidR="00D55F0D">
        <w:t>critical features</w:t>
      </w:r>
      <w:r w:rsidRPr="00CD0FC2">
        <w:t xml:space="preserve"> within a single trial</w:t>
      </w:r>
      <w:r w:rsidR="00E37A86">
        <w:t xml:space="preserve">.  </w:t>
      </w:r>
      <w:r w:rsidRPr="00CD0FC2">
        <w:t>A good candidate task would be learning to row on an ergometer</w:t>
      </w:r>
      <w:r w:rsidR="00E37A86">
        <w:t xml:space="preserve">.  </w:t>
      </w:r>
      <w:r w:rsidRPr="00CD0FC2">
        <w:t>For example, a novice learning the rowing cycle during a 30 s trial might have a relatively good recovery sequence on the first cycle followed by a relatively bad pull sequence on the third cycle</w:t>
      </w:r>
      <w:r w:rsidR="00E37A86">
        <w:t xml:space="preserve">.  </w:t>
      </w:r>
      <w:r w:rsidRPr="00CD0FC2">
        <w:t>Currently, preferences for good- or bad-trial feedback are unexplored for continuous tasks</w:t>
      </w:r>
      <w:r w:rsidR="00E37A86">
        <w:t xml:space="preserve">.  </w:t>
      </w:r>
      <w:r w:rsidRPr="00CD0FC2">
        <w:t xml:space="preserve">Using a complex continuous task such as rowing can help determine how participants potentially focus on different critical </w:t>
      </w:r>
      <w:r w:rsidR="00D55F0D">
        <w:t>features</w:t>
      </w:r>
      <w:r w:rsidRPr="00CD0FC2">
        <w:t xml:space="preserve"> for which feedback is provided and if their requests are tied to success or error correction (or both)</w:t>
      </w:r>
      <w:r w:rsidR="00E37A86">
        <w:t xml:space="preserve">.  </w:t>
      </w:r>
      <w:r w:rsidRPr="00CD0FC2">
        <w:t>Additionally, the inclusion of a yoked control group would demonstrate whether or not such an instructional approach actually facilitates learning (i.e., by producing a so-called self-control benefit).</w:t>
      </w:r>
    </w:p>
    <w:p w:rsidR="00AA5EFC" w:rsidRPr="00CD0FC2" w:rsidRDefault="00D10E20" w:rsidP="00AA5EFC">
      <w:pPr>
        <w:pStyle w:val="Body"/>
        <w:ind w:firstLine="0"/>
        <w:contextualSpacing/>
        <w:rPr>
          <w:b/>
          <w:szCs w:val="24"/>
        </w:rPr>
      </w:pPr>
      <w:r>
        <w:rPr>
          <w:b/>
          <w:szCs w:val="24"/>
        </w:rPr>
        <w:t>Statement of the P</w:t>
      </w:r>
      <w:r w:rsidR="00AA5EFC" w:rsidRPr="00CD0FC2">
        <w:rPr>
          <w:b/>
          <w:szCs w:val="24"/>
        </w:rPr>
        <w:t>roblem</w:t>
      </w:r>
    </w:p>
    <w:p w:rsidR="00AA5EFC" w:rsidRDefault="00AA5EFC" w:rsidP="00AA5EFC">
      <w:pPr>
        <w:autoSpaceDE w:val="0"/>
        <w:autoSpaceDN w:val="0"/>
        <w:adjustRightInd w:val="0"/>
        <w:ind w:firstLine="720"/>
        <w:contextualSpacing/>
      </w:pPr>
      <w:r w:rsidRPr="00CD0FC2">
        <w:t xml:space="preserve">The purpose of this study </w:t>
      </w:r>
      <w:r w:rsidR="00DC44C5">
        <w:t>was</w:t>
      </w:r>
      <w:r w:rsidRPr="00CD0FC2">
        <w:t xml:space="preserve"> to examine the effects of self-controlled KP on self-control request behavior and the performance and learning of proper technical form for rowing on a dynamic indoor rower</w:t>
      </w:r>
      <w:r w:rsidR="00E37A86">
        <w:t xml:space="preserve">.  </w:t>
      </w:r>
    </w:p>
    <w:p w:rsidR="008A61EF" w:rsidRPr="00747844" w:rsidRDefault="005E6888" w:rsidP="00747844">
      <w:pPr>
        <w:autoSpaceDE w:val="0"/>
        <w:autoSpaceDN w:val="0"/>
        <w:adjustRightInd w:val="0"/>
        <w:contextualSpacing/>
        <w:rPr>
          <w:b/>
        </w:rPr>
      </w:pPr>
      <w:r>
        <w:rPr>
          <w:b/>
        </w:rPr>
        <w:t>Method</w:t>
      </w:r>
      <w:r w:rsidR="00FE41C6">
        <w:rPr>
          <w:b/>
        </w:rPr>
        <w:t xml:space="preserve"> Summary</w:t>
      </w:r>
    </w:p>
    <w:p w:rsidR="00E66B5F" w:rsidRDefault="00747844" w:rsidP="00747844">
      <w:pPr>
        <w:autoSpaceDE w:val="0"/>
        <w:autoSpaceDN w:val="0"/>
        <w:adjustRightInd w:val="0"/>
        <w:contextualSpacing/>
      </w:pPr>
      <w:r w:rsidRPr="00747844">
        <w:t>Dependent variables:</w:t>
      </w:r>
      <w:r>
        <w:tab/>
      </w:r>
      <w:r>
        <w:tab/>
        <w:t>1</w:t>
      </w:r>
      <w:r w:rsidR="00E66B5F">
        <w:t xml:space="preserve">. </w:t>
      </w:r>
      <w:r>
        <w:t>Distance</w:t>
      </w:r>
    </w:p>
    <w:p w:rsidR="00747844" w:rsidRDefault="00E66B5F" w:rsidP="00E66B5F">
      <w:pPr>
        <w:autoSpaceDE w:val="0"/>
        <w:autoSpaceDN w:val="0"/>
        <w:adjustRightInd w:val="0"/>
        <w:ind w:left="2160" w:firstLine="720"/>
        <w:contextualSpacing/>
      </w:pPr>
      <w:r>
        <w:t xml:space="preserve">2. Form </w:t>
      </w:r>
      <w:r w:rsidR="00DB6117">
        <w:t>score</w:t>
      </w:r>
    </w:p>
    <w:p w:rsidR="00E66B5F" w:rsidRDefault="00E66B5F" w:rsidP="00E66B5F">
      <w:pPr>
        <w:autoSpaceDE w:val="0"/>
        <w:autoSpaceDN w:val="0"/>
        <w:adjustRightInd w:val="0"/>
        <w:ind w:left="2160" w:firstLine="720"/>
        <w:contextualSpacing/>
      </w:pPr>
      <w:r>
        <w:t xml:space="preserve">3. Heart </w:t>
      </w:r>
      <w:r w:rsidR="00A506F0">
        <w:t>rate</w:t>
      </w:r>
    </w:p>
    <w:p w:rsidR="00747844" w:rsidRDefault="00747844" w:rsidP="00747844">
      <w:pPr>
        <w:autoSpaceDE w:val="0"/>
        <w:autoSpaceDN w:val="0"/>
        <w:adjustRightInd w:val="0"/>
        <w:contextualSpacing/>
      </w:pPr>
      <w:r w:rsidRPr="00747844">
        <w:t>Independent variables:</w:t>
      </w:r>
      <w:r w:rsidR="00E66B5F">
        <w:tab/>
        <w:t xml:space="preserve">Experimental condition (i.e., SC group and YK group) </w:t>
      </w:r>
    </w:p>
    <w:p w:rsidR="00E66B5F" w:rsidRDefault="00E66B5F" w:rsidP="00747844">
      <w:pPr>
        <w:autoSpaceDE w:val="0"/>
        <w:autoSpaceDN w:val="0"/>
        <w:adjustRightInd w:val="0"/>
        <w:contextualSpacing/>
      </w:pPr>
      <w:r>
        <w:t>Additional data:</w:t>
      </w:r>
      <w:r>
        <w:tab/>
      </w:r>
      <w:r>
        <w:tab/>
        <w:t>Observed feedback request behavior for SC group</w:t>
      </w:r>
    </w:p>
    <w:p w:rsidR="007F4875" w:rsidRPr="00747844" w:rsidRDefault="007F4875" w:rsidP="00747844">
      <w:pPr>
        <w:autoSpaceDE w:val="0"/>
        <w:autoSpaceDN w:val="0"/>
        <w:adjustRightInd w:val="0"/>
        <w:contextualSpacing/>
      </w:pPr>
      <w:r>
        <w:tab/>
      </w:r>
      <w:r>
        <w:tab/>
      </w:r>
      <w:r>
        <w:tab/>
      </w:r>
      <w:r>
        <w:tab/>
        <w:t>Post-practice interview</w:t>
      </w:r>
    </w:p>
    <w:p w:rsidR="00747844" w:rsidRDefault="00747844" w:rsidP="00E66B5F">
      <w:pPr>
        <w:autoSpaceDE w:val="0"/>
        <w:autoSpaceDN w:val="0"/>
        <w:adjustRightInd w:val="0"/>
        <w:ind w:left="2880" w:hanging="2880"/>
        <w:contextualSpacing/>
      </w:pPr>
      <w:r w:rsidRPr="00747844">
        <w:t>P</w:t>
      </w:r>
      <w:r w:rsidR="00FE41C6">
        <w:t>articipants</w:t>
      </w:r>
      <w:r w:rsidRPr="00747844">
        <w:t>:</w:t>
      </w:r>
      <w:r w:rsidR="00E66B5F">
        <w:tab/>
        <w:t>24 undergraduate / graduate students at the University of Tennessee</w:t>
      </w:r>
      <w:r w:rsidR="00FE41C6">
        <w:t xml:space="preserve"> with no rowing experience</w:t>
      </w:r>
    </w:p>
    <w:p w:rsidR="005E6888" w:rsidRDefault="005E6888" w:rsidP="00E66B5F">
      <w:pPr>
        <w:autoSpaceDE w:val="0"/>
        <w:autoSpaceDN w:val="0"/>
        <w:adjustRightInd w:val="0"/>
        <w:ind w:left="2880" w:hanging="2880"/>
        <w:contextualSpacing/>
      </w:pPr>
      <w:r>
        <w:t>Task:</w:t>
      </w:r>
      <w:r>
        <w:tab/>
        <w:t>Participants were trained to display correct rowing form on a dynamic indoor rowing ergometer at 18 cycles per minute.</w:t>
      </w:r>
    </w:p>
    <w:p w:rsidR="005E6888" w:rsidRPr="00747844" w:rsidRDefault="005E6888" w:rsidP="00E66B5F">
      <w:pPr>
        <w:autoSpaceDE w:val="0"/>
        <w:autoSpaceDN w:val="0"/>
        <w:adjustRightInd w:val="0"/>
        <w:ind w:left="2880" w:hanging="2880"/>
        <w:contextualSpacing/>
      </w:pPr>
      <w:r>
        <w:t>Design:</w:t>
      </w:r>
      <w:r>
        <w:tab/>
        <w:t xml:space="preserve">SC and YK groups were compared across four experimental phases: pretest, acquisition, retention, and transfer. Transfer required participants </w:t>
      </w:r>
      <w:r w:rsidR="00821C6E">
        <w:t xml:space="preserve">to </w:t>
      </w:r>
      <w:r>
        <w:t>row at a 28 cycles per min pace.</w:t>
      </w:r>
    </w:p>
    <w:p w:rsidR="00AA5EFC" w:rsidRPr="00CD0FC2" w:rsidRDefault="00D10E20" w:rsidP="00AA5EFC">
      <w:pPr>
        <w:pStyle w:val="Body"/>
        <w:ind w:firstLine="0"/>
        <w:contextualSpacing/>
        <w:rPr>
          <w:b/>
          <w:szCs w:val="24"/>
        </w:rPr>
      </w:pPr>
      <w:r>
        <w:rPr>
          <w:b/>
          <w:szCs w:val="24"/>
        </w:rPr>
        <w:t>Research H</w:t>
      </w:r>
      <w:r w:rsidR="00AA5EFC" w:rsidRPr="00CD0FC2">
        <w:rPr>
          <w:b/>
          <w:szCs w:val="24"/>
        </w:rPr>
        <w:t>ypothesis</w:t>
      </w:r>
    </w:p>
    <w:p w:rsidR="00AA5EFC" w:rsidRPr="00CD0FC2" w:rsidRDefault="00AA5EFC" w:rsidP="00AA5EFC">
      <w:pPr>
        <w:autoSpaceDE w:val="0"/>
        <w:autoSpaceDN w:val="0"/>
        <w:adjustRightInd w:val="0"/>
        <w:ind w:firstLine="720"/>
        <w:contextualSpacing/>
      </w:pPr>
      <w:r w:rsidRPr="00CD0FC2">
        <w:t xml:space="preserve">Based on existing self-control research, the following hypotheses </w:t>
      </w:r>
      <w:r w:rsidR="008359FF">
        <w:t>were</w:t>
      </w:r>
      <w:r w:rsidRPr="00CD0FC2">
        <w:t xml:space="preserve"> tested</w:t>
      </w:r>
      <w:r w:rsidR="00E37A86">
        <w:t xml:space="preserve">.  </w:t>
      </w:r>
    </w:p>
    <w:p w:rsidR="00AA5EFC" w:rsidRPr="00CD0FC2" w:rsidRDefault="00CD3120" w:rsidP="00AA5EFC">
      <w:pPr>
        <w:pStyle w:val="ListParagraph"/>
        <w:numPr>
          <w:ilvl w:val="0"/>
          <w:numId w:val="3"/>
        </w:numPr>
        <w:autoSpaceDE w:val="0"/>
        <w:autoSpaceDN w:val="0"/>
        <w:adjustRightInd w:val="0"/>
      </w:pPr>
      <w:r>
        <w:t xml:space="preserve">SC group </w:t>
      </w:r>
      <w:r w:rsidR="00BF08A0">
        <w:t>would</w:t>
      </w:r>
      <w:r w:rsidR="00F564F6">
        <w:t xml:space="preserve"> demonstrate higher </w:t>
      </w:r>
      <w:r w:rsidR="00DB6117">
        <w:t>form score</w:t>
      </w:r>
      <w:r>
        <w:t xml:space="preserve">s </w:t>
      </w:r>
      <w:r w:rsidR="00AA5EFC" w:rsidRPr="00CD0FC2">
        <w:t xml:space="preserve">during acquisition than the </w:t>
      </w:r>
      <w:r w:rsidR="00BF08A0">
        <w:t>YK group</w:t>
      </w:r>
      <w:r w:rsidR="00E37A86">
        <w:t xml:space="preserve">.  </w:t>
      </w:r>
    </w:p>
    <w:p w:rsidR="00AA5EFC" w:rsidRPr="00CD0FC2" w:rsidRDefault="00BF08A0" w:rsidP="00AA5EFC">
      <w:pPr>
        <w:pStyle w:val="ListParagraph"/>
        <w:numPr>
          <w:ilvl w:val="0"/>
          <w:numId w:val="3"/>
        </w:numPr>
        <w:autoSpaceDE w:val="0"/>
        <w:autoSpaceDN w:val="0"/>
        <w:adjustRightInd w:val="0"/>
      </w:pPr>
      <w:r>
        <w:t xml:space="preserve">SC group would demonstrate higher </w:t>
      </w:r>
      <w:r w:rsidR="00DB6117">
        <w:t>form score</w:t>
      </w:r>
      <w:r>
        <w:t xml:space="preserve">s </w:t>
      </w:r>
      <w:r w:rsidR="00AA5EFC" w:rsidRPr="00CD0FC2">
        <w:t>during retention testing than the</w:t>
      </w:r>
      <w:r>
        <w:t xml:space="preserve"> YK group</w:t>
      </w:r>
      <w:r w:rsidR="00AA5EFC" w:rsidRPr="00CD0FC2">
        <w:t>.</w:t>
      </w:r>
    </w:p>
    <w:p w:rsidR="00AA5EFC" w:rsidRPr="00CD0FC2" w:rsidRDefault="00BF08A0" w:rsidP="00BF08A0">
      <w:pPr>
        <w:pStyle w:val="ListParagraph"/>
        <w:numPr>
          <w:ilvl w:val="0"/>
          <w:numId w:val="3"/>
        </w:numPr>
        <w:autoSpaceDE w:val="0"/>
        <w:autoSpaceDN w:val="0"/>
        <w:adjustRightInd w:val="0"/>
      </w:pPr>
      <w:r>
        <w:t>SC group would</w:t>
      </w:r>
      <w:r w:rsidR="00F564F6">
        <w:t xml:space="preserve"> demonstrate higher </w:t>
      </w:r>
      <w:r w:rsidR="00DB6117">
        <w:t xml:space="preserve">form scores </w:t>
      </w:r>
      <w:r w:rsidRPr="00CD0FC2">
        <w:t xml:space="preserve">during </w:t>
      </w:r>
      <w:r w:rsidR="00AA5EFC" w:rsidRPr="00CD0FC2">
        <w:t>transfer testing than the</w:t>
      </w:r>
      <w:r>
        <w:t xml:space="preserve"> YK group</w:t>
      </w:r>
      <w:r w:rsidR="00AA5EFC" w:rsidRPr="00CD0FC2">
        <w:t>.</w:t>
      </w:r>
    </w:p>
    <w:p w:rsidR="00AA5EFC" w:rsidRPr="00CD0FC2" w:rsidRDefault="00BF08A0" w:rsidP="00BF08A0">
      <w:pPr>
        <w:pStyle w:val="ListParagraph"/>
        <w:numPr>
          <w:ilvl w:val="0"/>
          <w:numId w:val="3"/>
        </w:numPr>
        <w:autoSpaceDE w:val="0"/>
        <w:autoSpaceDN w:val="0"/>
        <w:adjustRightInd w:val="0"/>
      </w:pPr>
      <w:r>
        <w:t xml:space="preserve">SC group would </w:t>
      </w:r>
      <w:r w:rsidR="00653D62">
        <w:t>achieve</w:t>
      </w:r>
      <w:r>
        <w:t xml:space="preserve"> great</w:t>
      </w:r>
      <w:r w:rsidR="00653D62">
        <w:t>er</w:t>
      </w:r>
      <w:r>
        <w:t xml:space="preserve"> </w:t>
      </w:r>
      <w:r w:rsidR="00DB6117">
        <w:t xml:space="preserve">distance </w:t>
      </w:r>
      <w:r w:rsidR="00AA5EFC" w:rsidRPr="00CD0FC2">
        <w:t>during acquisition than the</w:t>
      </w:r>
      <w:r>
        <w:t xml:space="preserve"> YK group.</w:t>
      </w:r>
    </w:p>
    <w:p w:rsidR="00AA5EFC" w:rsidRPr="00CD0FC2" w:rsidRDefault="001D0999" w:rsidP="001D0999">
      <w:pPr>
        <w:pStyle w:val="ListParagraph"/>
        <w:numPr>
          <w:ilvl w:val="0"/>
          <w:numId w:val="3"/>
        </w:numPr>
        <w:autoSpaceDE w:val="0"/>
        <w:autoSpaceDN w:val="0"/>
        <w:adjustRightInd w:val="0"/>
      </w:pPr>
      <w:r>
        <w:t xml:space="preserve">SC group would </w:t>
      </w:r>
      <w:r w:rsidR="00653D62">
        <w:t xml:space="preserve">achieve </w:t>
      </w:r>
      <w:r>
        <w:t>great</w:t>
      </w:r>
      <w:r w:rsidR="00653D62">
        <w:t>er</w:t>
      </w:r>
      <w:r>
        <w:t xml:space="preserve"> </w:t>
      </w:r>
      <w:r w:rsidR="00DB6117">
        <w:t xml:space="preserve">distance </w:t>
      </w:r>
      <w:r w:rsidRPr="00CD0FC2">
        <w:t xml:space="preserve">during </w:t>
      </w:r>
      <w:r>
        <w:t xml:space="preserve">retention testing </w:t>
      </w:r>
      <w:r w:rsidRPr="00CD0FC2">
        <w:t>than the</w:t>
      </w:r>
      <w:r>
        <w:t xml:space="preserve"> YK group</w:t>
      </w:r>
      <w:r w:rsidR="00E37A86">
        <w:t xml:space="preserve">.  </w:t>
      </w:r>
    </w:p>
    <w:p w:rsidR="00AA5EFC" w:rsidRPr="00CD0FC2" w:rsidRDefault="001D0999" w:rsidP="001D0999">
      <w:pPr>
        <w:pStyle w:val="ListParagraph"/>
        <w:numPr>
          <w:ilvl w:val="0"/>
          <w:numId w:val="3"/>
        </w:numPr>
        <w:autoSpaceDE w:val="0"/>
        <w:autoSpaceDN w:val="0"/>
        <w:adjustRightInd w:val="0"/>
      </w:pPr>
      <w:r>
        <w:t xml:space="preserve">SC group would </w:t>
      </w:r>
      <w:r w:rsidR="00653D62">
        <w:t>achieve</w:t>
      </w:r>
      <w:r>
        <w:t xml:space="preserve"> great</w:t>
      </w:r>
      <w:r w:rsidR="00653D62">
        <w:t>er</w:t>
      </w:r>
      <w:r>
        <w:t xml:space="preserve"> </w:t>
      </w:r>
      <w:r w:rsidR="00DB6117">
        <w:t xml:space="preserve">distance </w:t>
      </w:r>
      <w:r w:rsidRPr="00CD0FC2">
        <w:t xml:space="preserve">during </w:t>
      </w:r>
      <w:r>
        <w:t>transfer testing</w:t>
      </w:r>
      <w:r w:rsidRPr="00CD0FC2">
        <w:t xml:space="preserve"> than the</w:t>
      </w:r>
      <w:r>
        <w:t xml:space="preserve"> YK group</w:t>
      </w:r>
      <w:r w:rsidR="00E37A86">
        <w:t xml:space="preserve">.  </w:t>
      </w:r>
    </w:p>
    <w:p w:rsidR="00AA5EFC" w:rsidRPr="00CD0FC2" w:rsidRDefault="001D0999" w:rsidP="001D0999">
      <w:pPr>
        <w:pStyle w:val="ListParagraph"/>
        <w:numPr>
          <w:ilvl w:val="0"/>
          <w:numId w:val="3"/>
        </w:numPr>
        <w:autoSpaceDE w:val="0"/>
        <w:autoSpaceDN w:val="0"/>
        <w:adjustRightInd w:val="0"/>
      </w:pPr>
      <w:r>
        <w:t xml:space="preserve">SC group would demonstrate </w:t>
      </w:r>
      <w:r w:rsidR="000A2DBE">
        <w:t xml:space="preserve">lower </w:t>
      </w:r>
      <w:r w:rsidR="00DB6117">
        <w:t xml:space="preserve">heart rate </w:t>
      </w:r>
      <w:r w:rsidRPr="00CD0FC2">
        <w:t>during acquisition than the</w:t>
      </w:r>
      <w:r>
        <w:t xml:space="preserve"> YK group.</w:t>
      </w:r>
    </w:p>
    <w:p w:rsidR="00AA5EFC" w:rsidRPr="00CD0FC2" w:rsidRDefault="001D0999" w:rsidP="001D0999">
      <w:pPr>
        <w:pStyle w:val="ListParagraph"/>
        <w:numPr>
          <w:ilvl w:val="0"/>
          <w:numId w:val="3"/>
        </w:numPr>
        <w:autoSpaceDE w:val="0"/>
        <w:autoSpaceDN w:val="0"/>
        <w:adjustRightInd w:val="0"/>
      </w:pPr>
      <w:r>
        <w:t xml:space="preserve">SC group would demonstrate </w:t>
      </w:r>
      <w:r w:rsidR="000A2DBE">
        <w:t xml:space="preserve">lower </w:t>
      </w:r>
      <w:r w:rsidR="00DB6117">
        <w:t xml:space="preserve">heart rate </w:t>
      </w:r>
      <w:r w:rsidRPr="00CD0FC2">
        <w:t xml:space="preserve">during </w:t>
      </w:r>
      <w:r>
        <w:t>retention testing</w:t>
      </w:r>
      <w:r w:rsidRPr="00CD0FC2">
        <w:t xml:space="preserve"> than the</w:t>
      </w:r>
      <w:r>
        <w:t xml:space="preserve"> YK group</w:t>
      </w:r>
      <w:r w:rsidR="00E37A86">
        <w:t xml:space="preserve">.  </w:t>
      </w:r>
    </w:p>
    <w:p w:rsidR="00AA5EFC" w:rsidRPr="00CD0FC2" w:rsidRDefault="001D0999" w:rsidP="001D0999">
      <w:pPr>
        <w:pStyle w:val="ListParagraph"/>
        <w:numPr>
          <w:ilvl w:val="0"/>
          <w:numId w:val="3"/>
        </w:numPr>
        <w:autoSpaceDE w:val="0"/>
        <w:autoSpaceDN w:val="0"/>
        <w:adjustRightInd w:val="0"/>
      </w:pPr>
      <w:r>
        <w:t xml:space="preserve">SC group would demonstrate </w:t>
      </w:r>
      <w:r w:rsidR="000A2DBE">
        <w:t xml:space="preserve">lower </w:t>
      </w:r>
      <w:r w:rsidR="00DB6117">
        <w:t xml:space="preserve">heart rate </w:t>
      </w:r>
      <w:r w:rsidRPr="00CD0FC2">
        <w:t xml:space="preserve">during </w:t>
      </w:r>
      <w:r>
        <w:t xml:space="preserve">transfer testing </w:t>
      </w:r>
      <w:r w:rsidRPr="00CD0FC2">
        <w:t>than the</w:t>
      </w:r>
      <w:r>
        <w:t xml:space="preserve"> YK group</w:t>
      </w:r>
      <w:r w:rsidR="00E37A86">
        <w:t xml:space="preserve">.  </w:t>
      </w:r>
    </w:p>
    <w:p w:rsidR="00AA5EFC" w:rsidRPr="00CD0FC2" w:rsidRDefault="00AA5EFC" w:rsidP="00E5422A">
      <w:pPr>
        <w:autoSpaceDE w:val="0"/>
        <w:autoSpaceDN w:val="0"/>
        <w:adjustRightInd w:val="0"/>
        <w:ind w:firstLine="720"/>
        <w:contextualSpacing/>
      </w:pPr>
      <w:r w:rsidRPr="00CD0FC2">
        <w:t xml:space="preserve">In addition to these hypotheses, there </w:t>
      </w:r>
      <w:r w:rsidR="00E5422A">
        <w:t>were</w:t>
      </w:r>
      <w:r w:rsidRPr="00CD0FC2">
        <w:t xml:space="preserve"> two issues that </w:t>
      </w:r>
      <w:r w:rsidR="00E5422A">
        <w:t>did</w:t>
      </w:r>
      <w:r w:rsidRPr="00CD0FC2">
        <w:t xml:space="preserve"> not lead to such clear expectations</w:t>
      </w:r>
      <w:r w:rsidR="00E37A86">
        <w:t xml:space="preserve">.  </w:t>
      </w:r>
      <w:r w:rsidRPr="00CD0FC2">
        <w:t>The current literature is unclear with respect to expectations regarding participant reasons for selecting feedback</w:t>
      </w:r>
      <w:r w:rsidR="00E37A86">
        <w:t xml:space="preserve">.  </w:t>
      </w:r>
      <w:proofErr w:type="spellStart"/>
      <w:r w:rsidRPr="00CD0FC2">
        <w:t>Chiviacowsky</w:t>
      </w:r>
      <w:proofErr w:type="spellEnd"/>
      <w:r w:rsidRPr="00CD0FC2">
        <w:t xml:space="preserve"> and </w:t>
      </w:r>
      <w:proofErr w:type="spellStart"/>
      <w:r w:rsidRPr="00CD0FC2">
        <w:t>Wulf’s</w:t>
      </w:r>
      <w:proofErr w:type="spellEnd"/>
      <w:r w:rsidRPr="00CD0FC2">
        <w:t xml:space="preserve"> (2002) findings suggest that there </w:t>
      </w:r>
      <w:r w:rsidR="00E5422A">
        <w:t>would</w:t>
      </w:r>
      <w:r w:rsidR="00E5422A" w:rsidRPr="00CD0FC2">
        <w:t xml:space="preserve"> </w:t>
      </w:r>
      <w:r w:rsidRPr="00CD0FC2">
        <w:t>be a preference for feedback following successful trials</w:t>
      </w:r>
      <w:r w:rsidR="00E37A86">
        <w:t xml:space="preserve">.  </w:t>
      </w:r>
      <w:r w:rsidRPr="00CD0FC2">
        <w:t xml:space="preserve">Aiken et al.’s (2012) results </w:t>
      </w:r>
      <w:r w:rsidR="001E3B9C">
        <w:t xml:space="preserve">suggest instead </w:t>
      </w:r>
      <w:r w:rsidRPr="00CD0FC2">
        <w:t>that a strong prediction cannot be made</w:t>
      </w:r>
      <w:r w:rsidR="00E37A86">
        <w:t xml:space="preserve">.  </w:t>
      </w:r>
      <w:r w:rsidRPr="00CD0FC2">
        <w:t>It is also expected that feedback request behaviors will change as practice progresses, but there is currently no empirical basis for predicting what the specific behaviors might be</w:t>
      </w:r>
      <w:r w:rsidR="00E37A86">
        <w:t xml:space="preserve">.  </w:t>
      </w:r>
    </w:p>
    <w:p w:rsidR="00AA5EFC" w:rsidRPr="00CD0FC2" w:rsidRDefault="00AA5EFC" w:rsidP="00AA5EFC">
      <w:pPr>
        <w:pStyle w:val="Body"/>
        <w:ind w:firstLine="0"/>
        <w:contextualSpacing/>
        <w:rPr>
          <w:b/>
          <w:szCs w:val="24"/>
        </w:rPr>
      </w:pPr>
      <w:bookmarkStart w:id="0" w:name="_Toc322088707"/>
      <w:r w:rsidRPr="00CD0FC2">
        <w:rPr>
          <w:b/>
          <w:szCs w:val="24"/>
        </w:rPr>
        <w:t>Assumptions</w:t>
      </w:r>
      <w:bookmarkEnd w:id="0"/>
      <w:r w:rsidRPr="00CD0FC2">
        <w:rPr>
          <w:b/>
          <w:szCs w:val="24"/>
        </w:rPr>
        <w:t xml:space="preserve">  </w:t>
      </w:r>
    </w:p>
    <w:p w:rsidR="00AA5EFC" w:rsidRPr="00CD0FC2" w:rsidRDefault="00AA5EFC" w:rsidP="00AA5EFC">
      <w:pPr>
        <w:pStyle w:val="Body"/>
        <w:ind w:left="720" w:firstLine="0"/>
        <w:contextualSpacing/>
        <w:rPr>
          <w:szCs w:val="24"/>
        </w:rPr>
      </w:pPr>
      <w:r w:rsidRPr="00CD0FC2">
        <w:rPr>
          <w:szCs w:val="24"/>
        </w:rPr>
        <w:t>Th</w:t>
      </w:r>
      <w:r w:rsidR="00E5422A">
        <w:rPr>
          <w:szCs w:val="24"/>
        </w:rPr>
        <w:t>e principal investigator assumed</w:t>
      </w:r>
      <w:r w:rsidRPr="00CD0FC2">
        <w:rPr>
          <w:szCs w:val="24"/>
        </w:rPr>
        <w:t xml:space="preserve"> that: </w:t>
      </w:r>
    </w:p>
    <w:p w:rsidR="00AA5EFC" w:rsidRPr="00CD0FC2" w:rsidRDefault="00AA5EFC" w:rsidP="00AA5EFC">
      <w:pPr>
        <w:pStyle w:val="Body"/>
        <w:numPr>
          <w:ilvl w:val="0"/>
          <w:numId w:val="2"/>
        </w:numPr>
        <w:contextualSpacing/>
        <w:rPr>
          <w:szCs w:val="24"/>
        </w:rPr>
      </w:pPr>
      <w:r w:rsidRPr="00CD0FC2">
        <w:rPr>
          <w:szCs w:val="24"/>
        </w:rPr>
        <w:t xml:space="preserve">Participants </w:t>
      </w:r>
      <w:r w:rsidR="00E5422A">
        <w:t>were</w:t>
      </w:r>
      <w:r w:rsidR="00E5422A" w:rsidRPr="00CD0FC2">
        <w:t xml:space="preserve"> </w:t>
      </w:r>
      <w:r w:rsidRPr="00CD0FC2">
        <w:rPr>
          <w:szCs w:val="24"/>
        </w:rPr>
        <w:t>naïve to the purposes of the study</w:t>
      </w:r>
      <w:r w:rsidR="00E37A86">
        <w:rPr>
          <w:szCs w:val="24"/>
        </w:rPr>
        <w:t xml:space="preserve">.  </w:t>
      </w:r>
    </w:p>
    <w:p w:rsidR="00AA5EFC" w:rsidRPr="00CD0FC2" w:rsidRDefault="00AA5EFC" w:rsidP="00AA5EFC">
      <w:pPr>
        <w:pStyle w:val="Body"/>
        <w:numPr>
          <w:ilvl w:val="0"/>
          <w:numId w:val="2"/>
        </w:numPr>
        <w:contextualSpacing/>
        <w:rPr>
          <w:szCs w:val="24"/>
        </w:rPr>
      </w:pPr>
      <w:r w:rsidRPr="00CD0FC2">
        <w:rPr>
          <w:szCs w:val="24"/>
        </w:rPr>
        <w:t xml:space="preserve">Participants </w:t>
      </w:r>
      <w:r w:rsidR="00E5422A">
        <w:t>had</w:t>
      </w:r>
      <w:r w:rsidRPr="00CD0FC2">
        <w:rPr>
          <w:szCs w:val="24"/>
        </w:rPr>
        <w:t xml:space="preserve"> limited experience with the experimental task.</w:t>
      </w:r>
    </w:p>
    <w:p w:rsidR="00AA5EFC" w:rsidRPr="00CD0FC2" w:rsidRDefault="00AA5EFC" w:rsidP="00AA5EFC">
      <w:pPr>
        <w:pStyle w:val="Body"/>
        <w:numPr>
          <w:ilvl w:val="0"/>
          <w:numId w:val="2"/>
        </w:numPr>
        <w:contextualSpacing/>
        <w:rPr>
          <w:szCs w:val="24"/>
        </w:rPr>
      </w:pPr>
      <w:r w:rsidRPr="00CD0FC2">
        <w:rPr>
          <w:szCs w:val="24"/>
        </w:rPr>
        <w:t>Participants perform</w:t>
      </w:r>
      <w:r w:rsidR="00E5422A">
        <w:rPr>
          <w:szCs w:val="24"/>
        </w:rPr>
        <w:t>ed</w:t>
      </w:r>
      <w:r w:rsidRPr="00CD0FC2">
        <w:rPr>
          <w:szCs w:val="24"/>
        </w:rPr>
        <w:t xml:space="preserve"> the experimental tasks to the best of their ability throughout the entire experiment.</w:t>
      </w:r>
    </w:p>
    <w:p w:rsidR="00D80577" w:rsidRDefault="00D80577" w:rsidP="00AA5EFC">
      <w:pPr>
        <w:pStyle w:val="Body"/>
        <w:ind w:firstLine="0"/>
        <w:contextualSpacing/>
        <w:rPr>
          <w:b/>
          <w:szCs w:val="24"/>
        </w:rPr>
      </w:pPr>
      <w:bookmarkStart w:id="1" w:name="_Toc322088708"/>
    </w:p>
    <w:p w:rsidR="00AA5EFC" w:rsidRPr="00CD0FC2" w:rsidRDefault="00AA5EFC" w:rsidP="00AA5EFC">
      <w:pPr>
        <w:pStyle w:val="Body"/>
        <w:ind w:firstLine="0"/>
        <w:contextualSpacing/>
        <w:rPr>
          <w:b/>
          <w:szCs w:val="24"/>
        </w:rPr>
      </w:pPr>
      <w:r w:rsidRPr="00CD0FC2">
        <w:rPr>
          <w:b/>
          <w:szCs w:val="24"/>
        </w:rPr>
        <w:t>Delimitations</w:t>
      </w:r>
      <w:bookmarkEnd w:id="1"/>
    </w:p>
    <w:p w:rsidR="00AA5EFC" w:rsidRPr="00CD0FC2" w:rsidRDefault="00AA5EFC" w:rsidP="00AA5EFC">
      <w:pPr>
        <w:pStyle w:val="Heading2"/>
        <w:numPr>
          <w:ilvl w:val="0"/>
          <w:numId w:val="1"/>
        </w:numPr>
        <w:contextualSpacing/>
        <w:rPr>
          <w:b w:val="0"/>
        </w:rPr>
      </w:pPr>
      <w:r w:rsidRPr="00CD0FC2">
        <w:rPr>
          <w:rFonts w:eastAsia="Times New Roman"/>
          <w:b w:val="0"/>
        </w:rPr>
        <w:t xml:space="preserve">Participants </w:t>
      </w:r>
      <w:r w:rsidR="00E5422A">
        <w:rPr>
          <w:rFonts w:eastAsia="Times New Roman"/>
          <w:b w:val="0"/>
        </w:rPr>
        <w:t>were</w:t>
      </w:r>
      <w:r w:rsidRPr="00CD0FC2">
        <w:rPr>
          <w:rFonts w:eastAsia="Times New Roman"/>
          <w:b w:val="0"/>
        </w:rPr>
        <w:t xml:space="preserve"> limited to undergraduate and graduate students.</w:t>
      </w:r>
    </w:p>
    <w:p w:rsidR="00AA5EFC" w:rsidRPr="00CD0FC2" w:rsidRDefault="00AA5EFC" w:rsidP="00AA5EFC">
      <w:pPr>
        <w:pStyle w:val="Heading2"/>
        <w:numPr>
          <w:ilvl w:val="0"/>
          <w:numId w:val="1"/>
        </w:numPr>
        <w:contextualSpacing/>
        <w:rPr>
          <w:rFonts w:eastAsia="Times New Roman"/>
          <w:b w:val="0"/>
        </w:rPr>
      </w:pPr>
      <w:r w:rsidRPr="00CD0FC2">
        <w:rPr>
          <w:rFonts w:eastAsia="Times New Roman"/>
          <w:b w:val="0"/>
        </w:rPr>
        <w:t xml:space="preserve">The study </w:t>
      </w:r>
      <w:r w:rsidR="00E5422A">
        <w:rPr>
          <w:rFonts w:eastAsia="Times New Roman"/>
          <w:b w:val="0"/>
        </w:rPr>
        <w:t>was</w:t>
      </w:r>
      <w:r w:rsidRPr="00CD0FC2">
        <w:rPr>
          <w:rFonts w:eastAsia="Times New Roman"/>
          <w:b w:val="0"/>
        </w:rPr>
        <w:t xml:space="preserve"> conducted in a laboratory setting using a dynamic indoor rower</w:t>
      </w:r>
      <w:r w:rsidR="00E37A86">
        <w:rPr>
          <w:rFonts w:eastAsia="Times New Roman"/>
          <w:b w:val="0"/>
        </w:rPr>
        <w:t xml:space="preserve">.  </w:t>
      </w:r>
      <w:r w:rsidR="006B624E">
        <w:rPr>
          <w:rFonts w:eastAsia="Times New Roman"/>
          <w:b w:val="0"/>
        </w:rPr>
        <w:t>R</w:t>
      </w:r>
      <w:r w:rsidRPr="00CD0FC2">
        <w:rPr>
          <w:rFonts w:eastAsia="Times New Roman"/>
          <w:b w:val="0"/>
        </w:rPr>
        <w:t>esults may not generalize to learning the analogous on-the-water rowing technique.</w:t>
      </w:r>
    </w:p>
    <w:p w:rsidR="00AA5EFC" w:rsidRPr="00CD0FC2" w:rsidRDefault="00AA5EFC" w:rsidP="00AA5EFC">
      <w:pPr>
        <w:autoSpaceDE w:val="0"/>
        <w:autoSpaceDN w:val="0"/>
        <w:adjustRightInd w:val="0"/>
        <w:contextualSpacing/>
        <w:rPr>
          <w:b/>
          <w:bCs/>
        </w:rPr>
      </w:pPr>
      <w:r w:rsidRPr="00CD0FC2">
        <w:rPr>
          <w:b/>
          <w:bCs/>
        </w:rPr>
        <w:t>Limitations</w:t>
      </w:r>
    </w:p>
    <w:p w:rsidR="00AA5EFC" w:rsidRPr="00CD0FC2" w:rsidRDefault="00AA5EFC" w:rsidP="00AA5EFC">
      <w:pPr>
        <w:pStyle w:val="ListParagraph"/>
        <w:numPr>
          <w:ilvl w:val="0"/>
          <w:numId w:val="4"/>
        </w:numPr>
        <w:autoSpaceDE w:val="0"/>
        <w:autoSpaceDN w:val="0"/>
        <w:adjustRightInd w:val="0"/>
      </w:pPr>
      <w:r w:rsidRPr="00CD0FC2">
        <w:t>The number of practice trials participants complete</w:t>
      </w:r>
      <w:r w:rsidR="006B624E">
        <w:t>d</w:t>
      </w:r>
      <w:r w:rsidRPr="00CD0FC2">
        <w:t xml:space="preserve"> during acquisition </w:t>
      </w:r>
      <w:r w:rsidR="006B624E">
        <w:t>was</w:t>
      </w:r>
      <w:r w:rsidRPr="00CD0FC2">
        <w:t xml:space="preserve"> limited to 30, which might not </w:t>
      </w:r>
      <w:r w:rsidR="006B624E">
        <w:t xml:space="preserve">have been </w:t>
      </w:r>
      <w:r w:rsidRPr="00CD0FC2">
        <w:t xml:space="preserve">sufficient </w:t>
      </w:r>
      <w:r w:rsidR="00C672C0">
        <w:t>to fully</w:t>
      </w:r>
      <w:r w:rsidRPr="00CD0FC2">
        <w:t xml:space="preserve"> acquir</w:t>
      </w:r>
      <w:r w:rsidR="00C672C0">
        <w:t>e</w:t>
      </w:r>
      <w:r w:rsidRPr="00CD0FC2">
        <w:t xml:space="preserve"> a complex contin</w:t>
      </w:r>
      <w:r w:rsidR="006B624E">
        <w:t xml:space="preserve">uous skill, such as </w:t>
      </w:r>
      <w:r w:rsidRPr="00CD0FC2">
        <w:t>rowing.</w:t>
      </w:r>
    </w:p>
    <w:p w:rsidR="00AA5EFC" w:rsidRPr="00CD0FC2" w:rsidRDefault="00AA5EFC" w:rsidP="00AA5EFC">
      <w:pPr>
        <w:pStyle w:val="ListParagraph"/>
        <w:numPr>
          <w:ilvl w:val="0"/>
          <w:numId w:val="4"/>
        </w:numPr>
        <w:autoSpaceDE w:val="0"/>
        <w:autoSpaceDN w:val="0"/>
        <w:adjustRightInd w:val="0"/>
      </w:pPr>
      <w:r w:rsidRPr="00CD0FC2">
        <w:t xml:space="preserve">Requested/scheduled KP feedback </w:t>
      </w:r>
      <w:r w:rsidR="006B624E">
        <w:t>was</w:t>
      </w:r>
      <w:r w:rsidRPr="00CD0FC2">
        <w:t xml:space="preserve"> provided based on the most recent practice trial</w:t>
      </w:r>
      <w:r w:rsidR="00E37A86">
        <w:t xml:space="preserve">.  </w:t>
      </w:r>
      <w:r w:rsidRPr="00CD0FC2">
        <w:t xml:space="preserve">Participants </w:t>
      </w:r>
      <w:r w:rsidR="006B624E">
        <w:t>were</w:t>
      </w:r>
      <w:r w:rsidRPr="00CD0FC2">
        <w:t xml:space="preserve"> not given summary KP.</w:t>
      </w:r>
    </w:p>
    <w:p w:rsidR="00AA5EFC" w:rsidRPr="00CD0FC2" w:rsidRDefault="00FC0E37" w:rsidP="00AA5EFC">
      <w:pPr>
        <w:pStyle w:val="Heading2"/>
        <w:contextualSpacing/>
      </w:pPr>
      <w:bookmarkStart w:id="2" w:name="_Toc322088709"/>
      <w:r>
        <w:t xml:space="preserve">Definition of </w:t>
      </w:r>
      <w:r w:rsidR="00D10E20">
        <w:t>T</w:t>
      </w:r>
      <w:r w:rsidR="00AA5EFC" w:rsidRPr="00CD0FC2">
        <w:t>erms</w:t>
      </w:r>
      <w:bookmarkEnd w:id="2"/>
    </w:p>
    <w:p w:rsidR="00AA5EFC" w:rsidRPr="00CD0FC2" w:rsidRDefault="00AA5EFC" w:rsidP="00AA5EFC">
      <w:pPr>
        <w:ind w:left="2880" w:hanging="2880"/>
        <w:contextualSpacing/>
        <w:rPr>
          <w:rFonts w:eastAsia="Times New Roman"/>
        </w:rPr>
      </w:pPr>
      <w:r w:rsidRPr="00CD0FC2">
        <w:rPr>
          <w:rFonts w:eastAsia="Times New Roman"/>
        </w:rPr>
        <w:t>Acquisition:</w:t>
      </w:r>
      <w:r w:rsidRPr="00CD0FC2">
        <w:rPr>
          <w:rFonts w:eastAsia="Times New Roman"/>
        </w:rPr>
        <w:tab/>
        <w:t>Time period during which the learner first acquires a new skill</w:t>
      </w:r>
      <w:r w:rsidR="00E37A86">
        <w:rPr>
          <w:rFonts w:eastAsia="Times New Roman"/>
        </w:rPr>
        <w:t xml:space="preserve">.  </w:t>
      </w:r>
      <w:r w:rsidRPr="00CD0FC2">
        <w:rPr>
          <w:rFonts w:eastAsia="Times New Roman"/>
        </w:rPr>
        <w:t>This phase is also referred to as practice</w:t>
      </w:r>
      <w:r w:rsidR="00E37A86">
        <w:rPr>
          <w:rFonts w:eastAsia="Times New Roman"/>
        </w:rPr>
        <w:t xml:space="preserve">.  </w:t>
      </w:r>
    </w:p>
    <w:p w:rsidR="00AA5EFC" w:rsidRPr="00CD0FC2" w:rsidRDefault="00AA5EFC" w:rsidP="00AA5EFC">
      <w:pPr>
        <w:ind w:left="2880" w:hanging="2880"/>
        <w:contextualSpacing/>
        <w:rPr>
          <w:rFonts w:eastAsia="Times New Roman"/>
        </w:rPr>
      </w:pPr>
      <w:r w:rsidRPr="00CD0FC2">
        <w:t>Augmented feedback:</w:t>
      </w:r>
      <w:r w:rsidRPr="00CD0FC2">
        <w:tab/>
        <w:t xml:space="preserve">Feedback about </w:t>
      </w:r>
      <w:r w:rsidRPr="00CD0FC2">
        <w:rPr>
          <w:rFonts w:eastAsia="Times New Roman"/>
        </w:rPr>
        <w:t>the performance of a movement</w:t>
      </w:r>
      <w:r w:rsidRPr="00CD0FC2">
        <w:t xml:space="preserve"> that would not be known without the aid of some external source.</w:t>
      </w:r>
    </w:p>
    <w:p w:rsidR="00AA5EFC" w:rsidRPr="00CD0FC2" w:rsidRDefault="00AA5EFC" w:rsidP="00AA5EFC">
      <w:pPr>
        <w:autoSpaceDE w:val="0"/>
        <w:autoSpaceDN w:val="0"/>
        <w:adjustRightInd w:val="0"/>
        <w:ind w:left="2880" w:hanging="2880"/>
        <w:contextualSpacing/>
      </w:pPr>
      <w:r w:rsidRPr="00CD0FC2">
        <w:t>Catch:</w:t>
      </w:r>
      <w:r w:rsidRPr="00CD0FC2">
        <w:tab/>
        <w:t xml:space="preserve">The catch is a momentary </w:t>
      </w:r>
      <w:r w:rsidR="00AD10CF">
        <w:t>event</w:t>
      </w:r>
      <w:r w:rsidRPr="00CD0FC2">
        <w:t xml:space="preserve"> that follows the recovery phase and precedes the power phase</w:t>
      </w:r>
      <w:r w:rsidR="00E37A86">
        <w:t xml:space="preserve">.  </w:t>
      </w:r>
      <w:r w:rsidRPr="00CD0FC2">
        <w:t>It involves the participant’s shins being vertical to the floor, balls of feet in full contact with the footplate, trunk pivot slightly forward (i.e., shoulders in front of hips), shoulders relaxed, and full elbow extension.</w:t>
      </w:r>
    </w:p>
    <w:p w:rsidR="00AA5EFC" w:rsidRPr="00CD0FC2" w:rsidRDefault="00AA5EFC" w:rsidP="00AA5EFC">
      <w:pPr>
        <w:autoSpaceDE w:val="0"/>
        <w:autoSpaceDN w:val="0"/>
        <w:adjustRightInd w:val="0"/>
        <w:ind w:left="2880" w:hanging="2880"/>
        <w:contextualSpacing/>
      </w:pPr>
      <w:r w:rsidRPr="00CD0FC2">
        <w:rPr>
          <w:rFonts w:eastAsia="Times New Roman"/>
        </w:rPr>
        <w:t>Complex skill:</w:t>
      </w:r>
      <w:r w:rsidRPr="00CD0FC2">
        <w:rPr>
          <w:rFonts w:eastAsia="Times New Roman"/>
        </w:rPr>
        <w:tab/>
      </w:r>
      <w:r w:rsidRPr="00CD0FC2">
        <w:t>A motor skill involving multiple-degrees-of-freedom movements and generally requires more than one practice session to learn</w:t>
      </w:r>
      <w:r w:rsidR="00E37A86">
        <w:t xml:space="preserve">.  </w:t>
      </w:r>
      <w:r w:rsidRPr="00CD0FC2">
        <w:t xml:space="preserve">An example would be performance on a ski simulator, </w:t>
      </w:r>
      <w:r w:rsidR="00AD10CF">
        <w:t>a</w:t>
      </w:r>
      <w:r w:rsidRPr="00CD0FC2">
        <w:t xml:space="preserve"> basketball shot, or competitive rowing.</w:t>
      </w:r>
    </w:p>
    <w:p w:rsidR="00AA5EFC" w:rsidRPr="00CD0FC2" w:rsidRDefault="00AA5EFC" w:rsidP="00AA5EFC">
      <w:pPr>
        <w:ind w:left="2880" w:hanging="2880"/>
        <w:contextualSpacing/>
        <w:rPr>
          <w:rFonts w:eastAsia="Times New Roman"/>
        </w:rPr>
      </w:pPr>
      <w:r w:rsidRPr="00CD0FC2">
        <w:rPr>
          <w:rFonts w:eastAsia="Times New Roman"/>
        </w:rPr>
        <w:t>Concurrent feedback:</w:t>
      </w:r>
      <w:r w:rsidRPr="00CD0FC2">
        <w:rPr>
          <w:rFonts w:eastAsia="Times New Roman"/>
        </w:rPr>
        <w:tab/>
        <w:t>Performance-related information provided during skill execution (Magill, 2001).</w:t>
      </w:r>
    </w:p>
    <w:p w:rsidR="00AA5EFC" w:rsidRPr="00CD0FC2" w:rsidRDefault="00AA5EFC" w:rsidP="00AA5EFC">
      <w:pPr>
        <w:ind w:left="2880" w:hanging="2880"/>
        <w:contextualSpacing/>
        <w:rPr>
          <w:rFonts w:eastAsia="Times New Roman"/>
        </w:rPr>
      </w:pPr>
      <w:r w:rsidRPr="00CD0FC2">
        <w:rPr>
          <w:rFonts w:eastAsia="Times New Roman"/>
        </w:rPr>
        <w:t>Feedback:</w:t>
      </w:r>
      <w:r w:rsidRPr="00CD0FC2">
        <w:rPr>
          <w:rFonts w:eastAsia="Times New Roman"/>
        </w:rPr>
        <w:tab/>
        <w:t>Performance-related information provided during and or after skill execution (Magill, 2001).</w:t>
      </w:r>
    </w:p>
    <w:p w:rsidR="00AA5EFC" w:rsidRPr="00CD0FC2" w:rsidRDefault="00AA5EFC" w:rsidP="00AA5EFC">
      <w:pPr>
        <w:ind w:left="2880" w:hanging="2880"/>
        <w:contextualSpacing/>
      </w:pPr>
      <w:r w:rsidRPr="00CD0FC2">
        <w:rPr>
          <w:rFonts w:eastAsia="Times New Roman"/>
        </w:rPr>
        <w:t>Finish:</w:t>
      </w:r>
      <w:r w:rsidRPr="00CD0FC2">
        <w:rPr>
          <w:rFonts w:eastAsia="Times New Roman"/>
        </w:rPr>
        <w:tab/>
      </w:r>
      <w:r w:rsidRPr="00CD0FC2">
        <w:t xml:space="preserve">The finish is a momentary </w:t>
      </w:r>
      <w:r w:rsidR="00AD10CF">
        <w:t>event</w:t>
      </w:r>
      <w:r w:rsidRPr="00CD0FC2">
        <w:t xml:space="preserve"> that follows the power phase and precedes the recovery phase</w:t>
      </w:r>
      <w:r w:rsidR="00E37A86">
        <w:t xml:space="preserve">.  </w:t>
      </w:r>
      <w:r w:rsidRPr="00CD0FC2">
        <w:t>It involves full knee extension, participant’s trunk being reclined to approximately 30 degrees past perpendicular, and elbow flexion to where the handle is positioned by the lower ribs.</w:t>
      </w:r>
    </w:p>
    <w:p w:rsidR="00AA5EFC" w:rsidRPr="00CD0FC2" w:rsidRDefault="00AA5EFC" w:rsidP="00AA5EFC">
      <w:pPr>
        <w:ind w:left="2880" w:hanging="2880"/>
        <w:contextualSpacing/>
      </w:pPr>
      <w:r w:rsidRPr="00CD0FC2">
        <w:rPr>
          <w:rFonts w:eastAsia="Times New Roman"/>
        </w:rPr>
        <w:t>Flexibility:</w:t>
      </w:r>
      <w:r w:rsidRPr="00CD0FC2">
        <w:rPr>
          <w:rFonts w:eastAsia="Times New Roman"/>
        </w:rPr>
        <w:tab/>
        <w:t xml:space="preserve">The ability to achieve maximum range of motion </w:t>
      </w:r>
      <w:r w:rsidRPr="00CD0FC2">
        <w:t>in various limb joints, such as the spine and lower and upper extremities</w:t>
      </w:r>
      <w:r w:rsidR="00E37A86">
        <w:t xml:space="preserve">.  </w:t>
      </w:r>
    </w:p>
    <w:p w:rsidR="00AA5EFC" w:rsidRPr="00CD0FC2" w:rsidRDefault="00AA5EFC" w:rsidP="00AA5EFC">
      <w:pPr>
        <w:ind w:left="2880" w:hanging="2880"/>
        <w:contextualSpacing/>
      </w:pPr>
      <w:r w:rsidRPr="00CD0FC2">
        <w:t xml:space="preserve">Heart </w:t>
      </w:r>
      <w:r w:rsidR="00A506F0">
        <w:t>r</w:t>
      </w:r>
      <w:r w:rsidR="00A506F0" w:rsidRPr="00CD0FC2">
        <w:t>ate</w:t>
      </w:r>
      <w:r w:rsidRPr="00CD0FC2">
        <w:t>:</w:t>
      </w:r>
      <w:r w:rsidRPr="00CD0FC2">
        <w:tab/>
        <w:t>The number of heartbeats the heart completes per minute.</w:t>
      </w:r>
    </w:p>
    <w:p w:rsidR="00AA5EFC" w:rsidRPr="00CD0FC2" w:rsidRDefault="00AA5EFC" w:rsidP="00AA5EFC">
      <w:pPr>
        <w:ind w:left="2880" w:hanging="2880"/>
        <w:contextualSpacing/>
      </w:pPr>
      <w:r w:rsidRPr="00CD0FC2">
        <w:rPr>
          <w:rFonts w:eastAsia="Times New Roman"/>
        </w:rPr>
        <w:t>Indoor rower:</w:t>
      </w:r>
      <w:r w:rsidRPr="00CD0FC2">
        <w:rPr>
          <w:rFonts w:eastAsia="Times New Roman"/>
        </w:rPr>
        <w:tab/>
        <w:t>Stationary rowing ergometer that simulates on-water rowing (</w:t>
      </w:r>
      <w:r w:rsidRPr="00CD0FC2">
        <w:t xml:space="preserve">Elliot, </w:t>
      </w:r>
      <w:proofErr w:type="spellStart"/>
      <w:r w:rsidRPr="00CD0FC2">
        <w:t>Lyttle</w:t>
      </w:r>
      <w:proofErr w:type="spellEnd"/>
      <w:r w:rsidRPr="00CD0FC2">
        <w:t xml:space="preserve">, &amp; </w:t>
      </w:r>
      <w:proofErr w:type="spellStart"/>
      <w:r w:rsidRPr="00CD0FC2">
        <w:t>Birkett</w:t>
      </w:r>
      <w:proofErr w:type="spellEnd"/>
      <w:r w:rsidRPr="00CD0FC2">
        <w:t>, 2002)</w:t>
      </w:r>
      <w:r w:rsidR="00E37A86">
        <w:t xml:space="preserve">.  </w:t>
      </w:r>
    </w:p>
    <w:p w:rsidR="00AA5EFC" w:rsidRPr="00CD0FC2" w:rsidRDefault="00AA5EFC" w:rsidP="00AA5EFC">
      <w:pPr>
        <w:ind w:left="2880" w:hanging="2880"/>
        <w:contextualSpacing/>
        <w:rPr>
          <w:rFonts w:eastAsia="Times New Roman"/>
        </w:rPr>
      </w:pPr>
      <w:r w:rsidRPr="00CD0FC2">
        <w:rPr>
          <w:rFonts w:eastAsia="Times New Roman"/>
        </w:rPr>
        <w:t>Instructional support:</w:t>
      </w:r>
      <w:r w:rsidRPr="00CD0FC2">
        <w:rPr>
          <w:rFonts w:eastAsia="Times New Roman"/>
        </w:rPr>
        <w:tab/>
        <w:t>Any form of augmented feedback available that may enhance individuals’ learning</w:t>
      </w:r>
      <w:r w:rsidR="00E37A86">
        <w:rPr>
          <w:rFonts w:eastAsia="Times New Roman"/>
        </w:rPr>
        <w:t xml:space="preserve">.  </w:t>
      </w:r>
    </w:p>
    <w:p w:rsidR="00AA5EFC" w:rsidRPr="00CD0FC2" w:rsidRDefault="00AA5EFC" w:rsidP="00AA5EFC">
      <w:pPr>
        <w:ind w:left="2880" w:hanging="2880"/>
        <w:contextualSpacing/>
        <w:rPr>
          <w:rFonts w:eastAsia="Times New Roman"/>
        </w:rPr>
      </w:pPr>
      <w:r w:rsidRPr="00CD0FC2">
        <w:rPr>
          <w:rFonts w:eastAsia="Times New Roman"/>
        </w:rPr>
        <w:t xml:space="preserve">Knowledge of performance: </w:t>
      </w:r>
      <w:r w:rsidRPr="00CD0FC2">
        <w:rPr>
          <w:rFonts w:eastAsia="Times New Roman"/>
        </w:rPr>
        <w:tab/>
        <w:t>Performance-related kinematic information</w:t>
      </w:r>
      <w:r w:rsidR="00327037">
        <w:rPr>
          <w:rFonts w:eastAsia="Times New Roman"/>
        </w:rPr>
        <w:t>, such as technical form,</w:t>
      </w:r>
      <w:r w:rsidRPr="00CD0FC2">
        <w:rPr>
          <w:rFonts w:eastAsia="Times New Roman"/>
        </w:rPr>
        <w:t xml:space="preserve"> about the completion of a movement.</w:t>
      </w:r>
    </w:p>
    <w:p w:rsidR="00AA5EFC" w:rsidRPr="00CD0FC2" w:rsidRDefault="00AA5EFC" w:rsidP="00AA5EFC">
      <w:pPr>
        <w:ind w:left="2880" w:hanging="2880"/>
        <w:contextualSpacing/>
        <w:rPr>
          <w:rFonts w:eastAsia="Times New Roman"/>
        </w:rPr>
      </w:pPr>
      <w:r w:rsidRPr="00CD0FC2">
        <w:rPr>
          <w:rFonts w:eastAsia="Times New Roman"/>
        </w:rPr>
        <w:t>Knowledge of results:</w:t>
      </w:r>
      <w:r w:rsidRPr="00CD0FC2">
        <w:rPr>
          <w:rFonts w:eastAsia="Times New Roman"/>
        </w:rPr>
        <w:tab/>
        <w:t>Performance-related information, such as accuracy and movement time, about the outcome of a movement</w:t>
      </w:r>
      <w:r w:rsidR="00E37A86">
        <w:rPr>
          <w:rFonts w:eastAsia="Times New Roman"/>
        </w:rPr>
        <w:t xml:space="preserve">.  </w:t>
      </w:r>
    </w:p>
    <w:p w:rsidR="00AA5EFC" w:rsidRPr="00CD0FC2" w:rsidRDefault="00AA5EFC" w:rsidP="00AA5EFC">
      <w:pPr>
        <w:ind w:left="2880" w:hanging="2880"/>
        <w:contextualSpacing/>
        <w:rPr>
          <w:rFonts w:eastAsia="Times New Roman"/>
        </w:rPr>
      </w:pPr>
      <w:r w:rsidRPr="00CD0FC2">
        <w:rPr>
          <w:bCs/>
        </w:rPr>
        <w:t>Novice:</w:t>
      </w:r>
      <w:r w:rsidRPr="00CD0FC2">
        <w:rPr>
          <w:bCs/>
        </w:rPr>
        <w:tab/>
      </w:r>
      <w:r w:rsidRPr="00CD0FC2">
        <w:t>A learner with little or no experience of a certain task or movement skill.</w:t>
      </w:r>
    </w:p>
    <w:p w:rsidR="00AA5EFC" w:rsidRPr="00CD0FC2" w:rsidRDefault="00AA5EFC" w:rsidP="00AA5EFC">
      <w:pPr>
        <w:ind w:left="2880" w:hanging="2880"/>
        <w:contextualSpacing/>
        <w:rPr>
          <w:rFonts w:eastAsia="Times New Roman"/>
        </w:rPr>
      </w:pPr>
      <w:r w:rsidRPr="00CD0FC2">
        <w:t>Pace:</w:t>
      </w:r>
      <w:r w:rsidRPr="00CD0FC2">
        <w:tab/>
        <w:t xml:space="preserve">The number of rowing cycles a </w:t>
      </w:r>
      <w:r w:rsidR="00327037">
        <w:t>participant completes in one minute</w:t>
      </w:r>
      <w:r w:rsidR="00E37A86">
        <w:t xml:space="preserve">.  </w:t>
      </w:r>
    </w:p>
    <w:p w:rsidR="00AA5EFC" w:rsidRPr="00CD0FC2" w:rsidRDefault="00AA5EFC" w:rsidP="00AA5EFC">
      <w:pPr>
        <w:autoSpaceDE w:val="0"/>
        <w:autoSpaceDN w:val="0"/>
        <w:adjustRightInd w:val="0"/>
        <w:ind w:left="2880" w:hanging="2880"/>
        <w:contextualSpacing/>
      </w:pPr>
      <w:r w:rsidRPr="00CD0FC2">
        <w:rPr>
          <w:rFonts w:eastAsia="Times New Roman"/>
        </w:rPr>
        <w:t>Power phase:</w:t>
      </w:r>
      <w:r w:rsidRPr="00CD0FC2">
        <w:rPr>
          <w:rFonts w:eastAsia="Times New Roman"/>
        </w:rPr>
        <w:tab/>
        <w:t>P</w:t>
      </w:r>
      <w:r w:rsidRPr="00CD0FC2">
        <w:t>hase consists of a press-pry-pull sequence in which legs-back-arms move in a series of overlapping movements</w:t>
      </w:r>
      <w:r w:rsidR="00E37A86">
        <w:t xml:space="preserve">.  </w:t>
      </w:r>
      <w:r w:rsidRPr="00CD0FC2">
        <w:t>The phase begins with knee extension to push the footplate away from the seat</w:t>
      </w:r>
      <w:r w:rsidR="00E37A86">
        <w:t xml:space="preserve">.  </w:t>
      </w:r>
      <w:r w:rsidRPr="00CD0FC2">
        <w:t>As the participant approaches full knee extension, extension of the hip begins</w:t>
      </w:r>
      <w:r w:rsidR="00E37A86">
        <w:t xml:space="preserve">.  </w:t>
      </w:r>
      <w:r w:rsidRPr="00CD0FC2">
        <w:t>The final movement is pulling of the handle to the lower ribs.</w:t>
      </w:r>
    </w:p>
    <w:p w:rsidR="00AA5EFC" w:rsidRPr="00CD0FC2" w:rsidRDefault="00AA5EFC" w:rsidP="00AA5EFC">
      <w:pPr>
        <w:ind w:left="2880" w:hanging="2880"/>
        <w:contextualSpacing/>
        <w:rPr>
          <w:rFonts w:eastAsia="Times New Roman"/>
        </w:rPr>
      </w:pPr>
      <w:r w:rsidRPr="00CD0FC2">
        <w:rPr>
          <w:rFonts w:eastAsia="Times New Roman"/>
        </w:rPr>
        <w:t>Range of motion:</w:t>
      </w:r>
      <w:r w:rsidRPr="00CD0FC2">
        <w:rPr>
          <w:rFonts w:eastAsia="Times New Roman"/>
        </w:rPr>
        <w:tab/>
        <w:t>See flexibility.</w:t>
      </w:r>
    </w:p>
    <w:p w:rsidR="00AA5EFC" w:rsidRPr="00CD0FC2" w:rsidRDefault="00AA5EFC" w:rsidP="00AA5EFC">
      <w:pPr>
        <w:autoSpaceDE w:val="0"/>
        <w:autoSpaceDN w:val="0"/>
        <w:adjustRightInd w:val="0"/>
        <w:ind w:left="2880" w:hanging="2880"/>
        <w:contextualSpacing/>
      </w:pPr>
      <w:r w:rsidRPr="00CD0FC2">
        <w:rPr>
          <w:rFonts w:eastAsia="Times New Roman"/>
        </w:rPr>
        <w:t>Recovery phase:</w:t>
      </w:r>
      <w:r w:rsidRPr="00CD0FC2">
        <w:rPr>
          <w:rFonts w:eastAsia="Times New Roman"/>
        </w:rPr>
        <w:tab/>
        <w:t>P</w:t>
      </w:r>
      <w:r w:rsidRPr="00CD0FC2">
        <w:t>hase consists of an arms-back-legs move (i.e., reverse of the power phase) in a series of overlapping movements</w:t>
      </w:r>
      <w:r w:rsidR="00E37A86">
        <w:t xml:space="preserve">.  </w:t>
      </w:r>
      <w:r w:rsidRPr="00CD0FC2">
        <w:t>The phase begins with elbow extension followed by hip flexion to move the handle passed the knees</w:t>
      </w:r>
      <w:r w:rsidR="00E37A86">
        <w:t xml:space="preserve">.  </w:t>
      </w:r>
      <w:r w:rsidRPr="00CD0FC2">
        <w:t>Once the handle clears the participant’s kneecaps, flexion of the knee begins to bring the footplate to the seat and shins to vertical</w:t>
      </w:r>
      <w:r w:rsidR="00E37A86">
        <w:t xml:space="preserve">.  </w:t>
      </w:r>
    </w:p>
    <w:p w:rsidR="00AA5EFC" w:rsidRPr="00CD0FC2" w:rsidRDefault="00AA5EFC" w:rsidP="00AA5EFC">
      <w:pPr>
        <w:ind w:left="2880" w:hanging="2880"/>
        <w:contextualSpacing/>
        <w:rPr>
          <w:rFonts w:eastAsia="Times New Roman"/>
        </w:rPr>
      </w:pPr>
      <w:r w:rsidRPr="00CD0FC2">
        <w:rPr>
          <w:rFonts w:eastAsia="Times New Roman"/>
        </w:rPr>
        <w:t>Retention:</w:t>
      </w:r>
      <w:r w:rsidRPr="00CD0FC2">
        <w:rPr>
          <w:rFonts w:eastAsia="Times New Roman"/>
        </w:rPr>
        <w:tab/>
        <w:t>An assessment of performance following a period of no practice</w:t>
      </w:r>
      <w:r w:rsidR="00E37A86">
        <w:rPr>
          <w:rFonts w:eastAsia="Times New Roman"/>
        </w:rPr>
        <w:t xml:space="preserve">.  </w:t>
      </w:r>
      <w:r w:rsidRPr="00CD0FC2">
        <w:rPr>
          <w:rFonts w:eastAsia="Times New Roman"/>
        </w:rPr>
        <w:t>Retention determines the degree to which the leaner retained the practiced motor skill</w:t>
      </w:r>
      <w:r w:rsidR="00E37A86">
        <w:rPr>
          <w:rFonts w:eastAsia="Times New Roman"/>
        </w:rPr>
        <w:t xml:space="preserve">.  </w:t>
      </w:r>
    </w:p>
    <w:p w:rsidR="00AA5EFC" w:rsidRPr="00CD0FC2" w:rsidRDefault="00AA5EFC" w:rsidP="00AA5EFC">
      <w:pPr>
        <w:ind w:left="2880" w:hanging="2880"/>
        <w:contextualSpacing/>
        <w:rPr>
          <w:rFonts w:eastAsia="Times New Roman"/>
        </w:rPr>
      </w:pPr>
      <w:r w:rsidRPr="00CD0FC2">
        <w:rPr>
          <w:rFonts w:eastAsia="Times New Roman"/>
        </w:rPr>
        <w:t>Self-control:</w:t>
      </w:r>
      <w:r w:rsidRPr="00CD0FC2">
        <w:rPr>
          <w:rFonts w:eastAsia="Times New Roman"/>
        </w:rPr>
        <w:tab/>
        <w:t>Allowing a learner to control certain aspect(s) of a learning environment</w:t>
      </w:r>
      <w:r w:rsidR="00E37A86">
        <w:rPr>
          <w:rFonts w:eastAsia="Times New Roman"/>
        </w:rPr>
        <w:t xml:space="preserve">.  </w:t>
      </w:r>
      <w:r w:rsidRPr="00CD0FC2">
        <w:rPr>
          <w:rFonts w:eastAsia="Times New Roman"/>
        </w:rPr>
        <w:t xml:space="preserve">For example, participants in a motor learning study may control the provision of </w:t>
      </w:r>
      <w:r w:rsidRPr="00CD0FC2">
        <w:t>KP feedback.</w:t>
      </w:r>
    </w:p>
    <w:p w:rsidR="00AA5EFC" w:rsidRPr="00CD0FC2" w:rsidRDefault="00AA5EFC" w:rsidP="00AA5EFC">
      <w:pPr>
        <w:ind w:left="2880" w:hanging="2880"/>
        <w:contextualSpacing/>
        <w:rPr>
          <w:rFonts w:eastAsia="Times New Roman"/>
        </w:rPr>
      </w:pPr>
      <w:r w:rsidRPr="00CD0FC2">
        <w:rPr>
          <w:rFonts w:eastAsia="Times New Roman"/>
        </w:rPr>
        <w:t>Self-regulation:</w:t>
      </w:r>
      <w:r w:rsidRPr="00CD0FC2">
        <w:rPr>
          <w:rFonts w:eastAsia="Times New Roman"/>
        </w:rPr>
        <w:tab/>
        <w:t>The degree to which learners – behaviorally and cognitively – are active in their own learning of a skill (Zimmerman, 1989).</w:t>
      </w:r>
    </w:p>
    <w:p w:rsidR="00AA5EFC" w:rsidRPr="00CD0FC2" w:rsidRDefault="00AA5EFC" w:rsidP="00AA5EFC">
      <w:pPr>
        <w:ind w:left="2880" w:hanging="2880"/>
        <w:contextualSpacing/>
        <w:rPr>
          <w:rFonts w:eastAsia="Times New Roman"/>
        </w:rPr>
      </w:pPr>
      <w:r w:rsidRPr="00CD0FC2">
        <w:rPr>
          <w:rFonts w:eastAsia="Times New Roman"/>
        </w:rPr>
        <w:t>Transfer:</w:t>
      </w:r>
      <w:r w:rsidRPr="00CD0FC2">
        <w:rPr>
          <w:rFonts w:eastAsia="Times New Roman"/>
        </w:rPr>
        <w:tab/>
        <w:t>An assessment of performance following a period of no practice and retention testing</w:t>
      </w:r>
      <w:r w:rsidR="00E37A86">
        <w:rPr>
          <w:rFonts w:eastAsia="Times New Roman"/>
        </w:rPr>
        <w:t xml:space="preserve">.  </w:t>
      </w:r>
      <w:r w:rsidRPr="00CD0FC2">
        <w:rPr>
          <w:rFonts w:eastAsia="Times New Roman"/>
        </w:rPr>
        <w:t>Transfer determines the degree to which the leaner’s practiced motor skill carry over to a skill that is slightly different</w:t>
      </w:r>
      <w:r w:rsidR="00E37A86">
        <w:rPr>
          <w:rFonts w:eastAsia="Times New Roman"/>
        </w:rPr>
        <w:t xml:space="preserve">.  </w:t>
      </w:r>
    </w:p>
    <w:p w:rsidR="00AA5EFC" w:rsidRPr="00CD0FC2" w:rsidRDefault="00AA5EFC" w:rsidP="00AA5EFC">
      <w:pPr>
        <w:ind w:left="2880" w:hanging="2880"/>
        <w:contextualSpacing/>
        <w:rPr>
          <w:rFonts w:eastAsia="Times New Roman"/>
        </w:rPr>
      </w:pPr>
      <w:r w:rsidRPr="00CD0FC2">
        <w:rPr>
          <w:rFonts w:eastAsia="Times New Roman"/>
        </w:rPr>
        <w:t>Yoked:</w:t>
      </w:r>
      <w:r w:rsidRPr="00CD0FC2">
        <w:rPr>
          <w:rFonts w:eastAsia="Times New Roman"/>
        </w:rPr>
        <w:tab/>
        <w:t>A control group that receives feedback on the same schedule as their counterparts in the experimental group (i.e., self-control group)</w:t>
      </w:r>
    </w:p>
    <w:p w:rsidR="001D0999" w:rsidRDefault="001D0999" w:rsidP="00AA5EFC">
      <w:pPr>
        <w:contextualSpacing/>
        <w:jc w:val="center"/>
        <w:rPr>
          <w:b/>
        </w:rPr>
      </w:pPr>
      <w:bookmarkStart w:id="3" w:name="_Toc322088727"/>
    </w:p>
    <w:p w:rsidR="001D0999" w:rsidRDefault="001D0999" w:rsidP="00AA5EFC">
      <w:pPr>
        <w:contextualSpacing/>
        <w:jc w:val="center"/>
        <w:rPr>
          <w:b/>
        </w:rPr>
      </w:pPr>
    </w:p>
    <w:p w:rsidR="001D0999" w:rsidRDefault="001D0999" w:rsidP="00AA5EFC">
      <w:pPr>
        <w:contextualSpacing/>
        <w:jc w:val="center"/>
        <w:rPr>
          <w:b/>
        </w:rPr>
      </w:pPr>
    </w:p>
    <w:p w:rsidR="002A0764" w:rsidRDefault="002A0764" w:rsidP="00AA5EFC">
      <w:pPr>
        <w:contextualSpacing/>
        <w:jc w:val="center"/>
        <w:rPr>
          <w:b/>
        </w:rPr>
      </w:pPr>
    </w:p>
    <w:p w:rsidR="002A0764" w:rsidRDefault="002A0764" w:rsidP="00AA5EFC">
      <w:pPr>
        <w:contextualSpacing/>
        <w:jc w:val="center"/>
        <w:rPr>
          <w:b/>
        </w:rPr>
      </w:pPr>
    </w:p>
    <w:p w:rsidR="002A0764" w:rsidRDefault="002A0764" w:rsidP="00AA5EFC">
      <w:pPr>
        <w:contextualSpacing/>
        <w:jc w:val="center"/>
        <w:rPr>
          <w:b/>
        </w:rPr>
      </w:pPr>
    </w:p>
    <w:p w:rsidR="003927F4" w:rsidRPr="009B6ADE" w:rsidRDefault="003927F4" w:rsidP="003927F4">
      <w:pPr>
        <w:contextualSpacing/>
        <w:jc w:val="center"/>
        <w:rPr>
          <w:b/>
        </w:rPr>
      </w:pPr>
      <w:r w:rsidRPr="009B6ADE">
        <w:rPr>
          <w:b/>
        </w:rPr>
        <w:t>Chapter 2</w:t>
      </w:r>
    </w:p>
    <w:p w:rsidR="003927F4" w:rsidRPr="009B6ADE" w:rsidRDefault="003927F4" w:rsidP="003927F4">
      <w:pPr>
        <w:jc w:val="center"/>
        <w:rPr>
          <w:b/>
        </w:rPr>
      </w:pPr>
      <w:r w:rsidRPr="009B6ADE">
        <w:rPr>
          <w:b/>
        </w:rPr>
        <w:t>Review of Literature</w:t>
      </w:r>
    </w:p>
    <w:p w:rsidR="003927F4" w:rsidRPr="009B6ADE" w:rsidRDefault="003927F4" w:rsidP="003927F4">
      <w:pPr>
        <w:ind w:firstLine="720"/>
        <w:rPr>
          <w:rFonts w:eastAsia="Times New Roman"/>
        </w:rPr>
      </w:pPr>
      <w:r w:rsidRPr="009B6ADE">
        <w:rPr>
          <w:rFonts w:eastAsia="Times New Roman"/>
        </w:rPr>
        <w:t xml:space="preserve">The purpose of this chapter is to provide </w:t>
      </w:r>
      <w:r w:rsidR="004903EF">
        <w:rPr>
          <w:rFonts w:eastAsia="Times New Roman"/>
        </w:rPr>
        <w:t>a review</w:t>
      </w:r>
      <w:r w:rsidRPr="009B6ADE">
        <w:rPr>
          <w:rFonts w:eastAsia="Times New Roman"/>
        </w:rPr>
        <w:t xml:space="preserve"> of previous research related to this study</w:t>
      </w:r>
      <w:r w:rsidR="00E37A86" w:rsidRPr="009B6ADE">
        <w:rPr>
          <w:rFonts w:eastAsia="Times New Roman"/>
        </w:rPr>
        <w:t xml:space="preserve">.  </w:t>
      </w:r>
      <w:r w:rsidR="004903EF">
        <w:rPr>
          <w:rFonts w:eastAsia="Times New Roman"/>
        </w:rPr>
        <w:t xml:space="preserve">Information on the effects of self-control manipulation and feedback on motor learning will be presented in separate sections.  A section on rowing will present a brief overview of how the activity is organized and a description of task demands as they are relevant to the study.  Finally, a conclusion will be offered as to how the reviewed literature is relevant to the </w:t>
      </w:r>
      <w:r w:rsidRPr="009B6ADE">
        <w:rPr>
          <w:rFonts w:eastAsia="Times New Roman"/>
        </w:rPr>
        <w:t>study.</w:t>
      </w:r>
    </w:p>
    <w:p w:rsidR="003927F4" w:rsidRPr="009B6ADE" w:rsidRDefault="008A3813" w:rsidP="003927F4">
      <w:pPr>
        <w:rPr>
          <w:rFonts w:eastAsia="Times New Roman"/>
          <w:b/>
        </w:rPr>
      </w:pPr>
      <w:r>
        <w:rPr>
          <w:rFonts w:eastAsia="Times New Roman"/>
          <w:b/>
        </w:rPr>
        <w:t>Self-</w:t>
      </w:r>
      <w:r w:rsidR="00D10E20">
        <w:rPr>
          <w:rFonts w:eastAsia="Times New Roman"/>
          <w:b/>
        </w:rPr>
        <w:t>C</w:t>
      </w:r>
      <w:r w:rsidR="003927F4" w:rsidRPr="009B6ADE">
        <w:rPr>
          <w:rFonts w:eastAsia="Times New Roman"/>
          <w:b/>
        </w:rPr>
        <w:t>ontrol</w:t>
      </w:r>
    </w:p>
    <w:p w:rsidR="003927F4" w:rsidRPr="009B6ADE" w:rsidRDefault="003927F4" w:rsidP="003927F4">
      <w:pPr>
        <w:autoSpaceDE w:val="0"/>
        <w:autoSpaceDN w:val="0"/>
        <w:adjustRightInd w:val="0"/>
        <w:ind w:firstLine="720"/>
      </w:pPr>
      <w:r w:rsidRPr="009B6ADE">
        <w:t>Early motor learning literature indicated that skill acquisition was enhanced via the provision of knowledge of results (i.e., KR)</w:t>
      </w:r>
      <w:r w:rsidR="00E56E19" w:rsidRPr="009B6ADE">
        <w:t xml:space="preserve"> (</w:t>
      </w:r>
      <w:proofErr w:type="spellStart"/>
      <w:r w:rsidR="00E56E19" w:rsidRPr="009B6ADE">
        <w:t>Bilodeau</w:t>
      </w:r>
      <w:proofErr w:type="spellEnd"/>
      <w:r w:rsidR="00E56E19" w:rsidRPr="009B6ADE">
        <w:t xml:space="preserve">, 1956).  </w:t>
      </w:r>
      <w:r w:rsidRPr="009B6ADE">
        <w:t>Further, the same literature argued that no learning could occur in the absence of KR</w:t>
      </w:r>
      <w:r w:rsidR="00E37A86" w:rsidRPr="009B6ADE">
        <w:t xml:space="preserve">.  </w:t>
      </w:r>
      <w:r w:rsidRPr="009B6ADE">
        <w:t xml:space="preserve">Subsequent research on this topic, however, revealed that learners’ performance benefitted from receiving 100% KR during acquisition (i.e., feedback after each practice trial) while diminishing significantly during retention testing compared to learners who received </w:t>
      </w:r>
      <w:r w:rsidR="00E56E19" w:rsidRPr="009B6ADE">
        <w:t>less frequent</w:t>
      </w:r>
      <w:r w:rsidRPr="009B6ADE">
        <w:t xml:space="preserve"> KR (for a review see </w:t>
      </w:r>
      <w:proofErr w:type="spellStart"/>
      <w:r w:rsidRPr="009B6ADE">
        <w:t>Salmoni</w:t>
      </w:r>
      <w:proofErr w:type="spellEnd"/>
      <w:r w:rsidRPr="009B6ADE">
        <w:t>, Schmidt, &amp; Walter, 1984)</w:t>
      </w:r>
      <w:r w:rsidR="00E37A86" w:rsidRPr="009B6ADE">
        <w:t xml:space="preserve">.  </w:t>
      </w:r>
      <w:proofErr w:type="spellStart"/>
      <w:r w:rsidRPr="009B6ADE">
        <w:t>Salmoni</w:t>
      </w:r>
      <w:proofErr w:type="spellEnd"/>
      <w:r w:rsidRPr="009B6ADE">
        <w:t xml:space="preserve"> and colleagues interpreted these findings with the guidance hypothes</w:t>
      </w:r>
      <w:r w:rsidR="00923E05">
        <w:t>is, which suggested</w:t>
      </w:r>
      <w:r w:rsidRPr="009B6ADE">
        <w:t xml:space="preserve"> that learners tend to become dependent on feedback that guides them during practice</w:t>
      </w:r>
      <w:r w:rsidR="00E56E19" w:rsidRPr="009B6ADE">
        <w:t xml:space="preserve"> (the guidance hypothesis is discussed further in subsequent paragraphs)</w:t>
      </w:r>
      <w:r w:rsidR="00E37A86" w:rsidRPr="009B6ADE">
        <w:t xml:space="preserve">.  </w:t>
      </w:r>
      <w:r w:rsidR="00923E05">
        <w:t xml:space="preserve">They </w:t>
      </w:r>
      <w:r w:rsidRPr="009B6ADE">
        <w:t>reasoned that offering less frequent KR encouraged learners to engage in problem solving behaviors and avoid dependency on augmented feedback</w:t>
      </w:r>
      <w:r w:rsidR="00E37A86" w:rsidRPr="009B6ADE">
        <w:t xml:space="preserve">.  </w:t>
      </w:r>
      <w:r w:rsidRPr="009B6ADE">
        <w:t>More recent motor learning studies, examining self-control effect</w:t>
      </w:r>
      <w:r w:rsidR="00923E05">
        <w:t>s</w:t>
      </w:r>
      <w:r w:rsidRPr="009B6ADE">
        <w:t xml:space="preserve">, indicated that allowing learners control over selected aspects of their practice environment benefits acquisition of both simple and complex motor tasks (Janelle, Kim, &amp; Singer, 1995; Janelle, </w:t>
      </w:r>
      <w:proofErr w:type="spellStart"/>
      <w:r w:rsidRPr="009B6ADE">
        <w:t>Barba</w:t>
      </w:r>
      <w:proofErr w:type="spellEnd"/>
      <w:r w:rsidRPr="009B6ADE">
        <w:t xml:space="preserve">, </w:t>
      </w:r>
      <w:proofErr w:type="spellStart"/>
      <w:r w:rsidRPr="009B6ADE">
        <w:t>Frehlich</w:t>
      </w:r>
      <w:proofErr w:type="spellEnd"/>
      <w:r w:rsidRPr="009B6ADE">
        <w:t xml:space="preserve">, Tennant, &amp; </w:t>
      </w:r>
      <w:proofErr w:type="spellStart"/>
      <w:r w:rsidRPr="009B6ADE">
        <w:t>Cauraugh</w:t>
      </w:r>
      <w:proofErr w:type="spellEnd"/>
      <w:r w:rsidRPr="009B6ADE">
        <w:t>, 1997)</w:t>
      </w:r>
      <w:r w:rsidR="00E37A86" w:rsidRPr="009B6ADE">
        <w:t xml:space="preserve">.  </w:t>
      </w:r>
      <w:r w:rsidR="00923E05">
        <w:t xml:space="preserve">These authors argued </w:t>
      </w:r>
      <w:r w:rsidRPr="009B6ADE">
        <w:t>that providing learners with self-control in a practice environment might enhance confidence, information processing, learning strategies, and motivation</w:t>
      </w:r>
      <w:r w:rsidR="00E37A86" w:rsidRPr="009B6ADE">
        <w:t xml:space="preserve">.  </w:t>
      </w:r>
      <w:r w:rsidR="00923E05">
        <w:t>Others have noted</w:t>
      </w:r>
      <w:r w:rsidRPr="009B6ADE">
        <w:t xml:space="preserve"> that the self-control effect </w:t>
      </w:r>
      <w:r w:rsidR="00923E05">
        <w:t>allows</w:t>
      </w:r>
      <w:r w:rsidRPr="009B6ADE">
        <w:t xml:space="preserve"> learners </w:t>
      </w:r>
      <w:r w:rsidR="00923E05">
        <w:t>to</w:t>
      </w:r>
      <w:r w:rsidRPr="009B6ADE">
        <w:t xml:space="preserve"> tailor a practice environment </w:t>
      </w:r>
      <w:r w:rsidR="00923E05">
        <w:t>to</w:t>
      </w:r>
      <w:r w:rsidRPr="009B6ADE">
        <w:t xml:space="preserve"> fit their specific learning preferences and needs (</w:t>
      </w:r>
      <w:proofErr w:type="spellStart"/>
      <w:r w:rsidRPr="009B6ADE">
        <w:t>Chiviacowsky</w:t>
      </w:r>
      <w:proofErr w:type="spellEnd"/>
      <w:r w:rsidRPr="009B6ADE">
        <w:t xml:space="preserve"> &amp; </w:t>
      </w:r>
      <w:proofErr w:type="spellStart"/>
      <w:r w:rsidRPr="009B6ADE">
        <w:t>Wulf</w:t>
      </w:r>
      <w:proofErr w:type="spellEnd"/>
      <w:r w:rsidRPr="009B6ADE">
        <w:t>, 2002).</w:t>
      </w:r>
    </w:p>
    <w:p w:rsidR="003927F4" w:rsidRPr="009B6ADE" w:rsidRDefault="003927F4" w:rsidP="003927F4">
      <w:pPr>
        <w:autoSpaceDE w:val="0"/>
        <w:autoSpaceDN w:val="0"/>
        <w:adjustRightInd w:val="0"/>
        <w:ind w:firstLine="720"/>
      </w:pPr>
      <w:r w:rsidRPr="009B6ADE">
        <w:t xml:space="preserve">The typical protocol used in most self-control research has compared a </w:t>
      </w:r>
      <w:r w:rsidR="00923E05">
        <w:t>SC</w:t>
      </w:r>
      <w:r w:rsidRPr="009B6ADE">
        <w:t xml:space="preserve"> group to </w:t>
      </w:r>
      <w:proofErr w:type="gramStart"/>
      <w:r w:rsidRPr="009B6ADE">
        <w:t>a</w:t>
      </w:r>
      <w:proofErr w:type="gramEnd"/>
      <w:r w:rsidRPr="009B6ADE">
        <w:t xml:space="preserve"> YK group (</w:t>
      </w:r>
      <w:proofErr w:type="spellStart"/>
      <w:r w:rsidRPr="009B6ADE">
        <w:t>Wulf</w:t>
      </w:r>
      <w:proofErr w:type="spellEnd"/>
      <w:r w:rsidRPr="009B6ADE">
        <w:t>, 2007)</w:t>
      </w:r>
      <w:r w:rsidR="00E37A86" w:rsidRPr="009B6ADE">
        <w:t xml:space="preserve">.  </w:t>
      </w:r>
      <w:r w:rsidRPr="009B6ADE">
        <w:t>Participants in SC groups are allowed control over selected aspect(s) of their learning environment and yoked participants then receive the treatment according to a schedule created by the requests of their counterparts in the SC group</w:t>
      </w:r>
      <w:r w:rsidR="00E37A86" w:rsidRPr="009B6ADE">
        <w:t xml:space="preserve">.  </w:t>
      </w:r>
      <w:r w:rsidRPr="009B6ADE">
        <w:t>For example, if a participant in the SC group asks for feedback on every third trial, the yoked counterpart will receive feedback on the same trials</w:t>
      </w:r>
      <w:r w:rsidR="00E37A86" w:rsidRPr="009B6ADE">
        <w:t xml:space="preserve">.  </w:t>
      </w:r>
      <w:r w:rsidRPr="009B6ADE">
        <w:t>Typically, participants in self-control and yoked conditions are matched by gender and personal characteristics (e.g., handedness or skill level) as well</w:t>
      </w:r>
      <w:r w:rsidR="00E37A86" w:rsidRPr="009B6ADE">
        <w:t xml:space="preserve">.  </w:t>
      </w:r>
      <w:r w:rsidRPr="009B6ADE">
        <w:t xml:space="preserve">Janelle </w:t>
      </w:r>
      <w:r w:rsidR="00DC6BB4">
        <w:t>et al.</w:t>
      </w:r>
      <w:r w:rsidRPr="009B6ADE">
        <w:t xml:space="preserve"> (1995) conducted the first published motor learning study that examined the self-control effect on skill acquisition</w:t>
      </w:r>
      <w:r w:rsidR="00E37A86" w:rsidRPr="009B6ADE">
        <w:t xml:space="preserve">.  </w:t>
      </w:r>
      <w:r w:rsidRPr="009B6ADE">
        <w:t>Their study included five experimental groups providing participants various KR frequencies, including one SC group and one YK group</w:t>
      </w:r>
      <w:r w:rsidR="00E37A86" w:rsidRPr="009B6ADE">
        <w:t xml:space="preserve">.  </w:t>
      </w:r>
      <w:r w:rsidRPr="009B6ADE">
        <w:t>The experimental task was to learn how to throw a golf ball underhanded (non-dominant hand) as close as possible to the center of a circular target</w:t>
      </w:r>
      <w:r w:rsidR="00E37A86" w:rsidRPr="009B6ADE">
        <w:t xml:space="preserve">.  </w:t>
      </w:r>
      <w:r w:rsidRPr="009B6ADE">
        <w:t xml:space="preserve">The acquisition phase involved 40 trials for which KR (i.e., accuracy) was provided and retention testing included 20 </w:t>
      </w:r>
      <w:r w:rsidR="00DC6BB4">
        <w:t xml:space="preserve">No-KR </w:t>
      </w:r>
      <w:r w:rsidRPr="009B6ADE">
        <w:t>trials</w:t>
      </w:r>
      <w:r w:rsidR="00E37A86" w:rsidRPr="009B6ADE">
        <w:t xml:space="preserve">.  </w:t>
      </w:r>
      <w:r w:rsidRPr="009B6ADE">
        <w:t>The results showed that the SC control group achieved significantly better accuracy than all other groups during retention</w:t>
      </w:r>
      <w:r w:rsidR="00E37A86" w:rsidRPr="009B6ADE">
        <w:t xml:space="preserve">.  </w:t>
      </w:r>
      <w:r w:rsidR="00DC6BB4">
        <w:t xml:space="preserve">Subsequent research examined SC feedback effects in more detail and also sought to determine if the benefit extended to other forms of instructional support (e.g., demonstrations).  </w:t>
      </w:r>
    </w:p>
    <w:p w:rsidR="003927F4" w:rsidRPr="009B6ADE" w:rsidRDefault="003927F4" w:rsidP="003927F4">
      <w:pPr>
        <w:autoSpaceDE w:val="0"/>
        <w:autoSpaceDN w:val="0"/>
        <w:adjustRightInd w:val="0"/>
        <w:ind w:firstLine="720"/>
      </w:pPr>
      <w:r w:rsidRPr="009B6ADE">
        <w:t xml:space="preserve">Janelle </w:t>
      </w:r>
      <w:r w:rsidR="00DC6BB4">
        <w:t xml:space="preserve">et al. </w:t>
      </w:r>
      <w:r w:rsidRPr="009B6ADE">
        <w:t>(1997) examine</w:t>
      </w:r>
      <w:r w:rsidR="00DC6BB4">
        <w:t>d</w:t>
      </w:r>
      <w:r w:rsidRPr="009B6ADE">
        <w:t xml:space="preserve"> whether participants with control over provision of KP would learn a complex task differently compared to other more traditional protocols for administering KP</w:t>
      </w:r>
      <w:r w:rsidR="00E37A86" w:rsidRPr="009B6ADE">
        <w:t xml:space="preserve">.  </w:t>
      </w:r>
      <w:r w:rsidRPr="009B6ADE">
        <w:t>They recruited 48 right-handed participants to participate in an experiment that assessed the learning of a left-handed (</w:t>
      </w:r>
      <w:r w:rsidR="00FC6DC5" w:rsidRPr="009B6ADE">
        <w:t xml:space="preserve">i.e., </w:t>
      </w:r>
      <w:r w:rsidRPr="009B6ADE">
        <w:t>non-dominant hand) ball throw</w:t>
      </w:r>
      <w:r w:rsidR="00E37A86" w:rsidRPr="009B6ADE">
        <w:t xml:space="preserve">.  </w:t>
      </w:r>
      <w:r w:rsidRPr="009B6ADE">
        <w:t>After watching the throwing mechanisms demonstrated by a video recording of a highly skilled left-handed thrower, the participants were assigned to one of four experimental groups: (1)</w:t>
      </w:r>
      <w:r w:rsidRPr="009B6ADE">
        <w:rPr>
          <w:i/>
        </w:rPr>
        <w:t xml:space="preserve"> KR only</w:t>
      </w:r>
      <w:r w:rsidRPr="009B6ADE">
        <w:t xml:space="preserve"> (group received no KP about throwing form, but was able to view the accuracy of each throw), (2) </w:t>
      </w:r>
      <w:r w:rsidRPr="009B6ADE">
        <w:rPr>
          <w:i/>
        </w:rPr>
        <w:t>summary KP</w:t>
      </w:r>
      <w:r w:rsidRPr="009B6ADE">
        <w:t xml:space="preserve"> (group received video KP and verbal KP after every five trials), (3) </w:t>
      </w:r>
      <w:r w:rsidRPr="009B6ADE">
        <w:rPr>
          <w:i/>
        </w:rPr>
        <w:t>self-controlled KP</w:t>
      </w:r>
      <w:r w:rsidRPr="009B6ADE">
        <w:t xml:space="preserve"> (group received video KP and verbal KP whenever requested), or (4) </w:t>
      </w:r>
      <w:r w:rsidRPr="009B6ADE">
        <w:rPr>
          <w:i/>
        </w:rPr>
        <w:t>yoked control</w:t>
      </w:r>
      <w:r w:rsidRPr="009B6ADE">
        <w:t xml:space="preserve"> (group received video KP and verbal KP on the schedule determined by their counterparts in the self-control group)</w:t>
      </w:r>
      <w:r w:rsidR="00E37A86" w:rsidRPr="009B6ADE">
        <w:t xml:space="preserve">.  </w:t>
      </w:r>
      <w:r w:rsidRPr="009B6ADE">
        <w:t xml:space="preserve">For the latter three experimental groups, video KP was presented </w:t>
      </w:r>
      <w:r w:rsidR="00DC6BB4">
        <w:t>for the last two trials of a</w:t>
      </w:r>
      <w:r w:rsidRPr="009B6ADE">
        <w:t xml:space="preserve"> block while the instructor verbally cued participants about their most critical flaw in throwing form</w:t>
      </w:r>
      <w:r w:rsidR="00E37A86" w:rsidRPr="009B6ADE">
        <w:t xml:space="preserve">.  </w:t>
      </w:r>
      <w:r w:rsidRPr="009B6ADE">
        <w:t>For example, the instructor might have provided a statement, such as "The primary flaw in your delivery at this point is that you are attempting to throw without striding forward" (Janelle et al., p</w:t>
      </w:r>
      <w:r w:rsidR="00E37A86" w:rsidRPr="009B6ADE">
        <w:t xml:space="preserve">.  </w:t>
      </w:r>
      <w:r w:rsidRPr="009B6ADE">
        <w:t>272</w:t>
      </w:r>
      <w:proofErr w:type="gramStart"/>
      <w:r w:rsidRPr="009B6ADE">
        <w:t>),</w:t>
      </w:r>
      <w:proofErr w:type="gramEnd"/>
      <w:r w:rsidRPr="009B6ADE">
        <w:t xml:space="preserve"> followed by a cue phrase suggesting corrections for how the particip</w:t>
      </w:r>
      <w:r w:rsidR="00DC6BB4">
        <w:t>ant could improve his/her throw</w:t>
      </w:r>
      <w:r w:rsidR="00E37A86" w:rsidRPr="009B6ADE">
        <w:t xml:space="preserve">.  </w:t>
      </w:r>
      <w:r w:rsidRPr="009B6ADE">
        <w:t xml:space="preserve">Results of this study showed that experimental groups that received KP achieved significantly better throwing form during acquisition than the </w:t>
      </w:r>
      <w:r w:rsidRPr="009B6ADE">
        <w:rPr>
          <w:i/>
        </w:rPr>
        <w:t xml:space="preserve">KR only </w:t>
      </w:r>
      <w:r w:rsidRPr="009B6ADE">
        <w:t>group</w:t>
      </w:r>
      <w:r w:rsidR="00E37A86" w:rsidRPr="009B6ADE">
        <w:t xml:space="preserve">.  </w:t>
      </w:r>
      <w:r w:rsidRPr="009B6ADE">
        <w:t xml:space="preserve">Further, the </w:t>
      </w:r>
      <w:r w:rsidRPr="009B6ADE">
        <w:rPr>
          <w:i/>
        </w:rPr>
        <w:t>self-controlled KP</w:t>
      </w:r>
      <w:r w:rsidRPr="009B6ADE">
        <w:t xml:space="preserve"> group achieved significantly better throwing form and accuracy during retention testing than all other groups</w:t>
      </w:r>
      <w:r w:rsidR="00E37A86" w:rsidRPr="009B6ADE">
        <w:t xml:space="preserve">.  </w:t>
      </w:r>
      <w:r w:rsidR="008D6430">
        <w:t xml:space="preserve">This </w:t>
      </w:r>
      <w:r w:rsidRPr="009B6ADE">
        <w:t xml:space="preserve">study extended previous research </w:t>
      </w:r>
      <w:r w:rsidR="008D6430">
        <w:t xml:space="preserve">on self-controlled KR benefits </w:t>
      </w:r>
      <w:r w:rsidRPr="009B6ADE">
        <w:t xml:space="preserve">by </w:t>
      </w:r>
      <w:r w:rsidR="008D6430">
        <w:t xml:space="preserve">showing </w:t>
      </w:r>
      <w:r w:rsidRPr="009B6ADE">
        <w:t xml:space="preserve">that self-control over KP </w:t>
      </w:r>
      <w:r w:rsidR="008D6430">
        <w:t xml:space="preserve">also </w:t>
      </w:r>
      <w:proofErr w:type="gramStart"/>
      <w:r w:rsidR="008D6430">
        <w:t>facilitate</w:t>
      </w:r>
      <w:proofErr w:type="gramEnd"/>
      <w:r w:rsidR="008D6430">
        <w:t xml:space="preserve"> </w:t>
      </w:r>
      <w:r w:rsidRPr="009B6ADE">
        <w:t>learning</w:t>
      </w:r>
      <w:r w:rsidR="00E37A86" w:rsidRPr="009B6ADE">
        <w:t xml:space="preserve">.  </w:t>
      </w:r>
    </w:p>
    <w:p w:rsidR="003927F4" w:rsidRPr="009B6ADE" w:rsidRDefault="003927F4" w:rsidP="003927F4">
      <w:pPr>
        <w:autoSpaceDE w:val="0"/>
        <w:autoSpaceDN w:val="0"/>
        <w:adjustRightInd w:val="0"/>
      </w:pPr>
      <w:r w:rsidRPr="009B6ADE">
        <w:tab/>
        <w:t>Building on</w:t>
      </w:r>
      <w:r w:rsidR="008D6430">
        <w:t xml:space="preserve"> the work of</w:t>
      </w:r>
      <w:r w:rsidRPr="009B6ADE">
        <w:t xml:space="preserve"> Janelle </w:t>
      </w:r>
      <w:r w:rsidR="008D6430">
        <w:t>et al. (</w:t>
      </w:r>
      <w:r w:rsidRPr="009B6ADE">
        <w:t>1995</w:t>
      </w:r>
      <w:r w:rsidR="008D6430">
        <w:t xml:space="preserve">; </w:t>
      </w:r>
      <w:r w:rsidRPr="009B6ADE">
        <w:t>1997</w:t>
      </w:r>
      <w:r w:rsidR="008D6430">
        <w:t>)</w:t>
      </w:r>
      <w:r w:rsidRPr="009B6ADE">
        <w:t xml:space="preserve">, Chen, </w:t>
      </w:r>
      <w:proofErr w:type="spellStart"/>
      <w:r w:rsidRPr="009B6ADE">
        <w:t>Hendrick</w:t>
      </w:r>
      <w:proofErr w:type="spellEnd"/>
      <w:r w:rsidRPr="009B6ADE">
        <w:t xml:space="preserve">, and </w:t>
      </w:r>
      <w:proofErr w:type="spellStart"/>
      <w:r w:rsidRPr="009B6ADE">
        <w:t>Lidor</w:t>
      </w:r>
      <w:proofErr w:type="spellEnd"/>
      <w:r w:rsidRPr="009B6ADE">
        <w:t xml:space="preserve"> (2002) examined whether observed self-control benefits were influenced by the higher degree of autonomy offered to learners in a self-controlled environment compared to more traditional instructional settings</w:t>
      </w:r>
      <w:r w:rsidR="00E37A86" w:rsidRPr="009B6ADE">
        <w:t xml:space="preserve">.  </w:t>
      </w:r>
      <w:r w:rsidRPr="009B6ADE">
        <w:t>Their study included four experimental groups</w:t>
      </w:r>
      <w:r w:rsidR="00E37A86" w:rsidRPr="009B6ADE">
        <w:t xml:space="preserve">.  </w:t>
      </w:r>
      <w:r w:rsidRPr="009B6ADE">
        <w:t>One group was informed at the beginning of acquisition that they would receive feedback only when requested</w:t>
      </w:r>
      <w:r w:rsidR="00E37A86" w:rsidRPr="009B6ADE">
        <w:t xml:space="preserve">.  </w:t>
      </w:r>
      <w:r w:rsidRPr="009B6ADE">
        <w:t>Another group received the same</w:t>
      </w:r>
      <w:r w:rsidR="00FC6DC5" w:rsidRPr="009B6ADE">
        <w:t xml:space="preserve"> initial</w:t>
      </w:r>
      <w:r w:rsidRPr="009B6ADE">
        <w:t xml:space="preserve"> information and</w:t>
      </w:r>
      <w:r w:rsidR="00FC6DC5" w:rsidRPr="009B6ADE">
        <w:t>, in addition, group members were</w:t>
      </w:r>
      <w:r w:rsidRPr="009B6ADE">
        <w:t xml:space="preserve"> </w:t>
      </w:r>
      <w:r w:rsidR="00FC6DC5" w:rsidRPr="009B6ADE">
        <w:t>reminded</w:t>
      </w:r>
      <w:r w:rsidRPr="009B6ADE">
        <w:t xml:space="preserve"> about the feedback option after each trial throughout acquisition</w:t>
      </w:r>
      <w:r w:rsidR="00E37A86" w:rsidRPr="009B6ADE">
        <w:t xml:space="preserve">.  </w:t>
      </w:r>
      <w:r w:rsidRPr="009B6ADE">
        <w:t>These two groups were matched with corresponding YK groups</w:t>
      </w:r>
      <w:r w:rsidR="00E37A86" w:rsidRPr="009B6ADE">
        <w:t xml:space="preserve">.  </w:t>
      </w:r>
      <w:r w:rsidR="00FC6DC5" w:rsidRPr="009B6ADE">
        <w:t xml:space="preserve">All four experimental groups were required to learn a relatively simple </w:t>
      </w:r>
      <w:r w:rsidR="00796F3E" w:rsidRPr="009B6ADE">
        <w:t>sequential</w:t>
      </w:r>
      <w:r w:rsidRPr="009B6ADE">
        <w:t xml:space="preserve"> key-pressing task</w:t>
      </w:r>
      <w:r w:rsidR="00E37A86" w:rsidRPr="009B6ADE">
        <w:t xml:space="preserve">.  </w:t>
      </w:r>
      <w:r w:rsidRPr="009B6ADE">
        <w:t xml:space="preserve">Chen </w:t>
      </w:r>
      <w:r w:rsidR="008D6430">
        <w:t>et al.</w:t>
      </w:r>
      <w:r w:rsidRPr="009B6ADE">
        <w:t xml:space="preserve"> found that both SC groups outperformed their yoked counterparts during both immediate and delayed retention </w:t>
      </w:r>
      <w:r w:rsidR="00796F3E" w:rsidRPr="009B6ADE">
        <w:t>testing</w:t>
      </w:r>
      <w:r w:rsidR="00E37A86" w:rsidRPr="009B6ADE">
        <w:t xml:space="preserve">.  </w:t>
      </w:r>
      <w:r w:rsidR="00FC6DC5" w:rsidRPr="009B6ADE">
        <w:t>Their</w:t>
      </w:r>
      <w:r w:rsidRPr="009B6ADE">
        <w:t xml:space="preserve"> findings suggested that </w:t>
      </w:r>
      <w:r w:rsidR="00796F3E" w:rsidRPr="009B6ADE">
        <w:t xml:space="preserve">self-controlled protocols offering various degrees of </w:t>
      </w:r>
      <w:r w:rsidRPr="009B6ADE">
        <w:t xml:space="preserve">autonomy </w:t>
      </w:r>
      <w:r w:rsidR="00214AF4" w:rsidRPr="009B6ADE">
        <w:t xml:space="preserve">benefit </w:t>
      </w:r>
      <w:r w:rsidRPr="009B6ADE">
        <w:t xml:space="preserve">learning </w:t>
      </w:r>
      <w:r w:rsidR="00214AF4" w:rsidRPr="009B6ADE">
        <w:t>compared</w:t>
      </w:r>
      <w:r w:rsidRPr="009B6ADE">
        <w:t xml:space="preserve"> to yoked conditions</w:t>
      </w:r>
      <w:r w:rsidR="00214AF4" w:rsidRPr="009B6ADE">
        <w:t xml:space="preserve"> without autonomy</w:t>
      </w:r>
      <w:r w:rsidR="00E37A86" w:rsidRPr="009B6ADE">
        <w:t xml:space="preserve">.  </w:t>
      </w:r>
      <w:r w:rsidR="00214AF4" w:rsidRPr="009B6ADE">
        <w:t>These findings</w:t>
      </w:r>
      <w:r w:rsidR="00497B51">
        <w:t xml:space="preserve"> indicated that SC behaviors prompted by the researcher still promoted motor learning.</w:t>
      </w:r>
      <w:r w:rsidR="00214AF4" w:rsidRPr="009B6ADE">
        <w:t xml:space="preserve"> </w:t>
      </w:r>
    </w:p>
    <w:p w:rsidR="003927F4" w:rsidRPr="009B6ADE" w:rsidRDefault="00497B51" w:rsidP="003927F4">
      <w:pPr>
        <w:ind w:firstLine="720"/>
        <w:contextualSpacing/>
      </w:pPr>
      <w:r>
        <w:t xml:space="preserve">Early work on self-control manipulations emerges directly from literature about the effects of self-regulation on learning.  </w:t>
      </w:r>
      <w:r w:rsidR="003927F4" w:rsidRPr="009B6ADE">
        <w:t>Self-regulation refers to how individuals achieve specific goals through self-generated behaviors, feelings, and thoughts</w:t>
      </w:r>
      <w:r w:rsidR="00E37A86" w:rsidRPr="009B6ADE">
        <w:t xml:space="preserve">.  </w:t>
      </w:r>
      <w:r w:rsidR="003927F4" w:rsidRPr="009B6ADE">
        <w:t>It is a conscious approach that requires learners to actively select actions to advance in a learning environment (Zimmerman, 2002)</w:t>
      </w:r>
      <w:r w:rsidR="00E37A86" w:rsidRPr="009B6ADE">
        <w:t xml:space="preserve">.  </w:t>
      </w:r>
      <w:r w:rsidR="003927F4" w:rsidRPr="009B6ADE">
        <w:t>For effective self-regulation to occur, learners ought to believe in their capability to control their behaviors, motivation, and thoughts, and also the environment (</w:t>
      </w:r>
      <w:proofErr w:type="spellStart"/>
      <w:r w:rsidR="003927F4" w:rsidRPr="009B6ADE">
        <w:t>Schunk</w:t>
      </w:r>
      <w:proofErr w:type="spellEnd"/>
      <w:r w:rsidR="003927F4" w:rsidRPr="009B6ADE">
        <w:t xml:space="preserve"> &amp; Zimmerman, 2009)</w:t>
      </w:r>
      <w:r w:rsidR="00E37A86" w:rsidRPr="009B6ADE">
        <w:t xml:space="preserve">.  </w:t>
      </w:r>
      <w:r w:rsidR="003927F4" w:rsidRPr="009B6ADE">
        <w:t>For learners to improve their self-regulation</w:t>
      </w:r>
      <w:r w:rsidR="008C7BF1">
        <w:t>,</w:t>
      </w:r>
      <w:r w:rsidR="003927F4" w:rsidRPr="009B6ADE">
        <w:t xml:space="preserve"> there are numerous approaches identified as means for achieving </w:t>
      </w:r>
      <w:r w:rsidR="008C7BF1">
        <w:t>various</w:t>
      </w:r>
      <w:r w:rsidR="003927F4" w:rsidRPr="009B6ADE">
        <w:t xml:space="preserve"> goals, such as: Managing time, goal</w:t>
      </w:r>
      <w:r w:rsidR="008C7BF1">
        <w:t xml:space="preserve"> setting</w:t>
      </w:r>
      <w:r w:rsidR="003927F4" w:rsidRPr="009B6ADE">
        <w:t xml:space="preserve">, adopting strategies to achieve goals, rearranging </w:t>
      </w:r>
      <w:r w:rsidR="008C7BF1">
        <w:t xml:space="preserve">one’s </w:t>
      </w:r>
      <w:r w:rsidR="003927F4" w:rsidRPr="009B6ADE">
        <w:t>environment to meet goals, monitoring progress based on performance, linking results to actual causes, evaluating methods, and altering methods as needed (Zimmerman, 2002)</w:t>
      </w:r>
      <w:r w:rsidR="00E37A86" w:rsidRPr="009B6ADE">
        <w:t xml:space="preserve">.  </w:t>
      </w:r>
      <w:r w:rsidR="003927F4" w:rsidRPr="009B6ADE">
        <w:t>Ultimately, self-regulation is the ability to direct learning through a conscious and systematic process of setting goals and, thereafter, ad</w:t>
      </w:r>
      <w:r w:rsidR="008C7BF1">
        <w:t>justing behaviors to achieve tho</w:t>
      </w:r>
      <w:r w:rsidR="003927F4" w:rsidRPr="009B6ADE">
        <w:t>se goals</w:t>
      </w:r>
      <w:r w:rsidR="00E37A86" w:rsidRPr="009B6ADE">
        <w:t xml:space="preserve">.  </w:t>
      </w:r>
    </w:p>
    <w:p w:rsidR="003927F4" w:rsidRPr="009B6ADE" w:rsidRDefault="003927F4" w:rsidP="003927F4">
      <w:pPr>
        <w:ind w:firstLine="720"/>
        <w:contextualSpacing/>
      </w:pPr>
      <w:r w:rsidRPr="009B6ADE">
        <w:t xml:space="preserve">According to Zimmerman (1989), “students can be described as self-regulated to the degree that they are </w:t>
      </w:r>
      <w:proofErr w:type="spellStart"/>
      <w:r w:rsidRPr="009B6ADE">
        <w:t>metacognitively</w:t>
      </w:r>
      <w:proofErr w:type="spellEnd"/>
      <w:r w:rsidRPr="009B6ADE">
        <w:t>, motivationally, and behaviorally active participants in their own learning process” (p.329)</w:t>
      </w:r>
      <w:r w:rsidR="00E37A86" w:rsidRPr="009B6ADE">
        <w:t xml:space="preserve">.  </w:t>
      </w:r>
      <w:r w:rsidRPr="009B6ADE">
        <w:t>In other words, students must go about their learning by means applicable to achieve goals in learning environment</w:t>
      </w:r>
      <w:r w:rsidR="00E37A86" w:rsidRPr="009B6ADE">
        <w:t xml:space="preserve">.  </w:t>
      </w:r>
      <w:r w:rsidRPr="009B6ADE">
        <w:t>This approach often involves three key components: (1) use of specific learning strategies; (2) awareness of self-efficacy; and (3) commitment to goals</w:t>
      </w:r>
      <w:r w:rsidR="00E37A86" w:rsidRPr="009B6ADE">
        <w:t xml:space="preserve">.  </w:t>
      </w:r>
      <w:r w:rsidRPr="009B6ADE">
        <w:t>Learning strategies include behaviors directed at acquiring information or skill, such as organizing information, researching information, and rehearsing</w:t>
      </w:r>
      <w:r w:rsidR="00E37A86" w:rsidRPr="009B6ADE">
        <w:t xml:space="preserve">.  </w:t>
      </w:r>
      <w:r w:rsidRPr="009B6ADE">
        <w:t>Self-efficacy includes learners’ beliefs about their own capabilities to implement actions needed to achieve goals (Bandura, 1997)</w:t>
      </w:r>
      <w:r w:rsidR="00E37A86" w:rsidRPr="009B6ADE">
        <w:t xml:space="preserve">.  </w:t>
      </w:r>
      <w:r w:rsidRPr="009B6ADE">
        <w:t>Goals are set as references against which progress can be checked</w:t>
      </w:r>
      <w:r w:rsidR="00E37A86" w:rsidRPr="009B6ADE">
        <w:t xml:space="preserve">.  </w:t>
      </w:r>
      <w:r w:rsidRPr="009B6ADE">
        <w:t>Normally, goals are also specific, timely, and based on learners’ needs</w:t>
      </w:r>
      <w:r w:rsidR="00E37A86" w:rsidRPr="009B6ADE">
        <w:t xml:space="preserve">.  </w:t>
      </w:r>
      <w:r w:rsidR="008C7BF1">
        <w:t>Of Zimmerman’s</w:t>
      </w:r>
      <w:r w:rsidRPr="009B6ADE">
        <w:t xml:space="preserve"> components, self-efficacy is thought to be influenced by the learners’ personal characteristics</w:t>
      </w:r>
      <w:r w:rsidR="00E37A86" w:rsidRPr="009B6ADE">
        <w:t xml:space="preserve">.  </w:t>
      </w:r>
      <w:r w:rsidRPr="009B6ADE">
        <w:t xml:space="preserve">Hence, it is the learners’ belief in self that </w:t>
      </w:r>
      <w:r w:rsidR="008C7BF1">
        <w:t xml:space="preserve">ultimately </w:t>
      </w:r>
      <w:r w:rsidRPr="009B6ADE">
        <w:t>regulates their use of different learning strategies and goal commitment</w:t>
      </w:r>
      <w:r w:rsidR="00E37A86" w:rsidRPr="009B6ADE">
        <w:t xml:space="preserve">.  </w:t>
      </w:r>
      <w:r w:rsidRPr="009B6ADE">
        <w:t>Zimmerman (1989) and Bandura (1977; 1978) described self-regulation as a process that</w:t>
      </w:r>
      <w:r w:rsidR="008C7BF1">
        <w:t xml:space="preserve"> is influenced by </w:t>
      </w:r>
      <w:r w:rsidRPr="009B6ADE">
        <w:t>both behavioral events and the environment</w:t>
      </w:r>
      <w:r w:rsidR="00E37A86" w:rsidRPr="009B6ADE">
        <w:t xml:space="preserve">.  </w:t>
      </w:r>
      <w:r w:rsidR="008C7BF1">
        <w:t>S</w:t>
      </w:r>
      <w:r w:rsidRPr="009B6ADE">
        <w:t>elf-regulation is dynamic and will vary in degree depending on personal, environmental, and behavior</w:t>
      </w:r>
      <w:r w:rsidR="000C26AD">
        <w:t>al</w:t>
      </w:r>
      <w:r w:rsidRPr="009B6ADE">
        <w:t xml:space="preserve"> traits</w:t>
      </w:r>
      <w:r w:rsidR="00E37A86" w:rsidRPr="009B6ADE">
        <w:t xml:space="preserve">.  </w:t>
      </w:r>
    </w:p>
    <w:p w:rsidR="000C26AD" w:rsidRDefault="003927F4" w:rsidP="003927F4">
      <w:pPr>
        <w:autoSpaceDE w:val="0"/>
        <w:autoSpaceDN w:val="0"/>
        <w:adjustRightInd w:val="0"/>
        <w:ind w:firstLine="720"/>
        <w:contextualSpacing/>
      </w:pPr>
      <w:r w:rsidRPr="009B6ADE">
        <w:t xml:space="preserve">To date, motor learning researchers – using a range of different </w:t>
      </w:r>
      <w:r w:rsidR="000C26AD" w:rsidRPr="009B6ADE">
        <w:t>approaches –</w:t>
      </w:r>
      <w:r w:rsidRPr="009B6ADE">
        <w:t xml:space="preserve"> have investigated </w:t>
      </w:r>
      <w:r w:rsidR="000C26AD">
        <w:t>s</w:t>
      </w:r>
      <w:r w:rsidRPr="009B6ADE">
        <w:t>elf-control effect</w:t>
      </w:r>
      <w:r w:rsidR="000C26AD">
        <w:t>s</w:t>
      </w:r>
      <w:r w:rsidRPr="009B6ADE">
        <w:t xml:space="preserve"> in real world and laboratory settings</w:t>
      </w:r>
      <w:r w:rsidR="00E37A86" w:rsidRPr="009B6ADE">
        <w:t xml:space="preserve">.  </w:t>
      </w:r>
      <w:r w:rsidRPr="009B6ADE">
        <w:t xml:space="preserve">For </w:t>
      </w:r>
      <w:r w:rsidR="000C26AD">
        <w:t>example</w:t>
      </w:r>
      <w:r w:rsidRPr="009B6ADE">
        <w:t>, research studies have measured benefits for allowing individuals control over access to video demonstration (</w:t>
      </w:r>
      <w:proofErr w:type="spellStart"/>
      <w:r w:rsidRPr="009B6ADE">
        <w:t>Wulf</w:t>
      </w:r>
      <w:proofErr w:type="spellEnd"/>
      <w:r w:rsidRPr="009B6ADE">
        <w:t xml:space="preserve">, </w:t>
      </w:r>
      <w:proofErr w:type="spellStart"/>
      <w:r w:rsidRPr="009B6ADE">
        <w:t>Raupach</w:t>
      </w:r>
      <w:proofErr w:type="spellEnd"/>
      <w:r w:rsidRPr="009B6ADE">
        <w:t xml:space="preserve">, &amp; Pfeiffer, 2005), practice schedule (Wu &amp; Magill, 2011), amount of practice (Post, Fairbrother, &amp; Barros, 2011), and use of physical assistance devices (Hartman, 2007; </w:t>
      </w:r>
      <w:proofErr w:type="spellStart"/>
      <w:r w:rsidRPr="009B6ADE">
        <w:t>Wulf</w:t>
      </w:r>
      <w:proofErr w:type="spellEnd"/>
      <w:r w:rsidRPr="009B6ADE">
        <w:t xml:space="preserve"> &amp; Toole, 1999)</w:t>
      </w:r>
      <w:r w:rsidR="00E37A86" w:rsidRPr="009B6ADE">
        <w:t xml:space="preserve">.  </w:t>
      </w:r>
      <w:r w:rsidRPr="009B6ADE">
        <w:t xml:space="preserve">For augmented feedback manipulations, benefits have been observed when allowing learners control over the provision of concurrent feedback (e.g., </w:t>
      </w:r>
      <w:proofErr w:type="spellStart"/>
      <w:r w:rsidRPr="009B6ADE">
        <w:t>Huet</w:t>
      </w:r>
      <w:proofErr w:type="spellEnd"/>
      <w:r w:rsidRPr="009B6ADE">
        <w:t xml:space="preserve">, </w:t>
      </w:r>
      <w:proofErr w:type="spellStart"/>
      <w:r w:rsidRPr="009B6ADE">
        <w:t>Camachon</w:t>
      </w:r>
      <w:proofErr w:type="spellEnd"/>
      <w:r w:rsidRPr="009B6ADE">
        <w:t xml:space="preserve">, Fernandez, Jacobs, &amp; Montagne, 2009; </w:t>
      </w:r>
      <w:proofErr w:type="spellStart"/>
      <w:r w:rsidRPr="009B6ADE">
        <w:t>Huet</w:t>
      </w:r>
      <w:proofErr w:type="spellEnd"/>
      <w:r w:rsidRPr="009B6ADE">
        <w:t xml:space="preserve">, Jacobs, </w:t>
      </w:r>
      <w:proofErr w:type="spellStart"/>
      <w:r w:rsidRPr="009B6ADE">
        <w:t>Carnachon</w:t>
      </w:r>
      <w:proofErr w:type="spellEnd"/>
      <w:r w:rsidRPr="009B6ADE">
        <w:t xml:space="preserve">, </w:t>
      </w:r>
      <w:proofErr w:type="spellStart"/>
      <w:r w:rsidRPr="009B6ADE">
        <w:t>Goulon</w:t>
      </w:r>
      <w:proofErr w:type="spellEnd"/>
      <w:r w:rsidRPr="009B6ADE">
        <w:t xml:space="preserve">, &amp; Montagne, 2009), outcome-related feedback (i.e., knowledge of results or  KR) (Chen, </w:t>
      </w:r>
      <w:proofErr w:type="spellStart"/>
      <w:r w:rsidRPr="009B6ADE">
        <w:t>Hendrick</w:t>
      </w:r>
      <w:proofErr w:type="spellEnd"/>
      <w:r w:rsidRPr="009B6ADE">
        <w:t xml:space="preserve">, &amp; </w:t>
      </w:r>
      <w:proofErr w:type="spellStart"/>
      <w:r w:rsidRPr="009B6ADE">
        <w:t>Lidor</w:t>
      </w:r>
      <w:proofErr w:type="spellEnd"/>
      <w:r w:rsidRPr="009B6ADE">
        <w:t xml:space="preserve">, 2002; </w:t>
      </w:r>
      <w:proofErr w:type="spellStart"/>
      <w:r w:rsidRPr="009B6ADE">
        <w:t>Chiviacowsky</w:t>
      </w:r>
      <w:proofErr w:type="spellEnd"/>
      <w:r w:rsidRPr="009B6ADE">
        <w:t xml:space="preserve"> &amp; </w:t>
      </w:r>
      <w:proofErr w:type="spellStart"/>
      <w:r w:rsidRPr="009B6ADE">
        <w:t>Wulf</w:t>
      </w:r>
      <w:proofErr w:type="spellEnd"/>
      <w:r w:rsidRPr="009B6ADE">
        <w:t xml:space="preserve">, 2002; </w:t>
      </w:r>
      <w:proofErr w:type="spellStart"/>
      <w:r w:rsidRPr="009B6ADE">
        <w:t>Chiviacowsky</w:t>
      </w:r>
      <w:proofErr w:type="spellEnd"/>
      <w:r w:rsidRPr="009B6ADE">
        <w:t xml:space="preserve">, </w:t>
      </w:r>
      <w:proofErr w:type="spellStart"/>
      <w:r w:rsidRPr="009B6ADE">
        <w:t>Wulf</w:t>
      </w:r>
      <w:proofErr w:type="spellEnd"/>
      <w:r w:rsidRPr="009B6ADE">
        <w:t xml:space="preserve">, Medeiros, </w:t>
      </w:r>
      <w:proofErr w:type="spellStart"/>
      <w:r w:rsidRPr="009B6ADE">
        <w:t>Kaefer</w:t>
      </w:r>
      <w:proofErr w:type="spellEnd"/>
      <w:r w:rsidRPr="009B6ADE">
        <w:t xml:space="preserve">, &amp; </w:t>
      </w:r>
      <w:proofErr w:type="spellStart"/>
      <w:r w:rsidRPr="009B6ADE">
        <w:t>Tani</w:t>
      </w:r>
      <w:proofErr w:type="spellEnd"/>
      <w:r w:rsidRPr="009B6ADE">
        <w:t>, 2008; Hansen, Pfeiffer, &amp; Patterson, 2011; Patterson &amp; Carter, 2010), and performance-related feedback (i.e., knowledge of performance or KP) (Aiken, Fairbrother, &amp; Post, 2012; Janelle et al., 1995; Janelle et al., 1997)</w:t>
      </w:r>
      <w:r w:rsidR="00E37A86" w:rsidRPr="009B6ADE">
        <w:t xml:space="preserve">.  </w:t>
      </w:r>
      <w:r w:rsidRPr="009B6ADE">
        <w:t xml:space="preserve">Self-control benefits have been demonstrated using a variety of different types of tasks, including several involving object projection (Aiken et al., 2012; Bund &amp; </w:t>
      </w:r>
      <w:proofErr w:type="spellStart"/>
      <w:r w:rsidRPr="009B6ADE">
        <w:t>Weimeyer</w:t>
      </w:r>
      <w:proofErr w:type="spellEnd"/>
      <w:r w:rsidRPr="009B6ADE">
        <w:t xml:space="preserve">, 2004; </w:t>
      </w:r>
      <w:proofErr w:type="spellStart"/>
      <w:r w:rsidRPr="009B6ADE">
        <w:t>Chiviacowsky</w:t>
      </w:r>
      <w:proofErr w:type="spellEnd"/>
      <w:r w:rsidRPr="009B6ADE">
        <w:t xml:space="preserve">, </w:t>
      </w:r>
      <w:proofErr w:type="spellStart"/>
      <w:r w:rsidRPr="009B6ADE">
        <w:t>Wulf</w:t>
      </w:r>
      <w:proofErr w:type="spellEnd"/>
      <w:r w:rsidRPr="009B6ADE">
        <w:t xml:space="preserve">, de Medeiros, </w:t>
      </w:r>
      <w:proofErr w:type="spellStart"/>
      <w:r w:rsidRPr="009B6ADE">
        <w:t>Kaefer</w:t>
      </w:r>
      <w:proofErr w:type="spellEnd"/>
      <w:r w:rsidRPr="009B6ADE">
        <w:t xml:space="preserve">, &amp; </w:t>
      </w:r>
      <w:proofErr w:type="spellStart"/>
      <w:r w:rsidRPr="009B6ADE">
        <w:t>Tani</w:t>
      </w:r>
      <w:proofErr w:type="spellEnd"/>
      <w:r w:rsidRPr="009B6ADE">
        <w:t xml:space="preserve">, 2008; </w:t>
      </w:r>
      <w:proofErr w:type="spellStart"/>
      <w:r w:rsidRPr="009B6ADE">
        <w:t>Chiviacowsky</w:t>
      </w:r>
      <w:proofErr w:type="spellEnd"/>
      <w:r w:rsidRPr="009B6ADE">
        <w:t xml:space="preserve">, </w:t>
      </w:r>
      <w:proofErr w:type="spellStart"/>
      <w:r w:rsidRPr="009B6ADE">
        <w:t>Wulf</w:t>
      </w:r>
      <w:proofErr w:type="spellEnd"/>
      <w:r w:rsidRPr="009B6ADE">
        <w:t xml:space="preserve">, de Medeiros, </w:t>
      </w:r>
      <w:proofErr w:type="spellStart"/>
      <w:r w:rsidRPr="009B6ADE">
        <w:t>Kaefer</w:t>
      </w:r>
      <w:proofErr w:type="spellEnd"/>
      <w:r w:rsidRPr="009B6ADE">
        <w:t xml:space="preserve">, &amp; Wally, 2008; Hodges, Edwards, </w:t>
      </w:r>
      <w:proofErr w:type="spellStart"/>
      <w:r w:rsidRPr="009B6ADE">
        <w:t>Luttin</w:t>
      </w:r>
      <w:proofErr w:type="spellEnd"/>
      <w:r w:rsidRPr="009B6ADE">
        <w:t xml:space="preserve">, &amp; </w:t>
      </w:r>
      <w:proofErr w:type="spellStart"/>
      <w:r w:rsidRPr="009B6ADE">
        <w:t>Bowcock</w:t>
      </w:r>
      <w:proofErr w:type="spellEnd"/>
      <w:r w:rsidRPr="009B6ADE">
        <w:t xml:space="preserve">, 2011; Janelle et al., 1995, 1997; Post, Fairbrother, &amp; Barros, 2010; </w:t>
      </w:r>
      <w:proofErr w:type="spellStart"/>
      <w:r w:rsidRPr="009B6ADE">
        <w:t>Wulf</w:t>
      </w:r>
      <w:proofErr w:type="spellEnd"/>
      <w:r w:rsidRPr="009B6ADE">
        <w:t>, et al., 2005), sequential key-pressing (</w:t>
      </w:r>
      <w:proofErr w:type="spellStart"/>
      <w:r w:rsidRPr="009B6ADE">
        <w:t>Chiviacowsky</w:t>
      </w:r>
      <w:proofErr w:type="spellEnd"/>
      <w:r w:rsidRPr="009B6ADE">
        <w:t xml:space="preserve"> &amp; </w:t>
      </w:r>
      <w:proofErr w:type="spellStart"/>
      <w:r w:rsidRPr="009B6ADE">
        <w:t>Wulf</w:t>
      </w:r>
      <w:proofErr w:type="spellEnd"/>
      <w:r w:rsidRPr="009B6ADE">
        <w:t>, 2002; 2005; Patterson &amp; Carter, 2010; Wu &amp; Magill, 2011)</w:t>
      </w:r>
      <w:r w:rsidR="000C26AD">
        <w:t>,</w:t>
      </w:r>
      <w:r w:rsidRPr="009B6ADE">
        <w:t xml:space="preserve"> balancing (</w:t>
      </w:r>
      <w:proofErr w:type="spellStart"/>
      <w:r w:rsidRPr="009B6ADE">
        <w:t>Chiviacowsky</w:t>
      </w:r>
      <w:proofErr w:type="spellEnd"/>
      <w:r w:rsidRPr="009B6ADE">
        <w:t xml:space="preserve">, </w:t>
      </w:r>
      <w:proofErr w:type="spellStart"/>
      <w:r w:rsidRPr="009B6ADE">
        <w:t>Wulf</w:t>
      </w:r>
      <w:proofErr w:type="spellEnd"/>
      <w:r w:rsidRPr="009B6ADE">
        <w:t xml:space="preserve">, </w:t>
      </w:r>
      <w:proofErr w:type="spellStart"/>
      <w:r w:rsidRPr="009B6ADE">
        <w:t>Lewthwaite</w:t>
      </w:r>
      <w:proofErr w:type="spellEnd"/>
      <w:r w:rsidRPr="009B6ADE">
        <w:t>, &amp; Campos, 2011), adjusting walking speed to clear virtual sliding doors (</w:t>
      </w:r>
      <w:proofErr w:type="spellStart"/>
      <w:r w:rsidRPr="009B6ADE">
        <w:t>Huet</w:t>
      </w:r>
      <w:proofErr w:type="spellEnd"/>
      <w:r w:rsidRPr="009B6ADE">
        <w:t xml:space="preserve"> et al., 2009a), operating a flight simulator (</w:t>
      </w:r>
      <w:proofErr w:type="spellStart"/>
      <w:r w:rsidRPr="009B6ADE">
        <w:t>Huet</w:t>
      </w:r>
      <w:proofErr w:type="spellEnd"/>
      <w:r w:rsidRPr="009B6ADE">
        <w:t xml:space="preserve"> et al., 2009b), and skiing on a ski simulator (</w:t>
      </w:r>
      <w:proofErr w:type="spellStart"/>
      <w:r w:rsidRPr="009B6ADE">
        <w:t>Wulf</w:t>
      </w:r>
      <w:proofErr w:type="spellEnd"/>
      <w:r w:rsidRPr="009B6ADE">
        <w:t xml:space="preserve">, </w:t>
      </w:r>
      <w:proofErr w:type="spellStart"/>
      <w:r w:rsidRPr="009B6ADE">
        <w:t>Clauss</w:t>
      </w:r>
      <w:proofErr w:type="spellEnd"/>
      <w:r w:rsidRPr="009B6ADE">
        <w:t xml:space="preserve">, Shea, &amp; </w:t>
      </w:r>
      <w:proofErr w:type="spellStart"/>
      <w:r w:rsidRPr="009B6ADE">
        <w:t>Whitacre</w:t>
      </w:r>
      <w:proofErr w:type="spellEnd"/>
      <w:r w:rsidRPr="009B6ADE">
        <w:t xml:space="preserve">, 2001; </w:t>
      </w:r>
      <w:proofErr w:type="spellStart"/>
      <w:r w:rsidRPr="009B6ADE">
        <w:t>Wulf</w:t>
      </w:r>
      <w:proofErr w:type="spellEnd"/>
      <w:r w:rsidRPr="009B6ADE">
        <w:t xml:space="preserve"> &amp; Toole, 1999)</w:t>
      </w:r>
      <w:r w:rsidR="00E37A86" w:rsidRPr="009B6ADE">
        <w:t xml:space="preserve">.  </w:t>
      </w:r>
    </w:p>
    <w:p w:rsidR="003927F4" w:rsidRPr="009B6ADE" w:rsidRDefault="003927F4" w:rsidP="003927F4">
      <w:pPr>
        <w:autoSpaceDE w:val="0"/>
        <w:autoSpaceDN w:val="0"/>
        <w:adjustRightInd w:val="0"/>
        <w:ind w:firstLine="720"/>
        <w:contextualSpacing/>
        <w:rPr>
          <w:highlight w:val="yellow"/>
        </w:rPr>
      </w:pPr>
      <w:r w:rsidRPr="009B6ADE">
        <w:t>Some research on the effects of self-controlled feedback has indicated that participants reported a preference for receiving feedback after successful trials</w:t>
      </w:r>
      <w:r w:rsidR="00E37A86" w:rsidRPr="009B6ADE">
        <w:t xml:space="preserve">.  </w:t>
      </w:r>
      <w:r w:rsidRPr="009B6ADE">
        <w:t xml:space="preserve">For example, </w:t>
      </w:r>
      <w:proofErr w:type="spellStart"/>
      <w:r w:rsidRPr="009B6ADE">
        <w:t>Chiviacowsky</w:t>
      </w:r>
      <w:proofErr w:type="spellEnd"/>
      <w:r w:rsidRPr="009B6ADE">
        <w:t xml:space="preserve"> and </w:t>
      </w:r>
      <w:proofErr w:type="spellStart"/>
      <w:r w:rsidRPr="009B6ADE">
        <w:t>Wulf</w:t>
      </w:r>
      <w:proofErr w:type="spellEnd"/>
      <w:r w:rsidRPr="009B6ADE">
        <w:t xml:space="preserve"> (2002) conducted a study </w:t>
      </w:r>
      <w:r w:rsidR="000C26AD">
        <w:t xml:space="preserve">in which they asked SC participants when and why they requested feedback and YK participants </w:t>
      </w:r>
      <w:r w:rsidR="00014BEC">
        <w:t>when and why they would have preferred to receive feedback.</w:t>
      </w:r>
      <w:r w:rsidR="00E37A86" w:rsidRPr="009B6ADE">
        <w:t xml:space="preserve">  </w:t>
      </w:r>
      <w:r w:rsidR="00014BEC">
        <w:t>T</w:t>
      </w:r>
      <w:r w:rsidRPr="009B6ADE">
        <w:t>heir results showed that the SC group achieved better performance on the experimental task compared to the YK group during transfer testing</w:t>
      </w:r>
      <w:r w:rsidR="00014BEC">
        <w:t>.  R</w:t>
      </w:r>
      <w:r w:rsidRPr="009B6ADE">
        <w:t>esponses to the post-practice questionnaire showed that 10 out of 15 self-control participants reported requesting feedback after mostly good trials and seven out of 11 yoked participants indicated that they would have preferred feedback after good trials</w:t>
      </w:r>
      <w:r w:rsidR="00E37A86" w:rsidRPr="009B6ADE">
        <w:t xml:space="preserve">.  </w:t>
      </w:r>
      <w:proofErr w:type="gramStart"/>
      <w:r w:rsidR="00014BEC">
        <w:t>A</w:t>
      </w:r>
      <w:r w:rsidRPr="009B6ADE">
        <w:t>naly</w:t>
      </w:r>
      <w:r w:rsidR="00014BEC">
        <w:t>sis</w:t>
      </w:r>
      <w:r w:rsidRPr="009B6ADE">
        <w:t xml:space="preserve"> of the SC group’s performance in KR trials vs</w:t>
      </w:r>
      <w:r w:rsidR="00E37A86" w:rsidRPr="009B6ADE">
        <w:t>.</w:t>
      </w:r>
      <w:proofErr w:type="gramEnd"/>
      <w:r w:rsidR="00E37A86" w:rsidRPr="009B6ADE">
        <w:t xml:space="preserve">  </w:t>
      </w:r>
      <w:r w:rsidRPr="009B6ADE">
        <w:t>No-KR trials showed that KR trials were performed more accurately than the No-KR trials</w:t>
      </w:r>
      <w:r w:rsidR="00E37A86" w:rsidRPr="009B6ADE">
        <w:t xml:space="preserve">.  </w:t>
      </w:r>
      <w:r w:rsidRPr="009B6ADE">
        <w:t xml:space="preserve">Based on these findings, </w:t>
      </w:r>
      <w:proofErr w:type="spellStart"/>
      <w:r w:rsidRPr="009B6ADE">
        <w:t>Chiviacowsky</w:t>
      </w:r>
      <w:proofErr w:type="spellEnd"/>
      <w:r w:rsidRPr="009B6ADE">
        <w:t xml:space="preserve"> and </w:t>
      </w:r>
      <w:proofErr w:type="spellStart"/>
      <w:r w:rsidRPr="009B6ADE">
        <w:t>Wulf</w:t>
      </w:r>
      <w:proofErr w:type="spellEnd"/>
      <w:r w:rsidRPr="009B6ADE">
        <w:t xml:space="preserve"> reasoned that learners with self-control over KR consciously requested feedback to confirm successful performance rather than to correct unsuccessful performance</w:t>
      </w:r>
      <w:r w:rsidR="00E37A86" w:rsidRPr="009B6ADE">
        <w:t xml:space="preserve">.  </w:t>
      </w:r>
    </w:p>
    <w:p w:rsidR="003927F4" w:rsidRPr="009B6ADE" w:rsidRDefault="003927F4" w:rsidP="003927F4">
      <w:pPr>
        <w:autoSpaceDE w:val="0"/>
        <w:autoSpaceDN w:val="0"/>
        <w:adjustRightInd w:val="0"/>
        <w:ind w:firstLine="720"/>
      </w:pPr>
      <w:proofErr w:type="spellStart"/>
      <w:r w:rsidRPr="009B6ADE">
        <w:t>Chiviacowsky</w:t>
      </w:r>
      <w:proofErr w:type="spellEnd"/>
      <w:r w:rsidRPr="009B6ADE">
        <w:t xml:space="preserve"> and </w:t>
      </w:r>
      <w:proofErr w:type="spellStart"/>
      <w:r w:rsidRPr="009B6ADE">
        <w:t>Wulf</w:t>
      </w:r>
      <w:proofErr w:type="spellEnd"/>
      <w:r w:rsidRPr="009B6ADE">
        <w:t xml:space="preserve"> (2005; 2007) designed two follow-up studies to further explore the phenomenon of learners’ preference for feedback after successful performance</w:t>
      </w:r>
      <w:r w:rsidR="00E37A86" w:rsidRPr="009B6ADE">
        <w:t xml:space="preserve">.  </w:t>
      </w:r>
      <w:r w:rsidRPr="009B6ADE">
        <w:t>For their 2005</w:t>
      </w:r>
      <w:r w:rsidR="00014BEC">
        <w:t xml:space="preserve"> </w:t>
      </w:r>
      <w:r w:rsidRPr="009B6ADE">
        <w:t xml:space="preserve">study, they compared two self-control conditions: </w:t>
      </w:r>
      <w:r w:rsidRPr="009B6ADE">
        <w:rPr>
          <w:i/>
        </w:rPr>
        <w:t>self-control before</w:t>
      </w:r>
      <w:r w:rsidRPr="009B6ADE">
        <w:t xml:space="preserve"> and </w:t>
      </w:r>
      <w:r w:rsidRPr="009B6ADE">
        <w:rPr>
          <w:i/>
        </w:rPr>
        <w:t>self-control after</w:t>
      </w:r>
      <w:r w:rsidRPr="009B6ADE">
        <w:t>, while learning a key pressing task</w:t>
      </w:r>
      <w:r w:rsidR="00E37A86" w:rsidRPr="009B6ADE">
        <w:t xml:space="preserve">.  </w:t>
      </w:r>
      <w:r w:rsidRPr="009B6ADE">
        <w:t xml:space="preserve">Their findings showed that the </w:t>
      </w:r>
      <w:r w:rsidRPr="009B6ADE">
        <w:rPr>
          <w:i/>
        </w:rPr>
        <w:t>self-control after</w:t>
      </w:r>
      <w:r w:rsidRPr="009B6ADE">
        <w:t xml:space="preserve"> group outperformed the </w:t>
      </w:r>
      <w:r w:rsidRPr="009B6ADE">
        <w:rPr>
          <w:i/>
        </w:rPr>
        <w:t>self-control before</w:t>
      </w:r>
      <w:r w:rsidRPr="009B6ADE">
        <w:t xml:space="preserve"> group in overall performance accuracy</w:t>
      </w:r>
      <w:r w:rsidR="00E37A86" w:rsidRPr="009B6ADE">
        <w:t xml:space="preserve">.  </w:t>
      </w:r>
      <w:proofErr w:type="spellStart"/>
      <w:r w:rsidRPr="009B6ADE">
        <w:t>Chiviacowsky</w:t>
      </w:r>
      <w:proofErr w:type="spellEnd"/>
      <w:r w:rsidRPr="009B6ADE">
        <w:t xml:space="preserve"> and </w:t>
      </w:r>
      <w:proofErr w:type="spellStart"/>
      <w:r w:rsidRPr="009B6ADE">
        <w:t>Wulf</w:t>
      </w:r>
      <w:proofErr w:type="spellEnd"/>
      <w:r w:rsidRPr="009B6ADE">
        <w:t xml:space="preserve"> argued that self-evaluation is a key component of self-control</w:t>
      </w:r>
      <w:r w:rsidR="00014BEC">
        <w:t xml:space="preserve"> effects</w:t>
      </w:r>
      <w:r w:rsidR="00E37A86" w:rsidRPr="009B6ADE">
        <w:t xml:space="preserve">.  </w:t>
      </w:r>
      <w:r w:rsidRPr="009B6ADE">
        <w:t xml:space="preserve">Hence, it is only after learners have performed a skill that an informed choice </w:t>
      </w:r>
      <w:r w:rsidR="00014BEC">
        <w:t xml:space="preserve">can be made </w:t>
      </w:r>
      <w:r w:rsidRPr="009B6ADE">
        <w:t>as to whether feedback is needed</w:t>
      </w:r>
      <w:r w:rsidR="00E37A86" w:rsidRPr="009B6ADE">
        <w:t xml:space="preserve">.  </w:t>
      </w:r>
      <w:proofErr w:type="spellStart"/>
      <w:r w:rsidRPr="009B6ADE">
        <w:t>Chiviacowsky</w:t>
      </w:r>
      <w:proofErr w:type="spellEnd"/>
      <w:r w:rsidRPr="009B6ADE">
        <w:t xml:space="preserve"> and </w:t>
      </w:r>
      <w:proofErr w:type="spellStart"/>
      <w:r w:rsidRPr="009B6ADE">
        <w:t>Wulf’s</w:t>
      </w:r>
      <w:proofErr w:type="spellEnd"/>
      <w:r w:rsidRPr="009B6ADE">
        <w:t xml:space="preserve"> </w:t>
      </w:r>
      <w:r w:rsidR="00014BEC">
        <w:t>(</w:t>
      </w:r>
      <w:r w:rsidRPr="009B6ADE">
        <w:t>2007</w:t>
      </w:r>
      <w:r w:rsidR="00014BEC">
        <w:t>)</w:t>
      </w:r>
      <w:r w:rsidRPr="009B6ADE">
        <w:t xml:space="preserve"> did not include self-control conditions</w:t>
      </w:r>
      <w:r w:rsidR="00E37A86" w:rsidRPr="009B6ADE">
        <w:t xml:space="preserve">.  </w:t>
      </w:r>
      <w:r w:rsidRPr="009B6ADE">
        <w:t>Instead, the study explored the effects of providing learners KR for their three most successful trials vs</w:t>
      </w:r>
      <w:r w:rsidR="00E37A86" w:rsidRPr="009B6ADE">
        <w:t xml:space="preserve">.  </w:t>
      </w:r>
      <w:proofErr w:type="gramStart"/>
      <w:r w:rsidRPr="009B6ADE">
        <w:t xml:space="preserve">KR for their three least successful trials </w:t>
      </w:r>
      <w:r w:rsidR="00014BEC">
        <w:t xml:space="preserve">out of </w:t>
      </w:r>
      <w:r w:rsidRPr="009B6ADE">
        <w:t>six</w:t>
      </w:r>
      <w:r w:rsidR="00014BEC">
        <w:t xml:space="preserve"> </w:t>
      </w:r>
      <w:proofErr w:type="spellStart"/>
      <w:r w:rsidRPr="009B6ADE">
        <w:t>tria</w:t>
      </w:r>
      <w:r w:rsidR="001E727A">
        <w:t>s</w:t>
      </w:r>
      <w:r w:rsidRPr="009B6ADE">
        <w:t>l</w:t>
      </w:r>
      <w:proofErr w:type="spellEnd"/>
      <w:r w:rsidR="00014BEC">
        <w:t xml:space="preserve"> </w:t>
      </w:r>
      <w:r w:rsidR="001E727A">
        <w:t>in each block</w:t>
      </w:r>
      <w:r w:rsidR="00E37A86" w:rsidRPr="009B6ADE">
        <w:t>.</w:t>
      </w:r>
      <w:proofErr w:type="gramEnd"/>
      <w:r w:rsidR="00E37A86" w:rsidRPr="009B6ADE">
        <w:t xml:space="preserve">  </w:t>
      </w:r>
      <w:r w:rsidR="001E727A">
        <w:t>Re</w:t>
      </w:r>
      <w:r w:rsidRPr="009B6ADE">
        <w:t xml:space="preserve">sults </w:t>
      </w:r>
      <w:r w:rsidR="001E727A">
        <w:t xml:space="preserve">indicated </w:t>
      </w:r>
      <w:r w:rsidRPr="009B6ADE">
        <w:t>that KR for successful performance benefitted learning more than KR for unsuccessful performance</w:t>
      </w:r>
      <w:r w:rsidR="00E37A86" w:rsidRPr="009B6ADE">
        <w:t xml:space="preserve">.  </w:t>
      </w:r>
    </w:p>
    <w:p w:rsidR="003927F4" w:rsidRPr="009B6ADE" w:rsidRDefault="003927F4" w:rsidP="003927F4">
      <w:pPr>
        <w:autoSpaceDE w:val="0"/>
        <w:autoSpaceDN w:val="0"/>
        <w:adjustRightInd w:val="0"/>
        <w:ind w:firstLine="720"/>
      </w:pPr>
      <w:r w:rsidRPr="009B6ADE">
        <w:t xml:space="preserve">Succeeding </w:t>
      </w:r>
      <w:proofErr w:type="spellStart"/>
      <w:r w:rsidRPr="009B6ADE">
        <w:t>Chiviacowsky</w:t>
      </w:r>
      <w:proofErr w:type="spellEnd"/>
      <w:r w:rsidRPr="009B6ADE">
        <w:t xml:space="preserve"> and </w:t>
      </w:r>
      <w:proofErr w:type="spellStart"/>
      <w:r w:rsidRPr="009B6ADE">
        <w:t>Wulf’s</w:t>
      </w:r>
      <w:proofErr w:type="spellEnd"/>
      <w:r w:rsidRPr="009B6ADE">
        <w:t xml:space="preserve"> three studies (2002; 2005; 2007), </w:t>
      </w:r>
      <w:proofErr w:type="spellStart"/>
      <w:r w:rsidRPr="009B6ADE">
        <w:t>Huet</w:t>
      </w:r>
      <w:proofErr w:type="spellEnd"/>
      <w:r w:rsidRPr="009B6ADE">
        <w:t xml:space="preserve"> and colleagues (</w:t>
      </w:r>
      <w:proofErr w:type="spellStart"/>
      <w:r w:rsidRPr="009B6ADE">
        <w:t>Huet</w:t>
      </w:r>
      <w:proofErr w:type="spellEnd"/>
      <w:r w:rsidRPr="009B6ADE">
        <w:t xml:space="preserve">, </w:t>
      </w:r>
      <w:proofErr w:type="spellStart"/>
      <w:r w:rsidRPr="009B6ADE">
        <w:t>Camachon</w:t>
      </w:r>
      <w:proofErr w:type="spellEnd"/>
      <w:r w:rsidRPr="009B6ADE">
        <w:t xml:space="preserve">, Fernandez, Jacobs, &amp; Montagne, 2009a; </w:t>
      </w:r>
      <w:proofErr w:type="spellStart"/>
      <w:r w:rsidRPr="009B6ADE">
        <w:t>Huet</w:t>
      </w:r>
      <w:proofErr w:type="spellEnd"/>
      <w:r w:rsidRPr="009B6ADE">
        <w:t xml:space="preserve">, Jacobs, </w:t>
      </w:r>
      <w:proofErr w:type="spellStart"/>
      <w:r w:rsidRPr="009B6ADE">
        <w:t>Camachon</w:t>
      </w:r>
      <w:proofErr w:type="spellEnd"/>
      <w:r w:rsidRPr="009B6ADE">
        <w:t xml:space="preserve">, </w:t>
      </w:r>
      <w:proofErr w:type="spellStart"/>
      <w:r w:rsidRPr="009B6ADE">
        <w:t>Goulon</w:t>
      </w:r>
      <w:proofErr w:type="spellEnd"/>
      <w:r w:rsidRPr="009B6ADE">
        <w:t xml:space="preserve">, &amp; Montagne, 2009b) </w:t>
      </w:r>
      <w:r w:rsidR="001E727A">
        <w:t>examined</w:t>
      </w:r>
      <w:r w:rsidRPr="009B6ADE">
        <w:t xml:space="preserve"> at self-controlled procedures for concurrent feedback</w:t>
      </w:r>
      <w:r w:rsidR="00E37A86" w:rsidRPr="009B6ADE">
        <w:t xml:space="preserve">.  </w:t>
      </w:r>
      <w:r w:rsidRPr="009B6ADE">
        <w:t>Their object was to examine whether self-control over concurrent</w:t>
      </w:r>
      <w:r w:rsidR="00AD606D">
        <w:t xml:space="preserve"> feedback</w:t>
      </w:r>
      <w:r w:rsidRPr="009B6ADE">
        <w:t xml:space="preserve"> offered an advantage for learning</w:t>
      </w:r>
      <w:r w:rsidR="00E37A86" w:rsidRPr="009B6ADE">
        <w:t xml:space="preserve">.  </w:t>
      </w:r>
      <w:r w:rsidRPr="009B6ADE">
        <w:t xml:space="preserve">Their research included two different experimental tasks: (1) </w:t>
      </w:r>
      <w:r w:rsidR="001E727A">
        <w:t>regulation of</w:t>
      </w:r>
      <w:r w:rsidRPr="009B6ADE">
        <w:t xml:space="preserve"> walking speed (</w:t>
      </w:r>
      <w:proofErr w:type="spellStart"/>
      <w:r w:rsidRPr="009B6ADE">
        <w:t>Huet</w:t>
      </w:r>
      <w:proofErr w:type="spellEnd"/>
      <w:r w:rsidRPr="009B6ADE">
        <w:t xml:space="preserve"> </w:t>
      </w:r>
      <w:proofErr w:type="gramStart"/>
      <w:r w:rsidRPr="009B6ADE">
        <w:t>et</w:t>
      </w:r>
      <w:proofErr w:type="gramEnd"/>
      <w:r w:rsidRPr="009B6ADE">
        <w:t xml:space="preserve"> at., 2009a) and (2) </w:t>
      </w:r>
      <w:r w:rsidR="001E727A">
        <w:t xml:space="preserve">control of </w:t>
      </w:r>
      <w:r w:rsidRPr="009B6ADE">
        <w:t>virtual plane in a flight simulator (</w:t>
      </w:r>
      <w:proofErr w:type="spellStart"/>
      <w:r w:rsidRPr="009B6ADE">
        <w:t>Huet</w:t>
      </w:r>
      <w:proofErr w:type="spellEnd"/>
      <w:r w:rsidRPr="009B6ADE">
        <w:t xml:space="preserve"> et al., 2009b)</w:t>
      </w:r>
      <w:r w:rsidR="00E37A86" w:rsidRPr="009B6ADE">
        <w:t xml:space="preserve">.  </w:t>
      </w:r>
      <w:r w:rsidRPr="009B6ADE">
        <w:t>In the first study, participants walked through a virtual corridor were sliding doors opened and closed in a rhythmic pattern</w:t>
      </w:r>
      <w:r w:rsidR="00E37A86" w:rsidRPr="009B6ADE">
        <w:t xml:space="preserve">.  </w:t>
      </w:r>
      <w:r w:rsidRPr="009B6ADE">
        <w:t>The participants were asked to adjust their walking speed so that they passed through the virtual doors when they were fully open</w:t>
      </w:r>
      <w:r w:rsidR="00E37A86" w:rsidRPr="009B6ADE">
        <w:t xml:space="preserve">.  </w:t>
      </w:r>
      <w:r w:rsidRPr="009B6ADE">
        <w:t>The experimental protocol included four groups: ghost doors, gauge, yoked, and control</w:t>
      </w:r>
      <w:r w:rsidR="00E37A86" w:rsidRPr="009B6ADE">
        <w:t xml:space="preserve">.  </w:t>
      </w:r>
      <w:r w:rsidRPr="009B6ADE">
        <w:t>Throughout acquisition, the ghost doors group and gauge group were allowed to control the provision of concurrent feedback (i.e., KR) by pushing a button</w:t>
      </w:r>
      <w:r w:rsidR="00E37A86" w:rsidRPr="009B6ADE">
        <w:t xml:space="preserve">.  </w:t>
      </w:r>
      <w:r w:rsidRPr="009B6ADE">
        <w:t>When participants in the ghost doors group pushed the button a set of ghost doors would appear</w:t>
      </w:r>
      <w:r w:rsidR="00E37A86" w:rsidRPr="009B6ADE">
        <w:t xml:space="preserve">.  </w:t>
      </w:r>
      <w:r w:rsidRPr="009B6ADE">
        <w:t xml:space="preserve">These doors indicated where the participants would be, </w:t>
      </w:r>
      <w:r w:rsidR="001E727A">
        <w:t>if</w:t>
      </w:r>
      <w:r w:rsidRPr="009B6ADE">
        <w:t xml:space="preserve"> they maintained their current speed, when the virtual doors were fully opened</w:t>
      </w:r>
      <w:r w:rsidR="00E37A86" w:rsidRPr="009B6ADE">
        <w:t xml:space="preserve">.  </w:t>
      </w:r>
      <w:r w:rsidRPr="009B6ADE">
        <w:t>When participants in the gauge group pushed the button a gauge appeared to the left of the virtual screen</w:t>
      </w:r>
      <w:r w:rsidR="00E37A86" w:rsidRPr="009B6ADE">
        <w:t xml:space="preserve">.  </w:t>
      </w:r>
      <w:r w:rsidRPr="009B6ADE">
        <w:t>The gauge provided a reference</w:t>
      </w:r>
      <w:r w:rsidR="003039AE">
        <w:t xml:space="preserve"> indicating</w:t>
      </w:r>
      <w:r w:rsidRPr="009B6ADE">
        <w:t xml:space="preserve"> whether the participants’ current walking speed would match the opening and closing of the virtual doors</w:t>
      </w:r>
      <w:r w:rsidR="00E37A86" w:rsidRPr="009B6ADE">
        <w:t xml:space="preserve">.  </w:t>
      </w:r>
      <w:r w:rsidRPr="009B6ADE">
        <w:t>Participants in the control group received no concurrent feedback</w:t>
      </w:r>
      <w:r w:rsidR="00E37A86" w:rsidRPr="009B6ADE">
        <w:t xml:space="preserve">.  </w:t>
      </w:r>
      <w:r w:rsidRPr="009B6ADE">
        <w:t>The results showed that the gauge group outperformed all other groups, while the ghost doors group’s performance was the worst among the four experimental groups</w:t>
      </w:r>
      <w:r w:rsidR="00E37A86" w:rsidRPr="009B6ADE">
        <w:t xml:space="preserve">.  </w:t>
      </w:r>
      <w:r w:rsidRPr="009B6ADE">
        <w:t>These findings suggested that self-control over selected concurrent feedback benefit learning</w:t>
      </w:r>
      <w:r w:rsidR="00E37A86" w:rsidRPr="009B6ADE">
        <w:t xml:space="preserve">.  </w:t>
      </w:r>
      <w:r w:rsidRPr="009B6ADE">
        <w:t>In order for the concurrent feedback to be useful it cannot appear ambiguous to the learner</w:t>
      </w:r>
      <w:r w:rsidR="00E37A86" w:rsidRPr="009B6ADE">
        <w:t xml:space="preserve">.  </w:t>
      </w:r>
      <w:r w:rsidRPr="009B6ADE">
        <w:t xml:space="preserve">In their second study, </w:t>
      </w:r>
      <w:proofErr w:type="spellStart"/>
      <w:r w:rsidRPr="009B6ADE">
        <w:t>Huet</w:t>
      </w:r>
      <w:proofErr w:type="spellEnd"/>
      <w:r w:rsidRPr="009B6ADE">
        <w:t xml:space="preserve"> and Colleagues showed that self-controlled concurrent feedback benefit</w:t>
      </w:r>
      <w:r w:rsidR="003039AE">
        <w:t>ted</w:t>
      </w:r>
      <w:r w:rsidRPr="009B6ADE">
        <w:t xml:space="preserve"> learning how to </w:t>
      </w:r>
      <w:r w:rsidR="003039AE" w:rsidRPr="009B6ADE">
        <w:t>de</w:t>
      </w:r>
      <w:r w:rsidR="003039AE">
        <w:t>scend</w:t>
      </w:r>
      <w:r w:rsidRPr="009B6ADE">
        <w:t xml:space="preserve"> a virtual aircraft</w:t>
      </w:r>
      <w:r w:rsidR="00E37A86" w:rsidRPr="009B6ADE">
        <w:t xml:space="preserve">.  </w:t>
      </w:r>
      <w:r w:rsidRPr="009B6ADE">
        <w:t>The principal apparatus for this study included an aviation game joystick and a virtual projection system</w:t>
      </w:r>
      <w:r w:rsidR="00E37A86" w:rsidRPr="009B6ADE">
        <w:t xml:space="preserve">.  </w:t>
      </w:r>
      <w:r w:rsidRPr="009B6ADE">
        <w:t>The virtual airplane’s elevation was altered by either pushing the joystick forward or backwards</w:t>
      </w:r>
      <w:r w:rsidR="00E37A86" w:rsidRPr="009B6ADE">
        <w:t xml:space="preserve">.  </w:t>
      </w:r>
      <w:r w:rsidRPr="009B6ADE">
        <w:t>For this relatively simple task, revealed findings suggested that self-controlled concurrent feedback do benefit</w:t>
      </w:r>
      <w:r w:rsidR="003039AE">
        <w:t xml:space="preserve">ted learning of a continuous </w:t>
      </w:r>
      <w:r w:rsidRPr="009B6ADE">
        <w:t>task</w:t>
      </w:r>
      <w:r w:rsidR="00E37A86" w:rsidRPr="009B6ADE">
        <w:t xml:space="preserve">.  </w:t>
      </w:r>
    </w:p>
    <w:p w:rsidR="003927F4" w:rsidRPr="009B6ADE" w:rsidRDefault="003927F4" w:rsidP="003927F4">
      <w:pPr>
        <w:autoSpaceDE w:val="0"/>
        <w:autoSpaceDN w:val="0"/>
        <w:adjustRightInd w:val="0"/>
        <w:ind w:firstLine="720"/>
      </w:pPr>
      <w:r w:rsidRPr="009B6ADE">
        <w:t xml:space="preserve">As an extension to </w:t>
      </w:r>
      <w:proofErr w:type="spellStart"/>
      <w:r w:rsidRPr="009B6ADE">
        <w:t>Chiviacowsky</w:t>
      </w:r>
      <w:proofErr w:type="spellEnd"/>
      <w:r w:rsidRPr="009B6ADE">
        <w:t xml:space="preserve"> and </w:t>
      </w:r>
      <w:proofErr w:type="spellStart"/>
      <w:r w:rsidRPr="009B6ADE">
        <w:t>Wulf</w:t>
      </w:r>
      <w:proofErr w:type="spellEnd"/>
      <w:r w:rsidR="003039AE">
        <w:t xml:space="preserve"> </w:t>
      </w:r>
      <w:r w:rsidRPr="009B6ADE">
        <w:t xml:space="preserve">(2002; 2005; 2007) and Janelle </w:t>
      </w:r>
      <w:r w:rsidR="003039AE">
        <w:t xml:space="preserve">et al. </w:t>
      </w:r>
      <w:r w:rsidRPr="009B6ADE">
        <w:t xml:space="preserve">(1997), Aiken </w:t>
      </w:r>
      <w:r w:rsidR="003039AE">
        <w:t xml:space="preserve">et al. </w:t>
      </w:r>
      <w:r w:rsidRPr="009B6ADE">
        <w:t>(Aiken, Fairbrother, &amp; Post, 2012) conducted an experiment designed to examine self-control participants’ request patterns for video KP and whether the effects of self-controlled video KP benefit the learning of basketball set shot technique</w:t>
      </w:r>
      <w:r w:rsidR="00E37A86" w:rsidRPr="009B6ADE">
        <w:t xml:space="preserve">.  </w:t>
      </w:r>
      <w:r w:rsidRPr="009B6ADE">
        <w:t>The study included two experimental groups: SC group and YK group</w:t>
      </w:r>
      <w:r w:rsidR="00E37A86" w:rsidRPr="009B6ADE">
        <w:t xml:space="preserve">.  </w:t>
      </w:r>
      <w:r w:rsidRPr="009B6ADE">
        <w:t>The SC group was told they could ask for video KP about their performance at any time during acquisition, while yoked participants received video KP based on the schedule created by their counterpart in the SC group</w:t>
      </w:r>
      <w:r w:rsidR="00E37A86" w:rsidRPr="009B6ADE">
        <w:t xml:space="preserve">.  </w:t>
      </w:r>
      <w:r w:rsidRPr="009B6ADE">
        <w:t>Throughout acquisition, both groups had access to a poster board with written cues illustrating correct basketball set shot technique</w:t>
      </w:r>
      <w:r w:rsidR="00E37A86" w:rsidRPr="009B6ADE">
        <w:t xml:space="preserve">.  </w:t>
      </w:r>
      <w:r w:rsidRPr="009B6ADE">
        <w:t>At the end of acquisition all participants completed a post-practice questionnaire</w:t>
      </w:r>
      <w:r w:rsidR="00E37A86" w:rsidRPr="009B6ADE">
        <w:t xml:space="preserve">.  </w:t>
      </w:r>
      <w:r w:rsidRPr="009B6ADE">
        <w:t>Results revealed that self-control participants achieved significantly higher form scores during transfer testing and also that they utilized the poster board with written cues more frequently during acquisition than yoked participants</w:t>
      </w:r>
      <w:r w:rsidR="00E37A86" w:rsidRPr="009B6ADE">
        <w:t xml:space="preserve">.  </w:t>
      </w:r>
      <w:r w:rsidRPr="009B6ADE">
        <w:t xml:space="preserve">In contrast to </w:t>
      </w:r>
      <w:proofErr w:type="spellStart"/>
      <w:r w:rsidRPr="009B6ADE">
        <w:t>Chiviacowsky</w:t>
      </w:r>
      <w:proofErr w:type="spellEnd"/>
      <w:r w:rsidRPr="009B6ADE">
        <w:t xml:space="preserve"> and </w:t>
      </w:r>
      <w:proofErr w:type="spellStart"/>
      <w:r w:rsidRPr="009B6ADE">
        <w:t>Wulf’s</w:t>
      </w:r>
      <w:proofErr w:type="spellEnd"/>
      <w:r w:rsidRPr="009B6ADE">
        <w:t xml:space="preserve"> work, participants reported requesting feedback to both confirm successful performance and identify errors</w:t>
      </w:r>
      <w:r w:rsidR="00E37A86" w:rsidRPr="009B6ADE">
        <w:t xml:space="preserve">.  </w:t>
      </w:r>
      <w:r w:rsidRPr="009B6ADE">
        <w:t>Aiken and colleagues suggested that this lack of preference might have been due to the information-rich nature of video feedback and the complexity of the task</w:t>
      </w:r>
      <w:r w:rsidR="00E37A86" w:rsidRPr="009B6ADE">
        <w:t xml:space="preserve">.  </w:t>
      </w:r>
      <w:r w:rsidRPr="009B6ADE">
        <w:t>Specifically, participants could use the video feedback on any given trial to focus on more than one of the multiple critical features of the set shot</w:t>
      </w:r>
      <w:r w:rsidR="00E37A86" w:rsidRPr="009B6ADE">
        <w:t xml:space="preserve">.  </w:t>
      </w:r>
      <w:r w:rsidRPr="009B6ADE">
        <w:t>Ultimately, this could have created a dilemma in which one element of the basketball set shot performance was perceived as good while another was bad</w:t>
      </w:r>
      <w:r w:rsidR="00E37A86" w:rsidRPr="009B6ADE">
        <w:t xml:space="preserve">.  </w:t>
      </w:r>
    </w:p>
    <w:p w:rsidR="003927F4" w:rsidRPr="009B6ADE" w:rsidRDefault="003039AE" w:rsidP="003927F4">
      <w:pPr>
        <w:autoSpaceDE w:val="0"/>
        <w:autoSpaceDN w:val="0"/>
        <w:adjustRightInd w:val="0"/>
        <w:ind w:firstLine="720"/>
      </w:pPr>
      <w:r>
        <w:t>The learners’</w:t>
      </w:r>
      <w:r w:rsidR="003927F4" w:rsidRPr="009B6ADE">
        <w:t xml:space="preserve"> dilemma was predicated on the idea that participants might attend to more than a single aspect of instructional support during learning</w:t>
      </w:r>
      <w:r w:rsidR="00E37A86" w:rsidRPr="009B6ADE">
        <w:t xml:space="preserve">.  </w:t>
      </w:r>
      <w:r w:rsidR="003927F4" w:rsidRPr="009B6ADE">
        <w:t>In the case of video KP, this might be problematic in identifying reasons for feedback requests if conflicting information is presented</w:t>
      </w:r>
      <w:r w:rsidR="00E37A86" w:rsidRPr="009B6ADE">
        <w:t xml:space="preserve">.  </w:t>
      </w:r>
      <w:r w:rsidR="003927F4" w:rsidRPr="009B6ADE">
        <w:t>In some cases, however, the capability to manage multiple self-control opportunities might be beneficial for learning</w:t>
      </w:r>
      <w:r w:rsidR="00E37A86" w:rsidRPr="009B6ADE">
        <w:t xml:space="preserve">.  </w:t>
      </w:r>
      <w:r w:rsidR="003927F4" w:rsidRPr="009B6ADE">
        <w:t>In Aiken and colleagues’ study, both the self-control and yoked groups were allowed to look at a poster with instructional cues whenever they wanted and both groups did so</w:t>
      </w:r>
      <w:r w:rsidR="00E37A86" w:rsidRPr="009B6ADE">
        <w:t xml:space="preserve">.  </w:t>
      </w:r>
      <w:r w:rsidR="003927F4" w:rsidRPr="009B6ADE">
        <w:t>Despite the requirement to manage their use of both the instructional cues and the video feedback, the self-control group still showed a learning benefit</w:t>
      </w:r>
      <w:r w:rsidR="00E37A86" w:rsidRPr="009B6ADE">
        <w:t xml:space="preserve">.  </w:t>
      </w:r>
      <w:r w:rsidR="003927F4" w:rsidRPr="009B6ADE">
        <w:t>Presumably, self-control over multiple aspects of instructional support is not problematic for learning, but it may affect request behavior during acquisition</w:t>
      </w:r>
      <w:r w:rsidR="00E37A86" w:rsidRPr="009B6ADE">
        <w:t xml:space="preserve">.  </w:t>
      </w:r>
    </w:p>
    <w:p w:rsidR="003927F4" w:rsidRPr="009B6ADE" w:rsidRDefault="003927F4" w:rsidP="003927F4">
      <w:pPr>
        <w:autoSpaceDE w:val="0"/>
        <w:autoSpaceDN w:val="0"/>
        <w:adjustRightInd w:val="0"/>
        <w:ind w:firstLine="720"/>
        <w:contextualSpacing/>
        <w:rPr>
          <w:iCs/>
        </w:rPr>
      </w:pPr>
      <w:r w:rsidRPr="009B6ADE">
        <w:t>Laughlin (2012) examined this issue in greater detail</w:t>
      </w:r>
      <w:r w:rsidR="00E37A86" w:rsidRPr="009B6ADE">
        <w:t xml:space="preserve">.  </w:t>
      </w:r>
      <w:r w:rsidRPr="009B6ADE">
        <w:t>In his study, participants learning to juggle were allowed control over the administration of four types of instructional assistance: (a) instructions; (b) video demonstration; (c) verbal KP about their most critical flaw; and (d) verbal KR about the duration of each attempt</w:t>
      </w:r>
      <w:r w:rsidR="00E37A86" w:rsidRPr="009B6ADE">
        <w:t xml:space="preserve">.  </w:t>
      </w:r>
      <w:r w:rsidRPr="009B6ADE">
        <w:t>Results indicated that participants’ requests for instructions and video demonstration decreased as they progressed through four consecutive days of practice while requests for KP and KR increased</w:t>
      </w:r>
      <w:r w:rsidR="00E37A86" w:rsidRPr="009B6ADE">
        <w:t xml:space="preserve">.  </w:t>
      </w:r>
      <w:r w:rsidRPr="009B6ADE">
        <w:t xml:space="preserve">In combination, the pattern of requests and results related to task performance, self-efficacy, and a post-training interview were consistent with </w:t>
      </w:r>
      <w:proofErr w:type="spellStart"/>
      <w:r w:rsidRPr="009B6ADE">
        <w:t>Chiviacowsky</w:t>
      </w:r>
      <w:proofErr w:type="spellEnd"/>
      <w:r w:rsidRPr="009B6ADE">
        <w:t xml:space="preserve"> and </w:t>
      </w:r>
      <w:proofErr w:type="spellStart"/>
      <w:r w:rsidRPr="009B6ADE">
        <w:t>Wulf’s</w:t>
      </w:r>
      <w:proofErr w:type="spellEnd"/>
      <w:r w:rsidRPr="009B6ADE">
        <w:t xml:space="preserve"> (2005) argument that learners base their support requests on personal needs and preferences</w:t>
      </w:r>
      <w:r w:rsidR="00E37A86" w:rsidRPr="009B6ADE">
        <w:t xml:space="preserve">.  </w:t>
      </w:r>
      <w:r w:rsidRPr="009B6ADE">
        <w:t xml:space="preserve">Interestingly, the overall pattern of requests (e.g., the reduced reliance on instructions) was consistent with ideas about how people progress through stages of learning (e.g., </w:t>
      </w:r>
      <w:proofErr w:type="spellStart"/>
      <w:r w:rsidRPr="009B6ADE">
        <w:t>Fitts</w:t>
      </w:r>
      <w:proofErr w:type="spellEnd"/>
      <w:r w:rsidRPr="009B6ADE">
        <w:t xml:space="preserve"> &amp; Posner, 1967), but some individual behaviors indicated less than optimal learning strategies</w:t>
      </w:r>
      <w:r w:rsidR="00E37A86" w:rsidRPr="009B6ADE">
        <w:t xml:space="preserve">.  </w:t>
      </w:r>
      <w:r w:rsidRPr="009B6ADE">
        <w:t xml:space="preserve">The post-training interviews revealed that participants </w:t>
      </w:r>
      <w:r w:rsidRPr="009B6ADE">
        <w:rPr>
          <w:iCs/>
        </w:rPr>
        <w:t>used instructions to grasp general concepts of the juggling skill and to refresh their memory</w:t>
      </w:r>
      <w:r w:rsidR="00E37A86" w:rsidRPr="009B6ADE">
        <w:rPr>
          <w:iCs/>
        </w:rPr>
        <w:t xml:space="preserve">.  </w:t>
      </w:r>
      <w:r w:rsidRPr="009B6ADE">
        <w:rPr>
          <w:iCs/>
        </w:rPr>
        <w:t>Video demonstrations were used to obtain a visual image of the movement patterns and to comprehend more details of the skill</w:t>
      </w:r>
      <w:r w:rsidR="00E37A86" w:rsidRPr="009B6ADE">
        <w:rPr>
          <w:iCs/>
        </w:rPr>
        <w:t xml:space="preserve">.  </w:t>
      </w:r>
      <w:r w:rsidRPr="009B6ADE">
        <w:rPr>
          <w:iCs/>
        </w:rPr>
        <w:t>KP was used to identify technical flaws, monitor technical corrections, identify new goals, and enhance confidence</w:t>
      </w:r>
      <w:r w:rsidR="00E37A86" w:rsidRPr="009B6ADE">
        <w:rPr>
          <w:iCs/>
        </w:rPr>
        <w:t xml:space="preserve">.  </w:t>
      </w:r>
      <w:r w:rsidRPr="009B6ADE">
        <w:rPr>
          <w:iCs/>
        </w:rPr>
        <w:t>KR was used to confirm performance progress and to improve confidence and motivation</w:t>
      </w:r>
      <w:r w:rsidR="00E37A86" w:rsidRPr="009B6ADE">
        <w:rPr>
          <w:iCs/>
        </w:rPr>
        <w:t xml:space="preserve">.  </w:t>
      </w:r>
      <w:r w:rsidRPr="009B6ADE">
        <w:rPr>
          <w:iCs/>
        </w:rPr>
        <w:t>Laughlin’s results confirmed that participants in a self-control protocol can effectively manage multiple forms of instructional assistance and that their request behavior in doing so changed as practice progressed, but the lack of a yoked or other control group did not allow a determination if whether or not self-control facilitated learning more so than any other approach.</w:t>
      </w:r>
    </w:p>
    <w:p w:rsidR="003927F4" w:rsidRPr="009B6ADE" w:rsidRDefault="003927F4" w:rsidP="003E3613">
      <w:pPr>
        <w:autoSpaceDE w:val="0"/>
        <w:autoSpaceDN w:val="0"/>
        <w:adjustRightInd w:val="0"/>
        <w:ind w:firstLine="720"/>
      </w:pPr>
      <w:r w:rsidRPr="009B6ADE">
        <w:rPr>
          <w:iCs/>
        </w:rPr>
        <w:t>Based on achieved automaticity proficiency in juggling during retention and transfer testing, participants were categorized into one of three groups: Proficient Learners (i.e., averaged at least 20 catches per attempt), Emerging Learners (i.e., averaged between 4 and 20 catches per attempt), or Late Learners (i.e., averaged less than 4 catches per attempt)</w:t>
      </w:r>
      <w:r w:rsidR="00E37A86" w:rsidRPr="009B6ADE">
        <w:rPr>
          <w:iCs/>
        </w:rPr>
        <w:t xml:space="preserve">.  </w:t>
      </w:r>
      <w:r w:rsidRPr="009B6ADE">
        <w:rPr>
          <w:iCs/>
        </w:rPr>
        <w:t>For all three groups, participants approached learning the experimental task in different ways</w:t>
      </w:r>
      <w:r w:rsidR="00E37A86" w:rsidRPr="009B6ADE">
        <w:rPr>
          <w:iCs/>
        </w:rPr>
        <w:t xml:space="preserve">.  </w:t>
      </w:r>
      <w:r w:rsidRPr="009B6ADE">
        <w:rPr>
          <w:iCs/>
        </w:rPr>
        <w:t>For example, one Proficient Learner</w:t>
      </w:r>
      <w:r w:rsidRPr="009B6ADE">
        <w:t xml:space="preserve"> initially asked for instruction, video demonstrations, and KP before shifting to requesting primarily KR almost exclusively</w:t>
      </w:r>
      <w:r w:rsidR="00E37A86" w:rsidRPr="009B6ADE">
        <w:t xml:space="preserve">.  </w:t>
      </w:r>
      <w:r w:rsidRPr="009B6ADE">
        <w:t xml:space="preserve">Another </w:t>
      </w:r>
      <w:r w:rsidRPr="009B6ADE">
        <w:rPr>
          <w:iCs/>
        </w:rPr>
        <w:t>Proficient Learner</w:t>
      </w:r>
      <w:r w:rsidRPr="009B6ADE">
        <w:t xml:space="preserve"> asked for KP exclusively throughout all of acquisition</w:t>
      </w:r>
      <w:r w:rsidR="00E37A86" w:rsidRPr="009B6ADE">
        <w:t xml:space="preserve">.  </w:t>
      </w:r>
      <w:r w:rsidRPr="009B6ADE">
        <w:t xml:space="preserve">Two other </w:t>
      </w:r>
      <w:r w:rsidRPr="009B6ADE">
        <w:rPr>
          <w:iCs/>
        </w:rPr>
        <w:t>Proficient Learners</w:t>
      </w:r>
      <w:r w:rsidRPr="009B6ADE">
        <w:t xml:space="preserve"> asked for hardly any assistance instructions throughout acquisition</w:t>
      </w:r>
      <w:r w:rsidR="00E37A86" w:rsidRPr="009B6ADE">
        <w:t xml:space="preserve">.  </w:t>
      </w:r>
      <w:r w:rsidRPr="009B6ADE">
        <w:t>One of the Emergent Learners initially asked for video demonstrations, KP, and KR before gradually shifting to exclusive request KR</w:t>
      </w:r>
      <w:r w:rsidR="00E37A86" w:rsidRPr="009B6ADE">
        <w:t xml:space="preserve">.  </w:t>
      </w:r>
      <w:r w:rsidRPr="009B6ADE">
        <w:t>Two Emergent Learners requested all four types of instructional support on the first day and thereafter gradually shifted to exclusive request KP and KR</w:t>
      </w:r>
      <w:r w:rsidR="00E37A86" w:rsidRPr="009B6ADE">
        <w:t xml:space="preserve">.  </w:t>
      </w:r>
      <w:r w:rsidRPr="009B6ADE">
        <w:t>Another Emergent Learner asked for hardly any instructional support throughout the four days of practice</w:t>
      </w:r>
      <w:r w:rsidR="00E37A86" w:rsidRPr="009B6ADE">
        <w:t xml:space="preserve">.  </w:t>
      </w:r>
      <w:r w:rsidRPr="009B6ADE">
        <w:t>V</w:t>
      </w:r>
      <w:r w:rsidRPr="009B6ADE">
        <w:rPr>
          <w:iCs/>
        </w:rPr>
        <w:t>ariations in participants’ approach were also observed among Late Learners</w:t>
      </w:r>
      <w:r w:rsidR="00E37A86" w:rsidRPr="009B6ADE">
        <w:rPr>
          <w:iCs/>
        </w:rPr>
        <w:t xml:space="preserve">.  </w:t>
      </w:r>
      <w:r w:rsidRPr="009B6ADE">
        <w:rPr>
          <w:iCs/>
        </w:rPr>
        <w:t>Three Late Learners asked for hardly any instructional support throughout acquisition</w:t>
      </w:r>
      <w:r w:rsidR="00E37A86" w:rsidRPr="009B6ADE">
        <w:rPr>
          <w:iCs/>
        </w:rPr>
        <w:t xml:space="preserve">.  </w:t>
      </w:r>
      <w:r w:rsidRPr="009B6ADE">
        <w:rPr>
          <w:iCs/>
        </w:rPr>
        <w:t>Another Late Learner asked for instruction, video demonstrations, and KP for the first half of acquisition and KP only for the second half</w:t>
      </w:r>
      <w:r w:rsidR="00E37A86" w:rsidRPr="009B6ADE">
        <w:rPr>
          <w:iCs/>
        </w:rPr>
        <w:t xml:space="preserve">.  </w:t>
      </w:r>
      <w:r w:rsidRPr="009B6ADE">
        <w:t>Overall, participants requested KP and KR more frequent</w:t>
      </w:r>
      <w:r w:rsidR="0086725B">
        <w:t>ly</w:t>
      </w:r>
      <w:r w:rsidRPr="009B6ADE">
        <w:t xml:space="preserve"> than instruction and video demonstrations</w:t>
      </w:r>
      <w:r w:rsidR="00E37A86" w:rsidRPr="009B6ADE">
        <w:t xml:space="preserve">.  </w:t>
      </w:r>
      <w:r w:rsidRPr="009B6ADE">
        <w:t>Proficient Learners asked for more instructional support than Emerging Learners and Late Learners</w:t>
      </w:r>
      <w:r w:rsidR="00E37A86" w:rsidRPr="009B6ADE">
        <w:t xml:space="preserve">.  </w:t>
      </w:r>
      <w:r w:rsidRPr="009B6ADE">
        <w:t>Ultimately, Laughlin’s study showed that when participants were provided with SC over multiple aspects of instructional support their request behavior changed with skill development and differed among participants</w:t>
      </w:r>
      <w:r w:rsidR="00E37A86" w:rsidRPr="009B6ADE">
        <w:t xml:space="preserve">.  </w:t>
      </w:r>
      <w:r w:rsidRPr="009B6ADE">
        <w:t>This observation implies a personalized strategic use of instructional support that might be tied to learners’ preferences and needs</w:t>
      </w:r>
      <w:r w:rsidR="00E37A86" w:rsidRPr="009B6ADE">
        <w:t xml:space="preserve">.  </w:t>
      </w:r>
      <w:r w:rsidRPr="009B6ADE">
        <w:t>It stands to reason that learners with self-control over KP while acquiring a complex continuous task might also show this type of behavior with respect to KP addressing different critical features of the experimental task</w:t>
      </w:r>
      <w:r w:rsidR="00E37A86" w:rsidRPr="009B6ADE">
        <w:t xml:space="preserve">.  </w:t>
      </w:r>
      <w:r w:rsidRPr="009B6ADE">
        <w:t xml:space="preserve">In other words, their desire for KP on any given </w:t>
      </w:r>
      <w:r w:rsidR="0086725B">
        <w:t>feature</w:t>
      </w:r>
      <w:r w:rsidRPr="009B6ADE">
        <w:t xml:space="preserve"> might change over time.</w:t>
      </w:r>
      <w:r w:rsidR="0086725B">
        <w:t xml:space="preserve"> </w:t>
      </w:r>
      <w:r w:rsidR="003E3613" w:rsidRPr="009B6ADE">
        <w:t xml:space="preserve"> </w:t>
      </w:r>
      <w:r w:rsidRPr="009B6ADE">
        <w:t>One logical extension of Laughlin’s study that would help resolve</w:t>
      </w:r>
      <w:r w:rsidR="0086725B">
        <w:t xml:space="preserve"> the dilemma noted by Aiken et al. (2012) </w:t>
      </w:r>
      <w:r w:rsidRPr="009B6ADE">
        <w:t>involves the provision of feedback about multiple aspects of a relatively complex task</w:t>
      </w:r>
      <w:r w:rsidR="00E37A86" w:rsidRPr="009B6ADE">
        <w:t xml:space="preserve">.  </w:t>
      </w:r>
      <w:r w:rsidRPr="009B6ADE">
        <w:t xml:space="preserve">Presumably, a continuous task requiring whole-body coordination would afford participants several opportunities to focus on multiple </w:t>
      </w:r>
      <w:r w:rsidR="00D55F0D">
        <w:t>critical features</w:t>
      </w:r>
      <w:r w:rsidRPr="009B6ADE">
        <w:t xml:space="preserve"> within a single trial</w:t>
      </w:r>
      <w:r w:rsidR="00E37A86" w:rsidRPr="009B6ADE">
        <w:t xml:space="preserve">.  </w:t>
      </w:r>
    </w:p>
    <w:p w:rsidR="003927F4" w:rsidRPr="009B6ADE" w:rsidRDefault="009F774F" w:rsidP="003927F4">
      <w:pPr>
        <w:spacing w:before="100" w:beforeAutospacing="1" w:after="100" w:afterAutospacing="1"/>
        <w:contextualSpacing/>
        <w:rPr>
          <w:rFonts w:eastAsia="Times New Roman"/>
          <w:b/>
        </w:rPr>
      </w:pPr>
      <w:r w:rsidRPr="009B6ADE">
        <w:rPr>
          <w:rFonts w:eastAsia="Times New Roman"/>
          <w:b/>
        </w:rPr>
        <w:t>Feedback</w:t>
      </w:r>
    </w:p>
    <w:p w:rsidR="003927F4" w:rsidRPr="009B6ADE" w:rsidRDefault="003927F4" w:rsidP="003927F4">
      <w:pPr>
        <w:spacing w:before="100" w:beforeAutospacing="1" w:after="100" w:afterAutospacing="1"/>
        <w:ind w:firstLine="720"/>
        <w:contextualSpacing/>
      </w:pPr>
      <w:r w:rsidRPr="009B6ADE">
        <w:t>Feedback is performance-related information intended to help individuals improve and adjust their performance while acquiring motor skills (e.g., Magill, 1994)</w:t>
      </w:r>
      <w:r w:rsidR="00E37A86" w:rsidRPr="009B6ADE">
        <w:t xml:space="preserve">.  </w:t>
      </w:r>
      <w:r w:rsidRPr="009B6ADE">
        <w:t>Feedback is often provided during and after skill execution, and obtained via performers’ sensory mechanisms (i.e., inherent feedback) or from augmenting non-sensory sources (i.e., augmented feedback) or both</w:t>
      </w:r>
      <w:r w:rsidR="00E37A86" w:rsidRPr="009B6ADE">
        <w:t xml:space="preserve">.  </w:t>
      </w:r>
      <w:r w:rsidRPr="009B6ADE">
        <w:t>Inherent feedback can be exemplified by the pole vaulter who – midair – recognizes an error when hitting the crossbar and sees it fall down into the pit</w:t>
      </w:r>
      <w:r w:rsidR="00E37A86" w:rsidRPr="009B6ADE">
        <w:t xml:space="preserve">.  </w:t>
      </w:r>
      <w:r w:rsidRPr="009B6ADE">
        <w:t>Likewise, the visual perception of successfully handing over a baton in a sprint relay informs the sprinter that the transfer was all right</w:t>
      </w:r>
      <w:r w:rsidR="00E37A86" w:rsidRPr="009B6ADE">
        <w:t xml:space="preserve">.  </w:t>
      </w:r>
      <w:r w:rsidRPr="009B6ADE">
        <w:t>Augmented feedback can be observed in most learning environments, such sports</w:t>
      </w:r>
      <w:r w:rsidR="00E37A86" w:rsidRPr="009B6ADE">
        <w:t xml:space="preserve">.  </w:t>
      </w:r>
      <w:r w:rsidRPr="009B6ADE">
        <w:t xml:space="preserve">For </w:t>
      </w:r>
      <w:r w:rsidR="0086725B">
        <w:t>example</w:t>
      </w:r>
      <w:r w:rsidRPr="009B6ADE">
        <w:t>,</w:t>
      </w:r>
      <w:r w:rsidR="0086725B">
        <w:t xml:space="preserve"> </w:t>
      </w:r>
      <w:r w:rsidRPr="009B6ADE">
        <w:t>crewmembers of an eight-oared rowboat obtain concurrent numeric feedback (e.g., boat velocity, pace, etc.) voiced by the coxswain seated in the stern (i.e., rear) of the boat</w:t>
      </w:r>
      <w:r w:rsidR="00E37A86" w:rsidRPr="009B6ADE">
        <w:t xml:space="preserve">.  </w:t>
      </w:r>
      <w:r w:rsidR="0086725B">
        <w:t xml:space="preserve">Similarly, a </w:t>
      </w:r>
      <w:r w:rsidRPr="009B6ADE">
        <w:t xml:space="preserve">coach conveying elapsed times for 100-meter butterfly swims provides </w:t>
      </w:r>
      <w:r w:rsidR="0086725B">
        <w:t xml:space="preserve">augmented </w:t>
      </w:r>
      <w:r w:rsidRPr="009B6ADE">
        <w:t>feedback</w:t>
      </w:r>
      <w:r w:rsidR="0086725B">
        <w:t xml:space="preserve"> to the</w:t>
      </w:r>
      <w:r w:rsidRPr="009B6ADE">
        <w:t xml:space="preserve"> swimmers</w:t>
      </w:r>
      <w:r w:rsidR="00E37A86" w:rsidRPr="009B6ADE">
        <w:t xml:space="preserve">.  </w:t>
      </w:r>
      <w:r w:rsidRPr="009B6ADE">
        <w:t>Researchers have divided augmented feedback further into two types: Knowledge of performance (KP) and knowledge of results (KR) (Gentile, 1972)</w:t>
      </w:r>
      <w:r w:rsidR="00E37A86" w:rsidRPr="009B6ADE">
        <w:t xml:space="preserve">.  </w:t>
      </w:r>
      <w:r w:rsidRPr="009B6ADE">
        <w:t>While KP provides information directed towards the correction of improper movement patterns (e.g., a cross-country skier’s “opposite-arm and opposite-leg” motion), KR refers to the outcome of the movement in the environment (e.g., a cross-country skier’s time in a 10 km race)</w:t>
      </w:r>
      <w:r w:rsidR="00E37A86" w:rsidRPr="009B6ADE">
        <w:t xml:space="preserve">.  </w:t>
      </w:r>
      <w:r w:rsidRPr="009B6ADE">
        <w:t>Acquiring skills in most domains, such as recreational and sport activities, involves instructors conveying feedback about how to adjust physical movement patterns to improve performance</w:t>
      </w:r>
      <w:r w:rsidR="00E37A86" w:rsidRPr="009B6ADE">
        <w:t xml:space="preserve">.  </w:t>
      </w:r>
      <w:r w:rsidRPr="009B6ADE">
        <w:t>Ultimately, the provision of feedback, while acquiring a skill, is believed to allow learners to comprehend whether features of a practiced skill are successfully or unsuccessfully performed</w:t>
      </w:r>
      <w:r w:rsidR="00E37A86" w:rsidRPr="009B6ADE">
        <w:t xml:space="preserve">.  </w:t>
      </w:r>
    </w:p>
    <w:p w:rsidR="003927F4" w:rsidRPr="009B6ADE" w:rsidRDefault="003927F4" w:rsidP="003927F4">
      <w:pPr>
        <w:ind w:firstLine="720"/>
        <w:contextualSpacing/>
      </w:pPr>
      <w:r w:rsidRPr="009B6ADE">
        <w:t>There are different methods instructors may choose to convey augmented feedback to learners (Magill, 1994)</w:t>
      </w:r>
      <w:r w:rsidR="00E37A86" w:rsidRPr="009B6ADE">
        <w:t xml:space="preserve">.  </w:t>
      </w:r>
      <w:r w:rsidRPr="009B6ADE">
        <w:t xml:space="preserve">First, an instructor can choose to provide </w:t>
      </w:r>
      <w:r w:rsidRPr="009B6ADE">
        <w:rPr>
          <w:i/>
        </w:rPr>
        <w:t>concurrent feedback</w:t>
      </w:r>
      <w:r w:rsidRPr="009B6ADE">
        <w:t xml:space="preserve"> or </w:t>
      </w:r>
      <w:r w:rsidRPr="009B6ADE">
        <w:rPr>
          <w:i/>
        </w:rPr>
        <w:t>terminal feedback</w:t>
      </w:r>
      <w:r w:rsidRPr="009B6ADE">
        <w:t xml:space="preserve"> or both</w:t>
      </w:r>
      <w:r w:rsidR="00E37A86" w:rsidRPr="009B6ADE">
        <w:t xml:space="preserve">.  </w:t>
      </w:r>
      <w:r w:rsidRPr="009B6ADE">
        <w:rPr>
          <w:i/>
        </w:rPr>
        <w:t>Concurrent feedback</w:t>
      </w:r>
      <w:r w:rsidRPr="009B6ADE">
        <w:t xml:space="preserve"> is categorized as information about performance given to individuals while they practice a skill (e.g., cyclists receive constant information about their altitude, heart rate, and speed via their cyclometer in a road race), while </w:t>
      </w:r>
      <w:r w:rsidRPr="009B6ADE">
        <w:rPr>
          <w:i/>
        </w:rPr>
        <w:t>terminal feedback</w:t>
      </w:r>
      <w:r w:rsidRPr="009B6ADE">
        <w:t xml:space="preserve"> is information about performance given after the skill has been completed (e.g., the score divers receive after a dive)</w:t>
      </w:r>
      <w:r w:rsidR="00E37A86" w:rsidRPr="009B6ADE">
        <w:t xml:space="preserve">.  </w:t>
      </w:r>
      <w:r w:rsidRPr="009B6ADE">
        <w:t>Second, an instructor will have to decide timing for providing feedback</w:t>
      </w:r>
      <w:r w:rsidR="00E37A86" w:rsidRPr="009B6ADE">
        <w:t xml:space="preserve">.  </w:t>
      </w:r>
      <w:r w:rsidRPr="009B6ADE">
        <w:t>The timing of feedback can be either delayed by some period of time or immediate</w:t>
      </w:r>
      <w:r w:rsidR="00E37A86" w:rsidRPr="009B6ADE">
        <w:t xml:space="preserve">.  </w:t>
      </w:r>
      <w:r w:rsidRPr="009B6ADE">
        <w:rPr>
          <w:i/>
        </w:rPr>
        <w:t>Delayed feedback</w:t>
      </w:r>
      <w:r w:rsidRPr="009B6ADE">
        <w:t xml:space="preserve"> is exemplified by the gymnast who – at the end of practice – watches video recordings of her performed routines that day, while </w:t>
      </w:r>
      <w:r w:rsidRPr="009B6ADE">
        <w:rPr>
          <w:i/>
        </w:rPr>
        <w:t>immediate feedback</w:t>
      </w:r>
      <w:r w:rsidRPr="009B6ADE">
        <w:t xml:space="preserve"> is illustrated by the track and field coach who provides KP and KR to the long jumper immediately after a jump</w:t>
      </w:r>
      <w:r w:rsidR="00E37A86" w:rsidRPr="009B6ADE">
        <w:t xml:space="preserve">.  </w:t>
      </w:r>
      <w:r w:rsidRPr="009B6ADE">
        <w:t>Third, an instructor can choose to provide verbal or nonverbal augmented feedback or both</w:t>
      </w:r>
      <w:r w:rsidR="00E37A86" w:rsidRPr="009B6ADE">
        <w:t xml:space="preserve">.  </w:t>
      </w:r>
      <w:r w:rsidRPr="009B6ADE">
        <w:rPr>
          <w:i/>
        </w:rPr>
        <w:t>Verbal feedback</w:t>
      </w:r>
      <w:r w:rsidRPr="009B6ADE">
        <w:t xml:space="preserve"> is exemplified by the dance instructor who provides cue phrases for how to improve critical features of the waltz, while </w:t>
      </w:r>
      <w:r w:rsidRPr="009B6ADE">
        <w:rPr>
          <w:i/>
        </w:rPr>
        <w:t>nonverbal feedback</w:t>
      </w:r>
      <w:r w:rsidRPr="009B6ADE">
        <w:t xml:space="preserve"> can be presented by the same instructor clapping hands to the rhythm of the music playing</w:t>
      </w:r>
      <w:r w:rsidR="00E37A86" w:rsidRPr="009B6ADE">
        <w:t xml:space="preserve">.  </w:t>
      </w:r>
      <w:r w:rsidRPr="009B6ADE">
        <w:t>Lastly, instructors can choose to present augmented feedback that sums up an accumulation of past performances (e.g., the average distance of javelin throws in one practice) or feedback that describe a distinct performance (e.g., the distance of one javelin throw) or both</w:t>
      </w:r>
      <w:r w:rsidR="00E37A86" w:rsidRPr="009B6ADE">
        <w:t xml:space="preserve">.  </w:t>
      </w:r>
      <w:r w:rsidRPr="009B6ADE">
        <w:t>Ultimately, the presentation of feedback for a particular skill is determined by its nature and the performance setting</w:t>
      </w:r>
      <w:r w:rsidR="00E37A86" w:rsidRPr="009B6ADE">
        <w:t xml:space="preserve">.  </w:t>
      </w:r>
      <w:r w:rsidRPr="009B6ADE">
        <w:t>For example, while concurrent KP would seem beneficial for performers participating in endurance events, such as the marathon, immediate terminal KP is arguably more constructive for performers of discrete skills, such as power lifting</w:t>
      </w:r>
      <w:r w:rsidR="00E37A86" w:rsidRPr="009B6ADE">
        <w:t xml:space="preserve">.  </w:t>
      </w:r>
    </w:p>
    <w:p w:rsidR="003927F4" w:rsidRPr="009B6ADE" w:rsidRDefault="0007249B" w:rsidP="003927F4">
      <w:pPr>
        <w:ind w:firstLine="720"/>
        <w:contextualSpacing/>
      </w:pPr>
      <w:r w:rsidRPr="009B6ADE">
        <w:t>Motor learning researchers</w:t>
      </w:r>
      <w:r w:rsidR="003927F4" w:rsidRPr="009B6ADE">
        <w:t xml:space="preserve"> have examined the effectiveness of providing various forms of feedback when learning coordination and movement sequences of different skills (e.g., </w:t>
      </w:r>
      <w:proofErr w:type="spellStart"/>
      <w:r w:rsidR="003927F4" w:rsidRPr="009B6ADE">
        <w:t>Debaere</w:t>
      </w:r>
      <w:proofErr w:type="spellEnd"/>
      <w:r w:rsidR="003927F4" w:rsidRPr="009B6ADE">
        <w:t xml:space="preserve">, </w:t>
      </w:r>
      <w:proofErr w:type="spellStart"/>
      <w:r w:rsidR="003927F4" w:rsidRPr="009B6ADE">
        <w:t>Wenderoth</w:t>
      </w:r>
      <w:proofErr w:type="spellEnd"/>
      <w:r w:rsidR="003927F4" w:rsidRPr="009B6ADE">
        <w:t xml:space="preserve">, </w:t>
      </w:r>
      <w:proofErr w:type="spellStart"/>
      <w:r w:rsidR="003927F4" w:rsidRPr="009B6ADE">
        <w:t>Sunaert</w:t>
      </w:r>
      <w:proofErr w:type="spellEnd"/>
      <w:r w:rsidR="003927F4" w:rsidRPr="009B6ADE">
        <w:t xml:space="preserve">, Van </w:t>
      </w:r>
      <w:proofErr w:type="spellStart"/>
      <w:r w:rsidR="003927F4" w:rsidRPr="009B6ADE">
        <w:t>Hecke</w:t>
      </w:r>
      <w:proofErr w:type="spellEnd"/>
      <w:r w:rsidR="003927F4" w:rsidRPr="009B6ADE">
        <w:t xml:space="preserve">, &amp; </w:t>
      </w:r>
      <w:proofErr w:type="spellStart"/>
      <w:r w:rsidR="003927F4" w:rsidRPr="009B6ADE">
        <w:t>Swinnen</w:t>
      </w:r>
      <w:proofErr w:type="spellEnd"/>
      <w:r w:rsidR="003927F4" w:rsidRPr="009B6ADE">
        <w:t xml:space="preserve">, 2003; Park, Shea, &amp; Wright, 2000; Schmidt &amp; </w:t>
      </w:r>
      <w:proofErr w:type="spellStart"/>
      <w:r w:rsidR="003927F4" w:rsidRPr="009B6ADE">
        <w:t>Wulf</w:t>
      </w:r>
      <w:proofErr w:type="spellEnd"/>
      <w:r w:rsidR="003927F4" w:rsidRPr="009B6ADE">
        <w:t xml:space="preserve">, 1997; </w:t>
      </w:r>
      <w:proofErr w:type="spellStart"/>
      <w:r w:rsidR="003927F4" w:rsidRPr="009B6ADE">
        <w:t>Swinnen</w:t>
      </w:r>
      <w:proofErr w:type="spellEnd"/>
      <w:r w:rsidR="003927F4" w:rsidRPr="009B6ADE">
        <w:t xml:space="preserve">, Walter, Lee, &amp; </w:t>
      </w:r>
      <w:proofErr w:type="spellStart"/>
      <w:r w:rsidR="003927F4" w:rsidRPr="009B6ADE">
        <w:t>Serrien</w:t>
      </w:r>
      <w:proofErr w:type="spellEnd"/>
      <w:r w:rsidR="003927F4" w:rsidRPr="009B6ADE">
        <w:t xml:space="preserve">, 1993; </w:t>
      </w:r>
      <w:proofErr w:type="spellStart"/>
      <w:r w:rsidR="003927F4" w:rsidRPr="009B6ADE">
        <w:t>Verschueren</w:t>
      </w:r>
      <w:proofErr w:type="spellEnd"/>
      <w:r w:rsidR="003927F4" w:rsidRPr="009B6ADE">
        <w:t xml:space="preserve">, </w:t>
      </w:r>
      <w:proofErr w:type="spellStart"/>
      <w:r w:rsidR="003927F4" w:rsidRPr="009B6ADE">
        <w:t>Swinnen</w:t>
      </w:r>
      <w:proofErr w:type="spellEnd"/>
      <w:r w:rsidR="003927F4" w:rsidRPr="009B6ADE">
        <w:t xml:space="preserve">, Dom &amp; De </w:t>
      </w:r>
      <w:proofErr w:type="spellStart"/>
      <w:r w:rsidR="003927F4" w:rsidRPr="009B6ADE">
        <w:t>Weerdt</w:t>
      </w:r>
      <w:proofErr w:type="spellEnd"/>
      <w:r w:rsidR="003927F4" w:rsidRPr="009B6ADE">
        <w:t xml:space="preserve">, 1997; </w:t>
      </w:r>
      <w:proofErr w:type="spellStart"/>
      <w:r w:rsidR="003927F4" w:rsidRPr="009B6ADE">
        <w:t>Winstein</w:t>
      </w:r>
      <w:proofErr w:type="spellEnd"/>
      <w:r w:rsidR="003927F4" w:rsidRPr="009B6ADE">
        <w:t xml:space="preserve"> &amp; Schmidt, 1990)</w:t>
      </w:r>
      <w:r w:rsidR="00E37A86" w:rsidRPr="009B6ADE">
        <w:t xml:space="preserve">.  </w:t>
      </w:r>
      <w:r w:rsidR="003927F4" w:rsidRPr="009B6ADE">
        <w:t>The majority of these studies have concluded that most methods for providing feedback have positive effects on skill acquisition</w:t>
      </w:r>
      <w:r w:rsidR="00E37A86" w:rsidRPr="009B6ADE">
        <w:t xml:space="preserve">.  </w:t>
      </w:r>
      <w:r w:rsidR="003927F4" w:rsidRPr="009B6ADE">
        <w:t xml:space="preserve">However, observed positive effects seem to diminish during retention tests </w:t>
      </w:r>
      <w:r w:rsidR="001E4EE3">
        <w:t>when</w:t>
      </w:r>
      <w:r w:rsidR="003927F4" w:rsidRPr="009B6ADE">
        <w:t xml:space="preserve"> no feedback is given (e.g., Schmidt &amp; Bjork, 1992; Schmidt &amp; </w:t>
      </w:r>
      <w:proofErr w:type="spellStart"/>
      <w:r w:rsidR="003927F4" w:rsidRPr="009B6ADE">
        <w:t>Wulf</w:t>
      </w:r>
      <w:proofErr w:type="spellEnd"/>
      <w:r w:rsidR="003927F4" w:rsidRPr="009B6ADE">
        <w:t>, 1997)</w:t>
      </w:r>
      <w:r w:rsidR="00E37A86" w:rsidRPr="009B6ADE">
        <w:t xml:space="preserve">.  </w:t>
      </w:r>
      <w:r w:rsidR="003927F4" w:rsidRPr="009B6ADE">
        <w:t>These findings have been interpreted with the guidance hypothesis (</w:t>
      </w:r>
      <w:proofErr w:type="spellStart"/>
      <w:r w:rsidR="003927F4" w:rsidRPr="009B6ADE">
        <w:t>Salmoni</w:t>
      </w:r>
      <w:proofErr w:type="spellEnd"/>
      <w:r w:rsidR="003927F4" w:rsidRPr="009B6ADE">
        <w:t>, Schmidt, &amp; Walter, 1984), which suggests that learners tend to become dependent on feedback that guides them during practice</w:t>
      </w:r>
      <w:r w:rsidR="00E37A86" w:rsidRPr="009B6ADE">
        <w:t xml:space="preserve">.  </w:t>
      </w:r>
      <w:r w:rsidR="003927F4" w:rsidRPr="009B6ADE">
        <w:t xml:space="preserve">It is believed that causes for this dependency include: Excessive augmented feedback might cause learners to bypass inherent cognitive processes that, normally, support error detection and skill acquisition (e.g., </w:t>
      </w:r>
      <w:proofErr w:type="spellStart"/>
      <w:r w:rsidR="003927F4" w:rsidRPr="009B6ADE">
        <w:t>Landauer</w:t>
      </w:r>
      <w:proofErr w:type="spellEnd"/>
      <w:r w:rsidR="003927F4" w:rsidRPr="009B6ADE">
        <w:t xml:space="preserve"> &amp; Bjork, 1978; Schmidt, 1991); and content of frequent feedback tend to target minor errors that are due to regular variability within learners’ motor system (</w:t>
      </w:r>
      <w:proofErr w:type="spellStart"/>
      <w:r w:rsidR="003927F4" w:rsidRPr="009B6ADE">
        <w:t>Winstein</w:t>
      </w:r>
      <w:proofErr w:type="spellEnd"/>
      <w:r w:rsidR="003927F4" w:rsidRPr="009B6ADE">
        <w:t xml:space="preserve"> &amp; Schmidt, 1990)</w:t>
      </w:r>
      <w:r w:rsidR="00E37A86" w:rsidRPr="009B6ADE">
        <w:t xml:space="preserve">.  </w:t>
      </w:r>
      <w:r w:rsidR="003927F4" w:rsidRPr="009B6ADE">
        <w:t xml:space="preserve">Interestingly, the adverse phenomenon of providing excessive feedback appears more </w:t>
      </w:r>
      <w:r w:rsidR="001E4EE3">
        <w:t xml:space="preserve">noticeable </w:t>
      </w:r>
      <w:r w:rsidR="003927F4" w:rsidRPr="009B6ADE">
        <w:t xml:space="preserve"> when learning simple tasks, involving nominal degree</w:t>
      </w:r>
      <w:r w:rsidR="001E4EE3">
        <w:t>s</w:t>
      </w:r>
      <w:r w:rsidR="003927F4" w:rsidRPr="009B6ADE">
        <w:t xml:space="preserve"> of coordination, modest demands on attention and memory, and a comparatively short acquisition phase (Park, Shea, &amp; Wright, 2000; </w:t>
      </w:r>
      <w:proofErr w:type="spellStart"/>
      <w:r w:rsidR="003927F4" w:rsidRPr="009B6ADE">
        <w:t>Wulf</w:t>
      </w:r>
      <w:proofErr w:type="spellEnd"/>
      <w:r w:rsidR="003927F4" w:rsidRPr="009B6ADE">
        <w:t xml:space="preserve"> &amp; Shea, 2002)</w:t>
      </w:r>
      <w:r w:rsidR="00E37A86" w:rsidRPr="009B6ADE">
        <w:t xml:space="preserve">.  </w:t>
      </w:r>
      <w:r w:rsidR="003927F4" w:rsidRPr="009B6ADE">
        <w:t xml:space="preserve">When learning complex and </w:t>
      </w:r>
      <w:r w:rsidR="00B94180">
        <w:t xml:space="preserve">continuous </w:t>
      </w:r>
      <w:r w:rsidR="003927F4" w:rsidRPr="009B6ADE">
        <w:t>skills, involving</w:t>
      </w:r>
      <w:r w:rsidR="00B94180">
        <w:t xml:space="preserve"> multiple</w:t>
      </w:r>
      <w:r w:rsidR="003927F4" w:rsidRPr="009B6ADE">
        <w:t xml:space="preserve"> degrees of coordination, high demands on attention and memory, and a longer acquisition phase, learners seem to benefit from increased frequency of feedback</w:t>
      </w:r>
      <w:r w:rsidR="00B94180">
        <w:t>.</w:t>
      </w:r>
    </w:p>
    <w:p w:rsidR="007D6337" w:rsidRDefault="007D6337" w:rsidP="009F774F">
      <w:pPr>
        <w:contextualSpacing/>
        <w:rPr>
          <w:b/>
        </w:rPr>
      </w:pPr>
    </w:p>
    <w:p w:rsidR="009F774F" w:rsidRPr="009B6ADE" w:rsidRDefault="009F774F" w:rsidP="009F774F">
      <w:pPr>
        <w:contextualSpacing/>
        <w:rPr>
          <w:b/>
        </w:rPr>
      </w:pPr>
      <w:r w:rsidRPr="009B6ADE">
        <w:rPr>
          <w:b/>
        </w:rPr>
        <w:t>Rowing</w:t>
      </w:r>
    </w:p>
    <w:p w:rsidR="003927F4" w:rsidRPr="009B6ADE" w:rsidRDefault="003927F4" w:rsidP="003927F4">
      <w:pPr>
        <w:autoSpaceDE w:val="0"/>
        <w:autoSpaceDN w:val="0"/>
        <w:adjustRightInd w:val="0"/>
        <w:ind w:firstLine="720"/>
        <w:contextualSpacing/>
      </w:pPr>
      <w:r w:rsidRPr="009B6ADE">
        <w:t xml:space="preserve">Competitive rowing is a </w:t>
      </w:r>
      <w:r w:rsidR="00B94180">
        <w:t xml:space="preserve">form of </w:t>
      </w:r>
      <w:r w:rsidRPr="009B6ADE">
        <w:t>locomotion that requires the performer to engage in</w:t>
      </w:r>
      <w:r w:rsidR="00B94180">
        <w:t xml:space="preserve"> </w:t>
      </w:r>
      <w:r w:rsidRPr="009B6ADE">
        <w:t xml:space="preserve">sequences of </w:t>
      </w:r>
      <w:r w:rsidR="00B94180">
        <w:t xml:space="preserve">complex </w:t>
      </w:r>
      <w:r w:rsidRPr="009B6ADE">
        <w:t>movement patterns</w:t>
      </w:r>
      <w:r w:rsidR="00633E7F">
        <w:t xml:space="preserve"> </w:t>
      </w:r>
      <w:r w:rsidR="00633E7F" w:rsidRPr="009B6ADE">
        <w:t xml:space="preserve">(Elliott, </w:t>
      </w:r>
      <w:proofErr w:type="spellStart"/>
      <w:r w:rsidR="00633E7F" w:rsidRPr="009B6ADE">
        <w:t>Lyttle</w:t>
      </w:r>
      <w:proofErr w:type="spellEnd"/>
      <w:r w:rsidR="00633E7F" w:rsidRPr="009B6ADE">
        <w:t xml:space="preserve">, &amp; </w:t>
      </w:r>
      <w:proofErr w:type="spellStart"/>
      <w:r w:rsidR="00633E7F" w:rsidRPr="009B6ADE">
        <w:t>Birkett</w:t>
      </w:r>
      <w:proofErr w:type="spellEnd"/>
      <w:r w:rsidR="00633E7F" w:rsidRPr="009B6ADE">
        <w:t>, 2002)</w:t>
      </w:r>
      <w:r w:rsidR="00E37A86" w:rsidRPr="009B6ADE">
        <w:t xml:space="preserve">.  </w:t>
      </w:r>
      <w:r w:rsidRPr="009B6ADE">
        <w:t>Existing biomechanics and motor behavior research have divided the rowing cycle into four phases: (1) the catch (i.e., a momentary event that involves the rower’s shins being vertical, balls of feet in full contact with the footplate, trunk pivot slightly forward, shoulders relaxed, and elbows fully extension), (2) the power phase (i.e., a press-pry-pull sequence during which the rower’s legs-back-arms move in a series of overlapping movements</w:t>
      </w:r>
      <w:r w:rsidR="00E37A86" w:rsidRPr="009B6ADE">
        <w:t xml:space="preserve">.  </w:t>
      </w:r>
      <w:r w:rsidRPr="009B6ADE">
        <w:t>The phase begins with knee extension to push the footplate away from the seat</w:t>
      </w:r>
      <w:r w:rsidR="00E37A86" w:rsidRPr="009B6ADE">
        <w:t xml:space="preserve">.  </w:t>
      </w:r>
      <w:r w:rsidRPr="009B6ADE">
        <w:t>As the participant approaches full knee extension, extension of the hip begins</w:t>
      </w:r>
      <w:r w:rsidR="00E37A86" w:rsidRPr="009B6ADE">
        <w:t xml:space="preserve">.  </w:t>
      </w:r>
      <w:r w:rsidRPr="009B6ADE">
        <w:t>The final movement is pulling of the handle to the lower ribs), (3) the finish (i.e., a momentary event that involves the rower’s knees being extended, trunk being reclined to approximately 30 degrees past perpendicular, and elbow flexion to where the handle is positioned by the lower ribs, and (4) the recovery phase (i.e., an arms-back-legs sequence that is the reverse of the power phase</w:t>
      </w:r>
      <w:r w:rsidR="00E37A86" w:rsidRPr="009B6ADE">
        <w:t xml:space="preserve">.  </w:t>
      </w:r>
      <w:r w:rsidRPr="009B6ADE">
        <w:t>The phase begins with elbow extension followed by hip flexion to move the handle passed the knees</w:t>
      </w:r>
      <w:r w:rsidR="00E37A86" w:rsidRPr="009B6ADE">
        <w:t xml:space="preserve">.  </w:t>
      </w:r>
      <w:r w:rsidRPr="009B6ADE">
        <w:t>Once the handle clears the participant’s kneecaps, flexion of the knee begins to bring the footplate to the seat and shins to vertical)</w:t>
      </w:r>
      <w:r w:rsidR="00E37A86" w:rsidRPr="009B6ADE">
        <w:t xml:space="preserve">.  </w:t>
      </w:r>
    </w:p>
    <w:p w:rsidR="003927F4" w:rsidRPr="009B6ADE" w:rsidRDefault="003927F4" w:rsidP="003927F4">
      <w:pPr>
        <w:ind w:firstLine="720"/>
        <w:contextualSpacing/>
      </w:pPr>
      <w:r w:rsidRPr="009B6ADE">
        <w:rPr>
          <w:rFonts w:eastAsia="Times New Roman"/>
        </w:rPr>
        <w:t>E</w:t>
      </w:r>
      <w:r w:rsidRPr="009B6ADE">
        <w:t xml:space="preserve">lliott and colleagues (Elliott, </w:t>
      </w:r>
      <w:proofErr w:type="spellStart"/>
      <w:r w:rsidRPr="009B6ADE">
        <w:t>Lyttle</w:t>
      </w:r>
      <w:proofErr w:type="spellEnd"/>
      <w:r w:rsidRPr="009B6ADE">
        <w:t xml:space="preserve">, &amp; </w:t>
      </w:r>
      <w:proofErr w:type="spellStart"/>
      <w:r w:rsidRPr="009B6ADE">
        <w:t>Birkett</w:t>
      </w:r>
      <w:proofErr w:type="spellEnd"/>
      <w:r w:rsidRPr="009B6ADE">
        <w:t>, 2002) observed similarities between indoor rowing and on-water rowing</w:t>
      </w:r>
      <w:r w:rsidR="00E37A86" w:rsidRPr="009B6ADE">
        <w:t xml:space="preserve">.  </w:t>
      </w:r>
      <w:r w:rsidRPr="009B6ADE">
        <w:t>In their study, they examined physical movement patterns among eight national level rowers while rowing the distance of 500 m on both indoor rowers and in single sculls on-water, at rates of 24, 26, and 28 strokes per minute</w:t>
      </w:r>
      <w:r w:rsidR="00E37A86" w:rsidRPr="009B6ADE">
        <w:t xml:space="preserve">.  </w:t>
      </w:r>
      <w:r w:rsidRPr="009B6ADE">
        <w:t>Variables of interest were force curves, stroke length, and body positions attained throughout the rowing cycle</w:t>
      </w:r>
      <w:r w:rsidR="00E37A86" w:rsidRPr="009B6ADE">
        <w:t xml:space="preserve">.  </w:t>
      </w:r>
      <w:r w:rsidRPr="009B6ADE">
        <w:t>The conclusion of their study was that rowers’ use significantly similar technique for both indoor rowing and on-water rowing</w:t>
      </w:r>
      <w:r w:rsidR="00E37A86" w:rsidRPr="009B6ADE">
        <w:t xml:space="preserve">.  </w:t>
      </w:r>
      <w:r w:rsidRPr="009B6ADE">
        <w:t xml:space="preserve">Preceding and succeeding studies, examining similarities between ergometer rowing and on-water rowing, have come to the same conclusion (e.g., Dawson, Lockwood, Wilson, &amp; Freeman, 1998; Lamb, 1989) </w:t>
      </w:r>
    </w:p>
    <w:p w:rsidR="007D04BE" w:rsidRPr="009B6ADE" w:rsidRDefault="003927F4" w:rsidP="007D04BE">
      <w:pPr>
        <w:contextualSpacing/>
        <w:rPr>
          <w:b/>
        </w:rPr>
      </w:pPr>
      <w:r w:rsidRPr="009B6ADE">
        <w:rPr>
          <w:b/>
        </w:rPr>
        <w:t>Conclusion</w:t>
      </w:r>
      <w:r w:rsidR="007D04BE" w:rsidRPr="009B6ADE">
        <w:rPr>
          <w:b/>
        </w:rPr>
        <w:t xml:space="preserve"> </w:t>
      </w:r>
    </w:p>
    <w:p w:rsidR="006146B8" w:rsidRPr="009B6ADE" w:rsidRDefault="005F4EB1" w:rsidP="005F4EB1">
      <w:pPr>
        <w:ind w:firstLine="720"/>
        <w:contextualSpacing/>
      </w:pPr>
      <w:r w:rsidRPr="009B6ADE">
        <w:t xml:space="preserve">Despite </w:t>
      </w:r>
      <w:r w:rsidR="007D04BE" w:rsidRPr="009B6ADE">
        <w:t>show</w:t>
      </w:r>
      <w:r w:rsidRPr="009B6ADE">
        <w:t>ing</w:t>
      </w:r>
      <w:r w:rsidR="007D04BE" w:rsidRPr="009B6ADE">
        <w:t xml:space="preserve"> that self-control effect</w:t>
      </w:r>
      <w:r w:rsidRPr="009B6ADE">
        <w:t xml:space="preserve">s are </w:t>
      </w:r>
      <w:r w:rsidR="007D04BE" w:rsidRPr="009B6ADE">
        <w:t>robust for many experimental protocols</w:t>
      </w:r>
      <w:r w:rsidRPr="009B6ADE">
        <w:t xml:space="preserve">, current self-control literature </w:t>
      </w:r>
      <w:r w:rsidR="00742BF7" w:rsidRPr="009B6ADE">
        <w:t>conclude</w:t>
      </w:r>
      <w:r w:rsidRPr="009B6ADE">
        <w:t>s</w:t>
      </w:r>
      <w:r w:rsidR="00742BF7" w:rsidRPr="009B6ADE">
        <w:t xml:space="preserve"> </w:t>
      </w:r>
      <w:r w:rsidR="00DC0056" w:rsidRPr="009B6ADE">
        <w:t xml:space="preserve">dissimilar reasons for why </w:t>
      </w:r>
      <w:r w:rsidR="00742BF7" w:rsidRPr="009B6ADE">
        <w:t xml:space="preserve">self-control </w:t>
      </w:r>
      <w:r w:rsidR="00DC0056" w:rsidRPr="009B6ADE">
        <w:t>learners</w:t>
      </w:r>
      <w:r w:rsidR="00742BF7" w:rsidRPr="009B6ADE">
        <w:t xml:space="preserve"> request feedback.  For example, </w:t>
      </w:r>
      <w:proofErr w:type="spellStart"/>
      <w:r w:rsidR="00742BF7" w:rsidRPr="009B6ADE">
        <w:t>Chiviacowsky</w:t>
      </w:r>
      <w:proofErr w:type="spellEnd"/>
      <w:r w:rsidR="00742BF7" w:rsidRPr="009B6ADE">
        <w:t xml:space="preserve"> and </w:t>
      </w:r>
      <w:proofErr w:type="spellStart"/>
      <w:r w:rsidR="00742BF7" w:rsidRPr="009B6ADE">
        <w:t>Wulf</w:t>
      </w:r>
      <w:proofErr w:type="spellEnd"/>
      <w:r w:rsidR="00B94180">
        <w:t xml:space="preserve"> (2002)</w:t>
      </w:r>
      <w:r w:rsidR="00742BF7" w:rsidRPr="009B6ADE">
        <w:t xml:space="preserve"> </w:t>
      </w:r>
      <w:r w:rsidR="009D3DC8" w:rsidRPr="009B6ADE">
        <w:t>indicated</w:t>
      </w:r>
      <w:r w:rsidR="00742BF7" w:rsidRPr="009B6ADE">
        <w:t xml:space="preserve"> </w:t>
      </w:r>
      <w:r w:rsidR="009D3DC8" w:rsidRPr="009B6ADE">
        <w:t xml:space="preserve">that </w:t>
      </w:r>
      <w:r w:rsidR="00742BF7" w:rsidRPr="009B6ADE">
        <w:t>learners prefer</w:t>
      </w:r>
      <w:r w:rsidR="009D3DC8" w:rsidRPr="009B6ADE">
        <w:t>red</w:t>
      </w:r>
      <w:r w:rsidR="00742BF7" w:rsidRPr="009B6ADE">
        <w:t xml:space="preserve"> KR </w:t>
      </w:r>
      <w:r w:rsidR="009D3DC8" w:rsidRPr="009B6ADE">
        <w:t xml:space="preserve">following good performance </w:t>
      </w:r>
      <w:r w:rsidR="00742BF7" w:rsidRPr="009B6ADE">
        <w:t>mainly to confirm success</w:t>
      </w:r>
      <w:r w:rsidR="00B94180">
        <w:t xml:space="preserve"> while</w:t>
      </w:r>
      <w:r w:rsidR="00742BF7" w:rsidRPr="009B6ADE">
        <w:t xml:space="preserve"> Aiken </w:t>
      </w:r>
      <w:r w:rsidR="00B94180">
        <w:t xml:space="preserve">et al. (2012) </w:t>
      </w:r>
      <w:r w:rsidR="00742BF7" w:rsidRPr="009B6ADE">
        <w:t>reported that learners asked for video KP to both confirm successful performance and identify errors.</w:t>
      </w:r>
      <w:r w:rsidR="003A5A8D" w:rsidRPr="009B6ADE">
        <w:t xml:space="preserve">  </w:t>
      </w:r>
      <w:r w:rsidR="00B94180">
        <w:t xml:space="preserve">Aiken et al. </w:t>
      </w:r>
      <w:r w:rsidR="003E3613" w:rsidRPr="009B6ADE">
        <w:t>argued</w:t>
      </w:r>
      <w:r w:rsidR="003A5A8D" w:rsidRPr="009B6ADE">
        <w:t xml:space="preserve"> that the information-rich nature of video KP allowed learners to evaluate more than one task </w:t>
      </w:r>
      <w:r w:rsidR="00B94180">
        <w:t>feature, and thus they could focus on both error correction and confirmation of success.</w:t>
      </w:r>
      <w:r w:rsidR="006146B8" w:rsidRPr="009B6ADE">
        <w:t xml:space="preserve"> </w:t>
      </w:r>
      <w:r w:rsidR="00B94180">
        <w:t xml:space="preserve"> </w:t>
      </w:r>
      <w:r w:rsidR="003A5A8D" w:rsidRPr="009B6ADE">
        <w:t xml:space="preserve">Laughlin (2012) </w:t>
      </w:r>
      <w:r w:rsidR="00B94180">
        <w:t>showed that SC participants can effectively manage up to four different types of instructional support when learning a motor skill</w:t>
      </w:r>
      <w:r w:rsidR="005317AD">
        <w:t xml:space="preserve">.  </w:t>
      </w:r>
      <w:r w:rsidR="003E3613" w:rsidRPr="009B6ADE">
        <w:t>In order to further explore</w:t>
      </w:r>
      <w:r w:rsidR="005317AD">
        <w:t xml:space="preserve"> the effects of self-controlled feedback and</w:t>
      </w:r>
      <w:r w:rsidR="003E3613" w:rsidRPr="009B6ADE">
        <w:t xml:space="preserve"> learners’</w:t>
      </w:r>
      <w:r w:rsidR="005317AD">
        <w:t xml:space="preserve"> preference</w:t>
      </w:r>
      <w:r w:rsidR="008C2614">
        <w:t>s</w:t>
      </w:r>
      <w:r w:rsidR="003E3613" w:rsidRPr="009B6ADE">
        <w:t xml:space="preserve"> for </w:t>
      </w:r>
      <w:r w:rsidR="00F3578C" w:rsidRPr="009B6ADE">
        <w:t xml:space="preserve">feedback following </w:t>
      </w:r>
      <w:r w:rsidR="003E3613" w:rsidRPr="009B6ADE">
        <w:t xml:space="preserve">good </w:t>
      </w:r>
      <w:r w:rsidR="006146B8" w:rsidRPr="009B6ADE">
        <w:t>and</w:t>
      </w:r>
      <w:r w:rsidR="003E3613" w:rsidRPr="009B6ADE">
        <w:t xml:space="preserve"> bad</w:t>
      </w:r>
      <w:r w:rsidR="00F3578C" w:rsidRPr="009B6ADE">
        <w:t xml:space="preserve"> performance </w:t>
      </w:r>
      <w:r w:rsidR="003E3613" w:rsidRPr="009B6ADE">
        <w:t>while learning a complex</w:t>
      </w:r>
      <w:r w:rsidR="008C2614">
        <w:t xml:space="preserve"> continuous </w:t>
      </w:r>
      <w:r w:rsidR="006146B8" w:rsidRPr="009B6ADE">
        <w:t>task, the current study introduce</w:t>
      </w:r>
      <w:r w:rsidR="00F3578C" w:rsidRPr="009B6ADE">
        <w:t>d</w:t>
      </w:r>
      <w:r w:rsidR="006146B8" w:rsidRPr="009B6ADE">
        <w:t xml:space="preserve"> the experimental task of rowing on a dynamic indoor rower.  The rowing task </w:t>
      </w:r>
      <w:r w:rsidR="00F3578C" w:rsidRPr="009B6ADE">
        <w:t xml:space="preserve">is arguably </w:t>
      </w:r>
      <w:r w:rsidR="006146B8" w:rsidRPr="009B6ADE">
        <w:t>unique to most people and</w:t>
      </w:r>
      <w:r w:rsidR="003E3613" w:rsidRPr="009B6ADE">
        <w:t xml:space="preserve"> </w:t>
      </w:r>
      <w:r w:rsidR="00F3578C" w:rsidRPr="009B6ADE">
        <w:t>offer</w:t>
      </w:r>
      <w:r w:rsidR="008C2614">
        <w:t>s</w:t>
      </w:r>
      <w:r w:rsidR="003E3613" w:rsidRPr="009B6ADE">
        <w:t xml:space="preserve"> </w:t>
      </w:r>
      <w:r w:rsidR="00F3578C" w:rsidRPr="009B6ADE">
        <w:t xml:space="preserve">multiple task </w:t>
      </w:r>
      <w:r w:rsidR="008C2614">
        <w:t xml:space="preserve">features </w:t>
      </w:r>
      <w:r w:rsidR="00F3578C" w:rsidRPr="009B6ADE">
        <w:t xml:space="preserve">for self-control participants to consider while learning how to row.  The objective of this study was to assess </w:t>
      </w:r>
      <w:r w:rsidR="003E3613" w:rsidRPr="009B6ADE">
        <w:t xml:space="preserve">how participants potentially focus on different critical task </w:t>
      </w:r>
      <w:r w:rsidR="008C2614">
        <w:t>features</w:t>
      </w:r>
      <w:r w:rsidR="003E3613" w:rsidRPr="009B6ADE">
        <w:t xml:space="preserve"> </w:t>
      </w:r>
      <w:r w:rsidR="00F3578C" w:rsidRPr="009B6ADE">
        <w:t>while choosing between multiple KP options</w:t>
      </w:r>
      <w:r w:rsidR="008C2614">
        <w:t xml:space="preserve"> about those features</w:t>
      </w:r>
      <w:r w:rsidR="00F3578C" w:rsidRPr="009B6ADE">
        <w:t xml:space="preserve">. </w:t>
      </w:r>
      <w:r w:rsidR="003E3613" w:rsidRPr="009B6ADE">
        <w:t xml:space="preserve"> </w:t>
      </w:r>
      <w:r w:rsidR="007D04BE" w:rsidRPr="009B6ADE">
        <w:t xml:space="preserve">This </w:t>
      </w:r>
      <w:r w:rsidR="006146B8" w:rsidRPr="009B6ADE">
        <w:t xml:space="preserve">experimental approach should offer new </w:t>
      </w:r>
      <w:r w:rsidR="007D04BE" w:rsidRPr="009B6ADE">
        <w:t>insight</w:t>
      </w:r>
      <w:r w:rsidR="006146B8" w:rsidRPr="009B6ADE">
        <w:t>s</w:t>
      </w:r>
      <w:r w:rsidR="007D04BE" w:rsidRPr="009B6ADE">
        <w:t xml:space="preserve"> into the process of </w:t>
      </w:r>
      <w:r w:rsidR="006146B8" w:rsidRPr="009B6ADE">
        <w:t xml:space="preserve">learning </w:t>
      </w:r>
      <w:r w:rsidR="00F3578C" w:rsidRPr="009B6ADE">
        <w:t xml:space="preserve">a complex task </w:t>
      </w:r>
      <w:r w:rsidR="006146B8" w:rsidRPr="009B6ADE">
        <w:t xml:space="preserve">and learners’ preference for receiving feedback. </w:t>
      </w:r>
    </w:p>
    <w:p w:rsidR="007D6337" w:rsidRDefault="007D6337" w:rsidP="00AA5EFC">
      <w:pPr>
        <w:contextualSpacing/>
        <w:jc w:val="center"/>
        <w:rPr>
          <w:b/>
        </w:rPr>
      </w:pPr>
    </w:p>
    <w:p w:rsidR="007D6337" w:rsidRDefault="007D6337" w:rsidP="00AA5EFC">
      <w:pPr>
        <w:contextualSpacing/>
        <w:jc w:val="center"/>
        <w:rPr>
          <w:b/>
        </w:rPr>
      </w:pPr>
    </w:p>
    <w:p w:rsidR="007D6337" w:rsidRDefault="007D6337" w:rsidP="00AA5EFC">
      <w:pPr>
        <w:contextualSpacing/>
        <w:jc w:val="center"/>
        <w:rPr>
          <w:b/>
        </w:rPr>
      </w:pPr>
    </w:p>
    <w:p w:rsidR="00AA5EFC" w:rsidRPr="00391008" w:rsidRDefault="00AA5EFC" w:rsidP="00AA5EFC">
      <w:pPr>
        <w:contextualSpacing/>
        <w:jc w:val="center"/>
        <w:rPr>
          <w:b/>
        </w:rPr>
      </w:pPr>
      <w:r w:rsidRPr="00391008">
        <w:rPr>
          <w:b/>
        </w:rPr>
        <w:t>CHAPTER 3</w:t>
      </w:r>
      <w:bookmarkEnd w:id="3"/>
    </w:p>
    <w:p w:rsidR="00AA5EFC" w:rsidRPr="00391008" w:rsidRDefault="00AA5EFC" w:rsidP="00AA5EFC">
      <w:pPr>
        <w:contextualSpacing/>
        <w:jc w:val="center"/>
        <w:rPr>
          <w:b/>
        </w:rPr>
      </w:pPr>
      <w:bookmarkStart w:id="4" w:name="_Toc322088728"/>
      <w:r w:rsidRPr="00391008">
        <w:rPr>
          <w:b/>
        </w:rPr>
        <w:t>Method</w:t>
      </w:r>
      <w:bookmarkEnd w:id="4"/>
    </w:p>
    <w:p w:rsidR="00AA5EFC" w:rsidRDefault="00AA5EFC" w:rsidP="00AA5EFC">
      <w:pPr>
        <w:keepNext/>
        <w:contextualSpacing/>
        <w:outlineLvl w:val="1"/>
        <w:rPr>
          <w:rFonts w:eastAsia="Times New Roman"/>
          <w:b/>
          <w:bCs/>
          <w:iCs/>
        </w:rPr>
      </w:pPr>
      <w:bookmarkStart w:id="5" w:name="_Toc322088729"/>
      <w:r w:rsidRPr="00CD0FC2">
        <w:rPr>
          <w:rFonts w:eastAsia="Times New Roman"/>
          <w:b/>
          <w:bCs/>
          <w:iCs/>
        </w:rPr>
        <w:t>Participants</w:t>
      </w:r>
      <w:bookmarkEnd w:id="5"/>
    </w:p>
    <w:p w:rsidR="001D0999" w:rsidRDefault="00EA542A" w:rsidP="001D0999">
      <w:pPr>
        <w:keepNext/>
        <w:ind w:firstLine="720"/>
        <w:contextualSpacing/>
        <w:outlineLvl w:val="1"/>
      </w:pPr>
      <w:r>
        <w:t>T</w:t>
      </w:r>
      <w:r w:rsidR="006E00C3">
        <w:t>w</w:t>
      </w:r>
      <w:r>
        <w:t xml:space="preserve">enty-four </w:t>
      </w:r>
      <w:r w:rsidR="00F24438">
        <w:t>p</w:t>
      </w:r>
      <w:r w:rsidR="00AA5EFC" w:rsidRPr="00CD0FC2">
        <w:t xml:space="preserve">articipants </w:t>
      </w:r>
      <w:r w:rsidR="005D6CDB">
        <w:t xml:space="preserve">were </w:t>
      </w:r>
      <w:r w:rsidR="00AA5EFC" w:rsidRPr="00CD0FC2">
        <w:t xml:space="preserve">recruited from the student population at the University of Tennessee </w:t>
      </w:r>
      <w:r w:rsidR="00AE7616">
        <w:t>at</w:t>
      </w:r>
      <w:r w:rsidR="00AA5EFC" w:rsidRPr="00CD0FC2">
        <w:t xml:space="preserve"> Knoxville</w:t>
      </w:r>
      <w:r w:rsidR="00E37A86">
        <w:t xml:space="preserve">.  </w:t>
      </w:r>
      <w:r w:rsidR="00AA5EFC" w:rsidRPr="00CD0FC2">
        <w:t xml:space="preserve">All participants </w:t>
      </w:r>
      <w:r w:rsidR="005D6CDB">
        <w:t>were</w:t>
      </w:r>
      <w:r w:rsidR="004445EE">
        <w:t xml:space="preserve"> between 18 and 30 years of age </w:t>
      </w:r>
      <w:r w:rsidR="0010468A">
        <w:t>(M</w:t>
      </w:r>
      <w:r w:rsidR="0010468A">
        <w:rPr>
          <w:vertAlign w:val="subscript"/>
        </w:rPr>
        <w:t>age</w:t>
      </w:r>
      <w:r w:rsidR="0010468A">
        <w:t xml:space="preserve"> = 19.25 years) </w:t>
      </w:r>
      <w:r w:rsidR="004445EE">
        <w:t>and</w:t>
      </w:r>
      <w:r w:rsidR="00AA5EFC" w:rsidRPr="00CD0FC2">
        <w:t xml:space="preserve"> naïve to the purpose of the study</w:t>
      </w:r>
      <w:r w:rsidR="00E37A86">
        <w:t xml:space="preserve">.  </w:t>
      </w:r>
      <w:r w:rsidR="00A83C57">
        <w:t xml:space="preserve">They </w:t>
      </w:r>
      <w:r w:rsidR="005D6CDB">
        <w:t>had</w:t>
      </w:r>
      <w:r w:rsidR="00AA5EFC" w:rsidRPr="00CD0FC2">
        <w:t xml:space="preserve"> no previous experience rowing on indoor rowers or as crewmembers of competitive or recreational oared </w:t>
      </w:r>
      <w:r w:rsidR="005D6CDB">
        <w:t>row</w:t>
      </w:r>
      <w:r w:rsidR="00AA5EFC" w:rsidRPr="00CD0FC2">
        <w:t>boats</w:t>
      </w:r>
      <w:r w:rsidR="00E37A86">
        <w:t xml:space="preserve">.  </w:t>
      </w:r>
      <w:r w:rsidR="00A83C57" w:rsidRPr="00CD0FC2">
        <w:t xml:space="preserve">Participants </w:t>
      </w:r>
      <w:r w:rsidR="005D6CDB">
        <w:t>were</w:t>
      </w:r>
      <w:r w:rsidR="00A83C57" w:rsidRPr="00CD0FC2">
        <w:t xml:space="preserve"> asked to acknowledge their voluntary participation by providing informed consent (see Appendix A) using </w:t>
      </w:r>
      <w:r w:rsidR="006E00C3" w:rsidRPr="00CD0FC2">
        <w:t>a document</w:t>
      </w:r>
      <w:r w:rsidR="00A83C57" w:rsidRPr="00CD0FC2">
        <w:t xml:space="preserve"> approved by the University of Tennessee Institutional Review Board</w:t>
      </w:r>
      <w:r w:rsidR="00E37A86">
        <w:t xml:space="preserve">.  </w:t>
      </w:r>
      <w:r w:rsidR="00AE7616">
        <w:t xml:space="preserve">In order to meet </w:t>
      </w:r>
      <w:r>
        <w:t>inclusion</w:t>
      </w:r>
      <w:r w:rsidR="00AE7616">
        <w:t xml:space="preserve"> criteria, p</w:t>
      </w:r>
      <w:r w:rsidR="004921D0">
        <w:t xml:space="preserve">articipants </w:t>
      </w:r>
      <w:r w:rsidR="005D6CDB" w:rsidRPr="000F6DE6">
        <w:t>were</w:t>
      </w:r>
      <w:r w:rsidR="004921D0" w:rsidRPr="000F6DE6">
        <w:t xml:space="preserve"> asked to complete a physical activity readiness questionnaire (PAR-Q; </w:t>
      </w:r>
      <w:r w:rsidR="001D0999" w:rsidRPr="00CD0FC2">
        <w:t>screening tool designed to exclude participants who might have possible risk related to exercising</w:t>
      </w:r>
      <w:r w:rsidR="001D0999">
        <w:t xml:space="preserve">; </w:t>
      </w:r>
      <w:r w:rsidR="004921D0" w:rsidRPr="000F6DE6">
        <w:t>see Appendix B)</w:t>
      </w:r>
      <w:r w:rsidR="00A732D8" w:rsidRPr="000F6DE6">
        <w:t>;</w:t>
      </w:r>
      <w:r w:rsidR="00AE7616" w:rsidRPr="000F6DE6">
        <w:t xml:space="preserve"> </w:t>
      </w:r>
      <w:r w:rsidR="00D644E1" w:rsidRPr="000F6DE6">
        <w:t xml:space="preserve">a </w:t>
      </w:r>
      <w:r w:rsidR="00181F68" w:rsidRPr="000F6DE6">
        <w:t>field test designed to measure lower back</w:t>
      </w:r>
      <w:r w:rsidR="000F6DE6">
        <w:t xml:space="preserve"> and hamstring flexibility </w:t>
      </w:r>
      <w:r w:rsidR="00181F68" w:rsidRPr="000F6DE6">
        <w:t>(</w:t>
      </w:r>
      <w:r w:rsidR="00D644E1" w:rsidRPr="000F6DE6">
        <w:t xml:space="preserve">i.e., the sit-and-reach test; </w:t>
      </w:r>
      <w:r w:rsidR="00181F68" w:rsidRPr="000F6DE6">
        <w:t>see Appendix C for protocol)</w:t>
      </w:r>
      <w:r w:rsidR="00A732D8" w:rsidRPr="000F6DE6">
        <w:t>;</w:t>
      </w:r>
      <w:r w:rsidR="00AE7616">
        <w:t xml:space="preserve"> and measurements</w:t>
      </w:r>
      <w:r w:rsidR="000F6DE6">
        <w:t xml:space="preserve"> (i.e., height and weight)</w:t>
      </w:r>
      <w:r w:rsidR="00AE7616">
        <w:t xml:space="preserve"> to calculate </w:t>
      </w:r>
      <w:r w:rsidR="00A732D8">
        <w:t xml:space="preserve">their </w:t>
      </w:r>
      <w:r w:rsidR="00AE7616">
        <w:t>body mass index</w:t>
      </w:r>
      <w:r w:rsidR="000F6DE6">
        <w:t xml:space="preserve"> </w:t>
      </w:r>
      <w:r w:rsidR="000F6DE6" w:rsidRPr="000F6DE6">
        <w:t>(BMI)</w:t>
      </w:r>
      <w:r w:rsidR="00E37A86">
        <w:t xml:space="preserve">.  </w:t>
      </w:r>
      <w:r w:rsidR="00AE7616">
        <w:t xml:space="preserve">All participants </w:t>
      </w:r>
      <w:r w:rsidR="005D6CDB">
        <w:t>were</w:t>
      </w:r>
      <w:r w:rsidR="00AE7616">
        <w:t xml:space="preserve"> expected to have a BMI low</w:t>
      </w:r>
      <w:r w:rsidR="00181F68">
        <w:t xml:space="preserve">er than </w:t>
      </w:r>
      <w:r w:rsidR="003012C0">
        <w:t>30</w:t>
      </w:r>
      <w:r w:rsidR="0010468A">
        <w:t xml:space="preserve"> </w:t>
      </w:r>
      <w:r w:rsidR="00181F68">
        <w:t xml:space="preserve">and record </w:t>
      </w:r>
      <w:r w:rsidR="00AE7616">
        <w:t>no less than</w:t>
      </w:r>
      <w:r w:rsidR="00181F68">
        <w:t xml:space="preserve"> </w:t>
      </w:r>
      <w:r w:rsidR="00181F68" w:rsidRPr="00181F68">
        <w:rPr>
          <w:i/>
        </w:rPr>
        <w:t>fair</w:t>
      </w:r>
      <w:r w:rsidR="00181F68">
        <w:t xml:space="preserve"> flexibility for </w:t>
      </w:r>
      <w:r w:rsidR="00AE7616">
        <w:t xml:space="preserve">the </w:t>
      </w:r>
      <w:proofErr w:type="spellStart"/>
      <w:r w:rsidR="00AE7616">
        <w:t>sit</w:t>
      </w:r>
      <w:proofErr w:type="spellEnd"/>
      <w:r w:rsidR="00AE7616">
        <w:t xml:space="preserve">-and-reach </w:t>
      </w:r>
      <w:r w:rsidR="001604EC">
        <w:t xml:space="preserve">flexibility </w:t>
      </w:r>
      <w:r w:rsidR="00AE7616">
        <w:t>test</w:t>
      </w:r>
      <w:r w:rsidR="00E37A86">
        <w:t xml:space="preserve">.  </w:t>
      </w:r>
      <w:r w:rsidR="001D0999">
        <w:t xml:space="preserve">The PAR-Q </w:t>
      </w:r>
      <w:r w:rsidR="001D0999" w:rsidRPr="00CD0FC2">
        <w:t>assess</w:t>
      </w:r>
      <w:r w:rsidR="001D0999">
        <w:t>ed</w:t>
      </w:r>
      <w:r w:rsidR="001D0999" w:rsidRPr="00CD0FC2">
        <w:t xml:space="preserve"> whether volunteering participants </w:t>
      </w:r>
      <w:r w:rsidR="001D0999">
        <w:t>we</w:t>
      </w:r>
      <w:r w:rsidR="001D0999" w:rsidRPr="00CD0FC2">
        <w:t>re suited to participate in this study.</w:t>
      </w:r>
    </w:p>
    <w:p w:rsidR="00C93944" w:rsidRDefault="00AA5EFC" w:rsidP="00A732D8">
      <w:pPr>
        <w:keepNext/>
        <w:contextualSpacing/>
        <w:outlineLvl w:val="1"/>
        <w:rPr>
          <w:b/>
          <w:bCs/>
          <w:iCs/>
        </w:rPr>
      </w:pPr>
      <w:bookmarkStart w:id="6" w:name="_Toc322088730"/>
      <w:r w:rsidRPr="00CD0FC2">
        <w:rPr>
          <w:b/>
          <w:bCs/>
          <w:iCs/>
        </w:rPr>
        <w:t>Apparatus</w:t>
      </w:r>
      <w:bookmarkEnd w:id="6"/>
      <w:r w:rsidR="008A3813">
        <w:rPr>
          <w:b/>
          <w:bCs/>
          <w:iCs/>
        </w:rPr>
        <w:t xml:space="preserve"> and </w:t>
      </w:r>
      <w:r w:rsidR="00D10E20">
        <w:rPr>
          <w:b/>
          <w:bCs/>
          <w:iCs/>
        </w:rPr>
        <w:t>T</w:t>
      </w:r>
      <w:r w:rsidRPr="00CD0FC2">
        <w:rPr>
          <w:b/>
          <w:bCs/>
          <w:iCs/>
        </w:rPr>
        <w:t>ask</w:t>
      </w:r>
      <w:r w:rsidR="00C93944">
        <w:rPr>
          <w:b/>
          <w:bCs/>
          <w:iCs/>
        </w:rPr>
        <w:t xml:space="preserve"> </w:t>
      </w:r>
    </w:p>
    <w:p w:rsidR="001E3B9C" w:rsidRDefault="00AA5EFC" w:rsidP="007D4E32">
      <w:pPr>
        <w:keepNext/>
        <w:ind w:firstLine="720"/>
        <w:contextualSpacing/>
        <w:outlineLvl w:val="1"/>
      </w:pPr>
      <w:r w:rsidRPr="00CD0FC2">
        <w:rPr>
          <w:bCs/>
          <w:iCs/>
        </w:rPr>
        <w:t xml:space="preserve">The apparatus </w:t>
      </w:r>
      <w:r w:rsidR="003012C0">
        <w:rPr>
          <w:bCs/>
          <w:iCs/>
        </w:rPr>
        <w:t>was</w:t>
      </w:r>
      <w:r w:rsidRPr="00CD0FC2">
        <w:rPr>
          <w:bCs/>
          <w:iCs/>
        </w:rPr>
        <w:t xml:space="preserve"> a Concept 2 dynamic indoor rower (</w:t>
      </w:r>
      <w:r w:rsidR="00C672C0">
        <w:rPr>
          <w:bCs/>
          <w:iCs/>
        </w:rPr>
        <w:t xml:space="preserve">Concept 2, </w:t>
      </w:r>
      <w:r w:rsidRPr="00CD0FC2">
        <w:t>Morrisville, Vermont)</w:t>
      </w:r>
      <w:r w:rsidRPr="00CD0FC2">
        <w:rPr>
          <w:bCs/>
          <w:iCs/>
        </w:rPr>
        <w:t xml:space="preserve"> that measure</w:t>
      </w:r>
      <w:r w:rsidR="003012C0">
        <w:rPr>
          <w:bCs/>
          <w:iCs/>
        </w:rPr>
        <w:t>d</w:t>
      </w:r>
      <w:r w:rsidRPr="00CD0FC2">
        <w:rPr>
          <w:bCs/>
          <w:iCs/>
        </w:rPr>
        <w:t xml:space="preserve"> </w:t>
      </w:r>
      <w:r w:rsidRPr="00CD0FC2">
        <w:t>1.93 m in length, 62 cm in width, and ha</w:t>
      </w:r>
      <w:r w:rsidR="00EA542A">
        <w:t>d</w:t>
      </w:r>
      <w:r w:rsidRPr="00CD0FC2">
        <w:t xml:space="preserve"> a seat height of 55 cm</w:t>
      </w:r>
      <w:r w:rsidR="00E37A86">
        <w:t xml:space="preserve">.  </w:t>
      </w:r>
      <w:r w:rsidRPr="00CD0FC2">
        <w:t>The design of this indoor rower offer</w:t>
      </w:r>
      <w:r w:rsidR="003012C0">
        <w:t>ed</w:t>
      </w:r>
      <w:r w:rsidRPr="00CD0FC2">
        <w:t xml:space="preserve"> participants a simulation of the actual rowing dynamics experienced while rowing on-water (e.g., Elliott, </w:t>
      </w:r>
      <w:proofErr w:type="spellStart"/>
      <w:r w:rsidRPr="00CD0FC2">
        <w:t>Lyttle</w:t>
      </w:r>
      <w:proofErr w:type="spellEnd"/>
      <w:r w:rsidRPr="00CD0FC2">
        <w:t xml:space="preserve">, &amp; </w:t>
      </w:r>
      <w:proofErr w:type="spellStart"/>
      <w:r w:rsidRPr="00CD0FC2">
        <w:t>Birkett</w:t>
      </w:r>
      <w:proofErr w:type="spellEnd"/>
      <w:r w:rsidRPr="00CD0FC2">
        <w:t>, 2002)</w:t>
      </w:r>
      <w:r w:rsidR="00E37A86">
        <w:t xml:space="preserve">.  </w:t>
      </w:r>
      <w:r w:rsidRPr="00CD0FC2">
        <w:t>Equipped with a PM4 monitor, the indoor rower provide</w:t>
      </w:r>
      <w:r w:rsidR="003012C0">
        <w:t>d</w:t>
      </w:r>
      <w:r w:rsidRPr="00CD0FC2">
        <w:t xml:space="preserve"> performance data, such as</w:t>
      </w:r>
      <w:r w:rsidR="0010468A">
        <w:t xml:space="preserve"> distance</w:t>
      </w:r>
      <w:r w:rsidR="001604EC">
        <w:t xml:space="preserve"> rowed</w:t>
      </w:r>
      <w:r w:rsidR="0010468A">
        <w:t>,</w:t>
      </w:r>
      <w:r w:rsidRPr="00CD0FC2">
        <w:t xml:space="preserve"> heart rate (via a Garmin heart rate monitor), pace, and time</w:t>
      </w:r>
      <w:r w:rsidR="00E37A86">
        <w:t xml:space="preserve">.  </w:t>
      </w:r>
      <w:r w:rsidR="009E27C5">
        <w:t xml:space="preserve">In line with Concept 2’s guidelines, the dynamic indoor rower’s damper lever was set at 4.  This setting </w:t>
      </w:r>
      <w:r w:rsidR="00765A28">
        <w:t xml:space="preserve">generated a </w:t>
      </w:r>
      <w:r w:rsidR="009E27C5">
        <w:t>Drag Factor</w:t>
      </w:r>
      <w:r w:rsidR="00765A28">
        <w:t xml:space="preserve"> of 105</w:t>
      </w:r>
      <w:r w:rsidR="00317B3F">
        <w:t xml:space="preserve"> that simulated on-water rowing</w:t>
      </w:r>
      <w:r w:rsidR="00765A28">
        <w:t xml:space="preserve">.  </w:t>
      </w:r>
      <w:r w:rsidR="003012C0">
        <w:t>P</w:t>
      </w:r>
      <w:r w:rsidRPr="00CD0FC2">
        <w:t>articipants learn</w:t>
      </w:r>
      <w:r w:rsidR="003012C0">
        <w:t>ed</w:t>
      </w:r>
      <w:r w:rsidRPr="00CD0FC2">
        <w:t xml:space="preserve"> how to row with the goal </w:t>
      </w:r>
      <w:r w:rsidR="00EA542A">
        <w:t>of</w:t>
      </w:r>
      <w:r w:rsidR="00EA542A" w:rsidRPr="00CD0FC2">
        <w:t xml:space="preserve"> </w:t>
      </w:r>
      <w:r w:rsidRPr="00CD0FC2">
        <w:t>achiev</w:t>
      </w:r>
      <w:r w:rsidR="00EA542A">
        <w:t>ing</w:t>
      </w:r>
      <w:r w:rsidRPr="00CD0FC2">
        <w:t xml:space="preserve"> technically sound rowing form on the dynamic indoor rower</w:t>
      </w:r>
      <w:r w:rsidR="00E37A86">
        <w:t xml:space="preserve">.  </w:t>
      </w:r>
      <w:r w:rsidR="003012C0">
        <w:t xml:space="preserve">For this study, technical goals were </w:t>
      </w:r>
      <w:r w:rsidRPr="00CD0FC2">
        <w:t xml:space="preserve">(1) vertical shins at the catch, (2) arm and leg </w:t>
      </w:r>
      <w:r w:rsidR="00C93944" w:rsidRPr="00CD0FC2">
        <w:t>extended</w:t>
      </w:r>
      <w:r w:rsidR="00EA1A37">
        <w:t xml:space="preserve"> as handle passed</w:t>
      </w:r>
      <w:r w:rsidRPr="00CD0FC2">
        <w:t xml:space="preserve"> over knees during the power phase, (3) upper body angle at 30 degree past perpendicular at the finish, and (4) arm and leg </w:t>
      </w:r>
      <w:r w:rsidR="00EA1A37" w:rsidRPr="00CD0FC2">
        <w:t>extended</w:t>
      </w:r>
      <w:r w:rsidR="00EA1A37">
        <w:t xml:space="preserve"> as handle passed</w:t>
      </w:r>
      <w:r w:rsidRPr="00CD0FC2">
        <w:t xml:space="preserve"> over knees during the recovery phase</w:t>
      </w:r>
      <w:r w:rsidR="00E37A86">
        <w:t xml:space="preserve">.  </w:t>
      </w:r>
      <w:r w:rsidRPr="00CD0FC2">
        <w:t>The dynamic indoor rower is illustrated in Figure 1.</w:t>
      </w:r>
    </w:p>
    <w:p w:rsidR="001E3B9C" w:rsidRDefault="001E3B9C" w:rsidP="00A97359">
      <w:pPr>
        <w:keepNext/>
        <w:contextualSpacing/>
        <w:outlineLvl w:val="1"/>
      </w:pPr>
    </w:p>
    <w:p w:rsidR="00AA5EFC" w:rsidRDefault="00AA5EFC" w:rsidP="00134128">
      <w:pPr>
        <w:keepNext/>
        <w:contextualSpacing/>
        <w:jc w:val="center"/>
        <w:outlineLvl w:val="1"/>
      </w:pPr>
      <w:r w:rsidRPr="00CD0FC2">
        <w:rPr>
          <w:noProof/>
        </w:rPr>
        <w:drawing>
          <wp:inline distT="0" distB="0" distL="0" distR="0" wp14:anchorId="31842927" wp14:editId="362B8074">
            <wp:extent cx="4266896" cy="3200400"/>
            <wp:effectExtent l="19050" t="19050" r="1968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JPG"/>
                    <pic:cNvPicPr/>
                  </pic:nvPicPr>
                  <pic:blipFill>
                    <a:blip r:embed="rId11" cstate="print">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4266896" cy="3200400"/>
                    </a:xfrm>
                    <a:prstGeom prst="rect">
                      <a:avLst/>
                    </a:prstGeom>
                    <a:ln>
                      <a:solidFill>
                        <a:schemeClr val="tx1"/>
                      </a:solidFill>
                    </a:ln>
                  </pic:spPr>
                </pic:pic>
              </a:graphicData>
            </a:graphic>
          </wp:inline>
        </w:drawing>
      </w:r>
    </w:p>
    <w:p w:rsidR="005340E6" w:rsidRDefault="005340E6" w:rsidP="005340E6">
      <w:pPr>
        <w:keepNext/>
        <w:ind w:left="1350" w:right="1306"/>
        <w:contextualSpacing/>
        <w:jc w:val="center"/>
        <w:outlineLvl w:val="1"/>
        <w:rPr>
          <w:i/>
        </w:rPr>
      </w:pPr>
      <w:proofErr w:type="gramStart"/>
      <w:r w:rsidRPr="00CD0FC2">
        <w:t>Figure 1</w:t>
      </w:r>
      <w:r>
        <w:t>.</w:t>
      </w:r>
      <w:proofErr w:type="gramEnd"/>
      <w:r>
        <w:t xml:space="preserve">  </w:t>
      </w:r>
      <w:proofErr w:type="gramStart"/>
      <w:r>
        <w:rPr>
          <w:i/>
        </w:rPr>
        <w:t>A</w:t>
      </w:r>
      <w:r w:rsidRPr="00CD0FC2">
        <w:rPr>
          <w:i/>
        </w:rPr>
        <w:t xml:space="preserve"> person rowing on a Concept 2 dynamic indoor rower</w:t>
      </w:r>
      <w:r>
        <w:rPr>
          <w:i/>
        </w:rPr>
        <w:t>.</w:t>
      </w:r>
      <w:proofErr w:type="gramEnd"/>
    </w:p>
    <w:p w:rsidR="005340E6" w:rsidRPr="00CD0FC2" w:rsidRDefault="005340E6" w:rsidP="00134128">
      <w:pPr>
        <w:keepNext/>
        <w:contextualSpacing/>
        <w:jc w:val="center"/>
        <w:outlineLvl w:val="1"/>
      </w:pPr>
    </w:p>
    <w:p w:rsidR="00A97359" w:rsidRDefault="00AA5EFC" w:rsidP="00A97359">
      <w:pPr>
        <w:autoSpaceDE w:val="0"/>
        <w:autoSpaceDN w:val="0"/>
        <w:adjustRightInd w:val="0"/>
        <w:contextualSpacing/>
        <w:rPr>
          <w:b/>
        </w:rPr>
      </w:pPr>
      <w:r w:rsidRPr="00CD0FC2">
        <w:rPr>
          <w:b/>
        </w:rPr>
        <w:t>Procedure</w:t>
      </w:r>
    </w:p>
    <w:p w:rsidR="0043315A" w:rsidRDefault="00EA1A37" w:rsidP="0043315A">
      <w:pPr>
        <w:autoSpaceDE w:val="0"/>
        <w:autoSpaceDN w:val="0"/>
        <w:adjustRightInd w:val="0"/>
        <w:contextualSpacing/>
      </w:pPr>
      <w:r>
        <w:t>One</w:t>
      </w:r>
      <w:r w:rsidR="00AA5EFC" w:rsidRPr="00CD0FC2">
        <w:t xml:space="preserve"> camcorder (Cannon ZR 960; Cannon, USA, Inc., Lake Success, NY), mounted on </w:t>
      </w:r>
      <w:r w:rsidR="00430BDD">
        <w:t xml:space="preserve">a </w:t>
      </w:r>
      <w:r w:rsidR="00AA5EFC" w:rsidRPr="00CD0FC2">
        <w:t xml:space="preserve">tripod, </w:t>
      </w:r>
      <w:r>
        <w:t xml:space="preserve">was </w:t>
      </w:r>
      <w:r w:rsidR="00AA5EFC" w:rsidRPr="0043315A">
        <w:t>situated to capture video images of participants’ rowing form</w:t>
      </w:r>
      <w:r w:rsidR="00E37A86">
        <w:t xml:space="preserve">.  </w:t>
      </w:r>
      <w:r w:rsidRPr="0043315A">
        <w:t>The c</w:t>
      </w:r>
      <w:r w:rsidR="00AA5EFC" w:rsidRPr="0043315A">
        <w:t xml:space="preserve">amcorder </w:t>
      </w:r>
      <w:r w:rsidRPr="0043315A">
        <w:t xml:space="preserve">was </w:t>
      </w:r>
      <w:r w:rsidR="00AA5EFC" w:rsidRPr="0043315A">
        <w:t xml:space="preserve">positioned laterally </w:t>
      </w:r>
      <w:r w:rsidR="0010468A" w:rsidRPr="0043315A">
        <w:t>2.85</w:t>
      </w:r>
      <w:r w:rsidR="00AA5EFC" w:rsidRPr="0043315A">
        <w:t xml:space="preserve"> m away from the participant at a 90° angle </w:t>
      </w:r>
      <w:r w:rsidR="00430BDD" w:rsidRPr="0043315A">
        <w:t xml:space="preserve">to the participant’s sagittal plane </w:t>
      </w:r>
      <w:r w:rsidR="00AA5EFC" w:rsidRPr="0043315A">
        <w:t xml:space="preserve">and a height of </w:t>
      </w:r>
      <w:r w:rsidR="0010468A" w:rsidRPr="0043315A">
        <w:t>0.82</w:t>
      </w:r>
      <w:r w:rsidR="00AA5EFC" w:rsidRPr="0043315A">
        <w:t xml:space="preserve"> m</w:t>
      </w:r>
      <w:r w:rsidR="00E37A86">
        <w:t xml:space="preserve">.  </w:t>
      </w:r>
      <w:r w:rsidR="00565C58" w:rsidRPr="0043315A">
        <w:t>P</w:t>
      </w:r>
      <w:r w:rsidR="00AA5EFC" w:rsidRPr="0043315A">
        <w:t>erformance data</w:t>
      </w:r>
      <w:r w:rsidR="00B84BC2" w:rsidRPr="0043315A">
        <w:t xml:space="preserve"> (i.e., </w:t>
      </w:r>
      <w:r w:rsidR="00A506F0">
        <w:t>d</w:t>
      </w:r>
      <w:r w:rsidR="00A506F0" w:rsidRPr="0043315A">
        <w:t>istance</w:t>
      </w:r>
      <w:r w:rsidR="00A506F0">
        <w:t xml:space="preserve"> </w:t>
      </w:r>
      <w:r w:rsidR="00317B3F">
        <w:t>and</w:t>
      </w:r>
      <w:r w:rsidR="00B84BC2" w:rsidRPr="0043315A">
        <w:t xml:space="preserve"> </w:t>
      </w:r>
      <w:r w:rsidR="00A506F0">
        <w:t>h</w:t>
      </w:r>
      <w:r w:rsidR="00A506F0" w:rsidRPr="0043315A">
        <w:t xml:space="preserve">eart </w:t>
      </w:r>
      <w:r w:rsidR="00A506F0">
        <w:t>r</w:t>
      </w:r>
      <w:r w:rsidR="00A506F0" w:rsidRPr="0043315A">
        <w:t>ate</w:t>
      </w:r>
      <w:r w:rsidR="00B84BC2" w:rsidRPr="0043315A">
        <w:t>)</w:t>
      </w:r>
      <w:r w:rsidR="00AA5EFC" w:rsidRPr="0043315A">
        <w:t xml:space="preserve"> displayed by the PM4 monitor</w:t>
      </w:r>
      <w:r w:rsidR="00565C58" w:rsidRPr="0043315A">
        <w:t xml:space="preserve"> </w:t>
      </w:r>
      <w:r w:rsidR="00430BDD" w:rsidRPr="0043315A">
        <w:t>were</w:t>
      </w:r>
      <w:r w:rsidR="00430BDD">
        <w:t xml:space="preserve"> </w:t>
      </w:r>
      <w:r w:rsidR="00565C58">
        <w:t xml:space="preserve">recorded with a Concept 2 </w:t>
      </w:r>
      <w:proofErr w:type="spellStart"/>
      <w:r w:rsidR="00565C58">
        <w:t>LogCard</w:t>
      </w:r>
      <w:proofErr w:type="spellEnd"/>
      <w:r w:rsidR="00565C58">
        <w:t xml:space="preserve"> </w:t>
      </w:r>
      <w:r w:rsidR="00565C58" w:rsidRPr="00CD0FC2">
        <w:rPr>
          <w:bCs/>
          <w:iCs/>
        </w:rPr>
        <w:t>(</w:t>
      </w:r>
      <w:r w:rsidR="00565C58">
        <w:rPr>
          <w:bCs/>
          <w:iCs/>
        </w:rPr>
        <w:t xml:space="preserve">Concept 2, </w:t>
      </w:r>
      <w:r w:rsidR="00565C58" w:rsidRPr="00CD0FC2">
        <w:t>Morrisville, Vermont)</w:t>
      </w:r>
      <w:r w:rsidR="00565C58" w:rsidRPr="00CD0FC2">
        <w:rPr>
          <w:bCs/>
          <w:iCs/>
        </w:rPr>
        <w:t xml:space="preserve"> </w:t>
      </w:r>
      <w:r w:rsidR="00565C58">
        <w:rPr>
          <w:bCs/>
          <w:iCs/>
        </w:rPr>
        <w:t>and uploaded to a PC</w:t>
      </w:r>
      <w:r w:rsidR="00565C58">
        <w:t xml:space="preserve"> computer</w:t>
      </w:r>
      <w:r w:rsidR="00E37A86">
        <w:t xml:space="preserve">.  </w:t>
      </w:r>
      <w:r w:rsidR="00B84BC2">
        <w:t xml:space="preserve">Throughout the experiment, participants had access to concurrent </w:t>
      </w:r>
      <w:r w:rsidR="00A969FA">
        <w:t>feedback</w:t>
      </w:r>
      <w:r w:rsidR="00B84BC2">
        <w:t xml:space="preserve"> about </w:t>
      </w:r>
      <w:r w:rsidR="00A969FA">
        <w:t>elapsed</w:t>
      </w:r>
      <w:r w:rsidR="00B84BC2">
        <w:t xml:space="preserve"> time and pace</w:t>
      </w:r>
      <w:r w:rsidR="00A969FA">
        <w:t xml:space="preserve"> via the PM4 monitor</w:t>
      </w:r>
      <w:r w:rsidR="00E37A86">
        <w:t xml:space="preserve">.  </w:t>
      </w:r>
      <w:r w:rsidR="00565C58">
        <w:t>F</w:t>
      </w:r>
      <w:r w:rsidR="00565C58" w:rsidRPr="00CD0FC2">
        <w:t xml:space="preserve">igure 2 shows a diagram of the </w:t>
      </w:r>
      <w:r w:rsidR="0043315A" w:rsidRPr="00CD0FC2">
        <w:t>equipment</w:t>
      </w:r>
      <w:r w:rsidR="00960FC9" w:rsidRPr="00960FC9">
        <w:t xml:space="preserve"> </w:t>
      </w:r>
      <w:r w:rsidR="00960FC9" w:rsidRPr="00CD0FC2">
        <w:t>setup</w:t>
      </w:r>
      <w:r w:rsidR="00E37A86">
        <w:t xml:space="preserve">.  </w:t>
      </w:r>
    </w:p>
    <w:p w:rsidR="00DB6117" w:rsidRDefault="00DB6117">
      <w:pPr>
        <w:spacing w:after="200" w:line="276" w:lineRule="auto"/>
      </w:pPr>
      <w:r>
        <w:br w:type="page"/>
      </w:r>
    </w:p>
    <w:p w:rsidR="007D4E32" w:rsidRDefault="007D4E32" w:rsidP="0043315A">
      <w:pPr>
        <w:autoSpaceDE w:val="0"/>
        <w:autoSpaceDN w:val="0"/>
        <w:adjustRightInd w:val="0"/>
        <w:contextualSpacing/>
      </w:pPr>
    </w:p>
    <w:p w:rsidR="00AA5EFC" w:rsidRDefault="00AD606D" w:rsidP="00AA5EFC">
      <w:pPr>
        <w:autoSpaceDE w:val="0"/>
        <w:autoSpaceDN w:val="0"/>
        <w:adjustRightInd w:val="0"/>
        <w:contextualSpacing/>
        <w:rPr>
          <w:rFonts w:eastAsia="Times New Roman"/>
          <w:b/>
        </w:rPr>
      </w:pPr>
      <w:r w:rsidRPr="00CD0FC2">
        <w:rPr>
          <w:i/>
          <w:noProof/>
        </w:rPr>
        <mc:AlternateContent>
          <mc:Choice Requires="wps">
            <w:drawing>
              <wp:anchor distT="0" distB="0" distL="114300" distR="114300" simplePos="0" relativeHeight="251663360" behindDoc="0" locked="0" layoutInCell="1" allowOverlap="1" wp14:anchorId="3DEBC053" wp14:editId="183E165B">
                <wp:simplePos x="0" y="0"/>
                <wp:positionH relativeFrom="column">
                  <wp:posOffset>1033780</wp:posOffset>
                </wp:positionH>
                <wp:positionV relativeFrom="paragraph">
                  <wp:posOffset>104140</wp:posOffset>
                </wp:positionV>
                <wp:extent cx="3829050" cy="3200400"/>
                <wp:effectExtent l="0" t="0" r="19050" b="19050"/>
                <wp:wrapNone/>
                <wp:docPr id="300" name="Rectangle 300"/>
                <wp:cNvGraphicFramePr/>
                <a:graphic xmlns:a="http://schemas.openxmlformats.org/drawingml/2006/main">
                  <a:graphicData uri="http://schemas.microsoft.com/office/word/2010/wordprocessingShape">
                    <wps:wsp>
                      <wps:cNvSpPr/>
                      <wps:spPr>
                        <a:xfrm>
                          <a:off x="0" y="0"/>
                          <a:ext cx="3829050" cy="3200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0" o:spid="_x0000_s1026" style="position:absolute;margin-left:81.4pt;margin-top:8.2pt;width:301.5pt;height: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" fillcolor="white [3201]" strokecolor="black [3200]" strokeweight=".25pt"/>
            </w:pict>
          </mc:Fallback>
        </mc:AlternateContent>
      </w:r>
    </w:p>
    <w:p w:rsidR="00C40D86" w:rsidRPr="00CD0FC2" w:rsidRDefault="00AD606D" w:rsidP="00AA5EFC">
      <w:pPr>
        <w:autoSpaceDE w:val="0"/>
        <w:autoSpaceDN w:val="0"/>
        <w:adjustRightInd w:val="0"/>
        <w:contextualSpacing/>
        <w:rPr>
          <w:rFonts w:eastAsia="Times New Roman"/>
          <w:b/>
        </w:rPr>
      </w:pPr>
      <w:r w:rsidRPr="00CD0FC2">
        <w:rPr>
          <w:i/>
          <w:noProof/>
        </w:rPr>
        <mc:AlternateContent>
          <mc:Choice Requires="wpg">
            <w:drawing>
              <wp:anchor distT="0" distB="0" distL="114300" distR="114300" simplePos="0" relativeHeight="251664384" behindDoc="0" locked="0" layoutInCell="1" allowOverlap="1" wp14:anchorId="20EC719C" wp14:editId="29CF2B44">
                <wp:simplePos x="0" y="0"/>
                <wp:positionH relativeFrom="column">
                  <wp:posOffset>1355725</wp:posOffset>
                </wp:positionH>
                <wp:positionV relativeFrom="paragraph">
                  <wp:posOffset>13335</wp:posOffset>
                </wp:positionV>
                <wp:extent cx="3199765" cy="2692400"/>
                <wp:effectExtent l="0" t="38100" r="19685" b="88900"/>
                <wp:wrapNone/>
                <wp:docPr id="308" name="Group 308"/>
                <wp:cNvGraphicFramePr/>
                <a:graphic xmlns:a="http://schemas.openxmlformats.org/drawingml/2006/main">
                  <a:graphicData uri="http://schemas.microsoft.com/office/word/2010/wordprocessingGroup">
                    <wpg:wgp>
                      <wpg:cNvGrpSpPr/>
                      <wpg:grpSpPr>
                        <a:xfrm>
                          <a:off x="0" y="0"/>
                          <a:ext cx="3199765" cy="2692400"/>
                          <a:chOff x="0" y="675920"/>
                          <a:chExt cx="3200325" cy="2692981"/>
                        </a:xfrm>
                      </wpg:grpSpPr>
                      <wpg:grpSp>
                        <wpg:cNvPr id="26" name="Group 14"/>
                        <wpg:cNvGrpSpPr/>
                        <wpg:grpSpPr>
                          <a:xfrm>
                            <a:off x="0" y="675920"/>
                            <a:ext cx="3200325" cy="2692981"/>
                            <a:chOff x="0" y="557559"/>
                            <a:chExt cx="2716343" cy="2495405"/>
                          </a:xfrm>
                        </wpg:grpSpPr>
                        <wps:wsp>
                          <wps:cNvPr id="28" name="Rounded Rectangle 28"/>
                          <wps:cNvSpPr/>
                          <wps:spPr>
                            <a:xfrm>
                              <a:off x="0" y="2781300"/>
                              <a:ext cx="822960" cy="91440"/>
                            </a:xfrm>
                            <a:prstGeom prst="roundRect">
                              <a:avLst/>
                            </a:prstGeom>
                            <a:solidFill>
                              <a:schemeClr val="bg1">
                                <a:lumMod val="65000"/>
                                <a:lumOff val="3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202B8" w:rsidRDefault="006202B8" w:rsidP="00AA5EFC">
                                <w:pPr>
                                  <w:rPr>
                                    <w:rFonts w:eastAsia="Times New Roman"/>
                                  </w:rPr>
                                </w:pPr>
                              </w:p>
                            </w:txbxContent>
                          </wps:txbx>
                          <wps:bodyPr rtlCol="0" anchor="ctr"/>
                        </wps:wsp>
                        <wps:wsp>
                          <wps:cNvPr id="29" name="Rounded Rectangle 29"/>
                          <wps:cNvSpPr/>
                          <wps:spPr>
                            <a:xfrm>
                              <a:off x="357495" y="687401"/>
                              <a:ext cx="222609" cy="676450"/>
                            </a:xfrm>
                            <a:prstGeom prst="roundRect">
                              <a:avLst/>
                            </a:prstGeom>
                          </wps:spPr>
                          <wps:style>
                            <a:lnRef idx="1">
                              <a:schemeClr val="dk1"/>
                            </a:lnRef>
                            <a:fillRef idx="2">
                              <a:schemeClr val="dk1"/>
                            </a:fillRef>
                            <a:effectRef idx="1">
                              <a:schemeClr val="dk1"/>
                            </a:effectRef>
                            <a:fontRef idx="minor">
                              <a:schemeClr val="dk1"/>
                            </a:fontRef>
                          </wps:style>
                          <wps:txbx>
                            <w:txbxContent>
                              <w:p w:rsidR="006202B8" w:rsidRDefault="006202B8" w:rsidP="00AA5EFC">
                                <w:pPr>
                                  <w:rPr>
                                    <w:rFonts w:eastAsia="Times New Roman"/>
                                  </w:rPr>
                                </w:pPr>
                              </w:p>
                            </w:txbxContent>
                          </wps:txbx>
                          <wps:bodyPr rtlCol="0" anchor="ctr"/>
                        </wps:wsp>
                        <wps:wsp>
                          <wps:cNvPr id="30" name="Rounded Rectangle 30"/>
                          <wps:cNvSpPr/>
                          <wps:spPr>
                            <a:xfrm>
                              <a:off x="342863" y="557559"/>
                              <a:ext cx="83800" cy="2495405"/>
                            </a:xfrm>
                            <a:prstGeom prst="roundRect">
                              <a:avLst/>
                            </a:prstGeom>
                          </wps:spPr>
                          <wps:style>
                            <a:lnRef idx="1">
                              <a:schemeClr val="dk1"/>
                            </a:lnRef>
                            <a:fillRef idx="2">
                              <a:schemeClr val="dk1"/>
                            </a:fillRef>
                            <a:effectRef idx="1">
                              <a:schemeClr val="dk1"/>
                            </a:effectRef>
                            <a:fontRef idx="minor">
                              <a:schemeClr val="dk1"/>
                            </a:fontRef>
                          </wps:style>
                          <wps:txbx>
                            <w:txbxContent>
                              <w:p w:rsidR="006202B8" w:rsidRDefault="006202B8" w:rsidP="00AA5EFC">
                                <w:pPr>
                                  <w:rPr>
                                    <w:rFonts w:eastAsia="Times New Roman"/>
                                  </w:rPr>
                                </w:pPr>
                              </w:p>
                            </w:txbxContent>
                          </wps:txbx>
                          <wps:bodyPr rtlCol="0" anchor="ctr"/>
                        </wps:wsp>
                        <wps:wsp>
                          <wps:cNvPr id="31" name="Rounded Rectangle 31"/>
                          <wps:cNvSpPr/>
                          <wps:spPr>
                            <a:xfrm>
                              <a:off x="193974" y="1017573"/>
                              <a:ext cx="367165" cy="271509"/>
                            </a:xfrm>
                            <a:prstGeom prst="roundRect">
                              <a:avLst/>
                            </a:prstGeom>
                          </wps:spPr>
                          <wps:style>
                            <a:lnRef idx="0">
                              <a:schemeClr val="accent5"/>
                            </a:lnRef>
                            <a:fillRef idx="3">
                              <a:schemeClr val="accent5"/>
                            </a:fillRef>
                            <a:effectRef idx="3">
                              <a:schemeClr val="accent5"/>
                            </a:effectRef>
                            <a:fontRef idx="minor">
                              <a:schemeClr val="lt1"/>
                            </a:fontRef>
                          </wps:style>
                          <wps:txbx>
                            <w:txbxContent>
                              <w:p w:rsidR="006202B8" w:rsidRDefault="006202B8" w:rsidP="00AA5EFC">
                                <w:pPr>
                                  <w:rPr>
                                    <w:rFonts w:eastAsia="Times New Roman"/>
                                  </w:rPr>
                                </w:pPr>
                              </w:p>
                            </w:txbxContent>
                          </wps:txbx>
                          <wps:bodyPr rtlCol="0" anchor="ctr"/>
                        </wps:wsp>
                        <wps:wsp>
                          <wps:cNvPr id="288" name="Rounded Rectangle 288"/>
                          <wps:cNvSpPr/>
                          <wps:spPr>
                            <a:xfrm>
                              <a:off x="183093" y="2516722"/>
                              <a:ext cx="392694" cy="48147"/>
                            </a:xfrm>
                            <a:prstGeom prst="roundRect">
                              <a:avLst/>
                            </a:prstGeom>
                          </wps:spPr>
                          <wps:style>
                            <a:lnRef idx="1">
                              <a:schemeClr val="accent5"/>
                            </a:lnRef>
                            <a:fillRef idx="3">
                              <a:schemeClr val="accent5"/>
                            </a:fillRef>
                            <a:effectRef idx="2">
                              <a:schemeClr val="accent5"/>
                            </a:effectRef>
                            <a:fontRef idx="minor">
                              <a:schemeClr val="lt1"/>
                            </a:fontRef>
                          </wps:style>
                          <wps:txbx>
                            <w:txbxContent>
                              <w:p w:rsidR="006202B8" w:rsidRDefault="006202B8" w:rsidP="00AA5EFC">
                                <w:pPr>
                                  <w:rPr>
                                    <w:rFonts w:eastAsia="Times New Roman"/>
                                  </w:rPr>
                                </w:pPr>
                              </w:p>
                            </w:txbxContent>
                          </wps:txbx>
                          <wps:bodyPr rtlCol="0" anchor="ctr"/>
                        </wps:wsp>
                        <wps:wsp>
                          <wps:cNvPr id="294" name="TextBox 48"/>
                          <wps:cNvSpPr txBox="1"/>
                          <wps:spPr>
                            <a:xfrm>
                              <a:off x="1837952" y="1829410"/>
                              <a:ext cx="878391" cy="248814"/>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202B8" w:rsidRPr="00575806" w:rsidRDefault="006202B8" w:rsidP="00AA5EFC">
                                <w:pPr>
                                  <w:pStyle w:val="NormalWeb"/>
                                  <w:spacing w:before="0" w:beforeAutospacing="0" w:after="0" w:afterAutospacing="0"/>
                                  <w:jc w:val="center"/>
                                </w:pPr>
                                <w:r w:rsidRPr="00575806">
                                  <w:rPr>
                                    <w:bCs/>
                                    <w:color w:val="000000" w:themeColor="dark1"/>
                                    <w:kern w:val="24"/>
                                  </w:rPr>
                                  <w:t>Camcorder</w:t>
                                </w:r>
                              </w:p>
                            </w:txbxContent>
                          </wps:txbx>
                          <wps:bodyPr wrap="square" rtlCol="0" anchor="ctr">
                            <a:noAutofit/>
                          </wps:bodyPr>
                        </wps:wsp>
                        <wps:wsp>
                          <wps:cNvPr id="297" name="Rounded Rectangle 297"/>
                          <wps:cNvSpPr/>
                          <wps:spPr>
                            <a:xfrm>
                              <a:off x="198034" y="1999868"/>
                              <a:ext cx="116417" cy="296560"/>
                            </a:xfrm>
                            <a:prstGeom prst="roundRect">
                              <a:avLst/>
                            </a:prstGeom>
                          </wps:spPr>
                          <wps:style>
                            <a:lnRef idx="1">
                              <a:schemeClr val="dk1"/>
                            </a:lnRef>
                            <a:fillRef idx="3">
                              <a:schemeClr val="dk1"/>
                            </a:fillRef>
                            <a:effectRef idx="2">
                              <a:schemeClr val="dk1"/>
                            </a:effectRef>
                            <a:fontRef idx="minor">
                              <a:schemeClr val="lt1"/>
                            </a:fontRef>
                          </wps:style>
                          <wps:txbx>
                            <w:txbxContent>
                              <w:p w:rsidR="006202B8" w:rsidRDefault="006202B8" w:rsidP="00AA5EFC">
                                <w:pPr>
                                  <w:rPr>
                                    <w:rFonts w:eastAsia="Times New Roman"/>
                                  </w:rPr>
                                </w:pPr>
                              </w:p>
                            </w:txbxContent>
                          </wps:txbx>
                          <wps:bodyPr rtlCol="0" anchor="ctr"/>
                        </wps:wsp>
                        <wps:wsp>
                          <wps:cNvPr id="298" name="Rounded Rectangle 298"/>
                          <wps:cNvSpPr/>
                          <wps:spPr>
                            <a:xfrm>
                              <a:off x="451159" y="1999868"/>
                              <a:ext cx="116417" cy="296560"/>
                            </a:xfrm>
                            <a:prstGeom prst="roundRect">
                              <a:avLst/>
                            </a:prstGeom>
                          </wps:spPr>
                          <wps:style>
                            <a:lnRef idx="1">
                              <a:schemeClr val="dk1"/>
                            </a:lnRef>
                            <a:fillRef idx="3">
                              <a:schemeClr val="dk1"/>
                            </a:fillRef>
                            <a:effectRef idx="2">
                              <a:schemeClr val="dk1"/>
                            </a:effectRef>
                            <a:fontRef idx="minor">
                              <a:schemeClr val="lt1"/>
                            </a:fontRef>
                          </wps:style>
                          <wps:txbx>
                            <w:txbxContent>
                              <w:p w:rsidR="006202B8" w:rsidRDefault="006202B8" w:rsidP="00AA5EFC">
                                <w:pPr>
                                  <w:rPr>
                                    <w:rFonts w:eastAsia="Times New Roman"/>
                                  </w:rPr>
                                </w:pPr>
                              </w:p>
                            </w:txbxContent>
                          </wps:txbx>
                          <wps:bodyPr rtlCol="0" anchor="ctr"/>
                        </wps:wsp>
                      </wpg:grpSp>
                      <wpg:grpSp>
                        <wpg:cNvPr id="17" name="Group 17"/>
                        <wpg:cNvGrpSpPr/>
                        <wpg:grpSpPr>
                          <a:xfrm>
                            <a:off x="2453479" y="1490563"/>
                            <a:ext cx="513877" cy="380363"/>
                            <a:chOff x="-295874" y="-171648"/>
                            <a:chExt cx="717346" cy="529925"/>
                          </a:xfrm>
                        </wpg:grpSpPr>
                        <wps:wsp>
                          <wps:cNvPr id="19" name="Isosceles Triangle 19"/>
                          <wps:cNvSpPr/>
                          <wps:spPr>
                            <a:xfrm rot="5400000">
                              <a:off x="-281585" y="-18832"/>
                              <a:ext cx="182244" cy="210821"/>
                            </a:xfrm>
                            <a:prstGeom prst="triangle">
                              <a:avLst/>
                            </a:prstGeom>
                          </wps:spPr>
                          <wps:style>
                            <a:lnRef idx="2">
                              <a:schemeClr val="dk1">
                                <a:shade val="50000"/>
                              </a:schemeClr>
                            </a:lnRef>
                            <a:fillRef idx="1">
                              <a:schemeClr val="dk1"/>
                            </a:fillRef>
                            <a:effectRef idx="0">
                              <a:schemeClr val="dk1"/>
                            </a:effectRef>
                            <a:fontRef idx="minor">
                              <a:schemeClr val="lt1"/>
                            </a:fontRef>
                          </wps:style>
                          <wps:txbx>
                            <w:txbxContent>
                              <w:p w:rsidR="006202B8" w:rsidRDefault="006202B8" w:rsidP="00AA5EFC">
                                <w:pPr>
                                  <w:rPr>
                                    <w:rFonts w:eastAsia="Times New Roman"/>
                                  </w:rPr>
                                </w:pPr>
                              </w:p>
                            </w:txbxContent>
                          </wps:txbx>
                          <wps:bodyPr rtlCol="0" anchor="ctr"/>
                        </wps:wsp>
                        <wps:wsp>
                          <wps:cNvPr id="22" name="Straight Connector 22"/>
                          <wps:cNvCnPr/>
                          <wps:spPr>
                            <a:xfrm>
                              <a:off x="-37631" y="87131"/>
                              <a:ext cx="459103"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24" name="Straight Connector 24"/>
                          <wps:cNvCnPr/>
                          <wps:spPr>
                            <a:xfrm flipH="1">
                              <a:off x="-192903" y="87134"/>
                              <a:ext cx="251460" cy="271143"/>
                            </a:xfrm>
                            <a:prstGeom prst="line">
                              <a:avLst/>
                            </a:prstGeom>
                            <a:ln/>
                          </wps:spPr>
                          <wps:style>
                            <a:lnRef idx="2">
                              <a:schemeClr val="dk1"/>
                            </a:lnRef>
                            <a:fillRef idx="0">
                              <a:schemeClr val="dk1"/>
                            </a:fillRef>
                            <a:effectRef idx="1">
                              <a:schemeClr val="dk1"/>
                            </a:effectRef>
                            <a:fontRef idx="minor">
                              <a:schemeClr val="tx1"/>
                            </a:fontRef>
                          </wps:style>
                          <wps:bodyPr/>
                        </wps:wsp>
                        <wps:wsp>
                          <wps:cNvPr id="295" name="Straight Connector 295"/>
                          <wps:cNvCnPr/>
                          <wps:spPr>
                            <a:xfrm rot="5400000" flipH="1">
                              <a:off x="-170157" y="-185709"/>
                              <a:ext cx="237451" cy="265573"/>
                            </a:xfrm>
                            <a:prstGeom prst="line">
                              <a:avLst/>
                            </a:prstGeom>
                            <a:ln/>
                          </wps:spPr>
                          <wps:style>
                            <a:lnRef idx="2">
                              <a:schemeClr val="dk1"/>
                            </a:lnRef>
                            <a:fillRef idx="0">
                              <a:schemeClr val="dk1"/>
                            </a:fillRef>
                            <a:effectRef idx="1">
                              <a:schemeClr val="dk1"/>
                            </a:effectRef>
                            <a:fontRef idx="minor">
                              <a:schemeClr val="tx1"/>
                            </a:fontRef>
                          </wps:style>
                          <wps:bodyPr/>
                        </wps:wsp>
                        <wps:wsp>
                          <wps:cNvPr id="299" name="Rounded Rectangle 299"/>
                          <wps:cNvSpPr/>
                          <wps:spPr>
                            <a:xfrm>
                              <a:off x="-192908" y="-33634"/>
                              <a:ext cx="460209" cy="221614"/>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rsidR="006202B8" w:rsidRDefault="006202B8" w:rsidP="00AA5EFC">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id="Group 308" o:spid="_x0000_s1026" style="position:absolute;margin-left:106.75pt;margin-top:1.05pt;width:251.95pt;height:212pt;z-index:251664384;mso-width-relative:margin;mso-height-relative:margin" coordorigin=",6759" coordsize="32003,26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">
                <v:group id="Group 14" o:spid="_x0000_s1027" style="position:absolute;top:6759;width:32003;height:26930" coordorigin=",5575" coordsize="27163,24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oundrect id="Rounded Rectangle 28" o:spid="_x0000_s1028" style="position:absolute;top:27813;width:8229;height:91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g0pbsA&#10;AADbAAAADwAAAGRycy9kb3ducmV2LnhtbERPuwrCMBTdBf8hXMHNpjqIVNMiguCqVlwvze0Dm5vS&#10;pLX+vRkEx8N5H7LJtGKk3jWWFayjGARxYXXDlYL8fl7tQDiPrLG1TAo+5CBL57MDJtq++UrjzVci&#10;hLBLUEHtfZdI6YqaDLrIdsSBK21v0AfYV1L3+A7hppWbON5Kgw2Hhho7OtVUvG6DUTDEw2t4jPnz&#10;0pWlLKftmvLPWanlYjruQXia/F/8c1+0gk0YG76EHyDT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xYNKW7AAAA2wAAAA8AAAAAAAAAAAAAAAAAmAIAAGRycy9kb3ducmV2Lnht&#10;bFBLBQYAAAAABAAEAPUAAACAAwAAAAA=&#10;" fillcolor="white [2108]" strokecolor="white [3212]" strokeweight="2pt">
                    <v:textbox>
                      <w:txbxContent>
                        <w:p w:rsidR="006202B8" w:rsidRDefault="006202B8" w:rsidP="00AA5EFC">
                          <w:pPr>
                            <w:rPr>
                              <w:rFonts w:eastAsia="Times New Roman"/>
                            </w:rPr>
                          </w:pPr>
                        </w:p>
                      </w:txbxContent>
                    </v:textbox>
                  </v:roundrect>
                  <v:roundrect id="Rounded Rectangle 29" o:spid="_x0000_s1029" style="position:absolute;left:3574;top:6874;width:2227;height:67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pWWsIA&#10;AADbAAAADwAAAGRycy9kb3ducmV2LnhtbESPW2vCQBSE3wX/w3KEvulGC9LErKKFSh+jvTwfsicX&#10;zZ4Nu6tJ/71bKPRxmJlvmHw3mk7cyfnWsoLlIgFBXFrdcq3g8+Nt/gLCB2SNnWVS8EMedtvpJMdM&#10;24FPdD+HWkQI+wwVNCH0mZS+bMigX9ieOHqVdQZDlK6W2uEQ4aaTqyRZS4Mtx4UGe3ptqLyeb0aB&#10;Ox0Pz9fwVdg07ZYtVt+XQhulnmbjfgMi0Bj+w3/td61glcLvl/gD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KlZawgAAANsAAAAPAAAAAAAAAAAAAAAAAJgCAABkcnMvZG93&#10;bnJldi54bWxQSwUGAAAAAAQABAD1AAAAhwMAAAAA&#10;" fillcolor="gray [1616]" strokecolor="black [3040]">
                    <v:fill color2="#d9d9d9 [496]" rotate="t" angle="180" colors="0 #bcbcbc;22938f #d0d0d0;1 #ededed" focus="100%" type="gradient"/>
                    <v:shadow on="t" color="black" opacity="24903f" origin=",.5" offset="0,.55556mm"/>
                    <v:textbox>
                      <w:txbxContent>
                        <w:p w:rsidR="006202B8" w:rsidRDefault="006202B8" w:rsidP="00AA5EFC">
                          <w:pPr>
                            <w:rPr>
                              <w:rFonts w:eastAsia="Times New Roman"/>
                            </w:rPr>
                          </w:pPr>
                        </w:p>
                      </w:txbxContent>
                    </v:textbox>
                  </v:roundrect>
                  <v:roundrect id="Rounded Rectangle 30" o:spid="_x0000_s1030" style="position:absolute;left:3428;top:5575;width:838;height:249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lpGr0A&#10;AADbAAAADwAAAGRycy9kb3ducmV2LnhtbERPy4rCMBTdC/5DuII7TR1hsNUoKoy49L2+NNe22tyU&#10;JGr9e7MYcHk479miNbV4kvOVZQWjYQKCOLe64kLB6fg3mIDwAVljbZkUvMnDYt7tzDDT9sV7eh5C&#10;IWII+wwVlCE0mZQ+L8mgH9qGOHJX6wyGCF0htcNXDDe1/EmSX2mw4thQYkPrkvL74WEUuP1mNb6H&#10;886maT2q8Hq57bRRqt9rl1MQgdrwFf+7t1rBOK6PX+IPkPM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8lpGr0AAADbAAAADwAAAAAAAAAAAAAAAACYAgAAZHJzL2Rvd25yZXYu&#10;eG1sUEsFBgAAAAAEAAQA9QAAAIIDAAAAAA==&#10;" fillcolor="gray [1616]" strokecolor="black [3040]">
                    <v:fill color2="#d9d9d9 [496]" rotate="t" angle="180" colors="0 #bcbcbc;22938f #d0d0d0;1 #ededed" focus="100%" type="gradient"/>
                    <v:shadow on="t" color="black" opacity="24903f" origin=",.5" offset="0,.55556mm"/>
                    <v:textbox>
                      <w:txbxContent>
                        <w:p w:rsidR="006202B8" w:rsidRDefault="006202B8" w:rsidP="00AA5EFC">
                          <w:pPr>
                            <w:rPr>
                              <w:rFonts w:eastAsia="Times New Roman"/>
                            </w:rPr>
                          </w:pPr>
                        </w:p>
                      </w:txbxContent>
                    </v:textbox>
                  </v:roundrect>
                  <v:roundrect id="Rounded Rectangle 31" o:spid="_x0000_s1031" style="position:absolute;left:1939;top:10175;width:3672;height:2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Rs8YA&#10;AADbAAAADwAAAGRycy9kb3ducmV2LnhtbESPT2sCMRTE74LfITyhN81qodXVKKItCKUH/yB6e2ye&#10;m9XNy7JJ3bWfvikUehxm5jfMbNHaUtyp9oVjBcNBAoI4c7rgXMFh/94fg/ABWWPpmBQ8yMNi3u3M&#10;MNWu4S3ddyEXEcI+RQUmhCqV0meGLPqBq4ijd3G1xRBlnUtdYxPhtpSjJHmRFguOCwYrWhnKbrsv&#10;q+D1esaP4+fy9vZ9WmeTxmwPm0er1FOvXU5BBGrDf/ivvdEKnofw+yX+AD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dRs8YAAADbAAAADwAAAAAAAAAAAAAAAACYAgAAZHJz&#10;L2Rvd25yZXYueG1sUEsFBgAAAAAEAAQA9QAAAIsDAAAAAA==&#10;" fillcolor="#215a69 [1640]" stroked="f">
                    <v:fill color2="#3da5c1 [3016]" rotate="t" angle="180" colors="0 #2787a0;52429f #36b1d2;1 #34b3d6" focus="100%" type="gradient">
                      <o:fill v:ext="view" type="gradientUnscaled"/>
                    </v:fill>
                    <v:shadow on="t" color="black" opacity="22937f" origin=",.5" offset="0,.63889mm"/>
                    <v:textbox>
                      <w:txbxContent>
                        <w:p w:rsidR="006202B8" w:rsidRDefault="006202B8" w:rsidP="00AA5EFC">
                          <w:pPr>
                            <w:rPr>
                              <w:rFonts w:eastAsia="Times New Roman"/>
                            </w:rPr>
                          </w:pPr>
                        </w:p>
                      </w:txbxContent>
                    </v:textbox>
                  </v:roundrect>
                  <v:roundrect id="Rounded Rectangle 288" o:spid="_x0000_s1032" style="position:absolute;left:1830;top:25167;width:3927;height:4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QZScAA&#10;AADcAAAADwAAAGRycy9kb3ducmV2LnhtbERPTUvDQBC9C/0PyxS82U0j2hi7LUUUPHixFc9DdpoN&#10;zc6G3W0T++udg+Dx8b7X28n36kIxdYENLBcFKOIm2I5bA1+Ht7sKVMrIFvvAZOCHEmw3s5s11jaM&#10;/EmXfW6VhHCq0YDLeai1To0jj2kRBmLhjiF6zAJjq23EUcJ9r8uieNQeO5YGhwO9OGpO+7M3UH4c&#10;3bXih+t43zNR+bR6/aZozO182j2DyjTlf/Gf+92Kr5K1ckaOgN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yQZScAAAADcAAAADwAAAAAAAAAAAAAAAACYAgAAZHJzL2Rvd25y&#10;ZXYueG1sUEsFBgAAAAAEAAQA9QAAAIUDAAAAAA==&#10;" fillcolor="#215a69 [1640]" strokecolor="#40a7c2 [3048]">
                    <v:fill color2="#3da5c1 [3016]" rotate="t" angle="180" colors="0 #2787a0;52429f #36b1d2;1 #34b3d6" focus="100%" type="gradient">
                      <o:fill v:ext="view" type="gradientUnscaled"/>
                    </v:fill>
                    <v:shadow on="t" color="black" opacity="22937f" origin=",.5" offset="0,.63889mm"/>
                    <v:textbox>
                      <w:txbxContent>
                        <w:p w:rsidR="006202B8" w:rsidRDefault="006202B8" w:rsidP="00AA5EFC">
                          <w:pPr>
                            <w:rPr>
                              <w:rFonts w:eastAsia="Times New Roman"/>
                            </w:rPr>
                          </w:pPr>
                        </w:p>
                      </w:txbxContent>
                    </v:textbox>
                  </v:roundrect>
                  <v:shapetype id="_x0000_t202" coordsize="21600,21600" o:spt="202" path="m,l,21600r21600,l21600,xe">
                    <v:stroke joinstyle="miter"/>
                    <v:path gradientshapeok="t" o:connecttype="rect"/>
                  </v:shapetype>
                  <v:shape id="TextBox 48" o:spid="_x0000_s1033" type="#_x0000_t202" style="position:absolute;left:18379;top:18294;width:8784;height:24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CRsMYA&#10;AADcAAAADwAAAGRycy9kb3ducmV2LnhtbESPQWvCQBSE70L/w/IKvdVNrLYaXUVKS714aCp4fWaf&#10;SUj2bdjdxvjv3ULB4zAz3zCrzWBa0ZPztWUF6TgBQVxYXXOp4PDz+TwH4QOyxtYyKbiSh836YbTC&#10;TNsLf1Ofh1JECPsMFVQhdJmUvqjIoB/bjjh6Z+sMhihdKbXDS4SbVk6S5FUarDkuVNjRe0VFk/8a&#10;Bf35I31ZvDXzw6ycfqXN1h1P+5NST4/Ddgki0BDu4f/2TiuYLKbwdyYe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CRsMYAAADcAAAADwAAAAAAAAAAAAAAAACYAgAAZHJz&#10;L2Rvd25yZXYueG1sUEsFBgAAAAAEAAQA9QAAAIsDAAAAAA==&#10;" fillcolor="white [3201]" strokecolor="black [3200]" strokeweight=".25pt">
                    <v:textbox>
                      <w:txbxContent>
                        <w:p w:rsidR="006202B8" w:rsidRPr="00575806" w:rsidRDefault="006202B8" w:rsidP="00AA5EFC">
                          <w:pPr>
                            <w:pStyle w:val="NormalWeb"/>
                            <w:spacing w:before="0" w:beforeAutospacing="0" w:after="0" w:afterAutospacing="0"/>
                            <w:jc w:val="center"/>
                          </w:pPr>
                          <w:r w:rsidRPr="00575806">
                            <w:rPr>
                              <w:bCs/>
                              <w:color w:val="000000" w:themeColor="dark1"/>
                              <w:kern w:val="24"/>
                            </w:rPr>
                            <w:t>Camcorder</w:t>
                          </w:r>
                        </w:p>
                      </w:txbxContent>
                    </v:textbox>
                  </v:shape>
                  <v:roundrect id="Rounded Rectangle 297" o:spid="_x0000_s1034" style="position:absolute;left:1980;top:19998;width:1164;height:296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oVIsQA&#10;AADcAAAADwAAAGRycy9kb3ducmV2LnhtbESPzW7CMBCE75X6DtYi9VIVh1SCEnBQfxSVKz8PsMRL&#10;EhKvQ+yC+/Z1JSSOo5n5RrNcBdOJCw2usaxgMk5AEJdWN1wp2O+KlzcQziNr7CyTgl9ysMofH5aY&#10;aXvlDV22vhIRwi5DBbX3fSalK2sy6Ma2J47e0Q4GfZRDJfWA1wg3nUyTZCoNNhwXauzps6ay3f4Y&#10;BUVIv2wbTusNFfr8YZ5fw/7wrdTTKLwvQHgK/h6+tddaQTqfwf+ZeAR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6FSLEAAAA3AAAAA8AAAAAAAAAAAAAAAAAmAIAAGRycy9k&#10;b3ducmV2LnhtbFBLBQYAAAAABAAEAPUAAACJAwAAAAA=&#10;" fillcolor="black [1632]" strokecolor="black [3040]">
                    <v:fill color2="black [3008]" rotate="t" angle="180" focus="80%" type="gradient">
                      <o:fill v:ext="view" type="gradientUnscaled"/>
                    </v:fill>
                    <v:shadow on="t" color="black" opacity="22937f" origin=",.5" offset="0,.63889mm"/>
                    <v:textbox>
                      <w:txbxContent>
                        <w:p w:rsidR="006202B8" w:rsidRDefault="006202B8" w:rsidP="00AA5EFC">
                          <w:pPr>
                            <w:rPr>
                              <w:rFonts w:eastAsia="Times New Roman"/>
                            </w:rPr>
                          </w:pPr>
                        </w:p>
                      </w:txbxContent>
                    </v:textbox>
                  </v:roundrect>
                  <v:roundrect id="Rounded Rectangle 298" o:spid="_x0000_s1035" style="position:absolute;left:4511;top:19998;width:1164;height:296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BUMAA&#10;AADcAAAADwAAAGRycy9kb3ducmV2LnhtbERPS27CMBDdV+IO1iB1U4FDKiEIGERBUdnyOcAQD0kg&#10;HqexAff2eIHE8un958tgGnGnztWWFYyGCQjiwuqaSwXHQz6YgHAeWWNjmRT8k4Plovcxx0zbB+/o&#10;vveliCHsMlRQed9mUrqiIoNuaFviyJ1tZ9BH2JVSd/iI4aaRaZKMpcGaY0OFLa0rKq77m1GQh3Rj&#10;r+Gy3VGu/37M13c4nn6V+uyH1QyEp+Df4pd7qxWk07g2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BUMAAAADcAAAADwAAAAAAAAAAAAAAAACYAgAAZHJzL2Rvd25y&#10;ZXYueG1sUEsFBgAAAAAEAAQA9QAAAIUDAAAAAA==&#10;" fillcolor="black [1632]" strokecolor="black [3040]">
                    <v:fill color2="black [3008]" rotate="t" angle="180" focus="80%" type="gradient">
                      <o:fill v:ext="view" type="gradientUnscaled"/>
                    </v:fill>
                    <v:shadow on="t" color="black" opacity="22937f" origin=",.5" offset="0,.63889mm"/>
                    <v:textbox>
                      <w:txbxContent>
                        <w:p w:rsidR="006202B8" w:rsidRDefault="006202B8" w:rsidP="00AA5EFC">
                          <w:pPr>
                            <w:rPr>
                              <w:rFonts w:eastAsia="Times New Roman"/>
                            </w:rPr>
                          </w:pPr>
                        </w:p>
                      </w:txbxContent>
                    </v:textbox>
                  </v:roundrect>
                </v:group>
                <v:group id="Group 17" o:spid="_x0000_s1036" style="position:absolute;left:24534;top:14905;width:5139;height:3804" coordorigin="-2958,-1716" coordsize="7173,52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9" o:spid="_x0000_s1037" type="#_x0000_t5" style="position:absolute;left:-2815;top:-188;width:1822;height:210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qcwsMA&#10;AADbAAAADwAAAGRycy9kb3ducmV2LnhtbERPTWvCQBC9C/6HZQRvurEpotFVpCKU0h6MevA2Zsck&#10;mp2N2a2m/75bKHibx/uc+bI1lbhT40rLCkbDCARxZnXJuYL9bjOYgHAeWWNlmRT8kIPlotuZY6Lt&#10;g7d0T30uQgi7BBUU3teJlC4ryKAb2po4cGfbGPQBNrnUDT5CuKnkSxSNpcGSQ0OBNb0VlF3Tb6Pg&#10;6/gap6XM2/XtcLp8+vgjdtFYqX6vXc1AeGr9U/zvftdh/hT+fgk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qcwsMAAADbAAAADwAAAAAAAAAAAAAAAACYAgAAZHJzL2Rv&#10;d25yZXYueG1sUEsFBgAAAAAEAAQA9QAAAIgDAAAAAA==&#10;" fillcolor="black [3200]" strokecolor="black [1600]" strokeweight="2pt">
                    <v:textbox>
                      <w:txbxContent>
                        <w:p w:rsidR="006202B8" w:rsidRDefault="006202B8" w:rsidP="00AA5EFC">
                          <w:pPr>
                            <w:rPr>
                              <w:rFonts w:eastAsia="Times New Roman"/>
                            </w:rPr>
                          </w:pPr>
                        </w:p>
                      </w:txbxContent>
                    </v:textbox>
                  </v:shape>
                  <v:line id="Straight Connector 22" o:spid="_x0000_s1038" style="position:absolute;visibility:visible;mso-wrap-style:square" from="-376,871" to="4214,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r5TcQAAADbAAAADwAAAGRycy9kb3ducmV2LnhtbESP0WoCMRRE3wv9h3ALfatZAy12NUoR&#10;WrQIrasfcN1cd4ObmyVJdf17Uyj0cZiZM8xsMbhOnClE61nDeFSAIK69sdxo2O/enyYgYkI22Hkm&#10;DVeKsJjf382wNP7CWzpXqREZwrFEDW1KfSllrFtyGEe+J87e0QeHKcvQSBPwkuGuk6ooXqRDy3mh&#10;xZ6WLdWn6sdpsIdt96lW669gq9fxJD1/bJbfSuvHh+FtCiLRkP7Df+2V0aAU/H7JP0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ivlNxAAAANsAAAAPAAAAAAAAAAAA&#10;AAAAAKECAABkcnMvZG93bnJldi54bWxQSwUGAAAAAAQABAD5AAAAkgMAAAAA&#10;" strokecolor="black [3200]" strokeweight="2pt">
                    <v:shadow on="t" color="black" opacity="24903f" origin=",.5" offset="0,.55556mm"/>
                  </v:line>
                  <v:line id="Straight Connector 24" o:spid="_x0000_s1039" style="position:absolute;flip:x;visibility:visible;mso-wrap-style:square" from="-1929,871" to="585,3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7WcMAAADbAAAADwAAAGRycy9kb3ducmV2LnhtbESPzYvCMBTE74L/Q3gL3jT1AynVtCyC&#10;sIcF14+Lt0fzbLvbvJQkav3vN4LgcZiZ3zDrojetuJHzjWUF00kCgri0uuFKwem4HacgfEDW2Fom&#10;BQ/yUOTDwRozbe+8p9shVCJC2GeooA6hy6T0ZU0G/cR2xNG7WGcwROkqqR3eI9y0cpYkS2mw4bhQ&#10;Y0ebmsq/w9UoOJt25+j7cSnnp+kP+tT9pjun1Oij/1yBCNSHd/jV/tIKZgt4fok/QO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7+1nDAAAA2wAAAA8AAAAAAAAAAAAA&#10;AAAAoQIAAGRycy9kb3ducmV2LnhtbFBLBQYAAAAABAAEAPkAAACRAwAAAAA=&#10;" strokecolor="black [3200]" strokeweight="2pt">
                    <v:shadow on="t" color="black" opacity="24903f" origin=",.5" offset="0,.55556mm"/>
                  </v:line>
                  <v:line id="Straight Connector 295" o:spid="_x0000_s1040" style="position:absolute;rotation:-90;flip:x;visibility:visible;mso-wrap-style:square" from="-1701,-1857" to="673,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rAPcMAAADcAAAADwAAAGRycy9kb3ducmV2LnhtbESPQWsCMRSE74L/IbyCN81WqNitUVQQ&#10;ivRQ1/b+2Dw3q5uXNYm6/feNIHgcZuYbZrbobCOu5EPtWMHrKANBXDpdc6XgZ78ZTkGEiKyxcUwK&#10;/ijAYt7vzTDX7sY7uhaxEgnCIUcFJsY2lzKUhiyGkWuJk3dw3mJM0ldSe7wluG3kOMsm0mLNacFg&#10;S2tD5am4WAW62awmRzZ0+uouvjh/n3+X661Sg5du+QEiUhef4Uf7UysYv7/B/Uw6An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8KwD3DAAAA3AAAAA8AAAAAAAAAAAAA&#10;AAAAoQIAAGRycy9kb3ducmV2LnhtbFBLBQYAAAAABAAEAPkAAACRAwAAAAA=&#10;" strokecolor="black [3200]" strokeweight="2pt">
                    <v:shadow on="t" color="black" opacity="24903f" origin=",.5" offset="0,.55556mm"/>
                  </v:line>
                  <v:roundrect id="Rounded Rectangle 299" o:spid="_x0000_s1041" style="position:absolute;left:-1929;top:-336;width:4602;height:22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PM3MQA&#10;AADcAAAADwAAAGRycy9kb3ducmV2LnhtbESPzWrDMBCE74W8g9hAb43cFErlRDYlEJprfg7ubWtt&#10;bCfWykhq7Lx9VSj0OMzMN8y6nGwvbuRD51jD8yIDQVw703Gj4XTcPr2BCBHZYO+YNNwpQFnMHtaY&#10;Gzfynm6H2IgE4ZCjhjbGIZcy1C1ZDAs3ECfv7LzFmKRvpPE4Jrjt5TLLXqXFjtNCiwNtWqqvh2+r&#10;ofLmNO4/jvZlV92punyp+lMprR/n0/sKRKQp/of/2jujYakU/J5JR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jzNzEAAAA3AAAAA8AAAAAAAAAAAAAAAAAmAIAAGRycy9k&#10;b3ducmV2LnhtbFBLBQYAAAAABAAEAPUAAACJAwAAAAA=&#10;" fillcolor="black [3200]" strokecolor="black [1600]" strokeweight="2pt">
                    <v:textbox>
                      <w:txbxContent>
                        <w:p w:rsidR="006202B8" w:rsidRDefault="006202B8" w:rsidP="00AA5EFC">
                          <w:pPr>
                            <w:rPr>
                              <w:rFonts w:eastAsia="Times New Roman"/>
                            </w:rPr>
                          </w:pPr>
                        </w:p>
                      </w:txbxContent>
                    </v:textbox>
                  </v:roundrect>
                </v:group>
              </v:group>
            </w:pict>
          </mc:Fallback>
        </mc:AlternateContent>
      </w:r>
    </w:p>
    <w:p w:rsidR="00AA5EFC" w:rsidRPr="00CD0FC2" w:rsidRDefault="00AA5EFC" w:rsidP="00AA5EFC">
      <w:pPr>
        <w:autoSpaceDE w:val="0"/>
        <w:autoSpaceDN w:val="0"/>
        <w:adjustRightInd w:val="0"/>
        <w:contextualSpacing/>
        <w:rPr>
          <w:rFonts w:eastAsia="Times New Roman"/>
          <w:b/>
        </w:rPr>
      </w:pPr>
    </w:p>
    <w:p w:rsidR="00AA5EFC" w:rsidRPr="00CD0FC2" w:rsidRDefault="00AA5EFC" w:rsidP="00AA5EFC">
      <w:pPr>
        <w:autoSpaceDE w:val="0"/>
        <w:autoSpaceDN w:val="0"/>
        <w:adjustRightInd w:val="0"/>
        <w:contextualSpacing/>
        <w:rPr>
          <w:rFonts w:eastAsia="Times New Roman"/>
          <w:b/>
        </w:rPr>
      </w:pPr>
    </w:p>
    <w:p w:rsidR="00AA5EFC" w:rsidRPr="00CD0FC2" w:rsidRDefault="00AA5EFC" w:rsidP="00AA5EFC">
      <w:pPr>
        <w:autoSpaceDE w:val="0"/>
        <w:autoSpaceDN w:val="0"/>
        <w:adjustRightInd w:val="0"/>
        <w:contextualSpacing/>
        <w:rPr>
          <w:rFonts w:eastAsia="Times New Roman"/>
          <w:b/>
        </w:rPr>
      </w:pPr>
    </w:p>
    <w:p w:rsidR="00AA5EFC" w:rsidRPr="00CD0FC2" w:rsidRDefault="00AA5EFC" w:rsidP="00AA5EFC">
      <w:pPr>
        <w:autoSpaceDE w:val="0"/>
        <w:autoSpaceDN w:val="0"/>
        <w:adjustRightInd w:val="0"/>
        <w:ind w:firstLine="720"/>
        <w:contextualSpacing/>
      </w:pPr>
    </w:p>
    <w:p w:rsidR="00AA5EFC" w:rsidRPr="00CD0FC2" w:rsidRDefault="00AA5EFC" w:rsidP="00AA5EFC">
      <w:pPr>
        <w:autoSpaceDE w:val="0"/>
        <w:autoSpaceDN w:val="0"/>
        <w:adjustRightInd w:val="0"/>
        <w:ind w:firstLine="720"/>
        <w:contextualSpacing/>
      </w:pPr>
    </w:p>
    <w:p w:rsidR="005F0EEC" w:rsidRDefault="005F0EEC" w:rsidP="00AA5EFC">
      <w:pPr>
        <w:autoSpaceDE w:val="0"/>
        <w:autoSpaceDN w:val="0"/>
        <w:adjustRightInd w:val="0"/>
        <w:ind w:firstLine="720"/>
        <w:contextualSpacing/>
      </w:pPr>
    </w:p>
    <w:p w:rsidR="0043315A" w:rsidRDefault="0043315A" w:rsidP="00AA5EFC">
      <w:pPr>
        <w:autoSpaceDE w:val="0"/>
        <w:autoSpaceDN w:val="0"/>
        <w:adjustRightInd w:val="0"/>
        <w:ind w:firstLine="720"/>
        <w:contextualSpacing/>
      </w:pPr>
    </w:p>
    <w:p w:rsidR="0043315A" w:rsidRDefault="0043315A" w:rsidP="00AA5EFC">
      <w:pPr>
        <w:autoSpaceDE w:val="0"/>
        <w:autoSpaceDN w:val="0"/>
        <w:adjustRightInd w:val="0"/>
        <w:ind w:firstLine="720"/>
        <w:contextualSpacing/>
      </w:pPr>
    </w:p>
    <w:p w:rsidR="005340E6" w:rsidRPr="00CD0FC2" w:rsidRDefault="005340E6" w:rsidP="005340E6">
      <w:pPr>
        <w:autoSpaceDE w:val="0"/>
        <w:autoSpaceDN w:val="0"/>
        <w:adjustRightInd w:val="0"/>
        <w:ind w:right="46"/>
        <w:contextualSpacing/>
        <w:jc w:val="center"/>
        <w:rPr>
          <w:b/>
        </w:rPr>
      </w:pPr>
      <w:proofErr w:type="gramStart"/>
      <w:r w:rsidRPr="00CD0FC2">
        <w:t>Figure 2</w:t>
      </w:r>
      <w:r>
        <w:t>.</w:t>
      </w:r>
      <w:proofErr w:type="gramEnd"/>
      <w:r>
        <w:t xml:space="preserve">  </w:t>
      </w:r>
      <w:proofErr w:type="gramStart"/>
      <w:r>
        <w:rPr>
          <w:i/>
        </w:rPr>
        <w:t>E</w:t>
      </w:r>
      <w:r w:rsidRPr="00CD0FC2">
        <w:rPr>
          <w:i/>
        </w:rPr>
        <w:t xml:space="preserve">quipment </w:t>
      </w:r>
      <w:r>
        <w:rPr>
          <w:i/>
        </w:rPr>
        <w:t xml:space="preserve">setup </w:t>
      </w:r>
      <w:r w:rsidRPr="00CD0FC2">
        <w:rPr>
          <w:i/>
        </w:rPr>
        <w:t>during data collection (not to scale).</w:t>
      </w:r>
      <w:proofErr w:type="gramEnd"/>
    </w:p>
    <w:p w:rsidR="0043315A" w:rsidRDefault="0043315A" w:rsidP="00AA5EFC">
      <w:pPr>
        <w:autoSpaceDE w:val="0"/>
        <w:autoSpaceDN w:val="0"/>
        <w:adjustRightInd w:val="0"/>
        <w:ind w:firstLine="720"/>
        <w:contextualSpacing/>
      </w:pPr>
    </w:p>
    <w:p w:rsidR="00FC5EDA" w:rsidRDefault="00AA5EFC" w:rsidP="00AD606D">
      <w:pPr>
        <w:autoSpaceDE w:val="0"/>
        <w:autoSpaceDN w:val="0"/>
        <w:adjustRightInd w:val="0"/>
        <w:ind w:firstLine="720"/>
        <w:contextualSpacing/>
      </w:pPr>
      <w:r w:rsidRPr="00CD0FC2">
        <w:t xml:space="preserve">Upon arriving to the laboratory on Day 1, all participants </w:t>
      </w:r>
      <w:r w:rsidR="00D178CE">
        <w:t>were</w:t>
      </w:r>
      <w:r w:rsidRPr="00CD0FC2">
        <w:t xml:space="preserve"> asked to acknowledge their voluntary participation by p</w:t>
      </w:r>
      <w:r w:rsidR="00EF7DA2">
        <w:t>roviding informed consent (see A</w:t>
      </w:r>
      <w:r w:rsidRPr="00CD0FC2">
        <w:t>ppendix A)</w:t>
      </w:r>
      <w:r w:rsidR="00E37A86">
        <w:t xml:space="preserve">.  </w:t>
      </w:r>
      <w:r w:rsidRPr="00CD0FC2">
        <w:t xml:space="preserve">Next, all participants </w:t>
      </w:r>
      <w:r w:rsidR="00D178CE">
        <w:t>were</w:t>
      </w:r>
      <w:r w:rsidRPr="00CD0FC2">
        <w:t xml:space="preserve"> asked to fill out a physical activity readiness questionnaire (PAR-Q; see </w:t>
      </w:r>
      <w:r w:rsidR="00EF7DA2">
        <w:t>A</w:t>
      </w:r>
      <w:r w:rsidRPr="00CD0FC2">
        <w:t>ppendix B)</w:t>
      </w:r>
      <w:r w:rsidR="00E37A86">
        <w:t xml:space="preserve">.  </w:t>
      </w:r>
      <w:r w:rsidRPr="00CD0FC2">
        <w:t xml:space="preserve">After completing the PAR-Q, </w:t>
      </w:r>
      <w:r w:rsidR="00A969FA">
        <w:t>they</w:t>
      </w:r>
      <w:r w:rsidRPr="00CD0FC2">
        <w:t xml:space="preserve"> </w:t>
      </w:r>
      <w:r w:rsidR="00D178CE">
        <w:t>were</w:t>
      </w:r>
      <w:r w:rsidRPr="00CD0FC2">
        <w:t xml:space="preserve"> </w:t>
      </w:r>
      <w:r w:rsidR="00A969FA">
        <w:t>asked to perform a sit-and-reach test (see appendix C)</w:t>
      </w:r>
      <w:r w:rsidR="00E37A86">
        <w:t xml:space="preserve">.  </w:t>
      </w:r>
      <w:r w:rsidR="00A969FA">
        <w:t xml:space="preserve">Next, participants were </w:t>
      </w:r>
      <w:r w:rsidRPr="00CD0FC2">
        <w:t>given brief information about the study and the opportunity to ask questions</w:t>
      </w:r>
      <w:r w:rsidR="00E37A86">
        <w:t xml:space="preserve">.  </w:t>
      </w:r>
      <w:r w:rsidRPr="00CD0FC2">
        <w:t xml:space="preserve">They </w:t>
      </w:r>
      <w:r w:rsidR="00D178CE">
        <w:t xml:space="preserve">were </w:t>
      </w:r>
      <w:r w:rsidRPr="00CD0FC2">
        <w:t xml:space="preserve">all told that the experimental task </w:t>
      </w:r>
      <w:r w:rsidR="00D178CE">
        <w:t>was</w:t>
      </w:r>
      <w:r w:rsidRPr="00CD0FC2">
        <w:t xml:space="preserve"> to learn to row as well as possible on a dynamic indoor rower, focusing primarily on de</w:t>
      </w:r>
      <w:r w:rsidR="00EF7DA2">
        <w:t>monstrating correct form</w:t>
      </w:r>
      <w:r w:rsidR="00E37A86">
        <w:t xml:space="preserve">.  </w:t>
      </w:r>
      <w:r w:rsidRPr="00CD0FC2">
        <w:t xml:space="preserve">Next, participants </w:t>
      </w:r>
      <w:r w:rsidR="00D178CE">
        <w:t>were</w:t>
      </w:r>
      <w:r w:rsidRPr="00CD0FC2">
        <w:t xml:space="preserve"> assigned to the </w:t>
      </w:r>
      <w:r w:rsidR="00946B62">
        <w:t>SC</w:t>
      </w:r>
      <w:r w:rsidRPr="00CD0FC2">
        <w:t xml:space="preserve"> and </w:t>
      </w:r>
      <w:r w:rsidR="00946B62">
        <w:t>YK</w:t>
      </w:r>
      <w:r w:rsidR="00946B62" w:rsidRPr="00CD0FC2">
        <w:t xml:space="preserve"> </w:t>
      </w:r>
      <w:r w:rsidRPr="00CD0FC2">
        <w:t xml:space="preserve">groups so that an equal number of men and women </w:t>
      </w:r>
      <w:r w:rsidR="00D178CE">
        <w:t>were</w:t>
      </w:r>
      <w:r w:rsidRPr="00CD0FC2">
        <w:t xml:space="preserve"> </w:t>
      </w:r>
      <w:r w:rsidR="00430BDD">
        <w:t>in</w:t>
      </w:r>
      <w:r w:rsidRPr="00CD0FC2">
        <w:t xml:space="preserve"> each group</w:t>
      </w:r>
      <w:r w:rsidR="00E37A86">
        <w:t xml:space="preserve">.  </w:t>
      </w:r>
      <w:r w:rsidR="00D178CE">
        <w:t>P</w:t>
      </w:r>
      <w:r w:rsidRPr="00CD0FC2">
        <w:t xml:space="preserve">articipants </w:t>
      </w:r>
      <w:r w:rsidR="00D178CE">
        <w:t>were</w:t>
      </w:r>
      <w:r w:rsidRPr="00CD0FC2">
        <w:t xml:space="preserve"> </w:t>
      </w:r>
      <w:r w:rsidR="00331697">
        <w:t xml:space="preserve">then </w:t>
      </w:r>
      <w:r w:rsidRPr="00CD0FC2">
        <w:t xml:space="preserve">asked to perform a </w:t>
      </w:r>
      <w:r w:rsidR="004445EE">
        <w:t xml:space="preserve">pretest consisting of five 30-s trials at an </w:t>
      </w:r>
      <w:r w:rsidRPr="00CD0FC2">
        <w:t>18 cycles per min</w:t>
      </w:r>
      <w:r w:rsidR="004445EE">
        <w:t xml:space="preserve"> pace</w:t>
      </w:r>
      <w:r w:rsidR="00FC5EDA">
        <w:t xml:space="preserve"> (i.e., e</w:t>
      </w:r>
      <w:r w:rsidR="009C334E">
        <w:t xml:space="preserve">ach 30-s </w:t>
      </w:r>
      <w:r w:rsidR="00382B31">
        <w:t xml:space="preserve">pretest </w:t>
      </w:r>
      <w:r w:rsidR="009C334E">
        <w:t xml:space="preserve">trial included about 9 </w:t>
      </w:r>
      <w:r w:rsidR="00FC5EDA">
        <w:t>rowing cycles)</w:t>
      </w:r>
      <w:r w:rsidR="00E37A86">
        <w:t xml:space="preserve">.  </w:t>
      </w:r>
      <w:r w:rsidRPr="00CD0FC2">
        <w:t xml:space="preserve">Prior to the assessment, participants </w:t>
      </w:r>
      <w:r w:rsidR="00D178CE">
        <w:t>were reminded</w:t>
      </w:r>
      <w:r w:rsidRPr="00CD0FC2">
        <w:t xml:space="preserve"> </w:t>
      </w:r>
      <w:r w:rsidR="00D178CE">
        <w:t>that their primary goal was</w:t>
      </w:r>
      <w:r w:rsidRPr="00CD0FC2">
        <w:t xml:space="preserve"> to improve rowing form not </w:t>
      </w:r>
      <w:r w:rsidR="00EF7DA2">
        <w:t xml:space="preserve">to </w:t>
      </w:r>
      <w:r w:rsidRPr="00CD0FC2">
        <w:t>simply pull on the oar handle as hard as possible (a common mistake)</w:t>
      </w:r>
      <w:r w:rsidR="00E37A86">
        <w:t xml:space="preserve">.  </w:t>
      </w:r>
      <w:r w:rsidR="00637015" w:rsidRPr="00CD0FC2">
        <w:t xml:space="preserve">Figure </w:t>
      </w:r>
      <w:r w:rsidR="00637015">
        <w:t>3</w:t>
      </w:r>
      <w:r w:rsidR="00637015" w:rsidRPr="00CD0FC2">
        <w:t xml:space="preserve"> outlines the experimental protocol.</w:t>
      </w:r>
    </w:p>
    <w:p w:rsidR="00382B31" w:rsidRDefault="00382B31" w:rsidP="00331697">
      <w:pPr>
        <w:autoSpaceDE w:val="0"/>
        <w:autoSpaceDN w:val="0"/>
        <w:adjustRightInd w:val="0"/>
        <w:contextualSpacing/>
      </w:pPr>
    </w:p>
    <w:p w:rsidR="00331697" w:rsidRPr="00CD0FC2" w:rsidRDefault="005340E6" w:rsidP="00331697">
      <w:pPr>
        <w:autoSpaceDE w:val="0"/>
        <w:autoSpaceDN w:val="0"/>
        <w:adjustRightInd w:val="0"/>
        <w:ind w:firstLine="720"/>
        <w:contextualSpacing/>
      </w:pPr>
      <w:r w:rsidRPr="00CD0FC2">
        <w:rPr>
          <w:noProof/>
        </w:rPr>
        <mc:AlternateContent>
          <mc:Choice Requires="wps">
            <w:drawing>
              <wp:anchor distT="0" distB="0" distL="114300" distR="114300" simplePos="0" relativeHeight="251732992" behindDoc="0" locked="0" layoutInCell="1" allowOverlap="1" wp14:anchorId="0BBB8F05" wp14:editId="356A78F3">
                <wp:simplePos x="0" y="0"/>
                <wp:positionH relativeFrom="column">
                  <wp:posOffset>220980</wp:posOffset>
                </wp:positionH>
                <wp:positionV relativeFrom="paragraph">
                  <wp:posOffset>335280</wp:posOffset>
                </wp:positionV>
                <wp:extent cx="1828800" cy="3013075"/>
                <wp:effectExtent l="57150" t="38100" r="76200" b="920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01307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6202B8" w:rsidRPr="005340E6" w:rsidRDefault="006202B8" w:rsidP="007D4E32">
                            <w:pPr>
                              <w:spacing w:line="276" w:lineRule="auto"/>
                              <w:rPr>
                                <w:b/>
                                <w:sz w:val="22"/>
                                <w:szCs w:val="22"/>
                              </w:rPr>
                            </w:pPr>
                            <w:r w:rsidRPr="005340E6">
                              <w:rPr>
                                <w:b/>
                                <w:sz w:val="22"/>
                                <w:szCs w:val="22"/>
                              </w:rPr>
                              <w:t>Instruction / Assessment</w:t>
                            </w:r>
                          </w:p>
                          <w:p w:rsidR="006202B8" w:rsidRPr="005340E6" w:rsidRDefault="006202B8" w:rsidP="00331697">
                            <w:pPr>
                              <w:pStyle w:val="ListParagraph"/>
                              <w:numPr>
                                <w:ilvl w:val="0"/>
                                <w:numId w:val="7"/>
                              </w:numPr>
                              <w:spacing w:line="240" w:lineRule="auto"/>
                              <w:ind w:left="180" w:hanging="180"/>
                              <w:rPr>
                                <w:sz w:val="22"/>
                                <w:szCs w:val="22"/>
                              </w:rPr>
                            </w:pPr>
                            <w:r w:rsidRPr="005340E6">
                              <w:rPr>
                                <w:sz w:val="22"/>
                                <w:szCs w:val="22"/>
                              </w:rPr>
                              <w:t>Introduction to study</w:t>
                            </w:r>
                          </w:p>
                          <w:p w:rsidR="006202B8" w:rsidRPr="005340E6" w:rsidRDefault="006202B8" w:rsidP="00331697">
                            <w:pPr>
                              <w:pStyle w:val="ListParagraph"/>
                              <w:numPr>
                                <w:ilvl w:val="0"/>
                                <w:numId w:val="7"/>
                              </w:numPr>
                              <w:spacing w:line="240" w:lineRule="auto"/>
                              <w:ind w:left="180" w:hanging="180"/>
                              <w:rPr>
                                <w:sz w:val="22"/>
                                <w:szCs w:val="22"/>
                              </w:rPr>
                            </w:pPr>
                            <w:r w:rsidRPr="005340E6">
                              <w:rPr>
                                <w:sz w:val="22"/>
                                <w:szCs w:val="22"/>
                              </w:rPr>
                              <w:t>Informed consent</w:t>
                            </w:r>
                          </w:p>
                          <w:p w:rsidR="006202B8" w:rsidRPr="005340E6" w:rsidRDefault="006202B8" w:rsidP="00331697">
                            <w:pPr>
                              <w:pStyle w:val="ListParagraph"/>
                              <w:numPr>
                                <w:ilvl w:val="0"/>
                                <w:numId w:val="7"/>
                              </w:numPr>
                              <w:spacing w:line="240" w:lineRule="auto"/>
                              <w:ind w:left="180" w:hanging="180"/>
                              <w:rPr>
                                <w:sz w:val="22"/>
                                <w:szCs w:val="22"/>
                              </w:rPr>
                            </w:pPr>
                            <w:r w:rsidRPr="005340E6">
                              <w:rPr>
                                <w:sz w:val="22"/>
                                <w:szCs w:val="22"/>
                              </w:rPr>
                              <w:t>PAR-Q</w:t>
                            </w:r>
                          </w:p>
                          <w:p w:rsidR="006202B8" w:rsidRPr="005340E6" w:rsidRDefault="006202B8" w:rsidP="00331697">
                            <w:pPr>
                              <w:pStyle w:val="ListParagraph"/>
                              <w:numPr>
                                <w:ilvl w:val="0"/>
                                <w:numId w:val="7"/>
                              </w:numPr>
                              <w:spacing w:line="240" w:lineRule="auto"/>
                              <w:ind w:left="180" w:hanging="180"/>
                              <w:rPr>
                                <w:sz w:val="22"/>
                                <w:szCs w:val="22"/>
                              </w:rPr>
                            </w:pPr>
                            <w:r w:rsidRPr="005340E6">
                              <w:rPr>
                                <w:sz w:val="22"/>
                                <w:szCs w:val="22"/>
                              </w:rPr>
                              <w:t>Warm up</w:t>
                            </w:r>
                          </w:p>
                          <w:p w:rsidR="006202B8" w:rsidRPr="005340E6" w:rsidRDefault="006202B8" w:rsidP="00331697">
                            <w:pPr>
                              <w:pStyle w:val="ListParagraph"/>
                              <w:numPr>
                                <w:ilvl w:val="0"/>
                                <w:numId w:val="7"/>
                              </w:numPr>
                              <w:spacing w:line="240" w:lineRule="auto"/>
                              <w:ind w:left="180" w:hanging="180"/>
                              <w:rPr>
                                <w:sz w:val="22"/>
                                <w:szCs w:val="22"/>
                              </w:rPr>
                            </w:pPr>
                            <w:r w:rsidRPr="005340E6">
                              <w:rPr>
                                <w:sz w:val="22"/>
                                <w:szCs w:val="22"/>
                              </w:rPr>
                              <w:t>Flexibility measures</w:t>
                            </w:r>
                          </w:p>
                          <w:p w:rsidR="006202B8" w:rsidRPr="005340E6" w:rsidRDefault="006202B8" w:rsidP="00331697">
                            <w:pPr>
                              <w:pStyle w:val="ListParagraph"/>
                              <w:numPr>
                                <w:ilvl w:val="0"/>
                                <w:numId w:val="7"/>
                              </w:numPr>
                              <w:spacing w:line="240" w:lineRule="auto"/>
                              <w:ind w:left="180" w:hanging="180"/>
                              <w:rPr>
                                <w:sz w:val="22"/>
                                <w:szCs w:val="22"/>
                              </w:rPr>
                            </w:pPr>
                            <w:r w:rsidRPr="005340E6">
                              <w:rPr>
                                <w:sz w:val="22"/>
                                <w:szCs w:val="22"/>
                              </w:rPr>
                              <w:t>Pretest</w:t>
                            </w:r>
                          </w:p>
                          <w:p w:rsidR="006202B8" w:rsidRPr="005340E6" w:rsidRDefault="006202B8" w:rsidP="00471E49">
                            <w:pPr>
                              <w:spacing w:line="240" w:lineRule="auto"/>
                              <w:ind w:left="180"/>
                              <w:rPr>
                                <w:sz w:val="22"/>
                                <w:szCs w:val="22"/>
                              </w:rPr>
                            </w:pPr>
                            <w:r w:rsidRPr="005340E6">
                              <w:rPr>
                                <w:sz w:val="22"/>
                                <w:szCs w:val="22"/>
                              </w:rPr>
                              <w:t xml:space="preserve">30 s (90-120 s rest) </w:t>
                            </w:r>
                            <w:r w:rsidRPr="005340E6">
                              <w:rPr>
                                <w:bCs/>
                                <w:sz w:val="22"/>
                                <w:szCs w:val="22"/>
                              </w:rPr>
                              <w:sym w:font="Symbol" w:char="F0B4"/>
                            </w:r>
                            <w:r w:rsidRPr="005340E6">
                              <w:rPr>
                                <w:bCs/>
                                <w:sz w:val="22"/>
                                <w:szCs w:val="22"/>
                              </w:rPr>
                              <w:t xml:space="preserve"> </w:t>
                            </w:r>
                            <w:r w:rsidRPr="005340E6">
                              <w:rPr>
                                <w:sz w:val="22"/>
                                <w:szCs w:val="22"/>
                              </w:rPr>
                              <w:t xml:space="preserve">5 at an 18 stroke per min pace </w:t>
                            </w:r>
                          </w:p>
                          <w:p w:rsidR="006202B8" w:rsidRPr="005340E6" w:rsidRDefault="006202B8" w:rsidP="00471E49">
                            <w:pPr>
                              <w:spacing w:line="240" w:lineRule="auto"/>
                              <w:ind w:left="180"/>
                              <w:rPr>
                                <w:sz w:val="22"/>
                                <w:szCs w:val="22"/>
                              </w:rPr>
                            </w:pPr>
                          </w:p>
                          <w:p w:rsidR="006202B8" w:rsidRPr="005340E6" w:rsidRDefault="006202B8" w:rsidP="00471E49">
                            <w:pPr>
                              <w:spacing w:line="240" w:lineRule="auto"/>
                              <w:ind w:left="180"/>
                              <w:rPr>
                                <w:b/>
                                <w:sz w:val="22"/>
                                <w:szCs w:val="22"/>
                              </w:rPr>
                            </w:pPr>
                            <w:r w:rsidRPr="005340E6">
                              <w:rPr>
                                <w:b/>
                                <w:sz w:val="22"/>
                                <w:szCs w:val="22"/>
                              </w:rPr>
                              <w:t>5 min break</w:t>
                            </w:r>
                          </w:p>
                          <w:p w:rsidR="006202B8" w:rsidRPr="005340E6" w:rsidRDefault="006202B8" w:rsidP="00471E49">
                            <w:pPr>
                              <w:spacing w:line="240" w:lineRule="auto"/>
                              <w:ind w:left="180"/>
                              <w:rPr>
                                <w:sz w:val="22"/>
                                <w:szCs w:val="22"/>
                              </w:rPr>
                            </w:pPr>
                          </w:p>
                          <w:p w:rsidR="006202B8" w:rsidRPr="005340E6" w:rsidRDefault="006202B8" w:rsidP="00D00D94">
                            <w:pPr>
                              <w:spacing w:line="276" w:lineRule="auto"/>
                              <w:jc w:val="center"/>
                              <w:rPr>
                                <w:b/>
                                <w:sz w:val="22"/>
                                <w:szCs w:val="22"/>
                              </w:rPr>
                            </w:pPr>
                            <w:r w:rsidRPr="005340E6">
                              <w:rPr>
                                <w:b/>
                                <w:sz w:val="22"/>
                                <w:szCs w:val="22"/>
                              </w:rPr>
                              <w:t>Practice Session 1</w:t>
                            </w:r>
                          </w:p>
                          <w:p w:rsidR="006202B8" w:rsidRPr="005340E6" w:rsidRDefault="006202B8" w:rsidP="00D00D94">
                            <w:pPr>
                              <w:pStyle w:val="ListParagraph"/>
                              <w:numPr>
                                <w:ilvl w:val="0"/>
                                <w:numId w:val="5"/>
                              </w:numPr>
                              <w:spacing w:line="240" w:lineRule="auto"/>
                              <w:ind w:left="180" w:hanging="180"/>
                              <w:rPr>
                                <w:sz w:val="22"/>
                                <w:szCs w:val="22"/>
                              </w:rPr>
                            </w:pPr>
                            <w:r w:rsidRPr="005340E6">
                              <w:rPr>
                                <w:sz w:val="22"/>
                                <w:szCs w:val="22"/>
                              </w:rPr>
                              <w:t xml:space="preserve">Watch model </w:t>
                            </w:r>
                          </w:p>
                          <w:p w:rsidR="006202B8" w:rsidRPr="005340E6" w:rsidRDefault="006202B8" w:rsidP="00D00D94">
                            <w:pPr>
                              <w:pStyle w:val="ListParagraph"/>
                              <w:numPr>
                                <w:ilvl w:val="0"/>
                                <w:numId w:val="5"/>
                              </w:numPr>
                              <w:spacing w:line="240" w:lineRule="auto"/>
                              <w:ind w:left="180" w:hanging="180"/>
                              <w:rPr>
                                <w:sz w:val="22"/>
                                <w:szCs w:val="22"/>
                              </w:rPr>
                            </w:pPr>
                            <w:r w:rsidRPr="005340E6">
                              <w:rPr>
                                <w:sz w:val="22"/>
                                <w:szCs w:val="22"/>
                              </w:rPr>
                              <w:t>15 trials</w:t>
                            </w:r>
                          </w:p>
                          <w:p w:rsidR="006202B8" w:rsidRPr="00B00FA8" w:rsidRDefault="006202B8" w:rsidP="007D4E32">
                            <w:pPr>
                              <w:spacing w:line="240" w:lineRule="auto"/>
                              <w:ind w:left="180"/>
                              <w:rPr>
                                <w:szCs w:val="22"/>
                              </w:rPr>
                            </w:pPr>
                            <w:r w:rsidRPr="005340E6">
                              <w:rPr>
                                <w:sz w:val="22"/>
                                <w:szCs w:val="22"/>
                              </w:rPr>
                              <w:t xml:space="preserve">30 s (90-120 s rest) </w:t>
                            </w:r>
                            <w:r w:rsidRPr="005340E6">
                              <w:rPr>
                                <w:bCs/>
                                <w:sz w:val="22"/>
                                <w:szCs w:val="22"/>
                              </w:rPr>
                              <w:sym w:font="Symbol" w:char="F0B4"/>
                            </w:r>
                            <w:r w:rsidRPr="005340E6">
                              <w:rPr>
                                <w:bCs/>
                                <w:sz w:val="22"/>
                                <w:szCs w:val="22"/>
                              </w:rPr>
                              <w:t xml:space="preserve"> </w:t>
                            </w:r>
                            <w:r w:rsidRPr="005340E6">
                              <w:rPr>
                                <w:sz w:val="22"/>
                                <w:szCs w:val="22"/>
                              </w:rPr>
                              <w:t xml:space="preserve">15 at an 18 stroke per min </w:t>
                            </w:r>
                            <w:r>
                              <w:rPr>
                                <w:szCs w:val="22"/>
                              </w:rPr>
                              <w:t>pace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42" type="#_x0000_t202" style="position:absolute;left:0;text-align:left;margin-left:17.4pt;margin-top:26.4pt;width:2in;height:237.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" fillcolor="#a7bfde [1620]" strokecolor="#4579b8 [3044]">
                <v:fill color2="#e4ecf5 [500]" rotate="t" angle="180" colors="0 #a3c4ff;22938f #bfd5ff;1 #e5eeff" focus="100%" type="gradient"/>
                <v:shadow on="t" color="black" opacity="24903f" origin=",.5" offset="0,.55556mm"/>
                <v:textbox>
                  <w:txbxContent>
                    <w:p w:rsidR="006202B8" w:rsidRPr="005340E6" w:rsidRDefault="006202B8" w:rsidP="007D4E32">
                      <w:pPr>
                        <w:spacing w:line="276" w:lineRule="auto"/>
                        <w:rPr>
                          <w:b/>
                          <w:sz w:val="22"/>
                          <w:szCs w:val="22"/>
                        </w:rPr>
                      </w:pPr>
                      <w:r w:rsidRPr="005340E6">
                        <w:rPr>
                          <w:b/>
                          <w:sz w:val="22"/>
                          <w:szCs w:val="22"/>
                        </w:rPr>
                        <w:t>Instruction / Assessment</w:t>
                      </w:r>
                    </w:p>
                    <w:p w:rsidR="006202B8" w:rsidRPr="005340E6" w:rsidRDefault="006202B8" w:rsidP="00331697">
                      <w:pPr>
                        <w:pStyle w:val="ListParagraph"/>
                        <w:numPr>
                          <w:ilvl w:val="0"/>
                          <w:numId w:val="7"/>
                        </w:numPr>
                        <w:spacing w:line="240" w:lineRule="auto"/>
                        <w:ind w:left="180" w:hanging="180"/>
                        <w:rPr>
                          <w:sz w:val="22"/>
                          <w:szCs w:val="22"/>
                        </w:rPr>
                      </w:pPr>
                      <w:r w:rsidRPr="005340E6">
                        <w:rPr>
                          <w:sz w:val="22"/>
                          <w:szCs w:val="22"/>
                        </w:rPr>
                        <w:t>Introduction to study</w:t>
                      </w:r>
                    </w:p>
                    <w:p w:rsidR="006202B8" w:rsidRPr="005340E6" w:rsidRDefault="006202B8" w:rsidP="00331697">
                      <w:pPr>
                        <w:pStyle w:val="ListParagraph"/>
                        <w:numPr>
                          <w:ilvl w:val="0"/>
                          <w:numId w:val="7"/>
                        </w:numPr>
                        <w:spacing w:line="240" w:lineRule="auto"/>
                        <w:ind w:left="180" w:hanging="180"/>
                        <w:rPr>
                          <w:sz w:val="22"/>
                          <w:szCs w:val="22"/>
                        </w:rPr>
                      </w:pPr>
                      <w:r w:rsidRPr="005340E6">
                        <w:rPr>
                          <w:sz w:val="22"/>
                          <w:szCs w:val="22"/>
                        </w:rPr>
                        <w:t>Informed consent</w:t>
                      </w:r>
                    </w:p>
                    <w:p w:rsidR="006202B8" w:rsidRPr="005340E6" w:rsidRDefault="006202B8" w:rsidP="00331697">
                      <w:pPr>
                        <w:pStyle w:val="ListParagraph"/>
                        <w:numPr>
                          <w:ilvl w:val="0"/>
                          <w:numId w:val="7"/>
                        </w:numPr>
                        <w:spacing w:line="240" w:lineRule="auto"/>
                        <w:ind w:left="180" w:hanging="180"/>
                        <w:rPr>
                          <w:sz w:val="22"/>
                          <w:szCs w:val="22"/>
                        </w:rPr>
                      </w:pPr>
                      <w:r w:rsidRPr="005340E6">
                        <w:rPr>
                          <w:sz w:val="22"/>
                          <w:szCs w:val="22"/>
                        </w:rPr>
                        <w:t>PAR-Q</w:t>
                      </w:r>
                    </w:p>
                    <w:p w:rsidR="006202B8" w:rsidRPr="005340E6" w:rsidRDefault="006202B8" w:rsidP="00331697">
                      <w:pPr>
                        <w:pStyle w:val="ListParagraph"/>
                        <w:numPr>
                          <w:ilvl w:val="0"/>
                          <w:numId w:val="7"/>
                        </w:numPr>
                        <w:spacing w:line="240" w:lineRule="auto"/>
                        <w:ind w:left="180" w:hanging="180"/>
                        <w:rPr>
                          <w:sz w:val="22"/>
                          <w:szCs w:val="22"/>
                        </w:rPr>
                      </w:pPr>
                      <w:r w:rsidRPr="005340E6">
                        <w:rPr>
                          <w:sz w:val="22"/>
                          <w:szCs w:val="22"/>
                        </w:rPr>
                        <w:t>Warm up</w:t>
                      </w:r>
                    </w:p>
                    <w:p w:rsidR="006202B8" w:rsidRPr="005340E6" w:rsidRDefault="006202B8" w:rsidP="00331697">
                      <w:pPr>
                        <w:pStyle w:val="ListParagraph"/>
                        <w:numPr>
                          <w:ilvl w:val="0"/>
                          <w:numId w:val="7"/>
                        </w:numPr>
                        <w:spacing w:line="240" w:lineRule="auto"/>
                        <w:ind w:left="180" w:hanging="180"/>
                        <w:rPr>
                          <w:sz w:val="22"/>
                          <w:szCs w:val="22"/>
                        </w:rPr>
                      </w:pPr>
                      <w:r w:rsidRPr="005340E6">
                        <w:rPr>
                          <w:sz w:val="22"/>
                          <w:szCs w:val="22"/>
                        </w:rPr>
                        <w:t>Flexibility measures</w:t>
                      </w:r>
                    </w:p>
                    <w:p w:rsidR="006202B8" w:rsidRPr="005340E6" w:rsidRDefault="006202B8" w:rsidP="00331697">
                      <w:pPr>
                        <w:pStyle w:val="ListParagraph"/>
                        <w:numPr>
                          <w:ilvl w:val="0"/>
                          <w:numId w:val="7"/>
                        </w:numPr>
                        <w:spacing w:line="240" w:lineRule="auto"/>
                        <w:ind w:left="180" w:hanging="180"/>
                        <w:rPr>
                          <w:sz w:val="22"/>
                          <w:szCs w:val="22"/>
                        </w:rPr>
                      </w:pPr>
                      <w:r w:rsidRPr="005340E6">
                        <w:rPr>
                          <w:sz w:val="22"/>
                          <w:szCs w:val="22"/>
                        </w:rPr>
                        <w:t>Pretest</w:t>
                      </w:r>
                    </w:p>
                    <w:p w:rsidR="006202B8" w:rsidRPr="005340E6" w:rsidRDefault="006202B8" w:rsidP="00471E49">
                      <w:pPr>
                        <w:spacing w:line="240" w:lineRule="auto"/>
                        <w:ind w:left="180"/>
                        <w:rPr>
                          <w:sz w:val="22"/>
                          <w:szCs w:val="22"/>
                        </w:rPr>
                      </w:pPr>
                      <w:r w:rsidRPr="005340E6">
                        <w:rPr>
                          <w:sz w:val="22"/>
                          <w:szCs w:val="22"/>
                        </w:rPr>
                        <w:t xml:space="preserve">30 s (90-120 s rest) </w:t>
                      </w:r>
                      <w:r w:rsidRPr="005340E6">
                        <w:rPr>
                          <w:bCs/>
                          <w:sz w:val="22"/>
                          <w:szCs w:val="22"/>
                        </w:rPr>
                        <w:sym w:font="Symbol" w:char="F0B4"/>
                      </w:r>
                      <w:r w:rsidRPr="005340E6">
                        <w:rPr>
                          <w:bCs/>
                          <w:sz w:val="22"/>
                          <w:szCs w:val="22"/>
                        </w:rPr>
                        <w:t xml:space="preserve"> </w:t>
                      </w:r>
                      <w:r w:rsidRPr="005340E6">
                        <w:rPr>
                          <w:sz w:val="22"/>
                          <w:szCs w:val="22"/>
                        </w:rPr>
                        <w:t xml:space="preserve">5 at an 18 stroke per min pace </w:t>
                      </w:r>
                    </w:p>
                    <w:p w:rsidR="006202B8" w:rsidRPr="005340E6" w:rsidRDefault="006202B8" w:rsidP="00471E49">
                      <w:pPr>
                        <w:spacing w:line="240" w:lineRule="auto"/>
                        <w:ind w:left="180"/>
                        <w:rPr>
                          <w:sz w:val="22"/>
                          <w:szCs w:val="22"/>
                        </w:rPr>
                      </w:pPr>
                    </w:p>
                    <w:p w:rsidR="006202B8" w:rsidRPr="005340E6" w:rsidRDefault="006202B8" w:rsidP="00471E49">
                      <w:pPr>
                        <w:spacing w:line="240" w:lineRule="auto"/>
                        <w:ind w:left="180"/>
                        <w:rPr>
                          <w:b/>
                          <w:sz w:val="22"/>
                          <w:szCs w:val="22"/>
                        </w:rPr>
                      </w:pPr>
                      <w:r w:rsidRPr="005340E6">
                        <w:rPr>
                          <w:b/>
                          <w:sz w:val="22"/>
                          <w:szCs w:val="22"/>
                        </w:rPr>
                        <w:t>5 min break</w:t>
                      </w:r>
                    </w:p>
                    <w:p w:rsidR="006202B8" w:rsidRPr="005340E6" w:rsidRDefault="006202B8" w:rsidP="00471E49">
                      <w:pPr>
                        <w:spacing w:line="240" w:lineRule="auto"/>
                        <w:ind w:left="180"/>
                        <w:rPr>
                          <w:sz w:val="22"/>
                          <w:szCs w:val="22"/>
                        </w:rPr>
                      </w:pPr>
                    </w:p>
                    <w:p w:rsidR="006202B8" w:rsidRPr="005340E6" w:rsidRDefault="006202B8" w:rsidP="00D00D94">
                      <w:pPr>
                        <w:spacing w:line="276" w:lineRule="auto"/>
                        <w:jc w:val="center"/>
                        <w:rPr>
                          <w:b/>
                          <w:sz w:val="22"/>
                          <w:szCs w:val="22"/>
                        </w:rPr>
                      </w:pPr>
                      <w:r w:rsidRPr="005340E6">
                        <w:rPr>
                          <w:b/>
                          <w:sz w:val="22"/>
                          <w:szCs w:val="22"/>
                        </w:rPr>
                        <w:t>Practice Session 1</w:t>
                      </w:r>
                    </w:p>
                    <w:p w:rsidR="006202B8" w:rsidRPr="005340E6" w:rsidRDefault="006202B8" w:rsidP="00D00D94">
                      <w:pPr>
                        <w:pStyle w:val="ListParagraph"/>
                        <w:numPr>
                          <w:ilvl w:val="0"/>
                          <w:numId w:val="5"/>
                        </w:numPr>
                        <w:spacing w:line="240" w:lineRule="auto"/>
                        <w:ind w:left="180" w:hanging="180"/>
                        <w:rPr>
                          <w:sz w:val="22"/>
                          <w:szCs w:val="22"/>
                        </w:rPr>
                      </w:pPr>
                      <w:r w:rsidRPr="005340E6">
                        <w:rPr>
                          <w:sz w:val="22"/>
                          <w:szCs w:val="22"/>
                        </w:rPr>
                        <w:t xml:space="preserve">Watch model </w:t>
                      </w:r>
                    </w:p>
                    <w:p w:rsidR="006202B8" w:rsidRPr="005340E6" w:rsidRDefault="006202B8" w:rsidP="00D00D94">
                      <w:pPr>
                        <w:pStyle w:val="ListParagraph"/>
                        <w:numPr>
                          <w:ilvl w:val="0"/>
                          <w:numId w:val="5"/>
                        </w:numPr>
                        <w:spacing w:line="240" w:lineRule="auto"/>
                        <w:ind w:left="180" w:hanging="180"/>
                        <w:rPr>
                          <w:sz w:val="22"/>
                          <w:szCs w:val="22"/>
                        </w:rPr>
                      </w:pPr>
                      <w:r w:rsidRPr="005340E6">
                        <w:rPr>
                          <w:sz w:val="22"/>
                          <w:szCs w:val="22"/>
                        </w:rPr>
                        <w:t>15 trials</w:t>
                      </w:r>
                    </w:p>
                    <w:p w:rsidR="006202B8" w:rsidRPr="00B00FA8" w:rsidRDefault="006202B8" w:rsidP="007D4E32">
                      <w:pPr>
                        <w:spacing w:line="240" w:lineRule="auto"/>
                        <w:ind w:left="180"/>
                        <w:rPr>
                          <w:szCs w:val="22"/>
                        </w:rPr>
                      </w:pPr>
                      <w:r w:rsidRPr="005340E6">
                        <w:rPr>
                          <w:sz w:val="22"/>
                          <w:szCs w:val="22"/>
                        </w:rPr>
                        <w:t xml:space="preserve">30 s (90-120 s rest) </w:t>
                      </w:r>
                      <w:r w:rsidRPr="005340E6">
                        <w:rPr>
                          <w:bCs/>
                          <w:sz w:val="22"/>
                          <w:szCs w:val="22"/>
                        </w:rPr>
                        <w:sym w:font="Symbol" w:char="F0B4"/>
                      </w:r>
                      <w:r w:rsidRPr="005340E6">
                        <w:rPr>
                          <w:bCs/>
                          <w:sz w:val="22"/>
                          <w:szCs w:val="22"/>
                        </w:rPr>
                        <w:t xml:space="preserve"> </w:t>
                      </w:r>
                      <w:r w:rsidRPr="005340E6">
                        <w:rPr>
                          <w:sz w:val="22"/>
                          <w:szCs w:val="22"/>
                        </w:rPr>
                        <w:t xml:space="preserve">15 at an 18 stroke per min </w:t>
                      </w:r>
                      <w:r>
                        <w:rPr>
                          <w:szCs w:val="22"/>
                        </w:rPr>
                        <w:t>pace</w:t>
                      </w:r>
                    </w:p>
                  </w:txbxContent>
                </v:textbox>
              </v:shape>
            </w:pict>
          </mc:Fallback>
        </mc:AlternateContent>
      </w:r>
      <w:r w:rsidRPr="00CD0FC2">
        <w:rPr>
          <w:noProof/>
        </w:rPr>
        <mc:AlternateContent>
          <mc:Choice Requires="wps">
            <w:drawing>
              <wp:anchor distT="0" distB="0" distL="114300" distR="114300" simplePos="0" relativeHeight="251735040" behindDoc="0" locked="0" layoutInCell="1" allowOverlap="1" wp14:anchorId="50AEDCB7" wp14:editId="5F563B89">
                <wp:simplePos x="0" y="0"/>
                <wp:positionH relativeFrom="column">
                  <wp:posOffset>3878580</wp:posOffset>
                </wp:positionH>
                <wp:positionV relativeFrom="paragraph">
                  <wp:posOffset>335280</wp:posOffset>
                </wp:positionV>
                <wp:extent cx="1828800" cy="3013075"/>
                <wp:effectExtent l="57150" t="38100" r="76200" b="920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013075"/>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6202B8" w:rsidRPr="005340E6" w:rsidRDefault="006202B8" w:rsidP="00331697">
                            <w:pPr>
                              <w:spacing w:line="276" w:lineRule="auto"/>
                              <w:jc w:val="center"/>
                              <w:rPr>
                                <w:b/>
                                <w:sz w:val="22"/>
                                <w:szCs w:val="22"/>
                              </w:rPr>
                            </w:pPr>
                            <w:r w:rsidRPr="005340E6">
                              <w:rPr>
                                <w:b/>
                                <w:sz w:val="22"/>
                                <w:szCs w:val="22"/>
                              </w:rPr>
                              <w:t>Assessment of Learning</w:t>
                            </w:r>
                          </w:p>
                          <w:p w:rsidR="006202B8" w:rsidRPr="005340E6" w:rsidRDefault="006202B8" w:rsidP="00331697">
                            <w:pPr>
                              <w:pStyle w:val="ListParagraph"/>
                              <w:numPr>
                                <w:ilvl w:val="0"/>
                                <w:numId w:val="6"/>
                              </w:numPr>
                              <w:spacing w:line="240" w:lineRule="auto"/>
                              <w:ind w:left="180" w:hanging="180"/>
                              <w:rPr>
                                <w:sz w:val="22"/>
                                <w:szCs w:val="22"/>
                              </w:rPr>
                            </w:pPr>
                            <w:r w:rsidRPr="005340E6">
                              <w:rPr>
                                <w:sz w:val="22"/>
                                <w:szCs w:val="22"/>
                              </w:rPr>
                              <w:t>Retention test</w:t>
                            </w:r>
                          </w:p>
                          <w:p w:rsidR="006202B8" w:rsidRPr="005340E6" w:rsidRDefault="006202B8" w:rsidP="00471E49">
                            <w:pPr>
                              <w:spacing w:line="240" w:lineRule="auto"/>
                              <w:ind w:left="180"/>
                              <w:rPr>
                                <w:sz w:val="22"/>
                                <w:szCs w:val="22"/>
                              </w:rPr>
                            </w:pPr>
                            <w:r w:rsidRPr="005340E6">
                              <w:rPr>
                                <w:sz w:val="22"/>
                                <w:szCs w:val="22"/>
                              </w:rPr>
                              <w:t xml:space="preserve">30 s (90-120 s rest) </w:t>
                            </w:r>
                            <w:r w:rsidRPr="005340E6">
                              <w:rPr>
                                <w:bCs/>
                                <w:sz w:val="22"/>
                                <w:szCs w:val="22"/>
                              </w:rPr>
                              <w:sym w:font="Symbol" w:char="F0B4"/>
                            </w:r>
                            <w:r w:rsidRPr="005340E6">
                              <w:rPr>
                                <w:sz w:val="22"/>
                                <w:szCs w:val="22"/>
                              </w:rPr>
                              <w:t xml:space="preserve"> 5 at an 18 stroke per min pace</w:t>
                            </w:r>
                          </w:p>
                          <w:p w:rsidR="006202B8" w:rsidRPr="005340E6" w:rsidRDefault="006202B8" w:rsidP="00331697">
                            <w:pPr>
                              <w:pStyle w:val="ListParagraph"/>
                              <w:numPr>
                                <w:ilvl w:val="0"/>
                                <w:numId w:val="6"/>
                              </w:numPr>
                              <w:spacing w:line="240" w:lineRule="auto"/>
                              <w:ind w:left="180" w:hanging="180"/>
                              <w:rPr>
                                <w:sz w:val="22"/>
                                <w:szCs w:val="22"/>
                              </w:rPr>
                            </w:pPr>
                            <w:r w:rsidRPr="005340E6">
                              <w:rPr>
                                <w:sz w:val="22"/>
                                <w:szCs w:val="22"/>
                              </w:rPr>
                              <w:t>Transfer test</w:t>
                            </w:r>
                          </w:p>
                          <w:p w:rsidR="006202B8" w:rsidRPr="005340E6" w:rsidRDefault="006202B8" w:rsidP="00471E49">
                            <w:pPr>
                              <w:spacing w:line="240" w:lineRule="auto"/>
                              <w:ind w:left="180"/>
                              <w:rPr>
                                <w:sz w:val="22"/>
                                <w:szCs w:val="22"/>
                              </w:rPr>
                            </w:pPr>
                            <w:r w:rsidRPr="005340E6">
                              <w:rPr>
                                <w:sz w:val="22"/>
                                <w:szCs w:val="22"/>
                              </w:rPr>
                              <w:t xml:space="preserve">30 s (90-120 s rest) </w:t>
                            </w:r>
                            <w:r w:rsidRPr="005340E6">
                              <w:rPr>
                                <w:bCs/>
                                <w:sz w:val="22"/>
                                <w:szCs w:val="22"/>
                              </w:rPr>
                              <w:sym w:font="Symbol" w:char="F0B4"/>
                            </w:r>
                            <w:r w:rsidRPr="005340E6">
                              <w:rPr>
                                <w:sz w:val="22"/>
                                <w:szCs w:val="22"/>
                              </w:rPr>
                              <w:t xml:space="preserve"> 5 at a 28 stroke per min pace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305.4pt;margin-top:26.4pt;width:2in;height:237.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" fillcolor="#cdddac [1622]" strokecolor="#94b64e [3046]">
                <v:fill color2="#f0f4e6 [502]" rotate="t" angle="180" colors="0 #dafda7;22938f #e4fdc2;1 #f5ffe6" focus="100%" type="gradient"/>
                <v:shadow on="t" color="black" opacity="24903f" origin=",.5" offset="0,.55556mm"/>
                <v:textbox>
                  <w:txbxContent>
                    <w:p w:rsidR="006202B8" w:rsidRPr="005340E6" w:rsidRDefault="006202B8" w:rsidP="00331697">
                      <w:pPr>
                        <w:spacing w:line="276" w:lineRule="auto"/>
                        <w:jc w:val="center"/>
                        <w:rPr>
                          <w:b/>
                          <w:sz w:val="22"/>
                          <w:szCs w:val="22"/>
                        </w:rPr>
                      </w:pPr>
                      <w:r w:rsidRPr="005340E6">
                        <w:rPr>
                          <w:b/>
                          <w:sz w:val="22"/>
                          <w:szCs w:val="22"/>
                        </w:rPr>
                        <w:t>Assessment of Learning</w:t>
                      </w:r>
                    </w:p>
                    <w:p w:rsidR="006202B8" w:rsidRPr="005340E6" w:rsidRDefault="006202B8" w:rsidP="00331697">
                      <w:pPr>
                        <w:pStyle w:val="ListParagraph"/>
                        <w:numPr>
                          <w:ilvl w:val="0"/>
                          <w:numId w:val="6"/>
                        </w:numPr>
                        <w:spacing w:line="240" w:lineRule="auto"/>
                        <w:ind w:left="180" w:hanging="180"/>
                        <w:rPr>
                          <w:sz w:val="22"/>
                          <w:szCs w:val="22"/>
                        </w:rPr>
                      </w:pPr>
                      <w:r w:rsidRPr="005340E6">
                        <w:rPr>
                          <w:sz w:val="22"/>
                          <w:szCs w:val="22"/>
                        </w:rPr>
                        <w:t>Retention test</w:t>
                      </w:r>
                    </w:p>
                    <w:p w:rsidR="006202B8" w:rsidRPr="005340E6" w:rsidRDefault="006202B8" w:rsidP="00471E49">
                      <w:pPr>
                        <w:spacing w:line="240" w:lineRule="auto"/>
                        <w:ind w:left="180"/>
                        <w:rPr>
                          <w:sz w:val="22"/>
                          <w:szCs w:val="22"/>
                        </w:rPr>
                      </w:pPr>
                      <w:r w:rsidRPr="005340E6">
                        <w:rPr>
                          <w:sz w:val="22"/>
                          <w:szCs w:val="22"/>
                        </w:rPr>
                        <w:t xml:space="preserve">30 s (90-120 s rest) </w:t>
                      </w:r>
                      <w:r w:rsidRPr="005340E6">
                        <w:rPr>
                          <w:bCs/>
                          <w:sz w:val="22"/>
                          <w:szCs w:val="22"/>
                        </w:rPr>
                        <w:sym w:font="Symbol" w:char="F0B4"/>
                      </w:r>
                      <w:r w:rsidRPr="005340E6">
                        <w:rPr>
                          <w:sz w:val="22"/>
                          <w:szCs w:val="22"/>
                        </w:rPr>
                        <w:t xml:space="preserve"> 5 at an 18 stroke per min pace</w:t>
                      </w:r>
                    </w:p>
                    <w:p w:rsidR="006202B8" w:rsidRPr="005340E6" w:rsidRDefault="006202B8" w:rsidP="00331697">
                      <w:pPr>
                        <w:pStyle w:val="ListParagraph"/>
                        <w:numPr>
                          <w:ilvl w:val="0"/>
                          <w:numId w:val="6"/>
                        </w:numPr>
                        <w:spacing w:line="240" w:lineRule="auto"/>
                        <w:ind w:left="180" w:hanging="180"/>
                        <w:rPr>
                          <w:sz w:val="22"/>
                          <w:szCs w:val="22"/>
                        </w:rPr>
                      </w:pPr>
                      <w:r w:rsidRPr="005340E6">
                        <w:rPr>
                          <w:sz w:val="22"/>
                          <w:szCs w:val="22"/>
                        </w:rPr>
                        <w:t>Transfer test</w:t>
                      </w:r>
                    </w:p>
                    <w:p w:rsidR="006202B8" w:rsidRPr="005340E6" w:rsidRDefault="006202B8" w:rsidP="00471E49">
                      <w:pPr>
                        <w:spacing w:line="240" w:lineRule="auto"/>
                        <w:ind w:left="180"/>
                        <w:rPr>
                          <w:sz w:val="22"/>
                          <w:szCs w:val="22"/>
                        </w:rPr>
                      </w:pPr>
                      <w:r w:rsidRPr="005340E6">
                        <w:rPr>
                          <w:sz w:val="22"/>
                          <w:szCs w:val="22"/>
                        </w:rPr>
                        <w:t xml:space="preserve">30 s (90-120 s rest) </w:t>
                      </w:r>
                      <w:r w:rsidRPr="005340E6">
                        <w:rPr>
                          <w:bCs/>
                          <w:sz w:val="22"/>
                          <w:szCs w:val="22"/>
                        </w:rPr>
                        <w:sym w:font="Symbol" w:char="F0B4"/>
                      </w:r>
                      <w:r w:rsidRPr="005340E6">
                        <w:rPr>
                          <w:sz w:val="22"/>
                          <w:szCs w:val="22"/>
                        </w:rPr>
                        <w:t xml:space="preserve"> 5 at a 28 stroke per min pace</w:t>
                      </w:r>
                    </w:p>
                  </w:txbxContent>
                </v:textbox>
              </v:shape>
            </w:pict>
          </mc:Fallback>
        </mc:AlternateContent>
      </w:r>
      <w:r w:rsidR="007D4E32" w:rsidRPr="00CD0FC2">
        <w:rPr>
          <w:noProof/>
        </w:rPr>
        <mc:AlternateContent>
          <mc:Choice Requires="wps">
            <w:drawing>
              <wp:anchor distT="0" distB="0" distL="114300" distR="114300" simplePos="0" relativeHeight="251737088" behindDoc="0" locked="0" layoutInCell="1" allowOverlap="1" wp14:anchorId="0A36D58F" wp14:editId="74AB79CE">
                <wp:simplePos x="0" y="0"/>
                <wp:positionH relativeFrom="column">
                  <wp:posOffset>2050139</wp:posOffset>
                </wp:positionH>
                <wp:positionV relativeFrom="paragraph">
                  <wp:posOffset>335309</wp:posOffset>
                </wp:positionV>
                <wp:extent cx="1828800" cy="3013434"/>
                <wp:effectExtent l="0" t="0" r="1905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013434"/>
                        </a:xfrm>
                        <a:prstGeom prst="rect">
                          <a:avLst/>
                        </a:prstGeom>
                        <a:ln>
                          <a:headEnd/>
                          <a:tailEnd/>
                        </a:ln>
                        <a:effectLst/>
                      </wps:spPr>
                      <wps:style>
                        <a:lnRef idx="1">
                          <a:schemeClr val="accent6"/>
                        </a:lnRef>
                        <a:fillRef idx="2">
                          <a:schemeClr val="accent6"/>
                        </a:fillRef>
                        <a:effectRef idx="1">
                          <a:schemeClr val="accent6"/>
                        </a:effectRef>
                        <a:fontRef idx="minor">
                          <a:schemeClr val="dk1"/>
                        </a:fontRef>
                      </wps:style>
                      <wps:txbx>
                        <w:txbxContent>
                          <w:p w:rsidR="006202B8" w:rsidRPr="005340E6" w:rsidRDefault="006202B8" w:rsidP="00331697">
                            <w:pPr>
                              <w:spacing w:line="276" w:lineRule="auto"/>
                              <w:jc w:val="center"/>
                              <w:rPr>
                                <w:b/>
                                <w:sz w:val="22"/>
                                <w:szCs w:val="22"/>
                              </w:rPr>
                            </w:pPr>
                            <w:r w:rsidRPr="005340E6">
                              <w:rPr>
                                <w:b/>
                                <w:sz w:val="22"/>
                                <w:szCs w:val="22"/>
                              </w:rPr>
                              <w:t>Practice Session 2</w:t>
                            </w:r>
                          </w:p>
                          <w:p w:rsidR="006202B8" w:rsidRPr="005340E6" w:rsidRDefault="006202B8" w:rsidP="00331697">
                            <w:pPr>
                              <w:pStyle w:val="ListParagraph"/>
                              <w:numPr>
                                <w:ilvl w:val="0"/>
                                <w:numId w:val="5"/>
                              </w:numPr>
                              <w:spacing w:line="240" w:lineRule="auto"/>
                              <w:ind w:left="180" w:hanging="180"/>
                              <w:rPr>
                                <w:sz w:val="22"/>
                                <w:szCs w:val="22"/>
                              </w:rPr>
                            </w:pPr>
                            <w:r w:rsidRPr="005340E6">
                              <w:rPr>
                                <w:sz w:val="22"/>
                                <w:szCs w:val="22"/>
                              </w:rPr>
                              <w:t>15 trials</w:t>
                            </w:r>
                          </w:p>
                          <w:p w:rsidR="006202B8" w:rsidRPr="005340E6" w:rsidRDefault="006202B8" w:rsidP="00331697">
                            <w:pPr>
                              <w:pStyle w:val="ListParagraph"/>
                              <w:spacing w:line="240" w:lineRule="auto"/>
                              <w:ind w:left="180"/>
                              <w:rPr>
                                <w:sz w:val="22"/>
                                <w:szCs w:val="22"/>
                              </w:rPr>
                            </w:pPr>
                            <w:r w:rsidRPr="005340E6">
                              <w:rPr>
                                <w:sz w:val="22"/>
                                <w:szCs w:val="22"/>
                              </w:rPr>
                              <w:t xml:space="preserve">30 s (90-120 s rest) </w:t>
                            </w:r>
                            <w:r w:rsidRPr="005340E6">
                              <w:rPr>
                                <w:bCs/>
                                <w:sz w:val="22"/>
                                <w:szCs w:val="22"/>
                              </w:rPr>
                              <w:sym w:font="Symbol" w:char="F0B4"/>
                            </w:r>
                            <w:r w:rsidRPr="005340E6">
                              <w:rPr>
                                <w:bCs/>
                                <w:sz w:val="22"/>
                                <w:szCs w:val="22"/>
                              </w:rPr>
                              <w:t xml:space="preserve"> </w:t>
                            </w:r>
                            <w:r w:rsidRPr="005340E6">
                              <w:rPr>
                                <w:sz w:val="22"/>
                                <w:szCs w:val="22"/>
                              </w:rPr>
                              <w:t>15 at an 18 stroke per min pace</w:t>
                            </w:r>
                          </w:p>
                          <w:p w:rsidR="006202B8" w:rsidRPr="005340E6" w:rsidRDefault="006202B8" w:rsidP="00331697">
                            <w:pPr>
                              <w:pStyle w:val="ListParagraph"/>
                              <w:numPr>
                                <w:ilvl w:val="0"/>
                                <w:numId w:val="5"/>
                              </w:numPr>
                              <w:spacing w:line="240" w:lineRule="auto"/>
                              <w:ind w:left="180" w:hanging="180"/>
                              <w:rPr>
                                <w:sz w:val="22"/>
                                <w:szCs w:val="22"/>
                              </w:rPr>
                            </w:pPr>
                            <w:r w:rsidRPr="005340E6">
                              <w:rPr>
                                <w:sz w:val="22"/>
                                <w:szCs w:val="22"/>
                              </w:rPr>
                              <w:t>Post-practice interview</w:t>
                            </w:r>
                          </w:p>
                          <w:p w:rsidR="006202B8" w:rsidRPr="005340E6" w:rsidRDefault="006202B8" w:rsidP="00331697">
                            <w:pPr>
                              <w:spacing w:line="276" w:lineRule="auto"/>
                              <w:jc w:val="center"/>
                              <w:rPr>
                                <w:b/>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 o:spid="_x0000_s1044" type="#_x0000_t202" style="position:absolute;left:0;text-align:left;margin-left:161.45pt;margin-top:26.4pt;width:2in;height:237.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" fillcolor="#fbcaa2 [1625]" strokecolor="#f68c36 [3049]">
                <v:fill color2="#fdefe3 [505]" rotate="t" angle="180" colors="0 #ffbe86;22938f #ffd0aa;1 #ffebdb" focus="100%" type="gradient"/>
                <v:textbox>
                  <w:txbxContent>
                    <w:p w:rsidR="006202B8" w:rsidRPr="005340E6" w:rsidRDefault="006202B8" w:rsidP="00331697">
                      <w:pPr>
                        <w:spacing w:line="276" w:lineRule="auto"/>
                        <w:jc w:val="center"/>
                        <w:rPr>
                          <w:b/>
                          <w:sz w:val="22"/>
                          <w:szCs w:val="22"/>
                        </w:rPr>
                      </w:pPr>
                      <w:r w:rsidRPr="005340E6">
                        <w:rPr>
                          <w:b/>
                          <w:sz w:val="22"/>
                          <w:szCs w:val="22"/>
                        </w:rPr>
                        <w:t>Practice Session 2</w:t>
                      </w:r>
                    </w:p>
                    <w:p w:rsidR="006202B8" w:rsidRPr="005340E6" w:rsidRDefault="006202B8" w:rsidP="00331697">
                      <w:pPr>
                        <w:pStyle w:val="ListParagraph"/>
                        <w:numPr>
                          <w:ilvl w:val="0"/>
                          <w:numId w:val="5"/>
                        </w:numPr>
                        <w:spacing w:line="240" w:lineRule="auto"/>
                        <w:ind w:left="180" w:hanging="180"/>
                        <w:rPr>
                          <w:sz w:val="22"/>
                          <w:szCs w:val="22"/>
                        </w:rPr>
                      </w:pPr>
                      <w:r w:rsidRPr="005340E6">
                        <w:rPr>
                          <w:sz w:val="22"/>
                          <w:szCs w:val="22"/>
                        </w:rPr>
                        <w:t>15 trials</w:t>
                      </w:r>
                    </w:p>
                    <w:p w:rsidR="006202B8" w:rsidRPr="005340E6" w:rsidRDefault="006202B8" w:rsidP="00331697">
                      <w:pPr>
                        <w:pStyle w:val="ListParagraph"/>
                        <w:spacing w:line="240" w:lineRule="auto"/>
                        <w:ind w:left="180"/>
                        <w:rPr>
                          <w:sz w:val="22"/>
                          <w:szCs w:val="22"/>
                        </w:rPr>
                      </w:pPr>
                      <w:r w:rsidRPr="005340E6">
                        <w:rPr>
                          <w:sz w:val="22"/>
                          <w:szCs w:val="22"/>
                        </w:rPr>
                        <w:t xml:space="preserve">30 s (90-120 s rest) </w:t>
                      </w:r>
                      <w:r w:rsidRPr="005340E6">
                        <w:rPr>
                          <w:bCs/>
                          <w:sz w:val="22"/>
                          <w:szCs w:val="22"/>
                        </w:rPr>
                        <w:sym w:font="Symbol" w:char="F0B4"/>
                      </w:r>
                      <w:r w:rsidRPr="005340E6">
                        <w:rPr>
                          <w:bCs/>
                          <w:sz w:val="22"/>
                          <w:szCs w:val="22"/>
                        </w:rPr>
                        <w:t xml:space="preserve"> </w:t>
                      </w:r>
                      <w:r w:rsidRPr="005340E6">
                        <w:rPr>
                          <w:sz w:val="22"/>
                          <w:szCs w:val="22"/>
                        </w:rPr>
                        <w:t>15 at an 18 stroke per min pace</w:t>
                      </w:r>
                    </w:p>
                    <w:p w:rsidR="006202B8" w:rsidRPr="005340E6" w:rsidRDefault="006202B8" w:rsidP="00331697">
                      <w:pPr>
                        <w:pStyle w:val="ListParagraph"/>
                        <w:numPr>
                          <w:ilvl w:val="0"/>
                          <w:numId w:val="5"/>
                        </w:numPr>
                        <w:spacing w:line="240" w:lineRule="auto"/>
                        <w:ind w:left="180" w:hanging="180"/>
                        <w:rPr>
                          <w:sz w:val="22"/>
                          <w:szCs w:val="22"/>
                        </w:rPr>
                      </w:pPr>
                      <w:r w:rsidRPr="005340E6">
                        <w:rPr>
                          <w:sz w:val="22"/>
                          <w:szCs w:val="22"/>
                        </w:rPr>
                        <w:t>Post-practice interview</w:t>
                      </w:r>
                    </w:p>
                    <w:p w:rsidR="006202B8" w:rsidRPr="005340E6" w:rsidRDefault="006202B8" w:rsidP="00331697">
                      <w:pPr>
                        <w:spacing w:line="276" w:lineRule="auto"/>
                        <w:jc w:val="center"/>
                        <w:rPr>
                          <w:b/>
                          <w:sz w:val="22"/>
                          <w:szCs w:val="22"/>
                        </w:rPr>
                      </w:pPr>
                    </w:p>
                  </w:txbxContent>
                </v:textbox>
              </v:shape>
            </w:pict>
          </mc:Fallback>
        </mc:AlternateContent>
      </w:r>
      <w:r w:rsidR="00331697" w:rsidRPr="00CD0FC2">
        <w:t xml:space="preserve">       </w:t>
      </w:r>
      <w:r w:rsidR="007D4E32">
        <w:t xml:space="preserve">      </w:t>
      </w:r>
      <w:r w:rsidR="00331697" w:rsidRPr="00CD0FC2">
        <w:t>Day 1</w:t>
      </w:r>
      <w:r w:rsidR="00331697" w:rsidRPr="00CD0FC2">
        <w:tab/>
      </w:r>
      <w:r w:rsidR="00331697" w:rsidRPr="00CD0FC2">
        <w:tab/>
      </w:r>
      <w:r w:rsidR="00331697" w:rsidRPr="00CD0FC2">
        <w:tab/>
        <w:t xml:space="preserve">  </w:t>
      </w:r>
      <w:r w:rsidR="00331697" w:rsidRPr="00CD0FC2">
        <w:tab/>
        <w:t xml:space="preserve"> Day 2</w:t>
      </w:r>
      <w:r w:rsidR="00331697" w:rsidRPr="00CD0FC2">
        <w:tab/>
      </w:r>
      <w:r w:rsidR="00331697" w:rsidRPr="00CD0FC2">
        <w:tab/>
      </w:r>
      <w:r w:rsidR="00331697" w:rsidRPr="00CD0FC2">
        <w:tab/>
        <w:t xml:space="preserve">         </w:t>
      </w:r>
      <w:r w:rsidR="00331697" w:rsidRPr="00CD0FC2">
        <w:tab/>
        <w:t xml:space="preserve"> Day 3</w:t>
      </w:r>
    </w:p>
    <w:p w:rsidR="00331697" w:rsidRPr="00CD0FC2" w:rsidRDefault="00331697" w:rsidP="00331697">
      <w:pPr>
        <w:autoSpaceDE w:val="0"/>
        <w:autoSpaceDN w:val="0"/>
        <w:adjustRightInd w:val="0"/>
        <w:ind w:firstLine="720"/>
        <w:contextualSpacing/>
      </w:pPr>
    </w:p>
    <w:p w:rsidR="00331697" w:rsidRPr="00CD0FC2" w:rsidRDefault="00331697" w:rsidP="00331697">
      <w:pPr>
        <w:autoSpaceDE w:val="0"/>
        <w:autoSpaceDN w:val="0"/>
        <w:adjustRightInd w:val="0"/>
        <w:ind w:firstLine="720"/>
        <w:contextualSpacing/>
        <w:jc w:val="center"/>
      </w:pPr>
    </w:p>
    <w:p w:rsidR="00331697" w:rsidRPr="00CD0FC2" w:rsidRDefault="00331697" w:rsidP="00331697">
      <w:pPr>
        <w:autoSpaceDE w:val="0"/>
        <w:autoSpaceDN w:val="0"/>
        <w:adjustRightInd w:val="0"/>
        <w:ind w:firstLine="720"/>
        <w:contextualSpacing/>
        <w:jc w:val="center"/>
      </w:pPr>
    </w:p>
    <w:p w:rsidR="00331697" w:rsidRPr="00CD0FC2" w:rsidRDefault="00331697" w:rsidP="00331697">
      <w:pPr>
        <w:autoSpaceDE w:val="0"/>
        <w:autoSpaceDN w:val="0"/>
        <w:adjustRightInd w:val="0"/>
        <w:ind w:firstLine="720"/>
        <w:contextualSpacing/>
        <w:jc w:val="center"/>
      </w:pPr>
    </w:p>
    <w:p w:rsidR="00331697" w:rsidRPr="00CD0FC2" w:rsidRDefault="00331697" w:rsidP="00331697">
      <w:pPr>
        <w:autoSpaceDE w:val="0"/>
        <w:autoSpaceDN w:val="0"/>
        <w:adjustRightInd w:val="0"/>
        <w:ind w:firstLine="720"/>
        <w:contextualSpacing/>
      </w:pPr>
    </w:p>
    <w:p w:rsidR="00331697" w:rsidRPr="00CD0FC2" w:rsidRDefault="00331697" w:rsidP="00331697">
      <w:pPr>
        <w:autoSpaceDE w:val="0"/>
        <w:autoSpaceDN w:val="0"/>
        <w:adjustRightInd w:val="0"/>
        <w:ind w:firstLine="720"/>
        <w:contextualSpacing/>
      </w:pPr>
    </w:p>
    <w:p w:rsidR="00331697" w:rsidRPr="00CD0FC2" w:rsidRDefault="00331697" w:rsidP="00331697">
      <w:pPr>
        <w:autoSpaceDE w:val="0"/>
        <w:autoSpaceDN w:val="0"/>
        <w:adjustRightInd w:val="0"/>
        <w:ind w:firstLine="720"/>
        <w:contextualSpacing/>
      </w:pPr>
    </w:p>
    <w:p w:rsidR="00331697" w:rsidRPr="00CD0FC2" w:rsidRDefault="00331697" w:rsidP="00331697">
      <w:pPr>
        <w:autoSpaceDE w:val="0"/>
        <w:autoSpaceDN w:val="0"/>
        <w:adjustRightInd w:val="0"/>
        <w:ind w:firstLine="720"/>
        <w:contextualSpacing/>
      </w:pPr>
    </w:p>
    <w:p w:rsidR="00331697" w:rsidRPr="00CD0FC2" w:rsidRDefault="00331697" w:rsidP="00331697">
      <w:pPr>
        <w:autoSpaceDE w:val="0"/>
        <w:autoSpaceDN w:val="0"/>
        <w:adjustRightInd w:val="0"/>
        <w:ind w:firstLine="720"/>
        <w:contextualSpacing/>
      </w:pPr>
    </w:p>
    <w:p w:rsidR="005340E6" w:rsidRPr="00FC5EDA" w:rsidRDefault="005340E6" w:rsidP="005340E6">
      <w:pPr>
        <w:spacing w:before="100" w:beforeAutospacing="1" w:after="100" w:afterAutospacing="1"/>
        <w:ind w:left="360" w:right="406"/>
        <w:contextualSpacing/>
        <w:rPr>
          <w:rFonts w:eastAsia="Times New Roman"/>
        </w:rPr>
      </w:pPr>
      <w:proofErr w:type="gramStart"/>
      <w:r>
        <w:t>Figure 3.</w:t>
      </w:r>
      <w:proofErr w:type="gramEnd"/>
      <w:r>
        <w:t xml:space="preserve">  </w:t>
      </w:r>
      <w:r w:rsidRPr="005F0F8D">
        <w:rPr>
          <w:i/>
        </w:rPr>
        <w:t>The experimental protocol includes four sessions scheduled over a three day period</w:t>
      </w:r>
      <w:r>
        <w:rPr>
          <w:i/>
        </w:rPr>
        <w:t xml:space="preserve">.  </w:t>
      </w:r>
      <w:r w:rsidRPr="005F0F8D">
        <w:rPr>
          <w:rFonts w:eastAsia="Times New Roman"/>
          <w:i/>
        </w:rPr>
        <w:t>For the Pretest and Retention test, participants completed approximately 45 total cycles each (9 cycles/trial x 5 trials = 45 cycles)</w:t>
      </w:r>
      <w:r>
        <w:rPr>
          <w:rFonts w:eastAsia="Times New Roman"/>
          <w:i/>
        </w:rPr>
        <w:t xml:space="preserve">.  </w:t>
      </w:r>
      <w:r w:rsidRPr="005F0F8D">
        <w:rPr>
          <w:rFonts w:eastAsia="Times New Roman"/>
          <w:i/>
        </w:rPr>
        <w:t>For Acquisition, participants completed about 270 cycles (9 cycles/trial x 15 trials = 135 trials in each practice session)</w:t>
      </w:r>
      <w:r>
        <w:rPr>
          <w:rFonts w:eastAsia="Times New Roman"/>
          <w:i/>
        </w:rPr>
        <w:t xml:space="preserve">.  </w:t>
      </w:r>
      <w:r w:rsidRPr="005F0F8D">
        <w:rPr>
          <w:rFonts w:eastAsia="Times New Roman"/>
          <w:i/>
        </w:rPr>
        <w:t>For the Transfer test, participants completed approximately 70 cycles (14 cycles/trial x 5 trials = 70 cycles)</w:t>
      </w:r>
      <w:r>
        <w:rPr>
          <w:rFonts w:eastAsia="Times New Roman"/>
          <w:i/>
        </w:rPr>
        <w:t xml:space="preserve">.  </w:t>
      </w:r>
    </w:p>
    <w:p w:rsidR="005340E6" w:rsidRDefault="005340E6" w:rsidP="00331697">
      <w:pPr>
        <w:autoSpaceDE w:val="0"/>
        <w:autoSpaceDN w:val="0"/>
        <w:adjustRightInd w:val="0"/>
        <w:ind w:firstLine="720"/>
        <w:contextualSpacing/>
      </w:pPr>
    </w:p>
    <w:p w:rsidR="007D6337" w:rsidRDefault="007D6337" w:rsidP="00331697">
      <w:pPr>
        <w:autoSpaceDE w:val="0"/>
        <w:autoSpaceDN w:val="0"/>
        <w:adjustRightInd w:val="0"/>
        <w:ind w:firstLine="720"/>
        <w:contextualSpacing/>
      </w:pPr>
    </w:p>
    <w:p w:rsidR="00331697" w:rsidRPr="00CD0FC2" w:rsidRDefault="00331697" w:rsidP="00331697">
      <w:pPr>
        <w:autoSpaceDE w:val="0"/>
        <w:autoSpaceDN w:val="0"/>
        <w:adjustRightInd w:val="0"/>
        <w:ind w:firstLine="720"/>
        <w:contextualSpacing/>
      </w:pPr>
      <w:r>
        <w:t>Following the pretest and a 5 min break, the acquisition phase with Practice Session</w:t>
      </w:r>
      <w:r w:rsidR="00637015">
        <w:t>s</w:t>
      </w:r>
      <w:r>
        <w:t xml:space="preserve"> 1</w:t>
      </w:r>
      <w:r w:rsidR="00637015" w:rsidRPr="00CD0FC2">
        <w:t xml:space="preserve"> and 2</w:t>
      </w:r>
      <w:r w:rsidR="00637015">
        <w:t xml:space="preserve"> </w:t>
      </w:r>
      <w:r>
        <w:t>started</w:t>
      </w:r>
      <w:r w:rsidR="00E37A86">
        <w:t xml:space="preserve">.  </w:t>
      </w:r>
      <w:r w:rsidR="00637015">
        <w:t xml:space="preserve">For Practice Session 1, </w:t>
      </w:r>
      <w:r w:rsidRPr="00CD0FC2">
        <w:t>all participants watch</w:t>
      </w:r>
      <w:r>
        <w:t>ed</w:t>
      </w:r>
      <w:r w:rsidRPr="00CD0FC2">
        <w:t xml:space="preserve"> a video recording of a highly skilled rower on a dynamic in</w:t>
      </w:r>
      <w:r>
        <w:t>door rower</w:t>
      </w:r>
      <w:r w:rsidR="00E37A86">
        <w:t xml:space="preserve">.  </w:t>
      </w:r>
      <w:r>
        <w:t>The video recording</w:t>
      </w:r>
      <w:r w:rsidRPr="00CD0FC2">
        <w:t xml:space="preserve"> display</w:t>
      </w:r>
      <w:r>
        <w:t>ed</w:t>
      </w:r>
      <w:r w:rsidRPr="00CD0FC2">
        <w:t xml:space="preserve"> 36 rowing cycles </w:t>
      </w:r>
      <w:r>
        <w:t>at</w:t>
      </w:r>
      <w:r w:rsidR="00FC5EDA">
        <w:t xml:space="preserve"> an</w:t>
      </w:r>
      <w:r>
        <w:t xml:space="preserve"> 18 cycles per min </w:t>
      </w:r>
      <w:r w:rsidR="00FC5EDA">
        <w:t xml:space="preserve">pace </w:t>
      </w:r>
      <w:r w:rsidRPr="00CD0FC2">
        <w:t>occurring at the span of 120 seconds</w:t>
      </w:r>
      <w:r w:rsidR="00E37A86">
        <w:t xml:space="preserve">.  </w:t>
      </w:r>
      <w:r w:rsidRPr="00CD0FC2">
        <w:t xml:space="preserve">During the video, the researcher </w:t>
      </w:r>
      <w:r>
        <w:t>identified</w:t>
      </w:r>
      <w:r w:rsidRPr="00CD0FC2">
        <w:t xml:space="preserve"> and describe</w:t>
      </w:r>
      <w:r>
        <w:t>d</w:t>
      </w:r>
      <w:r w:rsidRPr="00CD0FC2">
        <w:t xml:space="preserve"> critical </w:t>
      </w:r>
      <w:r w:rsidR="00C03C89">
        <w:t>features</w:t>
      </w:r>
      <w:r w:rsidRPr="00CD0FC2">
        <w:t xml:space="preserve"> of the rowing cycle related to the participants’ goal of attaining correct </w:t>
      </w:r>
      <w:r>
        <w:t xml:space="preserve">rowing </w:t>
      </w:r>
      <w:r w:rsidRPr="00CD0FC2">
        <w:t xml:space="preserve">technique, </w:t>
      </w:r>
      <w:r>
        <w:t xml:space="preserve">focusing specifically on </w:t>
      </w:r>
      <w:r w:rsidRPr="00CD0FC2">
        <w:t xml:space="preserve">the catch, the power phase, the finish, </w:t>
      </w:r>
      <w:r w:rsidR="00637015">
        <w:t>and the recovery phase</w:t>
      </w:r>
      <w:r w:rsidR="00633E7F">
        <w:t xml:space="preserve"> </w:t>
      </w:r>
      <w:r w:rsidR="00633E7F" w:rsidRPr="009B6ADE">
        <w:t>(</w:t>
      </w:r>
      <w:r w:rsidR="00633E7F">
        <w:t xml:space="preserve">e.g., </w:t>
      </w:r>
      <w:r w:rsidR="00633E7F" w:rsidRPr="009B6ADE">
        <w:t xml:space="preserve">Elliott, </w:t>
      </w:r>
      <w:proofErr w:type="spellStart"/>
      <w:r w:rsidR="00633E7F" w:rsidRPr="009B6ADE">
        <w:t>Lyttle</w:t>
      </w:r>
      <w:proofErr w:type="spellEnd"/>
      <w:r w:rsidR="00633E7F" w:rsidRPr="009B6ADE">
        <w:t xml:space="preserve">, &amp; </w:t>
      </w:r>
      <w:proofErr w:type="spellStart"/>
      <w:r w:rsidR="00633E7F" w:rsidRPr="009B6ADE">
        <w:t>Birkett</w:t>
      </w:r>
      <w:proofErr w:type="spellEnd"/>
      <w:r w:rsidR="00633E7F" w:rsidRPr="009B6ADE">
        <w:t>, 2002)</w:t>
      </w:r>
      <w:r w:rsidR="00637015">
        <w:t xml:space="preserve"> (Figure 4</w:t>
      </w:r>
      <w:r w:rsidRPr="00CD0FC2">
        <w:t xml:space="preserve"> illustrates the rowing cycle): </w:t>
      </w:r>
    </w:p>
    <w:p w:rsidR="00331697" w:rsidRPr="00CD0FC2" w:rsidRDefault="00331697" w:rsidP="00331697">
      <w:pPr>
        <w:autoSpaceDE w:val="0"/>
        <w:autoSpaceDN w:val="0"/>
        <w:adjustRightInd w:val="0"/>
        <w:ind w:left="1440" w:hanging="720"/>
        <w:contextualSpacing/>
      </w:pPr>
      <w:r w:rsidRPr="00CD0FC2">
        <w:t xml:space="preserve">The Catch: The catch is a momentary </w:t>
      </w:r>
      <w:r w:rsidR="00637015">
        <w:t>event</w:t>
      </w:r>
      <w:r w:rsidRPr="00CD0FC2">
        <w:t xml:space="preserve"> that </w:t>
      </w:r>
      <w:r>
        <w:t>indicates the end of</w:t>
      </w:r>
      <w:r w:rsidRPr="00CD0FC2">
        <w:t xml:space="preserve"> </w:t>
      </w:r>
      <w:r>
        <w:t xml:space="preserve">the </w:t>
      </w:r>
      <w:r w:rsidRPr="00CD0FC2">
        <w:t xml:space="preserve">recovery phase and </w:t>
      </w:r>
      <w:r>
        <w:t xml:space="preserve">the beginning of </w:t>
      </w:r>
      <w:r w:rsidRPr="00CD0FC2">
        <w:t>the power phase</w:t>
      </w:r>
      <w:r w:rsidR="00E37A86">
        <w:t xml:space="preserve">.  </w:t>
      </w:r>
      <w:r w:rsidRPr="00CD0FC2">
        <w:t>Knees are flexed with shins vertical and the balls of feet in full contact with the footplate</w:t>
      </w:r>
      <w:r w:rsidR="00E37A86">
        <w:t xml:space="preserve">.  </w:t>
      </w:r>
      <w:r w:rsidRPr="00CD0FC2">
        <w:t>The trunk is pivot slightly forward (i.e., shoulders in front of hips), shoulders relaxed, and elbows fully exten</w:t>
      </w:r>
      <w:r>
        <w:t>ded</w:t>
      </w:r>
      <w:r w:rsidRPr="00CD0FC2">
        <w:t>.</w:t>
      </w:r>
    </w:p>
    <w:p w:rsidR="00331697" w:rsidRPr="00CD0FC2" w:rsidRDefault="00331697" w:rsidP="00331697">
      <w:pPr>
        <w:autoSpaceDE w:val="0"/>
        <w:autoSpaceDN w:val="0"/>
        <w:adjustRightInd w:val="0"/>
        <w:ind w:left="1440" w:hanging="720"/>
        <w:contextualSpacing/>
      </w:pPr>
      <w:r>
        <w:t>The Power Phase: The power</w:t>
      </w:r>
      <w:r w:rsidRPr="00CD0FC2">
        <w:t xml:space="preserve"> phase consists of a press-pry-pull sequence in which legs-back-arms move in a series of overlapping movements</w:t>
      </w:r>
      <w:r w:rsidR="00E37A86">
        <w:t xml:space="preserve">.  </w:t>
      </w:r>
      <w:r w:rsidRPr="00CD0FC2">
        <w:t>The phase begins with knee extension to push the footplate away from the seat</w:t>
      </w:r>
      <w:r w:rsidR="00E37A86">
        <w:t xml:space="preserve">.  </w:t>
      </w:r>
      <w:r w:rsidRPr="00CD0FC2">
        <w:t>As the participant approaches full knee extension, extension of the hip begins</w:t>
      </w:r>
      <w:r w:rsidR="00E37A86">
        <w:t xml:space="preserve">.  </w:t>
      </w:r>
      <w:r w:rsidRPr="00CD0FC2">
        <w:t>The final movement is pulling of the handle to the solar plexus.</w:t>
      </w:r>
    </w:p>
    <w:p w:rsidR="00331697" w:rsidRPr="00CD0FC2" w:rsidRDefault="00331697" w:rsidP="00331697">
      <w:pPr>
        <w:autoSpaceDE w:val="0"/>
        <w:autoSpaceDN w:val="0"/>
        <w:adjustRightInd w:val="0"/>
        <w:ind w:left="1440" w:hanging="720"/>
        <w:contextualSpacing/>
      </w:pPr>
      <w:r w:rsidRPr="00CD0FC2">
        <w:t xml:space="preserve">The Finish: The finish is a momentary position that </w:t>
      </w:r>
      <w:r>
        <w:t>indicates the end of</w:t>
      </w:r>
      <w:r w:rsidRPr="00CD0FC2">
        <w:t xml:space="preserve"> the power phase and </w:t>
      </w:r>
      <w:r>
        <w:t xml:space="preserve">the beginning of the </w:t>
      </w:r>
      <w:r w:rsidRPr="00CD0FC2">
        <w:t>recovery phase</w:t>
      </w:r>
      <w:r w:rsidR="00E37A86">
        <w:t xml:space="preserve">.  </w:t>
      </w:r>
      <w:r w:rsidRPr="00CD0FC2">
        <w:t>Knees are fully extended and the participant’s trunk reclined approximately 30 degrees past perpendicular</w:t>
      </w:r>
      <w:r w:rsidR="00E37A86">
        <w:t xml:space="preserve">.  </w:t>
      </w:r>
      <w:r w:rsidRPr="00CD0FC2">
        <w:t>Elbows are flexed to where the handle is positioned at the solar plexus</w:t>
      </w:r>
      <w:r w:rsidR="00E37A86">
        <w:t xml:space="preserve">.  </w:t>
      </w:r>
    </w:p>
    <w:p w:rsidR="00331697" w:rsidRPr="00CD0FC2" w:rsidRDefault="00331697" w:rsidP="00331697">
      <w:pPr>
        <w:autoSpaceDE w:val="0"/>
        <w:autoSpaceDN w:val="0"/>
        <w:adjustRightInd w:val="0"/>
        <w:ind w:left="1440" w:hanging="720"/>
        <w:contextualSpacing/>
      </w:pPr>
      <w:r>
        <w:t>Recovery Phase: The recovery</w:t>
      </w:r>
      <w:r w:rsidRPr="00CD0FC2">
        <w:t xml:space="preserve"> phase consists of an arms-back-legs move</w:t>
      </w:r>
      <w:r>
        <w:t>ment</w:t>
      </w:r>
      <w:r w:rsidRPr="00CD0FC2">
        <w:t xml:space="preserve"> (i.e., reverse of the power phase</w:t>
      </w:r>
      <w:r>
        <w:t xml:space="preserve"> sequence</w:t>
      </w:r>
      <w:r w:rsidRPr="00CD0FC2">
        <w:t>) in a series of overlapping movements</w:t>
      </w:r>
      <w:r w:rsidR="00E37A86">
        <w:t xml:space="preserve">.  </w:t>
      </w:r>
      <w:r w:rsidRPr="00CD0FC2">
        <w:t>The phase begins with elbow extension followed by hip flexion to move the handle passed the knees</w:t>
      </w:r>
      <w:r w:rsidR="00E37A86">
        <w:t xml:space="preserve">.  </w:t>
      </w:r>
      <w:r>
        <w:t>Once the handle clears the knee</w:t>
      </w:r>
      <w:r w:rsidRPr="00CD0FC2">
        <w:t>s, flexion of the knee begins to bring the footplate to the seat and shins to vertical</w:t>
      </w:r>
      <w:r w:rsidR="00E37A86">
        <w:t xml:space="preserve">.  </w:t>
      </w:r>
    </w:p>
    <w:p w:rsidR="00331697" w:rsidRPr="00CD0FC2" w:rsidRDefault="00331697" w:rsidP="00331697">
      <w:pPr>
        <w:autoSpaceDE w:val="0"/>
        <w:autoSpaceDN w:val="0"/>
        <w:adjustRightInd w:val="0"/>
        <w:ind w:firstLine="720"/>
        <w:contextualSpacing/>
      </w:pPr>
      <w:r w:rsidRPr="00CD0FC2">
        <w:t xml:space="preserve">In order to successfully perform the experimental task of this study, participants </w:t>
      </w:r>
      <w:r>
        <w:t xml:space="preserve">were </w:t>
      </w:r>
      <w:r w:rsidRPr="00CD0FC2">
        <w:t xml:space="preserve">asked to focus on (1) positioning their shins vertical at the catch, (2) maintaining extended elbows until knees </w:t>
      </w:r>
      <w:r>
        <w:t>we</w:t>
      </w:r>
      <w:r w:rsidRPr="00CD0FC2">
        <w:t>re fully extended and handle align</w:t>
      </w:r>
      <w:r>
        <w:t>ed</w:t>
      </w:r>
      <w:r w:rsidRPr="00CD0FC2">
        <w:t xml:space="preserve"> with kneecaps during the power phase, (3) reclining trunk to 30 degrees past perpendicular at the finish, and (4) maintaini</w:t>
      </w:r>
      <w:r>
        <w:t>ng extended knees until elbows we</w:t>
      </w:r>
      <w:r w:rsidRPr="00CD0FC2">
        <w:t>re fully extended and handle align</w:t>
      </w:r>
      <w:r>
        <w:t>ed</w:t>
      </w:r>
      <w:r w:rsidRPr="00CD0FC2">
        <w:t xml:space="preserve"> with kneecaps during the recovery phase</w:t>
      </w:r>
      <w:r w:rsidR="00E37A86">
        <w:t xml:space="preserve">.  </w:t>
      </w:r>
    </w:p>
    <w:p w:rsidR="00331697" w:rsidRDefault="00331697" w:rsidP="00AA5EFC">
      <w:pPr>
        <w:autoSpaceDE w:val="0"/>
        <w:autoSpaceDN w:val="0"/>
        <w:adjustRightInd w:val="0"/>
        <w:ind w:firstLine="720"/>
        <w:contextualSpacing/>
      </w:pPr>
    </w:p>
    <w:p w:rsidR="00331697" w:rsidRDefault="00331697" w:rsidP="00AA5EFC">
      <w:pPr>
        <w:autoSpaceDE w:val="0"/>
        <w:autoSpaceDN w:val="0"/>
        <w:adjustRightInd w:val="0"/>
        <w:ind w:firstLine="720"/>
        <w:contextualSpacing/>
      </w:pPr>
    </w:p>
    <w:p w:rsidR="00637015" w:rsidRDefault="00637015" w:rsidP="00AA5EFC">
      <w:pPr>
        <w:autoSpaceDE w:val="0"/>
        <w:autoSpaceDN w:val="0"/>
        <w:adjustRightInd w:val="0"/>
        <w:ind w:firstLine="720"/>
        <w:contextualSpacing/>
      </w:pPr>
    </w:p>
    <w:p w:rsidR="00637015" w:rsidRDefault="00637015" w:rsidP="00AA5EFC">
      <w:pPr>
        <w:autoSpaceDE w:val="0"/>
        <w:autoSpaceDN w:val="0"/>
        <w:adjustRightInd w:val="0"/>
        <w:ind w:firstLine="720"/>
        <w:contextualSpacing/>
      </w:pPr>
    </w:p>
    <w:p w:rsidR="00637015" w:rsidRDefault="00637015" w:rsidP="00AA5EFC">
      <w:pPr>
        <w:autoSpaceDE w:val="0"/>
        <w:autoSpaceDN w:val="0"/>
        <w:adjustRightInd w:val="0"/>
        <w:ind w:firstLine="720"/>
        <w:contextualSpacing/>
      </w:pPr>
    </w:p>
    <w:p w:rsidR="00331697" w:rsidRDefault="00331697" w:rsidP="00AA5EFC">
      <w:pPr>
        <w:autoSpaceDE w:val="0"/>
        <w:autoSpaceDN w:val="0"/>
        <w:adjustRightInd w:val="0"/>
        <w:ind w:firstLine="720"/>
        <w:contextualSpacing/>
      </w:pPr>
    </w:p>
    <w:p w:rsidR="007D4E32" w:rsidRDefault="007D4E32" w:rsidP="00AA5EFC">
      <w:pPr>
        <w:autoSpaceDE w:val="0"/>
        <w:autoSpaceDN w:val="0"/>
        <w:adjustRightInd w:val="0"/>
        <w:ind w:firstLine="720"/>
        <w:contextualSpacing/>
      </w:pPr>
    </w:p>
    <w:p w:rsidR="0009737B" w:rsidRDefault="0009737B" w:rsidP="00AA5EFC">
      <w:pPr>
        <w:autoSpaceDE w:val="0"/>
        <w:autoSpaceDN w:val="0"/>
        <w:adjustRightInd w:val="0"/>
        <w:ind w:firstLine="720"/>
        <w:contextualSpacing/>
      </w:pPr>
    </w:p>
    <w:p w:rsidR="00637015" w:rsidRDefault="00637015" w:rsidP="00AA5EFC">
      <w:pPr>
        <w:autoSpaceDE w:val="0"/>
        <w:autoSpaceDN w:val="0"/>
        <w:adjustRightInd w:val="0"/>
        <w:ind w:firstLine="720"/>
        <w:contextualSpacing/>
      </w:pPr>
    </w:p>
    <w:p w:rsidR="00637015" w:rsidRDefault="00637015" w:rsidP="00AA5EFC">
      <w:pPr>
        <w:autoSpaceDE w:val="0"/>
        <w:autoSpaceDN w:val="0"/>
        <w:adjustRightInd w:val="0"/>
        <w:ind w:firstLine="720"/>
        <w:contextualSpacing/>
      </w:pPr>
    </w:p>
    <w:p w:rsidR="00637015" w:rsidRDefault="00637015" w:rsidP="00AA5EFC">
      <w:pPr>
        <w:autoSpaceDE w:val="0"/>
        <w:autoSpaceDN w:val="0"/>
        <w:adjustRightInd w:val="0"/>
        <w:ind w:firstLine="720"/>
        <w:contextualSpacing/>
      </w:pPr>
    </w:p>
    <w:p w:rsidR="00637015" w:rsidRDefault="00637015" w:rsidP="00AA5EFC">
      <w:pPr>
        <w:autoSpaceDE w:val="0"/>
        <w:autoSpaceDN w:val="0"/>
        <w:adjustRightInd w:val="0"/>
        <w:ind w:firstLine="720"/>
        <w:contextualSpacing/>
      </w:pPr>
    </w:p>
    <w:p w:rsidR="00AA5EFC" w:rsidRDefault="00D20FC3" w:rsidP="00AA5EFC">
      <w:pPr>
        <w:pStyle w:val="NoSpacing"/>
        <w:spacing w:line="480" w:lineRule="auto"/>
        <w:contextualSpacing/>
        <w:rPr>
          <w:i/>
        </w:rPr>
      </w:pPr>
      <w:r w:rsidRPr="00CD0FC2">
        <w:rPr>
          <w:i/>
          <w:noProof/>
        </w:rPr>
        <mc:AlternateContent>
          <mc:Choice Requires="wps">
            <w:drawing>
              <wp:anchor distT="0" distB="0" distL="114300" distR="114300" simplePos="0" relativeHeight="251691008" behindDoc="0" locked="0" layoutInCell="1" allowOverlap="1" wp14:anchorId="26BFF788" wp14:editId="2D87F619">
                <wp:simplePos x="0" y="0"/>
                <wp:positionH relativeFrom="column">
                  <wp:posOffset>2183320</wp:posOffset>
                </wp:positionH>
                <wp:positionV relativeFrom="paragraph">
                  <wp:posOffset>4215130</wp:posOffset>
                </wp:positionV>
                <wp:extent cx="1463040" cy="1341755"/>
                <wp:effectExtent l="0" t="0" r="22860" b="10795"/>
                <wp:wrapNone/>
                <wp:docPr id="335" name="Rounded Rectangle 335"/>
                <wp:cNvGraphicFramePr/>
                <a:graphic xmlns:a="http://schemas.openxmlformats.org/drawingml/2006/main">
                  <a:graphicData uri="http://schemas.microsoft.com/office/word/2010/wordprocessingShape">
                    <wps:wsp>
                      <wps:cNvSpPr/>
                      <wps:spPr>
                        <a:xfrm>
                          <a:off x="0" y="0"/>
                          <a:ext cx="1463040" cy="1341755"/>
                        </a:xfrm>
                        <a:prstGeom prst="roundRect">
                          <a:avLst/>
                        </a:prstGeom>
                        <a:noFill/>
                        <a:ln w="3175">
                          <a:prstDash val="lg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5" o:spid="_x0000_s1026" style="position:absolute;margin-left:171.9pt;margin-top:331.9pt;width:115.2pt;height:105.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" filled="f" strokecolor="black [3200]" strokeweight=".25pt">
                <v:stroke dashstyle="longDash"/>
              </v:roundrect>
            </w:pict>
          </mc:Fallback>
        </mc:AlternateContent>
      </w:r>
      <w:r w:rsidRPr="00CD0FC2">
        <w:rPr>
          <w:i/>
          <w:noProof/>
        </w:rPr>
        <mc:AlternateContent>
          <mc:Choice Requires="wps">
            <w:drawing>
              <wp:anchor distT="0" distB="0" distL="114300" distR="114300" simplePos="0" relativeHeight="251689984" behindDoc="0" locked="0" layoutInCell="1" allowOverlap="1" wp14:anchorId="4627D512" wp14:editId="0125EB49">
                <wp:simplePos x="0" y="0"/>
                <wp:positionH relativeFrom="column">
                  <wp:posOffset>2183955</wp:posOffset>
                </wp:positionH>
                <wp:positionV relativeFrom="paragraph">
                  <wp:posOffset>141605</wp:posOffset>
                </wp:positionV>
                <wp:extent cx="1463040" cy="1343660"/>
                <wp:effectExtent l="0" t="0" r="22860" b="27940"/>
                <wp:wrapNone/>
                <wp:docPr id="334" name="Rounded Rectangle 334"/>
                <wp:cNvGraphicFramePr/>
                <a:graphic xmlns:a="http://schemas.openxmlformats.org/drawingml/2006/main">
                  <a:graphicData uri="http://schemas.microsoft.com/office/word/2010/wordprocessingShape">
                    <wps:wsp>
                      <wps:cNvSpPr/>
                      <wps:spPr>
                        <a:xfrm>
                          <a:off x="0" y="0"/>
                          <a:ext cx="1463040" cy="1343660"/>
                        </a:xfrm>
                        <a:prstGeom prst="roundRect">
                          <a:avLst/>
                        </a:prstGeom>
                        <a:noFill/>
                        <a:ln w="3175">
                          <a:prstDash val="lg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4" o:spid="_x0000_s1026" style="position:absolute;margin-left:171.95pt;margin-top:11.15pt;width:115.2pt;height:105.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" filled="f" strokecolor="black [3200]" strokeweight=".25pt">
                <v:stroke dashstyle="longDash"/>
              </v:roundrect>
            </w:pict>
          </mc:Fallback>
        </mc:AlternateContent>
      </w:r>
      <w:r w:rsidRPr="00CD0FC2">
        <w:rPr>
          <w:i/>
          <w:noProof/>
        </w:rPr>
        <mc:AlternateContent>
          <mc:Choice Requires="wps">
            <w:drawing>
              <wp:anchor distT="0" distB="0" distL="114300" distR="114300" simplePos="0" relativeHeight="251662335" behindDoc="0" locked="0" layoutInCell="1" allowOverlap="1" wp14:anchorId="256A73DA" wp14:editId="7FEB2D9C">
                <wp:simplePos x="0" y="0"/>
                <wp:positionH relativeFrom="column">
                  <wp:posOffset>2556700</wp:posOffset>
                </wp:positionH>
                <wp:positionV relativeFrom="paragraph">
                  <wp:posOffset>4232910</wp:posOffset>
                </wp:positionV>
                <wp:extent cx="763905" cy="284480"/>
                <wp:effectExtent l="0" t="0" r="0" b="127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 cy="284480"/>
                        </a:xfrm>
                        <a:prstGeom prst="rect">
                          <a:avLst/>
                        </a:prstGeom>
                        <a:solidFill>
                          <a:srgbClr val="FFFFFF"/>
                        </a:solidFill>
                        <a:ln w="9525">
                          <a:noFill/>
                          <a:miter lim="800000"/>
                          <a:headEnd/>
                          <a:tailEnd/>
                        </a:ln>
                      </wps:spPr>
                      <wps:txbx>
                        <w:txbxContent>
                          <w:p w:rsidR="006202B8" w:rsidRPr="009E12AE" w:rsidRDefault="006202B8" w:rsidP="00AA5EFC">
                            <w:pPr>
                              <w:jc w:val="center"/>
                              <w:rPr>
                                <w:b/>
                                <w:lang w:val="sv-SE"/>
                              </w:rPr>
                            </w:pPr>
                            <w:r>
                              <w:rPr>
                                <w:b/>
                                <w:lang w:val="sv-SE"/>
                              </w:rPr>
                              <w:t>Finish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201.3pt;margin-top:333.3pt;width:60.15pt;height:22.4pt;z-index:251662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" stroked="f">
                <v:textbox>
                  <w:txbxContent>
                    <w:p w:rsidR="006202B8" w:rsidRPr="009E12AE" w:rsidRDefault="006202B8" w:rsidP="00AA5EFC">
                      <w:pPr>
                        <w:jc w:val="center"/>
                        <w:rPr>
                          <w:b/>
                          <w:lang w:val="sv-SE"/>
                        </w:rPr>
                      </w:pPr>
                      <w:r>
                        <w:rPr>
                          <w:b/>
                          <w:lang w:val="sv-SE"/>
                        </w:rPr>
                        <w:t>Finish</w:t>
                      </w:r>
                    </w:p>
                  </w:txbxContent>
                </v:textbox>
              </v:shape>
            </w:pict>
          </mc:Fallback>
        </mc:AlternateContent>
      </w:r>
      <w:r w:rsidR="000E7024" w:rsidRPr="00CD0FC2">
        <w:rPr>
          <w:i/>
          <w:noProof/>
        </w:rPr>
        <mc:AlternateContent>
          <mc:Choice Requires="wps">
            <w:drawing>
              <wp:anchor distT="0" distB="0" distL="114300" distR="114300" simplePos="0" relativeHeight="251684864" behindDoc="0" locked="0" layoutInCell="1" allowOverlap="1" wp14:anchorId="7C41BB72" wp14:editId="00C0F556">
                <wp:simplePos x="0" y="0"/>
                <wp:positionH relativeFrom="column">
                  <wp:posOffset>2510345</wp:posOffset>
                </wp:positionH>
                <wp:positionV relativeFrom="paragraph">
                  <wp:posOffset>1148715</wp:posOffset>
                </wp:positionV>
                <wp:extent cx="832485" cy="284480"/>
                <wp:effectExtent l="0" t="0" r="5715" b="127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284480"/>
                        </a:xfrm>
                        <a:prstGeom prst="rect">
                          <a:avLst/>
                        </a:prstGeom>
                        <a:solidFill>
                          <a:srgbClr val="FFFFFF"/>
                        </a:solidFill>
                        <a:ln w="9525">
                          <a:noFill/>
                          <a:miter lim="800000"/>
                          <a:headEnd/>
                          <a:tailEnd/>
                        </a:ln>
                      </wps:spPr>
                      <wps:txbx>
                        <w:txbxContent>
                          <w:p w:rsidR="006202B8" w:rsidRPr="00F039BA" w:rsidRDefault="006202B8" w:rsidP="00AA5EFC">
                            <w:pPr>
                              <w:jc w:val="center"/>
                              <w:rPr>
                                <w:b/>
                                <w:lang w:val="sv-SE"/>
                              </w:rPr>
                            </w:pPr>
                            <w:r>
                              <w:rPr>
                                <w:b/>
                                <w:lang w:val="sv-SE"/>
                              </w:rPr>
                              <w:t>Catch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197.65pt;margin-top:90.45pt;width:65.55pt;height:2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" stroked="f">
                <v:textbox>
                  <w:txbxContent>
                    <w:p w:rsidR="006202B8" w:rsidRPr="00F039BA" w:rsidRDefault="006202B8" w:rsidP="00AA5EFC">
                      <w:pPr>
                        <w:jc w:val="center"/>
                        <w:rPr>
                          <w:b/>
                          <w:lang w:val="sv-SE"/>
                        </w:rPr>
                      </w:pPr>
                      <w:r>
                        <w:rPr>
                          <w:b/>
                          <w:lang w:val="sv-SE"/>
                        </w:rPr>
                        <w:t>Catch</w:t>
                      </w:r>
                    </w:p>
                  </w:txbxContent>
                </v:textbox>
              </v:shape>
            </w:pict>
          </mc:Fallback>
        </mc:AlternateContent>
      </w:r>
      <w:r w:rsidR="000E7024" w:rsidRPr="00CD0FC2">
        <w:rPr>
          <w:i/>
          <w:noProof/>
        </w:rPr>
        <mc:AlternateContent>
          <mc:Choice Requires="wps">
            <w:drawing>
              <wp:anchor distT="0" distB="0" distL="114300" distR="114300" simplePos="0" relativeHeight="251688960" behindDoc="0" locked="0" layoutInCell="1" allowOverlap="1" wp14:anchorId="46DC73D1" wp14:editId="1253E92D">
                <wp:simplePos x="0" y="0"/>
                <wp:positionH relativeFrom="column">
                  <wp:posOffset>45720</wp:posOffset>
                </wp:positionH>
                <wp:positionV relativeFrom="paragraph">
                  <wp:posOffset>567245</wp:posOffset>
                </wp:positionV>
                <wp:extent cx="1920240" cy="4572000"/>
                <wp:effectExtent l="0" t="0" r="22860" b="19050"/>
                <wp:wrapNone/>
                <wp:docPr id="333" name="Rounded Rectangle 333"/>
                <wp:cNvGraphicFramePr/>
                <a:graphic xmlns:a="http://schemas.openxmlformats.org/drawingml/2006/main">
                  <a:graphicData uri="http://schemas.microsoft.com/office/word/2010/wordprocessingShape">
                    <wps:wsp>
                      <wps:cNvSpPr/>
                      <wps:spPr>
                        <a:xfrm>
                          <a:off x="0" y="0"/>
                          <a:ext cx="1920240" cy="4572000"/>
                        </a:xfrm>
                        <a:prstGeom prst="roundRect">
                          <a:avLst/>
                        </a:prstGeom>
                        <a:noFill/>
                        <a:ln w="3175">
                          <a:prstDash val="lg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3" o:spid="_x0000_s1026" style="position:absolute;margin-left:3.6pt;margin-top:44.65pt;width:151.2pt;height:5in;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" filled="f" strokecolor="black [3200]" strokeweight=".25pt">
                <v:stroke dashstyle="longDash"/>
              </v:roundrect>
            </w:pict>
          </mc:Fallback>
        </mc:AlternateContent>
      </w:r>
      <w:r w:rsidR="000E7024" w:rsidRPr="00CD0FC2">
        <w:rPr>
          <w:i/>
          <w:noProof/>
        </w:rPr>
        <mc:AlternateContent>
          <mc:Choice Requires="wps">
            <w:drawing>
              <wp:anchor distT="0" distB="0" distL="114300" distR="114300" simplePos="0" relativeHeight="251687936" behindDoc="0" locked="0" layoutInCell="1" allowOverlap="1" wp14:anchorId="38252B6E" wp14:editId="04FFEAC3">
                <wp:simplePos x="0" y="0"/>
                <wp:positionH relativeFrom="column">
                  <wp:posOffset>3846195</wp:posOffset>
                </wp:positionH>
                <wp:positionV relativeFrom="paragraph">
                  <wp:posOffset>552640</wp:posOffset>
                </wp:positionV>
                <wp:extent cx="1920240" cy="4572000"/>
                <wp:effectExtent l="0" t="0" r="22860" b="19050"/>
                <wp:wrapNone/>
                <wp:docPr id="332" name="Rounded Rectangle 332"/>
                <wp:cNvGraphicFramePr/>
                <a:graphic xmlns:a="http://schemas.openxmlformats.org/drawingml/2006/main">
                  <a:graphicData uri="http://schemas.microsoft.com/office/word/2010/wordprocessingShape">
                    <wps:wsp>
                      <wps:cNvSpPr/>
                      <wps:spPr>
                        <a:xfrm>
                          <a:off x="0" y="0"/>
                          <a:ext cx="1920240" cy="4572000"/>
                        </a:xfrm>
                        <a:prstGeom prst="roundRect">
                          <a:avLst/>
                        </a:prstGeom>
                        <a:noFill/>
                        <a:ln w="3175">
                          <a:prstDash val="lg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2" o:spid="_x0000_s1026" style="position:absolute;margin-left:302.85pt;margin-top:43.5pt;width:151.2pt;height:5in;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" filled="f" strokecolor="black [3200]" strokeweight=".25pt">
                <v:stroke dashstyle="longDash"/>
              </v:roundrect>
            </w:pict>
          </mc:Fallback>
        </mc:AlternateContent>
      </w:r>
      <w:r w:rsidR="000E7024" w:rsidRPr="00CD0FC2">
        <w:rPr>
          <w:i/>
          <w:noProof/>
        </w:rPr>
        <mc:AlternateContent>
          <mc:Choice Requires="wps">
            <w:drawing>
              <wp:anchor distT="0" distB="0" distL="114300" distR="114300" simplePos="0" relativeHeight="251743232" behindDoc="0" locked="0" layoutInCell="1" allowOverlap="1" wp14:anchorId="68DDFF79" wp14:editId="279EAD7C">
                <wp:simplePos x="0" y="0"/>
                <wp:positionH relativeFrom="column">
                  <wp:posOffset>3590480</wp:posOffset>
                </wp:positionH>
                <wp:positionV relativeFrom="paragraph">
                  <wp:posOffset>2473325</wp:posOffset>
                </wp:positionV>
                <wp:extent cx="681990" cy="532130"/>
                <wp:effectExtent l="0" t="0" r="3810" b="127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532130"/>
                        </a:xfrm>
                        <a:prstGeom prst="rect">
                          <a:avLst/>
                        </a:prstGeom>
                        <a:solidFill>
                          <a:srgbClr val="FFFFFF"/>
                        </a:solidFill>
                        <a:ln w="9525">
                          <a:noFill/>
                          <a:miter lim="800000"/>
                          <a:headEnd/>
                          <a:tailEnd/>
                        </a:ln>
                      </wps:spPr>
                      <wps:txbx>
                        <w:txbxContent>
                          <w:p w:rsidR="006202B8" w:rsidRDefault="006202B8" w:rsidP="000E7024">
                            <w:pPr>
                              <w:spacing w:line="240" w:lineRule="auto"/>
                              <w:jc w:val="center"/>
                              <w:rPr>
                                <w:b/>
                                <w:lang w:val="sv-SE"/>
                              </w:rPr>
                            </w:pPr>
                            <w:r>
                              <w:rPr>
                                <w:b/>
                                <w:lang w:val="sv-SE"/>
                              </w:rPr>
                              <w:t>Power</w:t>
                            </w:r>
                          </w:p>
                          <w:p w:rsidR="006202B8" w:rsidRPr="00F039BA" w:rsidRDefault="006202B8" w:rsidP="000E7024">
                            <w:pPr>
                              <w:spacing w:line="240" w:lineRule="auto"/>
                              <w:jc w:val="center"/>
                              <w:rPr>
                                <w:b/>
                                <w:lang w:val="sv-SE"/>
                              </w:rPr>
                            </w:pPr>
                            <w:r>
                              <w:rPr>
                                <w:b/>
                                <w:lang w:val="sv-SE"/>
                              </w:rPr>
                              <w:t>Phase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282.7pt;margin-top:194.75pt;width:53.7pt;height:41.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" stroked="f">
                <v:textbox>
                  <w:txbxContent>
                    <w:p w:rsidR="006202B8" w:rsidRDefault="006202B8" w:rsidP="000E7024">
                      <w:pPr>
                        <w:spacing w:line="240" w:lineRule="auto"/>
                        <w:jc w:val="center"/>
                        <w:rPr>
                          <w:b/>
                          <w:lang w:val="sv-SE"/>
                        </w:rPr>
                      </w:pPr>
                      <w:r>
                        <w:rPr>
                          <w:b/>
                          <w:lang w:val="sv-SE"/>
                        </w:rPr>
                        <w:t>Power</w:t>
                      </w:r>
                    </w:p>
                    <w:p w:rsidR="006202B8" w:rsidRPr="00F039BA" w:rsidRDefault="006202B8" w:rsidP="000E7024">
                      <w:pPr>
                        <w:spacing w:line="240" w:lineRule="auto"/>
                        <w:jc w:val="center"/>
                        <w:rPr>
                          <w:b/>
                          <w:lang w:val="sv-SE"/>
                        </w:rPr>
                      </w:pPr>
                      <w:r>
                        <w:rPr>
                          <w:b/>
                          <w:lang w:val="sv-SE"/>
                        </w:rPr>
                        <w:t>Phase</w:t>
                      </w:r>
                    </w:p>
                  </w:txbxContent>
                </v:textbox>
              </v:shape>
            </w:pict>
          </mc:Fallback>
        </mc:AlternateContent>
      </w:r>
      <w:r w:rsidR="000E7024" w:rsidRPr="00CD0FC2">
        <w:rPr>
          <w:i/>
          <w:noProof/>
        </w:rPr>
        <mc:AlternateContent>
          <mc:Choice Requires="wps">
            <w:drawing>
              <wp:anchor distT="0" distB="0" distL="114300" distR="114300" simplePos="0" relativeHeight="251742208" behindDoc="0" locked="0" layoutInCell="1" allowOverlap="1" wp14:anchorId="0D723070" wp14:editId="70B8E99D">
                <wp:simplePos x="0" y="0"/>
                <wp:positionH relativeFrom="column">
                  <wp:posOffset>1460500</wp:posOffset>
                </wp:positionH>
                <wp:positionV relativeFrom="paragraph">
                  <wp:posOffset>2488375</wp:posOffset>
                </wp:positionV>
                <wp:extent cx="831215" cy="532130"/>
                <wp:effectExtent l="0" t="0" r="6985" b="127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532130"/>
                        </a:xfrm>
                        <a:prstGeom prst="rect">
                          <a:avLst/>
                        </a:prstGeom>
                        <a:solidFill>
                          <a:srgbClr val="FFFFFF"/>
                        </a:solidFill>
                        <a:ln w="9525">
                          <a:noFill/>
                          <a:miter lim="800000"/>
                          <a:headEnd/>
                          <a:tailEnd/>
                        </a:ln>
                      </wps:spPr>
                      <wps:txbx>
                        <w:txbxContent>
                          <w:p w:rsidR="006202B8" w:rsidRDefault="006202B8" w:rsidP="000E7024">
                            <w:pPr>
                              <w:spacing w:line="240" w:lineRule="auto"/>
                              <w:jc w:val="center"/>
                              <w:rPr>
                                <w:b/>
                                <w:lang w:val="sv-SE"/>
                              </w:rPr>
                            </w:pPr>
                            <w:r>
                              <w:rPr>
                                <w:b/>
                                <w:lang w:val="sv-SE"/>
                              </w:rPr>
                              <w:t>Recovery</w:t>
                            </w:r>
                          </w:p>
                          <w:p w:rsidR="006202B8" w:rsidRPr="00F039BA" w:rsidRDefault="006202B8" w:rsidP="000E7024">
                            <w:pPr>
                              <w:spacing w:line="240" w:lineRule="auto"/>
                              <w:jc w:val="center"/>
                              <w:rPr>
                                <w:b/>
                                <w:lang w:val="sv-SE"/>
                              </w:rPr>
                            </w:pPr>
                            <w:r>
                              <w:rPr>
                                <w:b/>
                                <w:lang w:val="sv-SE"/>
                              </w:rPr>
                              <w:t>Phase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115pt;margin-top:195.95pt;width:65.45pt;height:41.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" stroked="f">
                <v:textbox>
                  <w:txbxContent>
                    <w:p w:rsidR="006202B8" w:rsidRDefault="006202B8" w:rsidP="000E7024">
                      <w:pPr>
                        <w:spacing w:line="240" w:lineRule="auto"/>
                        <w:jc w:val="center"/>
                        <w:rPr>
                          <w:b/>
                          <w:lang w:val="sv-SE"/>
                        </w:rPr>
                      </w:pPr>
                      <w:r>
                        <w:rPr>
                          <w:b/>
                          <w:lang w:val="sv-SE"/>
                        </w:rPr>
                        <w:t>Recovery</w:t>
                      </w:r>
                    </w:p>
                    <w:p w:rsidR="006202B8" w:rsidRPr="00F039BA" w:rsidRDefault="006202B8" w:rsidP="000E7024">
                      <w:pPr>
                        <w:spacing w:line="240" w:lineRule="auto"/>
                        <w:jc w:val="center"/>
                        <w:rPr>
                          <w:b/>
                          <w:lang w:val="sv-SE"/>
                        </w:rPr>
                      </w:pPr>
                      <w:r>
                        <w:rPr>
                          <w:b/>
                          <w:lang w:val="sv-SE"/>
                        </w:rPr>
                        <w:t>Phase</w:t>
                      </w:r>
                    </w:p>
                  </w:txbxContent>
                </v:textbox>
              </v:shape>
            </w:pict>
          </mc:Fallback>
        </mc:AlternateContent>
      </w:r>
      <w:r w:rsidR="00AA5EFC" w:rsidRPr="00CD0FC2">
        <w:rPr>
          <w:i/>
          <w:noProof/>
        </w:rPr>
        <w:drawing>
          <wp:inline distT="0" distB="0" distL="0" distR="0" wp14:anchorId="46A57CED" wp14:editId="55B65A33">
            <wp:extent cx="5669280" cy="5486400"/>
            <wp:effectExtent l="0" t="0" r="102870"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5340E6" w:rsidRPr="00CD0FC2" w:rsidRDefault="005340E6" w:rsidP="005340E6">
      <w:pPr>
        <w:autoSpaceDE w:val="0"/>
        <w:autoSpaceDN w:val="0"/>
        <w:adjustRightInd w:val="0"/>
        <w:contextualSpacing/>
        <w:rPr>
          <w:i/>
        </w:rPr>
      </w:pPr>
      <w:proofErr w:type="gramStart"/>
      <w:r w:rsidRPr="00CD0FC2">
        <w:t xml:space="preserve">Figure </w:t>
      </w:r>
      <w:r>
        <w:t>4.</w:t>
      </w:r>
      <w:proofErr w:type="gramEnd"/>
      <w:r>
        <w:t xml:space="preserve">  </w:t>
      </w:r>
      <w:r w:rsidRPr="00CD0FC2">
        <w:rPr>
          <w:i/>
        </w:rPr>
        <w:t>The rowing cycle is divided into the power phase and the recovery phase</w:t>
      </w:r>
      <w:r>
        <w:rPr>
          <w:i/>
        </w:rPr>
        <w:t xml:space="preserve">.  </w:t>
      </w:r>
      <w:r w:rsidRPr="00CD0FC2">
        <w:rPr>
          <w:i/>
        </w:rPr>
        <w:t>While the power phase involves accelerating the handle in a straight line using a legs-back-arms move</w:t>
      </w:r>
      <w:r>
        <w:rPr>
          <w:i/>
        </w:rPr>
        <w:t>ment</w:t>
      </w:r>
      <w:r w:rsidRPr="00CD0FC2">
        <w:rPr>
          <w:i/>
        </w:rPr>
        <w:t xml:space="preserve"> in a slightly overlapping sequence, the recovery phase involves an arms-back-legs move</w:t>
      </w:r>
      <w:r>
        <w:rPr>
          <w:i/>
        </w:rPr>
        <w:t>ment</w:t>
      </w:r>
      <w:r w:rsidRPr="00CD0FC2">
        <w:rPr>
          <w:i/>
        </w:rPr>
        <w:t xml:space="preserve"> bringing the handle back to a new catch position</w:t>
      </w:r>
      <w:r>
        <w:rPr>
          <w:i/>
        </w:rPr>
        <w:t xml:space="preserve">.  Critical features include </w:t>
      </w:r>
      <w:r w:rsidRPr="00CD0FC2">
        <w:rPr>
          <w:i/>
        </w:rPr>
        <w:t xml:space="preserve">vertical </w:t>
      </w:r>
      <w:r>
        <w:rPr>
          <w:i/>
        </w:rPr>
        <w:t xml:space="preserve">shin </w:t>
      </w:r>
      <w:r w:rsidRPr="00CD0FC2">
        <w:rPr>
          <w:i/>
        </w:rPr>
        <w:t>position at the catch, extension of elbows and knees as the handle pass</w:t>
      </w:r>
      <w:r>
        <w:rPr>
          <w:i/>
        </w:rPr>
        <w:t>es</w:t>
      </w:r>
      <w:r w:rsidRPr="00CD0FC2">
        <w:rPr>
          <w:i/>
        </w:rPr>
        <w:t xml:space="preserve"> over the knees during both the power and recovery phase</w:t>
      </w:r>
      <w:r>
        <w:rPr>
          <w:i/>
        </w:rPr>
        <w:t>s</w:t>
      </w:r>
      <w:r w:rsidRPr="00CD0FC2">
        <w:rPr>
          <w:i/>
        </w:rPr>
        <w:t xml:space="preserve">, and </w:t>
      </w:r>
      <w:r>
        <w:rPr>
          <w:i/>
        </w:rPr>
        <w:t xml:space="preserve">a </w:t>
      </w:r>
      <w:r w:rsidRPr="00CD0FC2">
        <w:rPr>
          <w:i/>
        </w:rPr>
        <w:t>30 degree</w:t>
      </w:r>
      <w:r>
        <w:rPr>
          <w:i/>
        </w:rPr>
        <w:t xml:space="preserve"> recline of the upper body</w:t>
      </w:r>
      <w:r w:rsidRPr="00CD0FC2">
        <w:rPr>
          <w:i/>
        </w:rPr>
        <w:t xml:space="preserve"> </w:t>
      </w:r>
      <w:r>
        <w:rPr>
          <w:i/>
        </w:rPr>
        <w:t>(</w:t>
      </w:r>
      <w:r w:rsidRPr="00CD0FC2">
        <w:rPr>
          <w:i/>
        </w:rPr>
        <w:t>past perpendicular</w:t>
      </w:r>
      <w:r>
        <w:rPr>
          <w:i/>
        </w:rPr>
        <w:t>)</w:t>
      </w:r>
      <w:r w:rsidRPr="00CD0FC2">
        <w:rPr>
          <w:i/>
        </w:rPr>
        <w:t xml:space="preserve"> at the finish.</w:t>
      </w:r>
    </w:p>
    <w:p w:rsidR="00AA5EFC" w:rsidRPr="00CD0FC2" w:rsidRDefault="00AA5EFC" w:rsidP="00AA5EFC">
      <w:pPr>
        <w:autoSpaceDE w:val="0"/>
        <w:autoSpaceDN w:val="0"/>
        <w:adjustRightInd w:val="0"/>
        <w:ind w:firstLine="720"/>
        <w:contextualSpacing/>
      </w:pPr>
      <w:r w:rsidRPr="00CD0FC2">
        <w:t xml:space="preserve">Throughout the acquisition phase, participants in the </w:t>
      </w:r>
      <w:r w:rsidR="00C42EE1">
        <w:t>SC</w:t>
      </w:r>
      <w:r w:rsidRPr="00CD0FC2">
        <w:t xml:space="preserve"> Group w</w:t>
      </w:r>
      <w:r w:rsidR="00580B6A">
        <w:t xml:space="preserve">ere </w:t>
      </w:r>
      <w:r w:rsidRPr="00CD0FC2">
        <w:t xml:space="preserve">given control over the provision of terminal feedback about their rowing form, while participants in the </w:t>
      </w:r>
      <w:r w:rsidR="00136D9C">
        <w:t>YK</w:t>
      </w:r>
      <w:r w:rsidR="00136D9C" w:rsidRPr="00CD0FC2">
        <w:t xml:space="preserve"> </w:t>
      </w:r>
      <w:r w:rsidRPr="00CD0FC2">
        <w:t>Group receive</w:t>
      </w:r>
      <w:r w:rsidR="00580B6A">
        <w:t>d</w:t>
      </w:r>
      <w:r w:rsidRPr="00CD0FC2">
        <w:t xml:space="preserve"> feedback </w:t>
      </w:r>
      <w:r w:rsidR="00EC30A0">
        <w:t>according to</w:t>
      </w:r>
      <w:r w:rsidRPr="00CD0FC2">
        <w:t xml:space="preserve"> the schedule </w:t>
      </w:r>
      <w:r w:rsidR="00EC30A0">
        <w:t>created</w:t>
      </w:r>
      <w:r w:rsidRPr="00CD0FC2">
        <w:t xml:space="preserve"> by their </w:t>
      </w:r>
      <w:r w:rsidR="00D00D94">
        <w:t>s</w:t>
      </w:r>
      <w:r w:rsidRPr="00CD0FC2">
        <w:t>elf-</w:t>
      </w:r>
      <w:r w:rsidR="00D00D94">
        <w:t>c</w:t>
      </w:r>
      <w:r w:rsidRPr="00CD0FC2">
        <w:t>ontrol counterpart</w:t>
      </w:r>
      <w:r w:rsidR="00E37A86">
        <w:t xml:space="preserve">.  </w:t>
      </w:r>
      <w:r w:rsidRPr="00CD0FC2">
        <w:t>KP address</w:t>
      </w:r>
      <w:r w:rsidR="00580B6A">
        <w:t>ed</w:t>
      </w:r>
      <w:r w:rsidRPr="00CD0FC2">
        <w:t xml:space="preserve"> one of four different </w:t>
      </w:r>
      <w:r w:rsidR="00136D9C">
        <w:t xml:space="preserve">critical </w:t>
      </w:r>
      <w:r w:rsidR="00EA39F8">
        <w:t xml:space="preserve">features </w:t>
      </w:r>
      <w:r w:rsidR="00EC30A0">
        <w:t>of the rowing cycle: (1) Ang</w:t>
      </w:r>
      <w:r w:rsidRPr="00CD0FC2">
        <w:t>l</w:t>
      </w:r>
      <w:r w:rsidR="00EC30A0">
        <w:t>e</w:t>
      </w:r>
      <w:r w:rsidRPr="00CD0FC2">
        <w:t xml:space="preserve"> of shins at catch, (2) elbow and knee extension </w:t>
      </w:r>
      <w:r w:rsidR="00EC30A0">
        <w:t>as the</w:t>
      </w:r>
      <w:r w:rsidRPr="00CD0FC2">
        <w:t xml:space="preserve"> handle </w:t>
      </w:r>
      <w:r w:rsidR="00580B6A">
        <w:t>passed</w:t>
      </w:r>
      <w:r w:rsidR="00EC30A0">
        <w:t xml:space="preserve"> over the </w:t>
      </w:r>
      <w:r w:rsidRPr="00CD0FC2">
        <w:t>knees during power phase, (3) ang</w:t>
      </w:r>
      <w:r w:rsidR="00EC30A0">
        <w:t>le</w:t>
      </w:r>
      <w:r w:rsidRPr="00CD0FC2">
        <w:t xml:space="preserve"> of upper body at finish, and (4) elbow and knee extension when handle</w:t>
      </w:r>
      <w:r w:rsidR="00580B6A">
        <w:t xml:space="preserve"> passed</w:t>
      </w:r>
      <w:r w:rsidR="00EC30A0">
        <w:t xml:space="preserve"> over the k</w:t>
      </w:r>
      <w:r w:rsidRPr="00CD0FC2">
        <w:t>nees during recovery phase</w:t>
      </w:r>
      <w:r w:rsidR="00E37A86">
        <w:t xml:space="preserve">.  </w:t>
      </w:r>
      <w:r w:rsidR="00EA39F8" w:rsidRPr="00CD0FC2">
        <w:t>In order to provide accurate feedback, the researcher ha</w:t>
      </w:r>
      <w:r w:rsidR="00EA39F8">
        <w:t>d</w:t>
      </w:r>
      <w:r w:rsidR="00EA39F8" w:rsidRPr="00CD0FC2">
        <w:t xml:space="preserve"> access to instant video replays of participants</w:t>
      </w:r>
      <w:r w:rsidR="009922B2">
        <w:t>’</w:t>
      </w:r>
      <w:r w:rsidR="00EA39F8" w:rsidRPr="00CD0FC2">
        <w:t xml:space="preserve"> rowing performance for each trial</w:t>
      </w:r>
      <w:r w:rsidR="00EA39F8">
        <w:t xml:space="preserve">.  KP was based on </w:t>
      </w:r>
      <w:r w:rsidR="001D5E64">
        <w:t xml:space="preserve">whether </w:t>
      </w:r>
      <w:r w:rsidR="00EA39F8">
        <w:t>participant</w:t>
      </w:r>
      <w:r w:rsidR="00DC7C80">
        <w:t>s</w:t>
      </w:r>
      <w:r w:rsidR="001D5E64">
        <w:t xml:space="preserve"> accurately performed selected critical feature</w:t>
      </w:r>
      <w:r w:rsidR="00DC7C80">
        <w:t>s</w:t>
      </w:r>
      <w:r w:rsidR="000F3DBD">
        <w:t xml:space="preserve"> during the </w:t>
      </w:r>
      <w:r w:rsidR="00DC7C80">
        <w:t xml:space="preserve">middle three rowing cycles </w:t>
      </w:r>
      <w:r w:rsidR="000F3DBD">
        <w:t xml:space="preserve">of </w:t>
      </w:r>
      <w:r w:rsidR="00136D9C">
        <w:t>the</w:t>
      </w:r>
      <w:r w:rsidR="000F3DBD">
        <w:t xml:space="preserve"> </w:t>
      </w:r>
      <w:r w:rsidR="00DC7C80">
        <w:t>30-s trial</w:t>
      </w:r>
      <w:r w:rsidR="00136D9C">
        <w:t>s</w:t>
      </w:r>
      <w:r w:rsidR="000F3DBD">
        <w:t xml:space="preserve">.  Participants were awarded </w:t>
      </w:r>
      <w:r w:rsidR="00960FC9">
        <w:t>0-</w:t>
      </w:r>
      <w:r w:rsidR="000F3DBD">
        <w:t xml:space="preserve">1 </w:t>
      </w:r>
      <w:proofErr w:type="spellStart"/>
      <w:r w:rsidR="000F3DBD">
        <w:t>pt</w:t>
      </w:r>
      <w:proofErr w:type="spellEnd"/>
      <w:r w:rsidR="000F3DBD">
        <w:t xml:space="preserve"> </w:t>
      </w:r>
      <w:r w:rsidR="00960FC9">
        <w:t xml:space="preserve">each for the </w:t>
      </w:r>
      <w:r w:rsidR="000F3DBD">
        <w:t xml:space="preserve">Catch and Finish </w:t>
      </w:r>
      <w:r w:rsidR="00960FC9">
        <w:t>and</w:t>
      </w:r>
      <w:r w:rsidR="000F3DBD">
        <w:t xml:space="preserve"> </w:t>
      </w:r>
      <w:r w:rsidR="00E47CC7">
        <w:t>0</w:t>
      </w:r>
      <w:r w:rsidR="00960FC9">
        <w:t>-</w:t>
      </w:r>
      <w:r w:rsidR="000F3DBD">
        <w:t xml:space="preserve">2 </w:t>
      </w:r>
      <w:proofErr w:type="spellStart"/>
      <w:r w:rsidR="000F3DBD">
        <w:t>pt</w:t>
      </w:r>
      <w:proofErr w:type="spellEnd"/>
      <w:r w:rsidR="00960FC9">
        <w:t xml:space="preserve"> each for the </w:t>
      </w:r>
      <w:r w:rsidR="000F3DBD">
        <w:t>Power Phase and Recovery Phase</w:t>
      </w:r>
      <w:r w:rsidR="00960FC9">
        <w:t xml:space="preserve">. </w:t>
      </w:r>
      <w:r w:rsidRPr="00CD0FC2">
        <w:t xml:space="preserve">KP </w:t>
      </w:r>
      <w:r w:rsidR="00580B6A">
        <w:t>was</w:t>
      </w:r>
      <w:r w:rsidRPr="00CD0FC2">
        <w:t xml:space="preserve"> verbalized</w:t>
      </w:r>
      <w:r w:rsidR="00960FC9">
        <w:t xml:space="preserve"> as follows</w:t>
      </w:r>
      <w:r w:rsidRPr="00CD0FC2">
        <w:t>:</w:t>
      </w:r>
    </w:p>
    <w:p w:rsidR="00AA5EFC" w:rsidRPr="00CD0FC2" w:rsidRDefault="00AA5EFC" w:rsidP="00AA5EFC">
      <w:pPr>
        <w:pStyle w:val="ListParagraph"/>
        <w:numPr>
          <w:ilvl w:val="0"/>
          <w:numId w:val="8"/>
        </w:numPr>
        <w:autoSpaceDE w:val="0"/>
        <w:autoSpaceDN w:val="0"/>
        <w:adjustRightInd w:val="0"/>
      </w:pPr>
      <w:r w:rsidRPr="00CD0FC2">
        <w:t>Position of shins at catch</w:t>
      </w:r>
    </w:p>
    <w:p w:rsidR="00AA5EFC" w:rsidRPr="00CD0FC2" w:rsidRDefault="00AA5EFC" w:rsidP="00AA5EFC">
      <w:pPr>
        <w:pStyle w:val="ListParagraph"/>
        <w:numPr>
          <w:ilvl w:val="1"/>
          <w:numId w:val="8"/>
        </w:numPr>
        <w:autoSpaceDE w:val="0"/>
        <w:autoSpaceDN w:val="0"/>
        <w:adjustRightInd w:val="0"/>
      </w:pPr>
      <w:r w:rsidRPr="00CD0FC2">
        <w:t>The position of your shins is ([1] too short, [2] good, or [3] over)</w:t>
      </w:r>
    </w:p>
    <w:p w:rsidR="00AA5EFC" w:rsidRPr="00CD0FC2" w:rsidRDefault="00AA5EFC" w:rsidP="00AA5EFC">
      <w:pPr>
        <w:pStyle w:val="ListParagraph"/>
        <w:numPr>
          <w:ilvl w:val="0"/>
          <w:numId w:val="8"/>
        </w:numPr>
        <w:autoSpaceDE w:val="0"/>
        <w:autoSpaceDN w:val="0"/>
        <w:adjustRightInd w:val="0"/>
      </w:pPr>
      <w:r w:rsidRPr="00CD0FC2">
        <w:t>Power Phase</w:t>
      </w:r>
    </w:p>
    <w:p w:rsidR="00AA5EFC" w:rsidRPr="00CD0FC2" w:rsidRDefault="00AA5EFC" w:rsidP="00AA5EFC">
      <w:pPr>
        <w:pStyle w:val="ListParagraph"/>
        <w:numPr>
          <w:ilvl w:val="1"/>
          <w:numId w:val="8"/>
        </w:numPr>
        <w:autoSpaceDE w:val="0"/>
        <w:autoSpaceDN w:val="0"/>
        <w:adjustRightInd w:val="0"/>
      </w:pPr>
      <w:r w:rsidRPr="00CD0FC2">
        <w:t>When the oar handle passes over your knees, your ([1]</w:t>
      </w:r>
      <w:r w:rsidR="001917CB">
        <w:t xml:space="preserve"> </w:t>
      </w:r>
      <w:r w:rsidRPr="00CD0FC2">
        <w:t xml:space="preserve">arms and knees are both </w:t>
      </w:r>
      <w:r w:rsidR="001917CB">
        <w:t>straight</w:t>
      </w:r>
      <w:r w:rsidRPr="00CD0FC2">
        <w:t xml:space="preserve">, [2] arms are </w:t>
      </w:r>
      <w:r w:rsidR="001917CB">
        <w:t>straight</w:t>
      </w:r>
      <w:r w:rsidRPr="00CD0FC2">
        <w:t xml:space="preserve"> but your knees are bent, [3] arms are bent but your knees are </w:t>
      </w:r>
      <w:r w:rsidR="001917CB">
        <w:t>straight</w:t>
      </w:r>
      <w:r w:rsidRPr="00CD0FC2">
        <w:t xml:space="preserve">, or [4] arms and knees are both bent) </w:t>
      </w:r>
    </w:p>
    <w:p w:rsidR="00AA5EFC" w:rsidRPr="00CD0FC2" w:rsidRDefault="00AA5EFC" w:rsidP="00AA5EFC">
      <w:pPr>
        <w:pStyle w:val="ListParagraph"/>
        <w:numPr>
          <w:ilvl w:val="0"/>
          <w:numId w:val="8"/>
        </w:numPr>
        <w:autoSpaceDE w:val="0"/>
        <w:autoSpaceDN w:val="0"/>
        <w:adjustRightInd w:val="0"/>
      </w:pPr>
      <w:r w:rsidRPr="00CD0FC2">
        <w:t>Position of upper body at finish</w:t>
      </w:r>
      <w:r w:rsidR="00E37A86">
        <w:t xml:space="preserve">.  </w:t>
      </w:r>
    </w:p>
    <w:p w:rsidR="00AA5EFC" w:rsidRPr="00CD0FC2" w:rsidRDefault="00AA5EFC" w:rsidP="00AA5EFC">
      <w:pPr>
        <w:pStyle w:val="ListParagraph"/>
        <w:numPr>
          <w:ilvl w:val="1"/>
          <w:numId w:val="8"/>
        </w:numPr>
        <w:autoSpaceDE w:val="0"/>
        <w:autoSpaceDN w:val="0"/>
        <w:adjustRightInd w:val="0"/>
      </w:pPr>
      <w:r w:rsidRPr="00CD0FC2">
        <w:t>The position of your upper body is ([1] too high, [2] good, or [3] too low)</w:t>
      </w:r>
    </w:p>
    <w:p w:rsidR="00AA5EFC" w:rsidRPr="00CD0FC2" w:rsidRDefault="00AA5EFC" w:rsidP="00AA5EFC">
      <w:pPr>
        <w:pStyle w:val="ListParagraph"/>
        <w:numPr>
          <w:ilvl w:val="0"/>
          <w:numId w:val="8"/>
        </w:numPr>
        <w:autoSpaceDE w:val="0"/>
        <w:autoSpaceDN w:val="0"/>
        <w:adjustRightInd w:val="0"/>
      </w:pPr>
      <w:r w:rsidRPr="00CD0FC2">
        <w:t>Recovery Phase</w:t>
      </w:r>
    </w:p>
    <w:p w:rsidR="00AA5EFC" w:rsidRPr="00CD0FC2" w:rsidRDefault="00AA5EFC" w:rsidP="00AA5EFC">
      <w:pPr>
        <w:pStyle w:val="ListParagraph"/>
        <w:numPr>
          <w:ilvl w:val="1"/>
          <w:numId w:val="8"/>
        </w:numPr>
        <w:autoSpaceDE w:val="0"/>
        <w:autoSpaceDN w:val="0"/>
        <w:adjustRightInd w:val="0"/>
      </w:pPr>
      <w:r w:rsidRPr="00CD0FC2">
        <w:t>When the oar handle passes over your knees, your ([1]</w:t>
      </w:r>
      <w:r w:rsidR="001917CB">
        <w:t xml:space="preserve"> </w:t>
      </w:r>
      <w:r w:rsidRPr="00CD0FC2">
        <w:t xml:space="preserve">arms and knees are both </w:t>
      </w:r>
      <w:r w:rsidR="001917CB">
        <w:t>straight</w:t>
      </w:r>
      <w:r w:rsidRPr="00CD0FC2">
        <w:t xml:space="preserve">, [2] arms are </w:t>
      </w:r>
      <w:r w:rsidR="001917CB">
        <w:t>straight</w:t>
      </w:r>
      <w:r w:rsidRPr="00CD0FC2">
        <w:t xml:space="preserve"> but your knees are bent, [3] arms are bent but your knees are </w:t>
      </w:r>
      <w:r w:rsidR="001917CB">
        <w:t>straight</w:t>
      </w:r>
      <w:r w:rsidRPr="00CD0FC2">
        <w:t>, or [4] arms and knees are both bent)</w:t>
      </w:r>
    </w:p>
    <w:p w:rsidR="00AA5EFC" w:rsidRDefault="00AA5EFC" w:rsidP="00AA5EFC">
      <w:pPr>
        <w:autoSpaceDE w:val="0"/>
        <w:autoSpaceDN w:val="0"/>
        <w:adjustRightInd w:val="0"/>
        <w:ind w:firstLine="720"/>
        <w:contextualSpacing/>
      </w:pPr>
      <w:r w:rsidRPr="00CD0FC2">
        <w:t xml:space="preserve">Throughout acquisition participants </w:t>
      </w:r>
      <w:r w:rsidR="00580B6A">
        <w:t>were</w:t>
      </w:r>
      <w:r w:rsidRPr="00CD0FC2">
        <w:t xml:space="preserve"> able to view a diagram that depicts the four critical </w:t>
      </w:r>
      <w:r w:rsidR="00960FC9">
        <w:t>features</w:t>
      </w:r>
      <w:r w:rsidR="00960FC9" w:rsidRPr="00CD0FC2">
        <w:t xml:space="preserve"> </w:t>
      </w:r>
      <w:r w:rsidRPr="00CD0FC2">
        <w:t>of the rowing cycle</w:t>
      </w:r>
      <w:r w:rsidR="00E37A86">
        <w:t xml:space="preserve">.  </w:t>
      </w:r>
      <w:r w:rsidRPr="00CD0FC2">
        <w:t xml:space="preserve">The diagram </w:t>
      </w:r>
      <w:r w:rsidR="00EC30A0">
        <w:t>provide</w:t>
      </w:r>
      <w:r w:rsidR="00580B6A">
        <w:t>d</w:t>
      </w:r>
      <w:r w:rsidRPr="00CD0FC2">
        <w:t xml:space="preserve"> a visual representation of proper technical form to anchor verbalized </w:t>
      </w:r>
      <w:r w:rsidR="00EC30A0">
        <w:t>KP statements</w:t>
      </w:r>
      <w:r w:rsidR="00E37A86">
        <w:t xml:space="preserve">.  </w:t>
      </w:r>
      <w:r w:rsidRPr="00CD0FC2">
        <w:t>Similar to the verbalized feedback, the diagram (</w:t>
      </w:r>
      <w:r w:rsidR="00960FC9">
        <w:t>see</w:t>
      </w:r>
      <w:r w:rsidRPr="00CD0FC2">
        <w:t xml:space="preserve"> Figure 5) highlight</w:t>
      </w:r>
      <w:r w:rsidR="00580B6A">
        <w:t>ed</w:t>
      </w:r>
      <w:r w:rsidRPr="00CD0FC2">
        <w:t xml:space="preserve"> the critical </w:t>
      </w:r>
      <w:r w:rsidR="00960FC9">
        <w:t>features</w:t>
      </w:r>
      <w:r w:rsidR="00960FC9" w:rsidRPr="00CD0FC2">
        <w:t xml:space="preserve"> </w:t>
      </w:r>
      <w:r w:rsidRPr="00CD0FC2">
        <w:t>of the rowing cycle: (1) Shin angle from vertical at the catch, (2) arm an</w:t>
      </w:r>
      <w:r w:rsidR="00580B6A">
        <w:t>d leg extension as handle passed</w:t>
      </w:r>
      <w:r w:rsidRPr="00CD0FC2">
        <w:t xml:space="preserve"> over knees during the power phase, (3) upper body angle from optimal angle (i.e., 30 degree past perpendicular) at the finish, and (4) arm and leg extension as handle passe</w:t>
      </w:r>
      <w:r w:rsidR="00580B6A">
        <w:t>d</w:t>
      </w:r>
      <w:r w:rsidRPr="00CD0FC2">
        <w:t xml:space="preserve"> over knees during the recovery phase.</w:t>
      </w:r>
    </w:p>
    <w:p w:rsidR="00DB6117" w:rsidRDefault="00DB6117">
      <w:pPr>
        <w:spacing w:after="200" w:line="276" w:lineRule="auto"/>
        <w:rPr>
          <w:i/>
        </w:rPr>
      </w:pPr>
      <w:r>
        <w:rPr>
          <w:i/>
        </w:rPr>
        <w:br w:type="page"/>
      </w:r>
    </w:p>
    <w:p w:rsidR="00AA5EFC" w:rsidRPr="00CD0FC2" w:rsidRDefault="00CC4574" w:rsidP="00CC4574">
      <w:pPr>
        <w:autoSpaceDE w:val="0"/>
        <w:autoSpaceDN w:val="0"/>
        <w:adjustRightInd w:val="0"/>
        <w:ind w:left="720" w:right="766"/>
        <w:contextualSpacing/>
      </w:pPr>
      <w:r w:rsidRPr="00CD0FC2">
        <w:rPr>
          <w:noProof/>
        </w:rPr>
        <mc:AlternateContent>
          <mc:Choice Requires="wps">
            <w:drawing>
              <wp:anchor distT="0" distB="0" distL="114300" distR="114300" simplePos="0" relativeHeight="251669504" behindDoc="0" locked="0" layoutInCell="1" allowOverlap="1" wp14:anchorId="4FAF4904" wp14:editId="12910D46">
                <wp:simplePos x="0" y="0"/>
                <wp:positionH relativeFrom="column">
                  <wp:posOffset>467360</wp:posOffset>
                </wp:positionH>
                <wp:positionV relativeFrom="paragraph">
                  <wp:posOffset>135890</wp:posOffset>
                </wp:positionV>
                <wp:extent cx="1396365" cy="324485"/>
                <wp:effectExtent l="0" t="0" r="0" b="0"/>
                <wp:wrapNone/>
                <wp:docPr id="311" name="TextBox 5"/>
                <wp:cNvGraphicFramePr/>
                <a:graphic xmlns:a="http://schemas.openxmlformats.org/drawingml/2006/main">
                  <a:graphicData uri="http://schemas.microsoft.com/office/word/2010/wordprocessingShape">
                    <wps:wsp>
                      <wps:cNvSpPr txBox="1"/>
                      <wps:spPr>
                        <a:xfrm>
                          <a:off x="0" y="0"/>
                          <a:ext cx="1396365" cy="324485"/>
                        </a:xfrm>
                        <a:prstGeom prst="rect">
                          <a:avLst/>
                        </a:prstGeom>
                        <a:noFill/>
                      </wps:spPr>
                      <wps:txbx>
                        <w:txbxContent>
                          <w:p w:rsidR="006202B8" w:rsidRPr="00E47CC7" w:rsidRDefault="006202B8" w:rsidP="00CC4574">
                            <w:pPr>
                              <w:pStyle w:val="NormalWeb"/>
                              <w:spacing w:before="0" w:beforeAutospacing="0" w:after="0" w:afterAutospacing="0"/>
                            </w:pPr>
                            <w:r w:rsidRPr="00E47CC7">
                              <w:rPr>
                                <w:color w:val="000000" w:themeColor="text1"/>
                                <w:kern w:val="24"/>
                              </w:rPr>
                              <w:t>Catch</w:t>
                            </w:r>
                          </w:p>
                        </w:txbxContent>
                      </wps:txbx>
                      <wps:bodyPr wrap="square" rtlCol="0">
                        <a:spAutoFit/>
                      </wps:bodyPr>
                    </wps:wsp>
                  </a:graphicData>
                </a:graphic>
              </wp:anchor>
            </w:drawing>
          </mc:Choice>
          <mc:Fallback>
            <w:pict>
              <v:shape id="TextBox 5" o:spid="_x0000_s1049" type="#_x0000_t202" style="position:absolute;left:0;text-align:left;margin-left:36.8pt;margin-top:10.7pt;width:109.95pt;height:25.5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" filled="f" stroked="f">
                <v:textbox style="mso-fit-shape-to-text:t">
                  <w:txbxContent>
                    <w:p w:rsidR="006202B8" w:rsidRPr="00E47CC7" w:rsidRDefault="006202B8" w:rsidP="00CC4574">
                      <w:pPr>
                        <w:pStyle w:val="NormalWeb"/>
                        <w:spacing w:before="0" w:beforeAutospacing="0" w:after="0" w:afterAutospacing="0"/>
                      </w:pPr>
                      <w:r w:rsidRPr="00E47CC7">
                        <w:rPr>
                          <w:color w:val="000000" w:themeColor="text1"/>
                          <w:kern w:val="24"/>
                        </w:rPr>
                        <w:t>Catch</w:t>
                      </w:r>
                    </w:p>
                  </w:txbxContent>
                </v:textbox>
              </v:shape>
            </w:pict>
          </mc:Fallback>
        </mc:AlternateContent>
      </w:r>
      <w:r w:rsidR="00DB45AD" w:rsidRPr="00CD0FC2">
        <w:rPr>
          <w:noProof/>
        </w:rPr>
        <mc:AlternateContent>
          <mc:Choice Requires="wps">
            <w:drawing>
              <wp:anchor distT="0" distB="0" distL="114300" distR="114300" simplePos="0" relativeHeight="251681792" behindDoc="0" locked="0" layoutInCell="1" allowOverlap="1" wp14:anchorId="61B702B4" wp14:editId="44EFB025">
                <wp:simplePos x="0" y="0"/>
                <wp:positionH relativeFrom="column">
                  <wp:posOffset>281305</wp:posOffset>
                </wp:positionH>
                <wp:positionV relativeFrom="paragraph">
                  <wp:posOffset>90805</wp:posOffset>
                </wp:positionV>
                <wp:extent cx="5057775" cy="4754880"/>
                <wp:effectExtent l="0" t="0" r="28575" b="26670"/>
                <wp:wrapNone/>
                <wp:docPr id="27" name="Rectangle 27"/>
                <wp:cNvGraphicFramePr/>
                <a:graphic xmlns:a="http://schemas.openxmlformats.org/drawingml/2006/main">
                  <a:graphicData uri="http://schemas.microsoft.com/office/word/2010/wordprocessingShape">
                    <wps:wsp>
                      <wps:cNvSpPr/>
                      <wps:spPr>
                        <a:xfrm>
                          <a:off x="0" y="0"/>
                          <a:ext cx="5057775" cy="4754880"/>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22.15pt;margin-top:7.15pt;width:398.25pt;height:37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" filled="f" strokecolor="black [3200]"/>
            </w:pict>
          </mc:Fallback>
        </mc:AlternateContent>
      </w:r>
      <w:r w:rsidR="00DB45AD" w:rsidRPr="00CD0FC2">
        <w:rPr>
          <w:noProof/>
        </w:rPr>
        <mc:AlternateContent>
          <mc:Choice Requires="wps">
            <w:drawing>
              <wp:anchor distT="0" distB="0" distL="114300" distR="114300" simplePos="0" relativeHeight="251670528" behindDoc="0" locked="0" layoutInCell="1" allowOverlap="1" wp14:anchorId="3A4565D7" wp14:editId="1360C040">
                <wp:simplePos x="0" y="0"/>
                <wp:positionH relativeFrom="column">
                  <wp:posOffset>2972435</wp:posOffset>
                </wp:positionH>
                <wp:positionV relativeFrom="paragraph">
                  <wp:posOffset>130810</wp:posOffset>
                </wp:positionV>
                <wp:extent cx="1396365" cy="324485"/>
                <wp:effectExtent l="0" t="0" r="0" b="0"/>
                <wp:wrapNone/>
                <wp:docPr id="312" name="TextBox 14"/>
                <wp:cNvGraphicFramePr/>
                <a:graphic xmlns:a="http://schemas.openxmlformats.org/drawingml/2006/main">
                  <a:graphicData uri="http://schemas.microsoft.com/office/word/2010/wordprocessingShape">
                    <wps:wsp>
                      <wps:cNvSpPr txBox="1"/>
                      <wps:spPr>
                        <a:xfrm>
                          <a:off x="0" y="0"/>
                          <a:ext cx="1396365" cy="324485"/>
                        </a:xfrm>
                        <a:prstGeom prst="rect">
                          <a:avLst/>
                        </a:prstGeom>
                        <a:noFill/>
                      </wps:spPr>
                      <wps:txbx>
                        <w:txbxContent>
                          <w:p w:rsidR="006202B8" w:rsidRPr="00E47CC7" w:rsidRDefault="006202B8" w:rsidP="00CC4574">
                            <w:pPr>
                              <w:pStyle w:val="NormalWeb"/>
                              <w:spacing w:before="0" w:beforeAutospacing="0" w:after="0" w:afterAutospacing="0"/>
                            </w:pPr>
                            <w:r w:rsidRPr="00E47CC7">
                              <w:rPr>
                                <w:color w:val="000000" w:themeColor="text1"/>
                                <w:kern w:val="24"/>
                              </w:rPr>
                              <w:t>Finish</w:t>
                            </w:r>
                          </w:p>
                        </w:txbxContent>
                      </wps:txbx>
                      <wps:bodyPr wrap="square" rtlCol="0">
                        <a:spAutoFit/>
                      </wps:bodyPr>
                    </wps:wsp>
                  </a:graphicData>
                </a:graphic>
              </wp:anchor>
            </w:drawing>
          </mc:Choice>
          <mc:Fallback>
            <w:pict>
              <v:shape id="TextBox 14" o:spid="_x0000_s1050" type="#_x0000_t202" style="position:absolute;left:0;text-align:left;margin-left:234.05pt;margin-top:10.3pt;width:109.95pt;height:25.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" filled="f" stroked="f">
                <v:textbox style="mso-fit-shape-to-text:t">
                  <w:txbxContent>
                    <w:p w:rsidR="006202B8" w:rsidRPr="00E47CC7" w:rsidRDefault="006202B8" w:rsidP="00CC4574">
                      <w:pPr>
                        <w:pStyle w:val="NormalWeb"/>
                        <w:spacing w:before="0" w:beforeAutospacing="0" w:after="0" w:afterAutospacing="0"/>
                      </w:pPr>
                      <w:r w:rsidRPr="00E47CC7">
                        <w:rPr>
                          <w:color w:val="000000" w:themeColor="text1"/>
                          <w:kern w:val="24"/>
                        </w:rPr>
                        <w:t>Finish</w:t>
                      </w:r>
                    </w:p>
                  </w:txbxContent>
                </v:textbox>
              </v:shape>
            </w:pict>
          </mc:Fallback>
        </mc:AlternateContent>
      </w:r>
      <w:r w:rsidR="00AA5EFC" w:rsidRPr="00CD0FC2">
        <w:rPr>
          <w:i/>
        </w:rPr>
        <w:t xml:space="preserve">  </w:t>
      </w:r>
    </w:p>
    <w:p w:rsidR="00AA5EFC" w:rsidRPr="00CD0FC2" w:rsidRDefault="00CC4574" w:rsidP="00CC4574">
      <w:pPr>
        <w:autoSpaceDE w:val="0"/>
        <w:autoSpaceDN w:val="0"/>
        <w:adjustRightInd w:val="0"/>
        <w:spacing w:line="240" w:lineRule="auto"/>
        <w:ind w:left="720" w:right="766"/>
        <w:contextualSpacing/>
      </w:pPr>
      <w:r>
        <w:rPr>
          <w:noProof/>
        </w:rPr>
        <mc:AlternateContent>
          <mc:Choice Requires="wps">
            <w:drawing>
              <wp:anchor distT="0" distB="0" distL="114300" distR="114300" simplePos="0" relativeHeight="251721728" behindDoc="0" locked="0" layoutInCell="1" allowOverlap="1" wp14:anchorId="01BC143F" wp14:editId="276162D2">
                <wp:simplePos x="0" y="0"/>
                <wp:positionH relativeFrom="column">
                  <wp:posOffset>4605655</wp:posOffset>
                </wp:positionH>
                <wp:positionV relativeFrom="paragraph">
                  <wp:posOffset>493395</wp:posOffset>
                </wp:positionV>
                <wp:extent cx="0" cy="666115"/>
                <wp:effectExtent l="0" t="0" r="19050" b="19685"/>
                <wp:wrapNone/>
                <wp:docPr id="325" name="Straight Connector 325"/>
                <wp:cNvGraphicFramePr/>
                <a:graphic xmlns:a="http://schemas.openxmlformats.org/drawingml/2006/main">
                  <a:graphicData uri="http://schemas.microsoft.com/office/word/2010/wordprocessingShape">
                    <wps:wsp>
                      <wps:cNvCnPr/>
                      <wps:spPr>
                        <a:xfrm flipV="1">
                          <a:off x="0" y="0"/>
                          <a:ext cx="0" cy="666115"/>
                        </a:xfrm>
                        <a:prstGeom prst="line">
                          <a:avLst/>
                        </a:prstGeom>
                        <a:ln w="254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5"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65pt,38.85pt" to="362.65pt,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" strokecolor="#00b0f0" strokeweight="2pt"/>
            </w:pict>
          </mc:Fallback>
        </mc:AlternateContent>
      </w:r>
      <w:r>
        <w:rPr>
          <w:noProof/>
        </w:rPr>
        <mc:AlternateContent>
          <mc:Choice Requires="wps">
            <w:drawing>
              <wp:anchor distT="0" distB="0" distL="114300" distR="114300" simplePos="0" relativeHeight="251719680" behindDoc="0" locked="0" layoutInCell="1" allowOverlap="1" wp14:anchorId="5E18D307" wp14:editId="7964A1FC">
                <wp:simplePos x="0" y="0"/>
                <wp:positionH relativeFrom="column">
                  <wp:posOffset>4605655</wp:posOffset>
                </wp:positionH>
                <wp:positionV relativeFrom="paragraph">
                  <wp:posOffset>493395</wp:posOffset>
                </wp:positionV>
                <wp:extent cx="323850" cy="657860"/>
                <wp:effectExtent l="0" t="0" r="19050" b="27940"/>
                <wp:wrapNone/>
                <wp:docPr id="323" name="Straight Connector 323"/>
                <wp:cNvGraphicFramePr/>
                <a:graphic xmlns:a="http://schemas.openxmlformats.org/drawingml/2006/main">
                  <a:graphicData uri="http://schemas.microsoft.com/office/word/2010/wordprocessingShape">
                    <wps:wsp>
                      <wps:cNvCnPr/>
                      <wps:spPr>
                        <a:xfrm flipV="1">
                          <a:off x="0" y="0"/>
                          <a:ext cx="323850" cy="657860"/>
                        </a:xfrm>
                        <a:prstGeom prst="line">
                          <a:avLst/>
                        </a:prstGeom>
                        <a:ln w="254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3"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65pt,38.85pt" to="388.15pt,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" strokecolor="#00b0f0" strokeweight="2pt"/>
            </w:pict>
          </mc:Fallback>
        </mc:AlternateContent>
      </w:r>
      <w:r w:rsidR="00DB45AD">
        <w:rPr>
          <w:noProof/>
        </w:rPr>
        <mc:AlternateContent>
          <mc:Choice Requires="wps">
            <w:drawing>
              <wp:anchor distT="0" distB="0" distL="114300" distR="114300" simplePos="0" relativeHeight="251718656" behindDoc="0" locked="0" layoutInCell="1" allowOverlap="1" wp14:anchorId="24A736B6" wp14:editId="3DEAA8D4">
                <wp:simplePos x="0" y="0"/>
                <wp:positionH relativeFrom="column">
                  <wp:posOffset>1776730</wp:posOffset>
                </wp:positionH>
                <wp:positionV relativeFrom="paragraph">
                  <wp:posOffset>750570</wp:posOffset>
                </wp:positionV>
                <wp:extent cx="0" cy="509906"/>
                <wp:effectExtent l="0" t="0" r="19050" b="23495"/>
                <wp:wrapNone/>
                <wp:docPr id="322" name="Straight Connector 322"/>
                <wp:cNvGraphicFramePr/>
                <a:graphic xmlns:a="http://schemas.openxmlformats.org/drawingml/2006/main">
                  <a:graphicData uri="http://schemas.microsoft.com/office/word/2010/wordprocessingShape">
                    <wps:wsp>
                      <wps:cNvCnPr/>
                      <wps:spPr>
                        <a:xfrm flipV="1">
                          <a:off x="0" y="0"/>
                          <a:ext cx="0" cy="509906"/>
                        </a:xfrm>
                        <a:prstGeom prst="line">
                          <a:avLst/>
                        </a:prstGeom>
                        <a:ln w="254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22" o:spid="_x0000_s1026" style="position:absolute;flip:y;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9.9pt,59.1pt" to="139.9pt,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" strokecolor="#e36c0a [2409]" strokeweight="2pt"/>
            </w:pict>
          </mc:Fallback>
        </mc:AlternateContent>
      </w:r>
      <w:r w:rsidR="00F33A84">
        <w:rPr>
          <w:noProof/>
        </w:rPr>
        <w:drawing>
          <wp:inline distT="0" distB="0" distL="0" distR="0" wp14:anchorId="6E5B9625" wp14:editId="4A9BEE12">
            <wp:extent cx="2286000" cy="1571626"/>
            <wp:effectExtent l="19050" t="19050" r="19050" b="285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BEBA8EAE-BF5A-486C-A8C5-ECC9F3942E4B}">
                          <a14:imgProps xmlns:a14="http://schemas.microsoft.com/office/drawing/2010/main">
                            <a14:imgLayer r:embed="rId19">
                              <a14:imgEffect>
                                <a14:brightnessContrast bright="20000"/>
                              </a14:imgEffect>
                            </a14:imgLayer>
                          </a14:imgProps>
                        </a:ext>
                      </a:extLst>
                    </a:blip>
                    <a:stretch>
                      <a:fillRect/>
                    </a:stretch>
                  </pic:blipFill>
                  <pic:spPr>
                    <a:xfrm>
                      <a:off x="0" y="0"/>
                      <a:ext cx="2286000" cy="1571626"/>
                    </a:xfrm>
                    <a:prstGeom prst="rect">
                      <a:avLst/>
                    </a:prstGeom>
                    <a:ln>
                      <a:solidFill>
                        <a:schemeClr val="dk1"/>
                      </a:solidFill>
                    </a:ln>
                  </pic:spPr>
                </pic:pic>
              </a:graphicData>
            </a:graphic>
          </wp:inline>
        </w:drawing>
      </w:r>
      <w:r w:rsidR="00F33A84">
        <w:t xml:space="preserve">   </w:t>
      </w:r>
      <w:r w:rsidR="00F33A84">
        <w:rPr>
          <w:noProof/>
        </w:rPr>
        <w:drawing>
          <wp:inline distT="0" distB="0" distL="0" distR="0" wp14:anchorId="5B090047" wp14:editId="035C9889">
            <wp:extent cx="2286000" cy="1588697"/>
            <wp:effectExtent l="19050" t="19050" r="19050" b="1206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BEBA8EAE-BF5A-486C-A8C5-ECC9F3942E4B}">
                          <a14:imgProps xmlns:a14="http://schemas.microsoft.com/office/drawing/2010/main">
                            <a14:imgLayer r:embed="rId21">
                              <a14:imgEffect>
                                <a14:brightnessContrast bright="20000"/>
                              </a14:imgEffect>
                            </a14:imgLayer>
                          </a14:imgProps>
                        </a:ext>
                      </a:extLst>
                    </a:blip>
                    <a:stretch>
                      <a:fillRect/>
                    </a:stretch>
                  </pic:blipFill>
                  <pic:spPr>
                    <a:xfrm>
                      <a:off x="0" y="0"/>
                      <a:ext cx="2286000" cy="1588697"/>
                    </a:xfrm>
                    <a:prstGeom prst="rect">
                      <a:avLst/>
                    </a:prstGeom>
                    <a:ln>
                      <a:solidFill>
                        <a:schemeClr val="dk1"/>
                      </a:solidFill>
                    </a:ln>
                  </pic:spPr>
                </pic:pic>
              </a:graphicData>
            </a:graphic>
          </wp:inline>
        </w:drawing>
      </w:r>
    </w:p>
    <w:p w:rsidR="00DB45AD" w:rsidRPr="00DB45AD" w:rsidRDefault="00B7454A" w:rsidP="00CC4574">
      <w:pPr>
        <w:tabs>
          <w:tab w:val="center" w:pos="4703"/>
        </w:tabs>
        <w:autoSpaceDE w:val="0"/>
        <w:autoSpaceDN w:val="0"/>
        <w:adjustRightInd w:val="0"/>
        <w:spacing w:line="240" w:lineRule="auto"/>
        <w:ind w:left="720" w:right="766"/>
        <w:contextualSpacing/>
      </w:pPr>
      <w:r w:rsidRPr="00DB45AD">
        <w:rPr>
          <w:color w:val="E36C0A" w:themeColor="accent6" w:themeShade="BF"/>
          <w:u w:val="single"/>
        </w:rPr>
        <w:t>Orange</w:t>
      </w:r>
      <w:r w:rsidR="00AA5EFC" w:rsidRPr="00DB45AD">
        <w:rPr>
          <w:color w:val="E36C0A" w:themeColor="accent6" w:themeShade="BF"/>
          <w:u w:val="single"/>
        </w:rPr>
        <w:t xml:space="preserve"> Line</w:t>
      </w:r>
      <w:r w:rsidR="00AA5EFC" w:rsidRPr="00CD0FC2">
        <w:t xml:space="preserve">: Shins </w:t>
      </w:r>
      <w:r w:rsidR="00DB45AD">
        <w:t>v</w:t>
      </w:r>
      <w:r w:rsidR="00AA5EFC" w:rsidRPr="00CD0FC2">
        <w:t xml:space="preserve">ertical </w:t>
      </w:r>
      <w:r w:rsidR="00AA5EFC" w:rsidRPr="00CD0FC2">
        <w:tab/>
      </w:r>
      <w:r w:rsidR="00CC4574">
        <w:t xml:space="preserve">                   </w:t>
      </w:r>
      <w:r w:rsidR="00AA5EFC" w:rsidRPr="00DB45AD">
        <w:rPr>
          <w:color w:val="00B0F0"/>
          <w:u w:val="single"/>
        </w:rPr>
        <w:t>Blue Line</w:t>
      </w:r>
      <w:r w:rsidR="00AA5EFC" w:rsidRPr="00CD0FC2">
        <w:t xml:space="preserve">: </w:t>
      </w:r>
      <w:r w:rsidR="00AA5EFC" w:rsidRPr="00DB45AD">
        <w:t xml:space="preserve">Trunk </w:t>
      </w:r>
      <w:r w:rsidR="00DB45AD" w:rsidRPr="00DB45AD">
        <w:t>r</w:t>
      </w:r>
      <w:r w:rsidR="00AA5EFC" w:rsidRPr="00DB45AD">
        <w:t xml:space="preserve">eclined to 30 </w:t>
      </w:r>
    </w:p>
    <w:p w:rsidR="00AA5EFC" w:rsidRDefault="00DB45AD" w:rsidP="00CC4574">
      <w:pPr>
        <w:tabs>
          <w:tab w:val="center" w:pos="4703"/>
        </w:tabs>
        <w:autoSpaceDE w:val="0"/>
        <w:autoSpaceDN w:val="0"/>
        <w:adjustRightInd w:val="0"/>
        <w:spacing w:line="240" w:lineRule="auto"/>
        <w:ind w:left="720" w:right="766" w:hanging="2880"/>
        <w:contextualSpacing/>
      </w:pPr>
      <w:r w:rsidRPr="00DB45AD">
        <w:rPr>
          <w:color w:val="E36C0A" w:themeColor="accent6" w:themeShade="BF"/>
        </w:rPr>
        <w:tab/>
        <w:t xml:space="preserve"> </w:t>
      </w:r>
      <w:r w:rsidR="00CC4574">
        <w:rPr>
          <w:color w:val="E36C0A" w:themeColor="accent6" w:themeShade="BF"/>
        </w:rPr>
        <w:tab/>
        <w:t xml:space="preserve">                     </w:t>
      </w:r>
      <w:r w:rsidRPr="00DB45AD">
        <w:rPr>
          <w:color w:val="E36C0A" w:themeColor="accent6" w:themeShade="BF"/>
        </w:rPr>
        <w:t xml:space="preserve">                </w:t>
      </w:r>
      <w:proofErr w:type="gramStart"/>
      <w:r>
        <w:t>d</w:t>
      </w:r>
      <w:r w:rsidRPr="00DB45AD">
        <w:t>egrees</w:t>
      </w:r>
      <w:proofErr w:type="gramEnd"/>
      <w:r w:rsidRPr="00DB45AD">
        <w:t xml:space="preserve"> p</w:t>
      </w:r>
      <w:r w:rsidR="00AA5EFC" w:rsidRPr="00DB45AD">
        <w:t xml:space="preserve">ast </w:t>
      </w:r>
      <w:r w:rsidRPr="00DB45AD">
        <w:t>p</w:t>
      </w:r>
      <w:r w:rsidR="00AA5EFC" w:rsidRPr="00DB45AD">
        <w:t xml:space="preserve">erpendicular </w:t>
      </w:r>
    </w:p>
    <w:p w:rsidR="00DB45AD" w:rsidRDefault="00CC4574" w:rsidP="00CC4574">
      <w:pPr>
        <w:tabs>
          <w:tab w:val="center" w:pos="4703"/>
        </w:tabs>
        <w:autoSpaceDE w:val="0"/>
        <w:autoSpaceDN w:val="0"/>
        <w:adjustRightInd w:val="0"/>
        <w:spacing w:line="240" w:lineRule="auto"/>
        <w:ind w:left="720" w:right="766" w:hanging="2880"/>
        <w:contextualSpacing/>
      </w:pPr>
      <w:r w:rsidRPr="00CD0FC2">
        <w:rPr>
          <w:noProof/>
        </w:rPr>
        <mc:AlternateContent>
          <mc:Choice Requires="wps">
            <w:drawing>
              <wp:anchor distT="0" distB="0" distL="114300" distR="114300" simplePos="0" relativeHeight="251672576" behindDoc="0" locked="0" layoutInCell="1" allowOverlap="1" wp14:anchorId="12547319" wp14:editId="4CD049D1">
                <wp:simplePos x="0" y="0"/>
                <wp:positionH relativeFrom="column">
                  <wp:posOffset>2871470</wp:posOffset>
                </wp:positionH>
                <wp:positionV relativeFrom="paragraph">
                  <wp:posOffset>132715</wp:posOffset>
                </wp:positionV>
                <wp:extent cx="1653540" cy="324485"/>
                <wp:effectExtent l="0" t="0" r="0" b="0"/>
                <wp:wrapNone/>
                <wp:docPr id="314" name="TextBox 16"/>
                <wp:cNvGraphicFramePr/>
                <a:graphic xmlns:a="http://schemas.openxmlformats.org/drawingml/2006/main">
                  <a:graphicData uri="http://schemas.microsoft.com/office/word/2010/wordprocessingShape">
                    <wps:wsp>
                      <wps:cNvSpPr txBox="1"/>
                      <wps:spPr>
                        <a:xfrm>
                          <a:off x="0" y="0"/>
                          <a:ext cx="1653540" cy="324485"/>
                        </a:xfrm>
                        <a:prstGeom prst="rect">
                          <a:avLst/>
                        </a:prstGeom>
                        <a:noFill/>
                      </wps:spPr>
                      <wps:txbx>
                        <w:txbxContent>
                          <w:p w:rsidR="006202B8" w:rsidRPr="00E47CC7" w:rsidRDefault="006202B8" w:rsidP="00CC4574">
                            <w:pPr>
                              <w:pStyle w:val="NormalWeb"/>
                              <w:spacing w:before="0" w:beforeAutospacing="0" w:after="0" w:afterAutospacing="0"/>
                            </w:pPr>
                            <w:r w:rsidRPr="00E47CC7">
                              <w:rPr>
                                <w:color w:val="000000" w:themeColor="text1"/>
                                <w:kern w:val="24"/>
                              </w:rPr>
                              <w:t>Recovery Phase</w:t>
                            </w:r>
                          </w:p>
                        </w:txbxContent>
                      </wps:txbx>
                      <wps:bodyPr wrap="square" rtlCol="0">
                        <a:spAutoFit/>
                      </wps:bodyPr>
                    </wps:wsp>
                  </a:graphicData>
                </a:graphic>
              </wp:anchor>
            </w:drawing>
          </mc:Choice>
          <mc:Fallback>
            <w:pict>
              <v:shape id="TextBox 16" o:spid="_x0000_s1051" type="#_x0000_t202" style="position:absolute;left:0;text-align:left;margin-left:226.1pt;margin-top:10.45pt;width:130.2pt;height:25.5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" filled="f" stroked="f">
                <v:textbox style="mso-fit-shape-to-text:t">
                  <w:txbxContent>
                    <w:p w:rsidR="006202B8" w:rsidRPr="00E47CC7" w:rsidRDefault="006202B8" w:rsidP="00CC4574">
                      <w:pPr>
                        <w:pStyle w:val="NormalWeb"/>
                        <w:spacing w:before="0" w:beforeAutospacing="0" w:after="0" w:afterAutospacing="0"/>
                      </w:pPr>
                      <w:r w:rsidRPr="00E47CC7">
                        <w:rPr>
                          <w:color w:val="000000" w:themeColor="text1"/>
                          <w:kern w:val="24"/>
                        </w:rPr>
                        <w:t>Recovery Phase</w:t>
                      </w:r>
                    </w:p>
                  </w:txbxContent>
                </v:textbox>
              </v:shape>
            </w:pict>
          </mc:Fallback>
        </mc:AlternateContent>
      </w:r>
      <w:r w:rsidR="00DB45AD" w:rsidRPr="00CD0FC2">
        <w:rPr>
          <w:noProof/>
        </w:rPr>
        <mc:AlternateContent>
          <mc:Choice Requires="wps">
            <w:drawing>
              <wp:anchor distT="0" distB="0" distL="114300" distR="114300" simplePos="0" relativeHeight="251671552" behindDoc="0" locked="0" layoutInCell="1" allowOverlap="1" wp14:anchorId="6DACB88E" wp14:editId="1631136E">
                <wp:simplePos x="0" y="0"/>
                <wp:positionH relativeFrom="column">
                  <wp:posOffset>459740</wp:posOffset>
                </wp:positionH>
                <wp:positionV relativeFrom="paragraph">
                  <wp:posOffset>118745</wp:posOffset>
                </wp:positionV>
                <wp:extent cx="1395730" cy="324485"/>
                <wp:effectExtent l="0" t="0" r="0" b="0"/>
                <wp:wrapNone/>
                <wp:docPr id="313" name="TextBox 15"/>
                <wp:cNvGraphicFramePr/>
                <a:graphic xmlns:a="http://schemas.openxmlformats.org/drawingml/2006/main">
                  <a:graphicData uri="http://schemas.microsoft.com/office/word/2010/wordprocessingShape">
                    <wps:wsp>
                      <wps:cNvSpPr txBox="1"/>
                      <wps:spPr>
                        <a:xfrm>
                          <a:off x="0" y="0"/>
                          <a:ext cx="1395730" cy="324485"/>
                        </a:xfrm>
                        <a:prstGeom prst="rect">
                          <a:avLst/>
                        </a:prstGeom>
                        <a:noFill/>
                      </wps:spPr>
                      <wps:txbx>
                        <w:txbxContent>
                          <w:p w:rsidR="006202B8" w:rsidRPr="00E47CC7" w:rsidRDefault="006202B8" w:rsidP="00CC4574">
                            <w:pPr>
                              <w:pStyle w:val="NormalWeb"/>
                              <w:spacing w:before="0" w:beforeAutospacing="0" w:after="0" w:afterAutospacing="0"/>
                            </w:pPr>
                            <w:r w:rsidRPr="00E47CC7">
                              <w:rPr>
                                <w:color w:val="000000" w:themeColor="text1"/>
                                <w:kern w:val="24"/>
                              </w:rPr>
                              <w:t>Power Phase</w:t>
                            </w:r>
                          </w:p>
                        </w:txbxContent>
                      </wps:txbx>
                      <wps:bodyPr wrap="square" rtlCol="0">
                        <a:spAutoFit/>
                      </wps:bodyPr>
                    </wps:wsp>
                  </a:graphicData>
                </a:graphic>
              </wp:anchor>
            </w:drawing>
          </mc:Choice>
          <mc:Fallback>
            <w:pict>
              <v:shape id="TextBox 15" o:spid="_x0000_s1052" type="#_x0000_t202" style="position:absolute;left:0;text-align:left;margin-left:36.2pt;margin-top:9.35pt;width:109.9pt;height:25.5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" filled="f" stroked="f">
                <v:textbox style="mso-fit-shape-to-text:t">
                  <w:txbxContent>
                    <w:p w:rsidR="006202B8" w:rsidRPr="00E47CC7" w:rsidRDefault="006202B8" w:rsidP="00CC4574">
                      <w:pPr>
                        <w:pStyle w:val="NormalWeb"/>
                        <w:spacing w:before="0" w:beforeAutospacing="0" w:after="0" w:afterAutospacing="0"/>
                      </w:pPr>
                      <w:r w:rsidRPr="00E47CC7">
                        <w:rPr>
                          <w:color w:val="000000" w:themeColor="text1"/>
                          <w:kern w:val="24"/>
                        </w:rPr>
                        <w:t>Power Phase</w:t>
                      </w:r>
                    </w:p>
                  </w:txbxContent>
                </v:textbox>
              </v:shape>
            </w:pict>
          </mc:Fallback>
        </mc:AlternateContent>
      </w:r>
    </w:p>
    <w:p w:rsidR="00DB45AD" w:rsidRPr="00DB45AD" w:rsidRDefault="00DB45AD" w:rsidP="00CC4574">
      <w:pPr>
        <w:tabs>
          <w:tab w:val="center" w:pos="4703"/>
        </w:tabs>
        <w:autoSpaceDE w:val="0"/>
        <w:autoSpaceDN w:val="0"/>
        <w:adjustRightInd w:val="0"/>
        <w:spacing w:line="240" w:lineRule="auto"/>
        <w:ind w:left="720" w:right="766" w:hanging="2880"/>
        <w:contextualSpacing/>
      </w:pPr>
    </w:p>
    <w:p w:rsidR="00AA5EFC" w:rsidRPr="00CD0FC2" w:rsidRDefault="00CC4574" w:rsidP="00CC4574">
      <w:pPr>
        <w:autoSpaceDE w:val="0"/>
        <w:autoSpaceDN w:val="0"/>
        <w:adjustRightInd w:val="0"/>
        <w:spacing w:line="240" w:lineRule="auto"/>
        <w:ind w:left="720" w:right="766"/>
        <w:contextualSpacing/>
      </w:pPr>
      <w:r>
        <w:rPr>
          <w:noProof/>
        </w:rPr>
        <mc:AlternateContent>
          <mc:Choice Requires="wps">
            <w:drawing>
              <wp:anchor distT="0" distB="0" distL="114300" distR="114300" simplePos="0" relativeHeight="251730944" behindDoc="0" locked="0" layoutInCell="1" allowOverlap="1" wp14:anchorId="73C30F64" wp14:editId="1D326485">
                <wp:simplePos x="0" y="0"/>
                <wp:positionH relativeFrom="column">
                  <wp:posOffset>4075099</wp:posOffset>
                </wp:positionH>
                <wp:positionV relativeFrom="paragraph">
                  <wp:posOffset>856615</wp:posOffset>
                </wp:positionV>
                <wp:extent cx="0" cy="521335"/>
                <wp:effectExtent l="0" t="0" r="19050" b="12065"/>
                <wp:wrapNone/>
                <wp:docPr id="339" name="Straight Connector 339"/>
                <wp:cNvGraphicFramePr/>
                <a:graphic xmlns:a="http://schemas.openxmlformats.org/drawingml/2006/main">
                  <a:graphicData uri="http://schemas.microsoft.com/office/word/2010/wordprocessingShape">
                    <wps:wsp>
                      <wps:cNvCnPr/>
                      <wps:spPr>
                        <a:xfrm>
                          <a:off x="0" y="0"/>
                          <a:ext cx="0" cy="521335"/>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9"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85pt,67.45pt" to="320.8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" strokecolor="#00b050" strokeweight="2pt">
                <v:stroke dashstyle="3 1"/>
              </v:line>
            </w:pict>
          </mc:Fallback>
        </mc:AlternateContent>
      </w:r>
      <w:r>
        <w:rPr>
          <w:noProof/>
        </w:rPr>
        <mc:AlternateContent>
          <mc:Choice Requires="wps">
            <w:drawing>
              <wp:anchor distT="0" distB="0" distL="114300" distR="114300" simplePos="0" relativeHeight="251724800" behindDoc="0" locked="0" layoutInCell="1" allowOverlap="1" wp14:anchorId="3146F917" wp14:editId="0ACEB8BB">
                <wp:simplePos x="0" y="0"/>
                <wp:positionH relativeFrom="column">
                  <wp:posOffset>3563951</wp:posOffset>
                </wp:positionH>
                <wp:positionV relativeFrom="paragraph">
                  <wp:posOffset>1095375</wp:posOffset>
                </wp:positionV>
                <wp:extent cx="1143000" cy="309880"/>
                <wp:effectExtent l="0" t="0" r="19050" b="33020"/>
                <wp:wrapNone/>
                <wp:docPr id="331" name="Straight Connector 331"/>
                <wp:cNvGraphicFramePr/>
                <a:graphic xmlns:a="http://schemas.openxmlformats.org/drawingml/2006/main">
                  <a:graphicData uri="http://schemas.microsoft.com/office/word/2010/wordprocessingShape">
                    <wps:wsp>
                      <wps:cNvCnPr/>
                      <wps:spPr>
                        <a:xfrm flipH="1">
                          <a:off x="0" y="0"/>
                          <a:ext cx="1143000" cy="309880"/>
                        </a:xfrm>
                        <a:prstGeom prst="line">
                          <a:avLst/>
                        </a:prstGeom>
                        <a:ln w="254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1"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65pt,86.25pt" to="370.65pt,1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" strokecolor="#00b050" strokeweight="2pt"/>
            </w:pict>
          </mc:Fallback>
        </mc:AlternateContent>
      </w:r>
      <w:r>
        <w:rPr>
          <w:noProof/>
        </w:rPr>
        <mc:AlternateContent>
          <mc:Choice Requires="wps">
            <w:drawing>
              <wp:anchor distT="0" distB="0" distL="114300" distR="114300" simplePos="0" relativeHeight="251725824" behindDoc="0" locked="0" layoutInCell="1" allowOverlap="1" wp14:anchorId="37919B73" wp14:editId="6805697C">
                <wp:simplePos x="0" y="0"/>
                <wp:positionH relativeFrom="column">
                  <wp:posOffset>4068776</wp:posOffset>
                </wp:positionH>
                <wp:positionV relativeFrom="paragraph">
                  <wp:posOffset>581025</wp:posOffset>
                </wp:positionV>
                <wp:extent cx="808990" cy="275590"/>
                <wp:effectExtent l="0" t="0" r="29210" b="29210"/>
                <wp:wrapNone/>
                <wp:docPr id="336" name="Straight Connector 336"/>
                <wp:cNvGraphicFramePr/>
                <a:graphic xmlns:a="http://schemas.openxmlformats.org/drawingml/2006/main">
                  <a:graphicData uri="http://schemas.microsoft.com/office/word/2010/wordprocessingShape">
                    <wps:wsp>
                      <wps:cNvCnPr/>
                      <wps:spPr>
                        <a:xfrm flipH="1">
                          <a:off x="0" y="0"/>
                          <a:ext cx="808990" cy="275590"/>
                        </a:xfrm>
                        <a:prstGeom prst="line">
                          <a:avLst/>
                        </a:prstGeom>
                        <a:ln w="254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6"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4pt,45.75pt" to="384.1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" strokecolor="#00b050" strokeweight="2pt"/>
            </w:pict>
          </mc:Fallback>
        </mc:AlternateContent>
      </w:r>
      <w:r>
        <w:rPr>
          <w:noProof/>
        </w:rPr>
        <mc:AlternateContent>
          <mc:Choice Requires="wps">
            <w:drawing>
              <wp:anchor distT="0" distB="0" distL="114300" distR="114300" simplePos="0" relativeHeight="251728896" behindDoc="0" locked="0" layoutInCell="1" allowOverlap="1" wp14:anchorId="32ACAAAA" wp14:editId="251C15D3">
                <wp:simplePos x="0" y="0"/>
                <wp:positionH relativeFrom="column">
                  <wp:posOffset>1689431</wp:posOffset>
                </wp:positionH>
                <wp:positionV relativeFrom="paragraph">
                  <wp:posOffset>857250</wp:posOffset>
                </wp:positionV>
                <wp:extent cx="9525" cy="419100"/>
                <wp:effectExtent l="0" t="0" r="28575" b="19050"/>
                <wp:wrapNone/>
                <wp:docPr id="338" name="Straight Connector 338"/>
                <wp:cNvGraphicFramePr/>
                <a:graphic xmlns:a="http://schemas.openxmlformats.org/drawingml/2006/main">
                  <a:graphicData uri="http://schemas.microsoft.com/office/word/2010/wordprocessingShape">
                    <wps:wsp>
                      <wps:cNvCnPr/>
                      <wps:spPr>
                        <a:xfrm>
                          <a:off x="0" y="0"/>
                          <a:ext cx="9525" cy="419100"/>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8"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05pt,67.5pt" to="133.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" strokecolor="#00b050" strokeweight="2pt">
                <v:stroke dashstyle="3 1"/>
              </v:line>
            </w:pict>
          </mc:Fallback>
        </mc:AlternateContent>
      </w:r>
      <w:r>
        <w:rPr>
          <w:noProof/>
        </w:rPr>
        <mc:AlternateContent>
          <mc:Choice Requires="wps">
            <w:drawing>
              <wp:anchor distT="0" distB="0" distL="114300" distR="114300" simplePos="0" relativeHeight="251722752" behindDoc="0" locked="0" layoutInCell="1" allowOverlap="1" wp14:anchorId="417DFFDE" wp14:editId="19CDB4AD">
                <wp:simplePos x="0" y="0"/>
                <wp:positionH relativeFrom="column">
                  <wp:posOffset>1188416</wp:posOffset>
                </wp:positionH>
                <wp:positionV relativeFrom="paragraph">
                  <wp:posOffset>1095375</wp:posOffset>
                </wp:positionV>
                <wp:extent cx="1057275" cy="281305"/>
                <wp:effectExtent l="0" t="0" r="28575" b="23495"/>
                <wp:wrapNone/>
                <wp:docPr id="328" name="Straight Connector 328"/>
                <wp:cNvGraphicFramePr/>
                <a:graphic xmlns:a="http://schemas.openxmlformats.org/drawingml/2006/main">
                  <a:graphicData uri="http://schemas.microsoft.com/office/word/2010/wordprocessingShape">
                    <wps:wsp>
                      <wps:cNvCnPr/>
                      <wps:spPr>
                        <a:xfrm flipH="1">
                          <a:off x="0" y="0"/>
                          <a:ext cx="1057275" cy="281305"/>
                        </a:xfrm>
                        <a:prstGeom prst="line">
                          <a:avLst/>
                        </a:prstGeom>
                        <a:ln w="254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8"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6pt,86.25pt" to="176.85pt,1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" strokecolor="#00b050" strokeweight="2pt"/>
            </w:pict>
          </mc:Fallback>
        </mc:AlternateContent>
      </w:r>
      <w:r>
        <w:rPr>
          <w:noProof/>
        </w:rPr>
        <mc:AlternateContent>
          <mc:Choice Requires="wps">
            <w:drawing>
              <wp:anchor distT="0" distB="0" distL="114300" distR="114300" simplePos="0" relativeHeight="251727872" behindDoc="0" locked="0" layoutInCell="1" allowOverlap="1" wp14:anchorId="03992033" wp14:editId="247505B8">
                <wp:simplePos x="0" y="0"/>
                <wp:positionH relativeFrom="column">
                  <wp:posOffset>1652905</wp:posOffset>
                </wp:positionH>
                <wp:positionV relativeFrom="paragraph">
                  <wp:posOffset>581025</wp:posOffset>
                </wp:positionV>
                <wp:extent cx="822960" cy="275590"/>
                <wp:effectExtent l="0" t="0" r="15240" b="29210"/>
                <wp:wrapNone/>
                <wp:docPr id="337" name="Straight Connector 337"/>
                <wp:cNvGraphicFramePr/>
                <a:graphic xmlns:a="http://schemas.openxmlformats.org/drawingml/2006/main">
                  <a:graphicData uri="http://schemas.microsoft.com/office/word/2010/wordprocessingShape">
                    <wps:wsp>
                      <wps:cNvCnPr/>
                      <wps:spPr>
                        <a:xfrm flipH="1">
                          <a:off x="0" y="0"/>
                          <a:ext cx="822960" cy="275590"/>
                        </a:xfrm>
                        <a:prstGeom prst="line">
                          <a:avLst/>
                        </a:prstGeom>
                        <a:ln w="254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7"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45.75pt" to="194.95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" strokecolor="#00b050" strokeweight="2pt"/>
            </w:pict>
          </mc:Fallback>
        </mc:AlternateContent>
      </w:r>
      <w:r w:rsidR="00E47CC7">
        <w:rPr>
          <w:noProof/>
        </w:rPr>
        <w:drawing>
          <wp:inline distT="0" distB="0" distL="0" distR="0" wp14:anchorId="3869185F" wp14:editId="32D8B4A7">
            <wp:extent cx="2286000" cy="1649390"/>
            <wp:effectExtent l="19050" t="19050" r="19050" b="273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BEBA8EAE-BF5A-486C-A8C5-ECC9F3942E4B}">
                          <a14:imgProps xmlns:a14="http://schemas.microsoft.com/office/drawing/2010/main">
                            <a14:imgLayer r:embed="rId23">
                              <a14:imgEffect>
                                <a14:brightnessContrast bright="20000"/>
                              </a14:imgEffect>
                            </a14:imgLayer>
                          </a14:imgProps>
                        </a:ext>
                      </a:extLst>
                    </a:blip>
                    <a:stretch>
                      <a:fillRect/>
                    </a:stretch>
                  </pic:blipFill>
                  <pic:spPr>
                    <a:xfrm>
                      <a:off x="0" y="0"/>
                      <a:ext cx="2286000" cy="1649390"/>
                    </a:xfrm>
                    <a:prstGeom prst="rect">
                      <a:avLst/>
                    </a:prstGeom>
                    <a:ln>
                      <a:solidFill>
                        <a:schemeClr val="dk1"/>
                      </a:solidFill>
                    </a:ln>
                  </pic:spPr>
                </pic:pic>
              </a:graphicData>
            </a:graphic>
          </wp:inline>
        </w:drawing>
      </w:r>
      <w:r w:rsidR="00F33A84">
        <w:t xml:space="preserve">  </w:t>
      </w:r>
      <w:r w:rsidR="00F33A84">
        <w:rPr>
          <w:noProof/>
        </w:rPr>
        <w:drawing>
          <wp:inline distT="0" distB="0" distL="0" distR="0" wp14:anchorId="3E9730BA" wp14:editId="4935230A">
            <wp:extent cx="2286000" cy="1649390"/>
            <wp:effectExtent l="19050" t="19050" r="19050" b="273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BEBA8EAE-BF5A-486C-A8C5-ECC9F3942E4B}">
                          <a14:imgProps xmlns:a14="http://schemas.microsoft.com/office/drawing/2010/main">
                            <a14:imgLayer r:embed="rId23">
                              <a14:imgEffect>
                                <a14:brightnessContrast bright="20000"/>
                              </a14:imgEffect>
                            </a14:imgLayer>
                          </a14:imgProps>
                        </a:ext>
                      </a:extLst>
                    </a:blip>
                    <a:stretch>
                      <a:fillRect/>
                    </a:stretch>
                  </pic:blipFill>
                  <pic:spPr>
                    <a:xfrm>
                      <a:off x="0" y="0"/>
                      <a:ext cx="2286000" cy="1649390"/>
                    </a:xfrm>
                    <a:prstGeom prst="rect">
                      <a:avLst/>
                    </a:prstGeom>
                    <a:ln>
                      <a:solidFill>
                        <a:schemeClr val="dk1"/>
                      </a:solidFill>
                    </a:ln>
                  </pic:spPr>
                </pic:pic>
              </a:graphicData>
            </a:graphic>
          </wp:inline>
        </w:drawing>
      </w:r>
    </w:p>
    <w:p w:rsidR="00550734" w:rsidRPr="00DB45AD" w:rsidRDefault="00AA5EFC" w:rsidP="00CC4574">
      <w:pPr>
        <w:autoSpaceDE w:val="0"/>
        <w:autoSpaceDN w:val="0"/>
        <w:adjustRightInd w:val="0"/>
        <w:spacing w:line="240" w:lineRule="auto"/>
        <w:ind w:left="720" w:right="766"/>
        <w:contextualSpacing/>
        <w:rPr>
          <w:color w:val="FF0000"/>
          <w:u w:val="single"/>
        </w:rPr>
      </w:pPr>
      <w:r w:rsidRPr="00DB45AD">
        <w:rPr>
          <w:color w:val="00B050"/>
          <w:u w:val="single"/>
        </w:rPr>
        <w:t>Green Line</w:t>
      </w:r>
      <w:r w:rsidR="00550734" w:rsidRPr="00DB45AD">
        <w:rPr>
          <w:color w:val="00B050"/>
          <w:u w:val="single"/>
        </w:rPr>
        <w:t>s</w:t>
      </w:r>
      <w:r w:rsidRPr="00DB45AD">
        <w:t xml:space="preserve">: </w:t>
      </w:r>
      <w:r w:rsidR="00550734" w:rsidRPr="00DB45AD">
        <w:t xml:space="preserve">Arms and legs extended </w:t>
      </w:r>
      <w:r w:rsidR="00DB45AD">
        <w:t xml:space="preserve">  </w:t>
      </w:r>
      <w:r w:rsidR="00550734" w:rsidRPr="00DB45AD">
        <w:rPr>
          <w:color w:val="00B050"/>
          <w:u w:val="single"/>
        </w:rPr>
        <w:t>Green Lines</w:t>
      </w:r>
      <w:r w:rsidR="00550734" w:rsidRPr="00DB45AD">
        <w:t xml:space="preserve">: Arms and legs extended </w:t>
      </w:r>
    </w:p>
    <w:p w:rsidR="00AA5EFC" w:rsidRPr="00DB45AD" w:rsidRDefault="00550734" w:rsidP="00CC4574">
      <w:pPr>
        <w:autoSpaceDE w:val="0"/>
        <w:autoSpaceDN w:val="0"/>
        <w:adjustRightInd w:val="0"/>
        <w:spacing w:line="240" w:lineRule="auto"/>
        <w:ind w:left="720" w:right="766"/>
        <w:contextualSpacing/>
      </w:pPr>
      <w:r w:rsidRPr="00DB45AD">
        <w:rPr>
          <w:color w:val="00B050"/>
          <w:u w:val="single"/>
        </w:rPr>
        <w:t xml:space="preserve">Green Dotted </w:t>
      </w:r>
      <w:r w:rsidR="00AA5EFC" w:rsidRPr="00DB45AD">
        <w:rPr>
          <w:color w:val="00B050"/>
          <w:u w:val="single"/>
        </w:rPr>
        <w:t>Line</w:t>
      </w:r>
      <w:r w:rsidR="00AA5EFC" w:rsidRPr="00DB45AD">
        <w:t xml:space="preserve">: Vertical line </w:t>
      </w:r>
      <w:r w:rsidR="00AA5EFC" w:rsidRPr="00DB45AD">
        <w:tab/>
      </w:r>
      <w:r w:rsidR="00DB45AD">
        <w:t xml:space="preserve">    </w:t>
      </w:r>
      <w:r w:rsidRPr="00DB45AD">
        <w:rPr>
          <w:color w:val="00B050"/>
          <w:u w:val="single"/>
        </w:rPr>
        <w:t>Green Dotted Line</w:t>
      </w:r>
      <w:r w:rsidR="00AA5EFC" w:rsidRPr="00DB45AD">
        <w:t xml:space="preserve">: Vertical line </w:t>
      </w:r>
    </w:p>
    <w:p w:rsidR="00550734" w:rsidRDefault="00550734" w:rsidP="00550734">
      <w:pPr>
        <w:autoSpaceDE w:val="0"/>
        <w:autoSpaceDN w:val="0"/>
        <w:adjustRightInd w:val="0"/>
        <w:contextualSpacing/>
      </w:pPr>
    </w:p>
    <w:p w:rsidR="005340E6" w:rsidRPr="00CD0FC2" w:rsidRDefault="005340E6" w:rsidP="005340E6">
      <w:pPr>
        <w:autoSpaceDE w:val="0"/>
        <w:autoSpaceDN w:val="0"/>
        <w:adjustRightInd w:val="0"/>
        <w:ind w:left="450" w:right="946"/>
        <w:contextualSpacing/>
        <w:rPr>
          <w:i/>
        </w:rPr>
      </w:pPr>
      <w:proofErr w:type="gramStart"/>
      <w:r w:rsidRPr="00CD0FC2">
        <w:t>Figure 5</w:t>
      </w:r>
      <w:r>
        <w:t>.</w:t>
      </w:r>
      <w:proofErr w:type="gramEnd"/>
      <w:r>
        <w:t xml:space="preserve">  </w:t>
      </w:r>
      <w:r w:rsidRPr="00CD0FC2">
        <w:rPr>
          <w:i/>
        </w:rPr>
        <w:t>Diagram illustrat</w:t>
      </w:r>
      <w:r>
        <w:rPr>
          <w:i/>
        </w:rPr>
        <w:t xml:space="preserve">ing the four critical features of rowing technique related to the </w:t>
      </w:r>
      <w:r w:rsidRPr="00CD0FC2">
        <w:rPr>
          <w:i/>
        </w:rPr>
        <w:t>verbalized KP</w:t>
      </w:r>
      <w:r>
        <w:rPr>
          <w:i/>
        </w:rPr>
        <w:t>.  Diagram was viewable throughout acquisition</w:t>
      </w:r>
      <w:r w:rsidRPr="00CD0FC2">
        <w:rPr>
          <w:i/>
        </w:rPr>
        <w:t>.</w:t>
      </w:r>
    </w:p>
    <w:p w:rsidR="005340E6" w:rsidRDefault="005340E6" w:rsidP="00550734">
      <w:pPr>
        <w:autoSpaceDE w:val="0"/>
        <w:autoSpaceDN w:val="0"/>
        <w:adjustRightInd w:val="0"/>
        <w:contextualSpacing/>
      </w:pPr>
    </w:p>
    <w:p w:rsidR="00AA5EFC" w:rsidRPr="00EB6C45" w:rsidRDefault="00AA5EFC" w:rsidP="00550734">
      <w:pPr>
        <w:autoSpaceDE w:val="0"/>
        <w:autoSpaceDN w:val="0"/>
        <w:adjustRightInd w:val="0"/>
        <w:contextualSpacing/>
      </w:pPr>
      <w:r w:rsidRPr="00FC5A5B">
        <w:t>Both practice sessions include</w:t>
      </w:r>
      <w:r w:rsidR="00580B6A" w:rsidRPr="00FC5A5B">
        <w:t>d</w:t>
      </w:r>
      <w:r w:rsidRPr="00FC5A5B">
        <w:t xml:space="preserve"> 15</w:t>
      </w:r>
      <w:r w:rsidR="00550734">
        <w:t xml:space="preserve"> 30-s</w:t>
      </w:r>
      <w:r w:rsidRPr="00FC5A5B">
        <w:t xml:space="preserve"> trials</w:t>
      </w:r>
      <w:r w:rsidR="00550734">
        <w:t xml:space="preserve"> </w:t>
      </w:r>
      <w:r w:rsidRPr="00FC5A5B">
        <w:t xml:space="preserve">at </w:t>
      </w:r>
      <w:r w:rsidR="00382B31">
        <w:t xml:space="preserve">an </w:t>
      </w:r>
      <w:r w:rsidRPr="00FC5A5B">
        <w:t>18 cycles per minute</w:t>
      </w:r>
      <w:r w:rsidR="000F640F">
        <w:t xml:space="preserve"> pace</w:t>
      </w:r>
      <w:r w:rsidR="00382B31">
        <w:t xml:space="preserve"> (i.e., each 30-s acquisition trial included about 9 rowing cycles)</w:t>
      </w:r>
      <w:r w:rsidR="00E37A86">
        <w:t xml:space="preserve">.  </w:t>
      </w:r>
      <w:r w:rsidRPr="00FC5A5B">
        <w:t>Between trials, participants rest</w:t>
      </w:r>
      <w:r w:rsidR="00580B6A" w:rsidRPr="00FC5A5B">
        <w:t>ed</w:t>
      </w:r>
      <w:r w:rsidRPr="00FC5A5B">
        <w:t xml:space="preserve"> for 90 - 120 s during which they also receive</w:t>
      </w:r>
      <w:r w:rsidR="00580B6A" w:rsidRPr="00FC5A5B">
        <w:t>d</w:t>
      </w:r>
      <w:r w:rsidRPr="00FC5A5B">
        <w:t xml:space="preserve"> feedback if requested (</w:t>
      </w:r>
      <w:r w:rsidR="00550734">
        <w:t>SC group</w:t>
      </w:r>
      <w:r w:rsidRPr="00FC5A5B">
        <w:t>) or scheduled (</w:t>
      </w:r>
      <w:r w:rsidR="00550734">
        <w:t>YK group</w:t>
      </w:r>
      <w:r w:rsidRPr="00FC5A5B">
        <w:t>)</w:t>
      </w:r>
      <w:r w:rsidR="00E37A86">
        <w:t xml:space="preserve">.  </w:t>
      </w:r>
      <w:r w:rsidR="00612E58" w:rsidRPr="00FC5A5B">
        <w:t>The i</w:t>
      </w:r>
      <w:r w:rsidRPr="00FC5A5B">
        <w:t>nter</w:t>
      </w:r>
      <w:r w:rsidR="00612E58" w:rsidRPr="00FC5A5B">
        <w:t>-</w:t>
      </w:r>
      <w:r w:rsidRPr="00FC5A5B">
        <w:t>trial interval last</w:t>
      </w:r>
      <w:r w:rsidR="00580B6A" w:rsidRPr="00FC5A5B">
        <w:t>ed</w:t>
      </w:r>
      <w:r w:rsidRPr="00FC5A5B">
        <w:t xml:space="preserve"> </w:t>
      </w:r>
      <w:r w:rsidR="00260BB5" w:rsidRPr="00FC5A5B">
        <w:t>90 -</w:t>
      </w:r>
      <w:r w:rsidRPr="00FC5A5B">
        <w:t xml:space="preserve"> 120 s regardless of whether feedback was administered</w:t>
      </w:r>
      <w:r w:rsidR="00E37A86">
        <w:t xml:space="preserve">.  </w:t>
      </w:r>
      <w:r w:rsidRPr="00FC5A5B">
        <w:t>Following the acquisition phase, all participants complete</w:t>
      </w:r>
      <w:r w:rsidR="00580B6A" w:rsidRPr="00FC5A5B">
        <w:t>d</w:t>
      </w:r>
      <w:r w:rsidRPr="00FC5A5B">
        <w:t xml:space="preserve"> a post-training interview about their experience receiving </w:t>
      </w:r>
      <w:r w:rsidRPr="00EB6C45">
        <w:t>KP while learning proper rowing form</w:t>
      </w:r>
      <w:r w:rsidR="00E37A86">
        <w:t xml:space="preserve">.  </w:t>
      </w:r>
      <w:r w:rsidRPr="00EB6C45">
        <w:t>The interview guide is outlined in Appendix D</w:t>
      </w:r>
      <w:r w:rsidR="00E37A86">
        <w:t xml:space="preserve">.  </w:t>
      </w:r>
    </w:p>
    <w:p w:rsidR="00AA5EFC" w:rsidRPr="00EB6C45" w:rsidRDefault="00AA5EFC" w:rsidP="00AA5EFC">
      <w:pPr>
        <w:autoSpaceDE w:val="0"/>
        <w:autoSpaceDN w:val="0"/>
        <w:adjustRightInd w:val="0"/>
        <w:ind w:firstLine="720"/>
        <w:contextualSpacing/>
      </w:pPr>
      <w:r w:rsidRPr="00EB6C45">
        <w:t>On Day 3, approximately 24 h following acquisition, participants</w:t>
      </w:r>
      <w:r w:rsidR="00612E58" w:rsidRPr="00EB6C45">
        <w:t xml:space="preserve">’ rowing form </w:t>
      </w:r>
      <w:r w:rsidR="004920A6" w:rsidRPr="00EB6C45">
        <w:t>was</w:t>
      </w:r>
      <w:r w:rsidR="00612E58" w:rsidRPr="00EB6C45">
        <w:t xml:space="preserve"> assessed using </w:t>
      </w:r>
      <w:r w:rsidRPr="00EB6C45">
        <w:t>retention and transfer tests</w:t>
      </w:r>
      <w:r w:rsidR="00E37A86">
        <w:t xml:space="preserve">.  </w:t>
      </w:r>
      <w:r w:rsidRPr="00EB6C45">
        <w:t>The retention test require</w:t>
      </w:r>
      <w:r w:rsidR="004920A6" w:rsidRPr="00EB6C45">
        <w:t>d</w:t>
      </w:r>
      <w:r w:rsidRPr="00EB6C45">
        <w:t xml:space="preserve"> participants to complete five 30</w:t>
      </w:r>
      <w:r w:rsidR="00612E58" w:rsidRPr="00EB6C45">
        <w:t>-</w:t>
      </w:r>
      <w:r w:rsidRPr="00EB6C45">
        <w:t xml:space="preserve">s </w:t>
      </w:r>
      <w:r w:rsidR="00612E58" w:rsidRPr="00EB6C45">
        <w:t xml:space="preserve">trials </w:t>
      </w:r>
      <w:r w:rsidRPr="00EB6C45">
        <w:t xml:space="preserve">at </w:t>
      </w:r>
      <w:r w:rsidR="00612E58" w:rsidRPr="00EB6C45">
        <w:t xml:space="preserve">an </w:t>
      </w:r>
      <w:r w:rsidRPr="00EB6C45">
        <w:t>18 cycles per minute</w:t>
      </w:r>
      <w:r w:rsidR="00612E58" w:rsidRPr="00EB6C45">
        <w:t xml:space="preserve"> pace</w:t>
      </w:r>
      <w:r w:rsidR="00382B31">
        <w:t xml:space="preserve"> (i.e., each 30-s retention trial included about 9 rowing cycles)</w:t>
      </w:r>
      <w:r w:rsidR="00E37A86">
        <w:t xml:space="preserve">.  </w:t>
      </w:r>
      <w:r w:rsidR="00612E58" w:rsidRPr="00EB6C45">
        <w:t xml:space="preserve">The </w:t>
      </w:r>
      <w:r w:rsidRPr="00EB6C45">
        <w:t>transfer test include</w:t>
      </w:r>
      <w:r w:rsidR="004920A6" w:rsidRPr="00EB6C45">
        <w:t>d</w:t>
      </w:r>
      <w:r w:rsidRPr="00EB6C45">
        <w:t xml:space="preserve"> five 30-s trials at a 28 cycles per minute</w:t>
      </w:r>
      <w:r w:rsidR="00612E58" w:rsidRPr="00EB6C45">
        <w:t xml:space="preserve"> pace</w:t>
      </w:r>
      <w:r w:rsidR="00382B31">
        <w:t xml:space="preserve"> (i.e., each 30-s transfer trial included about 14 rowing cycles)</w:t>
      </w:r>
      <w:r w:rsidR="00E37A86">
        <w:t xml:space="preserve">.  </w:t>
      </w:r>
      <w:r w:rsidR="00612E58" w:rsidRPr="00EB6C45">
        <w:t xml:space="preserve">No KP </w:t>
      </w:r>
      <w:r w:rsidR="004920A6" w:rsidRPr="00EB6C45">
        <w:t>was</w:t>
      </w:r>
      <w:r w:rsidR="00612E58" w:rsidRPr="00EB6C45">
        <w:t xml:space="preserve"> provided for retention and transfer tests</w:t>
      </w:r>
      <w:r w:rsidR="00E37A86">
        <w:t xml:space="preserve">.  </w:t>
      </w:r>
    </w:p>
    <w:p w:rsidR="00AA5EFC" w:rsidRPr="003E6742" w:rsidRDefault="00D10E20" w:rsidP="00AA5EFC">
      <w:pPr>
        <w:autoSpaceDE w:val="0"/>
        <w:autoSpaceDN w:val="0"/>
        <w:adjustRightInd w:val="0"/>
        <w:contextualSpacing/>
        <w:rPr>
          <w:b/>
        </w:rPr>
      </w:pPr>
      <w:r>
        <w:rPr>
          <w:b/>
        </w:rPr>
        <w:t>Data treatment and A</w:t>
      </w:r>
      <w:r w:rsidR="00AA5EFC" w:rsidRPr="003E6742">
        <w:rPr>
          <w:b/>
        </w:rPr>
        <w:t xml:space="preserve">nalysis </w:t>
      </w:r>
    </w:p>
    <w:p w:rsidR="00845ADE" w:rsidRDefault="00AA5EFC" w:rsidP="00FC0E37">
      <w:pPr>
        <w:ind w:firstLine="720"/>
        <w:contextualSpacing/>
      </w:pPr>
      <w:r w:rsidRPr="003E6742">
        <w:t xml:space="preserve">The </w:t>
      </w:r>
      <w:r w:rsidR="00E77294">
        <w:t xml:space="preserve">primary </w:t>
      </w:r>
      <w:r w:rsidRPr="003E6742">
        <w:t>dependent variable</w:t>
      </w:r>
      <w:r w:rsidR="00E77294">
        <w:t xml:space="preserve"> was</w:t>
      </w:r>
      <w:r w:rsidR="003E6742" w:rsidRPr="003E6742">
        <w:t xml:space="preserve"> </w:t>
      </w:r>
      <w:r w:rsidR="00DB6117">
        <w:t>f</w:t>
      </w:r>
      <w:r w:rsidR="00DB6117" w:rsidRPr="003E6742">
        <w:t xml:space="preserve">orm </w:t>
      </w:r>
      <w:r w:rsidR="00DB6117">
        <w:t>s</w:t>
      </w:r>
      <w:r w:rsidR="00DB6117" w:rsidRPr="003E6742">
        <w:t xml:space="preserve">core </w:t>
      </w:r>
      <w:r w:rsidR="003E6742" w:rsidRPr="003E6742">
        <w:t>(</w:t>
      </w:r>
      <w:r w:rsidR="00E77294">
        <w:t xml:space="preserve">based on observer ratings of the </w:t>
      </w:r>
      <w:r w:rsidR="003E6742" w:rsidRPr="003E6742">
        <w:t xml:space="preserve">angle of shins at </w:t>
      </w:r>
      <w:r w:rsidR="00E77294">
        <w:t>the C</w:t>
      </w:r>
      <w:r w:rsidR="00C03C89">
        <w:t xml:space="preserve">atch, </w:t>
      </w:r>
      <w:r w:rsidR="003E6742" w:rsidRPr="003E6742">
        <w:t xml:space="preserve">angle of trunk at the </w:t>
      </w:r>
      <w:r w:rsidR="00E77294">
        <w:t>F</w:t>
      </w:r>
      <w:r w:rsidR="00E77294" w:rsidRPr="003E6742">
        <w:t>inish</w:t>
      </w:r>
      <w:r w:rsidR="003E6742" w:rsidRPr="003E6742">
        <w:t xml:space="preserve">, </w:t>
      </w:r>
      <w:r w:rsidR="00E77294">
        <w:t xml:space="preserve">and extent of </w:t>
      </w:r>
      <w:r w:rsidRPr="003E6742">
        <w:t xml:space="preserve">knee </w:t>
      </w:r>
      <w:r w:rsidR="00E77294">
        <w:t xml:space="preserve">and elbow </w:t>
      </w:r>
      <w:r w:rsidRPr="003E6742">
        <w:t>extension when</w:t>
      </w:r>
      <w:r w:rsidR="00E77294">
        <w:t xml:space="preserve"> the</w:t>
      </w:r>
      <w:r w:rsidRPr="003E6742">
        <w:t xml:space="preserve"> handle pass</w:t>
      </w:r>
      <w:r w:rsidR="00C93944" w:rsidRPr="003E6742">
        <w:t>e</w:t>
      </w:r>
      <w:r w:rsidR="004920A6" w:rsidRPr="003E6742">
        <w:t>d</w:t>
      </w:r>
      <w:r w:rsidRPr="003E6742">
        <w:t xml:space="preserve"> over</w:t>
      </w:r>
      <w:r w:rsidR="003E6742" w:rsidRPr="003E6742">
        <w:t xml:space="preserve"> the knees during </w:t>
      </w:r>
      <w:r w:rsidR="00E77294">
        <w:t>the P</w:t>
      </w:r>
      <w:r w:rsidR="003E6742" w:rsidRPr="003E6742">
        <w:t xml:space="preserve">ower </w:t>
      </w:r>
      <w:r w:rsidR="00E77294">
        <w:t>P</w:t>
      </w:r>
      <w:r w:rsidR="003E6742" w:rsidRPr="003E6742">
        <w:t>hase</w:t>
      </w:r>
      <w:r w:rsidR="00E77294">
        <w:t xml:space="preserve"> and Recovery Phase.</w:t>
      </w:r>
      <w:r w:rsidR="00550734">
        <w:t xml:space="preserve"> </w:t>
      </w:r>
      <w:r w:rsidR="00F23388">
        <w:t>F</w:t>
      </w:r>
      <w:r w:rsidR="003E6742" w:rsidRPr="00274DBC">
        <w:t xml:space="preserve">orm </w:t>
      </w:r>
      <w:r w:rsidR="00F25662">
        <w:t>s</w:t>
      </w:r>
      <w:r w:rsidR="00F25662" w:rsidRPr="00274DBC">
        <w:t>core</w:t>
      </w:r>
      <w:r w:rsidR="00F25662">
        <w:t xml:space="preserve"> </w:t>
      </w:r>
      <w:r w:rsidR="00E77294">
        <w:t>for each trial</w:t>
      </w:r>
      <w:r w:rsidR="003E6742" w:rsidRPr="00274DBC">
        <w:t xml:space="preserve"> w</w:t>
      </w:r>
      <w:r w:rsidR="00550734">
        <w:t>as</w:t>
      </w:r>
      <w:r w:rsidR="003E6742" w:rsidRPr="00274DBC">
        <w:t xml:space="preserve"> obtained</w:t>
      </w:r>
      <w:r w:rsidR="00274DBC" w:rsidRPr="00274DBC">
        <w:t xml:space="preserve"> by analyzing </w:t>
      </w:r>
      <w:r w:rsidRPr="00274DBC">
        <w:t xml:space="preserve">video segments representing the middle </w:t>
      </w:r>
      <w:r w:rsidR="00EB6C45" w:rsidRPr="00274DBC">
        <w:t>three</w:t>
      </w:r>
      <w:r w:rsidRPr="00274DBC">
        <w:t xml:space="preserve"> strokes fo</w:t>
      </w:r>
      <w:r w:rsidR="00F23388">
        <w:t xml:space="preserve">r each </w:t>
      </w:r>
      <w:r w:rsidR="00525AFC">
        <w:t xml:space="preserve">30-s </w:t>
      </w:r>
      <w:r w:rsidR="00F23388">
        <w:t xml:space="preserve">trial </w:t>
      </w:r>
      <w:r w:rsidR="00E77294">
        <w:t xml:space="preserve">during </w:t>
      </w:r>
      <w:r w:rsidRPr="00274DBC">
        <w:t xml:space="preserve">pretest, </w:t>
      </w:r>
      <w:r w:rsidR="00E77294">
        <w:t>acquisition</w:t>
      </w:r>
      <w:r w:rsidRPr="00274DBC">
        <w:t>, retention</w:t>
      </w:r>
      <w:r w:rsidR="00E77294">
        <w:t xml:space="preserve">, </w:t>
      </w:r>
      <w:r w:rsidRPr="00274DBC">
        <w:t>and transfer</w:t>
      </w:r>
      <w:r w:rsidR="00E37A86">
        <w:t xml:space="preserve">.  </w:t>
      </w:r>
      <w:r w:rsidR="00DD515A">
        <w:t xml:space="preserve">The maximum </w:t>
      </w:r>
      <w:r w:rsidR="00F25662">
        <w:t xml:space="preserve">form score </w:t>
      </w:r>
      <w:r w:rsidR="00DD515A">
        <w:t>for a trial was 6 point</w:t>
      </w:r>
      <w:r w:rsidR="003049F8">
        <w:t>s</w:t>
      </w:r>
      <w:r w:rsidR="00DD515A">
        <w:t xml:space="preserve">.  </w:t>
      </w:r>
      <w:r w:rsidR="00E77294">
        <w:t>F</w:t>
      </w:r>
      <w:r w:rsidR="00845ADE">
        <w:t xml:space="preserve">orm </w:t>
      </w:r>
      <w:r w:rsidR="00F25662">
        <w:t xml:space="preserve">score </w:t>
      </w:r>
      <w:r w:rsidR="00E77294">
        <w:t xml:space="preserve">was </w:t>
      </w:r>
      <w:r w:rsidR="00845ADE">
        <w:t>based on the following criteria:</w:t>
      </w:r>
    </w:p>
    <w:p w:rsidR="00845ADE" w:rsidRDefault="00845ADE" w:rsidP="00845ADE">
      <w:pPr>
        <w:autoSpaceDE w:val="0"/>
        <w:autoSpaceDN w:val="0"/>
        <w:adjustRightInd w:val="0"/>
        <w:ind w:firstLine="720"/>
      </w:pPr>
      <w:r w:rsidRPr="00CD0FC2">
        <w:t xml:space="preserve">Position of shins at </w:t>
      </w:r>
      <w:r w:rsidR="00E77294">
        <w:t>the C</w:t>
      </w:r>
      <w:r w:rsidR="00E77294" w:rsidRPr="00CD0FC2">
        <w:t>atch</w:t>
      </w:r>
    </w:p>
    <w:p w:rsidR="00845ADE" w:rsidRDefault="008E2B23" w:rsidP="008E2B23">
      <w:pPr>
        <w:autoSpaceDE w:val="0"/>
        <w:autoSpaceDN w:val="0"/>
        <w:adjustRightInd w:val="0"/>
        <w:ind w:left="1440"/>
      </w:pPr>
      <w:r>
        <w:t xml:space="preserve">1 </w:t>
      </w:r>
      <w:r w:rsidR="00845ADE">
        <w:t xml:space="preserve">point - </w:t>
      </w:r>
      <w:r w:rsidR="00C55F0C">
        <w:t>good</w:t>
      </w:r>
      <w:r w:rsidR="00845ADE">
        <w:t xml:space="preserve"> </w:t>
      </w:r>
    </w:p>
    <w:p w:rsidR="00C55F0C" w:rsidRDefault="00845ADE" w:rsidP="00C55F0C">
      <w:pPr>
        <w:autoSpaceDE w:val="0"/>
        <w:autoSpaceDN w:val="0"/>
        <w:adjustRightInd w:val="0"/>
        <w:ind w:left="720" w:firstLine="720"/>
      </w:pPr>
      <w:r>
        <w:t xml:space="preserve">0 point – </w:t>
      </w:r>
      <w:r w:rsidR="00C55F0C">
        <w:t xml:space="preserve">too short </w:t>
      </w:r>
    </w:p>
    <w:p w:rsidR="00845ADE" w:rsidRPr="00CD0FC2" w:rsidRDefault="00C55F0C" w:rsidP="00C55F0C">
      <w:pPr>
        <w:autoSpaceDE w:val="0"/>
        <w:autoSpaceDN w:val="0"/>
        <w:adjustRightInd w:val="0"/>
        <w:ind w:left="720" w:firstLine="720"/>
      </w:pPr>
      <w:r>
        <w:t xml:space="preserve">0 </w:t>
      </w:r>
      <w:r w:rsidR="00845ADE">
        <w:t xml:space="preserve">point – over </w:t>
      </w:r>
    </w:p>
    <w:p w:rsidR="00845ADE" w:rsidRDefault="00845ADE" w:rsidP="00845ADE">
      <w:pPr>
        <w:pStyle w:val="ListParagraph"/>
        <w:autoSpaceDE w:val="0"/>
        <w:autoSpaceDN w:val="0"/>
        <w:adjustRightInd w:val="0"/>
      </w:pPr>
      <w:r>
        <w:t>Arm and leg</w:t>
      </w:r>
      <w:r w:rsidR="00E77294">
        <w:t xml:space="preserve"> extension </w:t>
      </w:r>
      <w:r w:rsidR="00C55F0C">
        <w:t xml:space="preserve">as handle passed over knees during </w:t>
      </w:r>
      <w:r w:rsidR="00E77294">
        <w:t>the P</w:t>
      </w:r>
      <w:r w:rsidR="00C55F0C">
        <w:t xml:space="preserve">ower </w:t>
      </w:r>
      <w:r w:rsidR="00E77294">
        <w:t>P</w:t>
      </w:r>
      <w:r w:rsidRPr="00CD0FC2">
        <w:t>hase</w:t>
      </w:r>
    </w:p>
    <w:p w:rsidR="00C55F0C" w:rsidRDefault="00C55F0C" w:rsidP="00C55F0C">
      <w:pPr>
        <w:autoSpaceDE w:val="0"/>
        <w:autoSpaceDN w:val="0"/>
        <w:adjustRightInd w:val="0"/>
        <w:ind w:left="720" w:firstLine="720"/>
      </w:pPr>
      <w:r>
        <w:t xml:space="preserve">2 points – </w:t>
      </w:r>
      <w:r w:rsidRPr="00CD0FC2">
        <w:t>arms</w:t>
      </w:r>
      <w:r>
        <w:t xml:space="preserve"> </w:t>
      </w:r>
      <w:r w:rsidRPr="00CD0FC2">
        <w:t xml:space="preserve">and knees </w:t>
      </w:r>
      <w:r>
        <w:t>wer</w:t>
      </w:r>
      <w:r w:rsidRPr="00CD0FC2">
        <w:t xml:space="preserve">e both </w:t>
      </w:r>
      <w:r w:rsidR="001917CB">
        <w:t>straight</w:t>
      </w:r>
    </w:p>
    <w:p w:rsidR="00C55F0C" w:rsidRDefault="00C55F0C" w:rsidP="00C55F0C">
      <w:pPr>
        <w:pStyle w:val="ListParagraph"/>
        <w:autoSpaceDE w:val="0"/>
        <w:autoSpaceDN w:val="0"/>
        <w:adjustRightInd w:val="0"/>
        <w:ind w:left="1440"/>
      </w:pPr>
      <w:r>
        <w:t xml:space="preserve">1 point – </w:t>
      </w:r>
      <w:r w:rsidR="00845ADE" w:rsidRPr="00CD0FC2">
        <w:t>arms</w:t>
      </w:r>
      <w:r>
        <w:t xml:space="preserve"> were</w:t>
      </w:r>
      <w:r w:rsidR="00845ADE" w:rsidRPr="00CD0FC2">
        <w:t xml:space="preserve"> </w:t>
      </w:r>
      <w:r w:rsidR="001917CB">
        <w:t>straight</w:t>
      </w:r>
      <w:r w:rsidR="00845ADE" w:rsidRPr="00CD0FC2">
        <w:t xml:space="preserve"> but knees </w:t>
      </w:r>
      <w:r>
        <w:t>we</w:t>
      </w:r>
      <w:r w:rsidR="00845ADE" w:rsidRPr="00CD0FC2">
        <w:t>re bent</w:t>
      </w:r>
    </w:p>
    <w:p w:rsidR="00845ADE" w:rsidRPr="00CD0FC2" w:rsidRDefault="00C55F0C" w:rsidP="00C55F0C">
      <w:pPr>
        <w:pStyle w:val="ListParagraph"/>
        <w:autoSpaceDE w:val="0"/>
        <w:autoSpaceDN w:val="0"/>
        <w:adjustRightInd w:val="0"/>
        <w:ind w:left="1440"/>
      </w:pPr>
      <w:r>
        <w:t>1</w:t>
      </w:r>
      <w:r w:rsidR="00845ADE" w:rsidRPr="00CD0FC2">
        <w:t xml:space="preserve"> </w:t>
      </w:r>
      <w:r>
        <w:t xml:space="preserve">point – </w:t>
      </w:r>
      <w:r w:rsidR="00845ADE" w:rsidRPr="00CD0FC2">
        <w:t>arms</w:t>
      </w:r>
      <w:r>
        <w:t xml:space="preserve"> we</w:t>
      </w:r>
      <w:r w:rsidR="00845ADE" w:rsidRPr="00CD0FC2">
        <w:t xml:space="preserve">re bent but knees </w:t>
      </w:r>
      <w:r>
        <w:t>we</w:t>
      </w:r>
      <w:r w:rsidR="00845ADE" w:rsidRPr="00CD0FC2">
        <w:t xml:space="preserve">re </w:t>
      </w:r>
      <w:r w:rsidR="001917CB">
        <w:t>straight</w:t>
      </w:r>
    </w:p>
    <w:p w:rsidR="00C55F0C" w:rsidRPr="00CD0FC2" w:rsidRDefault="00C55F0C" w:rsidP="00C55F0C">
      <w:pPr>
        <w:pStyle w:val="ListParagraph"/>
        <w:autoSpaceDE w:val="0"/>
        <w:autoSpaceDN w:val="0"/>
        <w:adjustRightInd w:val="0"/>
        <w:ind w:left="1440"/>
      </w:pPr>
      <w:r>
        <w:t xml:space="preserve">0 point - </w:t>
      </w:r>
      <w:r w:rsidRPr="00CD0FC2">
        <w:t xml:space="preserve">arms and knees </w:t>
      </w:r>
      <w:r>
        <w:t>we</w:t>
      </w:r>
      <w:r w:rsidRPr="00CD0FC2">
        <w:t xml:space="preserve">re both bent </w:t>
      </w:r>
    </w:p>
    <w:p w:rsidR="008E2B23" w:rsidRDefault="00C55F0C" w:rsidP="00C55F0C">
      <w:pPr>
        <w:pStyle w:val="ListParagraph"/>
        <w:autoSpaceDE w:val="0"/>
        <w:autoSpaceDN w:val="0"/>
        <w:adjustRightInd w:val="0"/>
      </w:pPr>
      <w:r>
        <w:t xml:space="preserve">Position of upper body at </w:t>
      </w:r>
      <w:r w:rsidR="00E77294">
        <w:t>the F</w:t>
      </w:r>
      <w:r>
        <w:t>inish</w:t>
      </w:r>
    </w:p>
    <w:p w:rsidR="008E2B23" w:rsidRDefault="008E2B23" w:rsidP="008E2B23">
      <w:pPr>
        <w:autoSpaceDE w:val="0"/>
        <w:autoSpaceDN w:val="0"/>
        <w:adjustRightInd w:val="0"/>
        <w:ind w:left="1440"/>
      </w:pPr>
      <w:r>
        <w:t xml:space="preserve">1 point - good </w:t>
      </w:r>
    </w:p>
    <w:p w:rsidR="008E2B23" w:rsidRDefault="008E2B23" w:rsidP="008E2B23">
      <w:pPr>
        <w:autoSpaceDE w:val="0"/>
        <w:autoSpaceDN w:val="0"/>
        <w:adjustRightInd w:val="0"/>
        <w:ind w:left="720" w:firstLine="720"/>
      </w:pPr>
      <w:r>
        <w:t xml:space="preserve">0 point – too low </w:t>
      </w:r>
    </w:p>
    <w:p w:rsidR="008E2B23" w:rsidRPr="00CD0FC2" w:rsidRDefault="008E2B23" w:rsidP="008E2B23">
      <w:pPr>
        <w:autoSpaceDE w:val="0"/>
        <w:autoSpaceDN w:val="0"/>
        <w:adjustRightInd w:val="0"/>
        <w:ind w:left="720" w:firstLine="720"/>
      </w:pPr>
      <w:r>
        <w:t xml:space="preserve">0 point – too high </w:t>
      </w:r>
    </w:p>
    <w:p w:rsidR="00C55F0C" w:rsidRDefault="00C55F0C" w:rsidP="00C55F0C">
      <w:pPr>
        <w:pStyle w:val="ListParagraph"/>
        <w:autoSpaceDE w:val="0"/>
        <w:autoSpaceDN w:val="0"/>
        <w:adjustRightInd w:val="0"/>
      </w:pPr>
      <w:r>
        <w:t>Arm and leg</w:t>
      </w:r>
      <w:r w:rsidR="00E77294">
        <w:t xml:space="preserve"> extension </w:t>
      </w:r>
      <w:r>
        <w:t xml:space="preserve">as handle passed over knees during </w:t>
      </w:r>
      <w:r w:rsidR="00E77294">
        <w:t>the R</w:t>
      </w:r>
      <w:r>
        <w:t xml:space="preserve">ecovery </w:t>
      </w:r>
      <w:r w:rsidR="00E77294">
        <w:t>P</w:t>
      </w:r>
      <w:r w:rsidRPr="00CD0FC2">
        <w:t>hase</w:t>
      </w:r>
    </w:p>
    <w:p w:rsidR="008E2B23" w:rsidRDefault="008E2B23" w:rsidP="008E2B23">
      <w:pPr>
        <w:autoSpaceDE w:val="0"/>
        <w:autoSpaceDN w:val="0"/>
        <w:adjustRightInd w:val="0"/>
        <w:ind w:left="720" w:firstLine="720"/>
      </w:pPr>
      <w:r>
        <w:t xml:space="preserve">2 points – </w:t>
      </w:r>
      <w:r w:rsidRPr="00CD0FC2">
        <w:t>arms</w:t>
      </w:r>
      <w:r>
        <w:t xml:space="preserve"> </w:t>
      </w:r>
      <w:r w:rsidRPr="00CD0FC2">
        <w:t xml:space="preserve">and knees </w:t>
      </w:r>
      <w:r>
        <w:t>wer</w:t>
      </w:r>
      <w:r w:rsidRPr="00CD0FC2">
        <w:t xml:space="preserve">e both </w:t>
      </w:r>
      <w:r w:rsidR="001917CB">
        <w:t>straight</w:t>
      </w:r>
    </w:p>
    <w:p w:rsidR="008E2B23" w:rsidRDefault="008E2B23" w:rsidP="008E2B23">
      <w:pPr>
        <w:pStyle w:val="ListParagraph"/>
        <w:autoSpaceDE w:val="0"/>
        <w:autoSpaceDN w:val="0"/>
        <w:adjustRightInd w:val="0"/>
        <w:ind w:left="1440"/>
      </w:pPr>
      <w:r>
        <w:t xml:space="preserve">1 point – </w:t>
      </w:r>
      <w:r w:rsidRPr="00CD0FC2">
        <w:t>arms</w:t>
      </w:r>
      <w:r>
        <w:t xml:space="preserve"> were</w:t>
      </w:r>
      <w:r w:rsidRPr="00CD0FC2">
        <w:t xml:space="preserve"> </w:t>
      </w:r>
      <w:r w:rsidR="001917CB">
        <w:t>straight</w:t>
      </w:r>
      <w:r w:rsidRPr="00CD0FC2">
        <w:t xml:space="preserve"> but knees </w:t>
      </w:r>
      <w:r>
        <w:t>we</w:t>
      </w:r>
      <w:r w:rsidRPr="00CD0FC2">
        <w:t>re bent</w:t>
      </w:r>
    </w:p>
    <w:p w:rsidR="008E2B23" w:rsidRPr="00CD0FC2" w:rsidRDefault="008E2B23" w:rsidP="008E2B23">
      <w:pPr>
        <w:pStyle w:val="ListParagraph"/>
        <w:autoSpaceDE w:val="0"/>
        <w:autoSpaceDN w:val="0"/>
        <w:adjustRightInd w:val="0"/>
        <w:ind w:left="1440"/>
      </w:pPr>
      <w:r>
        <w:t>1</w:t>
      </w:r>
      <w:r w:rsidRPr="00CD0FC2">
        <w:t xml:space="preserve"> </w:t>
      </w:r>
      <w:r>
        <w:t xml:space="preserve">point – </w:t>
      </w:r>
      <w:r w:rsidRPr="00CD0FC2">
        <w:t>arms</w:t>
      </w:r>
      <w:r>
        <w:t xml:space="preserve"> we</w:t>
      </w:r>
      <w:r w:rsidRPr="00CD0FC2">
        <w:t xml:space="preserve">re bent but knees </w:t>
      </w:r>
      <w:r>
        <w:t>we</w:t>
      </w:r>
      <w:r w:rsidRPr="00CD0FC2">
        <w:t xml:space="preserve">re </w:t>
      </w:r>
      <w:r w:rsidR="001917CB">
        <w:t>straight</w:t>
      </w:r>
      <w:r w:rsidRPr="00CD0FC2">
        <w:t xml:space="preserve"> </w:t>
      </w:r>
    </w:p>
    <w:p w:rsidR="008E2B23" w:rsidRPr="00CD0FC2" w:rsidRDefault="008E2B23" w:rsidP="008E2B23">
      <w:pPr>
        <w:pStyle w:val="ListParagraph"/>
        <w:autoSpaceDE w:val="0"/>
        <w:autoSpaceDN w:val="0"/>
        <w:adjustRightInd w:val="0"/>
        <w:ind w:left="1440"/>
      </w:pPr>
      <w:r>
        <w:t xml:space="preserve">0 point - </w:t>
      </w:r>
      <w:r w:rsidRPr="00CD0FC2">
        <w:t xml:space="preserve">arms and knees </w:t>
      </w:r>
      <w:r>
        <w:t>we</w:t>
      </w:r>
      <w:r w:rsidRPr="00CD0FC2">
        <w:t xml:space="preserve">re both bent </w:t>
      </w:r>
    </w:p>
    <w:p w:rsidR="007E2CCF" w:rsidRDefault="00AA5EFC" w:rsidP="001D03CF">
      <w:pPr>
        <w:pStyle w:val="ListParagraph"/>
        <w:autoSpaceDE w:val="0"/>
        <w:autoSpaceDN w:val="0"/>
        <w:adjustRightInd w:val="0"/>
        <w:ind w:left="0" w:firstLine="720"/>
      </w:pPr>
      <w:r w:rsidRPr="00274DBC">
        <w:t xml:space="preserve">All video segments </w:t>
      </w:r>
      <w:r w:rsidR="004920A6" w:rsidRPr="00274DBC">
        <w:t>were</w:t>
      </w:r>
      <w:r w:rsidRPr="00274DBC">
        <w:t xml:space="preserve"> digitally captured to a computer and analyzed using Silicon Coach Pro software</w:t>
      </w:r>
      <w:r w:rsidR="00E37A86">
        <w:t xml:space="preserve">.  </w:t>
      </w:r>
      <w:r w:rsidR="008E5DCC">
        <w:t xml:space="preserve">Form </w:t>
      </w:r>
      <w:r w:rsidR="00A506F0">
        <w:t xml:space="preserve">score </w:t>
      </w:r>
      <w:r w:rsidR="008E5DCC">
        <w:t xml:space="preserve">for each </w:t>
      </w:r>
      <w:r w:rsidR="008E5DCC" w:rsidRPr="00274DBC">
        <w:t>video segment w</w:t>
      </w:r>
      <w:r w:rsidR="00E77294">
        <w:t>as</w:t>
      </w:r>
      <w:r w:rsidR="008E5DCC">
        <w:t xml:space="preserve"> rated by a research assistant who was naïve to the purpose of th</w:t>
      </w:r>
      <w:r w:rsidR="00E77294">
        <w:t>e</w:t>
      </w:r>
      <w:r w:rsidR="008E5DCC">
        <w:t xml:space="preserve"> study.  The rater examined</w:t>
      </w:r>
      <w:r w:rsidR="008E5DCC" w:rsidRPr="00817EE1">
        <w:rPr>
          <w:rFonts w:eastAsia="Times New Roman"/>
        </w:rPr>
        <w:t xml:space="preserve"> the middle </w:t>
      </w:r>
      <w:r w:rsidR="008E5DCC">
        <w:rPr>
          <w:rFonts w:eastAsia="Times New Roman"/>
        </w:rPr>
        <w:t>three</w:t>
      </w:r>
      <w:r w:rsidR="008E5DCC" w:rsidRPr="00817EE1">
        <w:rPr>
          <w:rFonts w:eastAsia="Times New Roman"/>
        </w:rPr>
        <w:t xml:space="preserve"> out of </w:t>
      </w:r>
      <w:r w:rsidR="008E5DCC">
        <w:rPr>
          <w:rFonts w:eastAsia="Times New Roman"/>
        </w:rPr>
        <w:t xml:space="preserve">five </w:t>
      </w:r>
      <w:r w:rsidR="008E5DCC" w:rsidRPr="00817EE1">
        <w:rPr>
          <w:rFonts w:eastAsia="Times New Roman"/>
        </w:rPr>
        <w:t>tria</w:t>
      </w:r>
      <w:r w:rsidR="008E5DCC">
        <w:rPr>
          <w:rFonts w:eastAsia="Times New Roman"/>
        </w:rPr>
        <w:t xml:space="preserve">ls </w:t>
      </w:r>
      <w:r w:rsidR="00E77294">
        <w:rPr>
          <w:rFonts w:eastAsia="Times New Roman"/>
        </w:rPr>
        <w:t>during the</w:t>
      </w:r>
      <w:r w:rsidR="008E5DCC">
        <w:rPr>
          <w:rFonts w:eastAsia="Times New Roman"/>
        </w:rPr>
        <w:t xml:space="preserve"> </w:t>
      </w:r>
      <w:r w:rsidR="00E77294">
        <w:rPr>
          <w:rFonts w:eastAsia="Times New Roman"/>
        </w:rPr>
        <w:t>p</w:t>
      </w:r>
      <w:r w:rsidR="008E5DCC">
        <w:rPr>
          <w:rFonts w:eastAsia="Times New Roman"/>
        </w:rPr>
        <w:t xml:space="preserve">retest, </w:t>
      </w:r>
      <w:r w:rsidR="00E77294">
        <w:rPr>
          <w:rFonts w:eastAsia="Times New Roman"/>
        </w:rPr>
        <w:t>r</w:t>
      </w:r>
      <w:r w:rsidR="008E5DCC">
        <w:rPr>
          <w:rFonts w:eastAsia="Times New Roman"/>
        </w:rPr>
        <w:t xml:space="preserve">etention, and </w:t>
      </w:r>
      <w:r w:rsidR="00E77294">
        <w:rPr>
          <w:rFonts w:eastAsia="Times New Roman"/>
        </w:rPr>
        <w:t>t</w:t>
      </w:r>
      <w:r w:rsidR="008E5DCC" w:rsidRPr="00817EE1">
        <w:rPr>
          <w:rFonts w:eastAsia="Times New Roman"/>
        </w:rPr>
        <w:t xml:space="preserve">ransfer, and all 30 trials </w:t>
      </w:r>
      <w:r w:rsidR="00E77294">
        <w:rPr>
          <w:rFonts w:eastAsia="Times New Roman"/>
        </w:rPr>
        <w:t>during</w:t>
      </w:r>
      <w:r w:rsidR="008E5DCC" w:rsidRPr="00817EE1">
        <w:rPr>
          <w:rFonts w:eastAsia="Times New Roman"/>
        </w:rPr>
        <w:t xml:space="preserve"> </w:t>
      </w:r>
      <w:r w:rsidR="00E77294">
        <w:rPr>
          <w:rFonts w:eastAsia="Times New Roman"/>
        </w:rPr>
        <w:t>a</w:t>
      </w:r>
      <w:r w:rsidR="008E5DCC" w:rsidRPr="00817EE1">
        <w:rPr>
          <w:rFonts w:eastAsia="Times New Roman"/>
        </w:rPr>
        <w:t>cquisition</w:t>
      </w:r>
      <w:r w:rsidR="008E5DCC">
        <w:rPr>
          <w:rFonts w:eastAsia="Times New Roman"/>
        </w:rPr>
        <w:t xml:space="preserve">.  </w:t>
      </w:r>
      <w:r w:rsidR="003049F8">
        <w:rPr>
          <w:rFonts w:eastAsia="Times New Roman"/>
        </w:rPr>
        <w:t>F</w:t>
      </w:r>
      <w:r w:rsidR="008E5DCC">
        <w:rPr>
          <w:rFonts w:eastAsia="Times New Roman"/>
        </w:rPr>
        <w:t xml:space="preserve">or each </w:t>
      </w:r>
      <w:r w:rsidR="003049F8">
        <w:rPr>
          <w:rFonts w:eastAsia="Times New Roman"/>
        </w:rPr>
        <w:t xml:space="preserve">scored </w:t>
      </w:r>
      <w:r w:rsidR="008E5DCC">
        <w:rPr>
          <w:rFonts w:eastAsia="Times New Roman"/>
        </w:rPr>
        <w:t>trial, the rater looked at the middle three cycles and awarded scores based on participants’ predominant performance for each critical feature.  For example, if a participant’s position of shins at catch was good for two or three cycles out of the examined three cycles, one point was awarded.  Similarly, if a participant’s p</w:t>
      </w:r>
      <w:r w:rsidR="008E5DCC">
        <w:t xml:space="preserve">osition of upper body at finish was too low or too high for two or three cycles, 0 point was awarded. </w:t>
      </w:r>
      <w:r w:rsidR="00E37A86">
        <w:t xml:space="preserve"> </w:t>
      </w:r>
      <w:r w:rsidR="004F72D1">
        <w:t>T</w:t>
      </w:r>
      <w:r w:rsidR="000C7A44">
        <w:t xml:space="preserve">he rater viewed video clips in random order and was </w:t>
      </w:r>
      <w:r w:rsidR="00932DC1">
        <w:t xml:space="preserve">unaware of </w:t>
      </w:r>
      <w:r w:rsidR="000C7A44">
        <w:t>e</w:t>
      </w:r>
      <w:r w:rsidR="00932DC1">
        <w:t>xperimental condition and phase</w:t>
      </w:r>
      <w:r w:rsidR="00E37A86">
        <w:t xml:space="preserve">.  </w:t>
      </w:r>
      <w:r w:rsidR="00512A92">
        <w:t xml:space="preserve">For each trial, awarded points for </w:t>
      </w:r>
      <w:r w:rsidR="00DB55DA">
        <w:t>each</w:t>
      </w:r>
      <w:r w:rsidR="00512A92">
        <w:t xml:space="preserve"> </w:t>
      </w:r>
      <w:r w:rsidR="00E76EED">
        <w:t>critical feature</w:t>
      </w:r>
      <w:r w:rsidR="00512A92">
        <w:t xml:space="preserve"> were summed to </w:t>
      </w:r>
      <w:r w:rsidR="00F564F6">
        <w:t xml:space="preserve">create a single overall </w:t>
      </w:r>
      <w:r w:rsidR="001D03CF">
        <w:t>s</w:t>
      </w:r>
      <w:r w:rsidR="00512A92">
        <w:t xml:space="preserve">core, ranging </w:t>
      </w:r>
      <w:r w:rsidR="002E730E">
        <w:t xml:space="preserve">0 </w:t>
      </w:r>
      <w:r w:rsidR="00512A92">
        <w:t>to 6 points</w:t>
      </w:r>
      <w:r w:rsidR="00E37A86">
        <w:t xml:space="preserve">.  </w:t>
      </w:r>
      <w:r w:rsidR="003A2733">
        <w:t>T</w:t>
      </w:r>
      <w:r w:rsidR="008807F7">
        <w:t xml:space="preserve">o check for rating </w:t>
      </w:r>
      <w:r w:rsidR="009C334E">
        <w:t>re</w:t>
      </w:r>
      <w:r w:rsidR="008807F7">
        <w:t xml:space="preserve">liability, </w:t>
      </w:r>
      <w:r w:rsidR="007E2CCF">
        <w:t>the principal researcher rando</w:t>
      </w:r>
      <w:r w:rsidR="00F564F6">
        <w:t xml:space="preserve">mly </w:t>
      </w:r>
      <w:r w:rsidR="00EE1F90">
        <w:t xml:space="preserve">selected </w:t>
      </w:r>
      <w:r w:rsidR="00751BD4">
        <w:t xml:space="preserve">50% of the participants and rated 20% of their </w:t>
      </w:r>
      <w:r w:rsidR="003049F8">
        <w:t>trials</w:t>
      </w:r>
      <w:r w:rsidR="00751BD4">
        <w:t xml:space="preserve"> </w:t>
      </w:r>
      <w:r w:rsidR="002E730E">
        <w:t>during the p</w:t>
      </w:r>
      <w:r w:rsidR="00751BD4">
        <w:t xml:space="preserve">retest, </w:t>
      </w:r>
      <w:r w:rsidR="002E730E">
        <w:t>r</w:t>
      </w:r>
      <w:r w:rsidR="00751BD4">
        <w:t xml:space="preserve">etention, and </w:t>
      </w:r>
      <w:r w:rsidR="002E730E">
        <w:t>t</w:t>
      </w:r>
      <w:r w:rsidR="00751BD4">
        <w:t xml:space="preserve">ransfer (i.e., 12 trials for each phase) and </w:t>
      </w:r>
      <w:r w:rsidR="002E730E">
        <w:t>a</w:t>
      </w:r>
      <w:r w:rsidR="00751BD4">
        <w:t>cquisition (i.e., 72 trials total)</w:t>
      </w:r>
      <w:r w:rsidR="00E37A86">
        <w:t xml:space="preserve">.  </w:t>
      </w:r>
      <w:r w:rsidR="007E2CCF">
        <w:t>Spearman’s Rho</w:t>
      </w:r>
      <w:r w:rsidR="00062B11">
        <w:t xml:space="preserve"> was </w:t>
      </w:r>
      <w:r w:rsidR="003049F8">
        <w:t xml:space="preserve">calculated </w:t>
      </w:r>
      <w:r w:rsidR="00062B11">
        <w:t xml:space="preserve">to examine </w:t>
      </w:r>
      <w:r w:rsidR="00DA4426">
        <w:t xml:space="preserve">the </w:t>
      </w:r>
      <w:r w:rsidR="00062B11">
        <w:t>relationship between the research assistant</w:t>
      </w:r>
      <w:r w:rsidR="00DA4426">
        <w:t xml:space="preserve"> and principal</w:t>
      </w:r>
      <w:r w:rsidR="00062B11">
        <w:t xml:space="preserve"> researcher’s ratings for the different phases</w:t>
      </w:r>
      <w:r w:rsidR="00E37A86">
        <w:t xml:space="preserve">.  </w:t>
      </w:r>
      <w:r w:rsidR="003049F8">
        <w:t>Results</w:t>
      </w:r>
      <w:r w:rsidR="00062B11">
        <w:t xml:space="preserve"> </w:t>
      </w:r>
      <w:r w:rsidR="007E2CCF">
        <w:t xml:space="preserve">showed </w:t>
      </w:r>
      <w:r w:rsidR="00062B11">
        <w:t xml:space="preserve">a </w:t>
      </w:r>
      <w:r w:rsidR="007E2CCF">
        <w:t>strong linear relationship</w:t>
      </w:r>
      <w:r w:rsidR="00062B11">
        <w:t xml:space="preserve"> with</w:t>
      </w:r>
      <w:r w:rsidR="007E2CCF">
        <w:t xml:space="preserve"> </w:t>
      </w:r>
      <w:r w:rsidR="00062B11">
        <w:t>a</w:t>
      </w:r>
      <w:r w:rsidR="007E2CCF">
        <w:t xml:space="preserve"> correlation coefficient </w:t>
      </w:r>
      <w:r w:rsidR="00062B11">
        <w:t xml:space="preserve">of </w:t>
      </w:r>
      <w:r w:rsidR="007E2CCF">
        <w:t xml:space="preserve">1.00 for </w:t>
      </w:r>
      <w:r w:rsidR="002E730E">
        <w:t>the p</w:t>
      </w:r>
      <w:r w:rsidR="003049F8">
        <w:t>retest</w:t>
      </w:r>
      <w:r w:rsidR="007E2CCF">
        <w:t xml:space="preserve">, .98 for </w:t>
      </w:r>
      <w:r w:rsidR="002E730E">
        <w:t>a</w:t>
      </w:r>
      <w:r w:rsidR="003049F8">
        <w:t>cquisition</w:t>
      </w:r>
      <w:r w:rsidR="007E2CCF">
        <w:t xml:space="preserve">, 1.00 for </w:t>
      </w:r>
      <w:r w:rsidR="002E730E">
        <w:t>r</w:t>
      </w:r>
      <w:r w:rsidR="003049F8">
        <w:t>etention</w:t>
      </w:r>
      <w:r w:rsidR="007E2CCF">
        <w:t xml:space="preserve">, and .93 for </w:t>
      </w:r>
      <w:r w:rsidR="002E730E">
        <w:t>t</w:t>
      </w:r>
      <w:r w:rsidR="003049F8">
        <w:t>ransfer</w:t>
      </w:r>
      <w:r w:rsidR="00E37A86">
        <w:t xml:space="preserve">.  </w:t>
      </w:r>
    </w:p>
    <w:p w:rsidR="005241F2" w:rsidRPr="00817EE1" w:rsidRDefault="00653D62" w:rsidP="005241F2">
      <w:pPr>
        <w:ind w:firstLine="720"/>
        <w:contextualSpacing/>
        <w:rPr>
          <w:rFonts w:eastAsia="Times New Roman"/>
        </w:rPr>
      </w:pPr>
      <w:r>
        <w:t>D</w:t>
      </w:r>
      <w:r w:rsidR="000C7A44">
        <w:t xml:space="preserve">istance and </w:t>
      </w:r>
      <w:r w:rsidR="00A506F0">
        <w:t xml:space="preserve">heart rate </w:t>
      </w:r>
      <w:r w:rsidR="00936391">
        <w:t>wer</w:t>
      </w:r>
      <w:r w:rsidR="006E00C3">
        <w:t>e</w:t>
      </w:r>
      <w:r w:rsidR="00936391">
        <w:t xml:space="preserve"> </w:t>
      </w:r>
      <w:r w:rsidR="000C7A44">
        <w:t xml:space="preserve">also </w:t>
      </w:r>
      <w:r w:rsidR="008D6DBB">
        <w:t>recorded as dependent variables</w:t>
      </w:r>
      <w:r w:rsidR="00E37A86">
        <w:t xml:space="preserve">.  </w:t>
      </w:r>
      <w:r w:rsidR="00936391">
        <w:t xml:space="preserve">These </w:t>
      </w:r>
      <w:r w:rsidR="00F23388">
        <w:t xml:space="preserve">data </w:t>
      </w:r>
      <w:r w:rsidR="00936391">
        <w:t xml:space="preserve">were </w:t>
      </w:r>
      <w:r w:rsidR="00F23388">
        <w:t xml:space="preserve">captured from the </w:t>
      </w:r>
      <w:r w:rsidR="00F23388" w:rsidRPr="008D6DBB">
        <w:t>dynamic indoor rower’s PM4 monitor and downloaded to a PC computer</w:t>
      </w:r>
      <w:r w:rsidR="00E37A86">
        <w:t xml:space="preserve">.  </w:t>
      </w:r>
      <w:r w:rsidR="003A2733">
        <w:t>In addition</w:t>
      </w:r>
      <w:r w:rsidR="00AA5EFC" w:rsidRPr="008D6DBB">
        <w:t xml:space="preserve">, </w:t>
      </w:r>
      <w:r w:rsidR="003A2733">
        <w:t xml:space="preserve">participants’ responses to the post-training interview were </w:t>
      </w:r>
      <w:r w:rsidR="00AA5EFC" w:rsidRPr="00C2586D">
        <w:t xml:space="preserve">tabulated </w:t>
      </w:r>
      <w:r w:rsidR="00E953A3">
        <w:t>for the two experimental groups</w:t>
      </w:r>
      <w:r w:rsidR="00E37A86">
        <w:t xml:space="preserve">.  </w:t>
      </w:r>
      <w:r w:rsidR="00615BB4">
        <w:t xml:space="preserve">For the </w:t>
      </w:r>
      <w:proofErr w:type="spellStart"/>
      <w:r w:rsidR="00615BB4">
        <w:t>Likert</w:t>
      </w:r>
      <w:proofErr w:type="spellEnd"/>
      <w:r w:rsidR="00615BB4">
        <w:t xml:space="preserve">-scale items, paired t-tests were used to compare </w:t>
      </w:r>
      <w:r w:rsidR="00466B06">
        <w:t xml:space="preserve">(1) </w:t>
      </w:r>
      <w:r w:rsidR="00615BB4">
        <w:t xml:space="preserve">SC </w:t>
      </w:r>
      <w:r w:rsidR="00466B06">
        <w:t>participants’</w:t>
      </w:r>
      <w:r w:rsidR="00615BB4">
        <w:t xml:space="preserve"> </w:t>
      </w:r>
      <w:r w:rsidR="00D80100">
        <w:t xml:space="preserve">response </w:t>
      </w:r>
      <w:r w:rsidR="003049F8">
        <w:t>to the frequency</w:t>
      </w:r>
      <w:r w:rsidR="00615BB4">
        <w:t xml:space="preserve"> </w:t>
      </w:r>
      <w:r w:rsidR="003049F8">
        <w:t xml:space="preserve">that </w:t>
      </w:r>
      <w:r w:rsidR="00615BB4">
        <w:t xml:space="preserve">they asked for KP after </w:t>
      </w:r>
      <w:r w:rsidR="00615BB4">
        <w:rPr>
          <w:i/>
        </w:rPr>
        <w:t xml:space="preserve">good </w:t>
      </w:r>
      <w:r w:rsidR="00615BB4">
        <w:t xml:space="preserve">and </w:t>
      </w:r>
      <w:r w:rsidR="00615BB4">
        <w:rPr>
          <w:i/>
        </w:rPr>
        <w:t xml:space="preserve">bad </w:t>
      </w:r>
      <w:r w:rsidR="00615BB4">
        <w:t>trials</w:t>
      </w:r>
      <w:r w:rsidR="00466B06">
        <w:t xml:space="preserve">, </w:t>
      </w:r>
      <w:r w:rsidR="00615BB4">
        <w:t xml:space="preserve">(2) </w:t>
      </w:r>
      <w:r w:rsidR="00466B06">
        <w:t xml:space="preserve">SC participants’ response to </w:t>
      </w:r>
      <w:r w:rsidR="003049F8">
        <w:t xml:space="preserve">the frequency that </w:t>
      </w:r>
      <w:r w:rsidR="00466B06">
        <w:t>they asked for</w:t>
      </w:r>
      <w:r w:rsidR="00615BB4">
        <w:t xml:space="preserve"> KP for </w:t>
      </w:r>
      <w:r w:rsidR="00615BB4" w:rsidRPr="00466B06">
        <w:rPr>
          <w:i/>
        </w:rPr>
        <w:t>error correction</w:t>
      </w:r>
      <w:r w:rsidR="00615BB4">
        <w:t xml:space="preserve"> and to </w:t>
      </w:r>
      <w:r w:rsidR="00615BB4" w:rsidRPr="00466B06">
        <w:rPr>
          <w:i/>
        </w:rPr>
        <w:t>confirm success</w:t>
      </w:r>
      <w:r w:rsidR="00615BB4">
        <w:t xml:space="preserve">, and </w:t>
      </w:r>
      <w:r w:rsidR="00466B06">
        <w:t xml:space="preserve">(3) </w:t>
      </w:r>
      <w:r w:rsidR="00615BB4">
        <w:t xml:space="preserve">YK </w:t>
      </w:r>
      <w:r w:rsidR="00466B06">
        <w:t xml:space="preserve">participants’ response to </w:t>
      </w:r>
      <w:r w:rsidR="003049F8">
        <w:t xml:space="preserve">the frequency that </w:t>
      </w:r>
      <w:r w:rsidR="00615BB4">
        <w:t xml:space="preserve">they </w:t>
      </w:r>
      <w:r w:rsidR="003049F8">
        <w:t xml:space="preserve">would have </w:t>
      </w:r>
      <w:r w:rsidR="00615BB4">
        <w:t xml:space="preserve">preferred to receive feedback after </w:t>
      </w:r>
      <w:r w:rsidR="00615BB4" w:rsidRPr="00466B06">
        <w:rPr>
          <w:i/>
        </w:rPr>
        <w:t>good</w:t>
      </w:r>
      <w:r w:rsidR="00615BB4">
        <w:t xml:space="preserve"> and </w:t>
      </w:r>
      <w:r w:rsidR="00615BB4" w:rsidRPr="00466B06">
        <w:rPr>
          <w:i/>
        </w:rPr>
        <w:t>bad</w:t>
      </w:r>
      <w:r w:rsidR="00466B06">
        <w:t xml:space="preserve"> trials</w:t>
      </w:r>
      <w:r w:rsidR="00E37A86">
        <w:t xml:space="preserve">.  </w:t>
      </w:r>
      <w:r w:rsidR="00584D56">
        <w:t xml:space="preserve">A </w:t>
      </w:r>
      <w:proofErr w:type="spellStart"/>
      <w:r w:rsidR="00D80100">
        <w:t>Bonferroni</w:t>
      </w:r>
      <w:proofErr w:type="spellEnd"/>
      <w:r w:rsidR="00D80100">
        <w:t xml:space="preserve"> correction was used to protect against error inflation</w:t>
      </w:r>
      <w:r w:rsidR="00E37A86">
        <w:t xml:space="preserve">.  </w:t>
      </w:r>
      <w:r w:rsidR="00466B06">
        <w:t>The</w:t>
      </w:r>
      <w:r w:rsidR="00D80100">
        <w:t xml:space="preserve"> corrected alpha value was .017</w:t>
      </w:r>
      <w:r w:rsidR="00E37A86">
        <w:t xml:space="preserve">.  </w:t>
      </w:r>
      <w:r w:rsidR="002F0105">
        <w:t>Pa</w:t>
      </w:r>
      <w:r w:rsidR="002F0105" w:rsidRPr="002F0105">
        <w:t>rticipants’ r</w:t>
      </w:r>
      <w:r w:rsidR="00DB1A3A" w:rsidRPr="002F0105">
        <w:t xml:space="preserve">esponses to follow-up questions (i.e., in the </w:t>
      </w:r>
      <w:proofErr w:type="spellStart"/>
      <w:r w:rsidR="00DB1A3A" w:rsidRPr="002F0105">
        <w:t>Likert</w:t>
      </w:r>
      <w:proofErr w:type="spellEnd"/>
      <w:r w:rsidR="00DB1A3A" w:rsidRPr="002F0105">
        <w:t xml:space="preserve"> sections) and open-ended questions were audio recorded and transcribed</w:t>
      </w:r>
      <w:r w:rsidR="002F0105">
        <w:t xml:space="preserve"> (see Appendix G</w:t>
      </w:r>
      <w:r w:rsidR="00D84D2D">
        <w:t xml:space="preserve"> for transcripts</w:t>
      </w:r>
      <w:r w:rsidR="002F0105">
        <w:t>)</w:t>
      </w:r>
      <w:r w:rsidR="00E37A86">
        <w:t xml:space="preserve">.  </w:t>
      </w:r>
      <w:r w:rsidR="003049F8">
        <w:t>R</w:t>
      </w:r>
      <w:r w:rsidR="002F0105" w:rsidRPr="002F0105">
        <w:t xml:space="preserve">esponses describing participants’ strategies, goals, thoughts about feedback, and other important topics were </w:t>
      </w:r>
      <w:r w:rsidR="001D03CF">
        <w:t>reviewed and categorized into themes</w:t>
      </w:r>
      <w:r w:rsidR="00E37A86">
        <w:t xml:space="preserve">.  </w:t>
      </w:r>
      <w:r w:rsidR="00584D56">
        <w:t>SC participants’ feedback request</w:t>
      </w:r>
      <w:r w:rsidR="00466B06">
        <w:t xml:space="preserve"> behaviors</w:t>
      </w:r>
      <w:r w:rsidR="00584D56">
        <w:t xml:space="preserve"> were</w:t>
      </w:r>
      <w:r w:rsidR="001D03CF">
        <w:t xml:space="preserve"> observed throughout acquisition and </w:t>
      </w:r>
      <w:r w:rsidR="00584D56">
        <w:t>tabulated</w:t>
      </w:r>
      <w:r w:rsidR="00E37A86">
        <w:t xml:space="preserve">.  </w:t>
      </w:r>
    </w:p>
    <w:p w:rsidR="00C2586D" w:rsidRPr="00A45954" w:rsidRDefault="000D7983" w:rsidP="00C812DD">
      <w:pPr>
        <w:spacing w:before="240"/>
        <w:ind w:firstLine="720"/>
        <w:contextualSpacing/>
      </w:pPr>
      <w:r>
        <w:rPr>
          <w:rFonts w:eastAsia="Times New Roman"/>
        </w:rPr>
        <w:t>F</w:t>
      </w:r>
      <w:r w:rsidR="005241F2">
        <w:rPr>
          <w:rFonts w:eastAsia="Times New Roman"/>
        </w:rPr>
        <w:t xml:space="preserve">orm </w:t>
      </w:r>
      <w:r w:rsidR="00A506F0">
        <w:rPr>
          <w:rFonts w:eastAsia="Times New Roman"/>
        </w:rPr>
        <w:t>s</w:t>
      </w:r>
      <w:r w:rsidR="00A506F0" w:rsidRPr="00817EE1">
        <w:rPr>
          <w:rFonts w:eastAsia="Times New Roman"/>
        </w:rPr>
        <w:t xml:space="preserve">core </w:t>
      </w:r>
      <w:r w:rsidR="005241F2" w:rsidRPr="00817EE1">
        <w:rPr>
          <w:rFonts w:eastAsia="Times New Roman"/>
        </w:rPr>
        <w:t xml:space="preserve">for </w:t>
      </w:r>
      <w:r w:rsidR="00240D7D">
        <w:rPr>
          <w:rFonts w:eastAsia="Times New Roman"/>
        </w:rPr>
        <w:t>p</w:t>
      </w:r>
      <w:r w:rsidR="005241F2" w:rsidRPr="00817EE1">
        <w:rPr>
          <w:rFonts w:eastAsia="Times New Roman"/>
        </w:rPr>
        <w:t xml:space="preserve">retest, </w:t>
      </w:r>
      <w:r w:rsidR="00240D7D">
        <w:rPr>
          <w:rFonts w:eastAsia="Times New Roman"/>
        </w:rPr>
        <w:t>r</w:t>
      </w:r>
      <w:r w:rsidR="005241F2" w:rsidRPr="00817EE1">
        <w:rPr>
          <w:rFonts w:eastAsia="Times New Roman"/>
        </w:rPr>
        <w:t xml:space="preserve">etention, </w:t>
      </w:r>
      <w:r w:rsidR="00DA4426">
        <w:rPr>
          <w:rFonts w:eastAsia="Times New Roman"/>
        </w:rPr>
        <w:t>and</w:t>
      </w:r>
      <w:r w:rsidR="005241F2" w:rsidRPr="00817EE1">
        <w:rPr>
          <w:rFonts w:eastAsia="Times New Roman"/>
        </w:rPr>
        <w:t xml:space="preserve"> </w:t>
      </w:r>
      <w:r w:rsidR="00240D7D">
        <w:rPr>
          <w:rFonts w:eastAsia="Times New Roman"/>
        </w:rPr>
        <w:t>t</w:t>
      </w:r>
      <w:r w:rsidR="005241F2" w:rsidRPr="00817EE1">
        <w:rPr>
          <w:rFonts w:eastAsia="Times New Roman"/>
        </w:rPr>
        <w:t xml:space="preserve">ransfer were </w:t>
      </w:r>
      <w:r w:rsidR="009E0EAE">
        <w:rPr>
          <w:rFonts w:eastAsia="Times New Roman"/>
        </w:rPr>
        <w:t xml:space="preserve">averaged into one block each using </w:t>
      </w:r>
      <w:r w:rsidR="005241F2" w:rsidRPr="00817EE1">
        <w:rPr>
          <w:rFonts w:eastAsia="Times New Roman"/>
        </w:rPr>
        <w:t xml:space="preserve">the </w:t>
      </w:r>
      <w:r w:rsidR="00A506F0">
        <w:rPr>
          <w:rFonts w:eastAsia="Times New Roman"/>
        </w:rPr>
        <w:t xml:space="preserve">mean </w:t>
      </w:r>
      <w:r w:rsidR="00557090">
        <w:rPr>
          <w:rFonts w:eastAsia="Times New Roman"/>
        </w:rPr>
        <w:t xml:space="preserve">score </w:t>
      </w:r>
      <w:r w:rsidR="005241F2" w:rsidRPr="00817EE1">
        <w:rPr>
          <w:rFonts w:eastAsia="Times New Roman"/>
        </w:rPr>
        <w:t>of the middle 3 trials</w:t>
      </w:r>
      <w:r w:rsidR="009E0EAE">
        <w:rPr>
          <w:rFonts w:eastAsia="Times New Roman"/>
        </w:rPr>
        <w:t xml:space="preserve">.  For </w:t>
      </w:r>
      <w:r w:rsidR="002E730E">
        <w:rPr>
          <w:rFonts w:eastAsia="Times New Roman"/>
        </w:rPr>
        <w:t>a</w:t>
      </w:r>
      <w:r w:rsidR="009E0EAE">
        <w:rPr>
          <w:rFonts w:eastAsia="Times New Roman"/>
        </w:rPr>
        <w:t>cquisition</w:t>
      </w:r>
      <w:r w:rsidR="00557090">
        <w:rPr>
          <w:rFonts w:eastAsia="Times New Roman"/>
        </w:rPr>
        <w:t>,</w:t>
      </w:r>
      <w:r w:rsidR="005241F2" w:rsidRPr="00817EE1">
        <w:rPr>
          <w:rFonts w:eastAsia="Times New Roman"/>
        </w:rPr>
        <w:t xml:space="preserve"> </w:t>
      </w:r>
      <w:r w:rsidR="009E0EAE">
        <w:rPr>
          <w:rFonts w:eastAsia="Times New Roman"/>
        </w:rPr>
        <w:t xml:space="preserve">10 </w:t>
      </w:r>
      <w:r w:rsidR="005241F2" w:rsidRPr="00817EE1">
        <w:rPr>
          <w:rFonts w:eastAsia="Times New Roman"/>
        </w:rPr>
        <w:t>block</w:t>
      </w:r>
      <w:r w:rsidR="009E0EAE">
        <w:rPr>
          <w:rFonts w:eastAsia="Times New Roman"/>
        </w:rPr>
        <w:t xml:space="preserve">s were </w:t>
      </w:r>
      <w:r w:rsidR="005241F2" w:rsidRPr="00817EE1">
        <w:rPr>
          <w:rFonts w:eastAsia="Times New Roman"/>
        </w:rPr>
        <w:t xml:space="preserve">calculated </w:t>
      </w:r>
      <w:r w:rsidR="009E0EAE">
        <w:rPr>
          <w:rFonts w:eastAsia="Times New Roman"/>
        </w:rPr>
        <w:t xml:space="preserve">using </w:t>
      </w:r>
      <w:r w:rsidR="005241F2" w:rsidRPr="00817EE1">
        <w:rPr>
          <w:rFonts w:eastAsia="Times New Roman"/>
        </w:rPr>
        <w:t>each set of 3 consecutive trials (i.e., 1-3, 4-6, etc.)</w:t>
      </w:r>
      <w:r w:rsidR="00E37A86">
        <w:rPr>
          <w:rFonts w:eastAsia="Times New Roman"/>
        </w:rPr>
        <w:t xml:space="preserve">.  </w:t>
      </w:r>
      <w:r w:rsidR="005241F2" w:rsidRPr="00817EE1">
        <w:rPr>
          <w:rFonts w:eastAsia="Times New Roman"/>
        </w:rPr>
        <w:t>Block</w:t>
      </w:r>
      <w:r w:rsidR="009E0EAE">
        <w:rPr>
          <w:rFonts w:eastAsia="Times New Roman"/>
        </w:rPr>
        <w:t>s</w:t>
      </w:r>
      <w:r w:rsidR="005241F2" w:rsidRPr="00817EE1">
        <w:rPr>
          <w:rFonts w:eastAsia="Times New Roman"/>
        </w:rPr>
        <w:t xml:space="preserve"> </w:t>
      </w:r>
      <w:r w:rsidR="005241F2">
        <w:rPr>
          <w:rFonts w:eastAsia="Times New Roman"/>
        </w:rPr>
        <w:t xml:space="preserve">for </w:t>
      </w:r>
      <w:r w:rsidR="00A506F0">
        <w:rPr>
          <w:rFonts w:eastAsia="Times New Roman"/>
        </w:rPr>
        <w:t xml:space="preserve">distance </w:t>
      </w:r>
      <w:r w:rsidR="005241F2">
        <w:rPr>
          <w:rFonts w:eastAsia="Times New Roman"/>
        </w:rPr>
        <w:t xml:space="preserve">and </w:t>
      </w:r>
      <w:r w:rsidR="00A506F0">
        <w:rPr>
          <w:rFonts w:eastAsia="Times New Roman"/>
        </w:rPr>
        <w:t>heart rate</w:t>
      </w:r>
      <w:r w:rsidR="00A506F0" w:rsidRPr="00817EE1">
        <w:rPr>
          <w:rFonts w:eastAsia="Times New Roman"/>
        </w:rPr>
        <w:t xml:space="preserve"> </w:t>
      </w:r>
      <w:r w:rsidR="009E0EAE">
        <w:rPr>
          <w:rFonts w:eastAsia="Times New Roman"/>
        </w:rPr>
        <w:t xml:space="preserve">were calculated using the same procedure. </w:t>
      </w:r>
      <w:r w:rsidR="00C06A86">
        <w:t>D</w:t>
      </w:r>
      <w:r w:rsidR="00E953A3">
        <w:t xml:space="preserve">istance, </w:t>
      </w:r>
      <w:r w:rsidR="00A506F0">
        <w:t>form score</w:t>
      </w:r>
      <w:r w:rsidR="00E953A3">
        <w:t xml:space="preserve">, and </w:t>
      </w:r>
      <w:r w:rsidR="00A506F0">
        <w:t xml:space="preserve">heart rate </w:t>
      </w:r>
      <w:r w:rsidR="00C06A86" w:rsidRPr="00C2586D">
        <w:t>w</w:t>
      </w:r>
      <w:r w:rsidR="00C06A86">
        <w:t>ere</w:t>
      </w:r>
      <w:r w:rsidR="00C06A86" w:rsidRPr="00C2586D">
        <w:t xml:space="preserve"> </w:t>
      </w:r>
      <w:r w:rsidR="00C2586D" w:rsidRPr="00C2586D">
        <w:t>analyzed using</w:t>
      </w:r>
      <w:r w:rsidR="00B60CA3">
        <w:t xml:space="preserve"> </w:t>
      </w:r>
      <w:r w:rsidR="00C2586D" w:rsidRPr="00C2586D">
        <w:t xml:space="preserve">multivariate </w:t>
      </w:r>
      <w:r w:rsidR="00A15755" w:rsidRPr="00C2586D">
        <w:t>analys</w:t>
      </w:r>
      <w:r w:rsidR="00A15755">
        <w:t>e</w:t>
      </w:r>
      <w:r w:rsidR="00A15755" w:rsidRPr="00C2586D">
        <w:t xml:space="preserve">s </w:t>
      </w:r>
      <w:r w:rsidR="00C2586D" w:rsidRPr="00C2586D">
        <w:t xml:space="preserve">of variance (MANOVA) </w:t>
      </w:r>
      <w:r w:rsidR="00C06A86" w:rsidRPr="00C2586D">
        <w:t xml:space="preserve">comparing </w:t>
      </w:r>
      <w:r w:rsidR="00C06A86">
        <w:t xml:space="preserve">the </w:t>
      </w:r>
      <w:r w:rsidR="00B60CA3">
        <w:t>SC group</w:t>
      </w:r>
      <w:r w:rsidR="00C2586D" w:rsidRPr="00C2586D">
        <w:t xml:space="preserve"> and </w:t>
      </w:r>
      <w:r w:rsidR="00B60CA3">
        <w:t>YK</w:t>
      </w:r>
      <w:r w:rsidR="00B60CA3" w:rsidRPr="00C2586D">
        <w:t xml:space="preserve"> </w:t>
      </w:r>
      <w:r w:rsidR="00C2586D" w:rsidRPr="00C2586D">
        <w:t>group</w:t>
      </w:r>
      <w:r w:rsidR="009E0EAE">
        <w:t xml:space="preserve">.  Each experimental phase was analyzed separately.  Overall means were used for the </w:t>
      </w:r>
      <w:r w:rsidR="002E730E">
        <w:t>a</w:t>
      </w:r>
      <w:r w:rsidR="009E0EAE">
        <w:t>cquisition analysis.</w:t>
      </w:r>
      <w:r w:rsidR="00240D7D">
        <w:t xml:space="preserve">  </w:t>
      </w:r>
      <w:r w:rsidR="009E0EAE">
        <w:t xml:space="preserve">When the MANOVAs revealed significant differences, </w:t>
      </w:r>
      <w:r w:rsidR="00B60CA3">
        <w:t xml:space="preserve">further </w:t>
      </w:r>
      <w:r w:rsidR="009E0EAE">
        <w:t>analyses were conducted</w:t>
      </w:r>
      <w:r w:rsidR="009E0EAE" w:rsidRPr="00C2586D">
        <w:t xml:space="preserve"> </w:t>
      </w:r>
      <w:r w:rsidR="00C2586D" w:rsidRPr="00C2586D">
        <w:t>using separate</w:t>
      </w:r>
      <w:r w:rsidR="00192D96">
        <w:t xml:space="preserve"> </w:t>
      </w:r>
      <w:r w:rsidR="00C2586D" w:rsidRPr="00C2586D">
        <w:t>analyses of variance (ANOVA)</w:t>
      </w:r>
      <w:r w:rsidR="009E0EAE">
        <w:t xml:space="preserve">. </w:t>
      </w:r>
      <w:r w:rsidR="00240D7D">
        <w:t xml:space="preserve"> </w:t>
      </w:r>
      <w:r w:rsidR="00C2586D" w:rsidRPr="00C2586D">
        <w:t xml:space="preserve">For acquisition, </w:t>
      </w:r>
      <w:r w:rsidR="00A506F0">
        <w:t xml:space="preserve">form scores were </w:t>
      </w:r>
      <w:r w:rsidR="009E0EAE">
        <w:t>analyzed</w:t>
      </w:r>
      <w:r w:rsidR="00C2586D" w:rsidRPr="00C2586D">
        <w:t xml:space="preserve"> </w:t>
      </w:r>
      <w:r w:rsidR="00276E88">
        <w:t xml:space="preserve">using </w:t>
      </w:r>
      <w:r w:rsidR="009E0EAE">
        <w:t>a</w:t>
      </w:r>
      <w:r w:rsidR="00276E88">
        <w:t xml:space="preserve"> 2 (G</w:t>
      </w:r>
      <w:r w:rsidR="00C2586D" w:rsidRPr="00C2586D">
        <w:t xml:space="preserve">roup) </w:t>
      </w:r>
      <w:r w:rsidR="00362D59">
        <w:rPr>
          <w:bCs/>
        </w:rPr>
        <w:sym w:font="Symbol" w:char="F0B4"/>
      </w:r>
      <w:r w:rsidR="00276E88">
        <w:t xml:space="preserve"> 2 (</w:t>
      </w:r>
      <w:r w:rsidR="00DF0AA1">
        <w:t>Session</w:t>
      </w:r>
      <w:r w:rsidR="00E953A3">
        <w:t xml:space="preserve">) </w:t>
      </w:r>
      <w:r w:rsidR="00362D59">
        <w:rPr>
          <w:bCs/>
        </w:rPr>
        <w:sym w:font="Symbol" w:char="F0B4"/>
      </w:r>
      <w:r w:rsidR="00E953A3">
        <w:t xml:space="preserve"> 5</w:t>
      </w:r>
      <w:r w:rsidR="00276E88">
        <w:t xml:space="preserve"> (B</w:t>
      </w:r>
      <w:r w:rsidR="00C2586D" w:rsidRPr="00C2586D">
        <w:t xml:space="preserve">lock) ANOVA with repeated measures on the last </w:t>
      </w:r>
      <w:r w:rsidR="00E953A3">
        <w:t xml:space="preserve">two </w:t>
      </w:r>
      <w:r w:rsidR="00C2586D" w:rsidRPr="00C2586D">
        <w:t>factor</w:t>
      </w:r>
      <w:r w:rsidR="00E953A3">
        <w:t>s</w:t>
      </w:r>
      <w:r w:rsidR="00E37A86">
        <w:t xml:space="preserve">.  </w:t>
      </w:r>
      <w:r w:rsidR="00C812DD">
        <w:t xml:space="preserve">Post hoc procedures focused on </w:t>
      </w:r>
      <w:r w:rsidR="00C812DD">
        <w:t xml:space="preserve">Group </w:t>
      </w:r>
      <w:r w:rsidR="00C812DD">
        <w:sym w:font="Symbol" w:char="F0B4"/>
      </w:r>
      <w:r w:rsidR="00C812DD">
        <w:t xml:space="preserve"> Session interaction</w:t>
      </w:r>
      <w:r w:rsidR="00C812DD">
        <w:t xml:space="preserve"> between </w:t>
      </w:r>
      <w:r w:rsidR="00C812DD">
        <w:rPr>
          <w:bCs/>
        </w:rPr>
        <w:t>the SC group and YK group</w:t>
      </w:r>
      <w:r w:rsidR="00C812DD">
        <w:rPr>
          <w:bCs/>
        </w:rPr>
        <w:t xml:space="preserve">.  </w:t>
      </w:r>
      <w:r w:rsidR="00A45954" w:rsidRPr="00287B86">
        <w:t xml:space="preserve">When appropriate, </w:t>
      </w:r>
      <w:r w:rsidR="00A45954" w:rsidRPr="00287B86">
        <w:rPr>
          <w:i/>
          <w:iCs/>
        </w:rPr>
        <w:t>F</w:t>
      </w:r>
      <w:r w:rsidR="00A45954" w:rsidRPr="00287B86">
        <w:t>-ratios for repeated measures factors were reported with the Greenhouse-</w:t>
      </w:r>
      <w:proofErr w:type="spellStart"/>
      <w:r w:rsidR="00A45954" w:rsidRPr="00287B86">
        <w:t>Geisser</w:t>
      </w:r>
      <w:proofErr w:type="spellEnd"/>
      <w:r w:rsidR="004066F4" w:rsidRPr="00287B86">
        <w:t xml:space="preserve"> (GG)</w:t>
      </w:r>
      <w:r w:rsidR="00A45954" w:rsidRPr="00287B86">
        <w:t xml:space="preserve"> </w:t>
      </w:r>
      <w:proofErr w:type="spellStart"/>
      <w:proofErr w:type="gramStart"/>
      <w:r w:rsidR="00A45954" w:rsidRPr="00287B86">
        <w:rPr>
          <w:i/>
          <w:iCs/>
        </w:rPr>
        <w:t>df</w:t>
      </w:r>
      <w:proofErr w:type="spellEnd"/>
      <w:proofErr w:type="gramEnd"/>
      <w:r w:rsidR="00A45954">
        <w:rPr>
          <w:i/>
          <w:iCs/>
        </w:rPr>
        <w:t xml:space="preserve"> </w:t>
      </w:r>
      <w:r w:rsidR="00A45954">
        <w:t>adjustment</w:t>
      </w:r>
      <w:r w:rsidR="00E37A86">
        <w:t xml:space="preserve">.  </w:t>
      </w:r>
      <w:r w:rsidR="007A56BF">
        <w:t xml:space="preserve">For retention, </w:t>
      </w:r>
      <w:r w:rsidR="00A506F0">
        <w:t xml:space="preserve">form scores </w:t>
      </w:r>
      <w:r w:rsidR="007A56BF">
        <w:t xml:space="preserve">and </w:t>
      </w:r>
      <w:r w:rsidR="00A506F0">
        <w:t xml:space="preserve">heart rate </w:t>
      </w:r>
      <w:r w:rsidR="007A56BF">
        <w:t xml:space="preserve">were analyzed using separate </w:t>
      </w:r>
      <w:proofErr w:type="spellStart"/>
      <w:r w:rsidR="007A56BF">
        <w:t>univariate</w:t>
      </w:r>
      <w:proofErr w:type="spellEnd"/>
      <w:r w:rsidR="007A56BF">
        <w:t xml:space="preserve"> ANOVAs comparing the SC and YK groups. </w:t>
      </w:r>
      <w:r w:rsidR="00A45954" w:rsidRPr="00A45954">
        <w:t>Partial eta-squared values (</w:t>
      </w:r>
      <w:r w:rsidR="004B0D5D" w:rsidRPr="00A569F1">
        <w:rPr>
          <w:i/>
        </w:rPr>
        <w:sym w:font="Symbol" w:char="F068"/>
      </w:r>
      <w:r w:rsidR="004B0D5D">
        <w:rPr>
          <w:vertAlign w:val="superscript"/>
        </w:rPr>
        <w:t>2</w:t>
      </w:r>
      <w:r w:rsidR="00A45954" w:rsidRPr="00A45954">
        <w:t>) were reported to indicate effect sizes for significant results</w:t>
      </w:r>
      <w:r w:rsidR="00E37A86">
        <w:t xml:space="preserve">.  </w:t>
      </w:r>
      <w:r w:rsidR="00A45954" w:rsidRPr="00A45954">
        <w:t xml:space="preserve">Follow-up testing was conducted using </w:t>
      </w:r>
      <w:proofErr w:type="spellStart"/>
      <w:r w:rsidR="00A45954" w:rsidRPr="00A45954">
        <w:t>Sidak</w:t>
      </w:r>
      <w:proofErr w:type="spellEnd"/>
      <w:r w:rsidR="00A45954" w:rsidRPr="00A45954">
        <w:t xml:space="preserve"> </w:t>
      </w:r>
      <w:r w:rsidR="00A45954" w:rsidRPr="004B0D5D">
        <w:rPr>
          <w:i/>
        </w:rPr>
        <w:t>post hoc</w:t>
      </w:r>
      <w:r w:rsidR="00A45954" w:rsidRPr="00A45954">
        <w:t xml:space="preserve"> procedu</w:t>
      </w:r>
      <w:r w:rsidR="00A45954">
        <w:t>res</w:t>
      </w:r>
      <w:r w:rsidR="00A506F0">
        <w:t xml:space="preserve"> to compare the SC and YK groups</w:t>
      </w:r>
      <w:r w:rsidR="00E37A86">
        <w:t xml:space="preserve">.  </w:t>
      </w:r>
      <w:r w:rsidR="00A45954">
        <w:t>For al</w:t>
      </w:r>
      <w:r w:rsidR="00C2586D" w:rsidRPr="00A45954">
        <w:t>l statistical analyses, alpha was set as .05</w:t>
      </w:r>
      <w:r w:rsidR="00E37A86">
        <w:t xml:space="preserve">.  </w:t>
      </w:r>
    </w:p>
    <w:p w:rsidR="00DB1A3A" w:rsidRDefault="00DB1A3A" w:rsidP="00365211">
      <w:pPr>
        <w:contextualSpacing/>
        <w:jc w:val="center"/>
        <w:rPr>
          <w:b/>
        </w:rPr>
      </w:pPr>
    </w:p>
    <w:p w:rsidR="00240D7D" w:rsidRDefault="00240D7D" w:rsidP="00365211">
      <w:pPr>
        <w:contextualSpacing/>
        <w:jc w:val="center"/>
        <w:rPr>
          <w:b/>
        </w:rPr>
      </w:pPr>
    </w:p>
    <w:p w:rsidR="00240D7D" w:rsidRDefault="00240D7D" w:rsidP="00365211">
      <w:pPr>
        <w:contextualSpacing/>
        <w:jc w:val="center"/>
        <w:rPr>
          <w:b/>
        </w:rPr>
      </w:pPr>
    </w:p>
    <w:p w:rsidR="00240D7D" w:rsidRDefault="00240D7D" w:rsidP="00365211">
      <w:pPr>
        <w:contextualSpacing/>
        <w:jc w:val="center"/>
        <w:rPr>
          <w:b/>
        </w:rPr>
      </w:pPr>
    </w:p>
    <w:p w:rsidR="00240D7D" w:rsidRDefault="00240D7D" w:rsidP="00365211">
      <w:pPr>
        <w:contextualSpacing/>
        <w:jc w:val="center"/>
        <w:rPr>
          <w:b/>
        </w:rPr>
      </w:pPr>
    </w:p>
    <w:p w:rsidR="00240D7D" w:rsidRDefault="00240D7D" w:rsidP="00365211">
      <w:pPr>
        <w:contextualSpacing/>
        <w:jc w:val="center"/>
        <w:rPr>
          <w:b/>
        </w:rPr>
      </w:pPr>
    </w:p>
    <w:p w:rsidR="00240D7D" w:rsidRDefault="00240D7D" w:rsidP="00365211">
      <w:pPr>
        <w:contextualSpacing/>
        <w:jc w:val="center"/>
        <w:rPr>
          <w:b/>
        </w:rPr>
      </w:pPr>
    </w:p>
    <w:p w:rsidR="00240D7D" w:rsidRDefault="00240D7D" w:rsidP="00365211">
      <w:pPr>
        <w:contextualSpacing/>
        <w:jc w:val="center"/>
        <w:rPr>
          <w:b/>
        </w:rPr>
      </w:pPr>
    </w:p>
    <w:p w:rsidR="00240D7D" w:rsidRDefault="00240D7D" w:rsidP="00365211">
      <w:pPr>
        <w:contextualSpacing/>
        <w:jc w:val="center"/>
        <w:rPr>
          <w:b/>
        </w:rPr>
      </w:pPr>
    </w:p>
    <w:p w:rsidR="00240D7D" w:rsidRDefault="00240D7D" w:rsidP="00365211">
      <w:pPr>
        <w:contextualSpacing/>
        <w:jc w:val="center"/>
        <w:rPr>
          <w:b/>
        </w:rPr>
      </w:pPr>
    </w:p>
    <w:p w:rsidR="00240D7D" w:rsidRDefault="00240D7D" w:rsidP="00365211">
      <w:pPr>
        <w:contextualSpacing/>
        <w:jc w:val="center"/>
        <w:rPr>
          <w:b/>
        </w:rPr>
      </w:pPr>
    </w:p>
    <w:p w:rsidR="00C03C89" w:rsidRDefault="00C03C89" w:rsidP="00365211">
      <w:pPr>
        <w:contextualSpacing/>
        <w:jc w:val="center"/>
        <w:rPr>
          <w:b/>
        </w:rPr>
      </w:pPr>
    </w:p>
    <w:p w:rsidR="00365211" w:rsidRDefault="00365211" w:rsidP="00365211">
      <w:pPr>
        <w:contextualSpacing/>
        <w:jc w:val="center"/>
        <w:rPr>
          <w:b/>
        </w:rPr>
      </w:pPr>
      <w:r w:rsidRPr="00D26BF6">
        <w:rPr>
          <w:b/>
        </w:rPr>
        <w:t>CHAPTER 4</w:t>
      </w:r>
    </w:p>
    <w:p w:rsidR="00365211" w:rsidRDefault="00365211" w:rsidP="00365211">
      <w:pPr>
        <w:contextualSpacing/>
        <w:jc w:val="center"/>
        <w:rPr>
          <w:b/>
        </w:rPr>
      </w:pPr>
      <w:r w:rsidRPr="00D26BF6">
        <w:rPr>
          <w:b/>
        </w:rPr>
        <w:t>Results</w:t>
      </w:r>
      <w:r>
        <w:rPr>
          <w:b/>
        </w:rPr>
        <w:t xml:space="preserve"> </w:t>
      </w:r>
    </w:p>
    <w:p w:rsidR="00A968B8" w:rsidRDefault="00BE15D8" w:rsidP="00365211">
      <w:pPr>
        <w:ind w:firstLine="720"/>
        <w:contextualSpacing/>
      </w:pPr>
      <w:r>
        <w:t xml:space="preserve">Results presented in </w:t>
      </w:r>
      <w:r w:rsidR="00802B15">
        <w:t>this chapter</w:t>
      </w:r>
      <w:r w:rsidR="00365211">
        <w:t xml:space="preserve"> include (1) feedback request</w:t>
      </w:r>
      <w:r w:rsidR="00232C7B">
        <w:t xml:space="preserve"> patterns</w:t>
      </w:r>
      <w:r w:rsidR="00365211">
        <w:t>, (2) performance data</w:t>
      </w:r>
      <w:r w:rsidR="003E1E55">
        <w:t xml:space="preserve"> (i.e., </w:t>
      </w:r>
      <w:r w:rsidR="00A506F0">
        <w:t>distance</w:t>
      </w:r>
      <w:r w:rsidR="003E1E55">
        <w:t xml:space="preserve">, </w:t>
      </w:r>
      <w:r w:rsidR="00A506F0">
        <w:t>form score</w:t>
      </w:r>
      <w:r w:rsidR="003E1E55">
        <w:t xml:space="preserve">, and </w:t>
      </w:r>
      <w:r w:rsidR="00A506F0">
        <w:t>heart rate</w:t>
      </w:r>
      <w:r w:rsidR="003E1E55">
        <w:t>)</w:t>
      </w:r>
      <w:r w:rsidR="00365211">
        <w:t>, and (3) post-practice interview responses</w:t>
      </w:r>
      <w:r w:rsidR="00E37A86">
        <w:t xml:space="preserve">.  </w:t>
      </w:r>
      <w:r w:rsidR="000D5537">
        <w:t xml:space="preserve">As </w:t>
      </w:r>
      <w:r w:rsidR="00A543B2">
        <w:t>defined</w:t>
      </w:r>
      <w:r w:rsidR="000D5537">
        <w:t xml:space="preserve"> by </w:t>
      </w:r>
      <w:r w:rsidR="00A968B8">
        <w:t xml:space="preserve">inclusion </w:t>
      </w:r>
      <w:r w:rsidR="00232C7B">
        <w:t xml:space="preserve">and exclusion </w:t>
      </w:r>
      <w:r w:rsidR="00A968B8">
        <w:t xml:space="preserve">criteria, </w:t>
      </w:r>
      <w:r w:rsidR="00251D5E">
        <w:t xml:space="preserve">participants </w:t>
      </w:r>
      <w:r w:rsidR="00232C7B">
        <w:t>were between 18 and 30 years of age (M</w:t>
      </w:r>
      <w:r w:rsidR="00232C7B">
        <w:rPr>
          <w:vertAlign w:val="subscript"/>
        </w:rPr>
        <w:t>age</w:t>
      </w:r>
      <w:r w:rsidR="00232C7B">
        <w:t xml:space="preserve"> = 19.25 years) and</w:t>
      </w:r>
      <w:r w:rsidR="00232C7B" w:rsidRPr="00CD0FC2">
        <w:t xml:space="preserve"> naïve to the purpose of the study</w:t>
      </w:r>
      <w:r w:rsidR="00E37A86">
        <w:t xml:space="preserve">.  </w:t>
      </w:r>
      <w:r w:rsidR="00232C7B">
        <w:t>T</w:t>
      </w:r>
      <w:r w:rsidR="00251D5E">
        <w:t xml:space="preserve">hey were </w:t>
      </w:r>
      <w:r w:rsidR="00232C7B">
        <w:t xml:space="preserve">all </w:t>
      </w:r>
      <w:r w:rsidR="00251D5E">
        <w:t>physically fit to participate in this study (PAR-Q)</w:t>
      </w:r>
      <w:r w:rsidR="00E37A86">
        <w:t xml:space="preserve">.  </w:t>
      </w:r>
      <w:r w:rsidR="00232C7B">
        <w:t>Moreover</w:t>
      </w:r>
      <w:r w:rsidR="00251D5E">
        <w:t>, a</w:t>
      </w:r>
      <w:r w:rsidR="00251D5E" w:rsidRPr="008433AE">
        <w:t xml:space="preserve">ll participants </w:t>
      </w:r>
      <w:r w:rsidR="00251D5E">
        <w:t xml:space="preserve">recorded a </w:t>
      </w:r>
      <w:r w:rsidR="00251D5E" w:rsidRPr="008433AE">
        <w:t>BMI lower than 30 (M</w:t>
      </w:r>
      <w:r w:rsidR="00251D5E" w:rsidRPr="008433AE">
        <w:rPr>
          <w:vertAlign w:val="subscript"/>
        </w:rPr>
        <w:t>BMI</w:t>
      </w:r>
      <w:r w:rsidR="00251D5E" w:rsidRPr="008433AE">
        <w:t xml:space="preserve"> = 23.30, SD = 3.33)</w:t>
      </w:r>
      <w:r w:rsidR="00251D5E">
        <w:t xml:space="preserve"> and no less than </w:t>
      </w:r>
      <w:r w:rsidR="00251D5E">
        <w:rPr>
          <w:i/>
        </w:rPr>
        <w:t>fair</w:t>
      </w:r>
      <w:r w:rsidR="00251D5E">
        <w:t xml:space="preserve"> flexibility for the </w:t>
      </w:r>
      <w:proofErr w:type="spellStart"/>
      <w:r w:rsidR="00251D5E">
        <w:t>sit</w:t>
      </w:r>
      <w:proofErr w:type="spellEnd"/>
      <w:r w:rsidR="00251D5E">
        <w:t>-and-reach test (</w:t>
      </w:r>
      <w:r w:rsidR="00232C7B">
        <w:t xml:space="preserve">Male </w:t>
      </w:r>
      <w:proofErr w:type="spellStart"/>
      <w:r w:rsidR="00251D5E">
        <w:t>M</w:t>
      </w:r>
      <w:r w:rsidR="00251D5E">
        <w:rPr>
          <w:vertAlign w:val="subscript"/>
        </w:rPr>
        <w:t>Sit</w:t>
      </w:r>
      <w:proofErr w:type="spellEnd"/>
      <w:r w:rsidR="00251D5E">
        <w:rPr>
          <w:vertAlign w:val="subscript"/>
        </w:rPr>
        <w:t xml:space="preserve">-and-Reach </w:t>
      </w:r>
      <w:r w:rsidR="00251D5E">
        <w:t xml:space="preserve">= </w:t>
      </w:r>
      <w:r w:rsidR="00232C7B">
        <w:t>34.81</w:t>
      </w:r>
      <w:r w:rsidR="00251D5E">
        <w:t xml:space="preserve">, SD = </w:t>
      </w:r>
      <w:r w:rsidR="00232C7B">
        <w:t xml:space="preserve">5.88, </w:t>
      </w:r>
      <w:r w:rsidR="00232C7B">
        <w:rPr>
          <w:i/>
        </w:rPr>
        <w:t>fa</w:t>
      </w:r>
      <w:r w:rsidR="00232C7B" w:rsidRPr="00232C7B">
        <w:rPr>
          <w:i/>
        </w:rPr>
        <w:t>ir</w:t>
      </w:r>
      <w:r w:rsidR="00232C7B">
        <w:rPr>
          <w:i/>
        </w:rPr>
        <w:t xml:space="preserve"> flexibility</w:t>
      </w:r>
      <w:r w:rsidR="00232C7B">
        <w:t xml:space="preserve"> &gt; 25; Female </w:t>
      </w:r>
      <w:proofErr w:type="spellStart"/>
      <w:r w:rsidR="00232C7B">
        <w:t>M</w:t>
      </w:r>
      <w:r w:rsidR="00232C7B">
        <w:rPr>
          <w:vertAlign w:val="subscript"/>
        </w:rPr>
        <w:t>Sit</w:t>
      </w:r>
      <w:proofErr w:type="spellEnd"/>
      <w:r w:rsidR="00232C7B">
        <w:rPr>
          <w:vertAlign w:val="subscript"/>
        </w:rPr>
        <w:t xml:space="preserve">-and-Reach </w:t>
      </w:r>
      <w:r w:rsidR="00232C7B">
        <w:t xml:space="preserve">= 41.38, SD = 6.49, </w:t>
      </w:r>
      <w:r w:rsidR="00232C7B">
        <w:rPr>
          <w:i/>
        </w:rPr>
        <w:t xml:space="preserve">fair flexibility </w:t>
      </w:r>
      <w:r w:rsidR="00232C7B">
        <w:t>&gt; 28</w:t>
      </w:r>
      <w:r w:rsidR="00251D5E">
        <w:t>)</w:t>
      </w:r>
      <w:r w:rsidR="00E37A86">
        <w:t xml:space="preserve">.  </w:t>
      </w:r>
      <w:r w:rsidR="003D007C">
        <w:t>Two</w:t>
      </w:r>
      <w:r w:rsidR="00232C7B">
        <w:t xml:space="preserve"> male </w:t>
      </w:r>
      <w:r w:rsidR="00A543B2">
        <w:t>participant</w:t>
      </w:r>
      <w:r w:rsidR="003D007C">
        <w:t>s</w:t>
      </w:r>
      <w:r w:rsidR="00A543B2">
        <w:t xml:space="preserve"> </w:t>
      </w:r>
      <w:r w:rsidR="00232C7B">
        <w:t>w</w:t>
      </w:r>
      <w:r w:rsidR="003D007C">
        <w:t>ere</w:t>
      </w:r>
      <w:r w:rsidR="00232C7B">
        <w:t xml:space="preserve"> excluded from the study due to high BMI and</w:t>
      </w:r>
      <w:r w:rsidR="00BA750A">
        <w:t xml:space="preserve"> </w:t>
      </w:r>
      <w:r w:rsidR="00BA750A" w:rsidRPr="00240D7D">
        <w:rPr>
          <w:i/>
        </w:rPr>
        <w:t>poor</w:t>
      </w:r>
      <w:r w:rsidR="00BA750A">
        <w:t xml:space="preserve"> flexibility, and</w:t>
      </w:r>
      <w:r w:rsidR="00232C7B">
        <w:t xml:space="preserve"> two female</w:t>
      </w:r>
      <w:r w:rsidR="00A543B2">
        <w:t xml:space="preserve"> participants</w:t>
      </w:r>
      <w:r w:rsidR="00232C7B">
        <w:t xml:space="preserve"> were excluded </w:t>
      </w:r>
      <w:r w:rsidR="00B51B74">
        <w:t>due</w:t>
      </w:r>
      <w:r w:rsidR="00232C7B">
        <w:t xml:space="preserve"> to </w:t>
      </w:r>
      <w:r w:rsidR="00B51B74" w:rsidRPr="003C2A35">
        <w:rPr>
          <w:i/>
        </w:rPr>
        <w:t>poor</w:t>
      </w:r>
      <w:r w:rsidR="00B51B74">
        <w:t xml:space="preserve"> flexibility</w:t>
      </w:r>
      <w:r w:rsidR="00E37A86">
        <w:t xml:space="preserve">.  </w:t>
      </w:r>
      <w:r w:rsidR="000D5537">
        <w:t>W</w:t>
      </w:r>
      <w:r w:rsidR="003C2A35">
        <w:t xml:space="preserve">hile </w:t>
      </w:r>
      <w:r w:rsidR="00A543B2">
        <w:t xml:space="preserve">some </w:t>
      </w:r>
      <w:r w:rsidR="00B51B74">
        <w:t xml:space="preserve">participants </w:t>
      </w:r>
      <w:r w:rsidR="003C2A35">
        <w:t>recorded inconsistent</w:t>
      </w:r>
      <w:r w:rsidR="00B71586">
        <w:t xml:space="preserve"> rowing</w:t>
      </w:r>
      <w:r w:rsidR="003C2A35">
        <w:t xml:space="preserve"> pace during </w:t>
      </w:r>
      <w:r>
        <w:t>the pretest</w:t>
      </w:r>
      <w:r w:rsidR="003C2A35">
        <w:t xml:space="preserve">, </w:t>
      </w:r>
      <w:r w:rsidR="004F09E5">
        <w:t>all participants</w:t>
      </w:r>
      <w:r w:rsidR="003C2A35">
        <w:t xml:space="preserve"> matched target pace for </w:t>
      </w:r>
      <w:r>
        <w:t xml:space="preserve">acquisition </w:t>
      </w:r>
      <w:r w:rsidR="00B51B74">
        <w:t xml:space="preserve">and </w:t>
      </w:r>
      <w:r>
        <w:t xml:space="preserve">retention </w:t>
      </w:r>
      <w:r w:rsidR="00B51B74">
        <w:t>(i.e., 18 strokes per min)</w:t>
      </w:r>
      <w:r w:rsidR="000D5537">
        <w:t>,</w:t>
      </w:r>
      <w:r w:rsidR="00B51B74">
        <w:t xml:space="preserve"> and </w:t>
      </w:r>
      <w:r>
        <w:t xml:space="preserve">transfer </w:t>
      </w:r>
      <w:r w:rsidR="00B51B74">
        <w:t>(i.e., 28 strokes per min)</w:t>
      </w:r>
      <w:r w:rsidR="003C2A35">
        <w:t>.</w:t>
      </w:r>
      <w:r w:rsidR="00240D7D">
        <w:t xml:space="preserve">  </w:t>
      </w:r>
      <w:r w:rsidR="00DC6000">
        <w:t xml:space="preserve">Participants’ </w:t>
      </w:r>
      <w:r w:rsidR="00A506F0">
        <w:t>mean</w:t>
      </w:r>
      <w:r w:rsidR="00DC6000">
        <w:t xml:space="preserve"> pace was 20.39 strokes per min (SD = 3.13) for pretest, 18.35 strokes per min (SD = 1.84) for acquisition, 18.94 strokes per min (SD = 1.09) for retention, and 26.81 strokes per min (SD = 1.93) for transfer.</w:t>
      </w:r>
    </w:p>
    <w:p w:rsidR="007C610D" w:rsidRDefault="007C610D" w:rsidP="007C610D">
      <w:pPr>
        <w:contextualSpacing/>
        <w:rPr>
          <w:b/>
        </w:rPr>
      </w:pPr>
      <w:r>
        <w:rPr>
          <w:b/>
        </w:rPr>
        <w:t>Feedback R</w:t>
      </w:r>
      <w:r w:rsidRPr="006E583E">
        <w:rPr>
          <w:b/>
        </w:rPr>
        <w:t>equest</w:t>
      </w:r>
      <w:r>
        <w:rPr>
          <w:b/>
        </w:rPr>
        <w:t xml:space="preserve"> Observations</w:t>
      </w:r>
    </w:p>
    <w:p w:rsidR="00D922E4" w:rsidRDefault="007C610D" w:rsidP="00D922E4">
      <w:pPr>
        <w:autoSpaceDE w:val="0"/>
        <w:autoSpaceDN w:val="0"/>
        <w:adjustRightInd w:val="0"/>
        <w:ind w:firstLine="720"/>
        <w:contextualSpacing/>
      </w:pPr>
      <w:r>
        <w:t xml:space="preserve">Figure 6 </w:t>
      </w:r>
      <w:r w:rsidR="00BE15D8">
        <w:t>shows</w:t>
      </w:r>
      <w:r>
        <w:t xml:space="preserve"> the SC group’s KP and No-KP request pattern during acquisition.  Overall, the SC group requested KP for 291 out of the total 360 acquisition trials.  KP request</w:t>
      </w:r>
      <w:r w:rsidR="00BE15D8">
        <w:t>s</w:t>
      </w:r>
      <w:r>
        <w:t xml:space="preserve"> decreased across blocks for both </w:t>
      </w:r>
      <w:r w:rsidR="00BE15D8">
        <w:t>p</w:t>
      </w:r>
      <w:r>
        <w:t xml:space="preserve">ractice </w:t>
      </w:r>
      <w:r w:rsidR="00BE15D8">
        <w:t>s</w:t>
      </w:r>
      <w:r>
        <w:t>ession</w:t>
      </w:r>
      <w:r w:rsidR="00BE15D8">
        <w:t>s</w:t>
      </w:r>
      <w:r>
        <w:t>.  KP request</w:t>
      </w:r>
      <w:r w:rsidR="00BE15D8">
        <w:t>s</w:t>
      </w:r>
      <w:r>
        <w:t xml:space="preserve"> for </w:t>
      </w:r>
      <w:r w:rsidR="00BE15D8">
        <w:t xml:space="preserve">each of </w:t>
      </w:r>
      <w:r w:rsidRPr="0067316B">
        <w:t xml:space="preserve">the </w:t>
      </w:r>
      <w:r>
        <w:t xml:space="preserve">four </w:t>
      </w:r>
      <w:r w:rsidRPr="0067316B">
        <w:t>critical features</w:t>
      </w:r>
      <w:r>
        <w:t xml:space="preserve"> (i.e., Catch, Power Phase, Finish, and Recovery Phase) revealed that SC participants </w:t>
      </w:r>
      <w:r>
        <w:rPr>
          <w:bCs/>
        </w:rPr>
        <w:t xml:space="preserve">requested KP for the Power Phase and the Recovery Phase more frequently than for the Catch and the Finish.  </w:t>
      </w:r>
      <w:r w:rsidR="00BE15D8">
        <w:rPr>
          <w:bCs/>
        </w:rPr>
        <w:t>Additionally</w:t>
      </w:r>
      <w:r>
        <w:rPr>
          <w:bCs/>
        </w:rPr>
        <w:t>, the SC group’s KP request</w:t>
      </w:r>
      <w:r w:rsidR="0095188F">
        <w:rPr>
          <w:bCs/>
        </w:rPr>
        <w:t>s</w:t>
      </w:r>
      <w:r>
        <w:rPr>
          <w:bCs/>
        </w:rPr>
        <w:t xml:space="preserve"> for the Power Phase and the Recovery Phase increased throughout acquisition</w:t>
      </w:r>
      <w:r w:rsidR="00DC6000">
        <w:rPr>
          <w:bCs/>
        </w:rPr>
        <w:t>,</w:t>
      </w:r>
      <w:r w:rsidR="0095188F">
        <w:rPr>
          <w:bCs/>
        </w:rPr>
        <w:t xml:space="preserve"> while those </w:t>
      </w:r>
      <w:r>
        <w:rPr>
          <w:bCs/>
        </w:rPr>
        <w:t xml:space="preserve">for the Catch and the Finish </w:t>
      </w:r>
      <w:r w:rsidRPr="00E0407C">
        <w:rPr>
          <w:bCs/>
        </w:rPr>
        <w:t>decreased.</w:t>
      </w:r>
      <w:r w:rsidR="00652571" w:rsidRPr="00E0407C">
        <w:rPr>
          <w:bCs/>
        </w:rPr>
        <w:t xml:space="preserve">  SC participants’ full feedback request pattern can be found in </w:t>
      </w:r>
      <w:r w:rsidR="00652571" w:rsidRPr="00E0407C">
        <w:t xml:space="preserve">Appendix E (see </w:t>
      </w:r>
      <w:r w:rsidR="00D922E4" w:rsidRPr="00E0407C">
        <w:t xml:space="preserve">Table </w:t>
      </w:r>
      <w:r w:rsidR="00652571" w:rsidRPr="00E0407C">
        <w:t>7).</w:t>
      </w:r>
      <w:r w:rsidR="00D922E4">
        <w:t xml:space="preserve"> </w:t>
      </w:r>
    </w:p>
    <w:p w:rsidR="00185346" w:rsidRDefault="00185346" w:rsidP="007C610D">
      <w:pPr>
        <w:autoSpaceDE w:val="0"/>
        <w:autoSpaceDN w:val="0"/>
        <w:adjustRightInd w:val="0"/>
        <w:contextualSpacing/>
        <w:rPr>
          <w:bCs/>
        </w:rPr>
      </w:pPr>
    </w:p>
    <w:p w:rsidR="007C610D" w:rsidRDefault="007C610D" w:rsidP="008E62D6">
      <w:pPr>
        <w:autoSpaceDE w:val="0"/>
        <w:autoSpaceDN w:val="0"/>
        <w:adjustRightInd w:val="0"/>
        <w:spacing w:line="240" w:lineRule="auto"/>
        <w:ind w:left="900" w:right="1126"/>
        <w:contextualSpacing/>
        <w:rPr>
          <w:bCs/>
        </w:rPr>
      </w:pPr>
      <w:r w:rsidRPr="007C610D">
        <w:rPr>
          <w:bCs/>
          <w:noProof/>
        </w:rPr>
        <mc:AlternateContent>
          <mc:Choice Requires="wps">
            <w:drawing>
              <wp:anchor distT="0" distB="0" distL="114300" distR="114300" simplePos="0" relativeHeight="251741184" behindDoc="0" locked="0" layoutInCell="1" allowOverlap="1" wp14:anchorId="168E1DD0" wp14:editId="651A6C9B">
                <wp:simplePos x="0" y="0"/>
                <wp:positionH relativeFrom="column">
                  <wp:posOffset>1150289</wp:posOffset>
                </wp:positionH>
                <wp:positionV relativeFrom="paragraph">
                  <wp:posOffset>161290</wp:posOffset>
                </wp:positionV>
                <wp:extent cx="461176" cy="286247"/>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176" cy="286247"/>
                        </a:xfrm>
                        <a:prstGeom prst="rect">
                          <a:avLst/>
                        </a:prstGeom>
                        <a:solidFill>
                          <a:srgbClr val="FFFFFF"/>
                        </a:solidFill>
                        <a:ln w="9525">
                          <a:noFill/>
                          <a:miter lim="800000"/>
                          <a:headEnd/>
                          <a:tailEnd/>
                        </a:ln>
                      </wps:spPr>
                      <wps:txbx>
                        <w:txbxContent>
                          <w:p w:rsidR="006202B8" w:rsidRPr="008E62D6" w:rsidRDefault="006202B8" w:rsidP="008E62D6">
                            <w:pPr>
                              <w:jc w:val="both"/>
                              <w:rPr>
                                <w:sz w:val="22"/>
                                <w:szCs w:val="22"/>
                              </w:rPr>
                            </w:pPr>
                            <w:r w:rsidRPr="008E62D6">
                              <w:rPr>
                                <w:sz w:val="22"/>
                                <w:szCs w:val="2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90.55pt;margin-top:12.7pt;width:36.3pt;height:22.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" stroked="f">
                <v:textbox>
                  <w:txbxContent>
                    <w:p w:rsidR="006202B8" w:rsidRPr="008E62D6" w:rsidRDefault="006202B8" w:rsidP="008E62D6">
                      <w:pPr>
                        <w:jc w:val="both"/>
                        <w:rPr>
                          <w:sz w:val="22"/>
                          <w:szCs w:val="22"/>
                        </w:rPr>
                      </w:pPr>
                      <w:r w:rsidRPr="008E62D6">
                        <w:rPr>
                          <w:sz w:val="22"/>
                          <w:szCs w:val="22"/>
                        </w:rPr>
                        <w:t>A)</w:t>
                      </w:r>
                    </w:p>
                  </w:txbxContent>
                </v:textbox>
              </v:shape>
            </w:pict>
          </mc:Fallback>
        </mc:AlternateContent>
      </w:r>
      <w:r w:rsidRPr="00897921">
        <w:rPr>
          <w:bCs/>
          <w:noProof/>
        </w:rPr>
        <w:drawing>
          <wp:inline distT="0" distB="0" distL="0" distR="0" wp14:anchorId="41C5716A" wp14:editId="4E9CDA0E">
            <wp:extent cx="2240280" cy="3657600"/>
            <wp:effectExtent l="0" t="0" r="2667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8E62D6">
        <w:rPr>
          <w:bCs/>
        </w:rPr>
        <w:t xml:space="preserve">  </w:t>
      </w:r>
      <w:r w:rsidRPr="00897921">
        <w:rPr>
          <w:bCs/>
          <w:noProof/>
        </w:rPr>
        <w:drawing>
          <wp:inline distT="0" distB="0" distL="0" distR="0" wp14:anchorId="72663029" wp14:editId="5552965F">
            <wp:extent cx="2286000" cy="36576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E6650" w:rsidRDefault="005E6650" w:rsidP="008E62D6">
      <w:pPr>
        <w:autoSpaceDE w:val="0"/>
        <w:autoSpaceDN w:val="0"/>
        <w:adjustRightInd w:val="0"/>
        <w:spacing w:line="240" w:lineRule="auto"/>
        <w:ind w:left="900" w:right="1126"/>
        <w:contextualSpacing/>
        <w:rPr>
          <w:bCs/>
        </w:rPr>
      </w:pPr>
    </w:p>
    <w:p w:rsidR="00C03C89" w:rsidRPr="007C610D" w:rsidRDefault="00C03C89" w:rsidP="00C03C89">
      <w:pPr>
        <w:autoSpaceDE w:val="0"/>
        <w:autoSpaceDN w:val="0"/>
        <w:adjustRightInd w:val="0"/>
        <w:ind w:left="900" w:right="1126"/>
        <w:contextualSpacing/>
        <w:rPr>
          <w:i/>
        </w:rPr>
      </w:pPr>
      <w:proofErr w:type="gramStart"/>
      <w:r>
        <w:rPr>
          <w:bCs/>
        </w:rPr>
        <w:t>Figure 6.</w:t>
      </w:r>
      <w:proofErr w:type="gramEnd"/>
      <w:r>
        <w:rPr>
          <w:bCs/>
        </w:rPr>
        <w:t xml:space="preserve"> </w:t>
      </w:r>
      <w:r>
        <w:rPr>
          <w:i/>
        </w:rPr>
        <w:t>The left panel (A)</w:t>
      </w:r>
      <w:r w:rsidRPr="00CD0FC2">
        <w:rPr>
          <w:i/>
        </w:rPr>
        <w:t xml:space="preserve"> </w:t>
      </w:r>
      <w:r>
        <w:rPr>
          <w:i/>
        </w:rPr>
        <w:t>shows</w:t>
      </w:r>
      <w:r w:rsidRPr="00CD0FC2">
        <w:rPr>
          <w:i/>
        </w:rPr>
        <w:t xml:space="preserve"> </w:t>
      </w:r>
      <w:r>
        <w:rPr>
          <w:i/>
        </w:rPr>
        <w:t xml:space="preserve">the SC group’s total number of KP and No-KP requests during acquisition.  The right panel (B) shows the SC group’s total number of KP requests for each of the four critical features (i.e., Catch, Power Phase, Finish, and Recovery Phase) during the two practice sessions. </w:t>
      </w:r>
    </w:p>
    <w:p w:rsidR="00E63C9B" w:rsidRDefault="00E63C9B" w:rsidP="00365211">
      <w:pPr>
        <w:contextualSpacing/>
        <w:rPr>
          <w:b/>
        </w:rPr>
      </w:pPr>
    </w:p>
    <w:p w:rsidR="00CD5FE8" w:rsidRDefault="009D7F40" w:rsidP="00365211">
      <w:pPr>
        <w:contextualSpacing/>
        <w:rPr>
          <w:b/>
        </w:rPr>
      </w:pPr>
      <w:r>
        <w:rPr>
          <w:b/>
        </w:rPr>
        <w:t>P</w:t>
      </w:r>
      <w:r w:rsidR="00624C8D">
        <w:rPr>
          <w:b/>
        </w:rPr>
        <w:t>erformance Data</w:t>
      </w:r>
    </w:p>
    <w:p w:rsidR="00365211" w:rsidRDefault="00624C8D" w:rsidP="00975DB3">
      <w:pPr>
        <w:ind w:firstLine="720"/>
        <w:contextualSpacing/>
      </w:pPr>
      <w:proofErr w:type="gramStart"/>
      <w:r>
        <w:rPr>
          <w:b/>
        </w:rPr>
        <w:t>P</w:t>
      </w:r>
      <w:r w:rsidR="00365211">
        <w:rPr>
          <w:b/>
        </w:rPr>
        <w:t>retest</w:t>
      </w:r>
      <w:r w:rsidR="00584192">
        <w:t>.</w:t>
      </w:r>
      <w:proofErr w:type="gramEnd"/>
      <w:r w:rsidR="00E37A86">
        <w:rPr>
          <w:b/>
        </w:rPr>
        <w:t xml:space="preserve">  </w:t>
      </w:r>
      <w:r w:rsidR="00BF2D79">
        <w:t xml:space="preserve">There was no </w:t>
      </w:r>
      <w:r w:rsidR="0083610D">
        <w:t xml:space="preserve">observable </w:t>
      </w:r>
      <w:r w:rsidR="00BF2D79">
        <w:t>difference between the SC group and YK group</w:t>
      </w:r>
      <w:r w:rsidR="00365211">
        <w:t xml:space="preserve"> </w:t>
      </w:r>
      <w:r w:rsidR="0075566F">
        <w:t xml:space="preserve">for </w:t>
      </w:r>
      <w:r w:rsidR="00A506F0">
        <w:t>distance</w:t>
      </w:r>
      <w:r w:rsidR="00365211">
        <w:t xml:space="preserve">, </w:t>
      </w:r>
      <w:r w:rsidR="00A506F0">
        <w:t>form scores</w:t>
      </w:r>
      <w:r w:rsidR="00B9182D">
        <w:t xml:space="preserve">, </w:t>
      </w:r>
      <w:r w:rsidR="00365211">
        <w:t>and</w:t>
      </w:r>
      <w:r w:rsidR="001417F3">
        <w:t xml:space="preserve"> </w:t>
      </w:r>
      <w:r w:rsidR="00A506F0">
        <w:t xml:space="preserve">heart rate </w:t>
      </w:r>
      <w:r w:rsidR="00C4260A">
        <w:t xml:space="preserve">during </w:t>
      </w:r>
      <w:r w:rsidR="00A506F0">
        <w:t>the p</w:t>
      </w:r>
      <w:r w:rsidR="00C4260A">
        <w:t>retest</w:t>
      </w:r>
      <w:r w:rsidR="00E37A86">
        <w:t xml:space="preserve">.  </w:t>
      </w:r>
      <w:r w:rsidR="00A506F0">
        <w:t xml:space="preserve">Mean form score </w:t>
      </w:r>
      <w:r w:rsidR="00BF2D79">
        <w:t xml:space="preserve">and </w:t>
      </w:r>
      <w:r w:rsidR="00A506F0">
        <w:t>mean h</w:t>
      </w:r>
      <w:r w:rsidR="00BF2D79">
        <w:t xml:space="preserve">eart </w:t>
      </w:r>
      <w:proofErr w:type="gramStart"/>
      <w:r w:rsidR="00A506F0">
        <w:t>r</w:t>
      </w:r>
      <w:r w:rsidR="00BF2D79">
        <w:t>ate are</w:t>
      </w:r>
      <w:proofErr w:type="gramEnd"/>
      <w:r w:rsidR="00BF2D79">
        <w:t xml:space="preserve"> illustrated in Figures </w:t>
      </w:r>
      <w:r w:rsidR="00777D35">
        <w:t xml:space="preserve">7 </w:t>
      </w:r>
      <w:r w:rsidR="00BF2D79">
        <w:t xml:space="preserve">and </w:t>
      </w:r>
      <w:r w:rsidR="00777D35">
        <w:t>8</w:t>
      </w:r>
      <w:r w:rsidR="00A506F0">
        <w:t>.  Mean d</w:t>
      </w:r>
      <w:r w:rsidR="00BF2D79">
        <w:t xml:space="preserve">istance was </w:t>
      </w:r>
      <w:r w:rsidR="00C4260A">
        <w:t>56</w:t>
      </w:r>
      <w:r w:rsidR="00BF2D79">
        <w:t xml:space="preserve"> m for the SC group </w:t>
      </w:r>
      <w:r w:rsidR="00365211">
        <w:t>and</w:t>
      </w:r>
      <w:r w:rsidR="00BF2D79">
        <w:t xml:space="preserve"> </w:t>
      </w:r>
      <w:r w:rsidR="00C4260A">
        <w:t>55 m for the</w:t>
      </w:r>
      <w:r w:rsidR="00365211">
        <w:t xml:space="preserve"> </w:t>
      </w:r>
      <w:r w:rsidR="001417F3">
        <w:t xml:space="preserve">YK </w:t>
      </w:r>
      <w:r w:rsidR="00B9182D">
        <w:t>group</w:t>
      </w:r>
      <w:r w:rsidR="00E37A86">
        <w:t xml:space="preserve">.  </w:t>
      </w:r>
      <w:r w:rsidR="007722E4">
        <w:t>Accordingly</w:t>
      </w:r>
      <w:r w:rsidR="00365211">
        <w:t xml:space="preserve">, </w:t>
      </w:r>
      <w:r w:rsidR="007A56BF">
        <w:t xml:space="preserve">the </w:t>
      </w:r>
      <w:r w:rsidR="00365211">
        <w:t>MANOVA</w:t>
      </w:r>
      <w:r w:rsidR="00484B5D">
        <w:t xml:space="preserve"> </w:t>
      </w:r>
      <w:r w:rsidR="007722E4">
        <w:t>revealed no</w:t>
      </w:r>
      <w:r w:rsidR="007F6243">
        <w:t xml:space="preserve"> statistically significant </w:t>
      </w:r>
      <w:r w:rsidR="007722E4">
        <w:t xml:space="preserve">differences, </w:t>
      </w:r>
      <w:r w:rsidR="007722E4">
        <w:sym w:font="Symbol" w:char="F04C"/>
      </w:r>
      <w:proofErr w:type="spellStart"/>
      <w:r w:rsidR="007722E4">
        <w:rPr>
          <w:vertAlign w:val="subscript"/>
        </w:rPr>
        <w:t>Wilk’s</w:t>
      </w:r>
      <w:proofErr w:type="spellEnd"/>
      <w:r w:rsidR="007722E4">
        <w:t xml:space="preserve"> </w:t>
      </w:r>
      <w:r w:rsidR="00365211">
        <w:t>= .</w:t>
      </w:r>
      <w:r w:rsidR="00B9182D">
        <w:t>985</w:t>
      </w:r>
      <w:r w:rsidR="00365211">
        <w:t xml:space="preserve">, </w:t>
      </w:r>
      <w:r w:rsidR="00365211" w:rsidRPr="00E63C9B">
        <w:rPr>
          <w:i/>
        </w:rPr>
        <w:t>F</w:t>
      </w:r>
      <w:r w:rsidR="00365211">
        <w:t xml:space="preserve"> (3, 20) = .099, </w:t>
      </w:r>
      <w:r w:rsidR="00365211">
        <w:rPr>
          <w:i/>
        </w:rPr>
        <w:t>p</w:t>
      </w:r>
      <w:r w:rsidR="00365211">
        <w:t xml:space="preserve"> = .960</w:t>
      </w:r>
      <w:r w:rsidR="00E37A86">
        <w:t xml:space="preserve">.  </w:t>
      </w:r>
      <w:r w:rsidR="007722E4">
        <w:t>N</w:t>
      </w:r>
      <w:r w:rsidR="00365211">
        <w:t xml:space="preserve">o further statistical </w:t>
      </w:r>
      <w:r w:rsidR="00365211" w:rsidRPr="00C2586D">
        <w:t xml:space="preserve">analyses </w:t>
      </w:r>
      <w:r w:rsidR="00365211">
        <w:t>were conducted</w:t>
      </w:r>
      <w:r w:rsidR="00E37A86">
        <w:t xml:space="preserve">.  </w:t>
      </w:r>
      <w:r w:rsidR="0094065F">
        <w:t xml:space="preserve"> </w:t>
      </w:r>
    </w:p>
    <w:p w:rsidR="00DD0B90" w:rsidRDefault="00DD0B90" w:rsidP="00DD0B90">
      <w:pPr>
        <w:spacing w:before="240"/>
        <w:ind w:firstLine="720"/>
        <w:contextualSpacing/>
        <w:rPr>
          <w:bCs/>
        </w:rPr>
      </w:pPr>
      <w:proofErr w:type="gramStart"/>
      <w:r w:rsidRPr="002120D9">
        <w:rPr>
          <w:b/>
        </w:rPr>
        <w:t>Acquisition</w:t>
      </w:r>
      <w:r w:rsidR="00584192">
        <w:t>.</w:t>
      </w:r>
      <w:proofErr w:type="gramEnd"/>
      <w:r w:rsidR="00E37A86">
        <w:rPr>
          <w:b/>
        </w:rPr>
        <w:t xml:space="preserve">  </w:t>
      </w:r>
      <w:r w:rsidRPr="001417F3">
        <w:rPr>
          <w:bCs/>
        </w:rPr>
        <w:t xml:space="preserve">Figure </w:t>
      </w:r>
      <w:r w:rsidR="00777D35">
        <w:rPr>
          <w:bCs/>
        </w:rPr>
        <w:t>7</w:t>
      </w:r>
      <w:r w:rsidR="00777D35" w:rsidRPr="001417F3">
        <w:rPr>
          <w:bCs/>
        </w:rPr>
        <w:t xml:space="preserve"> </w:t>
      </w:r>
      <w:r>
        <w:rPr>
          <w:bCs/>
        </w:rPr>
        <w:t xml:space="preserve">and Figure </w:t>
      </w:r>
      <w:r w:rsidR="00777D35">
        <w:rPr>
          <w:bCs/>
        </w:rPr>
        <w:t xml:space="preserve">8 </w:t>
      </w:r>
      <w:r w:rsidRPr="001417F3">
        <w:rPr>
          <w:bCs/>
        </w:rPr>
        <w:t>show</w:t>
      </w:r>
      <w:r>
        <w:rPr>
          <w:bCs/>
        </w:rPr>
        <w:t xml:space="preserve"> </w:t>
      </w:r>
      <w:r w:rsidR="00D55F0D">
        <w:t xml:space="preserve">mean </w:t>
      </w:r>
      <w:r w:rsidR="00A506F0">
        <w:t xml:space="preserve">form scores </w:t>
      </w:r>
      <w:r>
        <w:t xml:space="preserve">and </w:t>
      </w:r>
      <w:r w:rsidR="00A506F0">
        <w:t xml:space="preserve">mean heart rate </w:t>
      </w:r>
      <w:r>
        <w:t>for the SC group and YK group during acquisition, respectively</w:t>
      </w:r>
      <w:r w:rsidR="00484B5D">
        <w:t xml:space="preserve">.  </w:t>
      </w:r>
      <w:r w:rsidR="004172BB">
        <w:t>A</w:t>
      </w:r>
      <w:r w:rsidR="00064679">
        <w:t>verage</w:t>
      </w:r>
      <w:r>
        <w:t xml:space="preserve"> </w:t>
      </w:r>
      <w:r w:rsidR="00A506F0">
        <w:t xml:space="preserve">distance </w:t>
      </w:r>
      <w:r>
        <w:t>over the ten acquisition blocks was 68 m (SD = 1.68) for the SC group and 71 m (SD = 2.83) for the YK group</w:t>
      </w:r>
      <w:r w:rsidR="00E37A86">
        <w:t xml:space="preserve">.  </w:t>
      </w:r>
      <w:r w:rsidR="007A56BF">
        <w:t>The</w:t>
      </w:r>
      <w:r w:rsidR="00484B5D">
        <w:t xml:space="preserve"> MANOVA </w:t>
      </w:r>
      <w:r>
        <w:t xml:space="preserve">revealed a statistically significant difference, </w:t>
      </w:r>
      <w:r>
        <w:sym w:font="Symbol" w:char="F04C"/>
      </w:r>
      <w:proofErr w:type="spellStart"/>
      <w:r>
        <w:rPr>
          <w:vertAlign w:val="subscript"/>
        </w:rPr>
        <w:t>Wilk’s</w:t>
      </w:r>
      <w:proofErr w:type="spellEnd"/>
      <w:r w:rsidRPr="00627EEA">
        <w:t xml:space="preserve"> = .541, </w:t>
      </w:r>
      <w:r w:rsidRPr="00E63C9B">
        <w:rPr>
          <w:i/>
        </w:rPr>
        <w:t>F</w:t>
      </w:r>
      <w:r w:rsidRPr="00627EEA">
        <w:t xml:space="preserve"> (3, 20) = 5.655, </w:t>
      </w:r>
      <w:r w:rsidRPr="00627EEA">
        <w:rPr>
          <w:i/>
        </w:rPr>
        <w:t>p</w:t>
      </w:r>
      <w:r w:rsidRPr="00627EEA">
        <w:t xml:space="preserve"> = .006, partial </w:t>
      </w:r>
      <w:r w:rsidRPr="00A569F1">
        <w:rPr>
          <w:i/>
        </w:rPr>
        <w:sym w:font="Symbol" w:char="F068"/>
      </w:r>
      <w:r>
        <w:rPr>
          <w:vertAlign w:val="superscript"/>
        </w:rPr>
        <w:t>2</w:t>
      </w:r>
      <w:r w:rsidRPr="00627EEA">
        <w:t xml:space="preserve"> = .459</w:t>
      </w:r>
      <w:r>
        <w:t xml:space="preserve">, for </w:t>
      </w:r>
      <w:r w:rsidR="00A506F0">
        <w:t xml:space="preserve">form score </w:t>
      </w:r>
      <w:r>
        <w:t>(</w:t>
      </w:r>
      <w:r w:rsidRPr="006D477E">
        <w:rPr>
          <w:bCs/>
          <w:i/>
          <w:iCs/>
        </w:rPr>
        <w:t>p</w:t>
      </w:r>
      <w:r w:rsidRPr="006D477E">
        <w:rPr>
          <w:bCs/>
        </w:rPr>
        <w:t xml:space="preserve"> = .002, </w:t>
      </w:r>
      <w:r w:rsidRPr="00A569F1">
        <w:rPr>
          <w:i/>
        </w:rPr>
        <w:sym w:font="Symbol" w:char="F068"/>
      </w:r>
      <w:r>
        <w:rPr>
          <w:vertAlign w:val="superscript"/>
        </w:rPr>
        <w:t>2</w:t>
      </w:r>
      <w:r w:rsidRPr="006D477E">
        <w:rPr>
          <w:bCs/>
        </w:rPr>
        <w:t xml:space="preserve"> = .348</w:t>
      </w:r>
      <w:r>
        <w:rPr>
          <w:bCs/>
        </w:rPr>
        <w:t>)</w:t>
      </w:r>
      <w:r w:rsidR="00E37A86">
        <w:rPr>
          <w:bCs/>
        </w:rPr>
        <w:t xml:space="preserve">.  </w:t>
      </w:r>
      <w:r w:rsidR="00484B5D">
        <w:rPr>
          <w:bCs/>
        </w:rPr>
        <w:t>C</w:t>
      </w:r>
      <w:r>
        <w:rPr>
          <w:bCs/>
        </w:rPr>
        <w:t xml:space="preserve">omparisons for </w:t>
      </w:r>
      <w:r w:rsidR="00A506F0">
        <w:rPr>
          <w:bCs/>
        </w:rPr>
        <w:t>d</w:t>
      </w:r>
      <w:r w:rsidR="00A506F0" w:rsidRPr="006D477E">
        <w:rPr>
          <w:bCs/>
        </w:rPr>
        <w:t xml:space="preserve">istance </w:t>
      </w:r>
      <w:r w:rsidRPr="006D477E">
        <w:rPr>
          <w:bCs/>
        </w:rPr>
        <w:t>(</w:t>
      </w:r>
      <w:r w:rsidRPr="006D477E">
        <w:rPr>
          <w:bCs/>
          <w:i/>
          <w:iCs/>
        </w:rPr>
        <w:t xml:space="preserve">p </w:t>
      </w:r>
      <w:r w:rsidRPr="006D477E">
        <w:rPr>
          <w:bCs/>
        </w:rPr>
        <w:t xml:space="preserve">= .444) and </w:t>
      </w:r>
      <w:r w:rsidR="00A506F0">
        <w:rPr>
          <w:bCs/>
        </w:rPr>
        <w:t>h</w:t>
      </w:r>
      <w:r w:rsidR="00A506F0" w:rsidRPr="006D477E">
        <w:rPr>
          <w:bCs/>
        </w:rPr>
        <w:t xml:space="preserve">eart </w:t>
      </w:r>
      <w:r w:rsidR="00A506F0">
        <w:rPr>
          <w:bCs/>
        </w:rPr>
        <w:t>r</w:t>
      </w:r>
      <w:r w:rsidR="00A506F0" w:rsidRPr="006D477E">
        <w:rPr>
          <w:bCs/>
        </w:rPr>
        <w:t xml:space="preserve">ate </w:t>
      </w:r>
      <w:r w:rsidRPr="006D477E">
        <w:rPr>
          <w:bCs/>
        </w:rPr>
        <w:t>(</w:t>
      </w:r>
      <w:r w:rsidRPr="006D477E">
        <w:rPr>
          <w:bCs/>
          <w:i/>
          <w:iCs/>
        </w:rPr>
        <w:t xml:space="preserve">p </w:t>
      </w:r>
      <w:r w:rsidRPr="006D477E">
        <w:rPr>
          <w:bCs/>
        </w:rPr>
        <w:t xml:space="preserve">= .135) were </w:t>
      </w:r>
      <w:r>
        <w:rPr>
          <w:bCs/>
        </w:rPr>
        <w:t>not</w:t>
      </w:r>
      <w:r w:rsidR="00064679">
        <w:rPr>
          <w:bCs/>
        </w:rPr>
        <w:t xml:space="preserve"> statistically </w:t>
      </w:r>
      <w:r>
        <w:rPr>
          <w:bCs/>
        </w:rPr>
        <w:t>significant</w:t>
      </w:r>
      <w:r w:rsidR="00E37A86">
        <w:rPr>
          <w:bCs/>
        </w:rPr>
        <w:t xml:space="preserve">.  </w:t>
      </w:r>
      <w:r>
        <w:rPr>
          <w:bCs/>
        </w:rPr>
        <w:t xml:space="preserve">Form </w:t>
      </w:r>
      <w:r w:rsidR="00A506F0">
        <w:t xml:space="preserve">scores were </w:t>
      </w:r>
      <w:r>
        <w:t xml:space="preserve">further analyzed </w:t>
      </w:r>
      <w:r w:rsidRPr="0016245D">
        <w:t>using</w:t>
      </w:r>
      <w:r>
        <w:t xml:space="preserve"> a</w:t>
      </w:r>
      <w:r w:rsidRPr="0016245D">
        <w:t xml:space="preserve"> 2 (</w:t>
      </w:r>
      <w:r>
        <w:t>G</w:t>
      </w:r>
      <w:r w:rsidRPr="002C7467">
        <w:t xml:space="preserve">roup) </w:t>
      </w:r>
      <w:r>
        <w:rPr>
          <w:bCs/>
        </w:rPr>
        <w:sym w:font="Symbol" w:char="F0B4"/>
      </w:r>
      <w:r w:rsidRPr="002C7467">
        <w:t xml:space="preserve"> 2 (</w:t>
      </w:r>
      <w:r>
        <w:t>Session</w:t>
      </w:r>
      <w:r w:rsidRPr="002C7467">
        <w:t xml:space="preserve">) </w:t>
      </w:r>
      <w:r w:rsidR="00DE5697">
        <w:rPr>
          <w:bCs/>
        </w:rPr>
        <w:sym w:font="Symbol" w:char="F0B4"/>
      </w:r>
      <w:r w:rsidR="00DE5697">
        <w:rPr>
          <w:bCs/>
        </w:rPr>
        <w:t xml:space="preserve"> </w:t>
      </w:r>
      <w:r w:rsidRPr="002C7467">
        <w:t>5 (</w:t>
      </w:r>
      <w:r>
        <w:t>B</w:t>
      </w:r>
      <w:r w:rsidRPr="002C7467">
        <w:t>lock) ANOVA with repeated measures on the last two factors</w:t>
      </w:r>
      <w:r w:rsidR="00E37A86">
        <w:t xml:space="preserve">.  </w:t>
      </w:r>
      <w:r>
        <w:t>Results indicated</w:t>
      </w:r>
      <w:r w:rsidRPr="002C7467">
        <w:t xml:space="preserve"> </w:t>
      </w:r>
      <w:r>
        <w:t>significant</w:t>
      </w:r>
      <w:r w:rsidRPr="002C7467">
        <w:t xml:space="preserve"> </w:t>
      </w:r>
      <w:r>
        <w:t xml:space="preserve">main effects for </w:t>
      </w:r>
      <w:r w:rsidR="007A56BF">
        <w:t>session,</w:t>
      </w:r>
      <w:r>
        <w:t xml:space="preserve"> </w:t>
      </w:r>
      <w:r w:rsidRPr="00E63C9B">
        <w:rPr>
          <w:bCs/>
          <w:i/>
        </w:rPr>
        <w:t>F</w:t>
      </w:r>
      <w:r w:rsidRPr="002C7467">
        <w:rPr>
          <w:bCs/>
        </w:rPr>
        <w:t xml:space="preserve"> (1, 22) = 83.</w:t>
      </w:r>
      <w:r w:rsidR="001056A3">
        <w:rPr>
          <w:bCs/>
        </w:rPr>
        <w:t>828</w:t>
      </w:r>
      <w:proofErr w:type="gramStart"/>
      <w:r w:rsidRPr="002C7467">
        <w:rPr>
          <w:bCs/>
        </w:rPr>
        <w:t>,</w:t>
      </w:r>
      <w:r w:rsidR="001056A3">
        <w:rPr>
          <w:bCs/>
        </w:rPr>
        <w:t xml:space="preserve"> </w:t>
      </w:r>
      <w:r w:rsidRPr="002C7467">
        <w:rPr>
          <w:bCs/>
        </w:rPr>
        <w:t xml:space="preserve"> </w:t>
      </w:r>
      <w:r w:rsidRPr="002C7467">
        <w:rPr>
          <w:bCs/>
          <w:i/>
          <w:iCs/>
        </w:rPr>
        <w:t>p</w:t>
      </w:r>
      <w:proofErr w:type="gramEnd"/>
      <w:r>
        <w:rPr>
          <w:bCs/>
        </w:rPr>
        <w:t xml:space="preserve"> &lt; .000, </w:t>
      </w:r>
      <w:r w:rsidRPr="00A569F1">
        <w:rPr>
          <w:i/>
        </w:rPr>
        <w:sym w:font="Symbol" w:char="F068"/>
      </w:r>
      <w:r>
        <w:rPr>
          <w:vertAlign w:val="superscript"/>
        </w:rPr>
        <w:t>2</w:t>
      </w:r>
      <w:r>
        <w:rPr>
          <w:bCs/>
        </w:rPr>
        <w:t xml:space="preserve"> = .792, </w:t>
      </w:r>
      <w:r w:rsidR="007A56BF">
        <w:rPr>
          <w:bCs/>
        </w:rPr>
        <w:t>and block,</w:t>
      </w:r>
      <w:r>
        <w:rPr>
          <w:bCs/>
        </w:rPr>
        <w:t xml:space="preserve"> </w:t>
      </w:r>
      <w:r w:rsidRPr="00E63C9B">
        <w:rPr>
          <w:bCs/>
          <w:i/>
        </w:rPr>
        <w:t>F</w:t>
      </w:r>
      <w:r w:rsidRPr="002C7467">
        <w:rPr>
          <w:bCs/>
        </w:rPr>
        <w:t xml:space="preserve"> (4, 88) = 38.</w:t>
      </w:r>
      <w:r w:rsidR="001056A3">
        <w:rPr>
          <w:bCs/>
        </w:rPr>
        <w:t>595</w:t>
      </w:r>
      <w:r w:rsidRPr="002C7467">
        <w:rPr>
          <w:bCs/>
        </w:rPr>
        <w:t xml:space="preserve">, </w:t>
      </w:r>
      <w:r w:rsidRPr="002C7467">
        <w:rPr>
          <w:bCs/>
          <w:i/>
          <w:iCs/>
        </w:rPr>
        <w:t>p</w:t>
      </w:r>
      <w:r>
        <w:rPr>
          <w:bCs/>
        </w:rPr>
        <w:t xml:space="preserve"> &lt; .000, </w:t>
      </w:r>
      <w:r w:rsidRPr="00A569F1">
        <w:rPr>
          <w:i/>
        </w:rPr>
        <w:sym w:font="Symbol" w:char="F068"/>
      </w:r>
      <w:r>
        <w:rPr>
          <w:vertAlign w:val="superscript"/>
        </w:rPr>
        <w:t>2</w:t>
      </w:r>
      <w:r>
        <w:rPr>
          <w:bCs/>
        </w:rPr>
        <w:t xml:space="preserve"> = .63</w:t>
      </w:r>
      <w:r w:rsidR="001056A3">
        <w:rPr>
          <w:bCs/>
        </w:rPr>
        <w:t>7</w:t>
      </w:r>
      <w:r w:rsidR="007A56BF">
        <w:rPr>
          <w:bCs/>
        </w:rPr>
        <w:t>.  Additionally</w:t>
      </w:r>
      <w:r>
        <w:rPr>
          <w:bCs/>
        </w:rPr>
        <w:t xml:space="preserve">, </w:t>
      </w:r>
      <w:r w:rsidR="007A56BF">
        <w:rPr>
          <w:bCs/>
        </w:rPr>
        <w:t xml:space="preserve">the </w:t>
      </w:r>
      <w:r>
        <w:t xml:space="preserve">Group </w:t>
      </w:r>
      <w:r>
        <w:sym w:font="Symbol" w:char="F0B4"/>
      </w:r>
      <w:r>
        <w:t xml:space="preserve"> Session interaction</w:t>
      </w:r>
      <w:r w:rsidR="007A56BF">
        <w:t>,</w:t>
      </w:r>
      <w:r>
        <w:t xml:space="preserve"> </w:t>
      </w:r>
      <w:r w:rsidR="001056A3" w:rsidRPr="00E63C9B">
        <w:rPr>
          <w:bCs/>
          <w:i/>
        </w:rPr>
        <w:t>F</w:t>
      </w:r>
      <w:r w:rsidR="001056A3">
        <w:rPr>
          <w:bCs/>
        </w:rPr>
        <w:t xml:space="preserve"> (1, 22) = 5.644</w:t>
      </w:r>
      <w:r w:rsidRPr="002C7467">
        <w:rPr>
          <w:bCs/>
        </w:rPr>
        <w:t xml:space="preserve">, </w:t>
      </w:r>
      <w:r w:rsidRPr="002C7467">
        <w:rPr>
          <w:bCs/>
          <w:i/>
          <w:iCs/>
        </w:rPr>
        <w:t xml:space="preserve">p </w:t>
      </w:r>
      <w:r w:rsidRPr="002C7467">
        <w:rPr>
          <w:bCs/>
        </w:rPr>
        <w:t>= .027</w:t>
      </w:r>
      <w:r>
        <w:rPr>
          <w:bCs/>
        </w:rPr>
        <w:t xml:space="preserve">, </w:t>
      </w:r>
      <w:r w:rsidRPr="00A569F1">
        <w:rPr>
          <w:i/>
        </w:rPr>
        <w:sym w:font="Symbol" w:char="F068"/>
      </w:r>
      <w:r>
        <w:rPr>
          <w:vertAlign w:val="superscript"/>
        </w:rPr>
        <w:t>2</w:t>
      </w:r>
      <w:r>
        <w:rPr>
          <w:bCs/>
        </w:rPr>
        <w:t xml:space="preserve"> = .204, and </w:t>
      </w:r>
      <w:r w:rsidR="007A56BF">
        <w:rPr>
          <w:bCs/>
        </w:rPr>
        <w:t xml:space="preserve">the </w:t>
      </w:r>
      <w:r>
        <w:t>Session</w:t>
      </w:r>
      <w:r w:rsidRPr="002C7467">
        <w:t xml:space="preserve"> </w:t>
      </w:r>
      <w:r>
        <w:sym w:font="Symbol" w:char="F0B4"/>
      </w:r>
      <w:r w:rsidRPr="002C7467">
        <w:t xml:space="preserve"> Block </w:t>
      </w:r>
      <w:r>
        <w:t>interaction</w:t>
      </w:r>
      <w:r w:rsidR="007A56BF">
        <w:t>,</w:t>
      </w:r>
      <w:r>
        <w:t xml:space="preserve"> </w:t>
      </w:r>
      <w:r w:rsidRPr="00E63C9B">
        <w:rPr>
          <w:bCs/>
          <w:i/>
        </w:rPr>
        <w:t>F</w:t>
      </w:r>
      <w:r w:rsidRPr="002C7467">
        <w:rPr>
          <w:bCs/>
        </w:rPr>
        <w:t xml:space="preserve"> (4, 88) = 4.23</w:t>
      </w:r>
      <w:r w:rsidR="001056A3">
        <w:rPr>
          <w:bCs/>
        </w:rPr>
        <w:t>1</w:t>
      </w:r>
      <w:r w:rsidRPr="002C7467">
        <w:rPr>
          <w:bCs/>
        </w:rPr>
        <w:t xml:space="preserve">, </w:t>
      </w:r>
      <w:r w:rsidRPr="002C7467">
        <w:rPr>
          <w:bCs/>
          <w:i/>
          <w:iCs/>
        </w:rPr>
        <w:t>p</w:t>
      </w:r>
      <w:r w:rsidRPr="002C7467">
        <w:rPr>
          <w:bCs/>
        </w:rPr>
        <w:t xml:space="preserve"> = .009</w:t>
      </w:r>
      <w:r>
        <w:rPr>
          <w:bCs/>
        </w:rPr>
        <w:t xml:space="preserve">, </w:t>
      </w:r>
      <w:r w:rsidRPr="00A569F1">
        <w:rPr>
          <w:i/>
        </w:rPr>
        <w:sym w:font="Symbol" w:char="F068"/>
      </w:r>
      <w:r>
        <w:rPr>
          <w:vertAlign w:val="superscript"/>
        </w:rPr>
        <w:t>2</w:t>
      </w:r>
      <w:r>
        <w:rPr>
          <w:bCs/>
        </w:rPr>
        <w:t xml:space="preserve"> = .16</w:t>
      </w:r>
      <w:r w:rsidR="001056A3">
        <w:rPr>
          <w:bCs/>
        </w:rPr>
        <w:t>1</w:t>
      </w:r>
      <w:r w:rsidR="007A56BF">
        <w:rPr>
          <w:bCs/>
        </w:rPr>
        <w:t>, were significant</w:t>
      </w:r>
      <w:r w:rsidR="00E37A86">
        <w:rPr>
          <w:bCs/>
        </w:rPr>
        <w:t xml:space="preserve">.  </w:t>
      </w:r>
      <w:r w:rsidR="00DC3DC8">
        <w:rPr>
          <w:bCs/>
        </w:rPr>
        <w:t>There were n</w:t>
      </w:r>
      <w:r>
        <w:rPr>
          <w:bCs/>
        </w:rPr>
        <w:t xml:space="preserve">o significant </w:t>
      </w:r>
      <w:r w:rsidR="007A56BF">
        <w:rPr>
          <w:bCs/>
        </w:rPr>
        <w:t>results detected</w:t>
      </w:r>
      <w:r>
        <w:rPr>
          <w:bCs/>
        </w:rPr>
        <w:t xml:space="preserve"> for </w:t>
      </w:r>
      <w:r w:rsidR="007A56BF">
        <w:rPr>
          <w:bCs/>
        </w:rPr>
        <w:t xml:space="preserve">the </w:t>
      </w:r>
      <w:r>
        <w:rPr>
          <w:bCs/>
        </w:rPr>
        <w:t xml:space="preserve">Group </w:t>
      </w:r>
      <w:r>
        <w:rPr>
          <w:bCs/>
        </w:rPr>
        <w:sym w:font="Symbol" w:char="F0B4"/>
      </w:r>
      <w:r>
        <w:rPr>
          <w:bCs/>
        </w:rPr>
        <w:t xml:space="preserve"> Block interaction (</w:t>
      </w:r>
      <w:r>
        <w:rPr>
          <w:bCs/>
          <w:i/>
        </w:rPr>
        <w:t xml:space="preserve">p </w:t>
      </w:r>
      <w:r>
        <w:rPr>
          <w:bCs/>
        </w:rPr>
        <w:t>= .27</w:t>
      </w:r>
      <w:r w:rsidR="001056A3">
        <w:rPr>
          <w:bCs/>
        </w:rPr>
        <w:t>0</w:t>
      </w:r>
      <w:r>
        <w:rPr>
          <w:bCs/>
        </w:rPr>
        <w:t xml:space="preserve">) </w:t>
      </w:r>
      <w:r w:rsidR="007A56BF">
        <w:rPr>
          <w:bCs/>
        </w:rPr>
        <w:t xml:space="preserve">or the </w:t>
      </w:r>
      <w:r>
        <w:rPr>
          <w:bCs/>
        </w:rPr>
        <w:t xml:space="preserve">Group </w:t>
      </w:r>
      <w:r>
        <w:rPr>
          <w:bCs/>
        </w:rPr>
        <w:sym w:font="Symbol" w:char="F0B4"/>
      </w:r>
      <w:r>
        <w:rPr>
          <w:bCs/>
        </w:rPr>
        <w:t xml:space="preserve"> Session </w:t>
      </w:r>
      <w:r>
        <w:rPr>
          <w:bCs/>
        </w:rPr>
        <w:sym w:font="Symbol" w:char="F0B4"/>
      </w:r>
      <w:r>
        <w:rPr>
          <w:bCs/>
        </w:rPr>
        <w:t xml:space="preserve"> Block interaction (</w:t>
      </w:r>
      <w:r>
        <w:rPr>
          <w:bCs/>
          <w:i/>
        </w:rPr>
        <w:t xml:space="preserve">p </w:t>
      </w:r>
      <w:r>
        <w:rPr>
          <w:bCs/>
        </w:rPr>
        <w:t>= .5</w:t>
      </w:r>
      <w:r w:rsidR="001056A3">
        <w:rPr>
          <w:bCs/>
        </w:rPr>
        <w:t>51</w:t>
      </w:r>
      <w:r>
        <w:rPr>
          <w:bCs/>
        </w:rPr>
        <w:t>)</w:t>
      </w:r>
      <w:r w:rsidR="00E37A86">
        <w:rPr>
          <w:bCs/>
        </w:rPr>
        <w:t xml:space="preserve">.  </w:t>
      </w:r>
      <w:r w:rsidR="00625279">
        <w:t xml:space="preserve"> </w:t>
      </w:r>
      <w:r w:rsidR="007A56BF">
        <w:t xml:space="preserve">Post hoc procedures following the significant Group </w:t>
      </w:r>
      <w:r w:rsidR="007A56BF">
        <w:sym w:font="Symbol" w:char="F0B4"/>
      </w:r>
      <w:r w:rsidR="007A56BF">
        <w:t xml:space="preserve"> Session interaction</w:t>
      </w:r>
      <w:r w:rsidR="004172BB">
        <w:t xml:space="preserve"> </w:t>
      </w:r>
      <w:r>
        <w:rPr>
          <w:bCs/>
        </w:rPr>
        <w:t xml:space="preserve">showed that the SC group </w:t>
      </w:r>
      <w:r w:rsidR="00625279">
        <w:rPr>
          <w:bCs/>
        </w:rPr>
        <w:t xml:space="preserve">received a </w:t>
      </w:r>
      <w:r>
        <w:rPr>
          <w:bCs/>
        </w:rPr>
        <w:t xml:space="preserve">higher </w:t>
      </w:r>
      <w:r w:rsidR="00625279">
        <w:rPr>
          <w:bCs/>
        </w:rPr>
        <w:t xml:space="preserve">mean </w:t>
      </w:r>
      <w:r w:rsidR="00A506F0">
        <w:rPr>
          <w:bCs/>
        </w:rPr>
        <w:t xml:space="preserve">form score </w:t>
      </w:r>
      <w:r>
        <w:rPr>
          <w:bCs/>
        </w:rPr>
        <w:t xml:space="preserve">than the YK group </w:t>
      </w:r>
      <w:r w:rsidR="00625279">
        <w:rPr>
          <w:bCs/>
        </w:rPr>
        <w:t>during both p</w:t>
      </w:r>
      <w:r>
        <w:rPr>
          <w:bCs/>
        </w:rPr>
        <w:t xml:space="preserve">ractice </w:t>
      </w:r>
      <w:r w:rsidR="00625279">
        <w:rPr>
          <w:bCs/>
        </w:rPr>
        <w:t>s</w:t>
      </w:r>
      <w:r>
        <w:rPr>
          <w:bCs/>
        </w:rPr>
        <w:t>ession</w:t>
      </w:r>
      <w:r w:rsidR="00625279">
        <w:rPr>
          <w:bCs/>
        </w:rPr>
        <w:t>s.  This difference was significant for Session 2</w:t>
      </w:r>
      <w:r>
        <w:rPr>
          <w:bCs/>
        </w:rPr>
        <w:t xml:space="preserve"> </w:t>
      </w:r>
      <w:r w:rsidR="00625279">
        <w:rPr>
          <w:bCs/>
        </w:rPr>
        <w:t>(</w:t>
      </w:r>
      <w:r w:rsidR="00625279">
        <w:rPr>
          <w:bCs/>
          <w:i/>
        </w:rPr>
        <w:t>p</w:t>
      </w:r>
      <w:r w:rsidR="00625279">
        <w:rPr>
          <w:bCs/>
        </w:rPr>
        <w:t xml:space="preserve"> = .001), but only approached significance for Session </w:t>
      </w:r>
      <w:r>
        <w:rPr>
          <w:bCs/>
        </w:rPr>
        <w:t>1 (</w:t>
      </w:r>
      <w:r>
        <w:rPr>
          <w:bCs/>
          <w:i/>
        </w:rPr>
        <w:t>p</w:t>
      </w:r>
      <w:r>
        <w:rPr>
          <w:bCs/>
        </w:rPr>
        <w:t xml:space="preserve"> = .054)</w:t>
      </w:r>
      <w:r w:rsidR="00E37A86">
        <w:rPr>
          <w:bCs/>
        </w:rPr>
        <w:t xml:space="preserve">.  </w:t>
      </w:r>
    </w:p>
    <w:p w:rsidR="00E63C9B" w:rsidRDefault="00E63C9B" w:rsidP="00DD0B90">
      <w:pPr>
        <w:spacing w:before="240"/>
        <w:ind w:firstLine="720"/>
        <w:contextualSpacing/>
        <w:rPr>
          <w:bCs/>
        </w:rPr>
      </w:pPr>
    </w:p>
    <w:p w:rsidR="00E63C9B" w:rsidRDefault="00E63C9B" w:rsidP="00DD0B90">
      <w:pPr>
        <w:spacing w:before="240"/>
        <w:ind w:firstLine="720"/>
        <w:contextualSpacing/>
        <w:rPr>
          <w:bCs/>
        </w:rPr>
      </w:pPr>
    </w:p>
    <w:p w:rsidR="00E63C9B" w:rsidRPr="00335A2D" w:rsidRDefault="00E63C9B" w:rsidP="00DD0B90">
      <w:pPr>
        <w:spacing w:before="240"/>
        <w:ind w:firstLine="720"/>
        <w:contextualSpacing/>
        <w:rPr>
          <w:bCs/>
        </w:rPr>
      </w:pPr>
    </w:p>
    <w:p w:rsidR="003F0A96" w:rsidRDefault="00BB1D17" w:rsidP="00E63C9B">
      <w:pPr>
        <w:contextualSpacing/>
        <w:jc w:val="center"/>
        <w:rPr>
          <w:b/>
        </w:rPr>
      </w:pPr>
      <w:r>
        <w:rPr>
          <w:noProof/>
        </w:rPr>
        <w:drawing>
          <wp:inline distT="0" distB="0" distL="0" distR="0" wp14:anchorId="5C5F8F8E" wp14:editId="59131AA5">
            <wp:extent cx="4572000" cy="4297680"/>
            <wp:effectExtent l="0" t="0" r="19050" b="2667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63C9B" w:rsidRPr="00CD6636" w:rsidRDefault="00E63C9B" w:rsidP="00E63C9B">
      <w:pPr>
        <w:ind w:left="990" w:right="1126"/>
      </w:pPr>
      <w:proofErr w:type="gramStart"/>
      <w:r w:rsidRPr="00544A39">
        <w:t xml:space="preserve">Figure </w:t>
      </w:r>
      <w:r>
        <w:t>7.</w:t>
      </w:r>
      <w:proofErr w:type="gramEnd"/>
      <w:r>
        <w:t xml:space="preserve">  Mean</w:t>
      </w:r>
      <w:r w:rsidRPr="00544A39">
        <w:rPr>
          <w:i/>
        </w:rPr>
        <w:t xml:space="preserve"> </w:t>
      </w:r>
      <w:r w:rsidR="00F25662">
        <w:rPr>
          <w:i/>
        </w:rPr>
        <w:t>f</w:t>
      </w:r>
      <w:r w:rsidR="00F25662" w:rsidRPr="00544A39">
        <w:rPr>
          <w:i/>
        </w:rPr>
        <w:t xml:space="preserve">orm </w:t>
      </w:r>
      <w:r w:rsidR="00F25662">
        <w:rPr>
          <w:i/>
        </w:rPr>
        <w:t>s</w:t>
      </w:r>
      <w:r w:rsidR="00F25662" w:rsidRPr="00544A39">
        <w:rPr>
          <w:i/>
        </w:rPr>
        <w:t>core</w:t>
      </w:r>
      <w:r w:rsidR="00F25662">
        <w:rPr>
          <w:i/>
        </w:rPr>
        <w:t>s</w:t>
      </w:r>
      <w:r w:rsidR="00F25662" w:rsidRPr="00544A39">
        <w:rPr>
          <w:i/>
        </w:rPr>
        <w:t xml:space="preserve"> </w:t>
      </w:r>
      <w:r>
        <w:rPr>
          <w:i/>
        </w:rPr>
        <w:t>for</w:t>
      </w:r>
      <w:r w:rsidRPr="00544A39">
        <w:rPr>
          <w:i/>
        </w:rPr>
        <w:t xml:space="preserve"> S</w:t>
      </w:r>
      <w:r>
        <w:rPr>
          <w:i/>
        </w:rPr>
        <w:t>elf-</w:t>
      </w:r>
      <w:r w:rsidRPr="00544A39">
        <w:rPr>
          <w:i/>
        </w:rPr>
        <w:t>C</w:t>
      </w:r>
      <w:r>
        <w:rPr>
          <w:i/>
        </w:rPr>
        <w:t>ontrol</w:t>
      </w:r>
      <w:r w:rsidRPr="00544A39">
        <w:rPr>
          <w:i/>
        </w:rPr>
        <w:t xml:space="preserve"> and Y</w:t>
      </w:r>
      <w:r>
        <w:rPr>
          <w:i/>
        </w:rPr>
        <w:t>oked groups</w:t>
      </w:r>
      <w:r w:rsidRPr="00544A39">
        <w:rPr>
          <w:i/>
        </w:rPr>
        <w:t xml:space="preserve"> during </w:t>
      </w:r>
      <w:r>
        <w:rPr>
          <w:i/>
        </w:rPr>
        <w:t>the p</w:t>
      </w:r>
      <w:r w:rsidRPr="00544A39">
        <w:rPr>
          <w:i/>
        </w:rPr>
        <w:t xml:space="preserve">retest, </w:t>
      </w:r>
      <w:r>
        <w:rPr>
          <w:i/>
        </w:rPr>
        <w:t>a</w:t>
      </w:r>
      <w:r w:rsidRPr="00544A39">
        <w:rPr>
          <w:i/>
        </w:rPr>
        <w:t xml:space="preserve">cquisition </w:t>
      </w:r>
      <w:r>
        <w:rPr>
          <w:i/>
        </w:rPr>
        <w:t>b</w:t>
      </w:r>
      <w:r w:rsidRPr="00544A39">
        <w:rPr>
          <w:i/>
        </w:rPr>
        <w:t xml:space="preserve">locks (1 – 10), </w:t>
      </w:r>
      <w:r>
        <w:rPr>
          <w:i/>
        </w:rPr>
        <w:t>r</w:t>
      </w:r>
      <w:r w:rsidRPr="00544A39">
        <w:rPr>
          <w:i/>
        </w:rPr>
        <w:t>etention</w:t>
      </w:r>
      <w:r>
        <w:rPr>
          <w:i/>
        </w:rPr>
        <w:t xml:space="preserve"> </w:t>
      </w:r>
      <w:r w:rsidRPr="00544A39">
        <w:rPr>
          <w:i/>
        </w:rPr>
        <w:t xml:space="preserve">(Ret), and </w:t>
      </w:r>
      <w:r>
        <w:rPr>
          <w:i/>
        </w:rPr>
        <w:t>t</w:t>
      </w:r>
      <w:r w:rsidRPr="00544A39">
        <w:rPr>
          <w:i/>
        </w:rPr>
        <w:t>ransfer</w:t>
      </w:r>
      <w:r>
        <w:rPr>
          <w:i/>
        </w:rPr>
        <w:t xml:space="preserve"> </w:t>
      </w:r>
      <w:r w:rsidRPr="00544A39">
        <w:rPr>
          <w:i/>
        </w:rPr>
        <w:t>(Tran</w:t>
      </w:r>
      <w:r>
        <w:rPr>
          <w:i/>
        </w:rPr>
        <w:t>s</w:t>
      </w:r>
      <w:r w:rsidRPr="00544A39">
        <w:rPr>
          <w:i/>
        </w:rPr>
        <w:t>).</w:t>
      </w:r>
    </w:p>
    <w:p w:rsidR="00E63C9B" w:rsidRDefault="00E63C9B" w:rsidP="00E63C9B">
      <w:pPr>
        <w:contextualSpacing/>
        <w:jc w:val="center"/>
        <w:rPr>
          <w:b/>
        </w:rPr>
      </w:pPr>
    </w:p>
    <w:p w:rsidR="00DC3DC8" w:rsidRDefault="00CD6636" w:rsidP="00DC3DC8">
      <w:pPr>
        <w:ind w:firstLine="720"/>
        <w:contextualSpacing/>
        <w:rPr>
          <w:bCs/>
        </w:rPr>
      </w:pPr>
      <w:proofErr w:type="gramStart"/>
      <w:r>
        <w:rPr>
          <w:b/>
        </w:rPr>
        <w:t>Retention</w:t>
      </w:r>
      <w:r w:rsidR="00E37A86" w:rsidRPr="00584192">
        <w:t>.</w:t>
      </w:r>
      <w:proofErr w:type="gramEnd"/>
      <w:r w:rsidR="00E37A86" w:rsidRPr="00584192">
        <w:t xml:space="preserve"> </w:t>
      </w:r>
      <w:r w:rsidR="00E37A86">
        <w:rPr>
          <w:b/>
        </w:rPr>
        <w:t xml:space="preserve"> </w:t>
      </w:r>
      <w:r w:rsidRPr="001417F3">
        <w:rPr>
          <w:bCs/>
        </w:rPr>
        <w:t>Figure</w:t>
      </w:r>
      <w:r w:rsidR="00625279">
        <w:rPr>
          <w:bCs/>
        </w:rPr>
        <w:t>s</w:t>
      </w:r>
      <w:r w:rsidRPr="001417F3">
        <w:rPr>
          <w:bCs/>
        </w:rPr>
        <w:t xml:space="preserve"> </w:t>
      </w:r>
      <w:r w:rsidR="00777D35">
        <w:rPr>
          <w:bCs/>
        </w:rPr>
        <w:t>7</w:t>
      </w:r>
      <w:r w:rsidR="00853726" w:rsidRPr="001417F3">
        <w:rPr>
          <w:bCs/>
        </w:rPr>
        <w:t xml:space="preserve"> </w:t>
      </w:r>
      <w:r>
        <w:rPr>
          <w:bCs/>
        </w:rPr>
        <w:t xml:space="preserve">and </w:t>
      </w:r>
      <w:r w:rsidR="00777D35">
        <w:rPr>
          <w:bCs/>
        </w:rPr>
        <w:t xml:space="preserve">8 </w:t>
      </w:r>
      <w:r w:rsidRPr="001417F3">
        <w:rPr>
          <w:bCs/>
        </w:rPr>
        <w:t>show</w:t>
      </w:r>
      <w:r>
        <w:rPr>
          <w:bCs/>
        </w:rPr>
        <w:t xml:space="preserve"> </w:t>
      </w:r>
      <w:proofErr w:type="gramStart"/>
      <w:r w:rsidR="00625279">
        <w:t>mean</w:t>
      </w:r>
      <w:proofErr w:type="gramEnd"/>
      <w:r w:rsidR="00625279">
        <w:t xml:space="preserve"> </w:t>
      </w:r>
      <w:r w:rsidR="00F25662">
        <w:t xml:space="preserve">form scores </w:t>
      </w:r>
      <w:r>
        <w:t xml:space="preserve">and </w:t>
      </w:r>
      <w:r w:rsidR="00625279">
        <w:t xml:space="preserve">mean </w:t>
      </w:r>
      <w:r w:rsidR="00A506F0">
        <w:t xml:space="preserve">heart rate </w:t>
      </w:r>
      <w:r>
        <w:t>for the SC and YK group</w:t>
      </w:r>
      <w:r w:rsidR="00625279">
        <w:t>s</w:t>
      </w:r>
      <w:r>
        <w:t xml:space="preserve"> during retention, respectively</w:t>
      </w:r>
      <w:r w:rsidR="00E37A86">
        <w:t xml:space="preserve">.  </w:t>
      </w:r>
      <w:r w:rsidR="00625279">
        <w:t xml:space="preserve">Mean </w:t>
      </w:r>
      <w:r w:rsidR="00A506F0">
        <w:t xml:space="preserve">distance </w:t>
      </w:r>
      <w:r>
        <w:t>was 65 m for the SC group and 76 m for the YK group</w:t>
      </w:r>
      <w:r w:rsidR="00E37A86">
        <w:t xml:space="preserve">.  </w:t>
      </w:r>
      <w:r w:rsidR="00625279">
        <w:t>The</w:t>
      </w:r>
      <w:r w:rsidR="004172BB">
        <w:t xml:space="preserve"> </w:t>
      </w:r>
      <w:r>
        <w:t>MANOVA</w:t>
      </w:r>
      <w:r w:rsidR="004172BB">
        <w:t xml:space="preserve"> </w:t>
      </w:r>
      <w:r>
        <w:t>revealed</w:t>
      </w:r>
      <w:r w:rsidR="00685ED8">
        <w:t xml:space="preserve"> </w:t>
      </w:r>
      <w:r>
        <w:t xml:space="preserve">significant differences, </w:t>
      </w:r>
      <w:r>
        <w:sym w:font="Symbol" w:char="F04C"/>
      </w:r>
      <w:proofErr w:type="spellStart"/>
      <w:r>
        <w:rPr>
          <w:vertAlign w:val="subscript"/>
        </w:rPr>
        <w:t>Wilk’s</w:t>
      </w:r>
      <w:proofErr w:type="spellEnd"/>
      <w:r>
        <w:t xml:space="preserve"> = .465, </w:t>
      </w:r>
      <w:r w:rsidRPr="00E63C9B">
        <w:rPr>
          <w:i/>
        </w:rPr>
        <w:t>F</w:t>
      </w:r>
      <w:r>
        <w:t xml:space="preserve"> (3, 20), </w:t>
      </w:r>
      <w:r>
        <w:rPr>
          <w:i/>
        </w:rPr>
        <w:t>p</w:t>
      </w:r>
      <w:r>
        <w:t xml:space="preserve"> = .001, </w:t>
      </w:r>
      <w:r w:rsidRPr="00A569F1">
        <w:rPr>
          <w:i/>
        </w:rPr>
        <w:sym w:font="Symbol" w:char="F068"/>
      </w:r>
      <w:r>
        <w:rPr>
          <w:vertAlign w:val="superscript"/>
        </w:rPr>
        <w:t>2</w:t>
      </w:r>
      <w:r>
        <w:t xml:space="preserve"> = .535, for</w:t>
      </w:r>
      <w:r w:rsidRPr="006D477E">
        <w:t xml:space="preserve"> </w:t>
      </w:r>
      <w:r w:rsidR="00F25662">
        <w:t>form score</w:t>
      </w:r>
      <w:r>
        <w:t xml:space="preserve"> (</w:t>
      </w:r>
      <w:r>
        <w:rPr>
          <w:i/>
        </w:rPr>
        <w:t>p</w:t>
      </w:r>
      <w:r>
        <w:t xml:space="preserve"> = .001, </w:t>
      </w:r>
      <w:r w:rsidRPr="00A569F1">
        <w:rPr>
          <w:i/>
        </w:rPr>
        <w:sym w:font="Symbol" w:char="F068"/>
      </w:r>
      <w:r>
        <w:rPr>
          <w:vertAlign w:val="superscript"/>
        </w:rPr>
        <w:t>2</w:t>
      </w:r>
      <w:r>
        <w:t xml:space="preserve"> = .388) and </w:t>
      </w:r>
      <w:r w:rsidR="00A506F0">
        <w:t xml:space="preserve">heart rate </w:t>
      </w:r>
      <w:r>
        <w:t>(</w:t>
      </w:r>
      <w:r>
        <w:rPr>
          <w:i/>
        </w:rPr>
        <w:t xml:space="preserve">p </w:t>
      </w:r>
      <w:r>
        <w:t xml:space="preserve">= .004, </w:t>
      </w:r>
      <w:r w:rsidRPr="00A569F1">
        <w:rPr>
          <w:i/>
        </w:rPr>
        <w:sym w:font="Symbol" w:char="F068"/>
      </w:r>
      <w:r>
        <w:rPr>
          <w:vertAlign w:val="superscript"/>
        </w:rPr>
        <w:t>2</w:t>
      </w:r>
      <w:r>
        <w:t xml:space="preserve"> = .321)</w:t>
      </w:r>
      <w:r w:rsidR="00E37A86">
        <w:t xml:space="preserve">.  </w:t>
      </w:r>
      <w:r w:rsidR="004172BB">
        <w:t xml:space="preserve">No </w:t>
      </w:r>
      <w:r>
        <w:t xml:space="preserve">significant difference was detected for </w:t>
      </w:r>
      <w:r w:rsidR="00A506F0">
        <w:t xml:space="preserve">distance </w:t>
      </w:r>
      <w:r>
        <w:t>(</w:t>
      </w:r>
      <w:r>
        <w:rPr>
          <w:i/>
        </w:rPr>
        <w:t xml:space="preserve">p </w:t>
      </w:r>
      <w:r>
        <w:t>= .092)</w:t>
      </w:r>
      <w:r w:rsidR="00E37A86">
        <w:t xml:space="preserve">.  </w:t>
      </w:r>
      <w:proofErr w:type="gramStart"/>
      <w:r w:rsidR="00F25662">
        <w:rPr>
          <w:bCs/>
        </w:rPr>
        <w:t>form</w:t>
      </w:r>
      <w:proofErr w:type="gramEnd"/>
      <w:r w:rsidR="00F25662">
        <w:rPr>
          <w:bCs/>
        </w:rPr>
        <w:t xml:space="preserve"> score</w:t>
      </w:r>
      <w:r>
        <w:t xml:space="preserve"> and </w:t>
      </w:r>
      <w:r w:rsidR="00A506F0">
        <w:t xml:space="preserve">heart rate </w:t>
      </w:r>
      <w:r>
        <w:t xml:space="preserve">were further analyzed </w:t>
      </w:r>
      <w:r w:rsidRPr="0016245D">
        <w:t>using</w:t>
      </w:r>
      <w:r>
        <w:t xml:space="preserve"> separate </w:t>
      </w:r>
      <w:proofErr w:type="spellStart"/>
      <w:r>
        <w:t>univariate</w:t>
      </w:r>
      <w:proofErr w:type="spellEnd"/>
      <w:r w:rsidRPr="0004747C">
        <w:t xml:space="preserve"> ANOVA</w:t>
      </w:r>
      <w:r>
        <w:t>s</w:t>
      </w:r>
      <w:r w:rsidR="00E37A86">
        <w:t xml:space="preserve">.  </w:t>
      </w:r>
      <w:r>
        <w:t>These analyses indicated that the SC group</w:t>
      </w:r>
      <w:r>
        <w:rPr>
          <w:bCs/>
        </w:rPr>
        <w:t xml:space="preserve"> </w:t>
      </w:r>
      <w:r w:rsidR="00625279">
        <w:rPr>
          <w:bCs/>
        </w:rPr>
        <w:t>received</w:t>
      </w:r>
      <w:r w:rsidR="004172BB">
        <w:rPr>
          <w:bCs/>
        </w:rPr>
        <w:t xml:space="preserve"> </w:t>
      </w:r>
      <w:r w:rsidR="00F25662">
        <w:rPr>
          <w:bCs/>
        </w:rPr>
        <w:t xml:space="preserve">a </w:t>
      </w:r>
      <w:r w:rsidR="00685ED8">
        <w:t>significantly</w:t>
      </w:r>
      <w:r>
        <w:rPr>
          <w:bCs/>
        </w:rPr>
        <w:t xml:space="preserve"> higher </w:t>
      </w:r>
      <w:r w:rsidR="00F25662">
        <w:rPr>
          <w:bCs/>
        </w:rPr>
        <w:t>form score</w:t>
      </w:r>
      <w:r>
        <w:rPr>
          <w:bCs/>
        </w:rPr>
        <w:t xml:space="preserve">, </w:t>
      </w:r>
      <w:r w:rsidRPr="00E63C9B">
        <w:rPr>
          <w:bCs/>
          <w:i/>
        </w:rPr>
        <w:t>F</w:t>
      </w:r>
      <w:r w:rsidR="00E63C9B">
        <w:rPr>
          <w:bCs/>
          <w:i/>
        </w:rPr>
        <w:t xml:space="preserve"> </w:t>
      </w:r>
      <w:r>
        <w:rPr>
          <w:bCs/>
        </w:rPr>
        <w:t xml:space="preserve">(1, 22) = 13.931, </w:t>
      </w:r>
      <w:r>
        <w:rPr>
          <w:bCs/>
          <w:i/>
        </w:rPr>
        <w:t>p</w:t>
      </w:r>
      <w:r>
        <w:rPr>
          <w:bCs/>
        </w:rPr>
        <w:t xml:space="preserve"> = .001, </w:t>
      </w:r>
      <w:r w:rsidRPr="00A569F1">
        <w:rPr>
          <w:i/>
        </w:rPr>
        <w:sym w:font="Symbol" w:char="F068"/>
      </w:r>
      <w:r>
        <w:rPr>
          <w:vertAlign w:val="superscript"/>
        </w:rPr>
        <w:t>2</w:t>
      </w:r>
      <w:r>
        <w:rPr>
          <w:bCs/>
        </w:rPr>
        <w:t xml:space="preserve"> = .388, and </w:t>
      </w:r>
      <w:r w:rsidR="00685ED8">
        <w:rPr>
          <w:bCs/>
        </w:rPr>
        <w:t xml:space="preserve">significantly </w:t>
      </w:r>
      <w:r>
        <w:rPr>
          <w:bCs/>
        </w:rPr>
        <w:t xml:space="preserve">lower </w:t>
      </w:r>
      <w:r w:rsidR="00F25662">
        <w:rPr>
          <w:bCs/>
        </w:rPr>
        <w:t>heart rate</w:t>
      </w:r>
      <w:r>
        <w:rPr>
          <w:bCs/>
        </w:rPr>
        <w:t xml:space="preserve">, </w:t>
      </w:r>
      <w:r w:rsidRPr="00E63C9B">
        <w:rPr>
          <w:bCs/>
          <w:i/>
        </w:rPr>
        <w:t>F</w:t>
      </w:r>
      <w:r w:rsidR="00E63C9B">
        <w:rPr>
          <w:bCs/>
          <w:i/>
        </w:rPr>
        <w:t xml:space="preserve"> </w:t>
      </w:r>
      <w:r>
        <w:rPr>
          <w:bCs/>
        </w:rPr>
        <w:t xml:space="preserve">(1, 22) = 10.386, </w:t>
      </w:r>
      <w:r>
        <w:rPr>
          <w:bCs/>
          <w:i/>
        </w:rPr>
        <w:t>p</w:t>
      </w:r>
      <w:r>
        <w:rPr>
          <w:bCs/>
        </w:rPr>
        <w:t xml:space="preserve"> = .004, </w:t>
      </w:r>
      <w:r w:rsidRPr="00A569F1">
        <w:rPr>
          <w:i/>
        </w:rPr>
        <w:sym w:font="Symbol" w:char="F068"/>
      </w:r>
      <w:r>
        <w:rPr>
          <w:vertAlign w:val="superscript"/>
        </w:rPr>
        <w:t>2</w:t>
      </w:r>
      <w:r>
        <w:rPr>
          <w:bCs/>
        </w:rPr>
        <w:t xml:space="preserve"> = .321, than the YK group.</w:t>
      </w:r>
    </w:p>
    <w:p w:rsidR="00E63C9B" w:rsidRDefault="00E63C9B" w:rsidP="00DC3DC8">
      <w:pPr>
        <w:ind w:firstLine="720"/>
        <w:contextualSpacing/>
        <w:rPr>
          <w:bCs/>
        </w:rPr>
      </w:pPr>
    </w:p>
    <w:p w:rsidR="003F0A96" w:rsidRDefault="00CD6636" w:rsidP="00E63C9B">
      <w:pPr>
        <w:contextualSpacing/>
        <w:jc w:val="center"/>
        <w:rPr>
          <w:b/>
        </w:rPr>
      </w:pPr>
      <w:r>
        <w:rPr>
          <w:noProof/>
        </w:rPr>
        <w:drawing>
          <wp:inline distT="0" distB="0" distL="0" distR="0" wp14:anchorId="4CF20089" wp14:editId="7B0B6461">
            <wp:extent cx="4572000" cy="4297680"/>
            <wp:effectExtent l="0" t="0" r="19050" b="266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63C9B" w:rsidRDefault="00E63C9B" w:rsidP="00E63C9B">
      <w:pPr>
        <w:ind w:left="1080" w:right="676"/>
        <w:contextualSpacing/>
        <w:rPr>
          <w:i/>
        </w:rPr>
      </w:pPr>
      <w:proofErr w:type="gramStart"/>
      <w:r w:rsidRPr="00544A39">
        <w:t xml:space="preserve">Figure </w:t>
      </w:r>
      <w:r>
        <w:t>8.</w:t>
      </w:r>
      <w:proofErr w:type="gramEnd"/>
      <w:r>
        <w:t xml:space="preserve">  </w:t>
      </w:r>
      <w:r>
        <w:rPr>
          <w:i/>
        </w:rPr>
        <w:t>Mean</w:t>
      </w:r>
      <w:r w:rsidRPr="00544A39">
        <w:rPr>
          <w:i/>
        </w:rPr>
        <w:t xml:space="preserve"> </w:t>
      </w:r>
      <w:r w:rsidR="00A506F0">
        <w:rPr>
          <w:i/>
        </w:rPr>
        <w:t xml:space="preserve">heart rate </w:t>
      </w:r>
      <w:r>
        <w:rPr>
          <w:i/>
        </w:rPr>
        <w:t>(</w:t>
      </w:r>
      <w:proofErr w:type="spellStart"/>
      <w:r>
        <w:rPr>
          <w:i/>
        </w:rPr>
        <w:t>bpm</w:t>
      </w:r>
      <w:proofErr w:type="spellEnd"/>
      <w:r>
        <w:rPr>
          <w:i/>
        </w:rPr>
        <w:t xml:space="preserve">) </w:t>
      </w:r>
      <w:r w:rsidRPr="00544A39">
        <w:rPr>
          <w:i/>
        </w:rPr>
        <w:t xml:space="preserve">for </w:t>
      </w:r>
      <w:r>
        <w:rPr>
          <w:i/>
        </w:rPr>
        <w:t xml:space="preserve">the </w:t>
      </w:r>
      <w:r w:rsidRPr="00544A39">
        <w:rPr>
          <w:i/>
        </w:rPr>
        <w:t>S</w:t>
      </w:r>
      <w:r>
        <w:rPr>
          <w:i/>
        </w:rPr>
        <w:t>elf-</w:t>
      </w:r>
      <w:r w:rsidRPr="00544A39">
        <w:rPr>
          <w:i/>
        </w:rPr>
        <w:t>C</w:t>
      </w:r>
      <w:r>
        <w:rPr>
          <w:i/>
        </w:rPr>
        <w:t>ontrol</w:t>
      </w:r>
      <w:r w:rsidRPr="00544A39">
        <w:rPr>
          <w:i/>
        </w:rPr>
        <w:t xml:space="preserve"> and Y</w:t>
      </w:r>
      <w:r>
        <w:rPr>
          <w:i/>
        </w:rPr>
        <w:t>oked</w:t>
      </w:r>
      <w:r w:rsidRPr="00544A39">
        <w:rPr>
          <w:i/>
        </w:rPr>
        <w:t xml:space="preserve"> </w:t>
      </w:r>
      <w:r>
        <w:rPr>
          <w:i/>
        </w:rPr>
        <w:t xml:space="preserve">groups </w:t>
      </w:r>
      <w:r w:rsidRPr="00544A39">
        <w:rPr>
          <w:i/>
        </w:rPr>
        <w:t xml:space="preserve">during </w:t>
      </w:r>
      <w:r>
        <w:rPr>
          <w:i/>
        </w:rPr>
        <w:t>the p</w:t>
      </w:r>
      <w:r w:rsidRPr="00544A39">
        <w:rPr>
          <w:i/>
        </w:rPr>
        <w:t xml:space="preserve">retest, </w:t>
      </w:r>
      <w:r>
        <w:rPr>
          <w:i/>
        </w:rPr>
        <w:t>a</w:t>
      </w:r>
      <w:r w:rsidRPr="00544A39">
        <w:rPr>
          <w:i/>
        </w:rPr>
        <w:t xml:space="preserve">cquisition </w:t>
      </w:r>
      <w:r>
        <w:rPr>
          <w:i/>
        </w:rPr>
        <w:t>b</w:t>
      </w:r>
      <w:r w:rsidRPr="00544A39">
        <w:rPr>
          <w:i/>
        </w:rPr>
        <w:t xml:space="preserve">locks (1 – 10), </w:t>
      </w:r>
      <w:r>
        <w:rPr>
          <w:i/>
        </w:rPr>
        <w:t>r</w:t>
      </w:r>
      <w:r w:rsidRPr="00544A39">
        <w:rPr>
          <w:i/>
        </w:rPr>
        <w:t xml:space="preserve">etention (Ret), and </w:t>
      </w:r>
      <w:r>
        <w:rPr>
          <w:i/>
        </w:rPr>
        <w:t>t</w:t>
      </w:r>
      <w:r w:rsidRPr="00544A39">
        <w:rPr>
          <w:i/>
        </w:rPr>
        <w:t>ransfer (Tran</w:t>
      </w:r>
      <w:r>
        <w:rPr>
          <w:i/>
        </w:rPr>
        <w:t>s</w:t>
      </w:r>
      <w:r w:rsidRPr="00544A39">
        <w:rPr>
          <w:i/>
        </w:rPr>
        <w:t>).</w:t>
      </w:r>
    </w:p>
    <w:p w:rsidR="00E63C9B" w:rsidRDefault="00E63C9B" w:rsidP="00E63C9B">
      <w:pPr>
        <w:contextualSpacing/>
        <w:jc w:val="center"/>
        <w:rPr>
          <w:b/>
        </w:rPr>
      </w:pPr>
    </w:p>
    <w:p w:rsidR="005E6650" w:rsidRDefault="005E6650" w:rsidP="00E63C9B">
      <w:pPr>
        <w:contextualSpacing/>
        <w:jc w:val="center"/>
        <w:rPr>
          <w:b/>
        </w:rPr>
      </w:pPr>
    </w:p>
    <w:p w:rsidR="005E6650" w:rsidRDefault="005E6650" w:rsidP="00E63C9B">
      <w:pPr>
        <w:contextualSpacing/>
        <w:jc w:val="center"/>
        <w:rPr>
          <w:b/>
        </w:rPr>
      </w:pPr>
    </w:p>
    <w:p w:rsidR="005E6650" w:rsidRDefault="005E6650" w:rsidP="00E63C9B">
      <w:pPr>
        <w:contextualSpacing/>
        <w:jc w:val="center"/>
        <w:rPr>
          <w:b/>
        </w:rPr>
      </w:pPr>
    </w:p>
    <w:p w:rsidR="005E6650" w:rsidRDefault="005E6650" w:rsidP="00E63C9B">
      <w:pPr>
        <w:contextualSpacing/>
        <w:jc w:val="center"/>
        <w:rPr>
          <w:b/>
        </w:rPr>
      </w:pPr>
    </w:p>
    <w:p w:rsidR="00365211" w:rsidRDefault="00365211" w:rsidP="00C4260A">
      <w:pPr>
        <w:ind w:firstLine="720"/>
        <w:contextualSpacing/>
      </w:pPr>
      <w:proofErr w:type="gramStart"/>
      <w:r>
        <w:rPr>
          <w:b/>
        </w:rPr>
        <w:t>Transfer</w:t>
      </w:r>
      <w:r w:rsidR="00E37A86" w:rsidRPr="00584192">
        <w:t>.</w:t>
      </w:r>
      <w:proofErr w:type="gramEnd"/>
      <w:r w:rsidR="00E37A86">
        <w:rPr>
          <w:b/>
        </w:rPr>
        <w:t xml:space="preserve">  </w:t>
      </w:r>
      <w:r w:rsidR="00185346" w:rsidRPr="001417F3">
        <w:rPr>
          <w:bCs/>
        </w:rPr>
        <w:t>Figure</w:t>
      </w:r>
      <w:r w:rsidR="00185346">
        <w:rPr>
          <w:bCs/>
        </w:rPr>
        <w:t>s</w:t>
      </w:r>
      <w:r w:rsidR="00185346" w:rsidRPr="001417F3">
        <w:rPr>
          <w:bCs/>
        </w:rPr>
        <w:t xml:space="preserve"> </w:t>
      </w:r>
      <w:r w:rsidR="00185346">
        <w:rPr>
          <w:bCs/>
        </w:rPr>
        <w:t>7</w:t>
      </w:r>
      <w:r w:rsidR="00185346" w:rsidRPr="001417F3">
        <w:rPr>
          <w:bCs/>
        </w:rPr>
        <w:t xml:space="preserve"> </w:t>
      </w:r>
      <w:r w:rsidR="00185346">
        <w:rPr>
          <w:bCs/>
        </w:rPr>
        <w:t xml:space="preserve">and 8 </w:t>
      </w:r>
      <w:r w:rsidR="00185346" w:rsidRPr="001417F3">
        <w:rPr>
          <w:bCs/>
        </w:rPr>
        <w:t>show</w:t>
      </w:r>
      <w:r w:rsidR="00185346">
        <w:rPr>
          <w:bCs/>
        </w:rPr>
        <w:t xml:space="preserve"> </w:t>
      </w:r>
      <w:proofErr w:type="gramStart"/>
      <w:r w:rsidR="00185346">
        <w:t>mean</w:t>
      </w:r>
      <w:proofErr w:type="gramEnd"/>
      <w:r w:rsidR="00185346">
        <w:t xml:space="preserve"> </w:t>
      </w:r>
      <w:r w:rsidR="00F25662">
        <w:t>form score</w:t>
      </w:r>
      <w:r w:rsidR="00A506F0">
        <w:t>s</w:t>
      </w:r>
      <w:r w:rsidR="00185346">
        <w:t xml:space="preserve"> and mean </w:t>
      </w:r>
      <w:r w:rsidR="00A506F0">
        <w:t xml:space="preserve">heart rate </w:t>
      </w:r>
      <w:r w:rsidR="00185346">
        <w:t>for the SC and YK groups during transfer, respectively</w:t>
      </w:r>
      <w:r w:rsidR="00522E63">
        <w:t xml:space="preserve">.  </w:t>
      </w:r>
      <w:r w:rsidR="00185346">
        <w:t>Mean</w:t>
      </w:r>
      <w:r w:rsidR="00C4260A">
        <w:t xml:space="preserve"> </w:t>
      </w:r>
      <w:r w:rsidR="00A506F0">
        <w:t xml:space="preserve">distance </w:t>
      </w:r>
      <w:r w:rsidR="00C4260A">
        <w:t>was 93 m for the SC group and 98 m for the YK group</w:t>
      </w:r>
      <w:r w:rsidR="00E37A86">
        <w:t xml:space="preserve">.  </w:t>
      </w:r>
      <w:r w:rsidR="0095144F">
        <w:t xml:space="preserve">The </w:t>
      </w:r>
      <w:r w:rsidR="0075566F">
        <w:t>MANOVA was not significant</w:t>
      </w:r>
      <w:r w:rsidR="0095144F">
        <w:t xml:space="preserve">, </w:t>
      </w:r>
      <w:r w:rsidR="00944D4F">
        <w:sym w:font="Symbol" w:char="F04C"/>
      </w:r>
      <w:proofErr w:type="spellStart"/>
      <w:r w:rsidR="00944D4F">
        <w:rPr>
          <w:vertAlign w:val="subscript"/>
        </w:rPr>
        <w:t>Wilk’s</w:t>
      </w:r>
      <w:proofErr w:type="spellEnd"/>
      <w:r w:rsidR="00944D4F">
        <w:t xml:space="preserve"> </w:t>
      </w:r>
      <w:r>
        <w:t>= .</w:t>
      </w:r>
      <w:r w:rsidR="0075566F">
        <w:t>771</w:t>
      </w:r>
      <w:r>
        <w:t xml:space="preserve">, </w:t>
      </w:r>
      <w:r w:rsidRPr="00E63C9B">
        <w:rPr>
          <w:i/>
        </w:rPr>
        <w:t>F</w:t>
      </w:r>
      <w:r>
        <w:t xml:space="preserve"> (3, 20) = 1.982, </w:t>
      </w:r>
      <w:r>
        <w:rPr>
          <w:i/>
        </w:rPr>
        <w:t>p</w:t>
      </w:r>
      <w:r>
        <w:t xml:space="preserve"> = .149, partial </w:t>
      </w:r>
      <w:r w:rsidR="002D03DE">
        <w:rPr>
          <w:i/>
        </w:rPr>
        <w:sym w:font="Symbol" w:char="F068"/>
      </w:r>
      <w:r w:rsidRPr="0067307D">
        <w:rPr>
          <w:vertAlign w:val="superscript"/>
        </w:rPr>
        <w:t>2</w:t>
      </w:r>
      <w:r>
        <w:t xml:space="preserve"> = .229</w:t>
      </w:r>
      <w:r w:rsidR="00E37A86">
        <w:t xml:space="preserve">.  </w:t>
      </w:r>
      <w:r w:rsidR="002D03DE">
        <w:t>N</w:t>
      </w:r>
      <w:r>
        <w:t>o furt</w:t>
      </w:r>
      <w:r w:rsidRPr="003F0A96">
        <w:t>h</w:t>
      </w:r>
      <w:r>
        <w:t xml:space="preserve">er </w:t>
      </w:r>
      <w:r w:rsidRPr="00C2586D">
        <w:t xml:space="preserve">analyses </w:t>
      </w:r>
      <w:r>
        <w:t>were conducted.</w:t>
      </w:r>
    </w:p>
    <w:p w:rsidR="00624C8D" w:rsidRDefault="00624C8D" w:rsidP="00624C8D">
      <w:pPr>
        <w:spacing w:before="240"/>
        <w:contextualSpacing/>
      </w:pPr>
      <w:r w:rsidRPr="004B65EE">
        <w:rPr>
          <w:b/>
        </w:rPr>
        <w:t>Post-</w:t>
      </w:r>
      <w:r w:rsidR="00F56D41">
        <w:rPr>
          <w:b/>
        </w:rPr>
        <w:t>practice Interview</w:t>
      </w:r>
      <w:r w:rsidR="008D0E90">
        <w:rPr>
          <w:b/>
        </w:rPr>
        <w:t>s</w:t>
      </w:r>
      <w:r w:rsidR="00F56D41">
        <w:rPr>
          <w:b/>
        </w:rPr>
        <w:t xml:space="preserve"> </w:t>
      </w:r>
    </w:p>
    <w:p w:rsidR="00621A18" w:rsidRDefault="00624C8D" w:rsidP="0022598F">
      <w:pPr>
        <w:spacing w:before="240"/>
        <w:ind w:firstLine="720"/>
        <w:contextualSpacing/>
      </w:pPr>
      <w:proofErr w:type="spellStart"/>
      <w:proofErr w:type="gramStart"/>
      <w:r w:rsidRPr="00624C8D">
        <w:rPr>
          <w:b/>
        </w:rPr>
        <w:t>Liker</w:t>
      </w:r>
      <w:r w:rsidR="002D03DE">
        <w:rPr>
          <w:b/>
        </w:rPr>
        <w:t>t</w:t>
      </w:r>
      <w:proofErr w:type="spellEnd"/>
      <w:r w:rsidRPr="00624C8D">
        <w:rPr>
          <w:b/>
        </w:rPr>
        <w:t>-scale</w:t>
      </w:r>
      <w:r>
        <w:rPr>
          <w:b/>
        </w:rPr>
        <w:t xml:space="preserve"> question</w:t>
      </w:r>
      <w:r w:rsidR="004652F3">
        <w:rPr>
          <w:b/>
        </w:rPr>
        <w:t>s</w:t>
      </w:r>
      <w:r w:rsidR="00E37A86">
        <w:t>.</w:t>
      </w:r>
      <w:proofErr w:type="gramEnd"/>
      <w:r w:rsidR="00E37A86">
        <w:t xml:space="preserve">  </w:t>
      </w:r>
      <w:r w:rsidR="008D0E90">
        <w:t xml:space="preserve">Mean scores for </w:t>
      </w:r>
      <w:r w:rsidR="00981269">
        <w:t>SC</w:t>
      </w:r>
      <w:r>
        <w:t xml:space="preserve"> participants’ responses </w:t>
      </w:r>
      <w:r w:rsidR="008D0E90">
        <w:t xml:space="preserve">to </w:t>
      </w:r>
      <w:r>
        <w:t xml:space="preserve">the </w:t>
      </w:r>
      <w:proofErr w:type="spellStart"/>
      <w:r>
        <w:t>Likert</w:t>
      </w:r>
      <w:proofErr w:type="spellEnd"/>
      <w:r>
        <w:t xml:space="preserve">-scale items are reported in Table </w:t>
      </w:r>
      <w:r w:rsidR="003A45B4">
        <w:t>6</w:t>
      </w:r>
      <w:r w:rsidR="00E37A86">
        <w:t xml:space="preserve">.  </w:t>
      </w:r>
      <w:r w:rsidR="002D03DE">
        <w:t>SC participants asked for KP</w:t>
      </w:r>
      <w:r>
        <w:t xml:space="preserve"> </w:t>
      </w:r>
      <w:r>
        <w:rPr>
          <w:i/>
        </w:rPr>
        <w:t>occasionally</w:t>
      </w:r>
      <w:r>
        <w:t xml:space="preserve"> to </w:t>
      </w:r>
      <w:r>
        <w:rPr>
          <w:i/>
        </w:rPr>
        <w:t xml:space="preserve">often </w:t>
      </w:r>
      <w:r w:rsidRPr="006572B9">
        <w:t>after good trials</w:t>
      </w:r>
      <w:r w:rsidRPr="00DF6709">
        <w:t xml:space="preserve"> and </w:t>
      </w:r>
      <w:r w:rsidRPr="00DF6709">
        <w:rPr>
          <w:i/>
        </w:rPr>
        <w:t>often</w:t>
      </w:r>
      <w:r w:rsidRPr="00DF6709">
        <w:t xml:space="preserve"> to </w:t>
      </w:r>
      <w:r w:rsidRPr="00DF6709">
        <w:rPr>
          <w:i/>
        </w:rPr>
        <w:t>always</w:t>
      </w:r>
      <w:r w:rsidRPr="00DF6709">
        <w:t xml:space="preserve"> after bad trials</w:t>
      </w:r>
      <w:r w:rsidR="00E37A86">
        <w:t xml:space="preserve">.  </w:t>
      </w:r>
      <w:r w:rsidR="00A97AC0">
        <w:t xml:space="preserve">After the </w:t>
      </w:r>
      <w:proofErr w:type="spellStart"/>
      <w:r w:rsidR="00A97AC0">
        <w:t>Bonferroni</w:t>
      </w:r>
      <w:proofErr w:type="spellEnd"/>
      <w:r w:rsidR="00A97AC0">
        <w:t xml:space="preserve"> adjustment (</w:t>
      </w:r>
      <w:r w:rsidR="00A97AC0">
        <w:sym w:font="Symbol" w:char="F061"/>
      </w:r>
      <w:r w:rsidR="00A97AC0">
        <w:t xml:space="preserve"> = .017), t</w:t>
      </w:r>
      <w:r w:rsidR="00A97AC0" w:rsidRPr="00DF6709">
        <w:t xml:space="preserve">he </w:t>
      </w:r>
      <w:r w:rsidR="002D03DE" w:rsidRPr="00DF6709">
        <w:t xml:space="preserve">paired </w:t>
      </w:r>
      <w:r w:rsidR="002D03DE" w:rsidRPr="0048241E">
        <w:rPr>
          <w:i/>
        </w:rPr>
        <w:t>t</w:t>
      </w:r>
      <w:r w:rsidR="002D03DE" w:rsidRPr="00DF6709">
        <w:t>-test indicated that these two rating</w:t>
      </w:r>
      <w:r w:rsidR="00A97AC0">
        <w:t>s</w:t>
      </w:r>
      <w:r w:rsidR="002D03DE" w:rsidRPr="00DF6709">
        <w:t xml:space="preserve"> were not significantly different, </w:t>
      </w:r>
      <w:r w:rsidR="002D03DE" w:rsidRPr="00DF6709">
        <w:rPr>
          <w:i/>
        </w:rPr>
        <w:t xml:space="preserve">t </w:t>
      </w:r>
      <w:r w:rsidR="002D03DE" w:rsidRPr="00DF6709">
        <w:t>(11) =</w:t>
      </w:r>
      <w:r w:rsidR="00DF6709" w:rsidRPr="00DF6709">
        <w:t xml:space="preserve"> .026</w:t>
      </w:r>
      <w:r w:rsidR="00E37A86">
        <w:t xml:space="preserve">.  </w:t>
      </w:r>
      <w:r w:rsidR="002D03DE" w:rsidRPr="00DF6709">
        <w:t>SC</w:t>
      </w:r>
      <w:r w:rsidRPr="00DF6709">
        <w:t xml:space="preserve"> participants also reported that they used requested feedback </w:t>
      </w:r>
      <w:r w:rsidRPr="00DF6709">
        <w:rPr>
          <w:i/>
        </w:rPr>
        <w:t>often</w:t>
      </w:r>
      <w:r w:rsidRPr="00DF6709">
        <w:t xml:space="preserve"> to </w:t>
      </w:r>
      <w:r w:rsidRPr="00DF6709">
        <w:rPr>
          <w:i/>
        </w:rPr>
        <w:t>always</w:t>
      </w:r>
      <w:r w:rsidRPr="00DF6709">
        <w:t xml:space="preserve"> for error correction and </w:t>
      </w:r>
      <w:r w:rsidRPr="00DF6709">
        <w:rPr>
          <w:i/>
        </w:rPr>
        <w:t>occasionally</w:t>
      </w:r>
      <w:r w:rsidRPr="00DF6709">
        <w:t xml:space="preserve"> </w:t>
      </w:r>
      <w:proofErr w:type="gramStart"/>
      <w:r w:rsidRPr="00DF6709">
        <w:t>to</w:t>
      </w:r>
      <w:proofErr w:type="gramEnd"/>
      <w:r w:rsidRPr="00DF6709">
        <w:t xml:space="preserve"> </w:t>
      </w:r>
      <w:r w:rsidRPr="00DF6709">
        <w:rPr>
          <w:i/>
        </w:rPr>
        <w:t>often</w:t>
      </w:r>
      <w:r w:rsidR="004C47A8">
        <w:t xml:space="preserve"> to confirm success</w:t>
      </w:r>
      <w:r w:rsidR="00E37A86">
        <w:t xml:space="preserve">.  </w:t>
      </w:r>
      <w:r w:rsidR="002D03DE" w:rsidRPr="00DF6709">
        <w:t>The paired</w:t>
      </w:r>
      <w:r w:rsidRPr="00DF6709">
        <w:t xml:space="preserve"> </w:t>
      </w:r>
      <w:r w:rsidR="00877035" w:rsidRPr="00DF6709">
        <w:rPr>
          <w:i/>
        </w:rPr>
        <w:t>t</w:t>
      </w:r>
      <w:r w:rsidR="00877035" w:rsidRPr="00DF6709">
        <w:t>-</w:t>
      </w:r>
      <w:r w:rsidRPr="00DF6709">
        <w:t>test</w:t>
      </w:r>
      <w:r w:rsidR="00FF12ED" w:rsidRPr="00DF6709">
        <w:t xml:space="preserve"> </w:t>
      </w:r>
      <w:r w:rsidR="002D03DE" w:rsidRPr="00DF6709">
        <w:t xml:space="preserve">for this comparison was also not significant, </w:t>
      </w:r>
      <w:r w:rsidR="002D03DE" w:rsidRPr="00DF6709">
        <w:rPr>
          <w:i/>
        </w:rPr>
        <w:t xml:space="preserve">t </w:t>
      </w:r>
      <w:r w:rsidR="002D03DE" w:rsidRPr="00DF6709">
        <w:t>(11) =</w:t>
      </w:r>
      <w:r w:rsidR="00DF6709" w:rsidRPr="00DF6709">
        <w:t xml:space="preserve"> .02</w:t>
      </w:r>
      <w:r w:rsidR="0048241E">
        <w:t>0</w:t>
      </w:r>
      <w:r w:rsidR="00E37A86">
        <w:t xml:space="preserve">.  </w:t>
      </w:r>
      <w:r w:rsidR="00877035" w:rsidRPr="00DF6709">
        <w:t xml:space="preserve">YK </w:t>
      </w:r>
      <w:r w:rsidRPr="00DF6709">
        <w:t xml:space="preserve">participants indicated that they received feedback </w:t>
      </w:r>
      <w:r w:rsidRPr="00DF6709">
        <w:rPr>
          <w:i/>
        </w:rPr>
        <w:t>often</w:t>
      </w:r>
      <w:r w:rsidRPr="00DF6709">
        <w:t xml:space="preserve"> when they needed it</w:t>
      </w:r>
      <w:r w:rsidR="00E37A86">
        <w:t xml:space="preserve">.  </w:t>
      </w:r>
      <w:r w:rsidR="00877035" w:rsidRPr="00DF6709">
        <w:t xml:space="preserve">They also </w:t>
      </w:r>
      <w:r w:rsidRPr="00DF6709">
        <w:t xml:space="preserve">reported that they would have preferred to </w:t>
      </w:r>
      <w:r w:rsidR="004C47A8" w:rsidRPr="00DF6709">
        <w:t>receive</w:t>
      </w:r>
      <w:r w:rsidRPr="00DF6709">
        <w:t xml:space="preserve"> feedback </w:t>
      </w:r>
      <w:r w:rsidRPr="00DF6709">
        <w:rPr>
          <w:i/>
        </w:rPr>
        <w:t xml:space="preserve">occasionally </w:t>
      </w:r>
      <w:r w:rsidRPr="00DF6709">
        <w:t xml:space="preserve">to </w:t>
      </w:r>
      <w:r w:rsidRPr="00DF6709">
        <w:rPr>
          <w:i/>
        </w:rPr>
        <w:t xml:space="preserve">often </w:t>
      </w:r>
      <w:r w:rsidR="00FF12ED" w:rsidRPr="00DF6709">
        <w:t xml:space="preserve">after good trials </w:t>
      </w:r>
      <w:r w:rsidRPr="00DF6709">
        <w:t xml:space="preserve">and </w:t>
      </w:r>
      <w:r w:rsidRPr="00DF6709">
        <w:rPr>
          <w:i/>
        </w:rPr>
        <w:t xml:space="preserve">often </w:t>
      </w:r>
      <w:r w:rsidRPr="00DF6709">
        <w:t xml:space="preserve">to </w:t>
      </w:r>
      <w:r w:rsidRPr="00DF6709">
        <w:rPr>
          <w:i/>
        </w:rPr>
        <w:t xml:space="preserve">always </w:t>
      </w:r>
      <w:r w:rsidRPr="00DF6709">
        <w:t>after bad trials</w:t>
      </w:r>
      <w:r w:rsidR="00E37A86">
        <w:t xml:space="preserve">.  </w:t>
      </w:r>
      <w:r w:rsidR="00877035" w:rsidRPr="00DF6709">
        <w:t xml:space="preserve">The paired </w:t>
      </w:r>
      <w:r w:rsidR="00877035" w:rsidRPr="00DF6709">
        <w:rPr>
          <w:i/>
        </w:rPr>
        <w:t>t</w:t>
      </w:r>
      <w:r w:rsidR="00877035" w:rsidRPr="00DF6709">
        <w:t>-</w:t>
      </w:r>
      <w:r w:rsidRPr="00DF6709">
        <w:t>test</w:t>
      </w:r>
      <w:r w:rsidR="00FF12ED" w:rsidRPr="00DF6709">
        <w:t xml:space="preserve"> </w:t>
      </w:r>
      <w:r w:rsidR="00877035" w:rsidRPr="00DF6709">
        <w:t xml:space="preserve">revealed that </w:t>
      </w:r>
      <w:r w:rsidR="00A97AC0">
        <w:t xml:space="preserve">the mean score of </w:t>
      </w:r>
      <w:r w:rsidR="00877035" w:rsidRPr="00DF6709">
        <w:t xml:space="preserve">these responses differed significantly, </w:t>
      </w:r>
      <w:r w:rsidR="00877035" w:rsidRPr="00DF6709">
        <w:rPr>
          <w:i/>
        </w:rPr>
        <w:t>t</w:t>
      </w:r>
      <w:r w:rsidR="00877035" w:rsidRPr="00DF6709">
        <w:t xml:space="preserve"> (11) </w:t>
      </w:r>
      <w:r w:rsidR="00DF6709" w:rsidRPr="00DF6709">
        <w:t>= .007</w:t>
      </w:r>
      <w:r w:rsidR="00E37A86">
        <w:t xml:space="preserve">.  </w:t>
      </w:r>
    </w:p>
    <w:p w:rsidR="00DD515A" w:rsidRDefault="00DD515A" w:rsidP="00B02CD1">
      <w:pPr>
        <w:spacing w:before="240"/>
        <w:contextualSpacing/>
      </w:pPr>
    </w:p>
    <w:p w:rsidR="00DD515A" w:rsidRDefault="00DD515A" w:rsidP="00B02CD1">
      <w:pPr>
        <w:spacing w:before="240"/>
        <w:contextualSpacing/>
      </w:pPr>
    </w:p>
    <w:p w:rsidR="00DD515A" w:rsidRDefault="00DD515A" w:rsidP="00B02CD1">
      <w:pPr>
        <w:spacing w:before="240"/>
        <w:contextualSpacing/>
      </w:pPr>
    </w:p>
    <w:p w:rsidR="00DD515A" w:rsidRDefault="00DD515A" w:rsidP="00B02CD1">
      <w:pPr>
        <w:spacing w:before="240"/>
        <w:contextualSpacing/>
      </w:pPr>
    </w:p>
    <w:p w:rsidR="00DD515A" w:rsidRDefault="00DD515A" w:rsidP="00B02CD1">
      <w:pPr>
        <w:spacing w:before="240"/>
        <w:contextualSpacing/>
      </w:pPr>
    </w:p>
    <w:p w:rsidR="00E654E7" w:rsidRDefault="00E654E7" w:rsidP="00B02CD1">
      <w:pPr>
        <w:spacing w:before="240"/>
        <w:contextualSpacing/>
      </w:pPr>
    </w:p>
    <w:p w:rsidR="00E654E7" w:rsidRDefault="00E654E7" w:rsidP="00B02CD1">
      <w:pPr>
        <w:spacing w:before="240"/>
        <w:contextualSpacing/>
      </w:pPr>
    </w:p>
    <w:p w:rsidR="00E654E7" w:rsidRDefault="00E654E7" w:rsidP="00B02CD1">
      <w:pPr>
        <w:spacing w:before="240"/>
        <w:contextualSpacing/>
      </w:pPr>
    </w:p>
    <w:p w:rsidR="00B02CD1" w:rsidRPr="00B02CD1" w:rsidRDefault="00B02CD1" w:rsidP="0048241E">
      <w:pPr>
        <w:spacing w:before="240"/>
        <w:ind w:left="90"/>
        <w:contextualSpacing/>
        <w:rPr>
          <w:i/>
        </w:rPr>
      </w:pPr>
      <w:proofErr w:type="gramStart"/>
      <w:r w:rsidRPr="00944D4F">
        <w:t xml:space="preserve">Table </w:t>
      </w:r>
      <w:r w:rsidR="00F32CDB">
        <w:t>1</w:t>
      </w:r>
      <w:r w:rsidR="00E37A86">
        <w:t>.</w:t>
      </w:r>
      <w:proofErr w:type="gramEnd"/>
      <w:r w:rsidR="00E37A86">
        <w:t xml:space="preserve">  </w:t>
      </w:r>
      <w:r w:rsidR="00A97AC0">
        <w:rPr>
          <w:i/>
          <w:noProof/>
        </w:rPr>
        <w:t>Mean</w:t>
      </w:r>
      <w:r w:rsidR="00343149" w:rsidRPr="00343149">
        <w:rPr>
          <w:i/>
        </w:rPr>
        <w:t xml:space="preserve"> scores for the post-practice interview </w:t>
      </w:r>
      <w:proofErr w:type="spellStart"/>
      <w:r w:rsidR="00343149" w:rsidRPr="00343149">
        <w:rPr>
          <w:i/>
        </w:rPr>
        <w:t>Likert</w:t>
      </w:r>
      <w:proofErr w:type="spellEnd"/>
      <w:r w:rsidR="00343149" w:rsidRPr="00343149">
        <w:rPr>
          <w:i/>
        </w:rPr>
        <w:t>-scale items.</w:t>
      </w:r>
      <w:r w:rsidR="00343149" w:rsidRPr="00944D4F">
        <w:rPr>
          <w:i/>
        </w:rPr>
        <w:t xml:space="preserve"> </w:t>
      </w:r>
    </w:p>
    <w:tbl>
      <w:tblPr>
        <w:tblW w:w="9200" w:type="dxa"/>
        <w:jc w:val="center"/>
        <w:tblInd w:w="93" w:type="dxa"/>
        <w:tblLook w:val="04A0" w:firstRow="1" w:lastRow="0" w:firstColumn="1" w:lastColumn="0" w:noHBand="0" w:noVBand="1"/>
      </w:tblPr>
      <w:tblGrid>
        <w:gridCol w:w="1520"/>
        <w:gridCol w:w="5760"/>
        <w:gridCol w:w="960"/>
        <w:gridCol w:w="960"/>
      </w:tblGrid>
      <w:tr w:rsidR="00B84CBE" w:rsidRPr="00B84CBE" w:rsidTr="005E6650">
        <w:trPr>
          <w:trHeight w:val="330"/>
          <w:jc w:val="center"/>
        </w:trPr>
        <w:tc>
          <w:tcPr>
            <w:tcW w:w="1520" w:type="dxa"/>
            <w:tcBorders>
              <w:top w:val="single" w:sz="4" w:space="0" w:color="auto"/>
              <w:left w:val="nil"/>
              <w:bottom w:val="single" w:sz="8" w:space="0" w:color="auto"/>
              <w:right w:val="nil"/>
            </w:tcBorders>
            <w:shd w:val="clear" w:color="auto" w:fill="auto"/>
            <w:noWrap/>
            <w:vAlign w:val="bottom"/>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Condition</w:t>
            </w:r>
          </w:p>
        </w:tc>
        <w:tc>
          <w:tcPr>
            <w:tcW w:w="5760" w:type="dxa"/>
            <w:tcBorders>
              <w:top w:val="single" w:sz="4" w:space="0" w:color="auto"/>
              <w:left w:val="nil"/>
              <w:bottom w:val="single" w:sz="8" w:space="0" w:color="auto"/>
              <w:right w:val="nil"/>
            </w:tcBorders>
            <w:shd w:val="clear" w:color="auto" w:fill="auto"/>
            <w:noWrap/>
            <w:vAlign w:val="bottom"/>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Question</w:t>
            </w:r>
          </w:p>
        </w:tc>
        <w:tc>
          <w:tcPr>
            <w:tcW w:w="960" w:type="dxa"/>
            <w:tcBorders>
              <w:top w:val="single" w:sz="4" w:space="0" w:color="auto"/>
              <w:left w:val="nil"/>
              <w:bottom w:val="single" w:sz="8" w:space="0" w:color="auto"/>
              <w:right w:val="nil"/>
            </w:tcBorders>
            <w:shd w:val="clear" w:color="auto" w:fill="auto"/>
            <w:noWrap/>
            <w:vAlign w:val="bottom"/>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M</w:t>
            </w:r>
          </w:p>
        </w:tc>
        <w:tc>
          <w:tcPr>
            <w:tcW w:w="960" w:type="dxa"/>
            <w:tcBorders>
              <w:top w:val="single" w:sz="4" w:space="0" w:color="auto"/>
              <w:left w:val="nil"/>
              <w:bottom w:val="single" w:sz="8" w:space="0" w:color="auto"/>
              <w:right w:val="nil"/>
            </w:tcBorders>
            <w:shd w:val="clear" w:color="auto" w:fill="auto"/>
            <w:noWrap/>
            <w:vAlign w:val="bottom"/>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SD</w:t>
            </w:r>
          </w:p>
        </w:tc>
      </w:tr>
      <w:tr w:rsidR="00B84CBE" w:rsidRPr="00B84CBE" w:rsidTr="0048241E">
        <w:trPr>
          <w:trHeight w:val="390"/>
          <w:jc w:val="center"/>
        </w:trPr>
        <w:tc>
          <w:tcPr>
            <w:tcW w:w="1520" w:type="dxa"/>
            <w:vMerge w:val="restart"/>
            <w:tcBorders>
              <w:top w:val="single" w:sz="8" w:space="0" w:color="auto"/>
              <w:left w:val="nil"/>
              <w:bottom w:val="single" w:sz="4" w:space="0" w:color="000000"/>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Self-Control</w:t>
            </w:r>
          </w:p>
        </w:tc>
        <w:tc>
          <w:tcPr>
            <w:tcW w:w="5760" w:type="dxa"/>
            <w:vMerge w:val="restart"/>
            <w:tcBorders>
              <w:top w:val="single" w:sz="8" w:space="0" w:color="auto"/>
              <w:left w:val="nil"/>
              <w:bottom w:val="nil"/>
              <w:right w:val="nil"/>
            </w:tcBorders>
            <w:shd w:val="clear" w:color="auto" w:fill="auto"/>
            <w:vAlign w:val="center"/>
            <w:hideMark/>
          </w:tcPr>
          <w:p w:rsidR="00B84CBE" w:rsidRPr="0056455A" w:rsidRDefault="00B84CBE" w:rsidP="00B84CBE">
            <w:pPr>
              <w:spacing w:line="240" w:lineRule="auto"/>
              <w:rPr>
                <w:rFonts w:eastAsia="Times New Roman"/>
                <w:color w:val="000000"/>
              </w:rPr>
            </w:pPr>
            <w:r w:rsidRPr="0056455A">
              <w:rPr>
                <w:rFonts w:eastAsia="Times New Roman"/>
                <w:color w:val="000000"/>
              </w:rPr>
              <w:t xml:space="preserve">How often did you ask for feedback about your technique when you thought your rowing form was relatively </w:t>
            </w:r>
            <w:r w:rsidRPr="0056455A">
              <w:rPr>
                <w:rFonts w:eastAsia="Times New Roman"/>
                <w:bCs/>
                <w:i/>
                <w:iCs/>
                <w:color w:val="000000"/>
              </w:rPr>
              <w:t>good</w:t>
            </w:r>
            <w:r w:rsidRPr="0056455A">
              <w:rPr>
                <w:rFonts w:eastAsia="Times New Roman"/>
                <w:color w:val="000000"/>
              </w:rPr>
              <w:t>?</w:t>
            </w:r>
          </w:p>
        </w:tc>
        <w:tc>
          <w:tcPr>
            <w:tcW w:w="960" w:type="dxa"/>
            <w:vMerge w:val="restart"/>
            <w:tcBorders>
              <w:top w:val="nil"/>
              <w:left w:val="nil"/>
              <w:bottom w:val="nil"/>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3.50</w:t>
            </w:r>
          </w:p>
        </w:tc>
        <w:tc>
          <w:tcPr>
            <w:tcW w:w="960" w:type="dxa"/>
            <w:vMerge w:val="restart"/>
            <w:tcBorders>
              <w:top w:val="nil"/>
              <w:left w:val="nil"/>
              <w:bottom w:val="nil"/>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1.09</w:t>
            </w:r>
          </w:p>
        </w:tc>
      </w:tr>
      <w:tr w:rsidR="00B84CBE" w:rsidRPr="00B84CBE" w:rsidTr="0048241E">
        <w:trPr>
          <w:trHeight w:val="315"/>
          <w:jc w:val="center"/>
        </w:trPr>
        <w:tc>
          <w:tcPr>
            <w:tcW w:w="1520" w:type="dxa"/>
            <w:vMerge/>
            <w:tcBorders>
              <w:top w:val="single" w:sz="8" w:space="0" w:color="auto"/>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tcBorders>
              <w:top w:val="single" w:sz="8" w:space="0" w:color="auto"/>
              <w:left w:val="nil"/>
              <w:bottom w:val="nil"/>
              <w:right w:val="nil"/>
            </w:tcBorders>
            <w:vAlign w:val="center"/>
            <w:hideMark/>
          </w:tcPr>
          <w:p w:rsidR="00B84CBE" w:rsidRPr="0056455A"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r>
      <w:tr w:rsidR="00B84CBE" w:rsidRPr="00B84CBE" w:rsidTr="0048241E">
        <w:trPr>
          <w:trHeight w:val="315"/>
          <w:jc w:val="center"/>
        </w:trPr>
        <w:tc>
          <w:tcPr>
            <w:tcW w:w="1520" w:type="dxa"/>
            <w:vMerge/>
            <w:tcBorders>
              <w:top w:val="single" w:sz="8" w:space="0" w:color="auto"/>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tcBorders>
              <w:top w:val="single" w:sz="8" w:space="0" w:color="auto"/>
              <w:left w:val="nil"/>
              <w:bottom w:val="nil"/>
              <w:right w:val="nil"/>
            </w:tcBorders>
            <w:vAlign w:val="center"/>
            <w:hideMark/>
          </w:tcPr>
          <w:p w:rsidR="00B84CBE" w:rsidRPr="0056455A"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r>
      <w:tr w:rsidR="00B84CBE" w:rsidRPr="00B84CBE" w:rsidTr="0048241E">
        <w:trPr>
          <w:trHeight w:val="390"/>
          <w:jc w:val="center"/>
        </w:trPr>
        <w:tc>
          <w:tcPr>
            <w:tcW w:w="1520" w:type="dxa"/>
            <w:vMerge/>
            <w:tcBorders>
              <w:top w:val="single" w:sz="8" w:space="0" w:color="auto"/>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val="restart"/>
            <w:tcBorders>
              <w:top w:val="nil"/>
              <w:left w:val="nil"/>
              <w:bottom w:val="nil"/>
              <w:right w:val="nil"/>
            </w:tcBorders>
            <w:shd w:val="clear" w:color="auto" w:fill="auto"/>
            <w:vAlign w:val="center"/>
            <w:hideMark/>
          </w:tcPr>
          <w:p w:rsidR="00B84CBE" w:rsidRPr="0056455A" w:rsidRDefault="00B84CBE" w:rsidP="00B84CBE">
            <w:pPr>
              <w:spacing w:line="240" w:lineRule="auto"/>
              <w:rPr>
                <w:rFonts w:eastAsia="Times New Roman"/>
                <w:color w:val="000000"/>
              </w:rPr>
            </w:pPr>
            <w:r w:rsidRPr="0056455A">
              <w:rPr>
                <w:rFonts w:eastAsia="Times New Roman"/>
                <w:color w:val="000000"/>
              </w:rPr>
              <w:t xml:space="preserve">How often did you ask for feedback about your technique when you thought your rowing form was relatively </w:t>
            </w:r>
            <w:r w:rsidRPr="0056455A">
              <w:rPr>
                <w:rFonts w:eastAsia="Times New Roman"/>
                <w:bCs/>
                <w:i/>
                <w:iCs/>
                <w:color w:val="000000"/>
              </w:rPr>
              <w:t>bad</w:t>
            </w:r>
            <w:r w:rsidRPr="0056455A">
              <w:rPr>
                <w:rFonts w:eastAsia="Times New Roman"/>
                <w:color w:val="000000"/>
              </w:rPr>
              <w:t>?</w:t>
            </w:r>
          </w:p>
        </w:tc>
        <w:tc>
          <w:tcPr>
            <w:tcW w:w="960" w:type="dxa"/>
            <w:vMerge w:val="restart"/>
            <w:tcBorders>
              <w:top w:val="nil"/>
              <w:left w:val="nil"/>
              <w:bottom w:val="nil"/>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4.42</w:t>
            </w:r>
          </w:p>
        </w:tc>
        <w:tc>
          <w:tcPr>
            <w:tcW w:w="960" w:type="dxa"/>
            <w:vMerge w:val="restart"/>
            <w:tcBorders>
              <w:top w:val="nil"/>
              <w:left w:val="nil"/>
              <w:bottom w:val="nil"/>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0.79</w:t>
            </w:r>
          </w:p>
        </w:tc>
      </w:tr>
      <w:tr w:rsidR="00B84CBE" w:rsidRPr="00B84CBE" w:rsidTr="0048241E">
        <w:trPr>
          <w:trHeight w:val="315"/>
          <w:jc w:val="center"/>
        </w:trPr>
        <w:tc>
          <w:tcPr>
            <w:tcW w:w="1520" w:type="dxa"/>
            <w:vMerge/>
            <w:tcBorders>
              <w:top w:val="single" w:sz="8" w:space="0" w:color="auto"/>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tcBorders>
              <w:top w:val="nil"/>
              <w:left w:val="nil"/>
              <w:bottom w:val="nil"/>
              <w:right w:val="nil"/>
            </w:tcBorders>
            <w:vAlign w:val="center"/>
            <w:hideMark/>
          </w:tcPr>
          <w:p w:rsidR="00B84CBE" w:rsidRPr="0056455A"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r>
      <w:tr w:rsidR="00B84CBE" w:rsidRPr="00B84CBE" w:rsidTr="0048241E">
        <w:trPr>
          <w:trHeight w:val="315"/>
          <w:jc w:val="center"/>
        </w:trPr>
        <w:tc>
          <w:tcPr>
            <w:tcW w:w="1520" w:type="dxa"/>
            <w:vMerge/>
            <w:tcBorders>
              <w:top w:val="single" w:sz="8" w:space="0" w:color="auto"/>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tcBorders>
              <w:top w:val="nil"/>
              <w:left w:val="nil"/>
              <w:bottom w:val="nil"/>
              <w:right w:val="nil"/>
            </w:tcBorders>
            <w:vAlign w:val="center"/>
            <w:hideMark/>
          </w:tcPr>
          <w:p w:rsidR="00B84CBE" w:rsidRPr="0056455A"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r>
      <w:tr w:rsidR="00B84CBE" w:rsidRPr="00B84CBE" w:rsidTr="0048241E">
        <w:trPr>
          <w:trHeight w:val="375"/>
          <w:jc w:val="center"/>
        </w:trPr>
        <w:tc>
          <w:tcPr>
            <w:tcW w:w="1520" w:type="dxa"/>
            <w:vMerge/>
            <w:tcBorders>
              <w:top w:val="single" w:sz="8" w:space="0" w:color="auto"/>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val="restart"/>
            <w:tcBorders>
              <w:top w:val="nil"/>
              <w:left w:val="nil"/>
              <w:bottom w:val="nil"/>
              <w:right w:val="nil"/>
            </w:tcBorders>
            <w:shd w:val="clear" w:color="auto" w:fill="auto"/>
            <w:vAlign w:val="center"/>
            <w:hideMark/>
          </w:tcPr>
          <w:p w:rsidR="00B84CBE" w:rsidRPr="0056455A" w:rsidRDefault="00B84CBE" w:rsidP="00B84CBE">
            <w:pPr>
              <w:spacing w:line="240" w:lineRule="auto"/>
              <w:rPr>
                <w:rFonts w:eastAsia="Times New Roman"/>
                <w:color w:val="000000"/>
              </w:rPr>
            </w:pPr>
            <w:r w:rsidRPr="0056455A">
              <w:rPr>
                <w:rFonts w:eastAsia="Times New Roman"/>
                <w:color w:val="000000"/>
              </w:rPr>
              <w:t xml:space="preserve">How often did you use the feedback you requested for </w:t>
            </w:r>
            <w:r w:rsidRPr="0056455A">
              <w:rPr>
                <w:rFonts w:eastAsia="Times New Roman"/>
                <w:bCs/>
                <w:i/>
                <w:iCs/>
                <w:color w:val="000000"/>
              </w:rPr>
              <w:t>error correction</w:t>
            </w:r>
            <w:r w:rsidRPr="0056455A">
              <w:rPr>
                <w:rFonts w:eastAsia="Times New Roman"/>
                <w:color w:val="000000"/>
              </w:rPr>
              <w:t>?</w:t>
            </w:r>
          </w:p>
        </w:tc>
        <w:tc>
          <w:tcPr>
            <w:tcW w:w="960" w:type="dxa"/>
            <w:vMerge w:val="restart"/>
            <w:tcBorders>
              <w:top w:val="nil"/>
              <w:left w:val="nil"/>
              <w:bottom w:val="nil"/>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4.58</w:t>
            </w:r>
          </w:p>
        </w:tc>
        <w:tc>
          <w:tcPr>
            <w:tcW w:w="960" w:type="dxa"/>
            <w:vMerge w:val="restart"/>
            <w:tcBorders>
              <w:top w:val="nil"/>
              <w:left w:val="nil"/>
              <w:bottom w:val="nil"/>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0.51</w:t>
            </w:r>
          </w:p>
        </w:tc>
      </w:tr>
      <w:tr w:rsidR="00B84CBE" w:rsidRPr="00B84CBE" w:rsidTr="0048241E">
        <w:trPr>
          <w:trHeight w:val="375"/>
          <w:jc w:val="center"/>
        </w:trPr>
        <w:tc>
          <w:tcPr>
            <w:tcW w:w="1520" w:type="dxa"/>
            <w:vMerge/>
            <w:tcBorders>
              <w:top w:val="single" w:sz="8" w:space="0" w:color="auto"/>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tcBorders>
              <w:top w:val="nil"/>
              <w:left w:val="nil"/>
              <w:bottom w:val="nil"/>
              <w:right w:val="nil"/>
            </w:tcBorders>
            <w:vAlign w:val="center"/>
            <w:hideMark/>
          </w:tcPr>
          <w:p w:rsidR="00B84CBE" w:rsidRPr="0056455A"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r>
      <w:tr w:rsidR="00B84CBE" w:rsidRPr="00B84CBE" w:rsidTr="0048241E">
        <w:trPr>
          <w:trHeight w:val="315"/>
          <w:jc w:val="center"/>
        </w:trPr>
        <w:tc>
          <w:tcPr>
            <w:tcW w:w="1520" w:type="dxa"/>
            <w:vMerge/>
            <w:tcBorders>
              <w:top w:val="single" w:sz="8" w:space="0" w:color="auto"/>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tcBorders>
              <w:top w:val="nil"/>
              <w:left w:val="nil"/>
              <w:bottom w:val="nil"/>
              <w:right w:val="nil"/>
            </w:tcBorders>
            <w:vAlign w:val="center"/>
            <w:hideMark/>
          </w:tcPr>
          <w:p w:rsidR="00B84CBE" w:rsidRPr="0056455A"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r>
      <w:tr w:rsidR="00B84CBE" w:rsidRPr="00B84CBE" w:rsidTr="0048241E">
        <w:trPr>
          <w:trHeight w:val="375"/>
          <w:jc w:val="center"/>
        </w:trPr>
        <w:tc>
          <w:tcPr>
            <w:tcW w:w="1520" w:type="dxa"/>
            <w:vMerge/>
            <w:tcBorders>
              <w:top w:val="single" w:sz="8" w:space="0" w:color="auto"/>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val="restart"/>
            <w:tcBorders>
              <w:top w:val="nil"/>
              <w:left w:val="nil"/>
              <w:bottom w:val="nil"/>
              <w:right w:val="nil"/>
            </w:tcBorders>
            <w:shd w:val="clear" w:color="auto" w:fill="auto"/>
            <w:vAlign w:val="center"/>
            <w:hideMark/>
          </w:tcPr>
          <w:p w:rsidR="00B84CBE" w:rsidRPr="0056455A" w:rsidRDefault="00B84CBE" w:rsidP="00B84CBE">
            <w:pPr>
              <w:spacing w:line="240" w:lineRule="auto"/>
              <w:rPr>
                <w:rFonts w:eastAsia="Times New Roman"/>
                <w:color w:val="000000"/>
              </w:rPr>
            </w:pPr>
            <w:r w:rsidRPr="0056455A">
              <w:rPr>
                <w:rFonts w:eastAsia="Times New Roman"/>
                <w:color w:val="000000"/>
              </w:rPr>
              <w:t xml:space="preserve">How often did you use the feedback you requested to </w:t>
            </w:r>
            <w:r w:rsidRPr="0056455A">
              <w:rPr>
                <w:rFonts w:eastAsia="Times New Roman"/>
                <w:bCs/>
                <w:i/>
                <w:iCs/>
                <w:color w:val="000000"/>
              </w:rPr>
              <w:t>confirm success</w:t>
            </w:r>
            <w:r w:rsidRPr="0056455A">
              <w:rPr>
                <w:rFonts w:eastAsia="Times New Roman"/>
                <w:color w:val="000000"/>
              </w:rPr>
              <w:t>?</w:t>
            </w:r>
          </w:p>
        </w:tc>
        <w:tc>
          <w:tcPr>
            <w:tcW w:w="960" w:type="dxa"/>
            <w:vMerge w:val="restart"/>
            <w:tcBorders>
              <w:top w:val="nil"/>
              <w:left w:val="nil"/>
              <w:bottom w:val="nil"/>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3.50</w:t>
            </w:r>
          </w:p>
        </w:tc>
        <w:tc>
          <w:tcPr>
            <w:tcW w:w="960" w:type="dxa"/>
            <w:vMerge w:val="restart"/>
            <w:tcBorders>
              <w:top w:val="nil"/>
              <w:left w:val="nil"/>
              <w:bottom w:val="nil"/>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1.38</w:t>
            </w:r>
          </w:p>
        </w:tc>
      </w:tr>
      <w:tr w:rsidR="00B84CBE" w:rsidRPr="00B84CBE" w:rsidTr="0048241E">
        <w:trPr>
          <w:trHeight w:val="315"/>
          <w:jc w:val="center"/>
        </w:trPr>
        <w:tc>
          <w:tcPr>
            <w:tcW w:w="1520" w:type="dxa"/>
            <w:vMerge/>
            <w:tcBorders>
              <w:top w:val="single" w:sz="8" w:space="0" w:color="auto"/>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tcBorders>
              <w:top w:val="nil"/>
              <w:left w:val="nil"/>
              <w:bottom w:val="nil"/>
              <w:right w:val="nil"/>
            </w:tcBorders>
            <w:vAlign w:val="center"/>
            <w:hideMark/>
          </w:tcPr>
          <w:p w:rsidR="00B84CBE" w:rsidRPr="0056455A"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r>
      <w:tr w:rsidR="00B84CBE" w:rsidRPr="00B84CBE" w:rsidTr="0048241E">
        <w:trPr>
          <w:trHeight w:val="315"/>
          <w:jc w:val="center"/>
        </w:trPr>
        <w:tc>
          <w:tcPr>
            <w:tcW w:w="1520" w:type="dxa"/>
            <w:vMerge/>
            <w:tcBorders>
              <w:top w:val="single" w:sz="8" w:space="0" w:color="auto"/>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tcBorders>
              <w:top w:val="nil"/>
              <w:left w:val="nil"/>
              <w:bottom w:val="nil"/>
              <w:right w:val="nil"/>
            </w:tcBorders>
            <w:vAlign w:val="center"/>
            <w:hideMark/>
          </w:tcPr>
          <w:p w:rsidR="00B84CBE" w:rsidRPr="0056455A"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r>
      <w:tr w:rsidR="00B84CBE" w:rsidRPr="00B84CBE" w:rsidTr="0048241E">
        <w:trPr>
          <w:trHeight w:val="315"/>
          <w:jc w:val="center"/>
        </w:trPr>
        <w:tc>
          <w:tcPr>
            <w:tcW w:w="1520" w:type="dxa"/>
            <w:vMerge/>
            <w:tcBorders>
              <w:top w:val="single" w:sz="8" w:space="0" w:color="auto"/>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val="restart"/>
            <w:tcBorders>
              <w:top w:val="nil"/>
              <w:left w:val="nil"/>
              <w:bottom w:val="single" w:sz="4" w:space="0" w:color="000000"/>
              <w:right w:val="nil"/>
            </w:tcBorders>
            <w:shd w:val="clear" w:color="auto" w:fill="auto"/>
            <w:vAlign w:val="center"/>
            <w:hideMark/>
          </w:tcPr>
          <w:p w:rsidR="00B84CBE" w:rsidRPr="0056455A" w:rsidRDefault="00B84CBE" w:rsidP="00B84CBE">
            <w:pPr>
              <w:spacing w:line="240" w:lineRule="auto"/>
              <w:rPr>
                <w:rFonts w:eastAsia="Times New Roman"/>
                <w:color w:val="000000"/>
              </w:rPr>
            </w:pPr>
            <w:r w:rsidRPr="0056455A">
              <w:rPr>
                <w:rFonts w:eastAsia="Times New Roman"/>
                <w:color w:val="000000"/>
              </w:rPr>
              <w:t xml:space="preserve">How often did you use the feedback you requested for </w:t>
            </w:r>
            <w:r w:rsidRPr="0056455A">
              <w:rPr>
                <w:rFonts w:eastAsia="Times New Roman"/>
                <w:bCs/>
                <w:i/>
                <w:iCs/>
                <w:color w:val="000000"/>
              </w:rPr>
              <w:t>other purposes</w:t>
            </w:r>
            <w:r w:rsidRPr="0056455A">
              <w:rPr>
                <w:rFonts w:eastAsia="Times New Roman"/>
                <w:color w:val="000000"/>
              </w:rPr>
              <w:t xml:space="preserve">? </w:t>
            </w:r>
          </w:p>
        </w:tc>
        <w:tc>
          <w:tcPr>
            <w:tcW w:w="960" w:type="dxa"/>
            <w:vMerge w:val="restart"/>
            <w:tcBorders>
              <w:top w:val="nil"/>
              <w:left w:val="nil"/>
              <w:bottom w:val="single" w:sz="4" w:space="0" w:color="000000"/>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1.33</w:t>
            </w:r>
          </w:p>
        </w:tc>
        <w:tc>
          <w:tcPr>
            <w:tcW w:w="960" w:type="dxa"/>
            <w:vMerge w:val="restart"/>
            <w:tcBorders>
              <w:top w:val="nil"/>
              <w:left w:val="nil"/>
              <w:bottom w:val="single" w:sz="4" w:space="0" w:color="000000"/>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0.65</w:t>
            </w:r>
          </w:p>
        </w:tc>
      </w:tr>
      <w:tr w:rsidR="00B84CBE" w:rsidRPr="00B84CBE" w:rsidTr="0048241E">
        <w:trPr>
          <w:trHeight w:val="315"/>
          <w:jc w:val="center"/>
        </w:trPr>
        <w:tc>
          <w:tcPr>
            <w:tcW w:w="1520" w:type="dxa"/>
            <w:vMerge/>
            <w:tcBorders>
              <w:top w:val="single" w:sz="8" w:space="0" w:color="auto"/>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tcBorders>
              <w:top w:val="nil"/>
              <w:left w:val="nil"/>
              <w:bottom w:val="single" w:sz="4" w:space="0" w:color="000000"/>
              <w:right w:val="nil"/>
            </w:tcBorders>
            <w:vAlign w:val="center"/>
            <w:hideMark/>
          </w:tcPr>
          <w:p w:rsidR="00B84CBE" w:rsidRPr="0056455A" w:rsidRDefault="00B84CBE" w:rsidP="00B84CBE">
            <w:pPr>
              <w:spacing w:line="240" w:lineRule="auto"/>
              <w:rPr>
                <w:rFonts w:eastAsia="Times New Roman"/>
                <w:color w:val="000000"/>
              </w:rPr>
            </w:pPr>
          </w:p>
        </w:tc>
        <w:tc>
          <w:tcPr>
            <w:tcW w:w="96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r>
      <w:tr w:rsidR="00B84CBE" w:rsidRPr="00B84CBE" w:rsidTr="0048241E">
        <w:trPr>
          <w:trHeight w:val="315"/>
          <w:jc w:val="center"/>
        </w:trPr>
        <w:tc>
          <w:tcPr>
            <w:tcW w:w="1520" w:type="dxa"/>
            <w:vMerge w:val="restart"/>
            <w:tcBorders>
              <w:top w:val="nil"/>
              <w:left w:val="nil"/>
              <w:bottom w:val="single" w:sz="4" w:space="0" w:color="000000"/>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Yoked</w:t>
            </w:r>
          </w:p>
        </w:tc>
        <w:tc>
          <w:tcPr>
            <w:tcW w:w="5760" w:type="dxa"/>
            <w:vMerge w:val="restart"/>
            <w:tcBorders>
              <w:top w:val="nil"/>
              <w:left w:val="nil"/>
              <w:bottom w:val="nil"/>
              <w:right w:val="nil"/>
            </w:tcBorders>
            <w:shd w:val="clear" w:color="auto" w:fill="auto"/>
            <w:vAlign w:val="center"/>
            <w:hideMark/>
          </w:tcPr>
          <w:p w:rsidR="00B84CBE" w:rsidRPr="0056455A" w:rsidRDefault="00B84CBE" w:rsidP="00B84CBE">
            <w:pPr>
              <w:spacing w:line="240" w:lineRule="auto"/>
              <w:rPr>
                <w:rFonts w:eastAsia="Times New Roman"/>
                <w:color w:val="000000"/>
              </w:rPr>
            </w:pPr>
            <w:r w:rsidRPr="0056455A">
              <w:rPr>
                <w:rFonts w:eastAsia="Times New Roman"/>
                <w:color w:val="000000"/>
              </w:rPr>
              <w:t>How often did you receive feedback about your rowing form when you needed it?</w:t>
            </w:r>
          </w:p>
        </w:tc>
        <w:tc>
          <w:tcPr>
            <w:tcW w:w="960" w:type="dxa"/>
            <w:vMerge w:val="restart"/>
            <w:tcBorders>
              <w:top w:val="nil"/>
              <w:left w:val="nil"/>
              <w:bottom w:val="nil"/>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3.92</w:t>
            </w:r>
          </w:p>
        </w:tc>
        <w:tc>
          <w:tcPr>
            <w:tcW w:w="960" w:type="dxa"/>
            <w:vMerge w:val="restart"/>
            <w:tcBorders>
              <w:top w:val="nil"/>
              <w:left w:val="nil"/>
              <w:bottom w:val="nil"/>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0.79</w:t>
            </w:r>
          </w:p>
        </w:tc>
      </w:tr>
      <w:tr w:rsidR="00B84CBE" w:rsidRPr="00B84CBE" w:rsidTr="0048241E">
        <w:trPr>
          <w:trHeight w:val="315"/>
          <w:jc w:val="center"/>
        </w:trPr>
        <w:tc>
          <w:tcPr>
            <w:tcW w:w="152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tcBorders>
              <w:top w:val="nil"/>
              <w:left w:val="nil"/>
              <w:bottom w:val="nil"/>
              <w:right w:val="nil"/>
            </w:tcBorders>
            <w:vAlign w:val="center"/>
            <w:hideMark/>
          </w:tcPr>
          <w:p w:rsidR="00B84CBE" w:rsidRPr="0056455A"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r>
      <w:tr w:rsidR="00B84CBE" w:rsidRPr="00B84CBE" w:rsidTr="0048241E">
        <w:trPr>
          <w:trHeight w:val="315"/>
          <w:jc w:val="center"/>
        </w:trPr>
        <w:tc>
          <w:tcPr>
            <w:tcW w:w="152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tcBorders>
              <w:top w:val="nil"/>
              <w:left w:val="nil"/>
              <w:bottom w:val="nil"/>
              <w:right w:val="nil"/>
            </w:tcBorders>
            <w:vAlign w:val="center"/>
            <w:hideMark/>
          </w:tcPr>
          <w:p w:rsidR="00B84CBE" w:rsidRPr="0056455A"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r>
      <w:tr w:rsidR="00B84CBE" w:rsidRPr="00B84CBE" w:rsidTr="0048241E">
        <w:trPr>
          <w:trHeight w:val="315"/>
          <w:jc w:val="center"/>
        </w:trPr>
        <w:tc>
          <w:tcPr>
            <w:tcW w:w="152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val="restart"/>
            <w:tcBorders>
              <w:top w:val="nil"/>
              <w:left w:val="nil"/>
              <w:bottom w:val="nil"/>
              <w:right w:val="nil"/>
            </w:tcBorders>
            <w:shd w:val="clear" w:color="auto" w:fill="auto"/>
            <w:vAlign w:val="center"/>
            <w:hideMark/>
          </w:tcPr>
          <w:p w:rsidR="00B84CBE" w:rsidRPr="0056455A" w:rsidRDefault="00B84CBE" w:rsidP="00B84CBE">
            <w:pPr>
              <w:spacing w:line="240" w:lineRule="auto"/>
              <w:rPr>
                <w:rFonts w:eastAsia="Times New Roman"/>
                <w:color w:val="000000"/>
              </w:rPr>
            </w:pPr>
            <w:r w:rsidRPr="0056455A">
              <w:rPr>
                <w:rFonts w:eastAsia="Times New Roman"/>
                <w:color w:val="000000"/>
              </w:rPr>
              <w:t xml:space="preserve">How often would you have preferred to receive feedback about your technique when you thought your rowing form was relatively </w:t>
            </w:r>
            <w:r w:rsidRPr="0056455A">
              <w:rPr>
                <w:rFonts w:eastAsia="Times New Roman"/>
                <w:bCs/>
                <w:i/>
                <w:iCs/>
                <w:color w:val="000000"/>
              </w:rPr>
              <w:t>good?</w:t>
            </w:r>
          </w:p>
        </w:tc>
        <w:tc>
          <w:tcPr>
            <w:tcW w:w="960" w:type="dxa"/>
            <w:vMerge w:val="restart"/>
            <w:tcBorders>
              <w:top w:val="nil"/>
              <w:left w:val="nil"/>
              <w:bottom w:val="nil"/>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3.67</w:t>
            </w:r>
          </w:p>
        </w:tc>
        <w:tc>
          <w:tcPr>
            <w:tcW w:w="960" w:type="dxa"/>
            <w:vMerge w:val="restart"/>
            <w:tcBorders>
              <w:top w:val="nil"/>
              <w:left w:val="nil"/>
              <w:bottom w:val="nil"/>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1.07</w:t>
            </w:r>
          </w:p>
        </w:tc>
      </w:tr>
      <w:tr w:rsidR="00B84CBE" w:rsidRPr="00B84CBE" w:rsidTr="0048241E">
        <w:trPr>
          <w:trHeight w:val="315"/>
          <w:jc w:val="center"/>
        </w:trPr>
        <w:tc>
          <w:tcPr>
            <w:tcW w:w="152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tcBorders>
              <w:top w:val="nil"/>
              <w:left w:val="nil"/>
              <w:bottom w:val="nil"/>
              <w:right w:val="nil"/>
            </w:tcBorders>
            <w:vAlign w:val="center"/>
            <w:hideMark/>
          </w:tcPr>
          <w:p w:rsidR="00B84CBE" w:rsidRPr="0056455A"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r>
      <w:tr w:rsidR="00B84CBE" w:rsidRPr="00B84CBE" w:rsidTr="0048241E">
        <w:trPr>
          <w:trHeight w:val="315"/>
          <w:jc w:val="center"/>
        </w:trPr>
        <w:tc>
          <w:tcPr>
            <w:tcW w:w="152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tcBorders>
              <w:top w:val="nil"/>
              <w:left w:val="nil"/>
              <w:bottom w:val="nil"/>
              <w:right w:val="nil"/>
            </w:tcBorders>
            <w:vAlign w:val="center"/>
            <w:hideMark/>
          </w:tcPr>
          <w:p w:rsidR="00B84CBE" w:rsidRPr="0056455A"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r>
      <w:tr w:rsidR="00B84CBE" w:rsidRPr="00B84CBE" w:rsidTr="0048241E">
        <w:trPr>
          <w:trHeight w:val="315"/>
          <w:jc w:val="center"/>
        </w:trPr>
        <w:tc>
          <w:tcPr>
            <w:tcW w:w="152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tcBorders>
              <w:top w:val="nil"/>
              <w:left w:val="nil"/>
              <w:bottom w:val="nil"/>
              <w:right w:val="nil"/>
            </w:tcBorders>
            <w:vAlign w:val="center"/>
            <w:hideMark/>
          </w:tcPr>
          <w:p w:rsidR="00B84CBE" w:rsidRPr="0056455A"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nil"/>
              <w:right w:val="nil"/>
            </w:tcBorders>
            <w:vAlign w:val="center"/>
            <w:hideMark/>
          </w:tcPr>
          <w:p w:rsidR="00B84CBE" w:rsidRPr="00B84CBE" w:rsidRDefault="00B84CBE" w:rsidP="00B84CBE">
            <w:pPr>
              <w:spacing w:line="240" w:lineRule="auto"/>
              <w:rPr>
                <w:rFonts w:eastAsia="Times New Roman"/>
                <w:color w:val="000000"/>
              </w:rPr>
            </w:pPr>
          </w:p>
        </w:tc>
      </w:tr>
      <w:tr w:rsidR="00B84CBE" w:rsidRPr="00B84CBE" w:rsidTr="0048241E">
        <w:trPr>
          <w:trHeight w:val="315"/>
          <w:jc w:val="center"/>
        </w:trPr>
        <w:tc>
          <w:tcPr>
            <w:tcW w:w="152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val="restart"/>
            <w:tcBorders>
              <w:top w:val="nil"/>
              <w:left w:val="nil"/>
              <w:bottom w:val="single" w:sz="4" w:space="0" w:color="000000"/>
              <w:right w:val="nil"/>
            </w:tcBorders>
            <w:shd w:val="clear" w:color="auto" w:fill="auto"/>
            <w:vAlign w:val="center"/>
            <w:hideMark/>
          </w:tcPr>
          <w:p w:rsidR="00B84CBE" w:rsidRPr="0056455A" w:rsidRDefault="00B84CBE" w:rsidP="0056455A">
            <w:pPr>
              <w:spacing w:line="240" w:lineRule="auto"/>
              <w:rPr>
                <w:rFonts w:eastAsia="Times New Roman"/>
                <w:color w:val="000000"/>
              </w:rPr>
            </w:pPr>
            <w:r w:rsidRPr="0056455A">
              <w:rPr>
                <w:rFonts w:eastAsia="Times New Roman"/>
                <w:color w:val="000000"/>
              </w:rPr>
              <w:t>How often would you have preferred to receive feedback about your technique when you thought your rowing form</w:t>
            </w:r>
            <w:r w:rsidR="0056455A">
              <w:rPr>
                <w:rFonts w:eastAsia="Times New Roman"/>
                <w:color w:val="000000"/>
              </w:rPr>
              <w:t xml:space="preserve"> </w:t>
            </w:r>
            <w:r w:rsidRPr="0056455A">
              <w:rPr>
                <w:rFonts w:eastAsia="Times New Roman"/>
                <w:color w:val="000000"/>
              </w:rPr>
              <w:t xml:space="preserve">was relatively </w:t>
            </w:r>
            <w:r w:rsidRPr="0056455A">
              <w:rPr>
                <w:rFonts w:eastAsia="Times New Roman"/>
                <w:bCs/>
                <w:i/>
                <w:iCs/>
                <w:color w:val="000000"/>
              </w:rPr>
              <w:t>bad?</w:t>
            </w:r>
          </w:p>
        </w:tc>
        <w:tc>
          <w:tcPr>
            <w:tcW w:w="960" w:type="dxa"/>
            <w:vMerge w:val="restart"/>
            <w:tcBorders>
              <w:top w:val="nil"/>
              <w:left w:val="nil"/>
              <w:bottom w:val="single" w:sz="4" w:space="0" w:color="000000"/>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4.67</w:t>
            </w:r>
          </w:p>
        </w:tc>
        <w:tc>
          <w:tcPr>
            <w:tcW w:w="960" w:type="dxa"/>
            <w:vMerge w:val="restart"/>
            <w:tcBorders>
              <w:top w:val="nil"/>
              <w:left w:val="nil"/>
              <w:bottom w:val="single" w:sz="4" w:space="0" w:color="000000"/>
              <w:right w:val="nil"/>
            </w:tcBorders>
            <w:shd w:val="clear" w:color="auto" w:fill="auto"/>
            <w:noWrap/>
            <w:vAlign w:val="center"/>
            <w:hideMark/>
          </w:tcPr>
          <w:p w:rsidR="00B84CBE" w:rsidRPr="00B84CBE" w:rsidRDefault="00B84CBE" w:rsidP="00B84CBE">
            <w:pPr>
              <w:spacing w:line="240" w:lineRule="auto"/>
              <w:jc w:val="center"/>
              <w:rPr>
                <w:rFonts w:eastAsia="Times New Roman"/>
                <w:color w:val="000000"/>
              </w:rPr>
            </w:pPr>
            <w:r w:rsidRPr="00B84CBE">
              <w:rPr>
                <w:rFonts w:eastAsia="Times New Roman"/>
                <w:color w:val="000000"/>
              </w:rPr>
              <w:t>0.49</w:t>
            </w:r>
          </w:p>
        </w:tc>
      </w:tr>
      <w:tr w:rsidR="00B84CBE" w:rsidRPr="00B84CBE" w:rsidTr="0048241E">
        <w:trPr>
          <w:trHeight w:val="315"/>
          <w:jc w:val="center"/>
        </w:trPr>
        <w:tc>
          <w:tcPr>
            <w:tcW w:w="152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r>
      <w:tr w:rsidR="00B84CBE" w:rsidRPr="00B84CBE" w:rsidTr="0048241E">
        <w:trPr>
          <w:trHeight w:val="315"/>
          <w:jc w:val="center"/>
        </w:trPr>
        <w:tc>
          <w:tcPr>
            <w:tcW w:w="152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576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c>
          <w:tcPr>
            <w:tcW w:w="960" w:type="dxa"/>
            <w:vMerge/>
            <w:tcBorders>
              <w:top w:val="nil"/>
              <w:left w:val="nil"/>
              <w:bottom w:val="single" w:sz="4" w:space="0" w:color="000000"/>
              <w:right w:val="nil"/>
            </w:tcBorders>
            <w:vAlign w:val="center"/>
            <w:hideMark/>
          </w:tcPr>
          <w:p w:rsidR="00B84CBE" w:rsidRPr="00B84CBE" w:rsidRDefault="00B84CBE" w:rsidP="00B84CBE">
            <w:pPr>
              <w:spacing w:line="240" w:lineRule="auto"/>
              <w:rPr>
                <w:rFonts w:eastAsia="Times New Roman"/>
                <w:color w:val="000000"/>
              </w:rPr>
            </w:pPr>
          </w:p>
        </w:tc>
      </w:tr>
    </w:tbl>
    <w:p w:rsidR="0090122C" w:rsidRDefault="0090122C" w:rsidP="0090122C">
      <w:pPr>
        <w:spacing w:before="240" w:line="240" w:lineRule="auto"/>
        <w:contextualSpacing/>
      </w:pPr>
    </w:p>
    <w:p w:rsidR="00B02CD1" w:rsidRDefault="002D03DE" w:rsidP="00C03C89">
      <w:pPr>
        <w:spacing w:before="240"/>
        <w:ind w:left="90"/>
        <w:contextualSpacing/>
      </w:pPr>
      <w:r>
        <w:t xml:space="preserve">Note: </w:t>
      </w:r>
      <w:r w:rsidR="0090122C">
        <w:t>1 = never, 2 = seldom, 3 = occasionally, 4 = often, 5 = always</w:t>
      </w:r>
      <w:r w:rsidR="00E37A86">
        <w:t xml:space="preserve">.  </w:t>
      </w:r>
    </w:p>
    <w:p w:rsidR="00E0407C" w:rsidRDefault="00E0407C" w:rsidP="00F73ADA">
      <w:pPr>
        <w:spacing w:before="240"/>
        <w:ind w:firstLine="720"/>
        <w:contextualSpacing/>
        <w:rPr>
          <w:b/>
        </w:rPr>
      </w:pPr>
    </w:p>
    <w:p w:rsidR="00D916FD" w:rsidRDefault="009C419E" w:rsidP="00F73ADA">
      <w:pPr>
        <w:spacing w:before="240"/>
        <w:ind w:firstLine="720"/>
        <w:contextualSpacing/>
        <w:rPr>
          <w:rFonts w:eastAsia="Times New Roman"/>
        </w:rPr>
      </w:pPr>
      <w:proofErr w:type="gramStart"/>
      <w:r w:rsidRPr="00621A18">
        <w:rPr>
          <w:b/>
        </w:rPr>
        <w:t>Follow-up questions</w:t>
      </w:r>
      <w:r w:rsidR="00E37A86" w:rsidRPr="00584192">
        <w:t>.</w:t>
      </w:r>
      <w:proofErr w:type="gramEnd"/>
      <w:r w:rsidR="00E37A86" w:rsidRPr="00584192">
        <w:t xml:space="preserve">  </w:t>
      </w:r>
      <w:r w:rsidR="00F95F71">
        <w:t>Participants’</w:t>
      </w:r>
      <w:r w:rsidR="00A97AC0">
        <w:t xml:space="preserve"> complete</w:t>
      </w:r>
      <w:r w:rsidR="00853609">
        <w:t xml:space="preserve"> response</w:t>
      </w:r>
      <w:r w:rsidR="00A97AC0">
        <w:t>s</w:t>
      </w:r>
      <w:r w:rsidR="00853609">
        <w:t xml:space="preserve"> </w:t>
      </w:r>
      <w:r w:rsidR="00F95F71">
        <w:t>to</w:t>
      </w:r>
      <w:r w:rsidR="00853609">
        <w:t xml:space="preserve"> </w:t>
      </w:r>
      <w:r>
        <w:t>follow-up questions</w:t>
      </w:r>
      <w:r w:rsidR="00853609">
        <w:t xml:space="preserve"> </w:t>
      </w:r>
      <w:r w:rsidR="00A97AC0">
        <w:t xml:space="preserve">after </w:t>
      </w:r>
      <w:proofErr w:type="spellStart"/>
      <w:r w:rsidR="00853609">
        <w:t>Likert</w:t>
      </w:r>
      <w:proofErr w:type="spellEnd"/>
      <w:r w:rsidR="00853609">
        <w:t>-scal</w:t>
      </w:r>
      <w:r w:rsidR="00F95F71">
        <w:t>e</w:t>
      </w:r>
      <w:r w:rsidR="00853609">
        <w:t xml:space="preserve"> items </w:t>
      </w:r>
      <w:r w:rsidR="00A97AC0">
        <w:t xml:space="preserve">are </w:t>
      </w:r>
      <w:r w:rsidR="00853609">
        <w:t>presented in Appendix G</w:t>
      </w:r>
      <w:r w:rsidR="00A97AC0">
        <w:t xml:space="preserve"> (see Table 7)</w:t>
      </w:r>
      <w:r w:rsidR="00E37A86">
        <w:t xml:space="preserve">.  </w:t>
      </w:r>
      <w:r w:rsidR="00F95F71">
        <w:t xml:space="preserve">The SC </w:t>
      </w:r>
      <w:r w:rsidR="00A97AC0">
        <w:t xml:space="preserve">participants </w:t>
      </w:r>
      <w:r w:rsidR="00F95F71">
        <w:t xml:space="preserve">shared </w:t>
      </w:r>
      <w:r w:rsidR="00A97AC0">
        <w:t xml:space="preserve">thoughts </w:t>
      </w:r>
      <w:r w:rsidR="00F95F71">
        <w:t>on</w:t>
      </w:r>
      <w:r>
        <w:t xml:space="preserve"> </w:t>
      </w:r>
      <w:r w:rsidR="00A97AC0">
        <w:t xml:space="preserve">requesting </w:t>
      </w:r>
      <w:r w:rsidR="00F95F71">
        <w:t xml:space="preserve">KP </w:t>
      </w:r>
      <w:r w:rsidR="0089244D">
        <w:t xml:space="preserve">when rowing form was presumed </w:t>
      </w:r>
      <w:r w:rsidR="00A97AC0">
        <w:t xml:space="preserve">to be </w:t>
      </w:r>
      <w:r w:rsidR="0089244D">
        <w:t>relatively good</w:t>
      </w:r>
      <w:r w:rsidR="00A97AC0">
        <w:t xml:space="preserve"> (e.g., </w:t>
      </w:r>
      <w:r w:rsidR="00B7387F">
        <w:t>“</w:t>
      </w:r>
      <w:r w:rsidR="00B7387F" w:rsidRPr="009D6D7C">
        <w:rPr>
          <w:rFonts w:eastAsia="Times New Roman"/>
          <w:color w:val="000000"/>
        </w:rPr>
        <w:t xml:space="preserve">I wanted to know if my </w:t>
      </w:r>
      <w:r w:rsidR="00B7387F">
        <w:rPr>
          <w:rFonts w:eastAsia="Times New Roman"/>
          <w:color w:val="000000"/>
        </w:rPr>
        <w:t>form</w:t>
      </w:r>
      <w:r w:rsidR="00B7387F" w:rsidRPr="009D6D7C">
        <w:rPr>
          <w:rFonts w:eastAsia="Times New Roman"/>
          <w:color w:val="000000"/>
        </w:rPr>
        <w:t xml:space="preserve"> was good</w:t>
      </w:r>
      <w:r w:rsidR="00E37A86">
        <w:rPr>
          <w:rFonts w:eastAsia="Times New Roman"/>
          <w:color w:val="000000"/>
        </w:rPr>
        <w:t xml:space="preserve">.  </w:t>
      </w:r>
      <w:r w:rsidR="00B7387F" w:rsidRPr="009D6D7C">
        <w:rPr>
          <w:rFonts w:eastAsia="Times New Roman"/>
          <w:color w:val="000000"/>
        </w:rPr>
        <w:t>To reinforce what I thought was corr</w:t>
      </w:r>
      <w:r w:rsidR="00B7387F">
        <w:rPr>
          <w:rFonts w:eastAsia="Times New Roman"/>
          <w:color w:val="000000"/>
        </w:rPr>
        <w:t>ect form</w:t>
      </w:r>
      <w:r w:rsidR="0089244D">
        <w:t>”</w:t>
      </w:r>
      <w:r w:rsidR="00A97AC0">
        <w:t>),</w:t>
      </w:r>
      <w:r w:rsidR="0048241E">
        <w:t xml:space="preserve"> and </w:t>
      </w:r>
      <w:r w:rsidR="0089244D">
        <w:t xml:space="preserve">when form was presumed </w:t>
      </w:r>
      <w:r w:rsidR="00A97AC0">
        <w:t xml:space="preserve">to be </w:t>
      </w:r>
      <w:r w:rsidR="0089244D">
        <w:t>relatively bad</w:t>
      </w:r>
      <w:r w:rsidR="00A97AC0">
        <w:t xml:space="preserve"> (e.g., </w:t>
      </w:r>
      <w:r w:rsidR="0089244D">
        <w:t>“</w:t>
      </w:r>
      <w:r w:rsidR="00D916FD" w:rsidRPr="009D6D7C">
        <w:rPr>
          <w:rFonts w:eastAsia="Times New Roman"/>
          <w:color w:val="000000"/>
        </w:rPr>
        <w:t>I wanted to know specifically what I did wrong at that trial</w:t>
      </w:r>
      <w:r w:rsidR="00E37A86">
        <w:rPr>
          <w:rFonts w:eastAsia="Times New Roman"/>
          <w:color w:val="000000"/>
        </w:rPr>
        <w:t xml:space="preserve">.  </w:t>
      </w:r>
      <w:r w:rsidR="00D916FD" w:rsidRPr="009D6D7C">
        <w:rPr>
          <w:rFonts w:eastAsia="Times New Roman"/>
          <w:color w:val="000000"/>
        </w:rPr>
        <w:t xml:space="preserve">I guess I used </w:t>
      </w:r>
      <w:r w:rsidR="00D916FD">
        <w:rPr>
          <w:rFonts w:eastAsia="Times New Roman"/>
          <w:color w:val="000000"/>
        </w:rPr>
        <w:t>the feedback to improve my form”</w:t>
      </w:r>
      <w:r w:rsidR="00A97AC0">
        <w:rPr>
          <w:rFonts w:eastAsia="Times New Roman"/>
          <w:color w:val="000000"/>
        </w:rPr>
        <w:t>).</w:t>
      </w:r>
      <w:r w:rsidR="00E37A86">
        <w:rPr>
          <w:rFonts w:eastAsia="Times New Roman"/>
          <w:color w:val="000000"/>
        </w:rPr>
        <w:t xml:space="preserve">  </w:t>
      </w:r>
      <w:r w:rsidR="00D916FD">
        <w:t xml:space="preserve">The YK </w:t>
      </w:r>
      <w:r w:rsidR="00A97AC0">
        <w:t xml:space="preserve">participants also </w:t>
      </w:r>
      <w:r w:rsidR="00D916FD">
        <w:t xml:space="preserve">shared </w:t>
      </w:r>
      <w:r w:rsidR="00A97AC0">
        <w:t xml:space="preserve">thoughts </w:t>
      </w:r>
      <w:r w:rsidR="00D916FD">
        <w:t xml:space="preserve">on </w:t>
      </w:r>
      <w:r w:rsidR="00A97AC0">
        <w:t xml:space="preserve">receiving </w:t>
      </w:r>
      <w:r w:rsidR="00D916FD">
        <w:t xml:space="preserve">KP when rowing form was presumed </w:t>
      </w:r>
      <w:r w:rsidR="00A97AC0">
        <w:t xml:space="preserve">to be </w:t>
      </w:r>
      <w:r w:rsidR="00D916FD">
        <w:t>relatively good</w:t>
      </w:r>
      <w:r w:rsidR="00A97AC0">
        <w:t xml:space="preserve"> (e.g.,</w:t>
      </w:r>
      <w:r w:rsidR="00D916FD">
        <w:t xml:space="preserve"> “I</w:t>
      </w:r>
      <w:r w:rsidR="00D916FD" w:rsidRPr="000F1005">
        <w:rPr>
          <w:rFonts w:eastAsia="Times New Roman"/>
        </w:rPr>
        <w:t xml:space="preserve"> mean, feedback telling me I am doing something right will ultimately imprint the correct movement in my </w:t>
      </w:r>
      <w:r w:rsidR="00D916FD">
        <w:rPr>
          <w:rFonts w:eastAsia="Times New Roman"/>
        </w:rPr>
        <w:t>‘</w:t>
      </w:r>
      <w:r w:rsidR="00D916FD" w:rsidRPr="000F1005">
        <w:rPr>
          <w:rFonts w:eastAsia="Times New Roman"/>
        </w:rPr>
        <w:t>muscle memory</w:t>
      </w:r>
      <w:r w:rsidR="00D916FD">
        <w:rPr>
          <w:rFonts w:eastAsia="Times New Roman"/>
        </w:rPr>
        <w:t>’”</w:t>
      </w:r>
      <w:r w:rsidR="00A97AC0">
        <w:rPr>
          <w:rFonts w:eastAsia="Times New Roman"/>
        </w:rPr>
        <w:t>)</w:t>
      </w:r>
      <w:r w:rsidR="00D916FD">
        <w:rPr>
          <w:rFonts w:eastAsia="Times New Roman"/>
        </w:rPr>
        <w:t xml:space="preserve"> and relatively bad</w:t>
      </w:r>
      <w:r w:rsidR="00A97AC0">
        <w:rPr>
          <w:rFonts w:eastAsia="Times New Roman"/>
        </w:rPr>
        <w:t xml:space="preserve"> (e.g.,</w:t>
      </w:r>
      <w:r w:rsidR="00D916FD">
        <w:rPr>
          <w:rFonts w:eastAsia="Times New Roman"/>
        </w:rPr>
        <w:t xml:space="preserve"> “</w:t>
      </w:r>
      <w:r w:rsidR="00D916FD" w:rsidRPr="000F1005">
        <w:rPr>
          <w:rFonts w:eastAsia="Times New Roman"/>
        </w:rPr>
        <w:t>I think I would prefer coaches to always provide corrective feedback and every so often throw in comments about what I am doing right</w:t>
      </w:r>
      <w:r w:rsidR="00E37A86">
        <w:rPr>
          <w:rFonts w:eastAsia="Times New Roman"/>
        </w:rPr>
        <w:t xml:space="preserve">.  </w:t>
      </w:r>
      <w:r w:rsidR="00D916FD" w:rsidRPr="000F1005">
        <w:rPr>
          <w:rFonts w:eastAsia="Times New Roman"/>
        </w:rPr>
        <w:t>I want to know what I am doing wrong every trial because I want to improve every trial</w:t>
      </w:r>
      <w:r w:rsidR="001E0672">
        <w:rPr>
          <w:rFonts w:eastAsia="Times New Roman"/>
        </w:rPr>
        <w:t>”</w:t>
      </w:r>
      <w:r w:rsidR="00A97AC0">
        <w:rPr>
          <w:rFonts w:eastAsia="Times New Roman"/>
        </w:rPr>
        <w:t>).</w:t>
      </w:r>
      <w:r w:rsidR="001E0672">
        <w:rPr>
          <w:rFonts w:eastAsia="Times New Roman"/>
        </w:rPr>
        <w:t xml:space="preserve"> </w:t>
      </w:r>
      <w:r w:rsidR="003A45B4">
        <w:rPr>
          <w:rFonts w:eastAsia="Times New Roman"/>
        </w:rPr>
        <w:t xml:space="preserve"> </w:t>
      </w:r>
      <w:r w:rsidR="00A97AC0">
        <w:rPr>
          <w:rFonts w:eastAsia="Times New Roman"/>
        </w:rPr>
        <w:t xml:space="preserve">Table 2 presents the </w:t>
      </w:r>
      <w:r w:rsidR="00A01F49">
        <w:rPr>
          <w:rFonts w:eastAsia="Times New Roman"/>
        </w:rPr>
        <w:t xml:space="preserve">number of participants who indicated each of the different identified purposes for requesting KP as revealed in the follow-up questions after the </w:t>
      </w:r>
      <w:proofErr w:type="spellStart"/>
      <w:r w:rsidR="00A01F49">
        <w:rPr>
          <w:rFonts w:eastAsia="Times New Roman"/>
        </w:rPr>
        <w:t>Likert</w:t>
      </w:r>
      <w:proofErr w:type="spellEnd"/>
      <w:r w:rsidR="00A01F49">
        <w:rPr>
          <w:rFonts w:eastAsia="Times New Roman"/>
        </w:rPr>
        <w:t xml:space="preserve">-scale items. </w:t>
      </w:r>
    </w:p>
    <w:p w:rsidR="0048241E" w:rsidRDefault="0048241E" w:rsidP="00F73ADA">
      <w:pPr>
        <w:spacing w:before="240"/>
        <w:ind w:firstLine="720"/>
        <w:contextualSpacing/>
        <w:rPr>
          <w:rFonts w:eastAsia="Times New Roman"/>
        </w:rPr>
      </w:pPr>
    </w:p>
    <w:p w:rsidR="001E0672" w:rsidRPr="002E4449" w:rsidRDefault="001E0672" w:rsidP="00A01F49">
      <w:pPr>
        <w:autoSpaceDE w:val="0"/>
        <w:autoSpaceDN w:val="0"/>
        <w:adjustRightInd w:val="0"/>
        <w:ind w:left="180" w:right="136"/>
        <w:rPr>
          <w:i/>
        </w:rPr>
      </w:pPr>
      <w:proofErr w:type="gramStart"/>
      <w:r w:rsidRPr="007F4486">
        <w:t xml:space="preserve">Table </w:t>
      </w:r>
      <w:r w:rsidR="00F32CDB">
        <w:t>2</w:t>
      </w:r>
      <w:r w:rsidR="00E37A86">
        <w:t>.</w:t>
      </w:r>
      <w:proofErr w:type="gramEnd"/>
      <w:r w:rsidR="00E37A86">
        <w:t xml:space="preserve">  </w:t>
      </w:r>
      <w:proofErr w:type="gramStart"/>
      <w:r w:rsidR="00A01F49">
        <w:rPr>
          <w:i/>
          <w:iCs/>
        </w:rPr>
        <w:t>Number of participants indicating different purposes for requesting KP in responses to</w:t>
      </w:r>
      <w:r>
        <w:rPr>
          <w:i/>
          <w:iCs/>
        </w:rPr>
        <w:t xml:space="preserve"> follow-up questions </w:t>
      </w:r>
      <w:r w:rsidR="00A01F49">
        <w:rPr>
          <w:i/>
          <w:iCs/>
        </w:rPr>
        <w:t xml:space="preserve">after </w:t>
      </w:r>
      <w:proofErr w:type="spellStart"/>
      <w:r>
        <w:rPr>
          <w:i/>
          <w:iCs/>
        </w:rPr>
        <w:t>Likert</w:t>
      </w:r>
      <w:proofErr w:type="spellEnd"/>
      <w:r>
        <w:rPr>
          <w:i/>
          <w:iCs/>
        </w:rPr>
        <w:t>-scale items</w:t>
      </w:r>
      <w:r w:rsidR="00E37A86">
        <w:rPr>
          <w:i/>
          <w:iCs/>
        </w:rPr>
        <w:t>.</w:t>
      </w:r>
      <w:proofErr w:type="gramEnd"/>
      <w:r w:rsidR="00E37A86">
        <w:rPr>
          <w:i/>
          <w:iCs/>
        </w:rPr>
        <w:t xml:space="preserve">  </w:t>
      </w:r>
    </w:p>
    <w:tbl>
      <w:tblPr>
        <w:tblW w:w="9100" w:type="dxa"/>
        <w:jc w:val="center"/>
        <w:tblInd w:w="93" w:type="dxa"/>
        <w:tblLook w:val="04A0" w:firstRow="1" w:lastRow="0" w:firstColumn="1" w:lastColumn="0" w:noHBand="0" w:noVBand="1"/>
      </w:tblPr>
      <w:tblGrid>
        <w:gridCol w:w="1520"/>
        <w:gridCol w:w="1680"/>
        <w:gridCol w:w="4660"/>
        <w:gridCol w:w="1240"/>
      </w:tblGrid>
      <w:tr w:rsidR="001E0672" w:rsidRPr="002E4449" w:rsidTr="0048241E">
        <w:trPr>
          <w:trHeight w:val="432"/>
          <w:jc w:val="center"/>
        </w:trPr>
        <w:tc>
          <w:tcPr>
            <w:tcW w:w="1520" w:type="dxa"/>
            <w:tcBorders>
              <w:top w:val="single" w:sz="4" w:space="0" w:color="auto"/>
              <w:left w:val="nil"/>
              <w:bottom w:val="single" w:sz="8" w:space="0" w:color="auto"/>
              <w:right w:val="nil"/>
            </w:tcBorders>
            <w:shd w:val="clear" w:color="auto" w:fill="auto"/>
            <w:noWrap/>
            <w:vAlign w:val="center"/>
            <w:hideMark/>
          </w:tcPr>
          <w:p w:rsidR="001E0672" w:rsidRPr="002E4449" w:rsidRDefault="001E0672" w:rsidP="007053B6">
            <w:pPr>
              <w:spacing w:line="240" w:lineRule="auto"/>
              <w:jc w:val="center"/>
              <w:rPr>
                <w:rFonts w:eastAsia="Times New Roman"/>
                <w:color w:val="000000"/>
              </w:rPr>
            </w:pPr>
            <w:r w:rsidRPr="002E4449">
              <w:rPr>
                <w:rFonts w:eastAsia="Times New Roman"/>
                <w:color w:val="000000"/>
              </w:rPr>
              <w:t>Condition</w:t>
            </w:r>
          </w:p>
        </w:tc>
        <w:tc>
          <w:tcPr>
            <w:tcW w:w="1680" w:type="dxa"/>
            <w:tcBorders>
              <w:top w:val="single" w:sz="4" w:space="0" w:color="auto"/>
              <w:left w:val="nil"/>
              <w:bottom w:val="single" w:sz="8" w:space="0" w:color="auto"/>
              <w:right w:val="nil"/>
            </w:tcBorders>
            <w:shd w:val="clear" w:color="auto" w:fill="auto"/>
            <w:noWrap/>
            <w:vAlign w:val="center"/>
            <w:hideMark/>
          </w:tcPr>
          <w:p w:rsidR="001E0672" w:rsidRPr="002E4449" w:rsidRDefault="00F73ADA" w:rsidP="00F73ADA">
            <w:pPr>
              <w:spacing w:line="240" w:lineRule="auto"/>
              <w:jc w:val="center"/>
              <w:rPr>
                <w:rFonts w:eastAsia="Times New Roman"/>
                <w:color w:val="000000"/>
              </w:rPr>
            </w:pPr>
            <w:r>
              <w:rPr>
                <w:rFonts w:eastAsia="Times New Roman"/>
                <w:color w:val="000000"/>
              </w:rPr>
              <w:t>Follow-up Item</w:t>
            </w:r>
          </w:p>
        </w:tc>
        <w:tc>
          <w:tcPr>
            <w:tcW w:w="4660" w:type="dxa"/>
            <w:tcBorders>
              <w:top w:val="single" w:sz="4" w:space="0" w:color="auto"/>
              <w:left w:val="nil"/>
              <w:bottom w:val="single" w:sz="8" w:space="0" w:color="auto"/>
              <w:right w:val="nil"/>
            </w:tcBorders>
            <w:shd w:val="clear" w:color="auto" w:fill="auto"/>
            <w:noWrap/>
            <w:vAlign w:val="center"/>
            <w:hideMark/>
          </w:tcPr>
          <w:p w:rsidR="001E0672" w:rsidRPr="002E4449" w:rsidRDefault="00F73ADA" w:rsidP="007053B6">
            <w:pPr>
              <w:spacing w:line="240" w:lineRule="auto"/>
              <w:jc w:val="center"/>
              <w:rPr>
                <w:rFonts w:eastAsia="Times New Roman"/>
                <w:color w:val="000000"/>
              </w:rPr>
            </w:pPr>
            <w:r>
              <w:rPr>
                <w:rFonts w:eastAsia="Times New Roman"/>
                <w:color w:val="000000"/>
              </w:rPr>
              <w:t>Summary</w:t>
            </w:r>
          </w:p>
        </w:tc>
        <w:tc>
          <w:tcPr>
            <w:tcW w:w="1240" w:type="dxa"/>
            <w:tcBorders>
              <w:top w:val="single" w:sz="4" w:space="0" w:color="auto"/>
              <w:left w:val="nil"/>
              <w:bottom w:val="single" w:sz="8" w:space="0" w:color="auto"/>
              <w:right w:val="nil"/>
            </w:tcBorders>
            <w:shd w:val="clear" w:color="auto" w:fill="auto"/>
            <w:noWrap/>
            <w:vAlign w:val="center"/>
            <w:hideMark/>
          </w:tcPr>
          <w:p w:rsidR="001E0672" w:rsidRPr="002E4449" w:rsidRDefault="001E0672" w:rsidP="007053B6">
            <w:pPr>
              <w:spacing w:line="240" w:lineRule="auto"/>
              <w:jc w:val="center"/>
              <w:rPr>
                <w:rFonts w:eastAsia="Times New Roman"/>
                <w:color w:val="000000"/>
              </w:rPr>
            </w:pPr>
            <w:r w:rsidRPr="002E4449">
              <w:rPr>
                <w:rFonts w:eastAsia="Times New Roman"/>
                <w:color w:val="000000"/>
              </w:rPr>
              <w:t>Count</w:t>
            </w:r>
          </w:p>
        </w:tc>
      </w:tr>
      <w:tr w:rsidR="001E0672" w:rsidRPr="002E4449" w:rsidTr="0048241E">
        <w:trPr>
          <w:trHeight w:val="432"/>
          <w:jc w:val="center"/>
        </w:trPr>
        <w:tc>
          <w:tcPr>
            <w:tcW w:w="1520" w:type="dxa"/>
            <w:vMerge w:val="restart"/>
            <w:tcBorders>
              <w:top w:val="single" w:sz="8" w:space="0" w:color="auto"/>
              <w:left w:val="nil"/>
              <w:bottom w:val="single" w:sz="8" w:space="0" w:color="000000"/>
              <w:right w:val="nil"/>
            </w:tcBorders>
            <w:shd w:val="clear" w:color="auto" w:fill="auto"/>
            <w:noWrap/>
            <w:vAlign w:val="center"/>
            <w:hideMark/>
          </w:tcPr>
          <w:p w:rsidR="001E0672" w:rsidRPr="002E4449" w:rsidRDefault="001E0672" w:rsidP="007053B6">
            <w:pPr>
              <w:spacing w:line="240" w:lineRule="auto"/>
              <w:jc w:val="center"/>
              <w:rPr>
                <w:rFonts w:eastAsia="Times New Roman"/>
                <w:color w:val="000000"/>
              </w:rPr>
            </w:pPr>
            <w:r w:rsidRPr="002E4449">
              <w:rPr>
                <w:rFonts w:eastAsia="Times New Roman"/>
                <w:color w:val="000000"/>
              </w:rPr>
              <w:t>Self-Control</w:t>
            </w:r>
          </w:p>
        </w:tc>
        <w:tc>
          <w:tcPr>
            <w:tcW w:w="1680" w:type="dxa"/>
            <w:vMerge w:val="restart"/>
            <w:tcBorders>
              <w:top w:val="single" w:sz="8" w:space="0" w:color="auto"/>
              <w:left w:val="nil"/>
              <w:bottom w:val="nil"/>
              <w:right w:val="nil"/>
            </w:tcBorders>
            <w:shd w:val="clear" w:color="auto" w:fill="auto"/>
            <w:noWrap/>
            <w:vAlign w:val="center"/>
            <w:hideMark/>
          </w:tcPr>
          <w:p w:rsidR="001E0672" w:rsidRPr="002E4449" w:rsidRDefault="00F73ADA" w:rsidP="00D10E20">
            <w:pPr>
              <w:spacing w:line="240" w:lineRule="auto"/>
              <w:jc w:val="center"/>
              <w:rPr>
                <w:rFonts w:eastAsia="Times New Roman"/>
                <w:color w:val="000000"/>
              </w:rPr>
            </w:pPr>
            <w:r>
              <w:rPr>
                <w:rFonts w:eastAsia="Times New Roman"/>
                <w:color w:val="000000"/>
              </w:rPr>
              <w:t>Rowing form presumed relatively good</w:t>
            </w:r>
          </w:p>
        </w:tc>
        <w:tc>
          <w:tcPr>
            <w:tcW w:w="4660" w:type="dxa"/>
            <w:tcBorders>
              <w:top w:val="single" w:sz="8" w:space="0" w:color="auto"/>
              <w:left w:val="nil"/>
              <w:bottom w:val="nil"/>
              <w:right w:val="nil"/>
            </w:tcBorders>
            <w:shd w:val="clear" w:color="auto" w:fill="auto"/>
            <w:vAlign w:val="center"/>
          </w:tcPr>
          <w:p w:rsidR="001E0672" w:rsidRPr="002E4449" w:rsidRDefault="006B014B" w:rsidP="00D10E20">
            <w:pPr>
              <w:spacing w:line="240" w:lineRule="auto"/>
              <w:rPr>
                <w:rFonts w:eastAsia="Times New Roman"/>
                <w:i/>
                <w:iCs/>
                <w:color w:val="000000"/>
              </w:rPr>
            </w:pPr>
            <w:r>
              <w:rPr>
                <w:rFonts w:eastAsia="Times New Roman"/>
                <w:i/>
                <w:iCs/>
                <w:color w:val="000000"/>
              </w:rPr>
              <w:t>Confirm good rowing form</w:t>
            </w:r>
          </w:p>
        </w:tc>
        <w:tc>
          <w:tcPr>
            <w:tcW w:w="1240" w:type="dxa"/>
            <w:tcBorders>
              <w:top w:val="single" w:sz="8" w:space="0" w:color="auto"/>
              <w:left w:val="nil"/>
              <w:bottom w:val="nil"/>
              <w:right w:val="nil"/>
            </w:tcBorders>
            <w:shd w:val="clear" w:color="auto" w:fill="auto"/>
            <w:noWrap/>
            <w:vAlign w:val="center"/>
          </w:tcPr>
          <w:p w:rsidR="001E0672" w:rsidRPr="002E4449" w:rsidRDefault="006B014B" w:rsidP="007053B6">
            <w:pPr>
              <w:spacing w:line="240" w:lineRule="auto"/>
              <w:jc w:val="center"/>
              <w:rPr>
                <w:rFonts w:eastAsia="Times New Roman"/>
                <w:color w:val="000000"/>
              </w:rPr>
            </w:pPr>
            <w:r>
              <w:rPr>
                <w:rFonts w:eastAsia="Times New Roman"/>
                <w:color w:val="000000"/>
              </w:rPr>
              <w:t>11</w:t>
            </w:r>
          </w:p>
        </w:tc>
      </w:tr>
      <w:tr w:rsidR="001E0672" w:rsidRPr="002E4449" w:rsidTr="0048241E">
        <w:trPr>
          <w:trHeight w:val="432"/>
          <w:jc w:val="center"/>
        </w:trPr>
        <w:tc>
          <w:tcPr>
            <w:tcW w:w="1520" w:type="dxa"/>
            <w:vMerge/>
            <w:tcBorders>
              <w:top w:val="single" w:sz="8" w:space="0" w:color="auto"/>
              <w:left w:val="nil"/>
              <w:bottom w:val="single" w:sz="8" w:space="0" w:color="000000"/>
              <w:right w:val="nil"/>
            </w:tcBorders>
            <w:vAlign w:val="center"/>
            <w:hideMark/>
          </w:tcPr>
          <w:p w:rsidR="001E0672" w:rsidRPr="002E4449" w:rsidRDefault="001E0672" w:rsidP="007053B6">
            <w:pPr>
              <w:spacing w:line="240" w:lineRule="auto"/>
              <w:rPr>
                <w:rFonts w:eastAsia="Times New Roman"/>
                <w:color w:val="000000"/>
              </w:rPr>
            </w:pPr>
          </w:p>
        </w:tc>
        <w:tc>
          <w:tcPr>
            <w:tcW w:w="1680" w:type="dxa"/>
            <w:vMerge/>
            <w:tcBorders>
              <w:top w:val="single" w:sz="8" w:space="0" w:color="auto"/>
              <w:left w:val="nil"/>
              <w:bottom w:val="nil"/>
              <w:right w:val="nil"/>
            </w:tcBorders>
            <w:vAlign w:val="center"/>
            <w:hideMark/>
          </w:tcPr>
          <w:p w:rsidR="001E0672" w:rsidRPr="002E4449" w:rsidRDefault="001E0672" w:rsidP="00D10E20">
            <w:pPr>
              <w:spacing w:line="240" w:lineRule="auto"/>
              <w:rPr>
                <w:rFonts w:eastAsia="Times New Roman"/>
                <w:color w:val="000000"/>
              </w:rPr>
            </w:pPr>
          </w:p>
        </w:tc>
        <w:tc>
          <w:tcPr>
            <w:tcW w:w="4660" w:type="dxa"/>
            <w:tcBorders>
              <w:top w:val="nil"/>
              <w:left w:val="nil"/>
              <w:bottom w:val="nil"/>
              <w:right w:val="nil"/>
            </w:tcBorders>
            <w:shd w:val="clear" w:color="auto" w:fill="auto"/>
            <w:vAlign w:val="center"/>
          </w:tcPr>
          <w:p w:rsidR="001E0672" w:rsidRPr="002E4449" w:rsidRDefault="006B014B" w:rsidP="00D10E20">
            <w:pPr>
              <w:spacing w:line="240" w:lineRule="auto"/>
              <w:rPr>
                <w:rFonts w:eastAsia="Times New Roman"/>
                <w:i/>
                <w:iCs/>
                <w:color w:val="000000"/>
              </w:rPr>
            </w:pPr>
            <w:r>
              <w:rPr>
                <w:rFonts w:eastAsia="Times New Roman"/>
                <w:i/>
                <w:iCs/>
                <w:color w:val="000000"/>
              </w:rPr>
              <w:t>Boost confidence</w:t>
            </w:r>
          </w:p>
        </w:tc>
        <w:tc>
          <w:tcPr>
            <w:tcW w:w="1240" w:type="dxa"/>
            <w:tcBorders>
              <w:top w:val="nil"/>
              <w:left w:val="nil"/>
              <w:bottom w:val="nil"/>
              <w:right w:val="nil"/>
            </w:tcBorders>
            <w:shd w:val="clear" w:color="auto" w:fill="auto"/>
            <w:noWrap/>
            <w:vAlign w:val="center"/>
          </w:tcPr>
          <w:p w:rsidR="001E0672" w:rsidRPr="002E4449" w:rsidRDefault="006B014B" w:rsidP="007053B6">
            <w:pPr>
              <w:spacing w:line="240" w:lineRule="auto"/>
              <w:jc w:val="center"/>
              <w:rPr>
                <w:rFonts w:eastAsia="Times New Roman"/>
                <w:color w:val="000000"/>
              </w:rPr>
            </w:pPr>
            <w:r>
              <w:rPr>
                <w:rFonts w:eastAsia="Times New Roman"/>
                <w:color w:val="000000"/>
              </w:rPr>
              <w:t>1</w:t>
            </w:r>
          </w:p>
        </w:tc>
      </w:tr>
      <w:tr w:rsidR="001E0672" w:rsidRPr="002E4449" w:rsidTr="0048241E">
        <w:trPr>
          <w:trHeight w:val="432"/>
          <w:jc w:val="center"/>
        </w:trPr>
        <w:tc>
          <w:tcPr>
            <w:tcW w:w="1520" w:type="dxa"/>
            <w:vMerge/>
            <w:tcBorders>
              <w:top w:val="single" w:sz="8" w:space="0" w:color="auto"/>
              <w:left w:val="nil"/>
              <w:bottom w:val="single" w:sz="8" w:space="0" w:color="000000"/>
              <w:right w:val="nil"/>
            </w:tcBorders>
            <w:vAlign w:val="center"/>
            <w:hideMark/>
          </w:tcPr>
          <w:p w:rsidR="001E0672" w:rsidRPr="002E4449" w:rsidRDefault="001E0672" w:rsidP="007053B6">
            <w:pPr>
              <w:spacing w:line="240" w:lineRule="auto"/>
              <w:rPr>
                <w:rFonts w:eastAsia="Times New Roman"/>
                <w:color w:val="000000"/>
              </w:rPr>
            </w:pPr>
          </w:p>
        </w:tc>
        <w:tc>
          <w:tcPr>
            <w:tcW w:w="1680" w:type="dxa"/>
            <w:vMerge/>
            <w:tcBorders>
              <w:top w:val="single" w:sz="8" w:space="0" w:color="auto"/>
              <w:left w:val="nil"/>
              <w:bottom w:val="nil"/>
              <w:right w:val="nil"/>
            </w:tcBorders>
            <w:vAlign w:val="center"/>
            <w:hideMark/>
          </w:tcPr>
          <w:p w:rsidR="001E0672" w:rsidRPr="002E4449" w:rsidRDefault="001E0672" w:rsidP="00D10E20">
            <w:pPr>
              <w:spacing w:line="240" w:lineRule="auto"/>
              <w:rPr>
                <w:rFonts w:eastAsia="Times New Roman"/>
                <w:color w:val="000000"/>
              </w:rPr>
            </w:pPr>
          </w:p>
        </w:tc>
        <w:tc>
          <w:tcPr>
            <w:tcW w:w="4660" w:type="dxa"/>
            <w:tcBorders>
              <w:top w:val="nil"/>
              <w:left w:val="nil"/>
              <w:bottom w:val="nil"/>
              <w:right w:val="nil"/>
            </w:tcBorders>
            <w:shd w:val="clear" w:color="auto" w:fill="auto"/>
            <w:vAlign w:val="center"/>
          </w:tcPr>
          <w:p w:rsidR="001E0672" w:rsidRPr="002E4449" w:rsidRDefault="006B014B" w:rsidP="00D10E20">
            <w:pPr>
              <w:spacing w:line="240" w:lineRule="auto"/>
              <w:rPr>
                <w:rFonts w:eastAsia="Times New Roman"/>
                <w:i/>
                <w:iCs/>
                <w:color w:val="000000"/>
              </w:rPr>
            </w:pPr>
            <w:r>
              <w:rPr>
                <w:rFonts w:eastAsia="Times New Roman"/>
                <w:i/>
                <w:iCs/>
                <w:color w:val="000000"/>
              </w:rPr>
              <w:t>No need to request KP</w:t>
            </w:r>
          </w:p>
        </w:tc>
        <w:tc>
          <w:tcPr>
            <w:tcW w:w="1240" w:type="dxa"/>
            <w:tcBorders>
              <w:top w:val="nil"/>
              <w:left w:val="nil"/>
              <w:bottom w:val="nil"/>
              <w:right w:val="nil"/>
            </w:tcBorders>
            <w:shd w:val="clear" w:color="auto" w:fill="auto"/>
            <w:noWrap/>
            <w:vAlign w:val="center"/>
          </w:tcPr>
          <w:p w:rsidR="001E0672" w:rsidRPr="002E4449" w:rsidRDefault="006B014B" w:rsidP="007053B6">
            <w:pPr>
              <w:spacing w:line="240" w:lineRule="auto"/>
              <w:jc w:val="center"/>
              <w:rPr>
                <w:rFonts w:eastAsia="Times New Roman"/>
                <w:color w:val="000000"/>
              </w:rPr>
            </w:pPr>
            <w:r>
              <w:rPr>
                <w:rFonts w:eastAsia="Times New Roman"/>
                <w:color w:val="000000"/>
              </w:rPr>
              <w:t>3</w:t>
            </w:r>
          </w:p>
        </w:tc>
      </w:tr>
      <w:tr w:rsidR="001E0672" w:rsidRPr="002E4449" w:rsidTr="0048241E">
        <w:trPr>
          <w:trHeight w:val="432"/>
          <w:jc w:val="center"/>
        </w:trPr>
        <w:tc>
          <w:tcPr>
            <w:tcW w:w="1520" w:type="dxa"/>
            <w:vMerge/>
            <w:tcBorders>
              <w:top w:val="single" w:sz="8" w:space="0" w:color="auto"/>
              <w:left w:val="nil"/>
              <w:bottom w:val="single" w:sz="8" w:space="0" w:color="000000"/>
              <w:right w:val="nil"/>
            </w:tcBorders>
            <w:vAlign w:val="center"/>
            <w:hideMark/>
          </w:tcPr>
          <w:p w:rsidR="001E0672" w:rsidRPr="002E4449" w:rsidRDefault="001E0672" w:rsidP="007053B6">
            <w:pPr>
              <w:spacing w:line="240" w:lineRule="auto"/>
              <w:rPr>
                <w:rFonts w:eastAsia="Times New Roman"/>
                <w:color w:val="000000"/>
              </w:rPr>
            </w:pPr>
          </w:p>
        </w:tc>
        <w:tc>
          <w:tcPr>
            <w:tcW w:w="1680" w:type="dxa"/>
            <w:vMerge w:val="restart"/>
            <w:tcBorders>
              <w:top w:val="single" w:sz="4" w:space="0" w:color="auto"/>
              <w:left w:val="nil"/>
              <w:bottom w:val="nil"/>
              <w:right w:val="nil"/>
            </w:tcBorders>
            <w:shd w:val="clear" w:color="auto" w:fill="auto"/>
            <w:noWrap/>
            <w:vAlign w:val="center"/>
            <w:hideMark/>
          </w:tcPr>
          <w:p w:rsidR="001E0672" w:rsidRPr="002E4449" w:rsidRDefault="00F73ADA" w:rsidP="007053B6">
            <w:pPr>
              <w:spacing w:line="240" w:lineRule="auto"/>
              <w:jc w:val="center"/>
              <w:rPr>
                <w:rFonts w:eastAsia="Times New Roman"/>
                <w:color w:val="000000"/>
              </w:rPr>
            </w:pPr>
            <w:r>
              <w:rPr>
                <w:rFonts w:eastAsia="Times New Roman"/>
                <w:color w:val="000000"/>
              </w:rPr>
              <w:t>Rowing form presumed relatively bad</w:t>
            </w:r>
          </w:p>
        </w:tc>
        <w:tc>
          <w:tcPr>
            <w:tcW w:w="4660" w:type="dxa"/>
            <w:tcBorders>
              <w:top w:val="single" w:sz="4" w:space="0" w:color="auto"/>
              <w:left w:val="nil"/>
              <w:bottom w:val="nil"/>
              <w:right w:val="nil"/>
            </w:tcBorders>
            <w:shd w:val="clear" w:color="auto" w:fill="auto"/>
            <w:vAlign w:val="center"/>
          </w:tcPr>
          <w:p w:rsidR="001E0672" w:rsidRPr="002E4449" w:rsidRDefault="006B014B" w:rsidP="007053B6">
            <w:pPr>
              <w:spacing w:line="240" w:lineRule="auto"/>
              <w:rPr>
                <w:rFonts w:eastAsia="Times New Roman"/>
                <w:i/>
                <w:iCs/>
                <w:color w:val="000000"/>
              </w:rPr>
            </w:pPr>
            <w:r>
              <w:rPr>
                <w:rFonts w:eastAsia="Times New Roman"/>
                <w:i/>
                <w:iCs/>
                <w:color w:val="000000"/>
              </w:rPr>
              <w:t>Improve rowing form</w:t>
            </w:r>
          </w:p>
        </w:tc>
        <w:tc>
          <w:tcPr>
            <w:tcW w:w="1240" w:type="dxa"/>
            <w:tcBorders>
              <w:top w:val="single" w:sz="4" w:space="0" w:color="auto"/>
              <w:left w:val="nil"/>
              <w:bottom w:val="nil"/>
              <w:right w:val="nil"/>
            </w:tcBorders>
            <w:shd w:val="clear" w:color="auto" w:fill="auto"/>
            <w:noWrap/>
            <w:vAlign w:val="center"/>
          </w:tcPr>
          <w:p w:rsidR="001E0672" w:rsidRPr="002E4449" w:rsidRDefault="006B014B" w:rsidP="007053B6">
            <w:pPr>
              <w:spacing w:line="240" w:lineRule="auto"/>
              <w:jc w:val="center"/>
              <w:rPr>
                <w:rFonts w:eastAsia="Times New Roman"/>
                <w:color w:val="000000"/>
              </w:rPr>
            </w:pPr>
            <w:r>
              <w:rPr>
                <w:rFonts w:eastAsia="Times New Roman"/>
                <w:color w:val="000000"/>
              </w:rPr>
              <w:t>12</w:t>
            </w:r>
          </w:p>
        </w:tc>
      </w:tr>
      <w:tr w:rsidR="001E0672" w:rsidRPr="002E4449" w:rsidTr="0048241E">
        <w:trPr>
          <w:trHeight w:val="432"/>
          <w:jc w:val="center"/>
        </w:trPr>
        <w:tc>
          <w:tcPr>
            <w:tcW w:w="1520" w:type="dxa"/>
            <w:vMerge/>
            <w:tcBorders>
              <w:top w:val="single" w:sz="8" w:space="0" w:color="auto"/>
              <w:left w:val="nil"/>
              <w:bottom w:val="single" w:sz="8" w:space="0" w:color="000000"/>
              <w:right w:val="nil"/>
            </w:tcBorders>
            <w:vAlign w:val="center"/>
            <w:hideMark/>
          </w:tcPr>
          <w:p w:rsidR="001E0672" w:rsidRPr="002E4449" w:rsidRDefault="001E0672" w:rsidP="007053B6">
            <w:pPr>
              <w:spacing w:line="240" w:lineRule="auto"/>
              <w:rPr>
                <w:rFonts w:eastAsia="Times New Roman"/>
                <w:color w:val="000000"/>
              </w:rPr>
            </w:pPr>
          </w:p>
        </w:tc>
        <w:tc>
          <w:tcPr>
            <w:tcW w:w="1680" w:type="dxa"/>
            <w:vMerge/>
            <w:tcBorders>
              <w:top w:val="single" w:sz="4" w:space="0" w:color="auto"/>
              <w:left w:val="nil"/>
              <w:bottom w:val="nil"/>
              <w:right w:val="nil"/>
            </w:tcBorders>
            <w:vAlign w:val="center"/>
            <w:hideMark/>
          </w:tcPr>
          <w:p w:rsidR="001E0672" w:rsidRPr="002E4449" w:rsidRDefault="001E0672" w:rsidP="007053B6">
            <w:pPr>
              <w:spacing w:line="240" w:lineRule="auto"/>
              <w:rPr>
                <w:rFonts w:eastAsia="Times New Roman"/>
                <w:color w:val="000000"/>
              </w:rPr>
            </w:pPr>
          </w:p>
        </w:tc>
        <w:tc>
          <w:tcPr>
            <w:tcW w:w="4660" w:type="dxa"/>
            <w:tcBorders>
              <w:top w:val="nil"/>
              <w:left w:val="nil"/>
              <w:bottom w:val="nil"/>
              <w:right w:val="nil"/>
            </w:tcBorders>
            <w:shd w:val="clear" w:color="auto" w:fill="auto"/>
            <w:vAlign w:val="center"/>
          </w:tcPr>
          <w:p w:rsidR="001E0672" w:rsidRPr="002E4449" w:rsidRDefault="006B014B" w:rsidP="007053B6">
            <w:pPr>
              <w:spacing w:line="240" w:lineRule="auto"/>
              <w:rPr>
                <w:rFonts w:eastAsia="Times New Roman"/>
                <w:i/>
                <w:iCs/>
                <w:color w:val="000000"/>
              </w:rPr>
            </w:pPr>
            <w:r>
              <w:rPr>
                <w:rFonts w:eastAsia="Times New Roman"/>
                <w:i/>
                <w:iCs/>
                <w:color w:val="000000"/>
              </w:rPr>
              <w:t>No need to request KP</w:t>
            </w:r>
          </w:p>
        </w:tc>
        <w:tc>
          <w:tcPr>
            <w:tcW w:w="1240" w:type="dxa"/>
            <w:tcBorders>
              <w:top w:val="nil"/>
              <w:left w:val="nil"/>
              <w:bottom w:val="nil"/>
              <w:right w:val="nil"/>
            </w:tcBorders>
            <w:shd w:val="clear" w:color="auto" w:fill="auto"/>
            <w:noWrap/>
            <w:vAlign w:val="center"/>
          </w:tcPr>
          <w:p w:rsidR="001E0672" w:rsidRPr="002E4449" w:rsidRDefault="006B014B" w:rsidP="007053B6">
            <w:pPr>
              <w:spacing w:line="240" w:lineRule="auto"/>
              <w:jc w:val="center"/>
              <w:rPr>
                <w:rFonts w:eastAsia="Times New Roman"/>
                <w:color w:val="000000"/>
              </w:rPr>
            </w:pPr>
            <w:r>
              <w:rPr>
                <w:rFonts w:eastAsia="Times New Roman"/>
                <w:color w:val="000000"/>
              </w:rPr>
              <w:t>3</w:t>
            </w:r>
          </w:p>
        </w:tc>
      </w:tr>
      <w:tr w:rsidR="001E0672" w:rsidRPr="002E4449" w:rsidTr="00A01F49">
        <w:trPr>
          <w:trHeight w:val="432"/>
          <w:jc w:val="center"/>
        </w:trPr>
        <w:tc>
          <w:tcPr>
            <w:tcW w:w="1520" w:type="dxa"/>
            <w:vMerge/>
            <w:tcBorders>
              <w:top w:val="single" w:sz="8" w:space="0" w:color="auto"/>
              <w:left w:val="nil"/>
              <w:bottom w:val="single" w:sz="8" w:space="0" w:color="000000"/>
              <w:right w:val="nil"/>
            </w:tcBorders>
            <w:vAlign w:val="center"/>
            <w:hideMark/>
          </w:tcPr>
          <w:p w:rsidR="001E0672" w:rsidRPr="002E4449" w:rsidRDefault="001E0672" w:rsidP="007053B6">
            <w:pPr>
              <w:spacing w:line="240" w:lineRule="auto"/>
              <w:rPr>
                <w:rFonts w:eastAsia="Times New Roman"/>
                <w:color w:val="000000"/>
              </w:rPr>
            </w:pPr>
          </w:p>
        </w:tc>
        <w:tc>
          <w:tcPr>
            <w:tcW w:w="1680" w:type="dxa"/>
            <w:tcBorders>
              <w:top w:val="single" w:sz="4" w:space="0" w:color="auto"/>
              <w:left w:val="nil"/>
              <w:bottom w:val="single" w:sz="8" w:space="0" w:color="000000"/>
              <w:right w:val="nil"/>
            </w:tcBorders>
            <w:shd w:val="clear" w:color="auto" w:fill="auto"/>
            <w:vAlign w:val="center"/>
            <w:hideMark/>
          </w:tcPr>
          <w:p w:rsidR="001E0672" w:rsidRPr="002E4449" w:rsidRDefault="00F73ADA" w:rsidP="00F73ADA">
            <w:pPr>
              <w:spacing w:line="240" w:lineRule="auto"/>
              <w:jc w:val="center"/>
              <w:rPr>
                <w:rFonts w:eastAsia="Times New Roman"/>
                <w:color w:val="000000"/>
              </w:rPr>
            </w:pPr>
            <w:r>
              <w:rPr>
                <w:rFonts w:eastAsia="Times New Roman"/>
                <w:color w:val="000000"/>
              </w:rPr>
              <w:t xml:space="preserve">Other purposes </w:t>
            </w:r>
          </w:p>
        </w:tc>
        <w:tc>
          <w:tcPr>
            <w:tcW w:w="4660" w:type="dxa"/>
            <w:tcBorders>
              <w:top w:val="single" w:sz="4" w:space="0" w:color="auto"/>
              <w:left w:val="nil"/>
              <w:bottom w:val="nil"/>
              <w:right w:val="nil"/>
            </w:tcBorders>
            <w:shd w:val="clear" w:color="auto" w:fill="auto"/>
            <w:vAlign w:val="center"/>
          </w:tcPr>
          <w:p w:rsidR="001E0672" w:rsidRPr="002E4449" w:rsidRDefault="006B014B" w:rsidP="007053B6">
            <w:pPr>
              <w:spacing w:line="240" w:lineRule="auto"/>
              <w:rPr>
                <w:rFonts w:eastAsia="Times New Roman"/>
                <w:i/>
                <w:iCs/>
                <w:color w:val="000000"/>
              </w:rPr>
            </w:pPr>
            <w:r>
              <w:rPr>
                <w:rFonts w:eastAsia="Times New Roman"/>
                <w:i/>
                <w:iCs/>
                <w:color w:val="000000"/>
              </w:rPr>
              <w:t>Check for consistency</w:t>
            </w:r>
          </w:p>
        </w:tc>
        <w:tc>
          <w:tcPr>
            <w:tcW w:w="1240" w:type="dxa"/>
            <w:tcBorders>
              <w:top w:val="single" w:sz="4" w:space="0" w:color="auto"/>
              <w:left w:val="nil"/>
              <w:bottom w:val="nil"/>
              <w:right w:val="nil"/>
            </w:tcBorders>
            <w:shd w:val="clear" w:color="auto" w:fill="auto"/>
            <w:noWrap/>
            <w:vAlign w:val="center"/>
          </w:tcPr>
          <w:p w:rsidR="001E0672" w:rsidRPr="002E4449" w:rsidRDefault="006B014B" w:rsidP="007053B6">
            <w:pPr>
              <w:spacing w:line="240" w:lineRule="auto"/>
              <w:jc w:val="center"/>
              <w:rPr>
                <w:rFonts w:eastAsia="Times New Roman"/>
                <w:color w:val="000000"/>
              </w:rPr>
            </w:pPr>
            <w:r>
              <w:rPr>
                <w:rFonts w:eastAsia="Times New Roman"/>
                <w:color w:val="000000"/>
              </w:rPr>
              <w:t>2</w:t>
            </w:r>
          </w:p>
        </w:tc>
      </w:tr>
      <w:tr w:rsidR="001E0672" w:rsidRPr="002E4449" w:rsidTr="0048241E">
        <w:trPr>
          <w:trHeight w:val="432"/>
          <w:jc w:val="center"/>
        </w:trPr>
        <w:tc>
          <w:tcPr>
            <w:tcW w:w="1520" w:type="dxa"/>
            <w:vMerge w:val="restart"/>
            <w:tcBorders>
              <w:top w:val="single" w:sz="8" w:space="0" w:color="auto"/>
              <w:left w:val="nil"/>
              <w:bottom w:val="single" w:sz="8" w:space="0" w:color="000000"/>
              <w:right w:val="nil"/>
            </w:tcBorders>
            <w:shd w:val="clear" w:color="auto" w:fill="auto"/>
            <w:noWrap/>
            <w:vAlign w:val="center"/>
            <w:hideMark/>
          </w:tcPr>
          <w:p w:rsidR="001E0672" w:rsidRPr="002E4449" w:rsidRDefault="001E0672" w:rsidP="00F73ADA">
            <w:pPr>
              <w:spacing w:line="240" w:lineRule="auto"/>
              <w:jc w:val="center"/>
              <w:rPr>
                <w:rFonts w:eastAsia="Times New Roman"/>
                <w:color w:val="000000"/>
              </w:rPr>
            </w:pPr>
            <w:r w:rsidRPr="002E4449">
              <w:rPr>
                <w:rFonts w:eastAsia="Times New Roman"/>
                <w:color w:val="000000"/>
              </w:rPr>
              <w:t>Yoked</w:t>
            </w:r>
          </w:p>
        </w:tc>
        <w:tc>
          <w:tcPr>
            <w:tcW w:w="1680" w:type="dxa"/>
            <w:vMerge w:val="restart"/>
            <w:tcBorders>
              <w:top w:val="single" w:sz="8" w:space="0" w:color="auto"/>
              <w:left w:val="nil"/>
              <w:bottom w:val="nil"/>
              <w:right w:val="nil"/>
            </w:tcBorders>
            <w:shd w:val="clear" w:color="auto" w:fill="auto"/>
            <w:noWrap/>
            <w:vAlign w:val="center"/>
            <w:hideMark/>
          </w:tcPr>
          <w:p w:rsidR="001E0672" w:rsidRPr="002E4449" w:rsidRDefault="00F73ADA" w:rsidP="007053B6">
            <w:pPr>
              <w:spacing w:line="240" w:lineRule="auto"/>
              <w:jc w:val="center"/>
              <w:rPr>
                <w:rFonts w:eastAsia="Times New Roman"/>
                <w:color w:val="000000"/>
              </w:rPr>
            </w:pPr>
            <w:r>
              <w:rPr>
                <w:rFonts w:eastAsia="Times New Roman"/>
                <w:color w:val="000000"/>
              </w:rPr>
              <w:t>Rowing form presumed relatively good</w:t>
            </w:r>
            <w:r w:rsidRPr="002E4449">
              <w:rPr>
                <w:rFonts w:eastAsia="Times New Roman"/>
                <w:color w:val="000000"/>
              </w:rPr>
              <w:t xml:space="preserve"> </w:t>
            </w:r>
          </w:p>
        </w:tc>
        <w:tc>
          <w:tcPr>
            <w:tcW w:w="4660" w:type="dxa"/>
            <w:tcBorders>
              <w:top w:val="single" w:sz="8" w:space="0" w:color="auto"/>
              <w:left w:val="nil"/>
              <w:bottom w:val="nil"/>
              <w:right w:val="nil"/>
            </w:tcBorders>
            <w:shd w:val="clear" w:color="auto" w:fill="auto"/>
            <w:vAlign w:val="center"/>
          </w:tcPr>
          <w:p w:rsidR="001E0672" w:rsidRPr="002E4449" w:rsidRDefault="006B014B" w:rsidP="007053B6">
            <w:pPr>
              <w:spacing w:line="240" w:lineRule="auto"/>
              <w:rPr>
                <w:rFonts w:eastAsia="Times New Roman"/>
                <w:i/>
                <w:iCs/>
                <w:color w:val="000000"/>
              </w:rPr>
            </w:pPr>
            <w:r>
              <w:rPr>
                <w:rFonts w:eastAsia="Times New Roman"/>
                <w:i/>
                <w:iCs/>
                <w:color w:val="000000"/>
              </w:rPr>
              <w:t>Confirm good rowing form</w:t>
            </w:r>
          </w:p>
        </w:tc>
        <w:tc>
          <w:tcPr>
            <w:tcW w:w="1240" w:type="dxa"/>
            <w:tcBorders>
              <w:top w:val="single" w:sz="8" w:space="0" w:color="auto"/>
              <w:left w:val="nil"/>
              <w:bottom w:val="nil"/>
              <w:right w:val="nil"/>
            </w:tcBorders>
            <w:shd w:val="clear" w:color="auto" w:fill="auto"/>
            <w:noWrap/>
            <w:vAlign w:val="center"/>
          </w:tcPr>
          <w:p w:rsidR="001E0672" w:rsidRPr="002E4449" w:rsidRDefault="006B014B" w:rsidP="007053B6">
            <w:pPr>
              <w:spacing w:line="240" w:lineRule="auto"/>
              <w:jc w:val="center"/>
              <w:rPr>
                <w:rFonts w:eastAsia="Times New Roman"/>
                <w:color w:val="000000"/>
              </w:rPr>
            </w:pPr>
            <w:r>
              <w:rPr>
                <w:rFonts w:eastAsia="Times New Roman"/>
                <w:color w:val="000000"/>
              </w:rPr>
              <w:t>9</w:t>
            </w:r>
          </w:p>
        </w:tc>
      </w:tr>
      <w:tr w:rsidR="001E0672" w:rsidRPr="002E4449" w:rsidTr="0048241E">
        <w:trPr>
          <w:trHeight w:val="432"/>
          <w:jc w:val="center"/>
        </w:trPr>
        <w:tc>
          <w:tcPr>
            <w:tcW w:w="1520" w:type="dxa"/>
            <w:vMerge/>
            <w:tcBorders>
              <w:top w:val="single" w:sz="8" w:space="0" w:color="auto"/>
              <w:left w:val="nil"/>
              <w:bottom w:val="single" w:sz="8" w:space="0" w:color="000000"/>
              <w:right w:val="nil"/>
            </w:tcBorders>
            <w:vAlign w:val="center"/>
            <w:hideMark/>
          </w:tcPr>
          <w:p w:rsidR="001E0672" w:rsidRPr="002E4449" w:rsidRDefault="001E0672" w:rsidP="007053B6">
            <w:pPr>
              <w:spacing w:line="240" w:lineRule="auto"/>
              <w:rPr>
                <w:rFonts w:eastAsia="Times New Roman"/>
                <w:color w:val="000000"/>
              </w:rPr>
            </w:pPr>
          </w:p>
        </w:tc>
        <w:tc>
          <w:tcPr>
            <w:tcW w:w="1680" w:type="dxa"/>
            <w:vMerge/>
            <w:tcBorders>
              <w:top w:val="single" w:sz="8" w:space="0" w:color="auto"/>
              <w:left w:val="nil"/>
              <w:bottom w:val="nil"/>
              <w:right w:val="nil"/>
            </w:tcBorders>
            <w:vAlign w:val="center"/>
            <w:hideMark/>
          </w:tcPr>
          <w:p w:rsidR="001E0672" w:rsidRPr="002E4449" w:rsidRDefault="001E0672" w:rsidP="007053B6">
            <w:pPr>
              <w:spacing w:line="240" w:lineRule="auto"/>
              <w:rPr>
                <w:rFonts w:eastAsia="Times New Roman"/>
                <w:color w:val="000000"/>
              </w:rPr>
            </w:pPr>
          </w:p>
        </w:tc>
        <w:tc>
          <w:tcPr>
            <w:tcW w:w="4660" w:type="dxa"/>
            <w:tcBorders>
              <w:top w:val="nil"/>
              <w:left w:val="nil"/>
              <w:bottom w:val="nil"/>
              <w:right w:val="nil"/>
            </w:tcBorders>
            <w:shd w:val="clear" w:color="auto" w:fill="auto"/>
            <w:vAlign w:val="center"/>
          </w:tcPr>
          <w:p w:rsidR="001E0672" w:rsidRPr="002E4449" w:rsidRDefault="006B014B" w:rsidP="007053B6">
            <w:pPr>
              <w:spacing w:line="240" w:lineRule="auto"/>
              <w:rPr>
                <w:rFonts w:eastAsia="Times New Roman"/>
                <w:i/>
                <w:iCs/>
                <w:color w:val="000000"/>
              </w:rPr>
            </w:pPr>
            <w:r>
              <w:rPr>
                <w:rFonts w:eastAsia="Times New Roman"/>
                <w:i/>
                <w:iCs/>
                <w:color w:val="000000"/>
              </w:rPr>
              <w:t>Boost confidence</w:t>
            </w:r>
          </w:p>
        </w:tc>
        <w:tc>
          <w:tcPr>
            <w:tcW w:w="1240" w:type="dxa"/>
            <w:tcBorders>
              <w:top w:val="nil"/>
              <w:left w:val="nil"/>
              <w:bottom w:val="nil"/>
              <w:right w:val="nil"/>
            </w:tcBorders>
            <w:shd w:val="clear" w:color="auto" w:fill="auto"/>
            <w:noWrap/>
            <w:vAlign w:val="center"/>
          </w:tcPr>
          <w:p w:rsidR="001E0672" w:rsidRPr="002E4449" w:rsidRDefault="006B014B" w:rsidP="007053B6">
            <w:pPr>
              <w:spacing w:line="240" w:lineRule="auto"/>
              <w:jc w:val="center"/>
              <w:rPr>
                <w:rFonts w:eastAsia="Times New Roman"/>
                <w:color w:val="000000"/>
              </w:rPr>
            </w:pPr>
            <w:r>
              <w:rPr>
                <w:rFonts w:eastAsia="Times New Roman"/>
                <w:color w:val="000000"/>
              </w:rPr>
              <w:t>1</w:t>
            </w:r>
          </w:p>
        </w:tc>
      </w:tr>
      <w:tr w:rsidR="001E0672" w:rsidRPr="002E4449" w:rsidTr="0048241E">
        <w:trPr>
          <w:trHeight w:val="432"/>
          <w:jc w:val="center"/>
        </w:trPr>
        <w:tc>
          <w:tcPr>
            <w:tcW w:w="1520" w:type="dxa"/>
            <w:vMerge/>
            <w:tcBorders>
              <w:top w:val="single" w:sz="8" w:space="0" w:color="auto"/>
              <w:left w:val="nil"/>
              <w:bottom w:val="single" w:sz="8" w:space="0" w:color="000000"/>
              <w:right w:val="nil"/>
            </w:tcBorders>
            <w:vAlign w:val="center"/>
            <w:hideMark/>
          </w:tcPr>
          <w:p w:rsidR="001E0672" w:rsidRPr="002E4449" w:rsidRDefault="001E0672" w:rsidP="007053B6">
            <w:pPr>
              <w:spacing w:line="240" w:lineRule="auto"/>
              <w:rPr>
                <w:rFonts w:eastAsia="Times New Roman"/>
                <w:color w:val="000000"/>
              </w:rPr>
            </w:pPr>
          </w:p>
        </w:tc>
        <w:tc>
          <w:tcPr>
            <w:tcW w:w="1680" w:type="dxa"/>
            <w:vMerge/>
            <w:tcBorders>
              <w:top w:val="single" w:sz="8" w:space="0" w:color="auto"/>
              <w:left w:val="nil"/>
              <w:bottom w:val="nil"/>
              <w:right w:val="nil"/>
            </w:tcBorders>
            <w:vAlign w:val="center"/>
            <w:hideMark/>
          </w:tcPr>
          <w:p w:rsidR="001E0672" w:rsidRPr="002E4449" w:rsidRDefault="001E0672" w:rsidP="007053B6">
            <w:pPr>
              <w:spacing w:line="240" w:lineRule="auto"/>
              <w:rPr>
                <w:rFonts w:eastAsia="Times New Roman"/>
                <w:color w:val="000000"/>
              </w:rPr>
            </w:pPr>
          </w:p>
        </w:tc>
        <w:tc>
          <w:tcPr>
            <w:tcW w:w="4660" w:type="dxa"/>
            <w:tcBorders>
              <w:top w:val="nil"/>
              <w:left w:val="nil"/>
              <w:bottom w:val="single" w:sz="4" w:space="0" w:color="auto"/>
              <w:right w:val="nil"/>
            </w:tcBorders>
            <w:shd w:val="clear" w:color="auto" w:fill="auto"/>
            <w:vAlign w:val="center"/>
          </w:tcPr>
          <w:p w:rsidR="001E0672" w:rsidRPr="002E4449" w:rsidRDefault="006B014B" w:rsidP="007053B6">
            <w:pPr>
              <w:spacing w:line="240" w:lineRule="auto"/>
              <w:rPr>
                <w:rFonts w:eastAsia="Times New Roman"/>
                <w:i/>
                <w:iCs/>
                <w:color w:val="000000"/>
              </w:rPr>
            </w:pPr>
            <w:r>
              <w:rPr>
                <w:rFonts w:eastAsia="Times New Roman"/>
                <w:i/>
                <w:iCs/>
                <w:color w:val="000000"/>
              </w:rPr>
              <w:t>No need for KP</w:t>
            </w:r>
          </w:p>
        </w:tc>
        <w:tc>
          <w:tcPr>
            <w:tcW w:w="1240" w:type="dxa"/>
            <w:tcBorders>
              <w:top w:val="nil"/>
              <w:left w:val="nil"/>
              <w:bottom w:val="single" w:sz="4" w:space="0" w:color="auto"/>
              <w:right w:val="nil"/>
            </w:tcBorders>
            <w:shd w:val="clear" w:color="auto" w:fill="auto"/>
            <w:noWrap/>
            <w:vAlign w:val="center"/>
          </w:tcPr>
          <w:p w:rsidR="001E0672" w:rsidRPr="002E4449" w:rsidRDefault="006B014B" w:rsidP="007053B6">
            <w:pPr>
              <w:spacing w:line="240" w:lineRule="auto"/>
              <w:jc w:val="center"/>
              <w:rPr>
                <w:rFonts w:eastAsia="Times New Roman"/>
                <w:color w:val="000000"/>
              </w:rPr>
            </w:pPr>
            <w:r>
              <w:rPr>
                <w:rFonts w:eastAsia="Times New Roman"/>
                <w:color w:val="000000"/>
              </w:rPr>
              <w:t>4</w:t>
            </w:r>
          </w:p>
        </w:tc>
      </w:tr>
      <w:tr w:rsidR="001E0672" w:rsidRPr="002E4449" w:rsidTr="0048241E">
        <w:trPr>
          <w:trHeight w:val="432"/>
          <w:jc w:val="center"/>
        </w:trPr>
        <w:tc>
          <w:tcPr>
            <w:tcW w:w="1520" w:type="dxa"/>
            <w:vMerge/>
            <w:tcBorders>
              <w:top w:val="single" w:sz="8" w:space="0" w:color="auto"/>
              <w:left w:val="nil"/>
              <w:bottom w:val="single" w:sz="8" w:space="0" w:color="000000"/>
              <w:right w:val="nil"/>
            </w:tcBorders>
            <w:vAlign w:val="center"/>
            <w:hideMark/>
          </w:tcPr>
          <w:p w:rsidR="001E0672" w:rsidRPr="002E4449" w:rsidRDefault="001E0672" w:rsidP="007053B6">
            <w:pPr>
              <w:spacing w:line="240" w:lineRule="auto"/>
              <w:rPr>
                <w:rFonts w:eastAsia="Times New Roman"/>
                <w:color w:val="000000"/>
              </w:rPr>
            </w:pPr>
          </w:p>
        </w:tc>
        <w:tc>
          <w:tcPr>
            <w:tcW w:w="1680" w:type="dxa"/>
            <w:tcBorders>
              <w:top w:val="single" w:sz="4" w:space="0" w:color="auto"/>
              <w:left w:val="nil"/>
              <w:bottom w:val="single" w:sz="4" w:space="0" w:color="000000"/>
              <w:right w:val="nil"/>
            </w:tcBorders>
            <w:shd w:val="clear" w:color="auto" w:fill="auto"/>
            <w:noWrap/>
            <w:vAlign w:val="center"/>
            <w:hideMark/>
          </w:tcPr>
          <w:p w:rsidR="001E0672" w:rsidRPr="002E4449" w:rsidRDefault="00F73ADA" w:rsidP="007053B6">
            <w:pPr>
              <w:spacing w:line="240" w:lineRule="auto"/>
              <w:jc w:val="center"/>
              <w:rPr>
                <w:rFonts w:eastAsia="Times New Roman"/>
                <w:color w:val="000000"/>
              </w:rPr>
            </w:pPr>
            <w:r>
              <w:rPr>
                <w:rFonts w:eastAsia="Times New Roman"/>
                <w:color w:val="000000"/>
              </w:rPr>
              <w:t>Rowing form presumed relatively bad</w:t>
            </w:r>
          </w:p>
        </w:tc>
        <w:tc>
          <w:tcPr>
            <w:tcW w:w="4660" w:type="dxa"/>
            <w:tcBorders>
              <w:top w:val="single" w:sz="4" w:space="0" w:color="auto"/>
              <w:left w:val="nil"/>
              <w:bottom w:val="single" w:sz="4" w:space="0" w:color="auto"/>
              <w:right w:val="nil"/>
            </w:tcBorders>
            <w:shd w:val="clear" w:color="auto" w:fill="auto"/>
            <w:vAlign w:val="center"/>
          </w:tcPr>
          <w:p w:rsidR="001E0672" w:rsidRPr="002E4449" w:rsidRDefault="006B014B" w:rsidP="007053B6">
            <w:pPr>
              <w:spacing w:line="240" w:lineRule="auto"/>
              <w:rPr>
                <w:rFonts w:eastAsia="Times New Roman"/>
                <w:i/>
                <w:iCs/>
                <w:color w:val="000000"/>
              </w:rPr>
            </w:pPr>
            <w:r>
              <w:rPr>
                <w:rFonts w:eastAsia="Times New Roman"/>
                <w:i/>
                <w:iCs/>
                <w:color w:val="000000"/>
              </w:rPr>
              <w:t>Improve rowing form</w:t>
            </w:r>
          </w:p>
        </w:tc>
        <w:tc>
          <w:tcPr>
            <w:tcW w:w="1240" w:type="dxa"/>
            <w:tcBorders>
              <w:top w:val="single" w:sz="4" w:space="0" w:color="auto"/>
              <w:left w:val="nil"/>
              <w:bottom w:val="single" w:sz="4" w:space="0" w:color="auto"/>
              <w:right w:val="nil"/>
            </w:tcBorders>
            <w:shd w:val="clear" w:color="auto" w:fill="auto"/>
            <w:noWrap/>
            <w:vAlign w:val="center"/>
          </w:tcPr>
          <w:p w:rsidR="001E0672" w:rsidRPr="002E4449" w:rsidRDefault="006B014B" w:rsidP="007053B6">
            <w:pPr>
              <w:spacing w:line="240" w:lineRule="auto"/>
              <w:jc w:val="center"/>
              <w:rPr>
                <w:rFonts w:eastAsia="Times New Roman"/>
                <w:color w:val="000000"/>
              </w:rPr>
            </w:pPr>
            <w:r>
              <w:rPr>
                <w:rFonts w:eastAsia="Times New Roman"/>
                <w:color w:val="000000"/>
              </w:rPr>
              <w:t>12</w:t>
            </w:r>
          </w:p>
        </w:tc>
      </w:tr>
    </w:tbl>
    <w:p w:rsidR="00D10E20" w:rsidRDefault="00D10E20" w:rsidP="00C03C89">
      <w:pPr>
        <w:spacing w:before="240" w:line="240" w:lineRule="auto"/>
        <w:ind w:left="180"/>
        <w:contextualSpacing/>
      </w:pPr>
      <w:r w:rsidRPr="00D10E20">
        <w:t xml:space="preserve">Note: </w:t>
      </w:r>
      <w:r>
        <w:t xml:space="preserve">Count indicates the number of participants who spoke about listed accounts for each follow-up question.  </w:t>
      </w:r>
      <w:r w:rsidR="001F7E94">
        <w:t>For some follow-up questions p</w:t>
      </w:r>
      <w:r>
        <w:t>articipant</w:t>
      </w:r>
      <w:r w:rsidR="001F7E94">
        <w:t>s</w:t>
      </w:r>
      <w:r>
        <w:t xml:space="preserve"> </w:t>
      </w:r>
      <w:r w:rsidR="001F7E94">
        <w:t>spoke</w:t>
      </w:r>
      <w:r>
        <w:t xml:space="preserve"> </w:t>
      </w:r>
      <w:r w:rsidR="001F7E94">
        <w:t xml:space="preserve">about </w:t>
      </w:r>
      <w:r>
        <w:t>more than one account.</w:t>
      </w:r>
      <w:r w:rsidR="0048241E">
        <w:t xml:space="preserve">  Only two participants mentioned that they requested KP for other purposes.</w:t>
      </w:r>
      <w:r>
        <w:t xml:space="preserve"> </w:t>
      </w:r>
    </w:p>
    <w:p w:rsidR="00A01F49" w:rsidRPr="00D10E20" w:rsidRDefault="00A01F49" w:rsidP="001F7E94">
      <w:pPr>
        <w:spacing w:before="240" w:line="240" w:lineRule="auto"/>
        <w:contextualSpacing/>
      </w:pPr>
    </w:p>
    <w:p w:rsidR="003D5B3E" w:rsidRPr="0090481F" w:rsidRDefault="00621A18" w:rsidP="003A45B4">
      <w:pPr>
        <w:ind w:firstLine="720"/>
        <w:contextualSpacing/>
      </w:pPr>
      <w:proofErr w:type="gramStart"/>
      <w:r>
        <w:rPr>
          <w:b/>
        </w:rPr>
        <w:t>Open-ended</w:t>
      </w:r>
      <w:r w:rsidRPr="00624C8D">
        <w:rPr>
          <w:b/>
        </w:rPr>
        <w:t xml:space="preserve"> </w:t>
      </w:r>
      <w:r w:rsidR="00624C8D" w:rsidRPr="0056455A">
        <w:rPr>
          <w:b/>
        </w:rPr>
        <w:t>questions</w:t>
      </w:r>
      <w:r w:rsidR="00E37A86" w:rsidRPr="00584192">
        <w:t>.</w:t>
      </w:r>
      <w:proofErr w:type="gramEnd"/>
      <w:r w:rsidR="00E37A86" w:rsidRPr="00584192">
        <w:t xml:space="preserve">  </w:t>
      </w:r>
      <w:r w:rsidR="003D5B3E" w:rsidRPr="00584192">
        <w:t>Table</w:t>
      </w:r>
      <w:r w:rsidR="003D5B3E" w:rsidRPr="0056455A">
        <w:t xml:space="preserve"> </w:t>
      </w:r>
      <w:r w:rsidR="00BE15D8">
        <w:t>3</w:t>
      </w:r>
      <w:r w:rsidR="00BE15D8" w:rsidRPr="0056455A">
        <w:t xml:space="preserve"> </w:t>
      </w:r>
      <w:r w:rsidR="003D5B3E" w:rsidRPr="0056455A">
        <w:t xml:space="preserve">lists </w:t>
      </w:r>
      <w:r w:rsidR="00A01F49">
        <w:t xml:space="preserve">the </w:t>
      </w:r>
      <w:r w:rsidR="003D5B3E" w:rsidRPr="0056455A">
        <w:t>major</w:t>
      </w:r>
      <w:r w:rsidR="003D5B3E">
        <w:t xml:space="preserve"> themes </w:t>
      </w:r>
      <w:r w:rsidR="00A01F49">
        <w:t xml:space="preserve">identified in </w:t>
      </w:r>
      <w:r w:rsidR="003D5B3E">
        <w:t>participants’ response</w:t>
      </w:r>
      <w:r w:rsidR="00A01F49">
        <w:t>s</w:t>
      </w:r>
      <w:r w:rsidR="003D5B3E">
        <w:t xml:space="preserve"> </w:t>
      </w:r>
      <w:r w:rsidR="00A01F49">
        <w:t>to the</w:t>
      </w:r>
      <w:r w:rsidR="003D5B3E">
        <w:t xml:space="preserve"> open-ended question</w:t>
      </w:r>
      <w:r w:rsidR="00A01F49">
        <w:t>s</w:t>
      </w:r>
      <w:r w:rsidR="002E67FB">
        <w:t xml:space="preserve"> (see Appendix G for transcripts of participants’ full responses)</w:t>
      </w:r>
      <w:r w:rsidR="00E37A86">
        <w:t xml:space="preserve">.  </w:t>
      </w:r>
      <w:r w:rsidR="002E67FB">
        <w:t>O</w:t>
      </w:r>
      <w:r w:rsidR="00626470">
        <w:t>pen-ended questions</w:t>
      </w:r>
      <w:r w:rsidR="002E67FB">
        <w:t xml:space="preserve"> covered strategies and goals used and/or developed by the </w:t>
      </w:r>
      <w:r w:rsidR="00DE6816">
        <w:t>SC</w:t>
      </w:r>
      <w:r w:rsidR="00BC117A">
        <w:t xml:space="preserve"> and </w:t>
      </w:r>
      <w:r w:rsidR="00DE6816">
        <w:t xml:space="preserve">YK </w:t>
      </w:r>
      <w:r w:rsidR="002E67FB">
        <w:t>groups during acquisition</w:t>
      </w:r>
      <w:r w:rsidR="00E37A86">
        <w:t xml:space="preserve">.  </w:t>
      </w:r>
      <w:r w:rsidR="002E67FB">
        <w:t>Participants also</w:t>
      </w:r>
      <w:r w:rsidR="00AF3C3B">
        <w:t xml:space="preserve"> discussed the quality of</w:t>
      </w:r>
      <w:r w:rsidR="006A3563">
        <w:t xml:space="preserve"> presented </w:t>
      </w:r>
      <w:r w:rsidR="00DE6816">
        <w:t>KP</w:t>
      </w:r>
      <w:r w:rsidR="00E37A86">
        <w:t xml:space="preserve">.  </w:t>
      </w:r>
      <w:r w:rsidR="0051150D">
        <w:t xml:space="preserve">The </w:t>
      </w:r>
      <w:r w:rsidR="00D64C6A">
        <w:t>predominant</w:t>
      </w:r>
      <w:r w:rsidR="0051150D">
        <w:t xml:space="preserve"> strategy used</w:t>
      </w:r>
      <w:r w:rsidR="00A01F49">
        <w:t xml:space="preserve"> or </w:t>
      </w:r>
      <w:r w:rsidR="0051150D">
        <w:t xml:space="preserve">developed </w:t>
      </w:r>
      <w:r w:rsidR="00A01F49">
        <w:t xml:space="preserve">by </w:t>
      </w:r>
      <w:r w:rsidR="0051150D">
        <w:t xml:space="preserve">the SC group was to </w:t>
      </w:r>
      <w:r w:rsidR="0051150D" w:rsidRPr="00D64C6A">
        <w:rPr>
          <w:i/>
        </w:rPr>
        <w:t xml:space="preserve">approach </w:t>
      </w:r>
      <w:r w:rsidR="00D64C6A" w:rsidRPr="0090481F">
        <w:rPr>
          <w:i/>
        </w:rPr>
        <w:t>rowing cycle step-by-step</w:t>
      </w:r>
      <w:r w:rsidR="00D64C6A" w:rsidRPr="0090481F">
        <w:t>,</w:t>
      </w:r>
      <w:r w:rsidR="0051150D" w:rsidRPr="0090481F">
        <w:t xml:space="preserve"> </w:t>
      </w:r>
      <w:r w:rsidR="00D64C6A" w:rsidRPr="0090481F">
        <w:t xml:space="preserve">while the YK group used available KP to </w:t>
      </w:r>
      <w:r w:rsidR="00D64C6A" w:rsidRPr="0090481F">
        <w:rPr>
          <w:i/>
        </w:rPr>
        <w:t>identify technical errors and correct them</w:t>
      </w:r>
      <w:r w:rsidR="00E37A86" w:rsidRPr="0090481F">
        <w:t xml:space="preserve">.  </w:t>
      </w:r>
      <w:r w:rsidR="00D64C6A" w:rsidRPr="0090481F">
        <w:t xml:space="preserve">As for goals, both experimental groups prioritized </w:t>
      </w:r>
      <w:r w:rsidR="00D64C6A" w:rsidRPr="0090481F">
        <w:rPr>
          <w:i/>
        </w:rPr>
        <w:t>improve rowing form</w:t>
      </w:r>
      <w:r w:rsidR="00E37A86" w:rsidRPr="0090481F">
        <w:t xml:space="preserve">.  </w:t>
      </w:r>
      <w:r w:rsidR="00D64C6A" w:rsidRPr="0090481F">
        <w:t xml:space="preserve">Finally, both groups thought the verbalized </w:t>
      </w:r>
      <w:r w:rsidR="00D64C6A" w:rsidRPr="0090481F">
        <w:rPr>
          <w:i/>
        </w:rPr>
        <w:t>feedback was good</w:t>
      </w:r>
      <w:r w:rsidR="00E37A86" w:rsidRPr="0090481F">
        <w:rPr>
          <w:i/>
        </w:rPr>
        <w:t>.</w:t>
      </w:r>
      <w:r w:rsidR="003D5B3E" w:rsidRPr="0090481F">
        <w:rPr>
          <w:i/>
        </w:rPr>
        <w:t xml:space="preserve"> </w:t>
      </w:r>
      <w:r w:rsidR="0090481F">
        <w:rPr>
          <w:i/>
        </w:rPr>
        <w:t xml:space="preserve"> </w:t>
      </w:r>
      <w:r w:rsidR="0090481F" w:rsidRPr="0090481F">
        <w:t>Lastly, p</w:t>
      </w:r>
      <w:r w:rsidR="003D5B3E" w:rsidRPr="0090481F">
        <w:t xml:space="preserve">articipants were asked to contemplate whether there was anything else </w:t>
      </w:r>
      <w:r w:rsidR="00A01F49">
        <w:t>important they wanted to add</w:t>
      </w:r>
      <w:r w:rsidR="0090481F" w:rsidRPr="0090481F">
        <w:rPr>
          <w:rFonts w:eastAsia="Times New Roman"/>
        </w:rPr>
        <w:t>.</w:t>
      </w:r>
      <w:r w:rsidR="0090481F">
        <w:rPr>
          <w:rFonts w:eastAsia="Times New Roman"/>
        </w:rPr>
        <w:t xml:space="preserve">  In general, participants had nothing substantial to </w:t>
      </w:r>
      <w:r w:rsidR="007B57F7">
        <w:rPr>
          <w:rFonts w:eastAsia="Times New Roman"/>
        </w:rPr>
        <w:t>declare</w:t>
      </w:r>
      <w:r w:rsidR="0090481F">
        <w:rPr>
          <w:rFonts w:eastAsia="Times New Roman"/>
        </w:rPr>
        <w:t xml:space="preserve"> in response to this </w:t>
      </w:r>
      <w:r w:rsidR="00A01F49">
        <w:rPr>
          <w:rFonts w:eastAsia="Times New Roman"/>
        </w:rPr>
        <w:t>inquiry</w:t>
      </w:r>
      <w:r w:rsidR="0090481F">
        <w:rPr>
          <w:rFonts w:eastAsia="Times New Roman"/>
        </w:rPr>
        <w:t>.</w:t>
      </w:r>
    </w:p>
    <w:p w:rsidR="00D64C6A" w:rsidRPr="0090481F" w:rsidRDefault="00D64C6A" w:rsidP="00AF3C3B">
      <w:pPr>
        <w:spacing w:before="240"/>
        <w:ind w:firstLine="720"/>
        <w:contextualSpacing/>
      </w:pPr>
    </w:p>
    <w:p w:rsidR="00D64C6A" w:rsidRPr="0090481F" w:rsidRDefault="00D64C6A" w:rsidP="00AF3C3B">
      <w:pPr>
        <w:spacing w:before="240"/>
        <w:ind w:firstLine="720"/>
        <w:contextualSpacing/>
      </w:pPr>
    </w:p>
    <w:p w:rsidR="00D64C6A" w:rsidRPr="0090481F" w:rsidRDefault="00D64C6A" w:rsidP="00AF3C3B">
      <w:pPr>
        <w:spacing w:before="240"/>
        <w:ind w:firstLine="720"/>
        <w:contextualSpacing/>
      </w:pPr>
    </w:p>
    <w:p w:rsidR="00D64C6A" w:rsidRDefault="00D64C6A" w:rsidP="00AF3C3B">
      <w:pPr>
        <w:spacing w:before="240"/>
        <w:ind w:firstLine="720"/>
        <w:contextualSpacing/>
      </w:pPr>
    </w:p>
    <w:p w:rsidR="00D64C6A" w:rsidRDefault="00D64C6A" w:rsidP="00AF3C3B">
      <w:pPr>
        <w:spacing w:before="240"/>
        <w:ind w:firstLine="720"/>
        <w:contextualSpacing/>
      </w:pPr>
    </w:p>
    <w:p w:rsidR="00D64C6A" w:rsidRDefault="00D64C6A" w:rsidP="00AF3C3B">
      <w:pPr>
        <w:spacing w:before="240"/>
        <w:ind w:firstLine="720"/>
        <w:contextualSpacing/>
      </w:pPr>
    </w:p>
    <w:p w:rsidR="00D64C6A" w:rsidRDefault="00D64C6A" w:rsidP="00AF3C3B">
      <w:pPr>
        <w:spacing w:before="240"/>
        <w:ind w:firstLine="720"/>
        <w:contextualSpacing/>
      </w:pPr>
    </w:p>
    <w:p w:rsidR="00D64C6A" w:rsidRDefault="00D64C6A" w:rsidP="00AF3C3B">
      <w:pPr>
        <w:spacing w:before="240"/>
        <w:ind w:firstLine="720"/>
        <w:contextualSpacing/>
      </w:pPr>
    </w:p>
    <w:p w:rsidR="00D64C6A" w:rsidRDefault="00D64C6A" w:rsidP="00AF3C3B">
      <w:pPr>
        <w:spacing w:before="240"/>
        <w:ind w:firstLine="720"/>
        <w:contextualSpacing/>
      </w:pPr>
    </w:p>
    <w:p w:rsidR="00D64C6A" w:rsidRDefault="00D64C6A" w:rsidP="00D64C6A">
      <w:pPr>
        <w:spacing w:before="240"/>
        <w:contextualSpacing/>
      </w:pPr>
    </w:p>
    <w:p w:rsidR="00A53C96" w:rsidRDefault="00A53C96" w:rsidP="00D64C6A">
      <w:pPr>
        <w:spacing w:before="240"/>
        <w:contextualSpacing/>
      </w:pPr>
    </w:p>
    <w:p w:rsidR="00D64C6A" w:rsidRDefault="00D64C6A" w:rsidP="00D64C6A">
      <w:pPr>
        <w:spacing w:before="240"/>
        <w:contextualSpacing/>
      </w:pPr>
    </w:p>
    <w:p w:rsidR="00D64C6A" w:rsidRDefault="00D64C6A" w:rsidP="00AF3C3B">
      <w:pPr>
        <w:spacing w:before="240"/>
        <w:ind w:firstLine="720"/>
        <w:contextualSpacing/>
      </w:pPr>
    </w:p>
    <w:p w:rsidR="002E4449" w:rsidRPr="002E4449" w:rsidRDefault="002E4449" w:rsidP="00A01F49">
      <w:pPr>
        <w:autoSpaceDE w:val="0"/>
        <w:autoSpaceDN w:val="0"/>
        <w:adjustRightInd w:val="0"/>
        <w:ind w:left="90" w:right="136"/>
        <w:rPr>
          <w:i/>
        </w:rPr>
      </w:pPr>
      <w:proofErr w:type="gramStart"/>
      <w:r w:rsidRPr="007F4486">
        <w:t xml:space="preserve">Table </w:t>
      </w:r>
      <w:r w:rsidR="00F32CDB">
        <w:t>3</w:t>
      </w:r>
      <w:r w:rsidR="00E37A86">
        <w:t>.</w:t>
      </w:r>
      <w:proofErr w:type="gramEnd"/>
      <w:r w:rsidR="00E37A86">
        <w:t xml:space="preserve">  </w:t>
      </w:r>
      <w:r w:rsidR="00A01F49">
        <w:t xml:space="preserve">Number of participant responses to </w:t>
      </w:r>
      <w:r w:rsidR="00BE15D8">
        <w:t>open-ended questions categorized according to identified themes.</w:t>
      </w:r>
    </w:p>
    <w:tbl>
      <w:tblPr>
        <w:tblW w:w="9100" w:type="dxa"/>
        <w:jc w:val="center"/>
        <w:tblInd w:w="93" w:type="dxa"/>
        <w:tblLook w:val="04A0" w:firstRow="1" w:lastRow="0" w:firstColumn="1" w:lastColumn="0" w:noHBand="0" w:noVBand="1"/>
      </w:tblPr>
      <w:tblGrid>
        <w:gridCol w:w="1520"/>
        <w:gridCol w:w="1680"/>
        <w:gridCol w:w="4660"/>
        <w:gridCol w:w="1240"/>
      </w:tblGrid>
      <w:tr w:rsidR="002E4449" w:rsidRPr="002E4449" w:rsidTr="00A53C96">
        <w:trPr>
          <w:trHeight w:val="462"/>
          <w:jc w:val="center"/>
        </w:trPr>
        <w:tc>
          <w:tcPr>
            <w:tcW w:w="1520" w:type="dxa"/>
            <w:tcBorders>
              <w:top w:val="single" w:sz="4" w:space="0" w:color="auto"/>
              <w:left w:val="nil"/>
              <w:bottom w:val="single" w:sz="8" w:space="0" w:color="auto"/>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Condition</w:t>
            </w:r>
          </w:p>
        </w:tc>
        <w:tc>
          <w:tcPr>
            <w:tcW w:w="1680" w:type="dxa"/>
            <w:tcBorders>
              <w:top w:val="single" w:sz="4" w:space="0" w:color="auto"/>
              <w:left w:val="nil"/>
              <w:bottom w:val="single" w:sz="8" w:space="0" w:color="auto"/>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Interview topic</w:t>
            </w:r>
          </w:p>
        </w:tc>
        <w:tc>
          <w:tcPr>
            <w:tcW w:w="4660" w:type="dxa"/>
            <w:tcBorders>
              <w:top w:val="single" w:sz="4" w:space="0" w:color="auto"/>
              <w:left w:val="nil"/>
              <w:bottom w:val="single" w:sz="8" w:space="0" w:color="auto"/>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Theme</w:t>
            </w:r>
          </w:p>
        </w:tc>
        <w:tc>
          <w:tcPr>
            <w:tcW w:w="1240" w:type="dxa"/>
            <w:tcBorders>
              <w:top w:val="single" w:sz="4" w:space="0" w:color="auto"/>
              <w:left w:val="nil"/>
              <w:bottom w:val="single" w:sz="8" w:space="0" w:color="auto"/>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Count</w:t>
            </w:r>
          </w:p>
        </w:tc>
      </w:tr>
      <w:tr w:rsidR="002E4449" w:rsidRPr="002E4449" w:rsidTr="00A53C96">
        <w:trPr>
          <w:trHeight w:val="462"/>
          <w:jc w:val="center"/>
        </w:trPr>
        <w:tc>
          <w:tcPr>
            <w:tcW w:w="1520" w:type="dxa"/>
            <w:vMerge w:val="restart"/>
            <w:tcBorders>
              <w:top w:val="single" w:sz="8" w:space="0" w:color="auto"/>
              <w:left w:val="nil"/>
              <w:bottom w:val="single" w:sz="8" w:space="0" w:color="000000"/>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Self-Control</w:t>
            </w:r>
          </w:p>
        </w:tc>
        <w:tc>
          <w:tcPr>
            <w:tcW w:w="1680" w:type="dxa"/>
            <w:vMerge w:val="restart"/>
            <w:tcBorders>
              <w:top w:val="single" w:sz="8" w:space="0" w:color="auto"/>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Strategies</w:t>
            </w:r>
          </w:p>
        </w:tc>
        <w:tc>
          <w:tcPr>
            <w:tcW w:w="4660" w:type="dxa"/>
            <w:tcBorders>
              <w:top w:val="single" w:sz="8" w:space="0" w:color="auto"/>
              <w:left w:val="nil"/>
              <w:bottom w:val="nil"/>
              <w:right w:val="nil"/>
            </w:tcBorders>
            <w:shd w:val="clear" w:color="auto" w:fill="auto"/>
            <w:vAlign w:val="center"/>
            <w:hideMark/>
          </w:tcPr>
          <w:p w:rsidR="002E4449" w:rsidRPr="002E4449" w:rsidRDefault="002E4449" w:rsidP="00D64C6A">
            <w:pPr>
              <w:spacing w:line="240" w:lineRule="auto"/>
              <w:rPr>
                <w:rFonts w:eastAsia="Times New Roman"/>
                <w:i/>
                <w:iCs/>
                <w:color w:val="000000"/>
              </w:rPr>
            </w:pPr>
            <w:r w:rsidRPr="002E4449">
              <w:rPr>
                <w:rFonts w:eastAsia="Times New Roman"/>
                <w:i/>
                <w:iCs/>
                <w:color w:val="000000"/>
              </w:rPr>
              <w:t>Approach rowing</w:t>
            </w:r>
            <w:r w:rsidR="00D64C6A">
              <w:rPr>
                <w:rFonts w:eastAsia="Times New Roman"/>
                <w:i/>
                <w:iCs/>
                <w:color w:val="000000"/>
              </w:rPr>
              <w:t xml:space="preserve"> cycle</w:t>
            </w:r>
            <w:r w:rsidRPr="002E4449">
              <w:rPr>
                <w:rFonts w:eastAsia="Times New Roman"/>
                <w:i/>
                <w:iCs/>
                <w:color w:val="000000"/>
              </w:rPr>
              <w:t xml:space="preserve"> step-by-step</w:t>
            </w:r>
          </w:p>
        </w:tc>
        <w:tc>
          <w:tcPr>
            <w:tcW w:w="1240" w:type="dxa"/>
            <w:tcBorders>
              <w:top w:val="single" w:sz="8" w:space="0" w:color="auto"/>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9</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tcBorders>
              <w:top w:val="single" w:sz="8" w:space="0" w:color="auto"/>
              <w:left w:val="nil"/>
              <w:bottom w:val="nil"/>
              <w:right w:val="nil"/>
            </w:tcBorders>
            <w:vAlign w:val="center"/>
            <w:hideMark/>
          </w:tcPr>
          <w:p w:rsidR="002E4449" w:rsidRPr="002E4449" w:rsidRDefault="002E4449" w:rsidP="002E4449">
            <w:pPr>
              <w:spacing w:line="240" w:lineRule="auto"/>
              <w:rPr>
                <w:rFonts w:eastAsia="Times New Roman"/>
                <w:color w:val="000000"/>
              </w:rPr>
            </w:pPr>
          </w:p>
        </w:tc>
        <w:tc>
          <w:tcPr>
            <w:tcW w:w="4660" w:type="dxa"/>
            <w:tcBorders>
              <w:top w:val="nil"/>
              <w:left w:val="nil"/>
              <w:bottom w:val="nil"/>
              <w:right w:val="nil"/>
            </w:tcBorders>
            <w:shd w:val="clear" w:color="auto" w:fill="auto"/>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 xml:space="preserve">Identify </w:t>
            </w:r>
            <w:r w:rsidR="006A3563" w:rsidRPr="002E4449">
              <w:rPr>
                <w:rFonts w:eastAsia="Times New Roman"/>
                <w:i/>
                <w:iCs/>
                <w:color w:val="000000"/>
              </w:rPr>
              <w:t>technical</w:t>
            </w:r>
            <w:r w:rsidRPr="002E4449">
              <w:rPr>
                <w:rFonts w:eastAsia="Times New Roman"/>
                <w:i/>
                <w:iCs/>
                <w:color w:val="000000"/>
              </w:rPr>
              <w:t xml:space="preserve"> errors and correct them</w:t>
            </w:r>
          </w:p>
        </w:tc>
        <w:tc>
          <w:tcPr>
            <w:tcW w:w="1240" w:type="dxa"/>
            <w:tcBorders>
              <w:top w:val="nil"/>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4</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tcBorders>
              <w:top w:val="single" w:sz="8" w:space="0" w:color="auto"/>
              <w:left w:val="nil"/>
              <w:bottom w:val="nil"/>
              <w:right w:val="nil"/>
            </w:tcBorders>
            <w:vAlign w:val="center"/>
            <w:hideMark/>
          </w:tcPr>
          <w:p w:rsidR="002E4449" w:rsidRPr="002E4449" w:rsidRDefault="002E4449" w:rsidP="002E4449">
            <w:pPr>
              <w:spacing w:line="240" w:lineRule="auto"/>
              <w:rPr>
                <w:rFonts w:eastAsia="Times New Roman"/>
                <w:color w:val="000000"/>
              </w:rPr>
            </w:pPr>
          </w:p>
        </w:tc>
        <w:tc>
          <w:tcPr>
            <w:tcW w:w="4660" w:type="dxa"/>
            <w:tcBorders>
              <w:top w:val="nil"/>
              <w:left w:val="nil"/>
              <w:bottom w:val="nil"/>
              <w:right w:val="nil"/>
            </w:tcBorders>
            <w:shd w:val="clear" w:color="auto" w:fill="auto"/>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 xml:space="preserve">Try to "feel" the stroke </w:t>
            </w:r>
          </w:p>
        </w:tc>
        <w:tc>
          <w:tcPr>
            <w:tcW w:w="1240" w:type="dxa"/>
            <w:tcBorders>
              <w:top w:val="nil"/>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4</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tcBorders>
              <w:top w:val="single" w:sz="8" w:space="0" w:color="auto"/>
              <w:left w:val="nil"/>
              <w:bottom w:val="nil"/>
              <w:right w:val="nil"/>
            </w:tcBorders>
            <w:vAlign w:val="center"/>
            <w:hideMark/>
          </w:tcPr>
          <w:p w:rsidR="002E4449" w:rsidRPr="002E4449" w:rsidRDefault="002E4449" w:rsidP="002E4449">
            <w:pPr>
              <w:spacing w:line="240" w:lineRule="auto"/>
              <w:rPr>
                <w:rFonts w:eastAsia="Times New Roman"/>
                <w:color w:val="000000"/>
              </w:rPr>
            </w:pPr>
          </w:p>
        </w:tc>
        <w:tc>
          <w:tcPr>
            <w:tcW w:w="4660" w:type="dxa"/>
            <w:tcBorders>
              <w:top w:val="nil"/>
              <w:left w:val="nil"/>
              <w:bottom w:val="nil"/>
              <w:right w:val="nil"/>
            </w:tcBorders>
            <w:shd w:val="clear" w:color="auto" w:fill="auto"/>
            <w:vAlign w:val="center"/>
            <w:hideMark/>
          </w:tcPr>
          <w:p w:rsidR="002E4449" w:rsidRPr="002E4449" w:rsidRDefault="006A3563" w:rsidP="002E4449">
            <w:pPr>
              <w:spacing w:line="240" w:lineRule="auto"/>
              <w:rPr>
                <w:rFonts w:eastAsia="Times New Roman"/>
                <w:i/>
                <w:iCs/>
                <w:color w:val="000000"/>
              </w:rPr>
            </w:pPr>
            <w:r w:rsidRPr="002E4449">
              <w:rPr>
                <w:rFonts w:eastAsia="Times New Roman"/>
                <w:i/>
                <w:iCs/>
                <w:color w:val="000000"/>
              </w:rPr>
              <w:t>Mimic</w:t>
            </w:r>
            <w:r w:rsidR="002E4449" w:rsidRPr="002E4449">
              <w:rPr>
                <w:rFonts w:eastAsia="Times New Roman"/>
                <w:i/>
                <w:iCs/>
                <w:color w:val="000000"/>
              </w:rPr>
              <w:t xml:space="preserve"> mental image of correct rowing form</w:t>
            </w:r>
          </w:p>
        </w:tc>
        <w:tc>
          <w:tcPr>
            <w:tcW w:w="1240" w:type="dxa"/>
            <w:tcBorders>
              <w:top w:val="nil"/>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3</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tcBorders>
              <w:top w:val="single" w:sz="8" w:space="0" w:color="auto"/>
              <w:left w:val="nil"/>
              <w:bottom w:val="nil"/>
              <w:right w:val="nil"/>
            </w:tcBorders>
            <w:vAlign w:val="center"/>
            <w:hideMark/>
          </w:tcPr>
          <w:p w:rsidR="002E4449" w:rsidRPr="002E4449" w:rsidRDefault="002E4449" w:rsidP="002E4449">
            <w:pPr>
              <w:spacing w:line="240" w:lineRule="auto"/>
              <w:rPr>
                <w:rFonts w:eastAsia="Times New Roman"/>
                <w:color w:val="000000"/>
              </w:rPr>
            </w:pPr>
          </w:p>
        </w:tc>
        <w:tc>
          <w:tcPr>
            <w:tcW w:w="4660" w:type="dxa"/>
            <w:tcBorders>
              <w:top w:val="nil"/>
              <w:left w:val="nil"/>
              <w:bottom w:val="nil"/>
              <w:right w:val="nil"/>
            </w:tcBorders>
            <w:shd w:val="clear" w:color="auto" w:fill="auto"/>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Use feedback as checklist/reminder</w:t>
            </w:r>
          </w:p>
        </w:tc>
        <w:tc>
          <w:tcPr>
            <w:tcW w:w="1240" w:type="dxa"/>
            <w:tcBorders>
              <w:top w:val="nil"/>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3</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val="restart"/>
            <w:tcBorders>
              <w:top w:val="single" w:sz="4" w:space="0" w:color="auto"/>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Goals</w:t>
            </w:r>
          </w:p>
        </w:tc>
        <w:tc>
          <w:tcPr>
            <w:tcW w:w="4660" w:type="dxa"/>
            <w:tcBorders>
              <w:top w:val="single" w:sz="4" w:space="0" w:color="auto"/>
              <w:left w:val="nil"/>
              <w:bottom w:val="nil"/>
              <w:right w:val="nil"/>
            </w:tcBorders>
            <w:shd w:val="clear" w:color="auto" w:fill="auto"/>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Improve rowing form</w:t>
            </w:r>
          </w:p>
        </w:tc>
        <w:tc>
          <w:tcPr>
            <w:tcW w:w="1240" w:type="dxa"/>
            <w:tcBorders>
              <w:top w:val="single" w:sz="4" w:space="0" w:color="auto"/>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12</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tcBorders>
              <w:top w:val="single" w:sz="4" w:space="0" w:color="auto"/>
              <w:left w:val="nil"/>
              <w:bottom w:val="nil"/>
              <w:right w:val="nil"/>
            </w:tcBorders>
            <w:vAlign w:val="center"/>
            <w:hideMark/>
          </w:tcPr>
          <w:p w:rsidR="002E4449" w:rsidRPr="002E4449" w:rsidRDefault="002E4449" w:rsidP="002E4449">
            <w:pPr>
              <w:spacing w:line="240" w:lineRule="auto"/>
              <w:rPr>
                <w:rFonts w:eastAsia="Times New Roman"/>
                <w:color w:val="000000"/>
              </w:rPr>
            </w:pPr>
          </w:p>
        </w:tc>
        <w:tc>
          <w:tcPr>
            <w:tcW w:w="4660" w:type="dxa"/>
            <w:tcBorders>
              <w:top w:val="nil"/>
              <w:left w:val="nil"/>
              <w:bottom w:val="nil"/>
              <w:right w:val="nil"/>
            </w:tcBorders>
            <w:shd w:val="clear" w:color="auto" w:fill="auto"/>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Maintain 18 strokes per min pace</w:t>
            </w:r>
          </w:p>
        </w:tc>
        <w:tc>
          <w:tcPr>
            <w:tcW w:w="1240" w:type="dxa"/>
            <w:tcBorders>
              <w:top w:val="nil"/>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3</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tcBorders>
              <w:top w:val="single" w:sz="4" w:space="0" w:color="auto"/>
              <w:left w:val="nil"/>
              <w:bottom w:val="nil"/>
              <w:right w:val="nil"/>
            </w:tcBorders>
            <w:vAlign w:val="center"/>
            <w:hideMark/>
          </w:tcPr>
          <w:p w:rsidR="002E4449" w:rsidRPr="002E4449" w:rsidRDefault="002E4449" w:rsidP="002E4449">
            <w:pPr>
              <w:spacing w:line="240" w:lineRule="auto"/>
              <w:rPr>
                <w:rFonts w:eastAsia="Times New Roman"/>
                <w:color w:val="000000"/>
              </w:rPr>
            </w:pPr>
          </w:p>
        </w:tc>
        <w:tc>
          <w:tcPr>
            <w:tcW w:w="4660" w:type="dxa"/>
            <w:tcBorders>
              <w:top w:val="nil"/>
              <w:left w:val="nil"/>
              <w:bottom w:val="nil"/>
              <w:right w:val="nil"/>
            </w:tcBorders>
            <w:shd w:val="clear" w:color="auto" w:fill="auto"/>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Try not to make a foul of self</w:t>
            </w:r>
          </w:p>
        </w:tc>
        <w:tc>
          <w:tcPr>
            <w:tcW w:w="1240" w:type="dxa"/>
            <w:tcBorders>
              <w:top w:val="nil"/>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1</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val="restart"/>
            <w:tcBorders>
              <w:top w:val="single" w:sz="4" w:space="0" w:color="auto"/>
              <w:left w:val="nil"/>
              <w:bottom w:val="single" w:sz="8" w:space="0" w:color="000000"/>
              <w:right w:val="nil"/>
            </w:tcBorders>
            <w:shd w:val="clear" w:color="auto" w:fill="auto"/>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Feedback</w:t>
            </w:r>
            <w:r w:rsidRPr="002E4449">
              <w:rPr>
                <w:rFonts w:eastAsia="Times New Roman"/>
                <w:color w:val="000000"/>
              </w:rPr>
              <w:br/>
              <w:t>quality</w:t>
            </w:r>
          </w:p>
        </w:tc>
        <w:tc>
          <w:tcPr>
            <w:tcW w:w="4660" w:type="dxa"/>
            <w:tcBorders>
              <w:top w:val="single" w:sz="4" w:space="0" w:color="auto"/>
              <w:left w:val="nil"/>
              <w:bottom w:val="nil"/>
              <w:right w:val="nil"/>
            </w:tcBorders>
            <w:shd w:val="clear" w:color="auto" w:fill="auto"/>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Feedback was good</w:t>
            </w:r>
          </w:p>
        </w:tc>
        <w:tc>
          <w:tcPr>
            <w:tcW w:w="1240" w:type="dxa"/>
            <w:tcBorders>
              <w:top w:val="single" w:sz="4" w:space="0" w:color="auto"/>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12</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tcBorders>
              <w:top w:val="single" w:sz="4"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4660" w:type="dxa"/>
            <w:tcBorders>
              <w:top w:val="nil"/>
              <w:left w:val="nil"/>
              <w:bottom w:val="single" w:sz="8" w:space="0" w:color="auto"/>
              <w:right w:val="nil"/>
            </w:tcBorders>
            <w:shd w:val="clear" w:color="auto" w:fill="auto"/>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Feedback was limited</w:t>
            </w:r>
          </w:p>
        </w:tc>
        <w:tc>
          <w:tcPr>
            <w:tcW w:w="1240" w:type="dxa"/>
            <w:tcBorders>
              <w:top w:val="nil"/>
              <w:left w:val="nil"/>
              <w:bottom w:val="single" w:sz="8" w:space="0" w:color="auto"/>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3</w:t>
            </w:r>
          </w:p>
        </w:tc>
      </w:tr>
      <w:tr w:rsidR="002E4449" w:rsidRPr="002E4449" w:rsidTr="00A53C96">
        <w:trPr>
          <w:trHeight w:val="462"/>
          <w:jc w:val="center"/>
        </w:trPr>
        <w:tc>
          <w:tcPr>
            <w:tcW w:w="1520" w:type="dxa"/>
            <w:vMerge w:val="restart"/>
            <w:tcBorders>
              <w:top w:val="single" w:sz="8" w:space="0" w:color="auto"/>
              <w:left w:val="nil"/>
              <w:bottom w:val="single" w:sz="8" w:space="0" w:color="000000"/>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Yoked</w:t>
            </w:r>
          </w:p>
        </w:tc>
        <w:tc>
          <w:tcPr>
            <w:tcW w:w="1680" w:type="dxa"/>
            <w:vMerge w:val="restart"/>
            <w:tcBorders>
              <w:top w:val="single" w:sz="8" w:space="0" w:color="auto"/>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 xml:space="preserve">Strategies </w:t>
            </w:r>
          </w:p>
        </w:tc>
        <w:tc>
          <w:tcPr>
            <w:tcW w:w="4660" w:type="dxa"/>
            <w:tcBorders>
              <w:top w:val="single" w:sz="8" w:space="0" w:color="auto"/>
              <w:left w:val="nil"/>
              <w:bottom w:val="nil"/>
              <w:right w:val="nil"/>
            </w:tcBorders>
            <w:shd w:val="clear" w:color="auto" w:fill="auto"/>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 xml:space="preserve">Identify </w:t>
            </w:r>
            <w:r w:rsidR="006A3563" w:rsidRPr="002E4449">
              <w:rPr>
                <w:rFonts w:eastAsia="Times New Roman"/>
                <w:i/>
                <w:iCs/>
                <w:color w:val="000000"/>
              </w:rPr>
              <w:t>technical</w:t>
            </w:r>
            <w:r w:rsidRPr="002E4449">
              <w:rPr>
                <w:rFonts w:eastAsia="Times New Roman"/>
                <w:i/>
                <w:iCs/>
                <w:color w:val="000000"/>
              </w:rPr>
              <w:t xml:space="preserve"> errors and correct them</w:t>
            </w:r>
          </w:p>
        </w:tc>
        <w:tc>
          <w:tcPr>
            <w:tcW w:w="1240" w:type="dxa"/>
            <w:tcBorders>
              <w:top w:val="single" w:sz="8" w:space="0" w:color="auto"/>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8</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tcBorders>
              <w:top w:val="single" w:sz="8" w:space="0" w:color="auto"/>
              <w:left w:val="nil"/>
              <w:bottom w:val="nil"/>
              <w:right w:val="nil"/>
            </w:tcBorders>
            <w:vAlign w:val="center"/>
            <w:hideMark/>
          </w:tcPr>
          <w:p w:rsidR="002E4449" w:rsidRPr="002E4449" w:rsidRDefault="002E4449" w:rsidP="002E4449">
            <w:pPr>
              <w:spacing w:line="240" w:lineRule="auto"/>
              <w:rPr>
                <w:rFonts w:eastAsia="Times New Roman"/>
                <w:color w:val="000000"/>
              </w:rPr>
            </w:pPr>
          </w:p>
        </w:tc>
        <w:tc>
          <w:tcPr>
            <w:tcW w:w="4660" w:type="dxa"/>
            <w:tcBorders>
              <w:top w:val="nil"/>
              <w:left w:val="nil"/>
              <w:bottom w:val="nil"/>
              <w:right w:val="nil"/>
            </w:tcBorders>
            <w:shd w:val="clear" w:color="auto" w:fill="auto"/>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Approach rowing stroke step-by-step</w:t>
            </w:r>
          </w:p>
        </w:tc>
        <w:tc>
          <w:tcPr>
            <w:tcW w:w="1240" w:type="dxa"/>
            <w:tcBorders>
              <w:top w:val="nil"/>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6</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tcBorders>
              <w:top w:val="single" w:sz="8" w:space="0" w:color="auto"/>
              <w:left w:val="nil"/>
              <w:bottom w:val="nil"/>
              <w:right w:val="nil"/>
            </w:tcBorders>
            <w:vAlign w:val="center"/>
            <w:hideMark/>
          </w:tcPr>
          <w:p w:rsidR="002E4449" w:rsidRPr="002E4449" w:rsidRDefault="002E4449" w:rsidP="002E4449">
            <w:pPr>
              <w:spacing w:line="240" w:lineRule="auto"/>
              <w:rPr>
                <w:rFonts w:eastAsia="Times New Roman"/>
                <w:color w:val="000000"/>
              </w:rPr>
            </w:pPr>
          </w:p>
        </w:tc>
        <w:tc>
          <w:tcPr>
            <w:tcW w:w="4660" w:type="dxa"/>
            <w:tcBorders>
              <w:top w:val="nil"/>
              <w:left w:val="nil"/>
              <w:bottom w:val="nil"/>
              <w:right w:val="nil"/>
            </w:tcBorders>
            <w:shd w:val="clear" w:color="auto" w:fill="auto"/>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 xml:space="preserve">Try to "feel" the stroke </w:t>
            </w:r>
          </w:p>
        </w:tc>
        <w:tc>
          <w:tcPr>
            <w:tcW w:w="1240" w:type="dxa"/>
            <w:tcBorders>
              <w:top w:val="nil"/>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3</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val="restart"/>
            <w:tcBorders>
              <w:top w:val="single" w:sz="4" w:space="0" w:color="auto"/>
              <w:left w:val="nil"/>
              <w:bottom w:val="single" w:sz="4" w:space="0" w:color="000000"/>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Goals</w:t>
            </w:r>
          </w:p>
        </w:tc>
        <w:tc>
          <w:tcPr>
            <w:tcW w:w="4660" w:type="dxa"/>
            <w:tcBorders>
              <w:top w:val="single" w:sz="4" w:space="0" w:color="auto"/>
              <w:left w:val="nil"/>
              <w:bottom w:val="nil"/>
              <w:right w:val="nil"/>
            </w:tcBorders>
            <w:shd w:val="clear" w:color="auto" w:fill="auto"/>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Improve rowing form</w:t>
            </w:r>
          </w:p>
        </w:tc>
        <w:tc>
          <w:tcPr>
            <w:tcW w:w="1240" w:type="dxa"/>
            <w:tcBorders>
              <w:top w:val="single" w:sz="4" w:space="0" w:color="auto"/>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12</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tcBorders>
              <w:top w:val="single" w:sz="4" w:space="0" w:color="auto"/>
              <w:left w:val="nil"/>
              <w:bottom w:val="single" w:sz="4"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4660" w:type="dxa"/>
            <w:tcBorders>
              <w:top w:val="nil"/>
              <w:left w:val="nil"/>
              <w:bottom w:val="nil"/>
              <w:right w:val="nil"/>
            </w:tcBorders>
            <w:shd w:val="clear" w:color="auto" w:fill="auto"/>
            <w:noWrap/>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Maintain 18 strokes per min pace</w:t>
            </w:r>
          </w:p>
        </w:tc>
        <w:tc>
          <w:tcPr>
            <w:tcW w:w="1240" w:type="dxa"/>
            <w:tcBorders>
              <w:top w:val="nil"/>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5</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tcBorders>
              <w:top w:val="single" w:sz="4" w:space="0" w:color="auto"/>
              <w:left w:val="nil"/>
              <w:bottom w:val="single" w:sz="4"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4660" w:type="dxa"/>
            <w:tcBorders>
              <w:top w:val="nil"/>
              <w:left w:val="nil"/>
              <w:bottom w:val="nil"/>
              <w:right w:val="nil"/>
            </w:tcBorders>
            <w:shd w:val="clear" w:color="auto" w:fill="auto"/>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Try not to mess up</w:t>
            </w:r>
          </w:p>
        </w:tc>
        <w:tc>
          <w:tcPr>
            <w:tcW w:w="1240" w:type="dxa"/>
            <w:tcBorders>
              <w:top w:val="nil"/>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1</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val="restart"/>
            <w:tcBorders>
              <w:top w:val="nil"/>
              <w:left w:val="nil"/>
              <w:bottom w:val="single" w:sz="8" w:space="0" w:color="000000"/>
              <w:right w:val="nil"/>
            </w:tcBorders>
            <w:shd w:val="clear" w:color="auto" w:fill="auto"/>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Feedback</w:t>
            </w:r>
            <w:r w:rsidRPr="002E4449">
              <w:rPr>
                <w:rFonts w:eastAsia="Times New Roman"/>
                <w:color w:val="000000"/>
              </w:rPr>
              <w:br/>
              <w:t>quality</w:t>
            </w:r>
          </w:p>
        </w:tc>
        <w:tc>
          <w:tcPr>
            <w:tcW w:w="4660" w:type="dxa"/>
            <w:tcBorders>
              <w:top w:val="single" w:sz="4" w:space="0" w:color="auto"/>
              <w:left w:val="nil"/>
              <w:bottom w:val="nil"/>
              <w:right w:val="nil"/>
            </w:tcBorders>
            <w:shd w:val="clear" w:color="auto" w:fill="auto"/>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Feedback was good</w:t>
            </w:r>
          </w:p>
        </w:tc>
        <w:tc>
          <w:tcPr>
            <w:tcW w:w="1240" w:type="dxa"/>
            <w:tcBorders>
              <w:top w:val="single" w:sz="4" w:space="0" w:color="auto"/>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10</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tcBorders>
              <w:top w:val="nil"/>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4660" w:type="dxa"/>
            <w:tcBorders>
              <w:top w:val="nil"/>
              <w:left w:val="nil"/>
              <w:bottom w:val="nil"/>
              <w:right w:val="nil"/>
            </w:tcBorders>
            <w:shd w:val="clear" w:color="auto" w:fill="auto"/>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Feedback was limited</w:t>
            </w:r>
          </w:p>
        </w:tc>
        <w:tc>
          <w:tcPr>
            <w:tcW w:w="1240" w:type="dxa"/>
            <w:tcBorders>
              <w:top w:val="nil"/>
              <w:left w:val="nil"/>
              <w:bottom w:val="nil"/>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2</w:t>
            </w:r>
          </w:p>
        </w:tc>
      </w:tr>
      <w:tr w:rsidR="002E4449" w:rsidRPr="002E4449" w:rsidTr="00A53C96">
        <w:trPr>
          <w:trHeight w:val="462"/>
          <w:jc w:val="center"/>
        </w:trPr>
        <w:tc>
          <w:tcPr>
            <w:tcW w:w="1520" w:type="dxa"/>
            <w:vMerge/>
            <w:tcBorders>
              <w:top w:val="single" w:sz="8" w:space="0" w:color="auto"/>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1680" w:type="dxa"/>
            <w:vMerge/>
            <w:tcBorders>
              <w:top w:val="nil"/>
              <w:left w:val="nil"/>
              <w:bottom w:val="single" w:sz="8" w:space="0" w:color="000000"/>
              <w:right w:val="nil"/>
            </w:tcBorders>
            <w:vAlign w:val="center"/>
            <w:hideMark/>
          </w:tcPr>
          <w:p w:rsidR="002E4449" w:rsidRPr="002E4449" w:rsidRDefault="002E4449" w:rsidP="002E4449">
            <w:pPr>
              <w:spacing w:line="240" w:lineRule="auto"/>
              <w:rPr>
                <w:rFonts w:eastAsia="Times New Roman"/>
                <w:color w:val="000000"/>
              </w:rPr>
            </w:pPr>
          </w:p>
        </w:tc>
        <w:tc>
          <w:tcPr>
            <w:tcW w:w="4660" w:type="dxa"/>
            <w:tcBorders>
              <w:top w:val="nil"/>
              <w:left w:val="nil"/>
              <w:bottom w:val="single" w:sz="8" w:space="0" w:color="auto"/>
              <w:right w:val="nil"/>
            </w:tcBorders>
            <w:shd w:val="clear" w:color="auto" w:fill="auto"/>
            <w:vAlign w:val="center"/>
            <w:hideMark/>
          </w:tcPr>
          <w:p w:rsidR="002E4449" w:rsidRPr="002E4449" w:rsidRDefault="002E4449" w:rsidP="002E4449">
            <w:pPr>
              <w:spacing w:line="240" w:lineRule="auto"/>
              <w:rPr>
                <w:rFonts w:eastAsia="Times New Roman"/>
                <w:i/>
                <w:iCs/>
                <w:color w:val="000000"/>
              </w:rPr>
            </w:pPr>
            <w:r w:rsidRPr="002E4449">
              <w:rPr>
                <w:rFonts w:eastAsia="Times New Roman"/>
                <w:i/>
                <w:iCs/>
                <w:color w:val="000000"/>
              </w:rPr>
              <w:t>Feedback was not always helpful</w:t>
            </w:r>
          </w:p>
        </w:tc>
        <w:tc>
          <w:tcPr>
            <w:tcW w:w="1240" w:type="dxa"/>
            <w:tcBorders>
              <w:top w:val="nil"/>
              <w:left w:val="nil"/>
              <w:bottom w:val="single" w:sz="8" w:space="0" w:color="auto"/>
              <w:right w:val="nil"/>
            </w:tcBorders>
            <w:shd w:val="clear" w:color="auto" w:fill="auto"/>
            <w:noWrap/>
            <w:vAlign w:val="center"/>
            <w:hideMark/>
          </w:tcPr>
          <w:p w:rsidR="002E4449" w:rsidRPr="002E4449" w:rsidRDefault="002E4449" w:rsidP="002E4449">
            <w:pPr>
              <w:spacing w:line="240" w:lineRule="auto"/>
              <w:jc w:val="center"/>
              <w:rPr>
                <w:rFonts w:eastAsia="Times New Roman"/>
                <w:color w:val="000000"/>
              </w:rPr>
            </w:pPr>
            <w:r w:rsidRPr="002E4449">
              <w:rPr>
                <w:rFonts w:eastAsia="Times New Roman"/>
                <w:color w:val="000000"/>
              </w:rPr>
              <w:t>1</w:t>
            </w:r>
          </w:p>
        </w:tc>
      </w:tr>
    </w:tbl>
    <w:p w:rsidR="001F7E94" w:rsidRPr="00D10E20" w:rsidRDefault="001F7E94" w:rsidP="00C03C89">
      <w:pPr>
        <w:spacing w:before="240" w:line="240" w:lineRule="auto"/>
        <w:ind w:left="180" w:right="136"/>
        <w:contextualSpacing/>
      </w:pPr>
      <w:r w:rsidRPr="00D10E20">
        <w:t xml:space="preserve">Note: </w:t>
      </w:r>
      <w:r>
        <w:t xml:space="preserve">Count indicates the number of participants who spoke about listed theme for each open-ended question.  For some open-ended questions participants spoke about more than one theme. </w:t>
      </w:r>
    </w:p>
    <w:p w:rsidR="00626470" w:rsidRDefault="00626470" w:rsidP="00624C8D">
      <w:pPr>
        <w:spacing w:before="240"/>
        <w:ind w:firstLine="720"/>
        <w:contextualSpacing/>
        <w:rPr>
          <w:color w:val="FF0000"/>
        </w:rPr>
      </w:pPr>
    </w:p>
    <w:p w:rsidR="00624C8D" w:rsidRDefault="00624C8D" w:rsidP="00365211"/>
    <w:p w:rsidR="003714EE" w:rsidRDefault="003714EE" w:rsidP="005E6650">
      <w:pPr>
        <w:spacing w:after="200" w:line="276" w:lineRule="auto"/>
        <w:jc w:val="center"/>
        <w:rPr>
          <w:b/>
        </w:rPr>
      </w:pPr>
      <w:r>
        <w:rPr>
          <w:b/>
        </w:rPr>
        <w:t>CHAPTER 5</w:t>
      </w:r>
    </w:p>
    <w:p w:rsidR="004C3CBF" w:rsidRPr="0046428C" w:rsidRDefault="004C3CBF" w:rsidP="004C3CBF">
      <w:pPr>
        <w:ind w:left="2880" w:hanging="2880"/>
        <w:contextualSpacing/>
        <w:jc w:val="center"/>
        <w:rPr>
          <w:b/>
        </w:rPr>
      </w:pPr>
      <w:r w:rsidRPr="0046428C">
        <w:rPr>
          <w:b/>
        </w:rPr>
        <w:t>DISCUSSION</w:t>
      </w:r>
    </w:p>
    <w:p w:rsidR="004C3CBF" w:rsidRDefault="004C3CBF" w:rsidP="004C3CBF">
      <w:pPr>
        <w:autoSpaceDE w:val="0"/>
        <w:autoSpaceDN w:val="0"/>
        <w:adjustRightInd w:val="0"/>
        <w:ind w:firstLine="720"/>
        <w:contextualSpacing/>
      </w:pPr>
      <w:r w:rsidRPr="0046428C">
        <w:t>Motor learning research</w:t>
      </w:r>
      <w:r w:rsidR="00C719C6">
        <w:t xml:space="preserve"> has indicated</w:t>
      </w:r>
      <w:r w:rsidRPr="0046428C">
        <w:t xml:space="preserve"> that allowing </w:t>
      </w:r>
      <w:r w:rsidR="00E86E04">
        <w:t>learners</w:t>
      </w:r>
      <w:r w:rsidRPr="0046428C">
        <w:t xml:space="preserve"> to control selected aspect(s) of their practice environment benefits </w:t>
      </w:r>
      <w:r w:rsidR="00C719C6">
        <w:t xml:space="preserve">motor </w:t>
      </w:r>
      <w:r w:rsidRPr="0046428C">
        <w:t xml:space="preserve">skill acquisition (e.g., </w:t>
      </w:r>
      <w:r w:rsidR="00C719C6" w:rsidRPr="0046428C">
        <w:t xml:space="preserve">Janelle, </w:t>
      </w:r>
      <w:proofErr w:type="spellStart"/>
      <w:r w:rsidR="00C719C6" w:rsidRPr="0046428C">
        <w:t>Barba</w:t>
      </w:r>
      <w:proofErr w:type="spellEnd"/>
      <w:r w:rsidR="00C719C6" w:rsidRPr="0046428C">
        <w:t xml:space="preserve">, </w:t>
      </w:r>
      <w:proofErr w:type="spellStart"/>
      <w:r w:rsidR="00C719C6" w:rsidRPr="0046428C">
        <w:t>Frehlich</w:t>
      </w:r>
      <w:proofErr w:type="spellEnd"/>
      <w:r w:rsidR="00C719C6" w:rsidRPr="0046428C">
        <w:t xml:space="preserve">, Tennant, &amp; </w:t>
      </w:r>
      <w:proofErr w:type="spellStart"/>
      <w:r w:rsidR="00C719C6" w:rsidRPr="0046428C">
        <w:t>Cauraugh</w:t>
      </w:r>
      <w:proofErr w:type="spellEnd"/>
      <w:r w:rsidR="00C719C6" w:rsidRPr="0046428C">
        <w:t xml:space="preserve">, 1997; </w:t>
      </w:r>
      <w:r w:rsidRPr="0046428C">
        <w:t>Janelle, Kim, &amp; Singer, 1995; Zimmerman, 1989)</w:t>
      </w:r>
      <w:r w:rsidR="00E37A86">
        <w:t xml:space="preserve">.  </w:t>
      </w:r>
      <w:r w:rsidR="00C719C6">
        <w:t>Although</w:t>
      </w:r>
      <w:r w:rsidRPr="0046428C">
        <w:t xml:space="preserve"> some self-control studies examining relatively simple tasks (e.g., </w:t>
      </w:r>
      <w:proofErr w:type="spellStart"/>
      <w:r w:rsidRPr="0046428C">
        <w:t>Chiviacowsky</w:t>
      </w:r>
      <w:proofErr w:type="spellEnd"/>
      <w:r w:rsidRPr="0046428C">
        <w:t xml:space="preserve"> &amp; </w:t>
      </w:r>
      <w:proofErr w:type="spellStart"/>
      <w:r w:rsidRPr="0046428C">
        <w:t>Wulf</w:t>
      </w:r>
      <w:proofErr w:type="spellEnd"/>
      <w:r w:rsidRPr="0046428C">
        <w:t>, 2002)</w:t>
      </w:r>
      <w:r w:rsidR="00C719C6">
        <w:t xml:space="preserve"> have</w:t>
      </w:r>
      <w:r w:rsidRPr="0046428C">
        <w:t xml:space="preserve"> indicated that self-control learners prefer feedback after successful performance</w:t>
      </w:r>
      <w:r w:rsidR="00C719C6">
        <w:t>s</w:t>
      </w:r>
      <w:r w:rsidRPr="0046428C">
        <w:t xml:space="preserve">, </w:t>
      </w:r>
      <w:r w:rsidR="00C719C6">
        <w:t>others</w:t>
      </w:r>
      <w:r w:rsidRPr="0046428C">
        <w:t xml:space="preserve"> examining more complex tasks (e.g., Aiken et al., 2012)</w:t>
      </w:r>
      <w:r w:rsidR="00C719C6">
        <w:t xml:space="preserve"> have reported</w:t>
      </w:r>
      <w:r w:rsidRPr="0046428C">
        <w:t xml:space="preserve"> no such preference</w:t>
      </w:r>
      <w:r w:rsidR="00E37A86">
        <w:t xml:space="preserve">.  </w:t>
      </w:r>
      <w:r w:rsidRPr="0046428C">
        <w:t xml:space="preserve">This discrepancy was </w:t>
      </w:r>
      <w:r w:rsidR="00E86E04" w:rsidRPr="0046428C">
        <w:t>explained</w:t>
      </w:r>
      <w:r w:rsidRPr="0046428C">
        <w:t xml:space="preserve"> by Aiken </w:t>
      </w:r>
      <w:r w:rsidR="00C719C6">
        <w:t xml:space="preserve">et al. who noted </w:t>
      </w:r>
      <w:r w:rsidRPr="0046428C">
        <w:t xml:space="preserve">that </w:t>
      </w:r>
      <w:r w:rsidR="00C719C6">
        <w:t xml:space="preserve">when presented with information-rich feedback about a complex task, </w:t>
      </w:r>
      <w:r w:rsidR="00E86E04">
        <w:t xml:space="preserve">learners </w:t>
      </w:r>
      <w:r w:rsidRPr="0046428C">
        <w:t xml:space="preserve">might attend to more than </w:t>
      </w:r>
      <w:r w:rsidR="00C719C6">
        <w:t>one critical feature.  At times one feature might be good while another might be bad and so learner</w:t>
      </w:r>
      <w:r w:rsidR="00A53C96">
        <w:t>s</w:t>
      </w:r>
      <w:r w:rsidR="00C719C6">
        <w:t xml:space="preserve">’ would </w:t>
      </w:r>
      <w:r w:rsidR="006951D2">
        <w:t>have difficulty indicating a preference for feedback after only so-called good trials.</w:t>
      </w:r>
      <w:r w:rsidR="00E37A86">
        <w:t xml:space="preserve">  </w:t>
      </w:r>
      <w:r w:rsidRPr="0046428C">
        <w:t xml:space="preserve">Laughlin (2012) examined </w:t>
      </w:r>
      <w:r w:rsidR="006951D2">
        <w:t>how learners manage control of multiple forms of instructional support</w:t>
      </w:r>
      <w:r w:rsidRPr="0046428C">
        <w:t xml:space="preserve"> by observing self-control behaviors among novices learning a continuous </w:t>
      </w:r>
      <w:r w:rsidR="006951D2">
        <w:t xml:space="preserve">juggling </w:t>
      </w:r>
      <w:r w:rsidRPr="0046428C">
        <w:t>task</w:t>
      </w:r>
      <w:r w:rsidR="00E37A86">
        <w:t xml:space="preserve">.  </w:t>
      </w:r>
      <w:r w:rsidRPr="0046428C">
        <w:t>His findings indicated that learners’ self-control request</w:t>
      </w:r>
      <w:r w:rsidR="006951D2">
        <w:t>s</w:t>
      </w:r>
      <w:r w:rsidRPr="0046428C">
        <w:t xml:space="preserve"> for feedback </w:t>
      </w:r>
      <w:r w:rsidR="006951D2">
        <w:t>changed</w:t>
      </w:r>
      <w:r w:rsidR="006951D2" w:rsidRPr="0046428C">
        <w:t xml:space="preserve"> </w:t>
      </w:r>
      <w:r w:rsidRPr="0046428C">
        <w:t xml:space="preserve">as they </w:t>
      </w:r>
      <w:r w:rsidR="006951D2">
        <w:t>gained proficiency</w:t>
      </w:r>
      <w:r w:rsidR="00A15625">
        <w:t xml:space="preserve"> and </w:t>
      </w:r>
      <w:r w:rsidR="006951D2">
        <w:t>that their use of instructional support was also guided by personal preferences.  Although Laughlin showed that leaner’s can effectively manage multiple sources of information when learning a relatively complex task, his study lacked the necessary control group to determine if a self-control benefit was present</w:t>
      </w:r>
      <w:r w:rsidR="00A15625">
        <w:t xml:space="preserve">. </w:t>
      </w:r>
      <w:r w:rsidR="00E37A86">
        <w:t xml:space="preserve">  </w:t>
      </w:r>
    </w:p>
    <w:p w:rsidR="004C3CBF" w:rsidRPr="0046428C" w:rsidRDefault="006951D2" w:rsidP="004C3CBF">
      <w:pPr>
        <w:autoSpaceDE w:val="0"/>
        <w:autoSpaceDN w:val="0"/>
        <w:adjustRightInd w:val="0"/>
        <w:ind w:firstLine="720"/>
        <w:contextualSpacing/>
      </w:pPr>
      <w:r w:rsidRPr="0046428C">
        <w:t>Th</w:t>
      </w:r>
      <w:r>
        <w:t>e current</w:t>
      </w:r>
      <w:r w:rsidRPr="0046428C">
        <w:t xml:space="preserve"> </w:t>
      </w:r>
      <w:r w:rsidR="004C3CBF" w:rsidRPr="0046428C">
        <w:t xml:space="preserve">study was designed to </w:t>
      </w:r>
      <w:r>
        <w:t xml:space="preserve">extend Laughlin’s examination of self-control over multiple sources of information by adding a yoked control group.  Additionally, the use of KP focused on four different critical </w:t>
      </w:r>
      <w:r w:rsidR="00D55F0D">
        <w:t xml:space="preserve">features </w:t>
      </w:r>
      <w:r>
        <w:t>for a complex task provided insight into the dilemma that</w:t>
      </w:r>
      <w:r w:rsidR="004C3CBF" w:rsidRPr="0046428C">
        <w:t xml:space="preserve"> Aiken</w:t>
      </w:r>
      <w:r w:rsidR="007B57F7">
        <w:t xml:space="preserve"> </w:t>
      </w:r>
      <w:r>
        <w:t>et al. (2012) identified with respect to the purported preference for feedback after good trials</w:t>
      </w:r>
      <w:r w:rsidR="00E37A86">
        <w:t xml:space="preserve">.  </w:t>
      </w:r>
      <w:r w:rsidR="004C3CBF">
        <w:t>T</w:t>
      </w:r>
      <w:r w:rsidR="004C3CBF" w:rsidRPr="0046428C">
        <w:t>he purpose of this study was</w:t>
      </w:r>
      <w:r w:rsidR="004C3CBF">
        <w:t>, therefore,</w:t>
      </w:r>
      <w:r w:rsidR="004C3CBF" w:rsidRPr="0046428C">
        <w:t xml:space="preserve"> to examine the effects of self-controlled KP on self-control request behavior and the performance and learning of proper technical form for rowing on a dynamic indoor rower</w:t>
      </w:r>
      <w:r w:rsidR="00E37A86">
        <w:t xml:space="preserve">.    </w:t>
      </w:r>
    </w:p>
    <w:p w:rsidR="004C3CBF" w:rsidRPr="0046428C" w:rsidRDefault="00F56D41" w:rsidP="004C3CBF">
      <w:pPr>
        <w:pStyle w:val="Default"/>
        <w:spacing w:line="480" w:lineRule="auto"/>
        <w:rPr>
          <w:rFonts w:ascii="Times New Roman" w:hAnsi="Times New Roman" w:cs="Times New Roman"/>
          <w:b/>
        </w:rPr>
      </w:pPr>
      <w:r>
        <w:rPr>
          <w:rFonts w:ascii="Times New Roman" w:hAnsi="Times New Roman" w:cs="Times New Roman"/>
          <w:b/>
        </w:rPr>
        <w:t>Summary of P</w:t>
      </w:r>
      <w:r w:rsidR="004C3CBF" w:rsidRPr="0046428C">
        <w:rPr>
          <w:rFonts w:ascii="Times New Roman" w:hAnsi="Times New Roman" w:cs="Times New Roman"/>
          <w:b/>
        </w:rPr>
        <w:t>rocedures</w:t>
      </w:r>
    </w:p>
    <w:p w:rsidR="004C3CBF" w:rsidRPr="0046428C" w:rsidRDefault="004C3CBF" w:rsidP="004C3CBF">
      <w:pPr>
        <w:pStyle w:val="Default"/>
        <w:spacing w:line="480" w:lineRule="auto"/>
        <w:ind w:firstLine="720"/>
        <w:rPr>
          <w:rFonts w:ascii="Times New Roman" w:hAnsi="Times New Roman" w:cs="Times New Roman"/>
        </w:rPr>
      </w:pPr>
      <w:r w:rsidRPr="0046428C">
        <w:rPr>
          <w:rFonts w:ascii="Times New Roman" w:hAnsi="Times New Roman" w:cs="Times New Roman"/>
        </w:rPr>
        <w:t>Upon arriving in the laboratory on Day 1, participants were asked to complete an informed consent form (Appendix A) indicating their voluntary participation in the study</w:t>
      </w:r>
      <w:r w:rsidR="00E37A86">
        <w:rPr>
          <w:rFonts w:ascii="Times New Roman" w:hAnsi="Times New Roman" w:cs="Times New Roman"/>
        </w:rPr>
        <w:t xml:space="preserve">.  </w:t>
      </w:r>
      <w:r w:rsidRPr="0046428C">
        <w:rPr>
          <w:rFonts w:ascii="Times New Roman" w:hAnsi="Times New Roman" w:cs="Times New Roman"/>
        </w:rPr>
        <w:t>Next, they were asked to fill out a Physical Activity Readiness Questionnaire (PAR-Q; Appendix B)</w:t>
      </w:r>
      <w:r w:rsidR="00E37A86">
        <w:rPr>
          <w:rFonts w:ascii="Times New Roman" w:hAnsi="Times New Roman" w:cs="Times New Roman"/>
        </w:rPr>
        <w:t xml:space="preserve">.  </w:t>
      </w:r>
      <w:r w:rsidRPr="0046428C">
        <w:rPr>
          <w:rFonts w:ascii="Times New Roman" w:hAnsi="Times New Roman" w:cs="Times New Roman"/>
        </w:rPr>
        <w:t>The PAR-Q assessed whether volunteering participants were suited to participate in this study</w:t>
      </w:r>
      <w:r w:rsidR="00E37A86">
        <w:rPr>
          <w:rFonts w:ascii="Times New Roman" w:hAnsi="Times New Roman" w:cs="Times New Roman"/>
        </w:rPr>
        <w:t xml:space="preserve">.  </w:t>
      </w:r>
      <w:r w:rsidRPr="0046428C">
        <w:rPr>
          <w:rFonts w:ascii="Times New Roman" w:hAnsi="Times New Roman" w:cs="Times New Roman"/>
        </w:rPr>
        <w:t>Next participants completed the sit-and-reach test to determine wh</w:t>
      </w:r>
      <w:r w:rsidR="00B63F4A">
        <w:rPr>
          <w:rFonts w:ascii="Times New Roman" w:hAnsi="Times New Roman" w:cs="Times New Roman"/>
        </w:rPr>
        <w:t xml:space="preserve">ether they had at least </w:t>
      </w:r>
      <w:r w:rsidR="00B63F4A">
        <w:rPr>
          <w:rFonts w:ascii="Times New Roman" w:hAnsi="Times New Roman" w:cs="Times New Roman"/>
          <w:i/>
        </w:rPr>
        <w:t>fair</w:t>
      </w:r>
      <w:r w:rsidRPr="00B63F4A">
        <w:rPr>
          <w:rFonts w:ascii="Times New Roman" w:hAnsi="Times New Roman" w:cs="Times New Roman"/>
          <w:i/>
        </w:rPr>
        <w:t xml:space="preserve"> </w:t>
      </w:r>
      <w:r w:rsidRPr="0046428C">
        <w:rPr>
          <w:rFonts w:ascii="Times New Roman" w:hAnsi="Times New Roman" w:cs="Times New Roman"/>
        </w:rPr>
        <w:t>lower back and hamstrings flexibility (Appendix C)</w:t>
      </w:r>
      <w:r w:rsidR="00E37A86">
        <w:rPr>
          <w:rFonts w:ascii="Times New Roman" w:hAnsi="Times New Roman" w:cs="Times New Roman"/>
        </w:rPr>
        <w:t xml:space="preserve">.  </w:t>
      </w:r>
      <w:r w:rsidRPr="0046428C">
        <w:rPr>
          <w:rFonts w:ascii="Times New Roman" w:hAnsi="Times New Roman" w:cs="Times New Roman"/>
        </w:rPr>
        <w:t>Participants were told that the experimental task was to learn to row as well as possible on a dynamic indoor rower, focusing primarily on demonstrating correct form</w:t>
      </w:r>
      <w:r w:rsidR="00E37A86">
        <w:rPr>
          <w:rFonts w:ascii="Times New Roman" w:hAnsi="Times New Roman" w:cs="Times New Roman"/>
        </w:rPr>
        <w:t xml:space="preserve">.  </w:t>
      </w:r>
      <w:r w:rsidRPr="0046428C">
        <w:rPr>
          <w:rFonts w:ascii="Times New Roman" w:hAnsi="Times New Roman" w:cs="Times New Roman"/>
        </w:rPr>
        <w:t>Their initial skill of rowing was assessed in a pretest consisting of five 30-s trials at an 18 cycle per min pace</w:t>
      </w:r>
      <w:r w:rsidR="00E37A86">
        <w:rPr>
          <w:rFonts w:ascii="Times New Roman" w:hAnsi="Times New Roman" w:cs="Times New Roman"/>
        </w:rPr>
        <w:t xml:space="preserve">.  </w:t>
      </w:r>
      <w:r w:rsidRPr="0046428C">
        <w:rPr>
          <w:rFonts w:ascii="Times New Roman" w:hAnsi="Times New Roman" w:cs="Times New Roman"/>
        </w:rPr>
        <w:t>Their rowing performance was video recorded</w:t>
      </w:r>
      <w:r w:rsidR="00E37A86">
        <w:rPr>
          <w:rFonts w:ascii="Times New Roman" w:hAnsi="Times New Roman" w:cs="Times New Roman"/>
        </w:rPr>
        <w:t xml:space="preserve">.  </w:t>
      </w:r>
      <w:r w:rsidRPr="0046428C">
        <w:rPr>
          <w:rFonts w:ascii="Times New Roman" w:hAnsi="Times New Roman" w:cs="Times New Roman"/>
        </w:rPr>
        <w:t>Following a 5 minute break, participants watched a video recording of a highly skilled rower on a dynamic indoor rower</w:t>
      </w:r>
      <w:r w:rsidR="00E37A86">
        <w:rPr>
          <w:rFonts w:ascii="Times New Roman" w:hAnsi="Times New Roman" w:cs="Times New Roman"/>
        </w:rPr>
        <w:t xml:space="preserve">.  </w:t>
      </w:r>
      <w:r w:rsidRPr="0046428C">
        <w:rPr>
          <w:rFonts w:ascii="Times New Roman" w:hAnsi="Times New Roman" w:cs="Times New Roman"/>
        </w:rPr>
        <w:t xml:space="preserve">During the video, the principal researcher identified and described four critical </w:t>
      </w:r>
      <w:r w:rsidR="006951D2">
        <w:rPr>
          <w:rFonts w:ascii="Times New Roman" w:hAnsi="Times New Roman" w:cs="Times New Roman"/>
        </w:rPr>
        <w:t>features</w:t>
      </w:r>
      <w:r w:rsidR="006951D2" w:rsidRPr="0046428C">
        <w:rPr>
          <w:rFonts w:ascii="Times New Roman" w:hAnsi="Times New Roman" w:cs="Times New Roman"/>
        </w:rPr>
        <w:t xml:space="preserve"> </w:t>
      </w:r>
      <w:r w:rsidRPr="0046428C">
        <w:rPr>
          <w:rFonts w:ascii="Times New Roman" w:hAnsi="Times New Roman" w:cs="Times New Roman"/>
        </w:rPr>
        <w:t>of the rowing cycle related</w:t>
      </w:r>
      <w:r w:rsidR="00B63F4A">
        <w:rPr>
          <w:rFonts w:ascii="Times New Roman" w:hAnsi="Times New Roman" w:cs="Times New Roman"/>
        </w:rPr>
        <w:t xml:space="preserve"> to correct technique: (1) the Catch; (2) the Power Phase, (3) the Finish; and (4) the Recovery P</w:t>
      </w:r>
      <w:r w:rsidRPr="0046428C">
        <w:rPr>
          <w:rFonts w:ascii="Times New Roman" w:hAnsi="Times New Roman" w:cs="Times New Roman"/>
        </w:rPr>
        <w:t>hase</w:t>
      </w:r>
      <w:r w:rsidR="00E37A86">
        <w:rPr>
          <w:rFonts w:ascii="Times New Roman" w:hAnsi="Times New Roman" w:cs="Times New Roman"/>
        </w:rPr>
        <w:t xml:space="preserve">.  </w:t>
      </w:r>
      <w:r w:rsidRPr="0046428C">
        <w:rPr>
          <w:rFonts w:ascii="Times New Roman" w:hAnsi="Times New Roman" w:cs="Times New Roman"/>
        </w:rPr>
        <w:t>Next, participants were assigned to one of two groups: Self-Control</w:t>
      </w:r>
      <w:r w:rsidR="00B63F4A">
        <w:rPr>
          <w:rFonts w:ascii="Times New Roman" w:hAnsi="Times New Roman" w:cs="Times New Roman"/>
        </w:rPr>
        <w:t xml:space="preserve"> (SC group)</w:t>
      </w:r>
      <w:r w:rsidRPr="0046428C">
        <w:rPr>
          <w:rFonts w:ascii="Times New Roman" w:hAnsi="Times New Roman" w:cs="Times New Roman"/>
        </w:rPr>
        <w:t xml:space="preserve"> and Yoked</w:t>
      </w:r>
      <w:r w:rsidR="00B63F4A">
        <w:rPr>
          <w:rFonts w:ascii="Times New Roman" w:hAnsi="Times New Roman" w:cs="Times New Roman"/>
        </w:rPr>
        <w:t xml:space="preserve"> YK group)</w:t>
      </w:r>
      <w:r w:rsidR="00E37A86">
        <w:rPr>
          <w:rFonts w:ascii="Times New Roman" w:hAnsi="Times New Roman" w:cs="Times New Roman"/>
        </w:rPr>
        <w:t xml:space="preserve">.  </w:t>
      </w:r>
      <w:r w:rsidRPr="0046428C">
        <w:rPr>
          <w:rFonts w:ascii="Times New Roman" w:hAnsi="Times New Roman" w:cs="Times New Roman"/>
        </w:rPr>
        <w:t>Participants in the Y</w:t>
      </w:r>
      <w:r w:rsidR="00B63F4A">
        <w:rPr>
          <w:rFonts w:ascii="Times New Roman" w:hAnsi="Times New Roman" w:cs="Times New Roman"/>
        </w:rPr>
        <w:t>K</w:t>
      </w:r>
      <w:r w:rsidRPr="0046428C">
        <w:rPr>
          <w:rFonts w:ascii="Times New Roman" w:hAnsi="Times New Roman" w:cs="Times New Roman"/>
        </w:rPr>
        <w:t xml:space="preserve"> Group were matched by gender to their counterpart in the </w:t>
      </w:r>
      <w:r w:rsidR="00C42EE1">
        <w:rPr>
          <w:rFonts w:ascii="Times New Roman" w:hAnsi="Times New Roman" w:cs="Times New Roman"/>
        </w:rPr>
        <w:t>SC</w:t>
      </w:r>
      <w:r w:rsidRPr="0046428C">
        <w:rPr>
          <w:rFonts w:ascii="Times New Roman" w:hAnsi="Times New Roman" w:cs="Times New Roman"/>
        </w:rPr>
        <w:t xml:space="preserve"> Group</w:t>
      </w:r>
      <w:r w:rsidR="00E37A86">
        <w:rPr>
          <w:rFonts w:ascii="Times New Roman" w:hAnsi="Times New Roman" w:cs="Times New Roman"/>
        </w:rPr>
        <w:t xml:space="preserve">.  </w:t>
      </w:r>
      <w:r w:rsidR="00C42EE1">
        <w:rPr>
          <w:rFonts w:ascii="Times New Roman" w:hAnsi="Times New Roman" w:cs="Times New Roman"/>
        </w:rPr>
        <w:t>SC</w:t>
      </w:r>
      <w:r w:rsidRPr="0046428C">
        <w:rPr>
          <w:rFonts w:ascii="Times New Roman" w:hAnsi="Times New Roman" w:cs="Times New Roman"/>
        </w:rPr>
        <w:t xml:space="preserve"> participants were told that they were allowed to request feedback about their rowing form, while participants in the Y</w:t>
      </w:r>
      <w:r w:rsidR="00B63F4A">
        <w:rPr>
          <w:rFonts w:ascii="Times New Roman" w:hAnsi="Times New Roman" w:cs="Times New Roman"/>
        </w:rPr>
        <w:t>K</w:t>
      </w:r>
      <w:r w:rsidRPr="0046428C">
        <w:rPr>
          <w:rFonts w:ascii="Times New Roman" w:hAnsi="Times New Roman" w:cs="Times New Roman"/>
        </w:rPr>
        <w:t xml:space="preserve"> Group received feedback on the schedule created by their Self-Control counterpart</w:t>
      </w:r>
      <w:r w:rsidR="00E37A86">
        <w:rPr>
          <w:rFonts w:ascii="Times New Roman" w:hAnsi="Times New Roman" w:cs="Times New Roman"/>
        </w:rPr>
        <w:t xml:space="preserve">.  </w:t>
      </w:r>
      <w:r w:rsidRPr="0046428C">
        <w:rPr>
          <w:rFonts w:ascii="Times New Roman" w:hAnsi="Times New Roman" w:cs="Times New Roman"/>
        </w:rPr>
        <w:t>Feedback addressed one of the four instructed critical aspects of the rowing cycle</w:t>
      </w:r>
      <w:r w:rsidR="00E37A86">
        <w:rPr>
          <w:rFonts w:ascii="Times New Roman" w:hAnsi="Times New Roman" w:cs="Times New Roman"/>
        </w:rPr>
        <w:t xml:space="preserve">.  </w:t>
      </w:r>
      <w:r w:rsidRPr="0046428C">
        <w:rPr>
          <w:rFonts w:ascii="Times New Roman" w:hAnsi="Times New Roman" w:cs="Times New Roman"/>
        </w:rPr>
        <w:t>In order to provide accurate feedback, the researcher had access video replays of the participants’ rowing performance for each trial</w:t>
      </w:r>
      <w:r w:rsidR="00E37A86">
        <w:rPr>
          <w:rFonts w:ascii="Times New Roman" w:hAnsi="Times New Roman" w:cs="Times New Roman"/>
        </w:rPr>
        <w:t xml:space="preserve">.  </w:t>
      </w:r>
      <w:proofErr w:type="gramStart"/>
      <w:r w:rsidRPr="0046428C">
        <w:rPr>
          <w:rFonts w:ascii="Times New Roman" w:hAnsi="Times New Roman" w:cs="Times New Roman"/>
        </w:rPr>
        <w:t>Next, all participants completed 15 30-s trials at an 18 cycle per min pace</w:t>
      </w:r>
      <w:r w:rsidR="00E37A86">
        <w:rPr>
          <w:rFonts w:ascii="Times New Roman" w:hAnsi="Times New Roman" w:cs="Times New Roman"/>
        </w:rPr>
        <w:t>.</w:t>
      </w:r>
      <w:proofErr w:type="gramEnd"/>
      <w:r w:rsidR="00E37A86">
        <w:rPr>
          <w:rFonts w:ascii="Times New Roman" w:hAnsi="Times New Roman" w:cs="Times New Roman"/>
        </w:rPr>
        <w:t xml:space="preserve">  </w:t>
      </w:r>
      <w:r w:rsidRPr="0046428C">
        <w:rPr>
          <w:rFonts w:ascii="Times New Roman" w:hAnsi="Times New Roman" w:cs="Times New Roman"/>
        </w:rPr>
        <w:t>Between trials, participants rested for 90 - 120 s during which they also received feedback if requested (</w:t>
      </w:r>
      <w:r w:rsidR="00B63F4A">
        <w:rPr>
          <w:rFonts w:ascii="Times New Roman" w:hAnsi="Times New Roman" w:cs="Times New Roman"/>
        </w:rPr>
        <w:t>SC group</w:t>
      </w:r>
      <w:r w:rsidRPr="0046428C">
        <w:rPr>
          <w:rFonts w:ascii="Times New Roman" w:hAnsi="Times New Roman" w:cs="Times New Roman"/>
        </w:rPr>
        <w:t>) or scheduled (</w:t>
      </w:r>
      <w:r w:rsidR="00B63F4A">
        <w:rPr>
          <w:rFonts w:ascii="Times New Roman" w:hAnsi="Times New Roman" w:cs="Times New Roman"/>
        </w:rPr>
        <w:t>YK group)</w:t>
      </w:r>
      <w:r w:rsidR="00E37A86">
        <w:rPr>
          <w:rFonts w:ascii="Times New Roman" w:hAnsi="Times New Roman" w:cs="Times New Roman"/>
        </w:rPr>
        <w:t xml:space="preserve">.  </w:t>
      </w:r>
    </w:p>
    <w:p w:rsidR="004C3CBF" w:rsidRPr="0046428C" w:rsidRDefault="004C3CBF" w:rsidP="004C3CBF">
      <w:pPr>
        <w:pStyle w:val="Default"/>
        <w:spacing w:line="480" w:lineRule="auto"/>
        <w:ind w:firstLine="720"/>
        <w:rPr>
          <w:rFonts w:ascii="Times New Roman" w:hAnsi="Times New Roman" w:cs="Times New Roman"/>
        </w:rPr>
      </w:pPr>
      <w:r w:rsidRPr="0046428C">
        <w:rPr>
          <w:rFonts w:ascii="Times New Roman" w:hAnsi="Times New Roman" w:cs="Times New Roman"/>
        </w:rPr>
        <w:t>Upon arriving in the laboratory on Day 2, participants completed 15 more 30-s trials at an 18 cycles per min pace</w:t>
      </w:r>
      <w:r w:rsidR="00E37A86">
        <w:rPr>
          <w:rFonts w:ascii="Times New Roman" w:hAnsi="Times New Roman" w:cs="Times New Roman"/>
        </w:rPr>
        <w:t xml:space="preserve">.  </w:t>
      </w:r>
      <w:r w:rsidRPr="0046428C">
        <w:rPr>
          <w:rFonts w:ascii="Times New Roman" w:hAnsi="Times New Roman" w:cs="Times New Roman"/>
        </w:rPr>
        <w:t>At the end of Day 2, participants were interviewed about their preferences for feedback and their learning experience (Appendix D)</w:t>
      </w:r>
      <w:r w:rsidR="00E37A86">
        <w:rPr>
          <w:rFonts w:ascii="Times New Roman" w:hAnsi="Times New Roman" w:cs="Times New Roman"/>
        </w:rPr>
        <w:t xml:space="preserve">.  </w:t>
      </w:r>
      <w:r w:rsidRPr="0046428C">
        <w:rPr>
          <w:rFonts w:ascii="Times New Roman" w:hAnsi="Times New Roman" w:cs="Times New Roman"/>
        </w:rPr>
        <w:t>The audio of post-practice interviews were recorded for transcription purposes</w:t>
      </w:r>
      <w:r w:rsidR="00E37A86">
        <w:rPr>
          <w:rFonts w:ascii="Times New Roman" w:hAnsi="Times New Roman" w:cs="Times New Roman"/>
        </w:rPr>
        <w:t xml:space="preserve">.  </w:t>
      </w:r>
    </w:p>
    <w:p w:rsidR="004C3CBF" w:rsidRPr="0046428C" w:rsidRDefault="004C3CBF" w:rsidP="004C3CBF">
      <w:pPr>
        <w:pStyle w:val="Default"/>
        <w:spacing w:line="480" w:lineRule="auto"/>
        <w:ind w:firstLine="720"/>
        <w:rPr>
          <w:rFonts w:ascii="Times New Roman" w:hAnsi="Times New Roman" w:cs="Times New Roman"/>
        </w:rPr>
      </w:pPr>
      <w:r w:rsidRPr="0046428C">
        <w:rPr>
          <w:rFonts w:ascii="Times New Roman" w:hAnsi="Times New Roman" w:cs="Times New Roman"/>
        </w:rPr>
        <w:t>On Day 3, approximately 24 h following acquisition, participants completed tests of retention and transfer</w:t>
      </w:r>
      <w:r w:rsidR="00E37A86">
        <w:rPr>
          <w:rFonts w:ascii="Times New Roman" w:hAnsi="Times New Roman" w:cs="Times New Roman"/>
        </w:rPr>
        <w:t xml:space="preserve">.  </w:t>
      </w:r>
      <w:r w:rsidRPr="0046428C">
        <w:rPr>
          <w:rFonts w:ascii="Times New Roman" w:hAnsi="Times New Roman" w:cs="Times New Roman"/>
        </w:rPr>
        <w:t>The retention test required participants to complete five 30-s trials at an 18 cycle per min pace, and the transfer test included five additional 30-s trials at a 28 cycle per min pace.</w:t>
      </w:r>
    </w:p>
    <w:p w:rsidR="004C3CBF" w:rsidRPr="0046428C" w:rsidRDefault="004C3CBF" w:rsidP="004C3CBF">
      <w:pPr>
        <w:pStyle w:val="Default"/>
        <w:spacing w:line="480" w:lineRule="auto"/>
        <w:ind w:firstLine="720"/>
        <w:rPr>
          <w:rFonts w:ascii="Times New Roman" w:hAnsi="Times New Roman" w:cs="Times New Roman"/>
        </w:rPr>
      </w:pPr>
      <w:r w:rsidRPr="0046428C">
        <w:rPr>
          <w:rFonts w:ascii="Times New Roman" w:hAnsi="Times New Roman" w:cs="Times New Roman"/>
        </w:rPr>
        <w:t xml:space="preserve">Dependent variables for this study included participants’ rowing </w:t>
      </w:r>
      <w:r w:rsidR="00F25662">
        <w:rPr>
          <w:rFonts w:ascii="Times New Roman" w:hAnsi="Times New Roman" w:cs="Times New Roman"/>
        </w:rPr>
        <w:t>f</w:t>
      </w:r>
      <w:r w:rsidR="00F25662" w:rsidRPr="0046428C">
        <w:rPr>
          <w:rFonts w:ascii="Times New Roman" w:hAnsi="Times New Roman" w:cs="Times New Roman"/>
        </w:rPr>
        <w:t xml:space="preserve">orm </w:t>
      </w:r>
      <w:r w:rsidR="00F25662">
        <w:rPr>
          <w:rFonts w:ascii="Times New Roman" w:hAnsi="Times New Roman" w:cs="Times New Roman"/>
        </w:rPr>
        <w:t>s</w:t>
      </w:r>
      <w:r w:rsidR="00F25662" w:rsidRPr="0046428C">
        <w:rPr>
          <w:rFonts w:ascii="Times New Roman" w:hAnsi="Times New Roman" w:cs="Times New Roman"/>
        </w:rPr>
        <w:t xml:space="preserve">core </w:t>
      </w:r>
      <w:r w:rsidRPr="0046428C">
        <w:rPr>
          <w:rFonts w:ascii="Times New Roman" w:hAnsi="Times New Roman" w:cs="Times New Roman"/>
        </w:rPr>
        <w:t xml:space="preserve">and performance data (i.e., </w:t>
      </w:r>
      <w:r w:rsidR="00F25662">
        <w:rPr>
          <w:rFonts w:ascii="Times New Roman" w:hAnsi="Times New Roman" w:cs="Times New Roman"/>
        </w:rPr>
        <w:t>d</w:t>
      </w:r>
      <w:r w:rsidR="00F25662" w:rsidRPr="0046428C">
        <w:rPr>
          <w:rFonts w:ascii="Times New Roman" w:hAnsi="Times New Roman" w:cs="Times New Roman"/>
        </w:rPr>
        <w:t xml:space="preserve">istance </w:t>
      </w:r>
      <w:r w:rsidRPr="0046428C">
        <w:rPr>
          <w:rFonts w:ascii="Times New Roman" w:hAnsi="Times New Roman" w:cs="Times New Roman"/>
        </w:rPr>
        <w:t xml:space="preserve">and </w:t>
      </w:r>
      <w:r w:rsidR="00F25662">
        <w:rPr>
          <w:rFonts w:ascii="Times New Roman" w:hAnsi="Times New Roman" w:cs="Times New Roman"/>
        </w:rPr>
        <w:t>h</w:t>
      </w:r>
      <w:r w:rsidR="00F25662" w:rsidRPr="0046428C">
        <w:rPr>
          <w:rFonts w:ascii="Times New Roman" w:hAnsi="Times New Roman" w:cs="Times New Roman"/>
        </w:rPr>
        <w:t xml:space="preserve">eart </w:t>
      </w:r>
      <w:r w:rsidR="00F25662">
        <w:rPr>
          <w:rFonts w:ascii="Times New Roman" w:hAnsi="Times New Roman" w:cs="Times New Roman"/>
        </w:rPr>
        <w:t>r</w:t>
      </w:r>
      <w:r w:rsidR="00F25662" w:rsidRPr="0046428C">
        <w:rPr>
          <w:rFonts w:ascii="Times New Roman" w:hAnsi="Times New Roman" w:cs="Times New Roman"/>
        </w:rPr>
        <w:t>ate</w:t>
      </w:r>
      <w:r w:rsidRPr="0046428C">
        <w:rPr>
          <w:rFonts w:ascii="Times New Roman" w:hAnsi="Times New Roman" w:cs="Times New Roman"/>
        </w:rPr>
        <w:t>)</w:t>
      </w:r>
      <w:r w:rsidR="00E37A86">
        <w:rPr>
          <w:rFonts w:ascii="Times New Roman" w:hAnsi="Times New Roman" w:cs="Times New Roman"/>
        </w:rPr>
        <w:t xml:space="preserve">.  </w:t>
      </w:r>
      <w:r w:rsidRPr="0046428C">
        <w:rPr>
          <w:rFonts w:ascii="Times New Roman" w:hAnsi="Times New Roman" w:cs="Times New Roman"/>
        </w:rPr>
        <w:t xml:space="preserve">In addition, the researcher tabulated </w:t>
      </w:r>
      <w:r w:rsidR="00B63F4A">
        <w:rPr>
          <w:rFonts w:ascii="Times New Roman" w:hAnsi="Times New Roman" w:cs="Times New Roman"/>
        </w:rPr>
        <w:t xml:space="preserve">the </w:t>
      </w:r>
      <w:r w:rsidRPr="0046428C">
        <w:rPr>
          <w:rFonts w:ascii="Times New Roman" w:hAnsi="Times New Roman" w:cs="Times New Roman"/>
        </w:rPr>
        <w:t xml:space="preserve">response </w:t>
      </w:r>
      <w:r w:rsidR="00B63F4A">
        <w:rPr>
          <w:rFonts w:ascii="Times New Roman" w:hAnsi="Times New Roman" w:cs="Times New Roman"/>
        </w:rPr>
        <w:t>for the post-practice interview and the SC group’s feedback request behaviors.</w:t>
      </w:r>
    </w:p>
    <w:p w:rsidR="004C3CBF" w:rsidRPr="0046428C" w:rsidRDefault="00F56D41" w:rsidP="004C3CBF">
      <w:pPr>
        <w:pStyle w:val="Default"/>
        <w:spacing w:line="480" w:lineRule="auto"/>
        <w:rPr>
          <w:rFonts w:ascii="Times New Roman" w:hAnsi="Times New Roman" w:cs="Times New Roman"/>
          <w:b/>
        </w:rPr>
      </w:pPr>
      <w:r>
        <w:rPr>
          <w:rFonts w:ascii="Times New Roman" w:hAnsi="Times New Roman" w:cs="Times New Roman"/>
          <w:b/>
        </w:rPr>
        <w:t>Summary of F</w:t>
      </w:r>
      <w:r w:rsidR="004C3CBF" w:rsidRPr="0046428C">
        <w:rPr>
          <w:rFonts w:ascii="Times New Roman" w:hAnsi="Times New Roman" w:cs="Times New Roman"/>
          <w:b/>
        </w:rPr>
        <w:t xml:space="preserve">indings </w:t>
      </w:r>
    </w:p>
    <w:p w:rsidR="004C3CBF" w:rsidRPr="0046428C" w:rsidRDefault="004C3CBF" w:rsidP="004C3CBF">
      <w:pPr>
        <w:pStyle w:val="Default"/>
        <w:spacing w:line="480" w:lineRule="auto"/>
        <w:rPr>
          <w:rFonts w:ascii="Times New Roman" w:hAnsi="Times New Roman" w:cs="Times New Roman"/>
        </w:rPr>
      </w:pPr>
      <w:r w:rsidRPr="0046428C">
        <w:rPr>
          <w:rFonts w:ascii="Times New Roman" w:hAnsi="Times New Roman" w:cs="Times New Roman"/>
        </w:rPr>
        <w:tab/>
        <w:t>Hypotheses</w:t>
      </w:r>
    </w:p>
    <w:p w:rsidR="004C3CBF" w:rsidRPr="0046428C" w:rsidRDefault="00E246AF" w:rsidP="004C3CBF">
      <w:pPr>
        <w:pStyle w:val="ListParagraph"/>
        <w:numPr>
          <w:ilvl w:val="0"/>
          <w:numId w:val="27"/>
        </w:numPr>
        <w:autoSpaceDE w:val="0"/>
        <w:autoSpaceDN w:val="0"/>
        <w:adjustRightInd w:val="0"/>
      </w:pPr>
      <w:r>
        <w:t xml:space="preserve">SC group would demonstrate higher </w:t>
      </w:r>
      <w:r w:rsidR="00F25662">
        <w:t xml:space="preserve">form scores </w:t>
      </w:r>
      <w:r w:rsidRPr="00CD0FC2">
        <w:t xml:space="preserve">during acquisition than the </w:t>
      </w:r>
      <w:r>
        <w:t>YK group</w:t>
      </w:r>
      <w:r w:rsidR="00E37A86">
        <w:t xml:space="preserve">.  </w:t>
      </w:r>
    </w:p>
    <w:p w:rsidR="004C3CBF" w:rsidRPr="0046428C" w:rsidRDefault="004C3CBF" w:rsidP="004C3CBF">
      <w:pPr>
        <w:autoSpaceDE w:val="0"/>
        <w:autoSpaceDN w:val="0"/>
        <w:adjustRightInd w:val="0"/>
        <w:ind w:firstLine="720"/>
      </w:pPr>
      <w:r w:rsidRPr="0046428C">
        <w:t>This hypothesis was supported</w:t>
      </w:r>
      <w:r w:rsidR="00E37A86">
        <w:t xml:space="preserve">.  </w:t>
      </w:r>
      <w:r w:rsidR="00B21C62">
        <w:rPr>
          <w:bCs/>
        </w:rPr>
        <w:t xml:space="preserve">The SC group received a higher mean </w:t>
      </w:r>
      <w:r w:rsidR="00F25662">
        <w:rPr>
          <w:bCs/>
        </w:rPr>
        <w:t>form score</w:t>
      </w:r>
      <w:r w:rsidR="00B21C62">
        <w:rPr>
          <w:bCs/>
        </w:rPr>
        <w:t xml:space="preserve"> than the YK group during both practice sessions.  This difference was significant for Session 2 (</w:t>
      </w:r>
      <w:r w:rsidR="00B21C62">
        <w:rPr>
          <w:bCs/>
          <w:i/>
        </w:rPr>
        <w:t>p</w:t>
      </w:r>
      <w:r w:rsidR="00B21C62">
        <w:rPr>
          <w:bCs/>
        </w:rPr>
        <w:t xml:space="preserve"> = .001), but only approached significance for Session 1 (</w:t>
      </w:r>
      <w:r w:rsidR="00B21C62">
        <w:rPr>
          <w:bCs/>
          <w:i/>
        </w:rPr>
        <w:t>p</w:t>
      </w:r>
      <w:r w:rsidR="00B21C62">
        <w:rPr>
          <w:bCs/>
        </w:rPr>
        <w:t xml:space="preserve"> = .054).  </w:t>
      </w:r>
    </w:p>
    <w:p w:rsidR="004C3CBF" w:rsidRPr="0046428C" w:rsidRDefault="00E246AF" w:rsidP="004C3CBF">
      <w:pPr>
        <w:pStyle w:val="ListParagraph"/>
        <w:numPr>
          <w:ilvl w:val="0"/>
          <w:numId w:val="27"/>
        </w:numPr>
        <w:autoSpaceDE w:val="0"/>
        <w:autoSpaceDN w:val="0"/>
        <w:adjustRightInd w:val="0"/>
      </w:pPr>
      <w:r>
        <w:t xml:space="preserve">SC group would demonstrate higher </w:t>
      </w:r>
      <w:r w:rsidR="00F25662">
        <w:t>form score</w:t>
      </w:r>
      <w:r>
        <w:t xml:space="preserve">s </w:t>
      </w:r>
      <w:r w:rsidRPr="00CD0FC2">
        <w:t>during retention testing than the</w:t>
      </w:r>
      <w:r>
        <w:t xml:space="preserve"> YK group</w:t>
      </w:r>
      <w:r w:rsidR="00E37A86">
        <w:t xml:space="preserve">.  </w:t>
      </w:r>
    </w:p>
    <w:p w:rsidR="004C3CBF" w:rsidRPr="0046428C" w:rsidRDefault="004C3CBF" w:rsidP="004C3CBF">
      <w:pPr>
        <w:autoSpaceDE w:val="0"/>
        <w:autoSpaceDN w:val="0"/>
        <w:adjustRightInd w:val="0"/>
        <w:ind w:firstLine="720"/>
      </w:pPr>
      <w:r w:rsidRPr="0046428C">
        <w:t>This hypothesis was supported</w:t>
      </w:r>
      <w:r w:rsidR="00E37A86">
        <w:t xml:space="preserve">.  </w:t>
      </w:r>
      <w:r w:rsidR="00B21C62">
        <w:t>T</w:t>
      </w:r>
      <w:r w:rsidR="007D3FBA">
        <w:t xml:space="preserve">he </w:t>
      </w:r>
      <w:r w:rsidR="00981269">
        <w:t>SC</w:t>
      </w:r>
      <w:r w:rsidRPr="0046428C">
        <w:t xml:space="preserve"> </w:t>
      </w:r>
      <w:r w:rsidR="007D3FBA">
        <w:t>group</w:t>
      </w:r>
      <w:r w:rsidRPr="0046428C">
        <w:t xml:space="preserve"> </w:t>
      </w:r>
      <w:r w:rsidR="00B21C62" w:rsidRPr="0046428C">
        <w:t>rec</w:t>
      </w:r>
      <w:r w:rsidR="00B21C62">
        <w:t>eived a</w:t>
      </w:r>
      <w:r w:rsidR="00B21C62" w:rsidRPr="0046428C">
        <w:t xml:space="preserve"> </w:t>
      </w:r>
      <w:r w:rsidRPr="0046428C">
        <w:rPr>
          <w:bCs/>
        </w:rPr>
        <w:t xml:space="preserve">significantly higher </w:t>
      </w:r>
      <w:r w:rsidR="00B21C62">
        <w:rPr>
          <w:bCs/>
        </w:rPr>
        <w:t xml:space="preserve">mean </w:t>
      </w:r>
      <w:r w:rsidR="00F25662">
        <w:rPr>
          <w:bCs/>
        </w:rPr>
        <w:t>f</w:t>
      </w:r>
      <w:r w:rsidR="00F25662" w:rsidRPr="0046428C">
        <w:rPr>
          <w:bCs/>
        </w:rPr>
        <w:t xml:space="preserve">orm </w:t>
      </w:r>
      <w:r w:rsidR="00F25662">
        <w:rPr>
          <w:bCs/>
        </w:rPr>
        <w:t>s</w:t>
      </w:r>
      <w:r w:rsidR="00F25662" w:rsidRPr="0046428C">
        <w:rPr>
          <w:bCs/>
        </w:rPr>
        <w:t xml:space="preserve">core </w:t>
      </w:r>
      <w:r w:rsidRPr="0046428C">
        <w:rPr>
          <w:bCs/>
        </w:rPr>
        <w:t xml:space="preserve">than </w:t>
      </w:r>
      <w:r w:rsidR="007D3FBA">
        <w:rPr>
          <w:bCs/>
        </w:rPr>
        <w:t xml:space="preserve">the </w:t>
      </w:r>
      <w:r w:rsidR="00133697">
        <w:rPr>
          <w:bCs/>
        </w:rPr>
        <w:t>YK</w:t>
      </w:r>
      <w:r w:rsidR="00133697" w:rsidRPr="0046428C">
        <w:rPr>
          <w:bCs/>
        </w:rPr>
        <w:t xml:space="preserve"> </w:t>
      </w:r>
      <w:r w:rsidR="007D3FBA">
        <w:rPr>
          <w:bCs/>
        </w:rPr>
        <w:t xml:space="preserve">group </w:t>
      </w:r>
      <w:r w:rsidRPr="0046428C">
        <w:rPr>
          <w:bCs/>
        </w:rPr>
        <w:t>(</w:t>
      </w:r>
      <w:r w:rsidRPr="0046428C">
        <w:rPr>
          <w:bCs/>
          <w:i/>
        </w:rPr>
        <w:t>p</w:t>
      </w:r>
      <w:r w:rsidRPr="0046428C">
        <w:rPr>
          <w:bCs/>
        </w:rPr>
        <w:t xml:space="preserve"> = .001).</w:t>
      </w:r>
    </w:p>
    <w:p w:rsidR="004C3CBF" w:rsidRPr="0046428C" w:rsidRDefault="00E246AF" w:rsidP="004C3CBF">
      <w:pPr>
        <w:pStyle w:val="ListParagraph"/>
        <w:numPr>
          <w:ilvl w:val="0"/>
          <w:numId w:val="27"/>
        </w:numPr>
        <w:autoSpaceDE w:val="0"/>
        <w:autoSpaceDN w:val="0"/>
        <w:adjustRightInd w:val="0"/>
      </w:pPr>
      <w:r>
        <w:t xml:space="preserve">SC group would demonstrate higher </w:t>
      </w:r>
      <w:r w:rsidR="00F25662">
        <w:t xml:space="preserve">form scores </w:t>
      </w:r>
      <w:r w:rsidRPr="00CD0FC2">
        <w:t>during transfer testing than the</w:t>
      </w:r>
      <w:r>
        <w:t xml:space="preserve"> YK group</w:t>
      </w:r>
      <w:r w:rsidR="00E37A86">
        <w:t xml:space="preserve">.  </w:t>
      </w:r>
    </w:p>
    <w:p w:rsidR="004C3CBF" w:rsidRPr="0046428C" w:rsidRDefault="004C3CBF" w:rsidP="004C3CBF">
      <w:pPr>
        <w:autoSpaceDE w:val="0"/>
        <w:autoSpaceDN w:val="0"/>
        <w:adjustRightInd w:val="0"/>
        <w:ind w:firstLine="720"/>
      </w:pPr>
      <w:r w:rsidRPr="0046428C">
        <w:t>This hypothesis was not supported</w:t>
      </w:r>
      <w:r w:rsidR="00E37A86">
        <w:t xml:space="preserve">.  </w:t>
      </w:r>
    </w:p>
    <w:p w:rsidR="004C3CBF" w:rsidRPr="0046428C" w:rsidRDefault="00E246AF" w:rsidP="004C3CBF">
      <w:pPr>
        <w:pStyle w:val="ListParagraph"/>
        <w:numPr>
          <w:ilvl w:val="0"/>
          <w:numId w:val="27"/>
        </w:numPr>
        <w:autoSpaceDE w:val="0"/>
        <w:autoSpaceDN w:val="0"/>
        <w:adjustRightInd w:val="0"/>
      </w:pPr>
      <w:r>
        <w:t xml:space="preserve">SC group would achieve greater </w:t>
      </w:r>
      <w:r w:rsidR="00F25662">
        <w:t xml:space="preserve">distance </w:t>
      </w:r>
      <w:r w:rsidRPr="00CD0FC2">
        <w:t>during acquisition than the</w:t>
      </w:r>
      <w:r>
        <w:t xml:space="preserve"> YK group</w:t>
      </w:r>
      <w:r w:rsidR="00E37A86">
        <w:t xml:space="preserve">.  </w:t>
      </w:r>
    </w:p>
    <w:p w:rsidR="004C3CBF" w:rsidRPr="0046428C" w:rsidRDefault="004C3CBF" w:rsidP="004C3CBF">
      <w:pPr>
        <w:autoSpaceDE w:val="0"/>
        <w:autoSpaceDN w:val="0"/>
        <w:adjustRightInd w:val="0"/>
        <w:ind w:firstLine="720"/>
      </w:pPr>
      <w:r w:rsidRPr="0046428C">
        <w:t>This hypothesis was not supported</w:t>
      </w:r>
      <w:r w:rsidR="00E37A86">
        <w:t xml:space="preserve">.  </w:t>
      </w:r>
    </w:p>
    <w:p w:rsidR="004C3CBF" w:rsidRPr="0046428C" w:rsidRDefault="00E246AF" w:rsidP="004C3CBF">
      <w:pPr>
        <w:pStyle w:val="ListParagraph"/>
        <w:numPr>
          <w:ilvl w:val="0"/>
          <w:numId w:val="27"/>
        </w:numPr>
        <w:autoSpaceDE w:val="0"/>
        <w:autoSpaceDN w:val="0"/>
        <w:adjustRightInd w:val="0"/>
      </w:pPr>
      <w:r>
        <w:t xml:space="preserve">SC group would achieve greater </w:t>
      </w:r>
      <w:r w:rsidR="00F25662">
        <w:t xml:space="preserve">distance </w:t>
      </w:r>
      <w:r w:rsidRPr="00CD0FC2">
        <w:t xml:space="preserve">during </w:t>
      </w:r>
      <w:r>
        <w:t xml:space="preserve">retention testing </w:t>
      </w:r>
      <w:r w:rsidRPr="00CD0FC2">
        <w:t>than the</w:t>
      </w:r>
      <w:r>
        <w:t xml:space="preserve"> YK group</w:t>
      </w:r>
      <w:r w:rsidR="00E37A86">
        <w:t xml:space="preserve">.  </w:t>
      </w:r>
    </w:p>
    <w:p w:rsidR="004C3CBF" w:rsidRPr="0046428C" w:rsidRDefault="004C3CBF" w:rsidP="004C3CBF">
      <w:pPr>
        <w:autoSpaceDE w:val="0"/>
        <w:autoSpaceDN w:val="0"/>
        <w:adjustRightInd w:val="0"/>
        <w:ind w:firstLine="720"/>
      </w:pPr>
      <w:r w:rsidRPr="0046428C">
        <w:t>This hypothesis was not supported</w:t>
      </w:r>
      <w:r w:rsidR="00E37A86">
        <w:t xml:space="preserve">.  </w:t>
      </w:r>
    </w:p>
    <w:p w:rsidR="004C3CBF" w:rsidRPr="0046428C" w:rsidRDefault="00E246AF" w:rsidP="004C3CBF">
      <w:pPr>
        <w:pStyle w:val="ListParagraph"/>
        <w:numPr>
          <w:ilvl w:val="0"/>
          <w:numId w:val="27"/>
        </w:numPr>
        <w:autoSpaceDE w:val="0"/>
        <w:autoSpaceDN w:val="0"/>
        <w:adjustRightInd w:val="0"/>
      </w:pPr>
      <w:r>
        <w:t xml:space="preserve">SC group would achieve greater </w:t>
      </w:r>
      <w:r w:rsidR="00F25662">
        <w:t xml:space="preserve">distance </w:t>
      </w:r>
      <w:r w:rsidRPr="00CD0FC2">
        <w:t xml:space="preserve">during </w:t>
      </w:r>
      <w:r>
        <w:t>transfer testing</w:t>
      </w:r>
      <w:r w:rsidRPr="00CD0FC2">
        <w:t xml:space="preserve"> than the</w:t>
      </w:r>
      <w:r>
        <w:t xml:space="preserve"> YK group</w:t>
      </w:r>
      <w:r w:rsidR="00E37A86">
        <w:t xml:space="preserve">.  </w:t>
      </w:r>
    </w:p>
    <w:p w:rsidR="004C3CBF" w:rsidRPr="0046428C" w:rsidRDefault="004C3CBF" w:rsidP="004C3CBF">
      <w:pPr>
        <w:autoSpaceDE w:val="0"/>
        <w:autoSpaceDN w:val="0"/>
        <w:adjustRightInd w:val="0"/>
        <w:ind w:firstLine="720"/>
      </w:pPr>
      <w:r w:rsidRPr="0046428C">
        <w:t>This hypothesis was not supported</w:t>
      </w:r>
      <w:r w:rsidR="00E37A86">
        <w:t xml:space="preserve">.  </w:t>
      </w:r>
    </w:p>
    <w:p w:rsidR="004C3CBF" w:rsidRPr="0046428C" w:rsidRDefault="00E246AF" w:rsidP="004C3CBF">
      <w:pPr>
        <w:pStyle w:val="ListParagraph"/>
        <w:numPr>
          <w:ilvl w:val="0"/>
          <w:numId w:val="27"/>
        </w:numPr>
        <w:autoSpaceDE w:val="0"/>
        <w:autoSpaceDN w:val="0"/>
        <w:adjustRightInd w:val="0"/>
      </w:pPr>
      <w:r>
        <w:t xml:space="preserve">SC group would demonstrate lower </w:t>
      </w:r>
      <w:r w:rsidR="00F25662">
        <w:t>heart r</w:t>
      </w:r>
      <w:r>
        <w:t xml:space="preserve">ate </w:t>
      </w:r>
      <w:r w:rsidRPr="00CD0FC2">
        <w:t>during acquisition than the</w:t>
      </w:r>
      <w:r>
        <w:t xml:space="preserve"> YK group</w:t>
      </w:r>
      <w:r w:rsidR="00E37A86">
        <w:t xml:space="preserve">.  </w:t>
      </w:r>
    </w:p>
    <w:p w:rsidR="004C3CBF" w:rsidRPr="0046428C" w:rsidRDefault="004C3CBF" w:rsidP="004C3CBF">
      <w:pPr>
        <w:autoSpaceDE w:val="0"/>
        <w:autoSpaceDN w:val="0"/>
        <w:adjustRightInd w:val="0"/>
        <w:ind w:firstLine="720"/>
      </w:pPr>
      <w:r w:rsidRPr="0046428C">
        <w:t>This hypothesis was not supported</w:t>
      </w:r>
      <w:r w:rsidR="00E37A86">
        <w:t xml:space="preserve">.  </w:t>
      </w:r>
    </w:p>
    <w:p w:rsidR="004C3CBF" w:rsidRPr="0046428C" w:rsidRDefault="00E246AF" w:rsidP="004C3CBF">
      <w:pPr>
        <w:pStyle w:val="ListParagraph"/>
        <w:numPr>
          <w:ilvl w:val="0"/>
          <w:numId w:val="27"/>
        </w:numPr>
        <w:autoSpaceDE w:val="0"/>
        <w:autoSpaceDN w:val="0"/>
        <w:adjustRightInd w:val="0"/>
      </w:pPr>
      <w:r>
        <w:t xml:space="preserve">SC group would demonstrate lower </w:t>
      </w:r>
      <w:r w:rsidR="00F25662">
        <w:t xml:space="preserve">heart rate </w:t>
      </w:r>
      <w:r w:rsidRPr="00CD0FC2">
        <w:t xml:space="preserve">during </w:t>
      </w:r>
      <w:r>
        <w:t>retention testing</w:t>
      </w:r>
      <w:r w:rsidRPr="00CD0FC2">
        <w:t xml:space="preserve"> than the</w:t>
      </w:r>
      <w:r>
        <w:t xml:space="preserve"> YK group</w:t>
      </w:r>
      <w:r w:rsidR="00E37A86">
        <w:t xml:space="preserve">.  </w:t>
      </w:r>
    </w:p>
    <w:p w:rsidR="004C3CBF" w:rsidRPr="0046428C" w:rsidRDefault="004C3CBF" w:rsidP="004C3CBF">
      <w:pPr>
        <w:autoSpaceDE w:val="0"/>
        <w:autoSpaceDN w:val="0"/>
        <w:adjustRightInd w:val="0"/>
        <w:ind w:firstLine="720"/>
      </w:pPr>
      <w:r w:rsidRPr="0046428C">
        <w:t>This hypothesis was supported</w:t>
      </w:r>
      <w:r w:rsidR="00E37A86">
        <w:t xml:space="preserve">.  </w:t>
      </w:r>
      <w:r w:rsidR="00B21C62">
        <w:t xml:space="preserve"> The</w:t>
      </w:r>
      <w:r w:rsidRPr="0046428C">
        <w:t xml:space="preserve"> </w:t>
      </w:r>
      <w:r w:rsidR="00981269">
        <w:t>SC</w:t>
      </w:r>
      <w:r w:rsidRPr="0046428C">
        <w:t xml:space="preserve"> </w:t>
      </w:r>
      <w:r w:rsidR="00B21C62">
        <w:t>group</w:t>
      </w:r>
      <w:r w:rsidRPr="0046428C">
        <w:t xml:space="preserve"> recorded </w:t>
      </w:r>
      <w:r w:rsidRPr="0046428C">
        <w:rPr>
          <w:bCs/>
        </w:rPr>
        <w:t xml:space="preserve">significantly lower </w:t>
      </w:r>
      <w:r w:rsidR="00F25662">
        <w:rPr>
          <w:bCs/>
        </w:rPr>
        <w:t>h</w:t>
      </w:r>
      <w:r w:rsidR="00F25662" w:rsidRPr="0046428C">
        <w:rPr>
          <w:bCs/>
        </w:rPr>
        <w:t xml:space="preserve">eart </w:t>
      </w:r>
      <w:r w:rsidR="00F25662">
        <w:rPr>
          <w:bCs/>
        </w:rPr>
        <w:t>r</w:t>
      </w:r>
      <w:r w:rsidR="00F25662" w:rsidRPr="0046428C">
        <w:rPr>
          <w:bCs/>
        </w:rPr>
        <w:t xml:space="preserve">ate </w:t>
      </w:r>
      <w:r w:rsidRPr="0046428C">
        <w:rPr>
          <w:bCs/>
        </w:rPr>
        <w:t xml:space="preserve">than </w:t>
      </w:r>
      <w:r w:rsidR="00133697">
        <w:rPr>
          <w:bCs/>
        </w:rPr>
        <w:t>YK</w:t>
      </w:r>
      <w:r w:rsidR="00133697" w:rsidRPr="0046428C">
        <w:rPr>
          <w:bCs/>
        </w:rPr>
        <w:t xml:space="preserve"> </w:t>
      </w:r>
      <w:r w:rsidRPr="0046428C">
        <w:rPr>
          <w:bCs/>
        </w:rPr>
        <w:t>participants (</w:t>
      </w:r>
      <w:r w:rsidRPr="0046428C">
        <w:rPr>
          <w:bCs/>
          <w:i/>
        </w:rPr>
        <w:t>p</w:t>
      </w:r>
      <w:r w:rsidRPr="0046428C">
        <w:rPr>
          <w:bCs/>
        </w:rPr>
        <w:t xml:space="preserve"> = .004).</w:t>
      </w:r>
    </w:p>
    <w:p w:rsidR="004C3CBF" w:rsidRPr="0046428C" w:rsidRDefault="00E246AF" w:rsidP="004C3CBF">
      <w:pPr>
        <w:pStyle w:val="ListParagraph"/>
        <w:numPr>
          <w:ilvl w:val="0"/>
          <w:numId w:val="27"/>
        </w:numPr>
        <w:autoSpaceDE w:val="0"/>
        <w:autoSpaceDN w:val="0"/>
        <w:adjustRightInd w:val="0"/>
      </w:pPr>
      <w:r>
        <w:t xml:space="preserve">SC group would demonstrate lower </w:t>
      </w:r>
      <w:r w:rsidR="00F25662">
        <w:t xml:space="preserve">heart rate </w:t>
      </w:r>
      <w:r w:rsidRPr="00CD0FC2">
        <w:t xml:space="preserve">during </w:t>
      </w:r>
      <w:r>
        <w:t xml:space="preserve">transfer testing </w:t>
      </w:r>
      <w:r w:rsidRPr="00CD0FC2">
        <w:t>than the</w:t>
      </w:r>
      <w:r>
        <w:t xml:space="preserve"> YK group</w:t>
      </w:r>
      <w:r w:rsidR="00E37A86">
        <w:t xml:space="preserve">.  </w:t>
      </w:r>
    </w:p>
    <w:p w:rsidR="004C3CBF" w:rsidRPr="0046428C" w:rsidRDefault="004C3CBF" w:rsidP="004C3CBF">
      <w:pPr>
        <w:autoSpaceDE w:val="0"/>
        <w:autoSpaceDN w:val="0"/>
        <w:adjustRightInd w:val="0"/>
        <w:ind w:firstLine="720"/>
      </w:pPr>
      <w:r w:rsidRPr="0046428C">
        <w:t>This hypothesis was not supported</w:t>
      </w:r>
      <w:r w:rsidR="00E37A86">
        <w:t xml:space="preserve">.  </w:t>
      </w:r>
    </w:p>
    <w:p w:rsidR="004C3CBF" w:rsidRPr="0046428C" w:rsidRDefault="004C3CBF" w:rsidP="004C3CBF">
      <w:pPr>
        <w:pStyle w:val="ListParagraph"/>
        <w:autoSpaceDE w:val="0"/>
        <w:autoSpaceDN w:val="0"/>
        <w:adjustRightInd w:val="0"/>
        <w:ind w:left="1080"/>
      </w:pPr>
    </w:p>
    <w:p w:rsidR="0066211E" w:rsidRDefault="004C3CBF" w:rsidP="0066211E">
      <w:r w:rsidRPr="0046428C">
        <w:t xml:space="preserve">Additional findings: </w:t>
      </w:r>
    </w:p>
    <w:p w:rsidR="007D3FBA" w:rsidRPr="007D3FBA" w:rsidRDefault="007D3FBA" w:rsidP="007D3FBA">
      <w:pPr>
        <w:pStyle w:val="ListParagraph"/>
        <w:numPr>
          <w:ilvl w:val="0"/>
          <w:numId w:val="28"/>
        </w:numPr>
        <w:autoSpaceDE w:val="0"/>
        <w:autoSpaceDN w:val="0"/>
        <w:adjustRightInd w:val="0"/>
        <w:rPr>
          <w:bCs/>
        </w:rPr>
      </w:pPr>
      <w:r>
        <w:t>The SC group requested KP for 291 out of the total 360 acquisition trials.</w:t>
      </w:r>
    </w:p>
    <w:p w:rsidR="007D3FBA" w:rsidRPr="007D3FBA" w:rsidRDefault="007D3FBA" w:rsidP="007D3FBA">
      <w:pPr>
        <w:pStyle w:val="ListParagraph"/>
        <w:numPr>
          <w:ilvl w:val="0"/>
          <w:numId w:val="28"/>
        </w:numPr>
        <w:autoSpaceDE w:val="0"/>
        <w:autoSpaceDN w:val="0"/>
        <w:adjustRightInd w:val="0"/>
        <w:rPr>
          <w:bCs/>
        </w:rPr>
      </w:pPr>
      <w:r>
        <w:t>The SC group’s KP request</w:t>
      </w:r>
      <w:r w:rsidR="00B21C62">
        <w:t>s</w:t>
      </w:r>
      <w:r>
        <w:t xml:space="preserve"> decreased across blocks for both practice sessions.</w:t>
      </w:r>
    </w:p>
    <w:p w:rsidR="00F6118C" w:rsidRDefault="00F6118C" w:rsidP="00F6118C">
      <w:pPr>
        <w:pStyle w:val="ListParagraph"/>
        <w:numPr>
          <w:ilvl w:val="0"/>
          <w:numId w:val="28"/>
        </w:numPr>
        <w:autoSpaceDE w:val="0"/>
        <w:autoSpaceDN w:val="0"/>
        <w:adjustRightInd w:val="0"/>
        <w:rPr>
          <w:bCs/>
        </w:rPr>
      </w:pPr>
      <w:r>
        <w:t xml:space="preserve">SC participants </w:t>
      </w:r>
      <w:r w:rsidRPr="00DE5697">
        <w:rPr>
          <w:bCs/>
        </w:rPr>
        <w:t xml:space="preserve">requested KP for </w:t>
      </w:r>
      <w:r w:rsidRPr="008A12C4">
        <w:rPr>
          <w:bCs/>
        </w:rPr>
        <w:t>the Power Phase and the Recovery Phase more frequently than for the Catch and the Finish.  KP request</w:t>
      </w:r>
      <w:r w:rsidR="00B21C62">
        <w:rPr>
          <w:bCs/>
        </w:rPr>
        <w:t>s</w:t>
      </w:r>
      <w:r w:rsidRPr="008A12C4">
        <w:rPr>
          <w:bCs/>
        </w:rPr>
        <w:t xml:space="preserve"> for the Power Phase and the Recovery Phase increased throughout acquisition</w:t>
      </w:r>
      <w:r w:rsidR="00B21C62">
        <w:rPr>
          <w:bCs/>
        </w:rPr>
        <w:t xml:space="preserve"> while </w:t>
      </w:r>
      <w:r w:rsidRPr="008A12C4">
        <w:rPr>
          <w:bCs/>
        </w:rPr>
        <w:t>request</w:t>
      </w:r>
      <w:r w:rsidR="00B21C62">
        <w:rPr>
          <w:bCs/>
        </w:rPr>
        <w:t>s</w:t>
      </w:r>
      <w:r w:rsidRPr="008A12C4">
        <w:rPr>
          <w:bCs/>
        </w:rPr>
        <w:t xml:space="preserve"> for the Catch and the Finish decreased.   </w:t>
      </w:r>
    </w:p>
    <w:p w:rsidR="00A53C96" w:rsidRDefault="00A53C96" w:rsidP="00A53C96">
      <w:pPr>
        <w:pStyle w:val="ListParagraph"/>
        <w:autoSpaceDE w:val="0"/>
        <w:autoSpaceDN w:val="0"/>
        <w:adjustRightInd w:val="0"/>
        <w:ind w:left="1080"/>
        <w:rPr>
          <w:bCs/>
        </w:rPr>
      </w:pPr>
    </w:p>
    <w:p w:rsidR="00BD671D" w:rsidRDefault="00BD671D" w:rsidP="00BD671D">
      <w:pPr>
        <w:pStyle w:val="ListParagraph"/>
        <w:autoSpaceDE w:val="0"/>
        <w:autoSpaceDN w:val="0"/>
        <w:adjustRightInd w:val="0"/>
      </w:pPr>
      <w:r>
        <w:t xml:space="preserve">Participants’ response to the post-practice interview’s </w:t>
      </w:r>
      <w:proofErr w:type="spellStart"/>
      <w:r>
        <w:t>Likert</w:t>
      </w:r>
      <w:proofErr w:type="spellEnd"/>
      <w:r>
        <w:t>-scale items:</w:t>
      </w:r>
    </w:p>
    <w:p w:rsidR="00BD671D" w:rsidRDefault="00BD671D" w:rsidP="00A53C96">
      <w:pPr>
        <w:pStyle w:val="ListParagraph"/>
        <w:numPr>
          <w:ilvl w:val="0"/>
          <w:numId w:val="28"/>
        </w:numPr>
        <w:autoSpaceDE w:val="0"/>
        <w:autoSpaceDN w:val="0"/>
        <w:adjustRightInd w:val="0"/>
        <w:spacing w:before="240"/>
      </w:pPr>
      <w:r>
        <w:t xml:space="preserve">The </w:t>
      </w:r>
      <w:r w:rsidR="00981269">
        <w:t>SC</w:t>
      </w:r>
      <w:r w:rsidR="004C3CBF" w:rsidRPr="0046428C">
        <w:t xml:space="preserve"> </w:t>
      </w:r>
      <w:r>
        <w:t xml:space="preserve">group asked for KP </w:t>
      </w:r>
      <w:r w:rsidRPr="00BD671D">
        <w:rPr>
          <w:i/>
        </w:rPr>
        <w:t>occasionally</w:t>
      </w:r>
      <w:r>
        <w:t xml:space="preserve"> to </w:t>
      </w:r>
      <w:r w:rsidRPr="00BD671D">
        <w:rPr>
          <w:i/>
        </w:rPr>
        <w:t xml:space="preserve">often </w:t>
      </w:r>
      <w:r w:rsidRPr="006572B9">
        <w:t xml:space="preserve">after </w:t>
      </w:r>
      <w:r w:rsidR="00764C58">
        <w:t xml:space="preserve">so-called </w:t>
      </w:r>
      <w:r w:rsidRPr="006572B9">
        <w:t>good trials</w:t>
      </w:r>
      <w:r w:rsidRPr="00DF6709">
        <w:t xml:space="preserve"> and </w:t>
      </w:r>
      <w:r w:rsidRPr="00BD671D">
        <w:rPr>
          <w:i/>
        </w:rPr>
        <w:t>often</w:t>
      </w:r>
      <w:r w:rsidRPr="00DF6709">
        <w:t xml:space="preserve"> to </w:t>
      </w:r>
      <w:r w:rsidRPr="00BD671D">
        <w:rPr>
          <w:i/>
        </w:rPr>
        <w:t>always</w:t>
      </w:r>
      <w:r w:rsidRPr="00DF6709">
        <w:t xml:space="preserve"> after </w:t>
      </w:r>
      <w:r w:rsidR="00764C58">
        <w:t xml:space="preserve">so-called </w:t>
      </w:r>
      <w:r w:rsidRPr="00DF6709">
        <w:t>bad trials</w:t>
      </w:r>
      <w:r>
        <w:t xml:space="preserve">.  </w:t>
      </w:r>
      <w:r w:rsidR="00B21C62">
        <w:t>T</w:t>
      </w:r>
      <w:r w:rsidRPr="00DF6709">
        <w:t>hese two rating</w:t>
      </w:r>
      <w:r w:rsidR="00B21C62">
        <w:t>s</w:t>
      </w:r>
      <w:r w:rsidRPr="00DF6709">
        <w:t xml:space="preserve"> were not significantly different</w:t>
      </w:r>
      <w:r w:rsidR="00F6118C">
        <w:t>.</w:t>
      </w:r>
    </w:p>
    <w:p w:rsidR="00BD671D" w:rsidRDefault="00BD671D" w:rsidP="00A53C96">
      <w:pPr>
        <w:pStyle w:val="ListParagraph"/>
        <w:numPr>
          <w:ilvl w:val="0"/>
          <w:numId w:val="28"/>
        </w:numPr>
        <w:autoSpaceDE w:val="0"/>
        <w:autoSpaceDN w:val="0"/>
        <w:adjustRightInd w:val="0"/>
        <w:spacing w:before="240"/>
      </w:pPr>
      <w:r>
        <w:t xml:space="preserve"> The SC group </w:t>
      </w:r>
      <w:r w:rsidRPr="00DF6709">
        <w:t xml:space="preserve">used requested feedback </w:t>
      </w:r>
      <w:r w:rsidRPr="00BD671D">
        <w:rPr>
          <w:i/>
        </w:rPr>
        <w:t>often</w:t>
      </w:r>
      <w:r w:rsidRPr="00DF6709">
        <w:t xml:space="preserve"> to </w:t>
      </w:r>
      <w:r w:rsidRPr="00BD671D">
        <w:rPr>
          <w:i/>
        </w:rPr>
        <w:t>always</w:t>
      </w:r>
      <w:r w:rsidRPr="00DF6709">
        <w:t xml:space="preserve"> for error correction and </w:t>
      </w:r>
      <w:r w:rsidRPr="00BD671D">
        <w:rPr>
          <w:i/>
        </w:rPr>
        <w:t>occasionally</w:t>
      </w:r>
      <w:r w:rsidRPr="00DF6709">
        <w:t xml:space="preserve"> </w:t>
      </w:r>
      <w:proofErr w:type="gramStart"/>
      <w:r w:rsidRPr="00DF6709">
        <w:t>to</w:t>
      </w:r>
      <w:proofErr w:type="gramEnd"/>
      <w:r w:rsidRPr="00DF6709">
        <w:t xml:space="preserve"> </w:t>
      </w:r>
      <w:r w:rsidRPr="00BD671D">
        <w:rPr>
          <w:i/>
        </w:rPr>
        <w:t>often</w:t>
      </w:r>
      <w:r>
        <w:t xml:space="preserve"> to confirm success.  </w:t>
      </w:r>
      <w:r w:rsidR="00B21C62">
        <w:t>T</w:t>
      </w:r>
      <w:r w:rsidRPr="00DF6709">
        <w:t>hese two rating</w:t>
      </w:r>
      <w:r w:rsidR="00B21C62">
        <w:t>s</w:t>
      </w:r>
      <w:r w:rsidRPr="00DF6709">
        <w:t xml:space="preserve"> were not significantly different</w:t>
      </w:r>
      <w:r w:rsidR="00B21C62">
        <w:t>.</w:t>
      </w:r>
    </w:p>
    <w:p w:rsidR="00A53C96" w:rsidRDefault="00BD671D" w:rsidP="00A53C96">
      <w:pPr>
        <w:autoSpaceDE w:val="0"/>
        <w:autoSpaceDN w:val="0"/>
        <w:adjustRightInd w:val="0"/>
        <w:spacing w:before="240"/>
        <w:ind w:left="720"/>
        <w:contextualSpacing/>
      </w:pPr>
      <w:r>
        <w:t xml:space="preserve">The YK group </w:t>
      </w:r>
      <w:r w:rsidR="00B21C62">
        <w:t>reported a</w:t>
      </w:r>
      <w:r w:rsidRPr="00DF6709">
        <w:t xml:space="preserve"> prefer</w:t>
      </w:r>
      <w:r w:rsidR="00B21C62">
        <w:t>ence</w:t>
      </w:r>
      <w:r w:rsidRPr="00DF6709">
        <w:t xml:space="preserve"> to receive feedback </w:t>
      </w:r>
      <w:r w:rsidRPr="00B21C62">
        <w:rPr>
          <w:i/>
        </w:rPr>
        <w:t xml:space="preserve">occasionally </w:t>
      </w:r>
      <w:proofErr w:type="gramStart"/>
      <w:r w:rsidRPr="00DF6709">
        <w:t>to</w:t>
      </w:r>
      <w:proofErr w:type="gramEnd"/>
      <w:r w:rsidRPr="00DF6709">
        <w:t xml:space="preserve"> </w:t>
      </w:r>
      <w:r w:rsidRPr="00B21C62">
        <w:rPr>
          <w:i/>
        </w:rPr>
        <w:t xml:space="preserve">often </w:t>
      </w:r>
      <w:r w:rsidRPr="00DF6709">
        <w:t xml:space="preserve">after </w:t>
      </w:r>
      <w:r w:rsidR="00764C58">
        <w:t xml:space="preserve">so-called </w:t>
      </w:r>
      <w:r w:rsidRPr="00DF6709">
        <w:t xml:space="preserve">good trials and </w:t>
      </w:r>
      <w:r w:rsidRPr="00B21C62">
        <w:rPr>
          <w:i/>
        </w:rPr>
        <w:t xml:space="preserve">often </w:t>
      </w:r>
      <w:r w:rsidRPr="00DF6709">
        <w:t xml:space="preserve">to </w:t>
      </w:r>
      <w:r w:rsidRPr="00B21C62">
        <w:rPr>
          <w:i/>
        </w:rPr>
        <w:t xml:space="preserve">always </w:t>
      </w:r>
      <w:r w:rsidRPr="00DF6709">
        <w:t xml:space="preserve">after </w:t>
      </w:r>
      <w:r w:rsidR="00764C58">
        <w:t xml:space="preserve">so-called </w:t>
      </w:r>
      <w:r w:rsidRPr="00DF6709">
        <w:t>bad trials</w:t>
      </w:r>
      <w:r>
        <w:t xml:space="preserve">.  </w:t>
      </w:r>
      <w:r w:rsidR="00B21C62">
        <w:t>T</w:t>
      </w:r>
      <w:r w:rsidRPr="00DF6709">
        <w:t xml:space="preserve">hese two rating were significantly different, </w:t>
      </w:r>
      <w:r w:rsidRPr="00B21C62">
        <w:rPr>
          <w:i/>
        </w:rPr>
        <w:t>t</w:t>
      </w:r>
      <w:r w:rsidRPr="00DF6709">
        <w:t xml:space="preserve"> (11) = .007</w:t>
      </w:r>
      <w:r>
        <w:t xml:space="preserve">.  </w:t>
      </w:r>
    </w:p>
    <w:p w:rsidR="00A53C96" w:rsidRDefault="00A53C96" w:rsidP="00A53C96">
      <w:pPr>
        <w:autoSpaceDE w:val="0"/>
        <w:autoSpaceDN w:val="0"/>
        <w:adjustRightInd w:val="0"/>
        <w:spacing w:before="240"/>
        <w:ind w:left="720"/>
        <w:contextualSpacing/>
      </w:pPr>
    </w:p>
    <w:p w:rsidR="00BD671D" w:rsidRDefault="00BD671D" w:rsidP="00BD671D">
      <w:pPr>
        <w:autoSpaceDE w:val="0"/>
        <w:autoSpaceDN w:val="0"/>
        <w:adjustRightInd w:val="0"/>
        <w:ind w:left="720"/>
      </w:pPr>
      <w:r>
        <w:t>Participants’ response to the post-practice interview’s open-ended questions:</w:t>
      </w:r>
    </w:p>
    <w:p w:rsidR="0049501C" w:rsidRDefault="0049501C" w:rsidP="00A53C96">
      <w:pPr>
        <w:pStyle w:val="ListParagraph"/>
        <w:numPr>
          <w:ilvl w:val="0"/>
          <w:numId w:val="28"/>
        </w:numPr>
        <w:autoSpaceDE w:val="0"/>
        <w:autoSpaceDN w:val="0"/>
        <w:adjustRightInd w:val="0"/>
      </w:pPr>
      <w:r>
        <w:t>The p</w:t>
      </w:r>
      <w:r w:rsidR="00BD671D">
        <w:t>redominant strategy used</w:t>
      </w:r>
      <w:r w:rsidR="00B21C62">
        <w:t xml:space="preserve"> or</w:t>
      </w:r>
      <w:r w:rsidR="00A53C96">
        <w:t xml:space="preserve"> </w:t>
      </w:r>
      <w:r w:rsidR="00BD671D">
        <w:t xml:space="preserve">developed </w:t>
      </w:r>
      <w:r w:rsidR="00F6118C">
        <w:t xml:space="preserve">among SC participants </w:t>
      </w:r>
      <w:r w:rsidR="00BD671D">
        <w:t xml:space="preserve">was to </w:t>
      </w:r>
      <w:r w:rsidR="00BD671D" w:rsidRPr="00BD671D">
        <w:rPr>
          <w:i/>
        </w:rPr>
        <w:t>approach rowing cycle step-by-step</w:t>
      </w:r>
      <w:r w:rsidR="00BD671D" w:rsidRPr="0090481F">
        <w:t xml:space="preserve">, while YK </w:t>
      </w:r>
      <w:r w:rsidR="00127C76">
        <w:t>participants</w:t>
      </w:r>
      <w:r w:rsidR="00127C76" w:rsidRPr="0090481F">
        <w:t xml:space="preserve"> </w:t>
      </w:r>
      <w:r w:rsidR="00BD671D" w:rsidRPr="0090481F">
        <w:t xml:space="preserve">used KP to </w:t>
      </w:r>
      <w:r w:rsidR="00BD671D" w:rsidRPr="00BD671D">
        <w:rPr>
          <w:i/>
        </w:rPr>
        <w:t>identify technical errors and correct them</w:t>
      </w:r>
      <w:r w:rsidR="00BD671D" w:rsidRPr="0090481F">
        <w:t>.</w:t>
      </w:r>
    </w:p>
    <w:p w:rsidR="0049501C" w:rsidRDefault="0049501C" w:rsidP="00A53C96">
      <w:pPr>
        <w:pStyle w:val="ListParagraph"/>
        <w:numPr>
          <w:ilvl w:val="0"/>
          <w:numId w:val="28"/>
        </w:numPr>
        <w:autoSpaceDE w:val="0"/>
        <w:autoSpaceDN w:val="0"/>
        <w:adjustRightInd w:val="0"/>
      </w:pPr>
      <w:r>
        <w:t>The predominant goal used</w:t>
      </w:r>
      <w:r w:rsidR="00B21C62">
        <w:t xml:space="preserve"> or </w:t>
      </w:r>
      <w:r>
        <w:t xml:space="preserve">developed </w:t>
      </w:r>
      <w:r w:rsidR="00127C76">
        <w:t xml:space="preserve">for </w:t>
      </w:r>
      <w:r w:rsidR="00BD671D" w:rsidRPr="0090481F">
        <w:t xml:space="preserve">both experimental groups </w:t>
      </w:r>
      <w:r>
        <w:t>was to</w:t>
      </w:r>
      <w:r w:rsidR="00BD671D" w:rsidRPr="0090481F">
        <w:t xml:space="preserve"> </w:t>
      </w:r>
      <w:r w:rsidR="00BD671D" w:rsidRPr="00BD671D">
        <w:rPr>
          <w:i/>
        </w:rPr>
        <w:t>improve rowing form</w:t>
      </w:r>
      <w:r w:rsidR="00BD671D" w:rsidRPr="0090481F">
        <w:t>.</w:t>
      </w:r>
    </w:p>
    <w:p w:rsidR="004C3CBF" w:rsidRDefault="0049501C" w:rsidP="00A53C96">
      <w:pPr>
        <w:pStyle w:val="ListParagraph"/>
        <w:numPr>
          <w:ilvl w:val="0"/>
          <w:numId w:val="28"/>
        </w:numPr>
        <w:autoSpaceDE w:val="0"/>
        <w:autoSpaceDN w:val="0"/>
        <w:adjustRightInd w:val="0"/>
      </w:pPr>
      <w:r>
        <w:t>Generally, b</w:t>
      </w:r>
      <w:r w:rsidR="00BD671D" w:rsidRPr="0090481F">
        <w:t xml:space="preserve">oth </w:t>
      </w:r>
      <w:r>
        <w:t xml:space="preserve">experimental </w:t>
      </w:r>
      <w:r w:rsidR="00BD671D" w:rsidRPr="0090481F">
        <w:t xml:space="preserve">groups thought the </w:t>
      </w:r>
      <w:r w:rsidRPr="0049501C">
        <w:t xml:space="preserve">available </w:t>
      </w:r>
      <w:r w:rsidR="00BD671D" w:rsidRPr="0049501C">
        <w:t xml:space="preserve">feedback was good.  </w:t>
      </w:r>
    </w:p>
    <w:p w:rsidR="00E0407C" w:rsidRDefault="00E0407C" w:rsidP="00E0407C">
      <w:pPr>
        <w:autoSpaceDE w:val="0"/>
        <w:autoSpaceDN w:val="0"/>
        <w:adjustRightInd w:val="0"/>
        <w:rPr>
          <w:b/>
          <w:bCs/>
        </w:rPr>
      </w:pPr>
      <w:r>
        <w:rPr>
          <w:b/>
          <w:bCs/>
        </w:rPr>
        <w:t>Discussion and C</w:t>
      </w:r>
      <w:r w:rsidRPr="0046428C">
        <w:rPr>
          <w:b/>
          <w:bCs/>
        </w:rPr>
        <w:t>onclusions</w:t>
      </w:r>
    </w:p>
    <w:p w:rsidR="00E0407C" w:rsidRDefault="00E0407C" w:rsidP="00E0407C">
      <w:pPr>
        <w:autoSpaceDE w:val="0"/>
        <w:autoSpaceDN w:val="0"/>
        <w:adjustRightInd w:val="0"/>
        <w:ind w:firstLine="720"/>
        <w:contextualSpacing/>
      </w:pPr>
      <w:r>
        <w:t>T</w:t>
      </w:r>
      <w:r w:rsidRPr="00C635A8">
        <w:t xml:space="preserve">he present study </w:t>
      </w:r>
      <w:r w:rsidR="00A506F0">
        <w:t>demonstrated</w:t>
      </w:r>
      <w:r w:rsidR="00A506F0" w:rsidRPr="00C635A8">
        <w:t xml:space="preserve"> </w:t>
      </w:r>
      <w:r w:rsidRPr="00C635A8">
        <w:t xml:space="preserve">that self-controlled KP </w:t>
      </w:r>
      <w:r w:rsidR="00A506F0" w:rsidRPr="00C635A8">
        <w:t>benefit</w:t>
      </w:r>
      <w:r w:rsidR="00A506F0">
        <w:t>ted</w:t>
      </w:r>
      <w:r w:rsidR="00A506F0" w:rsidRPr="00C635A8">
        <w:t xml:space="preserve"> </w:t>
      </w:r>
      <w:r w:rsidRPr="00C635A8">
        <w:t xml:space="preserve">learning of a </w:t>
      </w:r>
      <w:r w:rsidR="00F13CD8">
        <w:t>continuous</w:t>
      </w:r>
      <w:r w:rsidRPr="00C635A8">
        <w:t xml:space="preserve"> complex task (i.e., rowing on a dynamic indoor rower) </w:t>
      </w:r>
      <w:r>
        <w:t xml:space="preserve">in a protocol that </w:t>
      </w:r>
      <w:r w:rsidR="00A506F0">
        <w:t xml:space="preserve">presented </w:t>
      </w:r>
      <w:r>
        <w:t xml:space="preserve">learners with KP about multiple critical features.  These findings were </w:t>
      </w:r>
      <w:r w:rsidRPr="00C635A8">
        <w:t xml:space="preserve">evidenced by the SC group’s higher </w:t>
      </w:r>
      <w:r w:rsidR="00F25662">
        <w:t>f</w:t>
      </w:r>
      <w:r w:rsidR="00F25662" w:rsidRPr="00C635A8">
        <w:t xml:space="preserve">orm </w:t>
      </w:r>
      <w:r w:rsidR="00F25662">
        <w:t>s</w:t>
      </w:r>
      <w:r w:rsidR="00F25662" w:rsidRPr="00C635A8">
        <w:t>core</w:t>
      </w:r>
      <w:r w:rsidR="00A506F0">
        <w:t>s</w:t>
      </w:r>
      <w:r w:rsidR="00F25662" w:rsidRPr="00C635A8">
        <w:t xml:space="preserve"> </w:t>
      </w:r>
      <w:r w:rsidRPr="00C635A8">
        <w:t>during acquisition and retention, and lower heart rate in retention</w:t>
      </w:r>
      <w:r>
        <w:t xml:space="preserve">.  </w:t>
      </w:r>
      <w:r w:rsidR="00A506F0">
        <w:t>Results</w:t>
      </w:r>
      <w:r>
        <w:t xml:space="preserve"> were consistent with </w:t>
      </w:r>
      <w:r w:rsidR="00A506F0">
        <w:t>previous</w:t>
      </w:r>
      <w:r>
        <w:t xml:space="preserve"> literature that has shown a robust SC effect.  </w:t>
      </w:r>
      <w:r w:rsidR="00A506F0">
        <w:t>Importantly, however</w:t>
      </w:r>
      <w:r>
        <w:t xml:space="preserve">, this study </w:t>
      </w:r>
      <w:r w:rsidR="00A506F0">
        <w:t xml:space="preserve">also </w:t>
      </w:r>
      <w:r>
        <w:t xml:space="preserve">presented potentially conflicting information with respect to whether a trial might be considered </w:t>
      </w:r>
      <w:r w:rsidRPr="00636EE2">
        <w:rPr>
          <w:i/>
        </w:rPr>
        <w:t>good</w:t>
      </w:r>
      <w:r>
        <w:t xml:space="preserve"> or </w:t>
      </w:r>
      <w:r w:rsidRPr="00636EE2">
        <w:rPr>
          <w:i/>
        </w:rPr>
        <w:t>bad</w:t>
      </w:r>
      <w:r>
        <w:t>.  Aiken et al.</w:t>
      </w:r>
      <w:r w:rsidRPr="00CD0FC2">
        <w:t xml:space="preserve"> (2012) </w:t>
      </w:r>
      <w:r>
        <w:t xml:space="preserve">argued that SC over information-rich </w:t>
      </w:r>
      <w:r w:rsidR="00F13CD8">
        <w:t>video KP</w:t>
      </w:r>
      <w:r>
        <w:t xml:space="preserve"> for a task involving multiple critical features </w:t>
      </w:r>
      <w:r w:rsidR="00A506F0">
        <w:t xml:space="preserve">allowed </w:t>
      </w:r>
      <w:r>
        <w:t xml:space="preserve">learners to attend to </w:t>
      </w:r>
      <w:r w:rsidRPr="00CD0FC2">
        <w:t xml:space="preserve">more than a single aspect of instructional support </w:t>
      </w:r>
      <w:r>
        <w:t>about their performance.  By replacing v</w:t>
      </w:r>
      <w:r w:rsidRPr="00CD0FC2">
        <w:t xml:space="preserve">ideo </w:t>
      </w:r>
      <w:r>
        <w:t xml:space="preserve">KP with more </w:t>
      </w:r>
      <w:r w:rsidR="00F13CD8">
        <w:t>structured</w:t>
      </w:r>
      <w:r>
        <w:t xml:space="preserve"> verbal KP about </w:t>
      </w:r>
      <w:r w:rsidR="00A506F0">
        <w:t xml:space="preserve">specific </w:t>
      </w:r>
      <w:r>
        <w:t>critical features</w:t>
      </w:r>
      <w:r w:rsidRPr="00CD0FC2">
        <w:t xml:space="preserve">, </w:t>
      </w:r>
      <w:r>
        <w:t xml:space="preserve">this study showed a unique feedback request pattern among its SC participants.  By asking SC participants about their </w:t>
      </w:r>
      <w:r w:rsidRPr="00CD0FC2">
        <w:t>reason</w:t>
      </w:r>
      <w:r>
        <w:t xml:space="preserve">ing </w:t>
      </w:r>
      <w:r w:rsidRPr="00CD0FC2">
        <w:t>for</w:t>
      </w:r>
      <w:r>
        <w:t xml:space="preserve"> requesting </w:t>
      </w:r>
      <w:r w:rsidRPr="00CD0FC2">
        <w:t>feedback</w:t>
      </w:r>
      <w:r>
        <w:t xml:space="preserve">, this study also presented goals and strategies used when given control over information-rich KP support </w:t>
      </w:r>
      <w:r w:rsidRPr="00CD0FC2">
        <w:t xml:space="preserve">about multiple </w:t>
      </w:r>
      <w:r>
        <w:t>features</w:t>
      </w:r>
      <w:r w:rsidRPr="00CD0FC2">
        <w:t xml:space="preserve"> of a complex task</w:t>
      </w:r>
      <w:r>
        <w:t xml:space="preserve">.  Participants’ feedback request behavior, such as frequencies for critical features and participants’ reasons for using KP, is discussed further in subsequent paragraphs.  Moreover, this study extended Laughlin’s (2012) examination of how SC </w:t>
      </w:r>
      <w:r w:rsidRPr="00CD0FC2">
        <w:rPr>
          <w:iCs/>
        </w:rPr>
        <w:t>participants can effectively manage multiple forms of instructional assistance</w:t>
      </w:r>
      <w:r w:rsidR="00A506F0">
        <w:rPr>
          <w:iCs/>
        </w:rPr>
        <w:t xml:space="preserve"> by showing a learning benefit compared to a yoked control condition</w:t>
      </w:r>
      <w:r>
        <w:rPr>
          <w:iCs/>
        </w:rPr>
        <w:t xml:space="preserve">.  </w:t>
      </w:r>
    </w:p>
    <w:p w:rsidR="00E0407C" w:rsidRPr="00995255" w:rsidRDefault="00E0407C" w:rsidP="00E0407C">
      <w:pPr>
        <w:autoSpaceDE w:val="0"/>
        <w:autoSpaceDN w:val="0"/>
        <w:adjustRightInd w:val="0"/>
        <w:ind w:firstLine="720"/>
        <w:contextualSpacing/>
        <w:rPr>
          <w:bCs/>
        </w:rPr>
      </w:pPr>
      <w:r>
        <w:t xml:space="preserve"> </w:t>
      </w:r>
      <w:r w:rsidRPr="00C635A8">
        <w:t xml:space="preserve">Overall, SC </w:t>
      </w:r>
      <w:r>
        <w:t xml:space="preserve">participants requested KP for 291 trials out of 360 acquisition trials (i.e., 81% request frequency).  Compared to other SC studies, KP request frequency </w:t>
      </w:r>
      <w:r w:rsidR="00A506F0">
        <w:t xml:space="preserve">was </w:t>
      </w:r>
      <w:r>
        <w:t xml:space="preserve">relatively high </w:t>
      </w:r>
      <w:r w:rsidRPr="00C635A8">
        <w:t xml:space="preserve">(Aiken et al., 2012; </w:t>
      </w:r>
      <w:proofErr w:type="spellStart"/>
      <w:r w:rsidRPr="00C635A8">
        <w:t>Chiviacowski</w:t>
      </w:r>
      <w:proofErr w:type="spellEnd"/>
      <w:r w:rsidRPr="00C635A8">
        <w:t xml:space="preserve"> &amp; </w:t>
      </w:r>
      <w:proofErr w:type="spellStart"/>
      <w:r w:rsidRPr="00C635A8">
        <w:t>Wulf</w:t>
      </w:r>
      <w:proofErr w:type="spellEnd"/>
      <w:r w:rsidRPr="00C635A8">
        <w:t>, 2002; Janelle et al., 1997; Laughlin, 2012).</w:t>
      </w:r>
      <w:r>
        <w:t xml:space="preserve">  </w:t>
      </w:r>
      <w:r w:rsidR="00A506F0">
        <w:t xml:space="preserve">Similar to previous studies, however, was the trend for </w:t>
      </w:r>
      <w:r w:rsidRPr="00C635A8">
        <w:t>decreasing frequency of KP request</w:t>
      </w:r>
      <w:r w:rsidR="00A506F0">
        <w:t>s</w:t>
      </w:r>
      <w:r w:rsidRPr="00C635A8">
        <w:t xml:space="preserve"> </w:t>
      </w:r>
      <w:r w:rsidR="00A506F0">
        <w:t xml:space="preserve">as participants progressed </w:t>
      </w:r>
      <w:r>
        <w:t>through acquisition</w:t>
      </w:r>
      <w:r w:rsidRPr="00C635A8">
        <w:t xml:space="preserve">: 35 KP requests during Block 1 to 26 KP requests during Block 10.  </w:t>
      </w:r>
      <w:r>
        <w:t>A</w:t>
      </w:r>
      <w:r w:rsidRPr="00C635A8">
        <w:t xml:space="preserve"> closer look at </w:t>
      </w:r>
      <w:r>
        <w:t xml:space="preserve">the </w:t>
      </w:r>
      <w:r w:rsidRPr="00C635A8">
        <w:t xml:space="preserve">SC </w:t>
      </w:r>
      <w:r>
        <w:t>group’s</w:t>
      </w:r>
      <w:r w:rsidRPr="00C635A8">
        <w:t xml:space="preserve"> KP request</w:t>
      </w:r>
      <w:r w:rsidR="00A506F0">
        <w:t>s</w:t>
      </w:r>
      <w:r w:rsidRPr="00C635A8">
        <w:t xml:space="preserve"> </w:t>
      </w:r>
      <w:r>
        <w:t>for the four</w:t>
      </w:r>
      <w:r w:rsidRPr="00C635A8">
        <w:t xml:space="preserve"> critical features revealed that</w:t>
      </w:r>
      <w:r>
        <w:t xml:space="preserve"> they </w:t>
      </w:r>
      <w:r w:rsidRPr="00E94CF4">
        <w:rPr>
          <w:bCs/>
        </w:rPr>
        <w:t xml:space="preserve">initially </w:t>
      </w:r>
      <w:r>
        <w:rPr>
          <w:bCs/>
        </w:rPr>
        <w:t>ask</w:t>
      </w:r>
      <w:r w:rsidR="00A506F0">
        <w:rPr>
          <w:bCs/>
        </w:rPr>
        <w:t>ed</w:t>
      </w:r>
      <w:r>
        <w:rPr>
          <w:bCs/>
        </w:rPr>
        <w:t xml:space="preserve"> for</w:t>
      </w:r>
      <w:r w:rsidRPr="00E94CF4">
        <w:rPr>
          <w:bCs/>
        </w:rPr>
        <w:t xml:space="preserve"> KP for the Power Phase and the Recovery Phase more frequently than for the Catch and the Finish.  </w:t>
      </w:r>
      <w:r w:rsidR="00A506F0">
        <w:rPr>
          <w:bCs/>
        </w:rPr>
        <w:t>Moreover,</w:t>
      </w:r>
      <w:r w:rsidRPr="00E94CF4">
        <w:rPr>
          <w:bCs/>
        </w:rPr>
        <w:t xml:space="preserve"> the SC group’s KP request</w:t>
      </w:r>
      <w:r w:rsidR="00A506F0">
        <w:rPr>
          <w:bCs/>
        </w:rPr>
        <w:t>s</w:t>
      </w:r>
      <w:r w:rsidRPr="00E94CF4">
        <w:rPr>
          <w:bCs/>
        </w:rPr>
        <w:t xml:space="preserve"> for the</w:t>
      </w:r>
      <w:r w:rsidR="00A506F0">
        <w:rPr>
          <w:bCs/>
        </w:rPr>
        <w:t xml:space="preserve">se phases </w:t>
      </w:r>
      <w:r w:rsidRPr="00E94CF4">
        <w:rPr>
          <w:bCs/>
        </w:rPr>
        <w:t>increased throughout acquisition</w:t>
      </w:r>
      <w:r w:rsidR="00A506F0">
        <w:rPr>
          <w:bCs/>
        </w:rPr>
        <w:t xml:space="preserve"> while</w:t>
      </w:r>
      <w:r w:rsidRPr="00E94CF4">
        <w:rPr>
          <w:bCs/>
        </w:rPr>
        <w:t xml:space="preserve"> request</w:t>
      </w:r>
      <w:r w:rsidR="00A506F0">
        <w:rPr>
          <w:bCs/>
        </w:rPr>
        <w:t>s</w:t>
      </w:r>
      <w:r w:rsidRPr="00E94CF4">
        <w:rPr>
          <w:bCs/>
        </w:rPr>
        <w:t xml:space="preserve"> for the Catch and the Finish decreased.</w:t>
      </w:r>
      <w:r>
        <w:rPr>
          <w:bCs/>
        </w:rPr>
        <w:t xml:space="preserve">  </w:t>
      </w:r>
      <w:r w:rsidR="00A506F0">
        <w:rPr>
          <w:bCs/>
        </w:rPr>
        <w:t>This suggests that participants used the autonomy afforded by the self-control provision to strategically tailor KP to fit their needs and preferences</w:t>
      </w:r>
      <w:r w:rsidR="00DF6F1E">
        <w:rPr>
          <w:bCs/>
        </w:rPr>
        <w:t xml:space="preserve">.  </w:t>
      </w:r>
      <w:r w:rsidR="00A506F0">
        <w:rPr>
          <w:bCs/>
        </w:rPr>
        <w:t xml:space="preserve">Following </w:t>
      </w:r>
      <w:r>
        <w:rPr>
          <w:bCs/>
        </w:rPr>
        <w:t xml:space="preserve">the </w:t>
      </w:r>
      <w:r w:rsidR="00A506F0">
        <w:rPr>
          <w:bCs/>
        </w:rPr>
        <w:t xml:space="preserve">instruction </w:t>
      </w:r>
      <w:r>
        <w:rPr>
          <w:bCs/>
        </w:rPr>
        <w:t xml:space="preserve"> to </w:t>
      </w:r>
      <w:r>
        <w:rPr>
          <w:bCs/>
          <w:i/>
        </w:rPr>
        <w:t xml:space="preserve">improve rowing form </w:t>
      </w:r>
      <w:r>
        <w:rPr>
          <w:bCs/>
        </w:rPr>
        <w:t xml:space="preserve">and </w:t>
      </w:r>
      <w:r w:rsidR="00A506F0">
        <w:rPr>
          <w:bCs/>
        </w:rPr>
        <w:t xml:space="preserve">consistent with reported strategies related </w:t>
      </w:r>
      <w:r w:rsidRPr="00A506F0">
        <w:rPr>
          <w:bCs/>
        </w:rPr>
        <w:t>to approach</w:t>
      </w:r>
      <w:r w:rsidR="00A506F0" w:rsidRPr="00A506F0">
        <w:rPr>
          <w:bCs/>
        </w:rPr>
        <w:t>ing the</w:t>
      </w:r>
      <w:r w:rsidRPr="00A506F0">
        <w:rPr>
          <w:bCs/>
        </w:rPr>
        <w:t xml:space="preserve"> rowing cycle </w:t>
      </w:r>
      <w:r w:rsidR="00A506F0">
        <w:rPr>
          <w:bCs/>
        </w:rPr>
        <w:t xml:space="preserve">in a </w:t>
      </w:r>
      <w:r w:rsidRPr="00A506F0">
        <w:rPr>
          <w:bCs/>
        </w:rPr>
        <w:t>step-by-step</w:t>
      </w:r>
      <w:r>
        <w:rPr>
          <w:bCs/>
        </w:rPr>
        <w:t xml:space="preserve"> </w:t>
      </w:r>
      <w:r w:rsidR="00A506F0">
        <w:rPr>
          <w:bCs/>
        </w:rPr>
        <w:t>manner</w:t>
      </w:r>
      <w:r>
        <w:rPr>
          <w:bCs/>
        </w:rPr>
        <w:t>,</w:t>
      </w:r>
      <w:r>
        <w:rPr>
          <w:bCs/>
          <w:i/>
        </w:rPr>
        <w:t xml:space="preserve"> </w:t>
      </w:r>
      <w:r>
        <w:rPr>
          <w:bCs/>
        </w:rPr>
        <w:t xml:space="preserve">SC participants achieved proper technical form for the Catch and the Finish </w:t>
      </w:r>
      <w:r w:rsidR="00A506F0">
        <w:rPr>
          <w:bCs/>
        </w:rPr>
        <w:t>relatively early</w:t>
      </w:r>
      <w:r>
        <w:rPr>
          <w:bCs/>
        </w:rPr>
        <w:t xml:space="preserve">.  In contrast, learning the </w:t>
      </w:r>
      <w:r w:rsidR="00A506F0">
        <w:rPr>
          <w:bCs/>
        </w:rPr>
        <w:t xml:space="preserve">coordinated sequence of movements in </w:t>
      </w:r>
      <w:r>
        <w:rPr>
          <w:bCs/>
        </w:rPr>
        <w:t>the Power and the Recovery Phase</w:t>
      </w:r>
      <w:r w:rsidR="00A506F0">
        <w:rPr>
          <w:bCs/>
        </w:rPr>
        <w:t>s</w:t>
      </w:r>
      <w:r>
        <w:rPr>
          <w:bCs/>
        </w:rPr>
        <w:t xml:space="preserve"> proved to be more challenging.  This learning pattern is evident when examining the SC group</w:t>
      </w:r>
      <w:r w:rsidR="00F25662">
        <w:rPr>
          <w:bCs/>
        </w:rPr>
        <w:t>’</w:t>
      </w:r>
      <w:r>
        <w:rPr>
          <w:bCs/>
        </w:rPr>
        <w:t>s</w:t>
      </w:r>
      <w:r w:rsidR="00F25662">
        <w:rPr>
          <w:bCs/>
        </w:rPr>
        <w:t xml:space="preserve"> mean f</w:t>
      </w:r>
      <w:r>
        <w:rPr>
          <w:bCs/>
        </w:rPr>
        <w:t xml:space="preserve">orm </w:t>
      </w:r>
      <w:r w:rsidR="00F25662">
        <w:rPr>
          <w:bCs/>
        </w:rPr>
        <w:t>s</w:t>
      </w:r>
      <w:r>
        <w:rPr>
          <w:bCs/>
        </w:rPr>
        <w:t>core</w:t>
      </w:r>
      <w:r w:rsidR="00A506F0">
        <w:rPr>
          <w:bCs/>
        </w:rPr>
        <w:t>s</w:t>
      </w:r>
      <w:r>
        <w:rPr>
          <w:bCs/>
        </w:rPr>
        <w:t xml:space="preserve">.  </w:t>
      </w:r>
      <w:r w:rsidR="00A506F0">
        <w:rPr>
          <w:bCs/>
        </w:rPr>
        <w:t xml:space="preserve">The </w:t>
      </w:r>
      <w:r>
        <w:rPr>
          <w:bCs/>
        </w:rPr>
        <w:t xml:space="preserve">SC </w:t>
      </w:r>
      <w:r w:rsidR="00F25662">
        <w:rPr>
          <w:bCs/>
        </w:rPr>
        <w:t xml:space="preserve">group’s mean form score </w:t>
      </w:r>
      <w:r>
        <w:rPr>
          <w:bCs/>
        </w:rPr>
        <w:t xml:space="preserve">during </w:t>
      </w:r>
      <w:r w:rsidR="00F25662">
        <w:rPr>
          <w:bCs/>
        </w:rPr>
        <w:t xml:space="preserve">the pretest </w:t>
      </w:r>
      <w:r>
        <w:rPr>
          <w:bCs/>
        </w:rPr>
        <w:t xml:space="preserve">was low (.56 </w:t>
      </w:r>
      <w:proofErr w:type="spellStart"/>
      <w:r>
        <w:rPr>
          <w:bCs/>
        </w:rPr>
        <w:t>pt</w:t>
      </w:r>
      <w:proofErr w:type="spellEnd"/>
      <w:r>
        <w:rPr>
          <w:bCs/>
        </w:rPr>
        <w:t xml:space="preserve"> out of 6 </w:t>
      </w:r>
      <w:proofErr w:type="spellStart"/>
      <w:r>
        <w:rPr>
          <w:bCs/>
        </w:rPr>
        <w:t>pt</w:t>
      </w:r>
      <w:proofErr w:type="spellEnd"/>
      <w:r>
        <w:rPr>
          <w:bCs/>
        </w:rPr>
        <w:t>),</w:t>
      </w:r>
      <w:r w:rsidR="00A506F0">
        <w:rPr>
          <w:bCs/>
        </w:rPr>
        <w:t xml:space="preserve"> but </w:t>
      </w:r>
      <w:r w:rsidR="00F25662">
        <w:rPr>
          <w:bCs/>
        </w:rPr>
        <w:t>it</w:t>
      </w:r>
      <w:r>
        <w:rPr>
          <w:bCs/>
        </w:rPr>
        <w:t xml:space="preserve"> increased substantially </w:t>
      </w:r>
      <w:r w:rsidR="00A506F0">
        <w:rPr>
          <w:bCs/>
        </w:rPr>
        <w:t>during</w:t>
      </w:r>
      <w:r>
        <w:rPr>
          <w:bCs/>
        </w:rPr>
        <w:t xml:space="preserve"> </w:t>
      </w:r>
      <w:r w:rsidR="00F25662">
        <w:rPr>
          <w:bCs/>
        </w:rPr>
        <w:t xml:space="preserve">blocks </w:t>
      </w:r>
      <w:r>
        <w:rPr>
          <w:bCs/>
        </w:rPr>
        <w:t xml:space="preserve">1, 2, and 3 (3.61 </w:t>
      </w:r>
      <w:proofErr w:type="spellStart"/>
      <w:r>
        <w:rPr>
          <w:bCs/>
        </w:rPr>
        <w:t>pt</w:t>
      </w:r>
      <w:proofErr w:type="spellEnd"/>
      <w:r>
        <w:rPr>
          <w:bCs/>
        </w:rPr>
        <w:t xml:space="preserve"> out of 6 </w:t>
      </w:r>
      <w:proofErr w:type="spellStart"/>
      <w:r>
        <w:rPr>
          <w:bCs/>
        </w:rPr>
        <w:t>pt</w:t>
      </w:r>
      <w:proofErr w:type="spellEnd"/>
      <w:r>
        <w:rPr>
          <w:bCs/>
        </w:rPr>
        <w:t xml:space="preserve"> for Block 3).  Form </w:t>
      </w:r>
      <w:r w:rsidR="00F25662">
        <w:rPr>
          <w:bCs/>
        </w:rPr>
        <w:t xml:space="preserve">score </w:t>
      </w:r>
      <w:r>
        <w:rPr>
          <w:bCs/>
        </w:rPr>
        <w:t>for the</w:t>
      </w:r>
      <w:r w:rsidR="00F25662">
        <w:rPr>
          <w:bCs/>
        </w:rPr>
        <w:t xml:space="preserve"> subsequent </w:t>
      </w:r>
      <w:r>
        <w:rPr>
          <w:bCs/>
        </w:rPr>
        <w:t xml:space="preserve">seven </w:t>
      </w:r>
      <w:r w:rsidR="00F25662">
        <w:rPr>
          <w:bCs/>
        </w:rPr>
        <w:t xml:space="preserve">blocks </w:t>
      </w:r>
      <w:r>
        <w:rPr>
          <w:bCs/>
        </w:rPr>
        <w:t xml:space="preserve">(i.e., Block 4 through Block 10) increased more gradually.  This </w:t>
      </w:r>
      <w:r w:rsidR="00A506F0">
        <w:rPr>
          <w:bCs/>
        </w:rPr>
        <w:t>explanation fits well with arguments that SC benefits are related to the capability to tailor the practice experience</w:t>
      </w:r>
      <w:r>
        <w:rPr>
          <w:bCs/>
        </w:rPr>
        <w:t xml:space="preserve"> (</w:t>
      </w:r>
      <w:proofErr w:type="spellStart"/>
      <w:r w:rsidRPr="00C635A8">
        <w:t>Chiviacowski</w:t>
      </w:r>
      <w:proofErr w:type="spellEnd"/>
      <w:r w:rsidRPr="00C635A8">
        <w:t xml:space="preserve"> </w:t>
      </w:r>
      <w:r>
        <w:t xml:space="preserve">&amp; </w:t>
      </w:r>
      <w:proofErr w:type="spellStart"/>
      <w:r w:rsidRPr="00C635A8">
        <w:t>Wulf</w:t>
      </w:r>
      <w:proofErr w:type="spellEnd"/>
      <w:r>
        <w:t xml:space="preserve">, 2002; </w:t>
      </w:r>
      <w:r w:rsidRPr="00C635A8">
        <w:t xml:space="preserve">Janelle </w:t>
      </w:r>
      <w:r>
        <w:t xml:space="preserve">et al., 1995; 1997).  </w:t>
      </w:r>
      <w:r w:rsidR="00A506F0">
        <w:t>It</w:t>
      </w:r>
      <w:r>
        <w:t xml:space="preserve"> has </w:t>
      </w:r>
      <w:r w:rsidR="00A506F0">
        <w:t xml:space="preserve">also </w:t>
      </w:r>
      <w:r>
        <w:t>been argued that providing learners</w:t>
      </w:r>
      <w:r w:rsidR="00A506F0">
        <w:t>’</w:t>
      </w:r>
      <w:r>
        <w:t xml:space="preserve"> autonomy over their learning environment </w:t>
      </w:r>
      <w:r w:rsidR="00A506F0">
        <w:t xml:space="preserve">prompts </w:t>
      </w:r>
      <w:r>
        <w:t xml:space="preserve">deeper information processing, increased motivation, and </w:t>
      </w:r>
      <w:r w:rsidR="00A506F0">
        <w:t xml:space="preserve">the use of </w:t>
      </w:r>
      <w:r>
        <w:t>more effective learning strategies.</w:t>
      </w:r>
      <w:r w:rsidRPr="00C635A8">
        <w:t xml:space="preserve"> </w:t>
      </w:r>
      <w:r w:rsidR="00A506F0">
        <w:t>The current results related to patterns of KP requests in conjunction with the interview responses are consistent with these views.</w:t>
      </w:r>
    </w:p>
    <w:p w:rsidR="00E0407C" w:rsidRDefault="00E0407C" w:rsidP="00E0407C">
      <w:pPr>
        <w:autoSpaceDE w:val="0"/>
        <w:autoSpaceDN w:val="0"/>
        <w:adjustRightInd w:val="0"/>
        <w:ind w:firstLine="720"/>
        <w:contextualSpacing/>
      </w:pPr>
      <w:r>
        <w:rPr>
          <w:bCs/>
        </w:rPr>
        <w:t>SC participants’ response</w:t>
      </w:r>
      <w:r w:rsidR="00B44642">
        <w:rPr>
          <w:bCs/>
        </w:rPr>
        <w:t>s</w:t>
      </w:r>
      <w:r>
        <w:rPr>
          <w:bCs/>
        </w:rPr>
        <w:t xml:space="preserve"> to the post-practice interview revealed findings that were consistent with their observed KP request behavior throughout acquisition.  The SC group reported no preference </w:t>
      </w:r>
      <w:r w:rsidRPr="00DA6077">
        <w:rPr>
          <w:bCs/>
        </w:rPr>
        <w:t xml:space="preserve">for </w:t>
      </w:r>
      <w:r>
        <w:rPr>
          <w:bCs/>
        </w:rPr>
        <w:t>KP</w:t>
      </w:r>
      <w:r w:rsidRPr="00DA6077">
        <w:rPr>
          <w:bCs/>
        </w:rPr>
        <w:t xml:space="preserve"> </w:t>
      </w:r>
      <w:r>
        <w:rPr>
          <w:bCs/>
        </w:rPr>
        <w:t xml:space="preserve">following </w:t>
      </w:r>
      <w:r w:rsidRPr="00DA6077">
        <w:rPr>
          <w:bCs/>
        </w:rPr>
        <w:t xml:space="preserve">so-called </w:t>
      </w:r>
      <w:r w:rsidRPr="00DA6077">
        <w:rPr>
          <w:bCs/>
          <w:i/>
        </w:rPr>
        <w:t xml:space="preserve">good </w:t>
      </w:r>
      <w:r>
        <w:rPr>
          <w:bCs/>
        </w:rPr>
        <w:t xml:space="preserve">trials or </w:t>
      </w:r>
      <w:r w:rsidRPr="00DA6077">
        <w:rPr>
          <w:bCs/>
          <w:i/>
        </w:rPr>
        <w:t xml:space="preserve">bad </w:t>
      </w:r>
      <w:r w:rsidRPr="00DA6077">
        <w:rPr>
          <w:bCs/>
        </w:rPr>
        <w:t>trials</w:t>
      </w:r>
      <w:r>
        <w:rPr>
          <w:bCs/>
        </w:rPr>
        <w:t>. Further, SC participants reported</w:t>
      </w:r>
      <w:r w:rsidRPr="0046428C">
        <w:t xml:space="preserve"> no preference for using requested </w:t>
      </w:r>
      <w:r>
        <w:t>KP</w:t>
      </w:r>
      <w:r w:rsidRPr="0046428C">
        <w:t xml:space="preserve"> for error correction </w:t>
      </w:r>
      <w:r>
        <w:t xml:space="preserve">or </w:t>
      </w:r>
      <w:r w:rsidRPr="0046428C">
        <w:t>to confirm successful performance</w:t>
      </w:r>
      <w:r>
        <w:t xml:space="preserve">.  </w:t>
      </w:r>
      <w:r>
        <w:rPr>
          <w:bCs/>
        </w:rPr>
        <w:t xml:space="preserve">Interestingly, </w:t>
      </w:r>
      <w:r>
        <w:t xml:space="preserve">YK participants reported a significant </w:t>
      </w:r>
      <w:r w:rsidRPr="00A43E77">
        <w:t xml:space="preserve">preference for receiving feedback after so-call </w:t>
      </w:r>
      <w:r w:rsidRPr="00A43E77">
        <w:rPr>
          <w:i/>
        </w:rPr>
        <w:t>bad</w:t>
      </w:r>
      <w:r w:rsidRPr="00A43E77">
        <w:t xml:space="preserve"> trials </w:t>
      </w:r>
      <w:r>
        <w:t>rather than</w:t>
      </w:r>
      <w:r w:rsidRPr="00A43E77">
        <w:t xml:space="preserve"> </w:t>
      </w:r>
      <w:r>
        <w:t xml:space="preserve">so-called </w:t>
      </w:r>
      <w:r w:rsidRPr="00A43E77">
        <w:rPr>
          <w:i/>
        </w:rPr>
        <w:t xml:space="preserve">good </w:t>
      </w:r>
      <w:r w:rsidRPr="00A43E77">
        <w:t>trials</w:t>
      </w:r>
      <w:r>
        <w:t xml:space="preserve">.  </w:t>
      </w:r>
      <w:proofErr w:type="spellStart"/>
      <w:r w:rsidRPr="00C635A8">
        <w:t>Chiviacowsky</w:t>
      </w:r>
      <w:proofErr w:type="spellEnd"/>
      <w:r w:rsidRPr="00C635A8">
        <w:t xml:space="preserve"> </w:t>
      </w:r>
      <w:r>
        <w:t>and</w:t>
      </w:r>
      <w:r w:rsidRPr="00C635A8">
        <w:t xml:space="preserve"> </w:t>
      </w:r>
      <w:proofErr w:type="spellStart"/>
      <w:r w:rsidRPr="00C635A8">
        <w:t>Wulf</w:t>
      </w:r>
      <w:proofErr w:type="spellEnd"/>
      <w:r w:rsidR="00B44642">
        <w:t xml:space="preserve"> (</w:t>
      </w:r>
      <w:r>
        <w:t>2002</w:t>
      </w:r>
      <w:r w:rsidR="00DF6F1E">
        <w:t>)</w:t>
      </w:r>
      <w:r w:rsidR="00B44642">
        <w:t xml:space="preserve"> reported that</w:t>
      </w:r>
      <w:r>
        <w:t xml:space="preserve"> 67% of participants indicated that they requested feedback mainly after good trials</w:t>
      </w:r>
      <w:r w:rsidR="00B44642">
        <w:t xml:space="preserve"> and that</w:t>
      </w:r>
      <w:r>
        <w:t xml:space="preserve"> no participant</w:t>
      </w:r>
      <w:r w:rsidR="00B44642">
        <w:t>s</w:t>
      </w:r>
      <w:r>
        <w:t xml:space="preserve"> reported do doing so after </w:t>
      </w:r>
      <w:r>
        <w:rPr>
          <w:i/>
          <w:iCs/>
        </w:rPr>
        <w:t xml:space="preserve">bad </w:t>
      </w:r>
      <w:r>
        <w:t xml:space="preserve">trials.  Aiken </w:t>
      </w:r>
      <w:r w:rsidR="00B44642">
        <w:t>et al. (2012)</w:t>
      </w:r>
      <w:r w:rsidRPr="0078781F">
        <w:t xml:space="preserve"> found that their SC participants asked for feedback </w:t>
      </w:r>
      <w:r w:rsidRPr="0078781F">
        <w:rPr>
          <w:iCs/>
        </w:rPr>
        <w:t>occasionally</w:t>
      </w:r>
      <w:r w:rsidRPr="0078781F">
        <w:t xml:space="preserve"> after both </w:t>
      </w:r>
      <w:r w:rsidRPr="0078781F">
        <w:rPr>
          <w:i/>
          <w:iCs/>
        </w:rPr>
        <w:t xml:space="preserve">good </w:t>
      </w:r>
      <w:r w:rsidRPr="0078781F">
        <w:t xml:space="preserve">and </w:t>
      </w:r>
      <w:r w:rsidRPr="0078781F">
        <w:rPr>
          <w:i/>
          <w:iCs/>
        </w:rPr>
        <w:t xml:space="preserve">poor </w:t>
      </w:r>
      <w:r w:rsidRPr="0078781F">
        <w:t>trials</w:t>
      </w:r>
      <w:r w:rsidRPr="0078781F">
        <w:rPr>
          <w:iCs/>
        </w:rPr>
        <w:t>.</w:t>
      </w:r>
      <w:r>
        <w:rPr>
          <w:iCs/>
        </w:rPr>
        <w:t xml:space="preserve">  The discrepancy between these findings might be explained by the design of the studies’ questionnaires.  While </w:t>
      </w:r>
      <w:proofErr w:type="spellStart"/>
      <w:r>
        <w:t>Chiviacowsky</w:t>
      </w:r>
      <w:proofErr w:type="spellEnd"/>
      <w:r>
        <w:t xml:space="preserve"> and </w:t>
      </w:r>
      <w:proofErr w:type="spellStart"/>
      <w:r>
        <w:t>Wulf’s</w:t>
      </w:r>
      <w:proofErr w:type="spellEnd"/>
      <w:r>
        <w:t xml:space="preserve"> questionnaire items included </w:t>
      </w:r>
      <w:r w:rsidR="00B44642">
        <w:t xml:space="preserve">dichotomous forced choice </w:t>
      </w:r>
      <w:r>
        <w:t xml:space="preserve">response options (e.g., </w:t>
      </w:r>
      <w:r w:rsidRPr="00697E3C">
        <w:rPr>
          <w:i/>
        </w:rPr>
        <w:t xml:space="preserve">mostly after </w:t>
      </w:r>
      <w:r>
        <w:rPr>
          <w:i/>
        </w:rPr>
        <w:t xml:space="preserve">you thought you had a good trial </w:t>
      </w:r>
      <w:r>
        <w:t xml:space="preserve">or </w:t>
      </w:r>
      <w:r w:rsidRPr="00697E3C">
        <w:rPr>
          <w:i/>
        </w:rPr>
        <w:t xml:space="preserve">mostly after </w:t>
      </w:r>
      <w:r>
        <w:rPr>
          <w:i/>
        </w:rPr>
        <w:t xml:space="preserve">you thought you had a </w:t>
      </w:r>
      <w:r w:rsidRPr="00697E3C">
        <w:rPr>
          <w:i/>
          <w:iCs/>
        </w:rPr>
        <w:t xml:space="preserve">poor </w:t>
      </w:r>
      <w:r w:rsidRPr="00697E3C">
        <w:rPr>
          <w:i/>
        </w:rPr>
        <w:t>trial</w:t>
      </w:r>
      <w:r>
        <w:rPr>
          <w:i/>
        </w:rPr>
        <w:t xml:space="preserve"> [p. 410])</w:t>
      </w:r>
      <w:r>
        <w:t xml:space="preserve">, Aiken et al. used a </w:t>
      </w:r>
      <w:proofErr w:type="spellStart"/>
      <w:r>
        <w:t>Likert</w:t>
      </w:r>
      <w:proofErr w:type="spellEnd"/>
      <w:r>
        <w:t>-scale</w:t>
      </w:r>
      <w:r w:rsidR="00DF6F1E">
        <w:t xml:space="preserve"> </w:t>
      </w:r>
      <w:r>
        <w:t xml:space="preserve">ranging from </w:t>
      </w:r>
      <w:r w:rsidRPr="00EF2278">
        <w:rPr>
          <w:i/>
        </w:rPr>
        <w:t>rarely</w:t>
      </w:r>
      <w:r>
        <w:t xml:space="preserve"> to </w:t>
      </w:r>
      <w:r w:rsidRPr="00EF2278">
        <w:rPr>
          <w:i/>
        </w:rPr>
        <w:t>frequently</w:t>
      </w:r>
      <w:r w:rsidR="00B44642">
        <w:t xml:space="preserve"> to assess</w:t>
      </w:r>
      <w:r>
        <w:t xml:space="preserve"> the frequency </w:t>
      </w:r>
      <w:r w:rsidR="00B44642">
        <w:t xml:space="preserve">that </w:t>
      </w:r>
      <w:r>
        <w:t xml:space="preserve">participants requested feedback after both </w:t>
      </w:r>
      <w:r>
        <w:rPr>
          <w:i/>
          <w:iCs/>
        </w:rPr>
        <w:t xml:space="preserve">good </w:t>
      </w:r>
      <w:r>
        <w:t xml:space="preserve">and </w:t>
      </w:r>
      <w:r>
        <w:rPr>
          <w:i/>
          <w:iCs/>
        </w:rPr>
        <w:t xml:space="preserve">bad </w:t>
      </w:r>
      <w:r>
        <w:t xml:space="preserve">trials.  Aiken et al.’s design allowed participants to </w:t>
      </w:r>
      <w:r w:rsidR="00B44642">
        <w:t xml:space="preserve">report </w:t>
      </w:r>
      <w:r>
        <w:t xml:space="preserve">feedback request purposes that could overlap and, therefore, show whether requested feedback had more than one purpose.  </w:t>
      </w:r>
      <w:r w:rsidR="00C45548">
        <w:t>The results of the current study were consistent with Aiken et al.’s and thus point to the possibility that learners actually do not have a preference for feedback after one type of trial or another, but instead use feedback for a variety of purposes.</w:t>
      </w:r>
      <w:r>
        <w:t xml:space="preserve"> </w:t>
      </w:r>
    </w:p>
    <w:p w:rsidR="00E0407C" w:rsidRDefault="00E0407C" w:rsidP="00E0407C">
      <w:pPr>
        <w:autoSpaceDE w:val="0"/>
        <w:autoSpaceDN w:val="0"/>
        <w:adjustRightInd w:val="0"/>
        <w:ind w:firstLine="720"/>
        <w:contextualSpacing/>
      </w:pPr>
      <w:r>
        <w:t xml:space="preserve">To </w:t>
      </w:r>
      <w:r w:rsidR="00C45548">
        <w:t>gain a deeper</w:t>
      </w:r>
      <w:r>
        <w:t xml:space="preserve"> understanding of SC and YK participants’ response to </w:t>
      </w:r>
      <w:proofErr w:type="spellStart"/>
      <w:r>
        <w:t>Likert</w:t>
      </w:r>
      <w:proofErr w:type="spellEnd"/>
      <w:r>
        <w:t xml:space="preserve">-scale items </w:t>
      </w:r>
      <w:r w:rsidR="00C45548">
        <w:t xml:space="preserve">open-ended </w:t>
      </w:r>
      <w:r>
        <w:t xml:space="preserve">follow-up questions were asked.  Participants revealed that they initially were unfamiliar with the experimental task and, therefore, unable to tell the difference between </w:t>
      </w:r>
      <w:r w:rsidRPr="00867BA7">
        <w:rPr>
          <w:i/>
        </w:rPr>
        <w:t>good</w:t>
      </w:r>
      <w:r>
        <w:t xml:space="preserve"> and bad </w:t>
      </w:r>
      <w:r w:rsidRPr="00867BA7">
        <w:rPr>
          <w:i/>
        </w:rPr>
        <w:t>trials</w:t>
      </w:r>
      <w:r>
        <w:t xml:space="preserve">.  Once the participants had a better understanding of desired movement patterns, they shared several accounts elaborating their response to </w:t>
      </w:r>
      <w:proofErr w:type="spellStart"/>
      <w:r>
        <w:t>Likert</w:t>
      </w:r>
      <w:proofErr w:type="spellEnd"/>
      <w:r>
        <w:t>-scale items. For example, one participant said, “</w:t>
      </w:r>
      <w:r w:rsidRPr="000F1005">
        <w:rPr>
          <w:rFonts w:eastAsia="Times New Roman"/>
        </w:rPr>
        <w:t>I think I would prefer coaches to always provide corrective feedback and every so often throw in comments about what I am doing right</w:t>
      </w:r>
      <w:r>
        <w:rPr>
          <w:rFonts w:eastAsia="Times New Roman"/>
        </w:rPr>
        <w:t xml:space="preserve">.  </w:t>
      </w:r>
      <w:r w:rsidRPr="000F1005">
        <w:rPr>
          <w:rFonts w:eastAsia="Times New Roman"/>
        </w:rPr>
        <w:t>I want to know what I am doing wrong every trial because I want to improve every trial.</w:t>
      </w:r>
      <w:r>
        <w:rPr>
          <w:rFonts w:eastAsia="Times New Roman"/>
        </w:rPr>
        <w:t xml:space="preserve">”  Another participant stated, </w:t>
      </w:r>
      <w:r>
        <w:t>“</w:t>
      </w:r>
      <w:r w:rsidRPr="009D6D7C">
        <w:rPr>
          <w:rFonts w:eastAsia="Times New Roman"/>
          <w:color w:val="000000"/>
        </w:rPr>
        <w:t xml:space="preserve">I wanted to know if my </w:t>
      </w:r>
      <w:r>
        <w:rPr>
          <w:rFonts w:eastAsia="Times New Roman"/>
          <w:color w:val="000000"/>
        </w:rPr>
        <w:t>form</w:t>
      </w:r>
      <w:r w:rsidRPr="009D6D7C">
        <w:rPr>
          <w:rFonts w:eastAsia="Times New Roman"/>
          <w:color w:val="000000"/>
        </w:rPr>
        <w:t xml:space="preserve"> was good</w:t>
      </w:r>
      <w:r>
        <w:rPr>
          <w:rFonts w:eastAsia="Times New Roman"/>
          <w:color w:val="000000"/>
        </w:rPr>
        <w:t xml:space="preserve">.  </w:t>
      </w:r>
      <w:r w:rsidRPr="009D6D7C">
        <w:rPr>
          <w:rFonts w:eastAsia="Times New Roman"/>
          <w:color w:val="000000"/>
        </w:rPr>
        <w:t>To reinforce what I thought was corr</w:t>
      </w:r>
      <w:r>
        <w:rPr>
          <w:rFonts w:eastAsia="Times New Roman"/>
          <w:color w:val="000000"/>
        </w:rPr>
        <w:t>ect form</w:t>
      </w:r>
      <w:r>
        <w:t>.”  A third participant said, “</w:t>
      </w:r>
      <w:r w:rsidRPr="009D6D7C">
        <w:rPr>
          <w:rFonts w:eastAsia="Times New Roman"/>
          <w:color w:val="000000"/>
        </w:rPr>
        <w:t>I asked for feedback to perfect my rowing form</w:t>
      </w:r>
      <w:r>
        <w:rPr>
          <w:rFonts w:eastAsia="Times New Roman"/>
          <w:color w:val="000000"/>
        </w:rPr>
        <w:t xml:space="preserve">.  </w:t>
      </w:r>
      <w:r w:rsidRPr="009D6D7C">
        <w:rPr>
          <w:rFonts w:eastAsia="Times New Roman"/>
          <w:color w:val="000000"/>
        </w:rPr>
        <w:t>I do not know what else I could have used the feedback for</w:t>
      </w:r>
      <w:r>
        <w:rPr>
          <w:rFonts w:eastAsia="Times New Roman"/>
          <w:color w:val="000000"/>
        </w:rPr>
        <w:t xml:space="preserve">.  </w:t>
      </w:r>
      <w:r w:rsidRPr="009D6D7C">
        <w:rPr>
          <w:rFonts w:eastAsia="Times New Roman"/>
          <w:color w:val="000000"/>
        </w:rPr>
        <w:t>I guess towards the end I alternated feedback for the power phase with feedback for the recovery phase</w:t>
      </w:r>
      <w:r>
        <w:rPr>
          <w:rFonts w:eastAsia="Times New Roman"/>
          <w:color w:val="000000"/>
        </w:rPr>
        <w:t xml:space="preserve">.  </w:t>
      </w:r>
      <w:r w:rsidRPr="009D6D7C">
        <w:rPr>
          <w:rFonts w:eastAsia="Times New Roman"/>
          <w:color w:val="000000"/>
        </w:rPr>
        <w:t>I did that to make sure my form stayed consistent.</w:t>
      </w:r>
      <w:r>
        <w:rPr>
          <w:rFonts w:eastAsia="Times New Roman"/>
          <w:color w:val="000000"/>
        </w:rPr>
        <w:t xml:space="preserve">”  </w:t>
      </w:r>
      <w:r>
        <w:t xml:space="preserve">Overall, SC participants’ response to follow-up questions goes hand in hand with their feedback request pattern during acquisition.  In other words, SC participants in this study preferred KP following both </w:t>
      </w:r>
      <w:r w:rsidRPr="000E2CE3">
        <w:rPr>
          <w:i/>
        </w:rPr>
        <w:t>good</w:t>
      </w:r>
      <w:r>
        <w:t xml:space="preserve"> and </w:t>
      </w:r>
      <w:r w:rsidRPr="000E2CE3">
        <w:rPr>
          <w:i/>
        </w:rPr>
        <w:t>bad</w:t>
      </w:r>
      <w:r>
        <w:t xml:space="preserve"> trials and also to </w:t>
      </w:r>
      <w:r w:rsidRPr="000E2CE3">
        <w:rPr>
          <w:i/>
        </w:rPr>
        <w:t>confirm success</w:t>
      </w:r>
      <w:r>
        <w:t xml:space="preserve"> and </w:t>
      </w:r>
      <w:r w:rsidRPr="000E2CE3">
        <w:rPr>
          <w:i/>
        </w:rPr>
        <w:t>correct errors</w:t>
      </w:r>
      <w:r>
        <w:t>.  Observed KP request behavior and response to follow-up questions also showed that participants a</w:t>
      </w:r>
      <w:r w:rsidRPr="00CD0FC2">
        <w:t>ttend</w:t>
      </w:r>
      <w:r>
        <w:t>ed</w:t>
      </w:r>
      <w:r w:rsidRPr="00CD0FC2">
        <w:t xml:space="preserve"> to more than a single </w:t>
      </w:r>
      <w:r>
        <w:t xml:space="preserve">KP statement </w:t>
      </w:r>
      <w:r w:rsidRPr="00CD0FC2">
        <w:t>during learning</w:t>
      </w:r>
      <w:r>
        <w:t xml:space="preserve"> (e.g., one participant said: “</w:t>
      </w:r>
      <w:r w:rsidRPr="009D6D7C">
        <w:rPr>
          <w:rFonts w:eastAsia="Times New Roman"/>
          <w:color w:val="000000"/>
        </w:rPr>
        <w:t>If I thought I was bad at one phase I would ask for feedback about it</w:t>
      </w:r>
      <w:r>
        <w:rPr>
          <w:rFonts w:eastAsia="Times New Roman"/>
          <w:color w:val="000000"/>
        </w:rPr>
        <w:t xml:space="preserve">.  </w:t>
      </w:r>
      <w:r w:rsidRPr="009D6D7C">
        <w:rPr>
          <w:rFonts w:eastAsia="Times New Roman"/>
          <w:color w:val="000000"/>
        </w:rPr>
        <w:t>For example, today (</w:t>
      </w:r>
      <w:r>
        <w:rPr>
          <w:rFonts w:eastAsia="Times New Roman"/>
          <w:color w:val="000000"/>
        </w:rPr>
        <w:t>Practice Session 2) I asked for feedback on the Power Phase and the R</w:t>
      </w:r>
      <w:r w:rsidRPr="009D6D7C">
        <w:rPr>
          <w:rFonts w:eastAsia="Times New Roman"/>
          <w:color w:val="000000"/>
        </w:rPr>
        <w:t xml:space="preserve">ecovery </w:t>
      </w:r>
      <w:r>
        <w:rPr>
          <w:rFonts w:eastAsia="Times New Roman"/>
          <w:color w:val="000000"/>
        </w:rPr>
        <w:t>P</w:t>
      </w:r>
      <w:r w:rsidRPr="009D6D7C">
        <w:rPr>
          <w:rFonts w:eastAsia="Times New Roman"/>
          <w:color w:val="000000"/>
        </w:rPr>
        <w:t>hase because I fe</w:t>
      </w:r>
      <w:r>
        <w:rPr>
          <w:rFonts w:eastAsia="Times New Roman"/>
          <w:color w:val="000000"/>
        </w:rPr>
        <w:t>lt I was lacking skill for both”)</w:t>
      </w:r>
      <w:r>
        <w:t xml:space="preserve">.  These shared accounts offered new insight that helped extend both Aiken et al.’s and Laughlin’s (2012) research.  It is apparent that </w:t>
      </w:r>
      <w:r w:rsidRPr="00CD0FC2">
        <w:t xml:space="preserve">participants </w:t>
      </w:r>
      <w:r>
        <w:t xml:space="preserve">in this study </w:t>
      </w:r>
      <w:r w:rsidRPr="00CD0FC2">
        <w:t>attend</w:t>
      </w:r>
      <w:r>
        <w:t>ed</w:t>
      </w:r>
      <w:r w:rsidRPr="00CD0FC2">
        <w:t xml:space="preserve"> to </w:t>
      </w:r>
      <w:r>
        <w:t>multiple forms of KP while learning a complex task involving multiple critical features.</w:t>
      </w:r>
    </w:p>
    <w:p w:rsidR="00E0407C" w:rsidRDefault="00E0407C" w:rsidP="00E0407C">
      <w:pPr>
        <w:autoSpaceDE w:val="0"/>
        <w:autoSpaceDN w:val="0"/>
        <w:adjustRightInd w:val="0"/>
        <w:ind w:firstLine="720"/>
        <w:contextualSpacing/>
      </w:pPr>
      <w:r>
        <w:t>Another finding that warrants discussion was participants’ response to open-ended questions</w:t>
      </w:r>
      <w:r w:rsidR="00C45548">
        <w:t xml:space="preserve"> about goals, strategies, and the quality of feedback</w:t>
      </w:r>
      <w:r>
        <w:t xml:space="preserve">.  Participants reported that they used and/or developed strategies and goals to meet the demands of the experimental task.  For example, a common strategic approach for the SC group was to learn the rowing stroke </w:t>
      </w:r>
      <w:r>
        <w:rPr>
          <w:i/>
        </w:rPr>
        <w:t xml:space="preserve">step-by-step </w:t>
      </w:r>
      <w:r w:rsidRPr="003E1298">
        <w:t xml:space="preserve">(i.e., </w:t>
      </w:r>
      <w:r>
        <w:t>learn</w:t>
      </w:r>
      <w:r w:rsidRPr="003E1298">
        <w:t xml:space="preserve"> on</w:t>
      </w:r>
      <w:r>
        <w:t>e</w:t>
      </w:r>
      <w:r w:rsidRPr="003E1298">
        <w:t xml:space="preserve"> phase of the rowing cycle</w:t>
      </w:r>
      <w:r>
        <w:t xml:space="preserve"> before moving on to the following phase</w:t>
      </w:r>
      <w:r w:rsidRPr="003E1298">
        <w:t>).</w:t>
      </w:r>
      <w:r>
        <w:t xml:space="preserve">  The strategy most common among YK participants was to use received KP to </w:t>
      </w:r>
      <w:r>
        <w:rPr>
          <w:i/>
        </w:rPr>
        <w:t>identify technical errors and correct them</w:t>
      </w:r>
      <w:r w:rsidRPr="003E1298">
        <w:t>.</w:t>
      </w:r>
      <w:r>
        <w:t xml:space="preserve">  In addition, participant in both experimental conditions shared strategies and goals that targeted personal needs and preferences. For instance, participants mentioned that they went about improving their rowing from by “feeling the stroke” and “mimicking mental images of correct rowing form.”  Further, participants in both experimental conditions reported goal</w:t>
      </w:r>
      <w:r w:rsidR="005E66C6">
        <w:t>s</w:t>
      </w:r>
      <w:r>
        <w:t xml:space="preserve"> that arguably would not help improve performance (e.g., “Try not to mess up or make a foul of self”).  Taken together, participants performance, KP request patterns, and response to the post-practice interview provide a complex picture of how learners use SC and how this SC benefits learning.  Themes discussed in open-ended questions suggest that SC participants might have incorporated more effective learning strategies and goal setting than YK participants (e.g., Janelle et al. 1995; 1997).  For example, the SC group used to a greater extent a </w:t>
      </w:r>
      <w:r w:rsidRPr="00F26EEC">
        <w:rPr>
          <w:i/>
        </w:rPr>
        <w:t xml:space="preserve">step-by-step </w:t>
      </w:r>
      <w:r>
        <w:t xml:space="preserve">approach and also </w:t>
      </w:r>
      <w:r w:rsidRPr="00F26EEC">
        <w:rPr>
          <w:i/>
        </w:rPr>
        <w:t>imagery</w:t>
      </w:r>
      <w:r>
        <w:t xml:space="preserve"> and </w:t>
      </w:r>
      <w:r w:rsidRPr="00F26EEC">
        <w:rPr>
          <w:i/>
        </w:rPr>
        <w:t>kinesthetic</w:t>
      </w:r>
      <w:r w:rsidRPr="006C0287">
        <w:t xml:space="preserve"> (i.e., </w:t>
      </w:r>
      <w:r>
        <w:rPr>
          <w:i/>
        </w:rPr>
        <w:t>feel</w:t>
      </w:r>
      <w:r>
        <w:t xml:space="preserve">) as part of their learning.  In contrast, YK participants reported that they to a greater extent focused on </w:t>
      </w:r>
      <w:r>
        <w:rPr>
          <w:i/>
        </w:rPr>
        <w:t xml:space="preserve">identifying technical errors and correcting them </w:t>
      </w:r>
      <w:r>
        <w:t xml:space="preserve">and also </w:t>
      </w:r>
      <w:r w:rsidRPr="00B70F63">
        <w:rPr>
          <w:i/>
        </w:rPr>
        <w:t>maintaining 18 strokes per min pace</w:t>
      </w:r>
      <w:r>
        <w:t xml:space="preserve">.  This data suggest that the autonomy afforded SC participants spurred a more creative approach for learning proper rowing form, while YK participants attempted to control what they had control over, such as maintaining targeted pace.  </w:t>
      </w:r>
      <w:r w:rsidR="00A506F0">
        <w:t>Presumably, these</w:t>
      </w:r>
      <w:r>
        <w:t xml:space="preserve"> differences in cognitive approach </w:t>
      </w:r>
      <w:r w:rsidR="00A506F0">
        <w:t>might have led to both</w:t>
      </w:r>
      <w:r>
        <w:t xml:space="preserve"> superior </w:t>
      </w:r>
      <w:r w:rsidR="00A506F0">
        <w:t>form s</w:t>
      </w:r>
      <w:r>
        <w:t>core</w:t>
      </w:r>
      <w:r w:rsidR="00A506F0">
        <w:t>s</w:t>
      </w:r>
      <w:r>
        <w:t xml:space="preserve"> for the SC group, but also a more </w:t>
      </w:r>
      <w:r w:rsidR="00A506F0">
        <w:t xml:space="preserve">efficient </w:t>
      </w:r>
      <w:r>
        <w:t>power application as eviden</w:t>
      </w:r>
      <w:r w:rsidR="00A506F0">
        <w:t>ced</w:t>
      </w:r>
      <w:r>
        <w:t xml:space="preserve"> by </w:t>
      </w:r>
      <w:r w:rsidR="00A506F0">
        <w:t xml:space="preserve">the lower </w:t>
      </w:r>
      <w:r>
        <w:t xml:space="preserve"> </w:t>
      </w:r>
      <w:r w:rsidR="00A506F0">
        <w:t>h</w:t>
      </w:r>
      <w:r>
        <w:t xml:space="preserve">eart </w:t>
      </w:r>
      <w:r w:rsidR="00A506F0">
        <w:t>r</w:t>
      </w:r>
      <w:r>
        <w:t xml:space="preserve">ate (i.e., SC </w:t>
      </w:r>
      <w:r w:rsidR="00A506F0">
        <w:t xml:space="preserve">heart rate </w:t>
      </w:r>
      <w:r>
        <w:t xml:space="preserve">&lt; YK </w:t>
      </w:r>
      <w:r w:rsidR="00A506F0">
        <w:t>heart rate</w:t>
      </w:r>
      <w:r>
        <w:t xml:space="preserve">) </w:t>
      </w:r>
      <w:r w:rsidR="00A506F0">
        <w:t>while rowing a similar d</w:t>
      </w:r>
      <w:r>
        <w:t xml:space="preserve">istance during retention.  A reasonable explanation for SC participants’ lower </w:t>
      </w:r>
      <w:r w:rsidR="00A506F0">
        <w:t xml:space="preserve">heart rate </w:t>
      </w:r>
      <w:r>
        <w:t xml:space="preserve">during retention could be that the group’s greater rowing form allowed for better coordination and muscular force during the Power Phase.  Assuming that the conditions for both groups were exactly the same, it would be reasonable to argue that better </w:t>
      </w:r>
      <w:r w:rsidR="00A506F0">
        <w:t xml:space="preserve">form score </w:t>
      </w:r>
      <w:r>
        <w:t xml:space="preserve">would translate to greater distance and lower </w:t>
      </w:r>
      <w:r w:rsidR="00A506F0">
        <w:t xml:space="preserve">heart rate </w:t>
      </w:r>
      <w:r>
        <w:t xml:space="preserve">would translate to shorter distance.  </w:t>
      </w:r>
      <w:r w:rsidR="00C45548">
        <w:t>A</w:t>
      </w:r>
      <w:r>
        <w:t xml:space="preserve">n alternative and yet unexplored explanation for the experimental groups’ reported </w:t>
      </w:r>
      <w:r w:rsidR="00A506F0">
        <w:t xml:space="preserve">distance </w:t>
      </w:r>
      <w:r>
        <w:t xml:space="preserve">and </w:t>
      </w:r>
      <w:r w:rsidR="00A506F0">
        <w:t xml:space="preserve">heart rate </w:t>
      </w:r>
      <w:r>
        <w:t xml:space="preserve">during retention could be a dissimilar </w:t>
      </w:r>
      <w:proofErr w:type="spellStart"/>
      <w:r>
        <w:t>attentional</w:t>
      </w:r>
      <w:proofErr w:type="spellEnd"/>
      <w:r>
        <w:t xml:space="preserve"> focus and/or practice experience, such as perceived level of anxiety.  In other words, instead of insufficient power output during retention, the YK group’s elevated </w:t>
      </w:r>
      <w:r w:rsidR="00A506F0">
        <w:t xml:space="preserve">heart rate </w:t>
      </w:r>
      <w:r w:rsidR="00C45548">
        <w:t xml:space="preserve">could </w:t>
      </w:r>
      <w:r>
        <w:t xml:space="preserve">have been </w:t>
      </w:r>
      <w:r w:rsidR="00C45548">
        <w:t>due to</w:t>
      </w:r>
      <w:r>
        <w:t xml:space="preserve"> anxiety</w:t>
      </w:r>
      <w:r w:rsidR="00C45548">
        <w:t>.</w:t>
      </w:r>
      <w:r>
        <w:t xml:space="preserve">  This </w:t>
      </w:r>
      <w:r w:rsidR="00C45548">
        <w:t xml:space="preserve">idea </w:t>
      </w:r>
      <w:r>
        <w:t>seems justified based on participants’ concern about “messing up or making a foul of self.”  Yet another explanation could be that the YK condition in this study cause</w:t>
      </w:r>
      <w:r w:rsidR="005E66C6">
        <w:t>d</w:t>
      </w:r>
      <w:r>
        <w:t xml:space="preserve"> a deficit in learning compared to the SC condition.  This concern is relevant when considering the restricted autonomy provided to the YK group.  However, it is important to recognize that adapted SC and YK conditions exist in real-world settings, such as coach-directed practice for an eight-oared rowboat.  While coaching eight rowers in a rowboat it is common that the coach select one or two critical features to focus on during practice.  This coach-directed selection of critical features might be susceptible to be mismatched to individual rowers’ needs and preferences:  While some rowers would be content with their coach’s selection, other rowers might have preferred to work on different features of the rowing cycle.   </w:t>
      </w:r>
    </w:p>
    <w:p w:rsidR="00095042" w:rsidRPr="00AE01B0" w:rsidRDefault="006E4000" w:rsidP="005E66C6">
      <w:pPr>
        <w:autoSpaceDE w:val="0"/>
        <w:autoSpaceDN w:val="0"/>
        <w:adjustRightInd w:val="0"/>
        <w:ind w:firstLine="720"/>
        <w:contextualSpacing/>
      </w:pPr>
      <w:r>
        <w:t xml:space="preserve">Taken together, </w:t>
      </w:r>
      <w:r w:rsidR="005643D4">
        <w:t xml:space="preserve">this study </w:t>
      </w:r>
      <w:r w:rsidR="006F1B60">
        <w:t>complemented</w:t>
      </w:r>
      <w:r w:rsidRPr="005643D4">
        <w:t xml:space="preserve"> previous research by resolving the dilemma </w:t>
      </w:r>
      <w:r w:rsidR="005643D4" w:rsidRPr="005643D4">
        <w:t xml:space="preserve">noted </w:t>
      </w:r>
      <w:r>
        <w:t xml:space="preserve">among learners with SC over </w:t>
      </w:r>
      <w:r w:rsidR="005643D4">
        <w:t xml:space="preserve">information-rich </w:t>
      </w:r>
      <w:r>
        <w:t xml:space="preserve">KP </w:t>
      </w:r>
      <w:r w:rsidR="005643D4">
        <w:t xml:space="preserve">while learning a </w:t>
      </w:r>
      <w:r>
        <w:t xml:space="preserve">complex skill </w:t>
      </w:r>
      <w:r w:rsidR="005643D4">
        <w:t xml:space="preserve">(Aiken et al.) </w:t>
      </w:r>
      <w:r>
        <w:t xml:space="preserve">and also </w:t>
      </w:r>
      <w:r w:rsidR="006F1B60">
        <w:t xml:space="preserve">by </w:t>
      </w:r>
      <w:r>
        <w:t>extending Laughlin’s</w:t>
      </w:r>
      <w:r w:rsidR="006F1B60">
        <w:t xml:space="preserve"> (2012</w:t>
      </w:r>
      <w:r w:rsidR="006F1B60" w:rsidRPr="006F1B60">
        <w:t>)</w:t>
      </w:r>
      <w:r>
        <w:t xml:space="preserve"> work on learners</w:t>
      </w:r>
      <w:r w:rsidR="005643D4">
        <w:t>’</w:t>
      </w:r>
      <w:r>
        <w:t xml:space="preserve"> </w:t>
      </w:r>
      <w:r w:rsidR="005643D4">
        <w:t>feedback request behavior when afforded SC over multiple forms of instructional assistance</w:t>
      </w:r>
      <w:r>
        <w:t>.</w:t>
      </w:r>
      <w:r w:rsidR="00095042">
        <w:t xml:space="preserve">  The inclusion of an YK group extended Laughlin’s design to test whether or not a self-control benefit would be seen in a protocol where SC participants were given control over a relatively high information-management burden.  </w:t>
      </w:r>
      <w:r w:rsidR="00095042" w:rsidRPr="007474F3">
        <w:rPr>
          <w:color w:val="000000"/>
        </w:rPr>
        <w:t xml:space="preserve">Results revealed that SC </w:t>
      </w:r>
      <w:r w:rsidR="00095042">
        <w:rPr>
          <w:color w:val="000000"/>
        </w:rPr>
        <w:t xml:space="preserve">participants </w:t>
      </w:r>
      <w:r w:rsidR="00095042" w:rsidRPr="007474F3">
        <w:rPr>
          <w:color w:val="000000"/>
        </w:rPr>
        <w:t xml:space="preserve">achieved significantly </w:t>
      </w:r>
      <w:r w:rsidR="00095042">
        <w:rPr>
          <w:color w:val="000000"/>
        </w:rPr>
        <w:t>higher mean</w:t>
      </w:r>
      <w:r w:rsidR="00095042" w:rsidRPr="007474F3">
        <w:rPr>
          <w:color w:val="000000"/>
        </w:rPr>
        <w:t xml:space="preserve"> </w:t>
      </w:r>
      <w:r w:rsidR="00095042">
        <w:rPr>
          <w:color w:val="000000"/>
        </w:rPr>
        <w:t>form scores</w:t>
      </w:r>
      <w:r w:rsidR="00095042" w:rsidRPr="007474F3">
        <w:rPr>
          <w:color w:val="000000"/>
        </w:rPr>
        <w:t xml:space="preserve"> during acquisition and retention</w:t>
      </w:r>
      <w:r w:rsidR="00095042">
        <w:rPr>
          <w:color w:val="000000"/>
        </w:rPr>
        <w:t xml:space="preserve">, and also </w:t>
      </w:r>
      <w:r w:rsidR="00095042" w:rsidRPr="007474F3">
        <w:rPr>
          <w:color w:val="000000"/>
        </w:rPr>
        <w:t xml:space="preserve">significantly lower </w:t>
      </w:r>
      <w:r w:rsidR="00095042">
        <w:rPr>
          <w:color w:val="000000"/>
        </w:rPr>
        <w:t>h</w:t>
      </w:r>
      <w:r w:rsidR="00095042" w:rsidRPr="007474F3">
        <w:rPr>
          <w:color w:val="000000"/>
        </w:rPr>
        <w:t xml:space="preserve">eart </w:t>
      </w:r>
      <w:r w:rsidR="00095042">
        <w:rPr>
          <w:color w:val="000000"/>
        </w:rPr>
        <w:t>r</w:t>
      </w:r>
      <w:r w:rsidR="00095042" w:rsidRPr="007474F3">
        <w:rPr>
          <w:color w:val="000000"/>
        </w:rPr>
        <w:t xml:space="preserve">ate during retention </w:t>
      </w:r>
      <w:r w:rsidR="00095042">
        <w:rPr>
          <w:color w:val="000000"/>
        </w:rPr>
        <w:t xml:space="preserve">compared to the YK group.  Further, participants’ response to the post-practice interview showed that the SC group’s requests for KP followed both good and bad trials, and were used for both error correction and </w:t>
      </w:r>
      <w:r w:rsidR="00095042" w:rsidRPr="000251F1">
        <w:t>confirm</w:t>
      </w:r>
      <w:r w:rsidR="00095042">
        <w:t>ation of</w:t>
      </w:r>
      <w:r w:rsidR="00095042" w:rsidRPr="000251F1">
        <w:t xml:space="preserve"> success.  </w:t>
      </w:r>
      <w:r w:rsidR="00095042">
        <w:t>T</w:t>
      </w:r>
      <w:r w:rsidR="00095042" w:rsidRPr="00AE01B0">
        <w:t xml:space="preserve">hese findings </w:t>
      </w:r>
      <w:r w:rsidR="00095042">
        <w:t>suggest</w:t>
      </w:r>
      <w:r w:rsidR="00095042" w:rsidRPr="00AE01B0">
        <w:t xml:space="preserve"> that self-control </w:t>
      </w:r>
      <w:r w:rsidR="00095042">
        <w:t xml:space="preserve">of </w:t>
      </w:r>
      <w:r w:rsidR="00095042" w:rsidRPr="00AE01B0">
        <w:t xml:space="preserve">KP for multiple </w:t>
      </w:r>
      <w:r w:rsidR="00095042">
        <w:t>critical features</w:t>
      </w:r>
      <w:r w:rsidR="00095042" w:rsidRPr="00AE01B0">
        <w:t xml:space="preserve"> </w:t>
      </w:r>
      <w:r w:rsidR="00095042">
        <w:t xml:space="preserve">benefits learning of a </w:t>
      </w:r>
      <w:r w:rsidR="00095042" w:rsidRPr="00AE01B0">
        <w:t>complex</w:t>
      </w:r>
      <w:r w:rsidR="00095042">
        <w:t xml:space="preserve"> task.  The pattern of KP requests indicated that participants generally focused on the easier critical features early in practice.  Moreover, participants used KP more for correction early, but increased its use for success confirmation as they gained proficiency. </w:t>
      </w:r>
    </w:p>
    <w:p w:rsidR="00E0407C" w:rsidRPr="00EB1BC0" w:rsidRDefault="00E0407C" w:rsidP="00E0407C">
      <w:pPr>
        <w:autoSpaceDE w:val="0"/>
        <w:autoSpaceDN w:val="0"/>
        <w:adjustRightInd w:val="0"/>
        <w:contextualSpacing/>
        <w:rPr>
          <w:b/>
          <w:bCs/>
        </w:rPr>
      </w:pPr>
      <w:r>
        <w:rPr>
          <w:b/>
          <w:bCs/>
        </w:rPr>
        <w:t>Recommendations for Future R</w:t>
      </w:r>
      <w:r w:rsidRPr="00EB1BC0">
        <w:rPr>
          <w:b/>
          <w:bCs/>
        </w:rPr>
        <w:t>esearch</w:t>
      </w:r>
    </w:p>
    <w:p w:rsidR="00E0407C" w:rsidRPr="00EB1BC0" w:rsidRDefault="00E0407C" w:rsidP="00E0407C">
      <w:pPr>
        <w:autoSpaceDE w:val="0"/>
        <w:autoSpaceDN w:val="0"/>
        <w:adjustRightInd w:val="0"/>
      </w:pPr>
      <w:r w:rsidRPr="00EB1BC0">
        <w:t>Recommendations for future research are based on observations for this study.</w:t>
      </w:r>
    </w:p>
    <w:p w:rsidR="00E0407C" w:rsidRDefault="00E0407C" w:rsidP="00E0407C">
      <w:pPr>
        <w:pStyle w:val="ListParagraph"/>
        <w:numPr>
          <w:ilvl w:val="0"/>
          <w:numId w:val="26"/>
        </w:numPr>
        <w:autoSpaceDE w:val="0"/>
        <w:autoSpaceDN w:val="0"/>
        <w:adjustRightInd w:val="0"/>
      </w:pPr>
      <w:r w:rsidRPr="00EB1BC0">
        <w:t xml:space="preserve">In addition to the </w:t>
      </w:r>
      <w:r>
        <w:t>SC</w:t>
      </w:r>
      <w:r w:rsidRPr="00EB1BC0">
        <w:t xml:space="preserve"> and </w:t>
      </w:r>
      <w:r>
        <w:t>YK</w:t>
      </w:r>
      <w:r w:rsidRPr="00EB1BC0">
        <w:t xml:space="preserve"> condition</w:t>
      </w:r>
      <w:r>
        <w:t>s</w:t>
      </w:r>
      <w:r w:rsidRPr="00EB1BC0">
        <w:t xml:space="preserve">, the inclusion of a </w:t>
      </w:r>
      <w:r>
        <w:t>coach-</w:t>
      </w:r>
      <w:r w:rsidRPr="00EB1BC0">
        <w:t xml:space="preserve">directed condition would allow researchers to evaluate </w:t>
      </w:r>
      <w:r>
        <w:t>whether</w:t>
      </w:r>
      <w:r w:rsidRPr="00EB1BC0">
        <w:t xml:space="preserve"> </w:t>
      </w:r>
      <w:r>
        <w:t xml:space="preserve">allowing learners </w:t>
      </w:r>
      <w:r w:rsidRPr="00EB1BC0">
        <w:t xml:space="preserve">self-controlled feedback holds up against directed feedback </w:t>
      </w:r>
      <w:r>
        <w:t>from</w:t>
      </w:r>
      <w:r w:rsidRPr="00EB1BC0">
        <w:t xml:space="preserve"> an expert coach.</w:t>
      </w:r>
      <w:r>
        <w:t xml:space="preserve"> </w:t>
      </w:r>
    </w:p>
    <w:p w:rsidR="00E0407C" w:rsidRDefault="00E0407C" w:rsidP="00E0407C">
      <w:pPr>
        <w:pStyle w:val="ListParagraph"/>
        <w:numPr>
          <w:ilvl w:val="0"/>
          <w:numId w:val="26"/>
        </w:numPr>
        <w:autoSpaceDE w:val="0"/>
        <w:autoSpaceDN w:val="0"/>
        <w:adjustRightInd w:val="0"/>
      </w:pPr>
      <w:r>
        <w:t xml:space="preserve">Motor learning research incorporating power generation as a component to self-controlled learning of real-world tasks could be useful to applied coaching.  For example, in addition to proper rowing form, it is vital that rowers accelerate the oar handle throughout the Power Phase.  For dynamic indoor rowers, this feature can be assessed using the PM4 monitor’s </w:t>
      </w:r>
      <w:r w:rsidRPr="00C072BE">
        <w:rPr>
          <w:i/>
        </w:rPr>
        <w:t>force curve</w:t>
      </w:r>
      <w:r>
        <w:t>.</w:t>
      </w:r>
    </w:p>
    <w:p w:rsidR="00E0407C" w:rsidRPr="00B333C3" w:rsidRDefault="00DB6117" w:rsidP="00E0407C">
      <w:pPr>
        <w:pStyle w:val="ListParagraph"/>
        <w:numPr>
          <w:ilvl w:val="0"/>
          <w:numId w:val="26"/>
        </w:numPr>
        <w:autoSpaceDE w:val="0"/>
        <w:autoSpaceDN w:val="0"/>
        <w:adjustRightInd w:val="0"/>
        <w:rPr>
          <w:i/>
        </w:rPr>
      </w:pPr>
      <w:r w:rsidRPr="00DB6117">
        <w:t>The dilemma noted by Aiken et al. (2012)</w:t>
      </w:r>
      <w:r w:rsidR="00E0407C" w:rsidRPr="00DB6117">
        <w:t xml:space="preserve"> </w:t>
      </w:r>
      <w:r w:rsidR="00E0407C">
        <w:t xml:space="preserve">ought to be further explored by means of more in-depth post-practice interviews.  </w:t>
      </w:r>
      <w:proofErr w:type="spellStart"/>
      <w:r w:rsidR="00E0407C">
        <w:t>Likert</w:t>
      </w:r>
      <w:proofErr w:type="spellEnd"/>
      <w:r w:rsidR="00E0407C">
        <w:t xml:space="preserve">-scale items and open-ended questions addressing SC participants’ </w:t>
      </w:r>
      <w:proofErr w:type="spellStart"/>
      <w:r w:rsidR="00E0407C">
        <w:t>attentional</w:t>
      </w:r>
      <w:proofErr w:type="spellEnd"/>
      <w:r w:rsidR="00E0407C">
        <w:t xml:space="preserve"> focus and self-talk would extend current motor learning literature. </w:t>
      </w:r>
    </w:p>
    <w:p w:rsidR="00E0407C" w:rsidRDefault="00E0407C" w:rsidP="00E0407C">
      <w:pPr>
        <w:pStyle w:val="ListParagraph"/>
        <w:numPr>
          <w:ilvl w:val="0"/>
          <w:numId w:val="26"/>
        </w:numPr>
        <w:autoSpaceDE w:val="0"/>
        <w:autoSpaceDN w:val="0"/>
        <w:adjustRightInd w:val="0"/>
      </w:pPr>
      <w:r>
        <w:t xml:space="preserve">Future research ought to explore alternative explanations to the self-control effect.  For example, it would be interesting to learn whether SC and YK conditions might cause experiences, anxiety, and/or </w:t>
      </w:r>
      <w:proofErr w:type="spellStart"/>
      <w:r>
        <w:t>attentional</w:t>
      </w:r>
      <w:proofErr w:type="spellEnd"/>
      <w:r>
        <w:t xml:space="preserve"> focus that are not taken into account.</w:t>
      </w:r>
    </w:p>
    <w:p w:rsidR="00E0407C" w:rsidRDefault="00E0407C" w:rsidP="00AA5EFC">
      <w:pPr>
        <w:ind w:left="2880" w:hanging="2880"/>
        <w:contextualSpacing/>
        <w:jc w:val="center"/>
        <w:rPr>
          <w:b/>
        </w:rPr>
      </w:pPr>
    </w:p>
    <w:p w:rsidR="00E0407C" w:rsidRDefault="00E0407C" w:rsidP="00AA5EFC">
      <w:pPr>
        <w:ind w:left="2880" w:hanging="2880"/>
        <w:contextualSpacing/>
        <w:jc w:val="center"/>
        <w:rPr>
          <w:b/>
        </w:rPr>
      </w:pPr>
    </w:p>
    <w:p w:rsidR="005E6650" w:rsidRDefault="005E6650" w:rsidP="00AA5EFC">
      <w:pPr>
        <w:ind w:left="2880" w:hanging="2880"/>
        <w:contextualSpacing/>
        <w:jc w:val="center"/>
        <w:rPr>
          <w:b/>
        </w:rPr>
      </w:pPr>
    </w:p>
    <w:p w:rsidR="00AA5EFC" w:rsidRPr="009B6ADE" w:rsidRDefault="00AA5EFC" w:rsidP="00AA5EFC">
      <w:pPr>
        <w:ind w:left="2880" w:hanging="2880"/>
        <w:contextualSpacing/>
        <w:jc w:val="center"/>
        <w:rPr>
          <w:b/>
        </w:rPr>
      </w:pPr>
      <w:r w:rsidRPr="009B6ADE">
        <w:rPr>
          <w:b/>
        </w:rPr>
        <w:t>REFERENCE</w:t>
      </w:r>
      <w:r w:rsidR="00FE167F" w:rsidRPr="009B6ADE">
        <w:rPr>
          <w:b/>
        </w:rPr>
        <w:t>S</w:t>
      </w:r>
    </w:p>
    <w:p w:rsidR="00AA5EFC" w:rsidRPr="009B6ADE" w:rsidRDefault="00AA5EFC" w:rsidP="00AA5EFC">
      <w:pPr>
        <w:ind w:left="2880" w:hanging="2880"/>
        <w:contextualSpacing/>
        <w:jc w:val="center"/>
        <w:rPr>
          <w:b/>
        </w:rP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AA5EFC" w:rsidRPr="009B6ADE" w:rsidRDefault="00AA5EFC" w:rsidP="00AA5EFC">
      <w:pPr>
        <w:ind w:left="2880" w:hanging="2880"/>
        <w:contextualSpacing/>
        <w:jc w:val="center"/>
      </w:pPr>
    </w:p>
    <w:p w:rsidR="006F12C3" w:rsidRPr="009B6ADE" w:rsidRDefault="00AA5EFC" w:rsidP="006F12C3">
      <w:pPr>
        <w:ind w:left="720" w:hanging="720"/>
        <w:rPr>
          <w:rFonts w:eastAsia="Times New Roman"/>
        </w:rPr>
      </w:pPr>
      <w:proofErr w:type="gramStart"/>
      <w:r w:rsidRPr="009B6ADE">
        <w:t>Aiken, C.A., Fairbrother, J.T., &amp; Post, P.G</w:t>
      </w:r>
      <w:r w:rsidR="00E37A86" w:rsidRPr="009B6ADE">
        <w:t>.</w:t>
      </w:r>
      <w:proofErr w:type="gramEnd"/>
      <w:r w:rsidR="00E37A86" w:rsidRPr="009B6ADE">
        <w:t xml:space="preserve">  </w:t>
      </w:r>
      <w:r w:rsidRPr="009B6ADE">
        <w:t>(2012)</w:t>
      </w:r>
      <w:proofErr w:type="gramStart"/>
      <w:r w:rsidR="00E37A86" w:rsidRPr="009B6ADE">
        <w:t xml:space="preserve">.  </w:t>
      </w:r>
      <w:r w:rsidRPr="009B6ADE">
        <w:rPr>
          <w:rFonts w:eastAsia="Times New Roman"/>
        </w:rPr>
        <w:t>The</w:t>
      </w:r>
      <w:proofErr w:type="gramEnd"/>
      <w:r w:rsidRPr="009B6ADE">
        <w:rPr>
          <w:rFonts w:eastAsia="Times New Roman"/>
        </w:rPr>
        <w:t xml:space="preserve"> effects of self-controlled video feedback on the learning of the basketball set shot</w:t>
      </w:r>
      <w:r w:rsidR="00E37A86" w:rsidRPr="009B6ADE">
        <w:rPr>
          <w:rFonts w:eastAsia="Times New Roman"/>
        </w:rPr>
        <w:t xml:space="preserve">.  </w:t>
      </w:r>
      <w:r w:rsidRPr="009B6ADE">
        <w:rPr>
          <w:rFonts w:eastAsia="Times New Roman"/>
          <w:i/>
        </w:rPr>
        <w:t>Frontiers in Psychology</w:t>
      </w:r>
      <w:r w:rsidRPr="009B6ADE">
        <w:rPr>
          <w:rFonts w:eastAsia="Times New Roman"/>
        </w:rPr>
        <w:t xml:space="preserve">, </w:t>
      </w:r>
      <w:r w:rsidRPr="009B6ADE">
        <w:rPr>
          <w:rFonts w:eastAsia="Times New Roman"/>
          <w:i/>
        </w:rPr>
        <w:t>3</w:t>
      </w:r>
      <w:r w:rsidRPr="009B6ADE">
        <w:rPr>
          <w:rFonts w:eastAsia="Times New Roman"/>
        </w:rPr>
        <w:t>, 1-8.</w:t>
      </w:r>
    </w:p>
    <w:p w:rsidR="006F12C3" w:rsidRPr="009B6ADE" w:rsidRDefault="006F12C3" w:rsidP="0073577D">
      <w:pPr>
        <w:autoSpaceDE w:val="0"/>
        <w:autoSpaceDN w:val="0"/>
        <w:adjustRightInd w:val="0"/>
        <w:ind w:left="720" w:hanging="720"/>
      </w:pPr>
      <w:r w:rsidRPr="009B6ADE">
        <w:t xml:space="preserve">Bandura, A. (1978). </w:t>
      </w:r>
      <w:proofErr w:type="gramStart"/>
      <w:r w:rsidRPr="009B6ADE">
        <w:t xml:space="preserve">The </w:t>
      </w:r>
      <w:r w:rsidR="00F26E96" w:rsidRPr="009B6ADE">
        <w:t>self-system</w:t>
      </w:r>
      <w:r w:rsidRPr="009B6ADE">
        <w:t xml:space="preserve"> in reciprocal determinism.</w:t>
      </w:r>
      <w:proofErr w:type="gramEnd"/>
      <w:r w:rsidRPr="009B6ADE">
        <w:t xml:space="preserve"> </w:t>
      </w:r>
      <w:r w:rsidRPr="009B6ADE">
        <w:rPr>
          <w:i/>
          <w:iCs/>
        </w:rPr>
        <w:t>American Psychologist, 33</w:t>
      </w:r>
      <w:r w:rsidRPr="009B6ADE">
        <w:t xml:space="preserve">(4), 343-358. </w:t>
      </w:r>
    </w:p>
    <w:p w:rsidR="006F12C3" w:rsidRPr="009B6ADE" w:rsidRDefault="006F12C3" w:rsidP="0073577D">
      <w:pPr>
        <w:autoSpaceDE w:val="0"/>
        <w:autoSpaceDN w:val="0"/>
        <w:adjustRightInd w:val="0"/>
        <w:ind w:left="720" w:hanging="720"/>
      </w:pPr>
      <w:r w:rsidRPr="009B6ADE">
        <w:t xml:space="preserve">Bandura, A. (1997). </w:t>
      </w:r>
      <w:proofErr w:type="gramStart"/>
      <w:r w:rsidRPr="009B6ADE">
        <w:t>Self-efficacy.</w:t>
      </w:r>
      <w:proofErr w:type="gramEnd"/>
      <w:r w:rsidRPr="009B6ADE">
        <w:t xml:space="preserve"> </w:t>
      </w:r>
      <w:proofErr w:type="gramStart"/>
      <w:r w:rsidRPr="009B6ADE">
        <w:t>The exercise of control.</w:t>
      </w:r>
      <w:proofErr w:type="gramEnd"/>
      <w:r w:rsidRPr="009B6ADE">
        <w:t xml:space="preserve"> New York: W.H. Freeman. </w:t>
      </w:r>
    </w:p>
    <w:p w:rsidR="006F12C3" w:rsidRPr="009B6ADE" w:rsidRDefault="006F12C3" w:rsidP="006F12C3">
      <w:pPr>
        <w:ind w:left="720" w:hanging="720"/>
      </w:pPr>
      <w:proofErr w:type="spellStart"/>
      <w:r w:rsidRPr="009B6ADE">
        <w:t>Bilodeau</w:t>
      </w:r>
      <w:proofErr w:type="spellEnd"/>
      <w:r w:rsidRPr="009B6ADE">
        <w:t xml:space="preserve">, I. (1956). </w:t>
      </w:r>
      <w:proofErr w:type="gramStart"/>
      <w:r w:rsidRPr="009B6ADE">
        <w:t xml:space="preserve">Accuracy of a simple positioning response with variation in the number </w:t>
      </w:r>
      <w:proofErr w:type="spellStart"/>
      <w:r w:rsidRPr="009B6ADE">
        <w:t>oftrials</w:t>
      </w:r>
      <w:proofErr w:type="spellEnd"/>
      <w:r w:rsidRPr="009B6ADE">
        <w:t xml:space="preserve"> by which KR is delayed.</w:t>
      </w:r>
      <w:proofErr w:type="gramEnd"/>
      <w:r w:rsidRPr="009B6ADE">
        <w:t xml:space="preserve"> </w:t>
      </w:r>
      <w:r w:rsidRPr="009B6ADE">
        <w:rPr>
          <w:i/>
          <w:iCs/>
        </w:rPr>
        <w:t>American Journal of Psychology, 69</w:t>
      </w:r>
      <w:r w:rsidRPr="009B6ADE">
        <w:t xml:space="preserve">, 434-437. </w:t>
      </w:r>
    </w:p>
    <w:p w:rsidR="00AA5EFC" w:rsidRPr="009B6ADE" w:rsidRDefault="00AA5EFC" w:rsidP="00AA5EFC">
      <w:pPr>
        <w:ind w:left="720" w:hanging="720"/>
        <w:rPr>
          <w:rFonts w:eastAsia="Times New Roman"/>
        </w:rPr>
      </w:pPr>
      <w:proofErr w:type="gramStart"/>
      <w:r w:rsidRPr="009B6ADE">
        <w:rPr>
          <w:rFonts w:eastAsia="Times New Roman"/>
        </w:rPr>
        <w:t xml:space="preserve">Bund, A., &amp; </w:t>
      </w:r>
      <w:proofErr w:type="spellStart"/>
      <w:r w:rsidRPr="009B6ADE">
        <w:rPr>
          <w:rFonts w:eastAsia="Times New Roman"/>
        </w:rPr>
        <w:t>Wiemeyer</w:t>
      </w:r>
      <w:proofErr w:type="spellEnd"/>
      <w:r w:rsidRPr="009B6ADE">
        <w:rPr>
          <w:rFonts w:eastAsia="Times New Roman"/>
        </w:rPr>
        <w:t>, J</w:t>
      </w:r>
      <w:r w:rsidR="00E37A86" w:rsidRPr="009B6ADE">
        <w:rPr>
          <w:rFonts w:eastAsia="Times New Roman"/>
        </w:rPr>
        <w:t>.</w:t>
      </w:r>
      <w:proofErr w:type="gramEnd"/>
      <w:r w:rsidR="00E37A86" w:rsidRPr="009B6ADE">
        <w:rPr>
          <w:rFonts w:eastAsia="Times New Roman"/>
        </w:rPr>
        <w:t xml:space="preserve">  </w:t>
      </w:r>
      <w:r w:rsidRPr="009B6ADE">
        <w:rPr>
          <w:rFonts w:eastAsia="Times New Roman"/>
        </w:rPr>
        <w:t>(2004)</w:t>
      </w:r>
      <w:proofErr w:type="gramStart"/>
      <w:r w:rsidR="00E37A86" w:rsidRPr="009B6ADE">
        <w:rPr>
          <w:rFonts w:eastAsia="Times New Roman"/>
        </w:rPr>
        <w:t xml:space="preserve">.  </w:t>
      </w:r>
      <w:r w:rsidRPr="009B6ADE">
        <w:rPr>
          <w:rFonts w:eastAsia="Times New Roman"/>
        </w:rPr>
        <w:t>Self</w:t>
      </w:r>
      <w:proofErr w:type="gramEnd"/>
      <w:r w:rsidRPr="009B6ADE">
        <w:rPr>
          <w:rFonts w:eastAsia="Times New Roman"/>
        </w:rPr>
        <w:t>-controlled learning of a complex motor skill: Effects of the learners’ preferences on performance and self-efficacy</w:t>
      </w:r>
      <w:r w:rsidR="00E37A86" w:rsidRPr="009B6ADE">
        <w:rPr>
          <w:rFonts w:eastAsia="Times New Roman"/>
        </w:rPr>
        <w:t xml:space="preserve">.  </w:t>
      </w:r>
      <w:r w:rsidRPr="009B6ADE">
        <w:rPr>
          <w:rFonts w:eastAsia="Times New Roman"/>
          <w:i/>
        </w:rPr>
        <w:t>Journal of Human Movement, 47</w:t>
      </w:r>
      <w:r w:rsidRPr="009B6ADE">
        <w:rPr>
          <w:rFonts w:eastAsia="Times New Roman"/>
        </w:rPr>
        <w:t>(3), 215-236.</w:t>
      </w:r>
    </w:p>
    <w:p w:rsidR="00AA5EFC" w:rsidRPr="009B6ADE" w:rsidRDefault="00AA5EFC" w:rsidP="00AA5EFC">
      <w:pPr>
        <w:ind w:left="720" w:hanging="720"/>
        <w:rPr>
          <w:rFonts w:eastAsia="Times New Roman"/>
        </w:rPr>
      </w:pPr>
      <w:r w:rsidRPr="00574901">
        <w:rPr>
          <w:rFonts w:eastAsia="Times New Roman"/>
        </w:rPr>
        <w:t xml:space="preserve">Chen, D.D., </w:t>
      </w:r>
      <w:proofErr w:type="spellStart"/>
      <w:r w:rsidRPr="00574901">
        <w:rPr>
          <w:rFonts w:eastAsia="Times New Roman"/>
        </w:rPr>
        <w:t>Hendrick</w:t>
      </w:r>
      <w:proofErr w:type="spellEnd"/>
      <w:r w:rsidRPr="00574901">
        <w:rPr>
          <w:rFonts w:eastAsia="Times New Roman"/>
        </w:rPr>
        <w:t xml:space="preserve">, J.L., &amp; </w:t>
      </w:r>
      <w:proofErr w:type="spellStart"/>
      <w:r w:rsidRPr="00574901">
        <w:rPr>
          <w:rFonts w:eastAsia="Times New Roman"/>
        </w:rPr>
        <w:t>Lidor</w:t>
      </w:r>
      <w:proofErr w:type="spellEnd"/>
      <w:r w:rsidRPr="00574901">
        <w:rPr>
          <w:rFonts w:eastAsia="Times New Roman"/>
        </w:rPr>
        <w:t>, R</w:t>
      </w:r>
      <w:r w:rsidR="00E37A86" w:rsidRPr="00574901">
        <w:rPr>
          <w:rFonts w:eastAsia="Times New Roman"/>
        </w:rPr>
        <w:t xml:space="preserve">.  </w:t>
      </w:r>
      <w:r w:rsidRPr="009B6ADE">
        <w:rPr>
          <w:rFonts w:eastAsia="Times New Roman"/>
        </w:rPr>
        <w:t>(2002)</w:t>
      </w:r>
      <w:proofErr w:type="gramStart"/>
      <w:r w:rsidR="00E37A86" w:rsidRPr="009B6ADE">
        <w:rPr>
          <w:rFonts w:eastAsia="Times New Roman"/>
        </w:rPr>
        <w:t xml:space="preserve">.  </w:t>
      </w:r>
      <w:r w:rsidRPr="009B6ADE">
        <w:rPr>
          <w:rFonts w:eastAsia="Times New Roman"/>
        </w:rPr>
        <w:t>Enhancing</w:t>
      </w:r>
      <w:proofErr w:type="gramEnd"/>
      <w:r w:rsidRPr="009B6ADE">
        <w:rPr>
          <w:rFonts w:eastAsia="Times New Roman"/>
        </w:rPr>
        <w:t xml:space="preserve"> self-controlled learning environments: The use of self-regulated feedback information</w:t>
      </w:r>
      <w:r w:rsidR="00E37A86" w:rsidRPr="009B6ADE">
        <w:rPr>
          <w:rFonts w:eastAsia="Times New Roman"/>
        </w:rPr>
        <w:t xml:space="preserve">.  </w:t>
      </w:r>
      <w:r w:rsidRPr="009B6ADE">
        <w:rPr>
          <w:rFonts w:eastAsia="Times New Roman"/>
          <w:i/>
        </w:rPr>
        <w:t>Journal of Human Movement Studies, 43</w:t>
      </w:r>
      <w:r w:rsidRPr="009B6ADE">
        <w:rPr>
          <w:rFonts w:eastAsia="Times New Roman"/>
        </w:rPr>
        <w:t>, 069-086.</w:t>
      </w:r>
    </w:p>
    <w:p w:rsidR="00AA5EFC" w:rsidRPr="009B6ADE" w:rsidRDefault="00AA5EFC" w:rsidP="00AA5EFC">
      <w:pPr>
        <w:ind w:left="720" w:hanging="720"/>
        <w:rPr>
          <w:rFonts w:eastAsia="Times New Roman"/>
        </w:rPr>
      </w:pPr>
      <w:proofErr w:type="spellStart"/>
      <w:proofErr w:type="gramStart"/>
      <w:r w:rsidRPr="009B6ADE">
        <w:rPr>
          <w:rFonts w:eastAsia="Times New Roman"/>
        </w:rPr>
        <w:t>Chiviacowsky</w:t>
      </w:r>
      <w:proofErr w:type="spellEnd"/>
      <w:r w:rsidRPr="009B6ADE">
        <w:rPr>
          <w:rFonts w:eastAsia="Times New Roman"/>
        </w:rPr>
        <w:t xml:space="preserve">, S., &amp; </w:t>
      </w:r>
      <w:proofErr w:type="spellStart"/>
      <w:r w:rsidRPr="009B6ADE">
        <w:rPr>
          <w:rFonts w:eastAsia="Times New Roman"/>
        </w:rPr>
        <w:t>Wulf</w:t>
      </w:r>
      <w:proofErr w:type="spellEnd"/>
      <w:r w:rsidRPr="009B6ADE">
        <w:rPr>
          <w:rFonts w:eastAsia="Times New Roman"/>
        </w:rPr>
        <w:t>, G</w:t>
      </w:r>
      <w:r w:rsidR="00E37A86" w:rsidRPr="009B6ADE">
        <w:rPr>
          <w:rFonts w:eastAsia="Times New Roman"/>
        </w:rPr>
        <w:t>.</w:t>
      </w:r>
      <w:proofErr w:type="gramEnd"/>
      <w:r w:rsidR="00E37A86" w:rsidRPr="009B6ADE">
        <w:rPr>
          <w:rFonts w:eastAsia="Times New Roman"/>
        </w:rPr>
        <w:t xml:space="preserve">  </w:t>
      </w:r>
      <w:r w:rsidRPr="009B6ADE">
        <w:rPr>
          <w:rFonts w:eastAsia="Times New Roman"/>
        </w:rPr>
        <w:t>(2002)</w:t>
      </w:r>
      <w:proofErr w:type="gramStart"/>
      <w:r w:rsidR="00E37A86" w:rsidRPr="009B6ADE">
        <w:rPr>
          <w:rFonts w:eastAsia="Times New Roman"/>
        </w:rPr>
        <w:t xml:space="preserve">.  </w:t>
      </w:r>
      <w:r w:rsidRPr="009B6ADE">
        <w:rPr>
          <w:rFonts w:eastAsia="Times New Roman"/>
        </w:rPr>
        <w:t>Self</w:t>
      </w:r>
      <w:proofErr w:type="gramEnd"/>
      <w:r w:rsidRPr="009B6ADE">
        <w:rPr>
          <w:rFonts w:eastAsia="Times New Roman"/>
        </w:rPr>
        <w:t xml:space="preserve">-controlled feedback: Does it enhance learning because performers get feedback when they need it? </w:t>
      </w:r>
      <w:r w:rsidRPr="009B6ADE">
        <w:rPr>
          <w:rFonts w:eastAsia="Times New Roman"/>
          <w:i/>
        </w:rPr>
        <w:t>Research Quarterly for Exercise and Sport, 73</w:t>
      </w:r>
      <w:r w:rsidRPr="009B6ADE">
        <w:rPr>
          <w:rFonts w:eastAsia="Times New Roman"/>
        </w:rPr>
        <w:t>(4), 408-415.</w:t>
      </w:r>
    </w:p>
    <w:p w:rsidR="00AA5EFC" w:rsidRPr="009B6ADE" w:rsidRDefault="00AA5EFC" w:rsidP="00AA5EFC">
      <w:pPr>
        <w:ind w:left="720" w:hanging="720"/>
        <w:rPr>
          <w:rFonts w:eastAsia="Times New Roman"/>
        </w:rPr>
      </w:pPr>
      <w:proofErr w:type="spellStart"/>
      <w:proofErr w:type="gramStart"/>
      <w:r w:rsidRPr="009B6ADE">
        <w:rPr>
          <w:rFonts w:eastAsia="Times New Roman"/>
        </w:rPr>
        <w:t>Chiviacowsky</w:t>
      </w:r>
      <w:proofErr w:type="spellEnd"/>
      <w:r w:rsidRPr="009B6ADE">
        <w:rPr>
          <w:rFonts w:eastAsia="Times New Roman"/>
        </w:rPr>
        <w:t xml:space="preserve">, S., &amp; </w:t>
      </w:r>
      <w:proofErr w:type="spellStart"/>
      <w:r w:rsidRPr="009B6ADE">
        <w:rPr>
          <w:rFonts w:eastAsia="Times New Roman"/>
        </w:rPr>
        <w:t>Wulf</w:t>
      </w:r>
      <w:proofErr w:type="spellEnd"/>
      <w:r w:rsidRPr="009B6ADE">
        <w:rPr>
          <w:rFonts w:eastAsia="Times New Roman"/>
        </w:rPr>
        <w:t>, G</w:t>
      </w:r>
      <w:r w:rsidR="00E37A86" w:rsidRPr="009B6ADE">
        <w:rPr>
          <w:rFonts w:eastAsia="Times New Roman"/>
        </w:rPr>
        <w:t>.</w:t>
      </w:r>
      <w:proofErr w:type="gramEnd"/>
      <w:r w:rsidR="00E37A86" w:rsidRPr="009B6ADE">
        <w:rPr>
          <w:rFonts w:eastAsia="Times New Roman"/>
        </w:rPr>
        <w:t xml:space="preserve">  </w:t>
      </w:r>
      <w:r w:rsidRPr="009B6ADE">
        <w:rPr>
          <w:rFonts w:eastAsia="Times New Roman"/>
        </w:rPr>
        <w:t>(2005)</w:t>
      </w:r>
      <w:proofErr w:type="gramStart"/>
      <w:r w:rsidR="00E37A86" w:rsidRPr="009B6ADE">
        <w:rPr>
          <w:rFonts w:eastAsia="Times New Roman"/>
        </w:rPr>
        <w:t xml:space="preserve">.  </w:t>
      </w:r>
      <w:r w:rsidRPr="009B6ADE">
        <w:rPr>
          <w:rFonts w:eastAsia="Times New Roman"/>
        </w:rPr>
        <w:t>Self</w:t>
      </w:r>
      <w:proofErr w:type="gramEnd"/>
      <w:r w:rsidRPr="009B6ADE">
        <w:rPr>
          <w:rFonts w:eastAsia="Times New Roman"/>
        </w:rPr>
        <w:t>-controlled feedback is effective if it is based on the learner’s performance</w:t>
      </w:r>
      <w:r w:rsidR="00E37A86" w:rsidRPr="009B6ADE">
        <w:rPr>
          <w:rFonts w:eastAsia="Times New Roman"/>
        </w:rPr>
        <w:t xml:space="preserve">.  </w:t>
      </w:r>
      <w:r w:rsidRPr="009B6ADE">
        <w:rPr>
          <w:rFonts w:eastAsia="Times New Roman"/>
          <w:i/>
        </w:rPr>
        <w:t>Research Quarterly for Exercise and Sport, 76</w:t>
      </w:r>
      <w:r w:rsidRPr="009B6ADE">
        <w:rPr>
          <w:rFonts w:eastAsia="Times New Roman"/>
        </w:rPr>
        <w:t>, 42-48.</w:t>
      </w:r>
    </w:p>
    <w:p w:rsidR="00AA5EFC" w:rsidRPr="009B6ADE" w:rsidRDefault="00AA5EFC" w:rsidP="00AA5EFC">
      <w:pPr>
        <w:ind w:left="720" w:hanging="720"/>
        <w:rPr>
          <w:rFonts w:eastAsia="Times New Roman"/>
        </w:rPr>
      </w:pPr>
      <w:proofErr w:type="spellStart"/>
      <w:proofErr w:type="gramStart"/>
      <w:r w:rsidRPr="00574901">
        <w:rPr>
          <w:rFonts w:eastAsia="Times New Roman"/>
        </w:rPr>
        <w:t>Chiviacowsky</w:t>
      </w:r>
      <w:proofErr w:type="spellEnd"/>
      <w:r w:rsidRPr="00574901">
        <w:rPr>
          <w:rFonts w:eastAsia="Times New Roman"/>
        </w:rPr>
        <w:t xml:space="preserve">, S., </w:t>
      </w:r>
      <w:proofErr w:type="spellStart"/>
      <w:r w:rsidRPr="00574901">
        <w:rPr>
          <w:rFonts w:eastAsia="Times New Roman"/>
        </w:rPr>
        <w:t>Wulf</w:t>
      </w:r>
      <w:proofErr w:type="spellEnd"/>
      <w:r w:rsidRPr="00574901">
        <w:rPr>
          <w:rFonts w:eastAsia="Times New Roman"/>
        </w:rPr>
        <w:t xml:space="preserve">, G., de Medeiros, F.L., </w:t>
      </w:r>
      <w:proofErr w:type="spellStart"/>
      <w:r w:rsidRPr="00574901">
        <w:rPr>
          <w:rFonts w:eastAsia="Times New Roman"/>
        </w:rPr>
        <w:t>Kaefer</w:t>
      </w:r>
      <w:proofErr w:type="spellEnd"/>
      <w:r w:rsidRPr="00574901">
        <w:rPr>
          <w:rFonts w:eastAsia="Times New Roman"/>
        </w:rPr>
        <w:t xml:space="preserve">, A., &amp; </w:t>
      </w:r>
      <w:proofErr w:type="spellStart"/>
      <w:r w:rsidRPr="00574901">
        <w:rPr>
          <w:rFonts w:eastAsia="Times New Roman"/>
        </w:rPr>
        <w:t>Tani</w:t>
      </w:r>
      <w:proofErr w:type="spellEnd"/>
      <w:r w:rsidRPr="00574901">
        <w:rPr>
          <w:rFonts w:eastAsia="Times New Roman"/>
        </w:rPr>
        <w:t>, G</w:t>
      </w:r>
      <w:r w:rsidR="00E37A86" w:rsidRPr="00574901">
        <w:rPr>
          <w:rFonts w:eastAsia="Times New Roman"/>
        </w:rPr>
        <w:t>.</w:t>
      </w:r>
      <w:proofErr w:type="gramEnd"/>
      <w:r w:rsidR="00E37A86" w:rsidRPr="00574901">
        <w:rPr>
          <w:rFonts w:eastAsia="Times New Roman"/>
        </w:rPr>
        <w:t xml:space="preserve">  </w:t>
      </w:r>
      <w:r w:rsidRPr="009B6ADE">
        <w:rPr>
          <w:rFonts w:eastAsia="Times New Roman"/>
        </w:rPr>
        <w:t>(2008)</w:t>
      </w:r>
      <w:proofErr w:type="gramStart"/>
      <w:r w:rsidR="00E37A86" w:rsidRPr="009B6ADE">
        <w:rPr>
          <w:rFonts w:eastAsia="Times New Roman"/>
        </w:rPr>
        <w:t xml:space="preserve">.  </w:t>
      </w:r>
      <w:r w:rsidRPr="009B6ADE">
        <w:rPr>
          <w:rFonts w:eastAsia="Times New Roman"/>
        </w:rPr>
        <w:t>Learning</w:t>
      </w:r>
      <w:proofErr w:type="gramEnd"/>
      <w:r w:rsidRPr="009B6ADE">
        <w:rPr>
          <w:rFonts w:eastAsia="Times New Roman"/>
        </w:rPr>
        <w:t xml:space="preserve"> benefits of self-controlled knowledge of results in 10-year-old children</w:t>
      </w:r>
      <w:r w:rsidR="00E37A86" w:rsidRPr="009B6ADE">
        <w:rPr>
          <w:rFonts w:eastAsia="Times New Roman"/>
        </w:rPr>
        <w:t xml:space="preserve">.  </w:t>
      </w:r>
      <w:r w:rsidRPr="009B6ADE">
        <w:rPr>
          <w:rFonts w:eastAsia="Times New Roman"/>
          <w:i/>
        </w:rPr>
        <w:t>Physical Education, Recreation and Dance, 79</w:t>
      </w:r>
      <w:r w:rsidRPr="009B6ADE">
        <w:rPr>
          <w:rFonts w:eastAsia="Times New Roman"/>
        </w:rPr>
        <w:t>(3), 405-410</w:t>
      </w:r>
      <w:r w:rsidR="00E37A86" w:rsidRPr="009B6ADE">
        <w:rPr>
          <w:rFonts w:eastAsia="Times New Roman"/>
        </w:rPr>
        <w:t xml:space="preserve">.  </w:t>
      </w:r>
    </w:p>
    <w:p w:rsidR="00AA5EFC" w:rsidRPr="009B6ADE" w:rsidRDefault="00AA5EFC" w:rsidP="00AA5EFC">
      <w:pPr>
        <w:ind w:left="720" w:hanging="720"/>
        <w:rPr>
          <w:rFonts w:eastAsia="Times New Roman"/>
        </w:rPr>
      </w:pPr>
      <w:proofErr w:type="spellStart"/>
      <w:proofErr w:type="gramStart"/>
      <w:r w:rsidRPr="009B6ADE">
        <w:t>Chiviacowsky</w:t>
      </w:r>
      <w:proofErr w:type="spellEnd"/>
      <w:r w:rsidRPr="009B6ADE">
        <w:t xml:space="preserve">, S., </w:t>
      </w:r>
      <w:proofErr w:type="spellStart"/>
      <w:r w:rsidRPr="009B6ADE">
        <w:t>Wulf</w:t>
      </w:r>
      <w:proofErr w:type="spellEnd"/>
      <w:r w:rsidRPr="009B6ADE">
        <w:t xml:space="preserve">, G., de Medeiros, F.L., </w:t>
      </w:r>
      <w:proofErr w:type="spellStart"/>
      <w:r w:rsidRPr="009B6ADE">
        <w:t>Kaefer</w:t>
      </w:r>
      <w:proofErr w:type="spellEnd"/>
      <w:r w:rsidRPr="009B6ADE">
        <w:t>, A., &amp; Wally, R</w:t>
      </w:r>
      <w:r w:rsidR="00E37A86" w:rsidRPr="009B6ADE">
        <w:t>.</w:t>
      </w:r>
      <w:proofErr w:type="gramEnd"/>
      <w:r w:rsidR="00E37A86" w:rsidRPr="009B6ADE">
        <w:t xml:space="preserve">  </w:t>
      </w:r>
      <w:r w:rsidRPr="009B6ADE">
        <w:t>(2008)</w:t>
      </w:r>
      <w:proofErr w:type="gramStart"/>
      <w:r w:rsidR="00E37A86" w:rsidRPr="009B6ADE">
        <w:t xml:space="preserve">.  </w:t>
      </w:r>
      <w:r w:rsidRPr="009B6ADE">
        <w:t>Self</w:t>
      </w:r>
      <w:proofErr w:type="gramEnd"/>
      <w:r w:rsidRPr="009B6ADE">
        <w:t>-controlled feedback in children: Higher feedback frequencies enhance learning</w:t>
      </w:r>
      <w:r w:rsidR="00E37A86" w:rsidRPr="009B6ADE">
        <w:t xml:space="preserve">.  </w:t>
      </w:r>
      <w:r w:rsidRPr="009B6ADE">
        <w:rPr>
          <w:i/>
          <w:iCs/>
        </w:rPr>
        <w:t xml:space="preserve">Research Quarterly for Exercise and Sport, 79, </w:t>
      </w:r>
      <w:r w:rsidRPr="009B6ADE">
        <w:t>122-127.</w:t>
      </w:r>
    </w:p>
    <w:p w:rsidR="00A16394" w:rsidRPr="009B6ADE" w:rsidRDefault="00AA5EFC" w:rsidP="00A16394">
      <w:pPr>
        <w:ind w:left="720" w:hanging="720"/>
        <w:rPr>
          <w:rFonts w:eastAsia="Times New Roman"/>
        </w:rPr>
      </w:pPr>
      <w:proofErr w:type="spellStart"/>
      <w:proofErr w:type="gramStart"/>
      <w:r w:rsidRPr="009B6ADE">
        <w:rPr>
          <w:rFonts w:eastAsia="Times New Roman"/>
        </w:rPr>
        <w:t>Chiviacowsky</w:t>
      </w:r>
      <w:proofErr w:type="spellEnd"/>
      <w:r w:rsidRPr="009B6ADE">
        <w:rPr>
          <w:rFonts w:eastAsia="Times New Roman"/>
        </w:rPr>
        <w:t xml:space="preserve">, S., </w:t>
      </w:r>
      <w:proofErr w:type="spellStart"/>
      <w:r w:rsidRPr="009B6ADE">
        <w:rPr>
          <w:rFonts w:eastAsia="Times New Roman"/>
        </w:rPr>
        <w:t>Wulf</w:t>
      </w:r>
      <w:proofErr w:type="spellEnd"/>
      <w:r w:rsidRPr="009B6ADE">
        <w:rPr>
          <w:rFonts w:eastAsia="Times New Roman"/>
        </w:rPr>
        <w:t xml:space="preserve">, G., </w:t>
      </w:r>
      <w:proofErr w:type="spellStart"/>
      <w:r w:rsidRPr="009B6ADE">
        <w:rPr>
          <w:rFonts w:eastAsia="Times New Roman"/>
        </w:rPr>
        <w:t>Lewthwaite</w:t>
      </w:r>
      <w:proofErr w:type="spellEnd"/>
      <w:r w:rsidRPr="009B6ADE">
        <w:rPr>
          <w:rFonts w:eastAsia="Times New Roman"/>
        </w:rPr>
        <w:t>, R., &amp; Campos, T</w:t>
      </w:r>
      <w:r w:rsidR="00E37A86" w:rsidRPr="009B6ADE">
        <w:rPr>
          <w:rFonts w:eastAsia="Times New Roman"/>
        </w:rPr>
        <w:t>.</w:t>
      </w:r>
      <w:proofErr w:type="gramEnd"/>
      <w:r w:rsidR="00E37A86" w:rsidRPr="009B6ADE">
        <w:rPr>
          <w:rFonts w:eastAsia="Times New Roman"/>
        </w:rPr>
        <w:t xml:space="preserve">  </w:t>
      </w:r>
      <w:r w:rsidRPr="009B6ADE">
        <w:rPr>
          <w:rFonts w:eastAsia="Times New Roman"/>
        </w:rPr>
        <w:t>(2011)</w:t>
      </w:r>
      <w:proofErr w:type="gramStart"/>
      <w:r w:rsidR="00E37A86" w:rsidRPr="009B6ADE">
        <w:rPr>
          <w:rFonts w:eastAsia="Times New Roman"/>
        </w:rPr>
        <w:t xml:space="preserve">.  </w:t>
      </w:r>
      <w:r w:rsidRPr="009B6ADE">
        <w:rPr>
          <w:rFonts w:eastAsia="Times New Roman"/>
        </w:rPr>
        <w:t>Learning</w:t>
      </w:r>
      <w:proofErr w:type="gramEnd"/>
      <w:r w:rsidRPr="009B6ADE">
        <w:rPr>
          <w:rFonts w:eastAsia="Times New Roman"/>
        </w:rPr>
        <w:t xml:space="preserve"> benefits of self-controlled practice in persons with Parkinson’s disease</w:t>
      </w:r>
      <w:r w:rsidR="00E37A86" w:rsidRPr="009B6ADE">
        <w:rPr>
          <w:rFonts w:eastAsia="Times New Roman"/>
        </w:rPr>
        <w:t xml:space="preserve">.  </w:t>
      </w:r>
      <w:proofErr w:type="gramStart"/>
      <w:r w:rsidRPr="009B6ADE">
        <w:rPr>
          <w:rFonts w:eastAsia="Times New Roman"/>
          <w:i/>
        </w:rPr>
        <w:t>Journal of Sport &amp; Exercise Psychology, 33</w:t>
      </w:r>
      <w:r w:rsidRPr="009B6ADE">
        <w:rPr>
          <w:rFonts w:eastAsia="Times New Roman"/>
        </w:rPr>
        <w:t>, S62-S63.</w:t>
      </w:r>
      <w:proofErr w:type="gramEnd"/>
    </w:p>
    <w:p w:rsidR="00A16394" w:rsidRPr="009B6ADE" w:rsidRDefault="00A16394" w:rsidP="0073577D">
      <w:pPr>
        <w:autoSpaceDE w:val="0"/>
        <w:autoSpaceDN w:val="0"/>
        <w:adjustRightInd w:val="0"/>
        <w:ind w:left="720" w:hanging="720"/>
      </w:pPr>
      <w:r w:rsidRPr="009B6ADE">
        <w:t xml:space="preserve">Dawson, R. G., </w:t>
      </w:r>
      <w:proofErr w:type="spellStart"/>
      <w:r w:rsidRPr="009B6ADE">
        <w:t>Lockwook</w:t>
      </w:r>
      <w:proofErr w:type="spellEnd"/>
      <w:r w:rsidRPr="009B6ADE">
        <w:t xml:space="preserve"> R. J., Wilson, J. D., &amp; Freeman, G. (1998). The rowing cycle: Sources of variance and invariance in ergometer and on-the-water performance. </w:t>
      </w:r>
      <w:r w:rsidRPr="009B6ADE">
        <w:rPr>
          <w:i/>
        </w:rPr>
        <w:t>Journal of Motor Behavior, 33</w:t>
      </w:r>
      <w:r w:rsidRPr="009B6ADE">
        <w:t xml:space="preserve">(1), 33-43. </w:t>
      </w:r>
    </w:p>
    <w:p w:rsidR="006F12C3" w:rsidRPr="009B6ADE" w:rsidRDefault="006F12C3" w:rsidP="00A16394">
      <w:pPr>
        <w:ind w:left="720" w:hanging="720"/>
      </w:pPr>
      <w:proofErr w:type="spellStart"/>
      <w:proofErr w:type="gramStart"/>
      <w:r w:rsidRPr="009B6ADE">
        <w:t>Debaere</w:t>
      </w:r>
      <w:proofErr w:type="spellEnd"/>
      <w:r w:rsidRPr="009B6ADE">
        <w:t xml:space="preserve">, F., </w:t>
      </w:r>
      <w:proofErr w:type="spellStart"/>
      <w:r w:rsidRPr="009B6ADE">
        <w:t>Wenderoth</w:t>
      </w:r>
      <w:proofErr w:type="spellEnd"/>
      <w:r w:rsidRPr="009B6ADE">
        <w:t xml:space="preserve">, N., </w:t>
      </w:r>
      <w:proofErr w:type="spellStart"/>
      <w:r w:rsidRPr="009B6ADE">
        <w:t>Sunaert</w:t>
      </w:r>
      <w:proofErr w:type="spellEnd"/>
      <w:r w:rsidRPr="009B6ADE">
        <w:t xml:space="preserve">, S., Van </w:t>
      </w:r>
      <w:proofErr w:type="spellStart"/>
      <w:r w:rsidRPr="009B6ADE">
        <w:t>Hecke</w:t>
      </w:r>
      <w:proofErr w:type="spellEnd"/>
      <w:r w:rsidRPr="009B6ADE">
        <w:t xml:space="preserve">, P., &amp; </w:t>
      </w:r>
      <w:proofErr w:type="spellStart"/>
      <w:r w:rsidRPr="009B6ADE">
        <w:t>Swinnen</w:t>
      </w:r>
      <w:proofErr w:type="spellEnd"/>
      <w:r w:rsidRPr="009B6ADE">
        <w:t>, S. P. (2003).</w:t>
      </w:r>
      <w:proofErr w:type="gramEnd"/>
      <w:r w:rsidRPr="009B6ADE">
        <w:t xml:space="preserve"> Internal </w:t>
      </w:r>
      <w:proofErr w:type="spellStart"/>
      <w:r w:rsidRPr="009B6ADE">
        <w:t>vs</w:t>
      </w:r>
      <w:proofErr w:type="spellEnd"/>
      <w:r w:rsidRPr="009B6ADE">
        <w:t xml:space="preserve"> external generation of movements: Differential neural pathways involved in bimanual coordination performed in the presence or absence of augmented visual feedback. </w:t>
      </w:r>
      <w:proofErr w:type="spellStart"/>
      <w:proofErr w:type="gramStart"/>
      <w:r w:rsidRPr="009B6ADE">
        <w:rPr>
          <w:i/>
        </w:rPr>
        <w:t>NeuroImage</w:t>
      </w:r>
      <w:proofErr w:type="spellEnd"/>
      <w:r w:rsidRPr="009B6ADE">
        <w:rPr>
          <w:i/>
        </w:rPr>
        <w:t xml:space="preserve"> 19</w:t>
      </w:r>
      <w:r w:rsidRPr="009B6ADE">
        <w:t>, 764 –776.</w:t>
      </w:r>
      <w:proofErr w:type="gramEnd"/>
      <w:r w:rsidRPr="009B6ADE">
        <w:t xml:space="preserve">    </w:t>
      </w:r>
    </w:p>
    <w:p w:rsidR="00AA5EFC" w:rsidRPr="009B6ADE" w:rsidRDefault="00AA5EFC" w:rsidP="006F12C3">
      <w:pPr>
        <w:ind w:left="720" w:hanging="720"/>
      </w:pPr>
      <w:r w:rsidRPr="00574901">
        <w:t>Elliot, B</w:t>
      </w:r>
      <w:r w:rsidR="00E37A86" w:rsidRPr="00574901">
        <w:t xml:space="preserve">.  </w:t>
      </w:r>
      <w:r w:rsidRPr="00574901">
        <w:t xml:space="preserve">C., </w:t>
      </w:r>
      <w:proofErr w:type="spellStart"/>
      <w:r w:rsidRPr="00574901">
        <w:t>Lyttle</w:t>
      </w:r>
      <w:proofErr w:type="spellEnd"/>
      <w:r w:rsidRPr="00574901">
        <w:t xml:space="preserve">, A., &amp; </w:t>
      </w:r>
      <w:proofErr w:type="spellStart"/>
      <w:r w:rsidRPr="00574901">
        <w:t>Birkett</w:t>
      </w:r>
      <w:proofErr w:type="spellEnd"/>
      <w:r w:rsidRPr="00574901">
        <w:t>, O</w:t>
      </w:r>
      <w:r w:rsidR="00E37A86" w:rsidRPr="00574901">
        <w:t xml:space="preserve">.  </w:t>
      </w:r>
      <w:r w:rsidRPr="009B6ADE">
        <w:t>(2002)</w:t>
      </w:r>
      <w:proofErr w:type="gramStart"/>
      <w:r w:rsidR="00E37A86" w:rsidRPr="009B6ADE">
        <w:t xml:space="preserve">.  </w:t>
      </w:r>
      <w:r w:rsidRPr="009B6ADE">
        <w:t>The</w:t>
      </w:r>
      <w:proofErr w:type="gramEnd"/>
      <w:r w:rsidRPr="009B6ADE">
        <w:t xml:space="preserve"> </w:t>
      </w:r>
      <w:proofErr w:type="spellStart"/>
      <w:r w:rsidRPr="009B6ADE">
        <w:t>rowperfect</w:t>
      </w:r>
      <w:proofErr w:type="spellEnd"/>
      <w:r w:rsidRPr="009B6ADE">
        <w:t xml:space="preserve"> ergometer: A training aid for on-water single scull rowing</w:t>
      </w:r>
      <w:r w:rsidR="00E37A86" w:rsidRPr="009B6ADE">
        <w:t xml:space="preserve">.  </w:t>
      </w:r>
      <w:r w:rsidRPr="009B6ADE">
        <w:rPr>
          <w:i/>
        </w:rPr>
        <w:t>Sports Biomechanics, 1</w:t>
      </w:r>
      <w:r w:rsidRPr="009B6ADE">
        <w:t>(2), 123-134</w:t>
      </w:r>
      <w:r w:rsidR="00E37A86" w:rsidRPr="009B6ADE">
        <w:t xml:space="preserve">.  </w:t>
      </w:r>
    </w:p>
    <w:p w:rsidR="00AA5EFC" w:rsidRPr="009B6ADE" w:rsidRDefault="00AA5EFC" w:rsidP="00AA5EFC">
      <w:pPr>
        <w:ind w:left="720" w:hanging="720"/>
        <w:rPr>
          <w:rFonts w:eastAsia="Times New Roman"/>
        </w:rPr>
      </w:pPr>
      <w:proofErr w:type="spellStart"/>
      <w:r w:rsidRPr="009B6ADE">
        <w:rPr>
          <w:rFonts w:eastAsia="Times New Roman"/>
        </w:rPr>
        <w:t>Fitts</w:t>
      </w:r>
      <w:proofErr w:type="spellEnd"/>
      <w:r w:rsidRPr="009B6ADE">
        <w:rPr>
          <w:rFonts w:eastAsia="Times New Roman"/>
        </w:rPr>
        <w:t>, P.M</w:t>
      </w:r>
      <w:r w:rsidR="00E37A86" w:rsidRPr="009B6ADE">
        <w:rPr>
          <w:rFonts w:eastAsia="Times New Roman"/>
        </w:rPr>
        <w:t xml:space="preserve">.  </w:t>
      </w:r>
      <w:r w:rsidRPr="009B6ADE">
        <w:rPr>
          <w:rFonts w:eastAsia="Times New Roman"/>
        </w:rPr>
        <w:t>&amp; Posner, M.I</w:t>
      </w:r>
      <w:r w:rsidR="00E37A86" w:rsidRPr="009B6ADE">
        <w:rPr>
          <w:rFonts w:eastAsia="Times New Roman"/>
        </w:rPr>
        <w:t xml:space="preserve">.  </w:t>
      </w:r>
      <w:r w:rsidRPr="009B6ADE">
        <w:rPr>
          <w:rFonts w:eastAsia="Times New Roman"/>
        </w:rPr>
        <w:t>(1967)</w:t>
      </w:r>
      <w:proofErr w:type="gramStart"/>
      <w:r w:rsidR="00E37A86" w:rsidRPr="009B6ADE">
        <w:rPr>
          <w:rFonts w:eastAsia="Times New Roman"/>
        </w:rPr>
        <w:t xml:space="preserve">.  </w:t>
      </w:r>
      <w:r w:rsidRPr="009B6ADE">
        <w:rPr>
          <w:rFonts w:eastAsia="Times New Roman"/>
          <w:i/>
        </w:rPr>
        <w:t>Human</w:t>
      </w:r>
      <w:proofErr w:type="gramEnd"/>
      <w:r w:rsidRPr="009B6ADE">
        <w:rPr>
          <w:rFonts w:eastAsia="Times New Roman"/>
          <w:i/>
        </w:rPr>
        <w:t xml:space="preserve"> performance</w:t>
      </w:r>
      <w:r w:rsidR="00E37A86" w:rsidRPr="009B6ADE">
        <w:rPr>
          <w:rFonts w:eastAsia="Times New Roman"/>
        </w:rPr>
        <w:t xml:space="preserve">.  </w:t>
      </w:r>
      <w:r w:rsidRPr="009B6ADE">
        <w:rPr>
          <w:rFonts w:eastAsia="Times New Roman"/>
        </w:rPr>
        <w:t>Pacific Grove, CA: Brooks/Cole.</w:t>
      </w:r>
    </w:p>
    <w:p w:rsidR="006F12C3" w:rsidRPr="009B6ADE" w:rsidRDefault="006F12C3" w:rsidP="0073577D">
      <w:pPr>
        <w:autoSpaceDE w:val="0"/>
        <w:autoSpaceDN w:val="0"/>
        <w:adjustRightInd w:val="0"/>
        <w:ind w:left="720" w:hanging="720"/>
      </w:pPr>
      <w:proofErr w:type="gramStart"/>
      <w:r w:rsidRPr="009B6ADE">
        <w:t>Gentile, A.M. (1972).</w:t>
      </w:r>
      <w:proofErr w:type="gramEnd"/>
      <w:r w:rsidRPr="009B6ADE">
        <w:t xml:space="preserve"> </w:t>
      </w:r>
      <w:proofErr w:type="gramStart"/>
      <w:r w:rsidRPr="009B6ADE">
        <w:t>A working model of skill acquisition with application to teaching.</w:t>
      </w:r>
      <w:proofErr w:type="gramEnd"/>
      <w:r w:rsidRPr="009B6ADE">
        <w:t xml:space="preserve"> </w:t>
      </w:r>
      <w:r w:rsidRPr="009B6ADE">
        <w:rPr>
          <w:i/>
          <w:iCs/>
        </w:rPr>
        <w:t>Quest, 17</w:t>
      </w:r>
      <w:r w:rsidRPr="009B6ADE">
        <w:t xml:space="preserve">, 3-23.  </w:t>
      </w:r>
    </w:p>
    <w:p w:rsidR="00AA5EFC" w:rsidRPr="009B6ADE" w:rsidRDefault="00AA5EFC" w:rsidP="00AA5EFC">
      <w:pPr>
        <w:ind w:left="720" w:hanging="720"/>
        <w:rPr>
          <w:rFonts w:eastAsia="Times New Roman"/>
        </w:rPr>
      </w:pPr>
      <w:proofErr w:type="gramStart"/>
      <w:r w:rsidRPr="00DF6F1E">
        <w:rPr>
          <w:rFonts w:eastAsia="Times New Roman"/>
        </w:rPr>
        <w:t>Hansen, S., Pfeiffer, J., &amp; Patterson, J.T</w:t>
      </w:r>
      <w:r w:rsidR="00E37A86" w:rsidRPr="00DF6F1E">
        <w:rPr>
          <w:rFonts w:eastAsia="Times New Roman"/>
        </w:rPr>
        <w:t>.</w:t>
      </w:r>
      <w:proofErr w:type="gramEnd"/>
      <w:r w:rsidR="00E37A86" w:rsidRPr="00DF6F1E">
        <w:rPr>
          <w:rFonts w:eastAsia="Times New Roman"/>
        </w:rPr>
        <w:t xml:space="preserve">  </w:t>
      </w:r>
      <w:r w:rsidRPr="009B6ADE">
        <w:rPr>
          <w:rFonts w:eastAsia="Times New Roman"/>
        </w:rPr>
        <w:t>(2011)</w:t>
      </w:r>
      <w:proofErr w:type="gramStart"/>
      <w:r w:rsidR="00E37A86" w:rsidRPr="009B6ADE">
        <w:rPr>
          <w:rFonts w:eastAsia="Times New Roman"/>
        </w:rPr>
        <w:t xml:space="preserve">.  </w:t>
      </w:r>
      <w:r w:rsidRPr="009B6ADE">
        <w:rPr>
          <w:rFonts w:eastAsia="Times New Roman"/>
        </w:rPr>
        <w:t>Self</w:t>
      </w:r>
      <w:proofErr w:type="gramEnd"/>
      <w:r w:rsidRPr="009B6ADE">
        <w:rPr>
          <w:rFonts w:eastAsia="Times New Roman"/>
        </w:rPr>
        <w:t>-control of feedback during motor learning: Accounting for the absolute amount of feedback using a yoked group with self-control over feedback</w:t>
      </w:r>
      <w:r w:rsidR="00E37A86" w:rsidRPr="009B6ADE">
        <w:rPr>
          <w:rFonts w:eastAsia="Times New Roman"/>
        </w:rPr>
        <w:t xml:space="preserve">.  </w:t>
      </w:r>
      <w:r w:rsidRPr="009B6ADE">
        <w:rPr>
          <w:rFonts w:eastAsia="Times New Roman"/>
          <w:i/>
        </w:rPr>
        <w:t>Journal of Motor Behavior, 43</w:t>
      </w:r>
      <w:r w:rsidRPr="009B6ADE">
        <w:rPr>
          <w:rFonts w:eastAsia="Times New Roman"/>
        </w:rPr>
        <w:t>(2), 113-119.</w:t>
      </w:r>
    </w:p>
    <w:p w:rsidR="00AA5EFC" w:rsidRPr="009B6ADE" w:rsidRDefault="00AA5EFC" w:rsidP="00AA5EFC">
      <w:pPr>
        <w:ind w:left="720" w:hanging="720"/>
        <w:rPr>
          <w:rFonts w:eastAsia="Times New Roman"/>
        </w:rPr>
      </w:pPr>
      <w:r w:rsidRPr="009B6ADE">
        <w:rPr>
          <w:rFonts w:eastAsia="Times New Roman"/>
        </w:rPr>
        <w:t>Hartman, J</w:t>
      </w:r>
      <w:r w:rsidR="00E37A86" w:rsidRPr="009B6ADE">
        <w:rPr>
          <w:rFonts w:eastAsia="Times New Roman"/>
        </w:rPr>
        <w:t xml:space="preserve">.  </w:t>
      </w:r>
      <w:r w:rsidRPr="009B6ADE">
        <w:rPr>
          <w:rFonts w:eastAsia="Times New Roman"/>
        </w:rPr>
        <w:t>(2007)</w:t>
      </w:r>
      <w:proofErr w:type="gramStart"/>
      <w:r w:rsidR="00E37A86" w:rsidRPr="009B6ADE">
        <w:rPr>
          <w:rFonts w:eastAsia="Times New Roman"/>
        </w:rPr>
        <w:t xml:space="preserve">.  </w:t>
      </w:r>
      <w:r w:rsidRPr="009B6ADE">
        <w:rPr>
          <w:rFonts w:eastAsia="Times New Roman"/>
        </w:rPr>
        <w:t>Self</w:t>
      </w:r>
      <w:proofErr w:type="gramEnd"/>
      <w:r w:rsidRPr="009B6ADE">
        <w:rPr>
          <w:rFonts w:eastAsia="Times New Roman"/>
        </w:rPr>
        <w:t>-controlled use of a perceived physical assistance device during a balancing task</w:t>
      </w:r>
      <w:r w:rsidR="00E37A86" w:rsidRPr="009B6ADE">
        <w:rPr>
          <w:rFonts w:eastAsia="Times New Roman"/>
        </w:rPr>
        <w:t xml:space="preserve">.  </w:t>
      </w:r>
      <w:r w:rsidRPr="009B6ADE">
        <w:rPr>
          <w:rFonts w:eastAsia="Times New Roman"/>
          <w:i/>
        </w:rPr>
        <w:t>Perceptual and Motor Skills, 104</w:t>
      </w:r>
      <w:r w:rsidRPr="009B6ADE">
        <w:rPr>
          <w:rFonts w:eastAsia="Times New Roman"/>
        </w:rPr>
        <w:t>, 1005-1016</w:t>
      </w:r>
      <w:r w:rsidR="00E37A86" w:rsidRPr="009B6ADE">
        <w:rPr>
          <w:rFonts w:eastAsia="Times New Roman"/>
        </w:rPr>
        <w:t xml:space="preserve">.  </w:t>
      </w:r>
    </w:p>
    <w:p w:rsidR="00AA5EFC" w:rsidRPr="009B6ADE" w:rsidRDefault="00574901" w:rsidP="00AA5EFC">
      <w:pPr>
        <w:ind w:left="720" w:hanging="720"/>
        <w:rPr>
          <w:rFonts w:eastAsia="Times New Roman"/>
        </w:rPr>
      </w:pPr>
      <w:hyperlink r:id="rId28" w:history="1">
        <w:proofErr w:type="gramStart"/>
        <w:r w:rsidR="00AA5EFC" w:rsidRPr="009B6ADE">
          <w:rPr>
            <w:rStyle w:val="Hyperlink"/>
            <w:color w:val="auto"/>
            <w:u w:val="none"/>
          </w:rPr>
          <w:t>Hodges, N.J</w:t>
        </w:r>
      </w:hyperlink>
      <w:r w:rsidR="00AA5EFC" w:rsidRPr="009B6ADE">
        <w:rPr>
          <w:rStyle w:val="biblio-authors"/>
        </w:rPr>
        <w:t xml:space="preserve">., </w:t>
      </w:r>
      <w:hyperlink r:id="rId29" w:history="1">
        <w:r w:rsidR="00AA5EFC" w:rsidRPr="009B6ADE">
          <w:rPr>
            <w:rStyle w:val="Hyperlink"/>
            <w:color w:val="auto"/>
            <w:u w:val="none"/>
          </w:rPr>
          <w:t>Edwards, C.L</w:t>
        </w:r>
      </w:hyperlink>
      <w:r w:rsidR="00AA5EFC" w:rsidRPr="009B6ADE">
        <w:rPr>
          <w:rStyle w:val="biblio-authors"/>
        </w:rPr>
        <w:t xml:space="preserve">., </w:t>
      </w:r>
      <w:hyperlink r:id="rId30" w:history="1">
        <w:proofErr w:type="spellStart"/>
        <w:r w:rsidR="00AA5EFC" w:rsidRPr="009B6ADE">
          <w:rPr>
            <w:rStyle w:val="Hyperlink"/>
            <w:color w:val="auto"/>
            <w:u w:val="none"/>
          </w:rPr>
          <w:t>Luttin</w:t>
        </w:r>
        <w:proofErr w:type="spellEnd"/>
        <w:r w:rsidR="00AA5EFC" w:rsidRPr="009B6ADE">
          <w:rPr>
            <w:rStyle w:val="Hyperlink"/>
            <w:color w:val="auto"/>
            <w:u w:val="none"/>
          </w:rPr>
          <w:t>, S</w:t>
        </w:r>
      </w:hyperlink>
      <w:r w:rsidR="00AA5EFC" w:rsidRPr="009B6ADE">
        <w:rPr>
          <w:rStyle w:val="biblio-authors"/>
        </w:rPr>
        <w:t xml:space="preserve">., </w:t>
      </w:r>
      <w:hyperlink r:id="rId31" w:history="1">
        <w:proofErr w:type="spellStart"/>
        <w:r w:rsidR="00AA5EFC" w:rsidRPr="009B6ADE">
          <w:rPr>
            <w:rStyle w:val="Hyperlink"/>
            <w:color w:val="auto"/>
            <w:u w:val="none"/>
          </w:rPr>
          <w:t>Bowcock</w:t>
        </w:r>
        <w:proofErr w:type="spellEnd"/>
        <w:r w:rsidR="00E37A86" w:rsidRPr="009B6ADE">
          <w:rPr>
            <w:rStyle w:val="Hyperlink"/>
            <w:color w:val="auto"/>
            <w:u w:val="none"/>
          </w:rPr>
          <w:t>.</w:t>
        </w:r>
        <w:proofErr w:type="gramEnd"/>
        <w:r w:rsidR="00E37A86" w:rsidRPr="009B6ADE">
          <w:rPr>
            <w:rStyle w:val="Hyperlink"/>
            <w:color w:val="auto"/>
            <w:u w:val="none"/>
          </w:rPr>
          <w:t xml:space="preserve">  </w:t>
        </w:r>
        <w:r w:rsidR="00AA5EFC" w:rsidRPr="009B6ADE">
          <w:rPr>
            <w:rStyle w:val="Hyperlink"/>
            <w:color w:val="auto"/>
            <w:u w:val="none"/>
          </w:rPr>
          <w:t>A</w:t>
        </w:r>
      </w:hyperlink>
      <w:r w:rsidR="00E37A86" w:rsidRPr="009B6ADE">
        <w:rPr>
          <w:rStyle w:val="biblio-authors"/>
        </w:rPr>
        <w:t xml:space="preserve">.  </w:t>
      </w:r>
      <w:r w:rsidR="00AA5EFC" w:rsidRPr="009B6ADE">
        <w:t>(2011)</w:t>
      </w:r>
      <w:proofErr w:type="gramStart"/>
      <w:r w:rsidR="00E37A86" w:rsidRPr="009B6ADE">
        <w:t xml:space="preserve">.  </w:t>
      </w:r>
      <w:proofErr w:type="gramEnd"/>
      <w:r>
        <w:fldChar w:fldCharType="begin"/>
      </w:r>
      <w:r>
        <w:instrText xml:space="preserve"> HYPERLINK "http://msl.kin.educ.ubc.ca/publication/learning-experts-gaining-insights-best-practice-during-acquisition-three-novel-motor-ski" </w:instrText>
      </w:r>
      <w:r>
        <w:fldChar w:fldCharType="separate"/>
      </w:r>
      <w:r w:rsidR="00AA5EFC" w:rsidRPr="009B6ADE">
        <w:rPr>
          <w:rStyle w:val="biblio-title"/>
        </w:rPr>
        <w:t>L</w:t>
      </w:r>
      <w:r w:rsidR="00AA5EFC" w:rsidRPr="009B6ADE">
        <w:rPr>
          <w:rStyle w:val="Hyperlink"/>
          <w:color w:val="auto"/>
          <w:u w:val="none"/>
        </w:rPr>
        <w:t>earning from the experts: Gaining insights into best practice during the acquisition of three novel motor skills</w:t>
      </w:r>
      <w:r>
        <w:rPr>
          <w:rStyle w:val="Hyperlink"/>
          <w:color w:val="auto"/>
          <w:u w:val="none"/>
        </w:rPr>
        <w:fldChar w:fldCharType="end"/>
      </w:r>
      <w:r w:rsidR="00E37A86" w:rsidRPr="009B6ADE">
        <w:rPr>
          <w:rStyle w:val="biblio-title"/>
        </w:rPr>
        <w:t xml:space="preserve">.  </w:t>
      </w:r>
      <w:proofErr w:type="gramStart"/>
      <w:r w:rsidR="00AA5EFC" w:rsidRPr="009B6ADE">
        <w:rPr>
          <w:i/>
        </w:rPr>
        <w:t xml:space="preserve">Research </w:t>
      </w:r>
      <w:proofErr w:type="spellStart"/>
      <w:r w:rsidR="00AA5EFC" w:rsidRPr="009B6ADE">
        <w:rPr>
          <w:i/>
        </w:rPr>
        <w:t>Quartely</w:t>
      </w:r>
      <w:proofErr w:type="spellEnd"/>
      <w:r w:rsidR="00AA5EFC" w:rsidRPr="009B6ADE">
        <w:rPr>
          <w:i/>
        </w:rPr>
        <w:t xml:space="preserve"> for Exercise and Sport</w:t>
      </w:r>
      <w:r w:rsidR="00E37A86" w:rsidRPr="009B6ADE">
        <w:rPr>
          <w:i/>
        </w:rPr>
        <w:t>.</w:t>
      </w:r>
      <w:proofErr w:type="gramEnd"/>
      <w:r w:rsidR="00E37A86" w:rsidRPr="009B6ADE">
        <w:rPr>
          <w:i/>
        </w:rPr>
        <w:t xml:space="preserve">  </w:t>
      </w:r>
      <w:r w:rsidR="00AA5EFC" w:rsidRPr="009B6ADE">
        <w:rPr>
          <w:i/>
        </w:rPr>
        <w:t>82</w:t>
      </w:r>
      <w:r w:rsidR="00AA5EFC" w:rsidRPr="009B6ADE">
        <w:t>(2), 178-188.</w:t>
      </w:r>
    </w:p>
    <w:p w:rsidR="00AA5EFC" w:rsidRPr="009B6ADE" w:rsidRDefault="00AA5EFC" w:rsidP="00AA5EFC">
      <w:pPr>
        <w:ind w:left="720" w:hanging="720"/>
        <w:rPr>
          <w:rFonts w:eastAsia="Times New Roman"/>
        </w:rPr>
      </w:pPr>
      <w:proofErr w:type="spellStart"/>
      <w:proofErr w:type="gramStart"/>
      <w:r w:rsidRPr="009B6ADE">
        <w:rPr>
          <w:rFonts w:eastAsia="Times New Roman"/>
        </w:rPr>
        <w:t>Huet</w:t>
      </w:r>
      <w:proofErr w:type="spellEnd"/>
      <w:r w:rsidRPr="009B6ADE">
        <w:rPr>
          <w:rFonts w:eastAsia="Times New Roman"/>
        </w:rPr>
        <w:t xml:space="preserve">, M., </w:t>
      </w:r>
      <w:proofErr w:type="spellStart"/>
      <w:r w:rsidRPr="009B6ADE">
        <w:rPr>
          <w:rFonts w:eastAsia="Times New Roman"/>
        </w:rPr>
        <w:t>Camachon</w:t>
      </w:r>
      <w:proofErr w:type="spellEnd"/>
      <w:r w:rsidRPr="009B6ADE">
        <w:rPr>
          <w:rFonts w:eastAsia="Times New Roman"/>
        </w:rPr>
        <w:t>, C., Fernandez, L., Jacobs, D.M., &amp; Montagne, G</w:t>
      </w:r>
      <w:r w:rsidR="00E37A86" w:rsidRPr="009B6ADE">
        <w:rPr>
          <w:rFonts w:eastAsia="Times New Roman"/>
        </w:rPr>
        <w:t>.</w:t>
      </w:r>
      <w:proofErr w:type="gramEnd"/>
      <w:r w:rsidR="00E37A86" w:rsidRPr="009B6ADE">
        <w:rPr>
          <w:rFonts w:eastAsia="Times New Roman"/>
        </w:rPr>
        <w:t xml:space="preserve">  </w:t>
      </w:r>
      <w:r w:rsidRPr="009B6ADE">
        <w:rPr>
          <w:rFonts w:eastAsia="Times New Roman"/>
        </w:rPr>
        <w:t>(2009</w:t>
      </w:r>
      <w:r w:rsidR="007F4AF1" w:rsidRPr="009B6ADE">
        <w:rPr>
          <w:rFonts w:eastAsia="Times New Roman"/>
        </w:rPr>
        <w:t>a</w:t>
      </w:r>
      <w:r w:rsidRPr="009B6ADE">
        <w:rPr>
          <w:rFonts w:eastAsia="Times New Roman"/>
        </w:rPr>
        <w:t>)</w:t>
      </w:r>
      <w:proofErr w:type="gramStart"/>
      <w:r w:rsidR="00E37A86" w:rsidRPr="009B6ADE">
        <w:rPr>
          <w:rFonts w:eastAsia="Times New Roman"/>
        </w:rPr>
        <w:t xml:space="preserve">.  </w:t>
      </w:r>
      <w:r w:rsidRPr="009B6ADE">
        <w:rPr>
          <w:rFonts w:eastAsia="Times New Roman"/>
        </w:rPr>
        <w:t>Self</w:t>
      </w:r>
      <w:proofErr w:type="gramEnd"/>
      <w:r w:rsidRPr="009B6ADE">
        <w:rPr>
          <w:rFonts w:eastAsia="Times New Roman"/>
        </w:rPr>
        <w:t>-controlled concurrent feedback and the education of attention towards perceptual invariants</w:t>
      </w:r>
      <w:r w:rsidR="00E37A86" w:rsidRPr="009B6ADE">
        <w:rPr>
          <w:rFonts w:eastAsia="Times New Roman"/>
        </w:rPr>
        <w:t xml:space="preserve">.  </w:t>
      </w:r>
      <w:r w:rsidRPr="009B6ADE">
        <w:rPr>
          <w:rFonts w:eastAsia="Times New Roman"/>
          <w:i/>
        </w:rPr>
        <w:t>Human Movement Science, 28</w:t>
      </w:r>
      <w:r w:rsidRPr="009B6ADE">
        <w:rPr>
          <w:rFonts w:eastAsia="Times New Roman"/>
        </w:rPr>
        <w:t>, 450-467.</w:t>
      </w:r>
    </w:p>
    <w:p w:rsidR="00AA5EFC" w:rsidRPr="009B6ADE" w:rsidRDefault="00AA5EFC" w:rsidP="00AA5EFC">
      <w:pPr>
        <w:ind w:left="720" w:hanging="720"/>
        <w:rPr>
          <w:rFonts w:eastAsia="Times New Roman"/>
        </w:rPr>
      </w:pPr>
      <w:proofErr w:type="spellStart"/>
      <w:proofErr w:type="gramStart"/>
      <w:r w:rsidRPr="009B6ADE">
        <w:rPr>
          <w:rFonts w:eastAsia="Times New Roman"/>
        </w:rPr>
        <w:t>Huet</w:t>
      </w:r>
      <w:proofErr w:type="spellEnd"/>
      <w:r w:rsidRPr="009B6ADE">
        <w:rPr>
          <w:rFonts w:eastAsia="Times New Roman"/>
        </w:rPr>
        <w:t xml:space="preserve">, M., Jacobs, D.M., </w:t>
      </w:r>
      <w:proofErr w:type="spellStart"/>
      <w:r w:rsidRPr="009B6ADE">
        <w:rPr>
          <w:rFonts w:eastAsia="Times New Roman"/>
        </w:rPr>
        <w:t>Carnachon</w:t>
      </w:r>
      <w:proofErr w:type="spellEnd"/>
      <w:r w:rsidRPr="009B6ADE">
        <w:rPr>
          <w:rFonts w:eastAsia="Times New Roman"/>
        </w:rPr>
        <w:t xml:space="preserve">, C., </w:t>
      </w:r>
      <w:proofErr w:type="spellStart"/>
      <w:r w:rsidRPr="009B6ADE">
        <w:rPr>
          <w:rFonts w:eastAsia="Times New Roman"/>
        </w:rPr>
        <w:t>Goulon</w:t>
      </w:r>
      <w:proofErr w:type="spellEnd"/>
      <w:r w:rsidRPr="009B6ADE">
        <w:rPr>
          <w:rFonts w:eastAsia="Times New Roman"/>
        </w:rPr>
        <w:t>, C., &amp; Montagne, G</w:t>
      </w:r>
      <w:r w:rsidR="00E37A86" w:rsidRPr="009B6ADE">
        <w:rPr>
          <w:rFonts w:eastAsia="Times New Roman"/>
        </w:rPr>
        <w:t>.</w:t>
      </w:r>
      <w:proofErr w:type="gramEnd"/>
      <w:r w:rsidR="00E37A86" w:rsidRPr="009B6ADE">
        <w:rPr>
          <w:rFonts w:eastAsia="Times New Roman"/>
        </w:rPr>
        <w:t xml:space="preserve">  </w:t>
      </w:r>
      <w:r w:rsidRPr="009B6ADE">
        <w:rPr>
          <w:rFonts w:eastAsia="Times New Roman"/>
        </w:rPr>
        <w:t>(2009</w:t>
      </w:r>
      <w:r w:rsidR="007F4AF1" w:rsidRPr="009B6ADE">
        <w:rPr>
          <w:rFonts w:eastAsia="Times New Roman"/>
        </w:rPr>
        <w:t>b</w:t>
      </w:r>
      <w:r w:rsidRPr="009B6ADE">
        <w:rPr>
          <w:rFonts w:eastAsia="Times New Roman"/>
        </w:rPr>
        <w:t>)</w:t>
      </w:r>
      <w:proofErr w:type="gramStart"/>
      <w:r w:rsidR="00E37A86" w:rsidRPr="009B6ADE">
        <w:rPr>
          <w:rFonts w:eastAsia="Times New Roman"/>
        </w:rPr>
        <w:t xml:space="preserve">.  </w:t>
      </w:r>
      <w:r w:rsidRPr="009B6ADE">
        <w:rPr>
          <w:rFonts w:eastAsia="Times New Roman"/>
        </w:rPr>
        <w:t>Self</w:t>
      </w:r>
      <w:proofErr w:type="gramEnd"/>
      <w:r w:rsidRPr="009B6ADE">
        <w:rPr>
          <w:rFonts w:eastAsia="Times New Roman"/>
        </w:rPr>
        <w:t>-controlled concurrent feedback facilitates the learning of the final approach phase in a fixed-base flight simulator</w:t>
      </w:r>
      <w:r w:rsidR="00E37A86" w:rsidRPr="009B6ADE">
        <w:rPr>
          <w:rFonts w:eastAsia="Times New Roman"/>
        </w:rPr>
        <w:t xml:space="preserve">.  </w:t>
      </w:r>
      <w:r w:rsidRPr="009B6ADE">
        <w:rPr>
          <w:rFonts w:eastAsia="Times New Roman"/>
          <w:i/>
        </w:rPr>
        <w:t>Human Factors, 51</w:t>
      </w:r>
      <w:r w:rsidRPr="009B6ADE">
        <w:rPr>
          <w:rFonts w:eastAsia="Times New Roman"/>
        </w:rPr>
        <w:t>(6), 858-871.</w:t>
      </w:r>
    </w:p>
    <w:p w:rsidR="00AA5EFC" w:rsidRPr="009B6ADE" w:rsidRDefault="00AA5EFC" w:rsidP="00AA5EFC">
      <w:pPr>
        <w:ind w:left="720" w:hanging="720"/>
        <w:rPr>
          <w:rFonts w:eastAsia="Times New Roman"/>
        </w:rPr>
      </w:pPr>
      <w:r w:rsidRPr="009B6ADE">
        <w:rPr>
          <w:rFonts w:eastAsia="Times New Roman"/>
        </w:rPr>
        <w:t xml:space="preserve">Janelle, C.M., </w:t>
      </w:r>
      <w:proofErr w:type="spellStart"/>
      <w:r w:rsidRPr="009B6ADE">
        <w:rPr>
          <w:rFonts w:eastAsia="Times New Roman"/>
        </w:rPr>
        <w:t>Barba</w:t>
      </w:r>
      <w:proofErr w:type="spellEnd"/>
      <w:r w:rsidRPr="009B6ADE">
        <w:rPr>
          <w:rFonts w:eastAsia="Times New Roman"/>
        </w:rPr>
        <w:t xml:space="preserve">, D.A., </w:t>
      </w:r>
      <w:proofErr w:type="spellStart"/>
      <w:r w:rsidRPr="009B6ADE">
        <w:rPr>
          <w:rFonts w:eastAsia="Times New Roman"/>
        </w:rPr>
        <w:t>Frehlich</w:t>
      </w:r>
      <w:proofErr w:type="spellEnd"/>
      <w:r w:rsidRPr="009B6ADE">
        <w:rPr>
          <w:rFonts w:eastAsia="Times New Roman"/>
        </w:rPr>
        <w:t xml:space="preserve">, S.G., Tennant, L.K., &amp; </w:t>
      </w:r>
      <w:proofErr w:type="spellStart"/>
      <w:r w:rsidRPr="009B6ADE">
        <w:rPr>
          <w:rFonts w:eastAsia="Times New Roman"/>
        </w:rPr>
        <w:t>Cauraugh</w:t>
      </w:r>
      <w:proofErr w:type="spellEnd"/>
      <w:r w:rsidRPr="009B6ADE">
        <w:rPr>
          <w:rFonts w:eastAsia="Times New Roman"/>
        </w:rPr>
        <w:t>, J.H</w:t>
      </w:r>
      <w:r w:rsidR="00E37A86" w:rsidRPr="009B6ADE">
        <w:rPr>
          <w:rFonts w:eastAsia="Times New Roman"/>
        </w:rPr>
        <w:t xml:space="preserve">.  </w:t>
      </w:r>
      <w:r w:rsidRPr="009B6ADE">
        <w:rPr>
          <w:rFonts w:eastAsia="Times New Roman"/>
        </w:rPr>
        <w:t>(1997)</w:t>
      </w:r>
      <w:proofErr w:type="gramStart"/>
      <w:r w:rsidR="00E37A86" w:rsidRPr="009B6ADE">
        <w:rPr>
          <w:rFonts w:eastAsia="Times New Roman"/>
        </w:rPr>
        <w:t xml:space="preserve">.  </w:t>
      </w:r>
      <w:r w:rsidRPr="009B6ADE">
        <w:rPr>
          <w:rFonts w:eastAsia="Times New Roman"/>
        </w:rPr>
        <w:t>Maximizing</w:t>
      </w:r>
      <w:proofErr w:type="gramEnd"/>
      <w:r w:rsidRPr="009B6ADE">
        <w:rPr>
          <w:rFonts w:eastAsia="Times New Roman"/>
        </w:rPr>
        <w:t xml:space="preserve"> performance feedback effectiveness through videotape replay and a self-controlled learning environment</w:t>
      </w:r>
      <w:r w:rsidR="00E37A86" w:rsidRPr="009B6ADE">
        <w:rPr>
          <w:rFonts w:eastAsia="Times New Roman"/>
        </w:rPr>
        <w:t xml:space="preserve">.  </w:t>
      </w:r>
      <w:r w:rsidRPr="009B6ADE">
        <w:rPr>
          <w:rFonts w:eastAsia="Times New Roman"/>
          <w:i/>
        </w:rPr>
        <w:t>Research Quarterly for Exercise and Sport, 68</w:t>
      </w:r>
      <w:r w:rsidRPr="009B6ADE">
        <w:rPr>
          <w:rFonts w:eastAsia="Times New Roman"/>
        </w:rPr>
        <w:t>(4), 269-279.</w:t>
      </w:r>
    </w:p>
    <w:p w:rsidR="006F12C3" w:rsidRPr="009B6ADE" w:rsidRDefault="006F12C3" w:rsidP="0073577D">
      <w:pPr>
        <w:autoSpaceDE w:val="0"/>
        <w:autoSpaceDN w:val="0"/>
        <w:adjustRightInd w:val="0"/>
        <w:ind w:left="720" w:hanging="720"/>
        <w:rPr>
          <w:highlight w:val="green"/>
        </w:rPr>
      </w:pPr>
      <w:proofErr w:type="gramStart"/>
      <w:r w:rsidRPr="00E0407C">
        <w:t>Janelle, C.M., Kim, J., &amp; Singer, R.N. (1995).</w:t>
      </w:r>
      <w:proofErr w:type="gramEnd"/>
      <w:r w:rsidRPr="00E0407C">
        <w:t xml:space="preserve"> </w:t>
      </w:r>
      <w:proofErr w:type="gramStart"/>
      <w:r w:rsidRPr="009B6ADE">
        <w:t>Subject-controlled performance feedback and learning of a closed motor skill.</w:t>
      </w:r>
      <w:proofErr w:type="gramEnd"/>
      <w:r w:rsidRPr="009B6ADE">
        <w:t xml:space="preserve"> </w:t>
      </w:r>
      <w:r w:rsidRPr="009B6ADE">
        <w:rPr>
          <w:i/>
          <w:iCs/>
        </w:rPr>
        <w:t>Perceptual and Motor Skills, 81</w:t>
      </w:r>
      <w:r w:rsidRPr="009B6ADE">
        <w:t>, 627-634.</w:t>
      </w:r>
    </w:p>
    <w:p w:rsidR="006F12C3" w:rsidRPr="009B6ADE" w:rsidRDefault="006F12C3" w:rsidP="0073577D">
      <w:pPr>
        <w:autoSpaceDE w:val="0"/>
        <w:autoSpaceDN w:val="0"/>
        <w:adjustRightInd w:val="0"/>
        <w:ind w:left="720" w:hanging="720"/>
      </w:pPr>
      <w:proofErr w:type="spellStart"/>
      <w:proofErr w:type="gramStart"/>
      <w:r w:rsidRPr="009B6ADE">
        <w:t>Landauer</w:t>
      </w:r>
      <w:proofErr w:type="spellEnd"/>
      <w:r w:rsidRPr="009B6ADE">
        <w:t>, T. K., &amp; Bjork, R. A. (1978).</w:t>
      </w:r>
      <w:proofErr w:type="gramEnd"/>
      <w:r w:rsidRPr="009B6ADE">
        <w:t xml:space="preserve"> </w:t>
      </w:r>
      <w:proofErr w:type="gramStart"/>
      <w:r w:rsidRPr="009B6ADE">
        <w:t>Optimum rehearsal patterns and name learning.</w:t>
      </w:r>
      <w:proofErr w:type="gramEnd"/>
      <w:r w:rsidRPr="009B6ADE">
        <w:t xml:space="preserve"> In M. </w:t>
      </w:r>
      <w:proofErr w:type="spellStart"/>
      <w:r w:rsidRPr="009B6ADE">
        <w:t>Gruneberg</w:t>
      </w:r>
      <w:proofErr w:type="spellEnd"/>
      <w:r w:rsidRPr="009B6ADE">
        <w:t xml:space="preserve">, P. E. Morris, &amp; R. N. Sykes (Eds.), </w:t>
      </w:r>
      <w:r w:rsidRPr="009B6ADE">
        <w:rPr>
          <w:i/>
          <w:iCs/>
        </w:rPr>
        <w:t xml:space="preserve">Practical aspects of memory </w:t>
      </w:r>
      <w:r w:rsidRPr="009B6ADE">
        <w:t xml:space="preserve">(pp. 625–632). London: Academic Press.  </w:t>
      </w:r>
    </w:p>
    <w:p w:rsidR="00AA5EFC" w:rsidRPr="009B6ADE" w:rsidRDefault="00AA5EFC" w:rsidP="00AA5EFC">
      <w:pPr>
        <w:ind w:left="720" w:hanging="720"/>
        <w:rPr>
          <w:rFonts w:eastAsia="Times New Roman"/>
        </w:rPr>
      </w:pPr>
      <w:r w:rsidRPr="009B6ADE">
        <w:rPr>
          <w:rFonts w:eastAsia="Times New Roman"/>
        </w:rPr>
        <w:t>Laughlin, D.D</w:t>
      </w:r>
      <w:r w:rsidR="00E37A86" w:rsidRPr="009B6ADE">
        <w:rPr>
          <w:rFonts w:eastAsia="Times New Roman"/>
        </w:rPr>
        <w:t xml:space="preserve">.  </w:t>
      </w:r>
      <w:r w:rsidRPr="009B6ADE">
        <w:rPr>
          <w:rFonts w:eastAsia="Times New Roman"/>
        </w:rPr>
        <w:t>(2012)</w:t>
      </w:r>
      <w:proofErr w:type="gramStart"/>
      <w:r w:rsidR="00E37A86" w:rsidRPr="009B6ADE">
        <w:rPr>
          <w:rFonts w:eastAsia="Times New Roman"/>
        </w:rPr>
        <w:t xml:space="preserve">.  </w:t>
      </w:r>
      <w:r w:rsidRPr="009B6ADE">
        <w:rPr>
          <w:lang w:val="en-CA"/>
        </w:rPr>
        <w:t>Control</w:t>
      </w:r>
      <w:proofErr w:type="gramEnd"/>
      <w:r w:rsidRPr="009B6ADE">
        <w:rPr>
          <w:lang w:val="en-CA"/>
        </w:rPr>
        <w:t xml:space="preserve"> Over Multiple Forms of Instructional Assistance While Learning a Cascade Juggle</w:t>
      </w:r>
      <w:r w:rsidR="00E37A86" w:rsidRPr="009B6ADE">
        <w:rPr>
          <w:rFonts w:eastAsia="Times New Roman"/>
        </w:rPr>
        <w:t xml:space="preserve">.  </w:t>
      </w:r>
      <w:proofErr w:type="gramStart"/>
      <w:r w:rsidRPr="009B6ADE">
        <w:rPr>
          <w:rFonts w:eastAsia="Times New Roman"/>
        </w:rPr>
        <w:t>Unpublished dissertation</w:t>
      </w:r>
      <w:r w:rsidR="00E37A86" w:rsidRPr="009B6ADE">
        <w:rPr>
          <w:rFonts w:eastAsia="Times New Roman"/>
        </w:rPr>
        <w:t>.</w:t>
      </w:r>
      <w:proofErr w:type="gramEnd"/>
      <w:r w:rsidR="00E37A86" w:rsidRPr="009B6ADE">
        <w:rPr>
          <w:rFonts w:eastAsia="Times New Roman"/>
        </w:rPr>
        <w:t xml:space="preserve">  </w:t>
      </w:r>
      <w:proofErr w:type="gramStart"/>
      <w:r w:rsidRPr="009B6ADE">
        <w:rPr>
          <w:rFonts w:eastAsia="Times New Roman"/>
        </w:rPr>
        <w:t>University of Tennessee, Knoxville.</w:t>
      </w:r>
      <w:proofErr w:type="gramEnd"/>
    </w:p>
    <w:p w:rsidR="006F12C3" w:rsidRPr="009B6ADE" w:rsidRDefault="006F12C3" w:rsidP="0073577D">
      <w:pPr>
        <w:autoSpaceDE w:val="0"/>
        <w:autoSpaceDN w:val="0"/>
        <w:adjustRightInd w:val="0"/>
        <w:ind w:left="720" w:hanging="720"/>
      </w:pPr>
      <w:r w:rsidRPr="009B6ADE">
        <w:t xml:space="preserve">Magill, R.A. (1994). The influence of augmented feedback on skill learning depends on characteristics of the skill and the learner. </w:t>
      </w:r>
      <w:r w:rsidRPr="009B6ADE">
        <w:rPr>
          <w:i/>
          <w:iCs/>
        </w:rPr>
        <w:t>Quest, 46</w:t>
      </w:r>
      <w:r w:rsidRPr="009B6ADE">
        <w:t>, 314-317.</w:t>
      </w:r>
    </w:p>
    <w:p w:rsidR="00AA5EFC" w:rsidRPr="009B6ADE" w:rsidRDefault="00AA5EFC" w:rsidP="00AA5EFC">
      <w:pPr>
        <w:ind w:left="720" w:hanging="720"/>
        <w:rPr>
          <w:rFonts w:eastAsia="Times New Roman"/>
        </w:rPr>
      </w:pPr>
      <w:r w:rsidRPr="009B6ADE">
        <w:rPr>
          <w:rFonts w:eastAsia="Times New Roman"/>
        </w:rPr>
        <w:t>Magill, R.A</w:t>
      </w:r>
      <w:r w:rsidR="00E37A86" w:rsidRPr="009B6ADE">
        <w:rPr>
          <w:rFonts w:eastAsia="Times New Roman"/>
        </w:rPr>
        <w:t xml:space="preserve">.  </w:t>
      </w:r>
      <w:r w:rsidRPr="009B6ADE">
        <w:rPr>
          <w:rFonts w:eastAsia="Times New Roman"/>
        </w:rPr>
        <w:t>(2001)</w:t>
      </w:r>
      <w:proofErr w:type="gramStart"/>
      <w:r w:rsidR="00E37A86" w:rsidRPr="009B6ADE">
        <w:rPr>
          <w:rFonts w:eastAsia="Times New Roman"/>
        </w:rPr>
        <w:t xml:space="preserve">.  </w:t>
      </w:r>
      <w:r w:rsidRPr="009B6ADE">
        <w:rPr>
          <w:rFonts w:eastAsia="Times New Roman"/>
        </w:rPr>
        <w:t>Augmented</w:t>
      </w:r>
      <w:proofErr w:type="gramEnd"/>
      <w:r w:rsidRPr="009B6ADE">
        <w:rPr>
          <w:rFonts w:eastAsia="Times New Roman"/>
        </w:rPr>
        <w:t xml:space="preserve"> feedback in motor skill acquisition</w:t>
      </w:r>
      <w:r w:rsidR="00E37A86" w:rsidRPr="009B6ADE">
        <w:rPr>
          <w:rFonts w:eastAsia="Times New Roman"/>
        </w:rPr>
        <w:t xml:space="preserve">.  </w:t>
      </w:r>
      <w:proofErr w:type="gramStart"/>
      <w:r w:rsidRPr="009B6ADE">
        <w:rPr>
          <w:rFonts w:eastAsia="Times New Roman"/>
        </w:rPr>
        <w:t xml:space="preserve">In </w:t>
      </w:r>
      <w:proofErr w:type="spellStart"/>
      <w:r w:rsidRPr="009B6ADE">
        <w:rPr>
          <w:rFonts w:eastAsia="Times New Roman"/>
        </w:rPr>
        <w:t>R.N.Singer</w:t>
      </w:r>
      <w:proofErr w:type="spellEnd"/>
      <w:r w:rsidRPr="009B6ADE">
        <w:rPr>
          <w:rFonts w:eastAsia="Times New Roman"/>
        </w:rPr>
        <w:t>, H.A</w:t>
      </w:r>
      <w:r w:rsidR="00E37A86" w:rsidRPr="009B6ADE">
        <w:rPr>
          <w:rFonts w:eastAsia="Times New Roman"/>
        </w:rPr>
        <w:t>.</w:t>
      </w:r>
      <w:proofErr w:type="gramEnd"/>
      <w:r w:rsidR="00E37A86" w:rsidRPr="009B6ADE">
        <w:rPr>
          <w:rFonts w:eastAsia="Times New Roman"/>
        </w:rPr>
        <w:t xml:space="preserve">  </w:t>
      </w:r>
      <w:proofErr w:type="spellStart"/>
      <w:proofErr w:type="gramStart"/>
      <w:r w:rsidRPr="009B6ADE">
        <w:rPr>
          <w:rFonts w:eastAsia="Times New Roman"/>
        </w:rPr>
        <w:t>Hausenblaus</w:t>
      </w:r>
      <w:proofErr w:type="spellEnd"/>
      <w:r w:rsidRPr="009B6ADE">
        <w:rPr>
          <w:rFonts w:eastAsia="Times New Roman"/>
        </w:rPr>
        <w:t>,</w:t>
      </w:r>
      <w:proofErr w:type="gramEnd"/>
      <w:r w:rsidRPr="009B6ADE">
        <w:rPr>
          <w:rFonts w:eastAsia="Times New Roman"/>
        </w:rPr>
        <w:t xml:space="preserve"> &amp; C.M</w:t>
      </w:r>
      <w:r w:rsidR="00E37A86" w:rsidRPr="009B6ADE">
        <w:rPr>
          <w:rFonts w:eastAsia="Times New Roman"/>
        </w:rPr>
        <w:t xml:space="preserve">.  </w:t>
      </w:r>
      <w:r w:rsidRPr="009B6ADE">
        <w:rPr>
          <w:rFonts w:eastAsia="Times New Roman"/>
        </w:rPr>
        <w:t xml:space="preserve">Janelle (Eds.), </w:t>
      </w:r>
      <w:r w:rsidRPr="009B6ADE">
        <w:rPr>
          <w:rFonts w:eastAsia="Times New Roman"/>
          <w:i/>
        </w:rPr>
        <w:t>Handbook of research on sport psychology</w:t>
      </w:r>
      <w:r w:rsidRPr="009B6ADE">
        <w:rPr>
          <w:rFonts w:eastAsia="Times New Roman"/>
        </w:rPr>
        <w:t xml:space="preserve"> (2nd ed., pp</w:t>
      </w:r>
      <w:r w:rsidR="00E37A86" w:rsidRPr="009B6ADE">
        <w:rPr>
          <w:rFonts w:eastAsia="Times New Roman"/>
        </w:rPr>
        <w:t xml:space="preserve">.  </w:t>
      </w:r>
      <w:r w:rsidRPr="009B6ADE">
        <w:rPr>
          <w:rFonts w:eastAsia="Times New Roman"/>
        </w:rPr>
        <w:t>86-114)</w:t>
      </w:r>
      <w:proofErr w:type="gramStart"/>
      <w:r w:rsidR="00E37A86" w:rsidRPr="009B6ADE">
        <w:rPr>
          <w:rFonts w:eastAsia="Times New Roman"/>
        </w:rPr>
        <w:t xml:space="preserve">.  </w:t>
      </w:r>
      <w:r w:rsidRPr="009B6ADE">
        <w:rPr>
          <w:rFonts w:eastAsia="Times New Roman"/>
        </w:rPr>
        <w:t>New</w:t>
      </w:r>
      <w:proofErr w:type="gramEnd"/>
      <w:r w:rsidRPr="009B6ADE">
        <w:rPr>
          <w:rFonts w:eastAsia="Times New Roman"/>
        </w:rPr>
        <w:t xml:space="preserve"> York: John Wiley &amp; Sons.</w:t>
      </w:r>
    </w:p>
    <w:p w:rsidR="006F12C3" w:rsidRPr="009B6ADE" w:rsidRDefault="006F12C3" w:rsidP="0073577D">
      <w:pPr>
        <w:autoSpaceDE w:val="0"/>
        <w:autoSpaceDN w:val="0"/>
        <w:adjustRightInd w:val="0"/>
        <w:ind w:left="720" w:hanging="720"/>
      </w:pPr>
      <w:proofErr w:type="gramStart"/>
      <w:r w:rsidRPr="009B6ADE">
        <w:t>Park, J., Shea, C. H., &amp; Wright, D. L. (2000).</w:t>
      </w:r>
      <w:proofErr w:type="gramEnd"/>
      <w:r w:rsidRPr="009B6ADE">
        <w:t xml:space="preserve"> </w:t>
      </w:r>
      <w:proofErr w:type="gramStart"/>
      <w:r w:rsidRPr="009B6ADE">
        <w:t>Reduced frequency concurrent and terminal feedback.</w:t>
      </w:r>
      <w:proofErr w:type="gramEnd"/>
      <w:r w:rsidRPr="009B6ADE">
        <w:t xml:space="preserve"> </w:t>
      </w:r>
      <w:proofErr w:type="gramStart"/>
      <w:r w:rsidRPr="009B6ADE">
        <w:t>A test of the guidance hypothesis.</w:t>
      </w:r>
      <w:proofErr w:type="gramEnd"/>
      <w:r w:rsidRPr="009B6ADE">
        <w:t xml:space="preserve"> </w:t>
      </w:r>
      <w:r w:rsidRPr="009B6ADE">
        <w:rPr>
          <w:i/>
        </w:rPr>
        <w:t>Journal of Motor Behavior, 32</w:t>
      </w:r>
      <w:r w:rsidRPr="009B6ADE">
        <w:t xml:space="preserve">, 287-296. </w:t>
      </w:r>
    </w:p>
    <w:p w:rsidR="00AA5EFC" w:rsidRPr="009B6ADE" w:rsidRDefault="00AA5EFC" w:rsidP="00AA5EFC">
      <w:pPr>
        <w:ind w:left="720" w:hanging="720"/>
        <w:rPr>
          <w:rFonts w:eastAsia="Times New Roman"/>
        </w:rPr>
      </w:pPr>
      <w:r w:rsidRPr="009B6ADE">
        <w:rPr>
          <w:rFonts w:eastAsia="Times New Roman"/>
        </w:rPr>
        <w:t>Patterson, J.T., &amp; Carter, M</w:t>
      </w:r>
      <w:r w:rsidR="00E37A86" w:rsidRPr="009B6ADE">
        <w:rPr>
          <w:rFonts w:eastAsia="Times New Roman"/>
        </w:rPr>
        <w:t xml:space="preserve">.  </w:t>
      </w:r>
      <w:r w:rsidRPr="009B6ADE">
        <w:rPr>
          <w:rFonts w:eastAsia="Times New Roman"/>
        </w:rPr>
        <w:t>(2010)</w:t>
      </w:r>
      <w:proofErr w:type="gramStart"/>
      <w:r w:rsidR="00E37A86" w:rsidRPr="009B6ADE">
        <w:rPr>
          <w:rFonts w:eastAsia="Times New Roman"/>
        </w:rPr>
        <w:t xml:space="preserve">.  </w:t>
      </w:r>
      <w:r w:rsidRPr="009B6ADE">
        <w:rPr>
          <w:rFonts w:eastAsia="Times New Roman"/>
        </w:rPr>
        <w:t>Learner</w:t>
      </w:r>
      <w:proofErr w:type="gramEnd"/>
      <w:r w:rsidRPr="009B6ADE">
        <w:rPr>
          <w:rFonts w:eastAsia="Times New Roman"/>
        </w:rPr>
        <w:t xml:space="preserve"> regulated knowledge of results during the acquisition of multiple timing goals</w:t>
      </w:r>
      <w:r w:rsidR="00E37A86" w:rsidRPr="009B6ADE">
        <w:rPr>
          <w:rFonts w:eastAsia="Times New Roman"/>
        </w:rPr>
        <w:t xml:space="preserve">.  </w:t>
      </w:r>
      <w:r w:rsidRPr="009B6ADE">
        <w:rPr>
          <w:rFonts w:eastAsia="Times New Roman"/>
          <w:i/>
        </w:rPr>
        <w:t>Human Movement Science, 29</w:t>
      </w:r>
      <w:r w:rsidRPr="009B6ADE">
        <w:rPr>
          <w:rFonts w:eastAsia="Times New Roman"/>
        </w:rPr>
        <w:t>, 214-227.</w:t>
      </w:r>
    </w:p>
    <w:p w:rsidR="00AA5EFC" w:rsidRPr="009B6ADE" w:rsidRDefault="00AA5EFC" w:rsidP="00AA5EFC">
      <w:pPr>
        <w:ind w:left="720" w:hanging="720"/>
        <w:rPr>
          <w:rFonts w:eastAsia="Times New Roman"/>
        </w:rPr>
      </w:pPr>
      <w:proofErr w:type="gramStart"/>
      <w:r w:rsidRPr="009B6ADE">
        <w:rPr>
          <w:rFonts w:eastAsia="Times New Roman"/>
        </w:rPr>
        <w:t>Post, P.G., Fairbrother, J.T., and Barros, J.A</w:t>
      </w:r>
      <w:r w:rsidR="00E37A86" w:rsidRPr="009B6ADE">
        <w:rPr>
          <w:rFonts w:eastAsia="Times New Roman"/>
        </w:rPr>
        <w:t>.</w:t>
      </w:r>
      <w:proofErr w:type="gramEnd"/>
      <w:r w:rsidR="00E37A86" w:rsidRPr="009B6ADE">
        <w:rPr>
          <w:rFonts w:eastAsia="Times New Roman"/>
        </w:rPr>
        <w:t xml:space="preserve">  </w:t>
      </w:r>
      <w:r w:rsidRPr="009B6ADE">
        <w:rPr>
          <w:rFonts w:eastAsia="Times New Roman"/>
        </w:rPr>
        <w:t>(2011)</w:t>
      </w:r>
      <w:proofErr w:type="gramStart"/>
      <w:r w:rsidR="00E37A86" w:rsidRPr="009B6ADE">
        <w:rPr>
          <w:rFonts w:eastAsia="Times New Roman"/>
        </w:rPr>
        <w:t xml:space="preserve">.  </w:t>
      </w:r>
      <w:r w:rsidRPr="009B6ADE">
        <w:rPr>
          <w:rFonts w:eastAsia="Times New Roman"/>
        </w:rPr>
        <w:t>Self</w:t>
      </w:r>
      <w:proofErr w:type="gramEnd"/>
      <w:r w:rsidRPr="009B6ADE">
        <w:rPr>
          <w:rFonts w:eastAsia="Times New Roman"/>
        </w:rPr>
        <w:t>-controlled amount of practice benefits learning of a motor skill</w:t>
      </w:r>
      <w:r w:rsidR="00E37A86" w:rsidRPr="009B6ADE">
        <w:rPr>
          <w:rFonts w:eastAsia="Times New Roman"/>
        </w:rPr>
        <w:t xml:space="preserve">.  </w:t>
      </w:r>
      <w:r w:rsidRPr="009B6ADE">
        <w:rPr>
          <w:rFonts w:eastAsia="Times New Roman"/>
          <w:i/>
        </w:rPr>
        <w:t>Research Quarterly for Exercise and Sport,</w:t>
      </w:r>
      <w:r w:rsidRPr="009B6ADE">
        <w:rPr>
          <w:rFonts w:eastAsia="Times New Roman"/>
          <w:color w:val="000000"/>
          <w:shd w:val="clear" w:color="auto" w:fill="FFFFFF"/>
        </w:rPr>
        <w:t xml:space="preserve"> </w:t>
      </w:r>
      <w:r w:rsidRPr="009B6ADE">
        <w:rPr>
          <w:rFonts w:eastAsia="Times New Roman"/>
          <w:i/>
        </w:rPr>
        <w:t>82</w:t>
      </w:r>
      <w:r w:rsidRPr="009B6ADE">
        <w:rPr>
          <w:rFonts w:eastAsia="Times New Roman"/>
        </w:rPr>
        <w:t>(3):474-81.</w:t>
      </w:r>
    </w:p>
    <w:p w:rsidR="006F12C3" w:rsidRPr="009B6ADE" w:rsidRDefault="006F12C3" w:rsidP="0073577D">
      <w:pPr>
        <w:autoSpaceDE w:val="0"/>
        <w:autoSpaceDN w:val="0"/>
        <w:adjustRightInd w:val="0"/>
        <w:ind w:left="720" w:hanging="720"/>
      </w:pPr>
      <w:proofErr w:type="spellStart"/>
      <w:proofErr w:type="gramStart"/>
      <w:r w:rsidRPr="009B6ADE">
        <w:t>Salmoni</w:t>
      </w:r>
      <w:proofErr w:type="spellEnd"/>
      <w:r w:rsidRPr="009B6ADE">
        <w:t>, A., Schmidt, R. A., &amp; Walter, C. B. (1984).</w:t>
      </w:r>
      <w:proofErr w:type="gramEnd"/>
      <w:r w:rsidRPr="009B6ADE">
        <w:t xml:space="preserve"> Knowledge of results and motor learning: A review and critical reappraisal. </w:t>
      </w:r>
      <w:r w:rsidRPr="009B6ADE">
        <w:rPr>
          <w:i/>
          <w:iCs/>
        </w:rPr>
        <w:t>Psychological Bulletin, 95</w:t>
      </w:r>
      <w:r w:rsidRPr="009B6ADE">
        <w:t xml:space="preserve">, 355-386. </w:t>
      </w:r>
    </w:p>
    <w:p w:rsidR="00A16394" w:rsidRPr="009B6ADE" w:rsidRDefault="00A16394" w:rsidP="0073577D">
      <w:pPr>
        <w:autoSpaceDE w:val="0"/>
        <w:autoSpaceDN w:val="0"/>
        <w:adjustRightInd w:val="0"/>
        <w:ind w:left="720" w:hanging="720"/>
      </w:pPr>
      <w:r w:rsidRPr="009B6ADE">
        <w:t xml:space="preserve">Schmidt, R. A. (1991). Frequent augmented feedback can degrade learning: Evidence and interpretations. In J. </w:t>
      </w:r>
      <w:proofErr w:type="spellStart"/>
      <w:r w:rsidRPr="009B6ADE">
        <w:t>Requin</w:t>
      </w:r>
      <w:proofErr w:type="spellEnd"/>
      <w:r w:rsidRPr="009B6ADE">
        <w:t xml:space="preserve"> &amp; G. E. </w:t>
      </w:r>
      <w:proofErr w:type="spellStart"/>
      <w:r w:rsidRPr="009B6ADE">
        <w:t>Stelmach</w:t>
      </w:r>
      <w:proofErr w:type="spellEnd"/>
      <w:r w:rsidRPr="009B6ADE">
        <w:t xml:space="preserve"> (Eds.), </w:t>
      </w:r>
      <w:r w:rsidRPr="009B6ADE">
        <w:rPr>
          <w:i/>
          <w:iCs/>
        </w:rPr>
        <w:t xml:space="preserve">Tutorials in motor neuroscience </w:t>
      </w:r>
    </w:p>
    <w:p w:rsidR="006F12C3" w:rsidRPr="009B6ADE" w:rsidRDefault="006F12C3" w:rsidP="0073577D">
      <w:pPr>
        <w:autoSpaceDE w:val="0"/>
        <w:autoSpaceDN w:val="0"/>
        <w:adjustRightInd w:val="0"/>
        <w:ind w:left="720" w:hanging="720"/>
      </w:pPr>
      <w:proofErr w:type="gramStart"/>
      <w:r w:rsidRPr="009B6ADE">
        <w:t>Schmidt, R.A., &amp; Bjork, R.A. (1992).</w:t>
      </w:r>
      <w:proofErr w:type="gramEnd"/>
      <w:r w:rsidRPr="009B6ADE">
        <w:t xml:space="preserve"> New conceptualizations of practice: Common principles in three paradigms suggest new concepts for training. </w:t>
      </w:r>
      <w:r w:rsidRPr="009B6ADE">
        <w:rPr>
          <w:i/>
          <w:iCs/>
        </w:rPr>
        <w:t>Psychological Science, 3</w:t>
      </w:r>
      <w:r w:rsidRPr="009B6ADE">
        <w:t xml:space="preserve">, 207-217. </w:t>
      </w:r>
    </w:p>
    <w:p w:rsidR="006F12C3" w:rsidRPr="009B6ADE" w:rsidRDefault="006F12C3" w:rsidP="0073577D">
      <w:pPr>
        <w:autoSpaceDE w:val="0"/>
        <w:autoSpaceDN w:val="0"/>
        <w:adjustRightInd w:val="0"/>
        <w:ind w:left="720" w:hanging="720"/>
      </w:pPr>
      <w:proofErr w:type="gramStart"/>
      <w:r w:rsidRPr="009B6ADE">
        <w:t xml:space="preserve">Schmidt, R. A., &amp; </w:t>
      </w:r>
      <w:proofErr w:type="spellStart"/>
      <w:r w:rsidRPr="009B6ADE">
        <w:t>Wulf</w:t>
      </w:r>
      <w:proofErr w:type="spellEnd"/>
      <w:r w:rsidRPr="009B6ADE">
        <w:t>, G. (1997).</w:t>
      </w:r>
      <w:proofErr w:type="gramEnd"/>
      <w:r w:rsidRPr="009B6ADE">
        <w:t xml:space="preserve"> Continuous concurrent feedback degrades skill learning. </w:t>
      </w:r>
      <w:proofErr w:type="gramStart"/>
      <w:r w:rsidRPr="009B6ADE">
        <w:t>Implication for training and simulating.</w:t>
      </w:r>
      <w:proofErr w:type="gramEnd"/>
      <w:r w:rsidRPr="009B6ADE">
        <w:t xml:space="preserve"> </w:t>
      </w:r>
      <w:r w:rsidRPr="009B6ADE">
        <w:rPr>
          <w:i/>
        </w:rPr>
        <w:t>Human Factors, 39,</w:t>
      </w:r>
      <w:r w:rsidRPr="009B6ADE">
        <w:t xml:space="preserve"> 509-525.  </w:t>
      </w:r>
    </w:p>
    <w:p w:rsidR="006F12C3" w:rsidRPr="009B6ADE" w:rsidRDefault="006F12C3" w:rsidP="0073577D">
      <w:pPr>
        <w:autoSpaceDE w:val="0"/>
        <w:autoSpaceDN w:val="0"/>
        <w:adjustRightInd w:val="0"/>
        <w:ind w:left="720" w:hanging="720"/>
      </w:pPr>
      <w:proofErr w:type="spellStart"/>
      <w:proofErr w:type="gramStart"/>
      <w:r w:rsidRPr="009B6ADE">
        <w:t>Schunk</w:t>
      </w:r>
      <w:proofErr w:type="spellEnd"/>
      <w:r w:rsidRPr="009B6ADE">
        <w:t>, D. &amp; Zimmermann, M. (2009).</w:t>
      </w:r>
      <w:proofErr w:type="gramEnd"/>
      <w:r w:rsidRPr="009B6ADE">
        <w:t xml:space="preserve"> </w:t>
      </w:r>
      <w:proofErr w:type="gramStart"/>
      <w:r w:rsidRPr="009B6ADE">
        <w:rPr>
          <w:i/>
          <w:iCs/>
        </w:rPr>
        <w:t>Competence and control</w:t>
      </w:r>
      <w:r w:rsidRPr="009B6ADE">
        <w:t>.</w:t>
      </w:r>
      <w:proofErr w:type="gramEnd"/>
      <w:r w:rsidRPr="009B6ADE">
        <w:t xml:space="preserve"> </w:t>
      </w:r>
      <w:proofErr w:type="gramStart"/>
      <w:r w:rsidRPr="009B6ADE">
        <w:t xml:space="preserve">In P.A. Alexander &amp; P.H. </w:t>
      </w:r>
      <w:proofErr w:type="spellStart"/>
      <w:r w:rsidRPr="009B6ADE">
        <w:t>Winne</w:t>
      </w:r>
      <w:proofErr w:type="spellEnd"/>
      <w:r w:rsidRPr="009B6ADE">
        <w:t xml:space="preserve"> (Eds.).</w:t>
      </w:r>
      <w:proofErr w:type="gramEnd"/>
      <w:r w:rsidRPr="009B6ADE">
        <w:t xml:space="preserve"> </w:t>
      </w:r>
      <w:proofErr w:type="gramStart"/>
      <w:r w:rsidRPr="009B6ADE">
        <w:t>Handbook of Educational Psychology.</w:t>
      </w:r>
      <w:proofErr w:type="gramEnd"/>
      <w:r w:rsidRPr="009B6ADE">
        <w:t xml:space="preserve"> Florence, Kentucky: Taylor &amp; Francis, Inc. </w:t>
      </w:r>
    </w:p>
    <w:p w:rsidR="006F12C3" w:rsidRPr="009B6ADE" w:rsidRDefault="006F12C3" w:rsidP="0073577D">
      <w:pPr>
        <w:autoSpaceDE w:val="0"/>
        <w:autoSpaceDN w:val="0"/>
        <w:adjustRightInd w:val="0"/>
        <w:ind w:left="720" w:hanging="720"/>
      </w:pPr>
      <w:proofErr w:type="spellStart"/>
      <w:proofErr w:type="gramStart"/>
      <w:r w:rsidRPr="009B6ADE">
        <w:t>Swinnen</w:t>
      </w:r>
      <w:proofErr w:type="spellEnd"/>
      <w:r w:rsidRPr="009B6ADE">
        <w:t xml:space="preserve">, S. P., Walter, C. B., Lee, T. D., &amp; </w:t>
      </w:r>
      <w:proofErr w:type="spellStart"/>
      <w:r w:rsidRPr="009B6ADE">
        <w:t>Serrien</w:t>
      </w:r>
      <w:proofErr w:type="spellEnd"/>
      <w:r w:rsidRPr="009B6ADE">
        <w:t>, D. J. (1993).</w:t>
      </w:r>
      <w:proofErr w:type="gramEnd"/>
      <w:r w:rsidRPr="009B6ADE">
        <w:t xml:space="preserve"> </w:t>
      </w:r>
      <w:proofErr w:type="gramStart"/>
      <w:r w:rsidRPr="009B6ADE">
        <w:t xml:space="preserve">Acquiring bimanual skills: Contrasting forms of information feedback for </w:t>
      </w:r>
      <w:proofErr w:type="spellStart"/>
      <w:r w:rsidRPr="009B6ADE">
        <w:t>interlimb</w:t>
      </w:r>
      <w:proofErr w:type="spellEnd"/>
      <w:r w:rsidRPr="009B6ADE">
        <w:t xml:space="preserve"> decoupling.</w:t>
      </w:r>
      <w:proofErr w:type="gramEnd"/>
      <w:r w:rsidRPr="009B6ADE">
        <w:t xml:space="preserve"> </w:t>
      </w:r>
      <w:r w:rsidRPr="009B6ADE">
        <w:rPr>
          <w:i/>
          <w:iCs/>
        </w:rPr>
        <w:t>Journal of Experimental Psychology: Learning, Memory and Cognition, 19</w:t>
      </w:r>
      <w:r w:rsidRPr="009B6ADE">
        <w:t xml:space="preserve">, 1–17.  </w:t>
      </w:r>
    </w:p>
    <w:p w:rsidR="006F12C3" w:rsidRPr="009B6ADE" w:rsidRDefault="006F12C3" w:rsidP="0073577D">
      <w:pPr>
        <w:autoSpaceDE w:val="0"/>
        <w:autoSpaceDN w:val="0"/>
        <w:adjustRightInd w:val="0"/>
        <w:ind w:left="720" w:hanging="720"/>
      </w:pPr>
      <w:proofErr w:type="spellStart"/>
      <w:proofErr w:type="gramStart"/>
      <w:r w:rsidRPr="0066211E">
        <w:t>Verschueren</w:t>
      </w:r>
      <w:proofErr w:type="spellEnd"/>
      <w:r w:rsidRPr="0066211E">
        <w:t xml:space="preserve">, S.M.P., </w:t>
      </w:r>
      <w:proofErr w:type="spellStart"/>
      <w:r w:rsidRPr="0066211E">
        <w:t>Swinnen</w:t>
      </w:r>
      <w:proofErr w:type="spellEnd"/>
      <w:r w:rsidRPr="0066211E">
        <w:t xml:space="preserve">, S.P., Dom, R., &amp; De </w:t>
      </w:r>
      <w:proofErr w:type="spellStart"/>
      <w:r w:rsidRPr="0066211E">
        <w:t>Weerdt</w:t>
      </w:r>
      <w:proofErr w:type="spellEnd"/>
      <w:r w:rsidRPr="0066211E">
        <w:t>, W. (1997).</w:t>
      </w:r>
      <w:proofErr w:type="gramEnd"/>
      <w:r w:rsidRPr="0066211E">
        <w:t xml:space="preserve"> </w:t>
      </w:r>
      <w:proofErr w:type="spellStart"/>
      <w:r w:rsidRPr="009B6ADE">
        <w:t>Interlimb</w:t>
      </w:r>
      <w:proofErr w:type="spellEnd"/>
      <w:r w:rsidRPr="009B6ADE">
        <w:t xml:space="preserve"> coordination in patients with Parkinson’s disease: Motor learning deficits and the </w:t>
      </w:r>
      <w:proofErr w:type="spellStart"/>
      <w:r w:rsidRPr="009B6ADE">
        <w:t>im</w:t>
      </w:r>
      <w:proofErr w:type="spellEnd"/>
      <w:r w:rsidRPr="009B6ADE">
        <w:t xml:space="preserve"> </w:t>
      </w:r>
      <w:proofErr w:type="spellStart"/>
      <w:r w:rsidRPr="009B6ADE">
        <w:t>portance</w:t>
      </w:r>
      <w:proofErr w:type="spellEnd"/>
      <w:r w:rsidRPr="009B6ADE">
        <w:t xml:space="preserve"> of augmented information feedback. </w:t>
      </w:r>
      <w:r w:rsidRPr="009B6ADE">
        <w:rPr>
          <w:i/>
          <w:iCs/>
        </w:rPr>
        <w:t>Experimental Brain Research, 113</w:t>
      </w:r>
      <w:r w:rsidRPr="009B6ADE">
        <w:t xml:space="preserve">, 497–508.  </w:t>
      </w:r>
    </w:p>
    <w:p w:rsidR="006F12C3" w:rsidRPr="009B6ADE" w:rsidRDefault="006F12C3" w:rsidP="0073577D">
      <w:pPr>
        <w:autoSpaceDE w:val="0"/>
        <w:autoSpaceDN w:val="0"/>
        <w:adjustRightInd w:val="0"/>
        <w:ind w:left="720" w:hanging="720"/>
      </w:pPr>
      <w:proofErr w:type="spellStart"/>
      <w:proofErr w:type="gramStart"/>
      <w:r w:rsidRPr="009B6ADE">
        <w:t>Winstein</w:t>
      </w:r>
      <w:proofErr w:type="spellEnd"/>
      <w:r w:rsidRPr="009B6ADE">
        <w:t>, C.J., &amp; Schmidt, R.A. (1990).</w:t>
      </w:r>
      <w:proofErr w:type="gramEnd"/>
      <w:r w:rsidRPr="009B6ADE">
        <w:t xml:space="preserve"> Reduced frequency of knowledge of results enhances motor skill learning. </w:t>
      </w:r>
      <w:r w:rsidRPr="009B6ADE">
        <w:rPr>
          <w:i/>
          <w:iCs/>
        </w:rPr>
        <w:t>Journal of Experimental Psychology, Learning, Memory, and Cognition, 16</w:t>
      </w:r>
      <w:r w:rsidRPr="009B6ADE">
        <w:t xml:space="preserve">, 677-691. </w:t>
      </w:r>
    </w:p>
    <w:p w:rsidR="00AA5EFC" w:rsidRPr="009B6ADE" w:rsidRDefault="00AA5EFC" w:rsidP="00AA5EFC">
      <w:pPr>
        <w:ind w:left="720" w:hanging="720"/>
        <w:rPr>
          <w:rFonts w:eastAsia="Times New Roman"/>
        </w:rPr>
      </w:pPr>
      <w:proofErr w:type="gramStart"/>
      <w:r w:rsidRPr="009B6ADE">
        <w:rPr>
          <w:rFonts w:eastAsia="Times New Roman"/>
        </w:rPr>
        <w:t>Wu, W., &amp; Magill, R.A</w:t>
      </w:r>
      <w:r w:rsidR="00E37A86" w:rsidRPr="009B6ADE">
        <w:rPr>
          <w:rFonts w:eastAsia="Times New Roman"/>
        </w:rPr>
        <w:t>.</w:t>
      </w:r>
      <w:proofErr w:type="gramEnd"/>
      <w:r w:rsidR="00E37A86" w:rsidRPr="009B6ADE">
        <w:rPr>
          <w:rFonts w:eastAsia="Times New Roman"/>
        </w:rPr>
        <w:t xml:space="preserve">  </w:t>
      </w:r>
      <w:r w:rsidRPr="009B6ADE">
        <w:rPr>
          <w:rFonts w:eastAsia="Times New Roman"/>
        </w:rPr>
        <w:t>(2011)</w:t>
      </w:r>
      <w:proofErr w:type="gramStart"/>
      <w:r w:rsidR="00E37A86" w:rsidRPr="009B6ADE">
        <w:rPr>
          <w:rFonts w:eastAsia="Times New Roman"/>
        </w:rPr>
        <w:t xml:space="preserve">.  </w:t>
      </w:r>
      <w:r w:rsidRPr="009B6ADE">
        <w:rPr>
          <w:rFonts w:eastAsia="Times New Roman"/>
        </w:rPr>
        <w:t>Allowing</w:t>
      </w:r>
      <w:proofErr w:type="gramEnd"/>
      <w:r w:rsidRPr="009B6ADE">
        <w:rPr>
          <w:rFonts w:eastAsia="Times New Roman"/>
        </w:rPr>
        <w:t xml:space="preserve"> learners to choose: Self-controlled practice schedules for learning multiple movement patterns</w:t>
      </w:r>
      <w:r w:rsidR="00E37A86" w:rsidRPr="009B6ADE">
        <w:rPr>
          <w:rFonts w:eastAsia="Times New Roman"/>
        </w:rPr>
        <w:t xml:space="preserve">.  </w:t>
      </w:r>
      <w:r w:rsidRPr="009B6ADE">
        <w:rPr>
          <w:rFonts w:eastAsia="Times New Roman"/>
          <w:i/>
        </w:rPr>
        <w:t>Research Quarterly for Exercise and Sport, 82</w:t>
      </w:r>
      <w:r w:rsidRPr="009B6ADE">
        <w:rPr>
          <w:rFonts w:eastAsia="Times New Roman"/>
        </w:rPr>
        <w:t>(3), 449-457.</w:t>
      </w:r>
    </w:p>
    <w:p w:rsidR="00AA5EFC" w:rsidRPr="009B6ADE" w:rsidRDefault="00AA5EFC" w:rsidP="00AA5EFC">
      <w:pPr>
        <w:ind w:left="720" w:hanging="720"/>
        <w:rPr>
          <w:rFonts w:eastAsia="Times New Roman"/>
        </w:rPr>
      </w:pPr>
      <w:proofErr w:type="spellStart"/>
      <w:r w:rsidRPr="009B6ADE">
        <w:rPr>
          <w:rFonts w:eastAsia="Times New Roman"/>
        </w:rPr>
        <w:t>Wulf</w:t>
      </w:r>
      <w:proofErr w:type="spellEnd"/>
      <w:r w:rsidRPr="009B6ADE">
        <w:rPr>
          <w:rFonts w:eastAsia="Times New Roman"/>
        </w:rPr>
        <w:t>, G</w:t>
      </w:r>
      <w:r w:rsidR="00E37A86" w:rsidRPr="009B6ADE">
        <w:rPr>
          <w:rFonts w:eastAsia="Times New Roman"/>
        </w:rPr>
        <w:t xml:space="preserve">.  </w:t>
      </w:r>
      <w:r w:rsidRPr="009B6ADE">
        <w:rPr>
          <w:rFonts w:eastAsia="Times New Roman"/>
        </w:rPr>
        <w:t>(2007)</w:t>
      </w:r>
      <w:proofErr w:type="gramStart"/>
      <w:r w:rsidR="00E37A86" w:rsidRPr="009B6ADE">
        <w:rPr>
          <w:rFonts w:eastAsia="Times New Roman"/>
        </w:rPr>
        <w:t xml:space="preserve">.  </w:t>
      </w:r>
      <w:r w:rsidRPr="009B6ADE">
        <w:rPr>
          <w:rFonts w:eastAsia="Times New Roman"/>
        </w:rPr>
        <w:t>Self</w:t>
      </w:r>
      <w:proofErr w:type="gramEnd"/>
      <w:r w:rsidRPr="009B6ADE">
        <w:rPr>
          <w:rFonts w:eastAsia="Times New Roman"/>
        </w:rPr>
        <w:t>-controlled practice enhances motor learning: Implications for physiotherapy</w:t>
      </w:r>
      <w:r w:rsidR="00E37A86" w:rsidRPr="009B6ADE">
        <w:rPr>
          <w:rFonts w:eastAsia="Times New Roman"/>
        </w:rPr>
        <w:t xml:space="preserve">.  </w:t>
      </w:r>
      <w:r w:rsidRPr="009B6ADE">
        <w:rPr>
          <w:rFonts w:eastAsia="Times New Roman"/>
          <w:i/>
        </w:rPr>
        <w:t>Physiotherapy, 93</w:t>
      </w:r>
      <w:r w:rsidRPr="009B6ADE">
        <w:rPr>
          <w:rFonts w:eastAsia="Times New Roman"/>
        </w:rPr>
        <w:t>, 96-101</w:t>
      </w:r>
      <w:r w:rsidR="00E37A86" w:rsidRPr="009B6ADE">
        <w:rPr>
          <w:rFonts w:eastAsia="Times New Roman"/>
        </w:rPr>
        <w:t xml:space="preserve">.  </w:t>
      </w:r>
    </w:p>
    <w:p w:rsidR="006F12C3" w:rsidRPr="009B6ADE" w:rsidRDefault="006F12C3" w:rsidP="0073577D">
      <w:pPr>
        <w:autoSpaceDE w:val="0"/>
        <w:autoSpaceDN w:val="0"/>
        <w:adjustRightInd w:val="0"/>
        <w:ind w:left="720" w:hanging="720"/>
      </w:pPr>
      <w:proofErr w:type="spellStart"/>
      <w:proofErr w:type="gramStart"/>
      <w:r w:rsidRPr="009B6ADE">
        <w:t>Wulf</w:t>
      </w:r>
      <w:proofErr w:type="spellEnd"/>
      <w:r w:rsidRPr="009B6ADE">
        <w:t xml:space="preserve">, G., </w:t>
      </w:r>
      <w:proofErr w:type="spellStart"/>
      <w:r w:rsidRPr="009B6ADE">
        <w:t>Clauss</w:t>
      </w:r>
      <w:proofErr w:type="spellEnd"/>
      <w:r w:rsidRPr="009B6ADE">
        <w:t xml:space="preserve">, A., Shea, C. H., &amp; </w:t>
      </w:r>
      <w:proofErr w:type="spellStart"/>
      <w:r w:rsidRPr="009B6ADE">
        <w:t>Whitacre</w:t>
      </w:r>
      <w:proofErr w:type="spellEnd"/>
      <w:r w:rsidRPr="009B6ADE">
        <w:t>, C. A. (2001).</w:t>
      </w:r>
      <w:proofErr w:type="gramEnd"/>
      <w:r w:rsidRPr="009B6ADE">
        <w:t xml:space="preserve"> Benefits of self-control in dyad practice. </w:t>
      </w:r>
      <w:r w:rsidRPr="009B6ADE">
        <w:rPr>
          <w:i/>
          <w:iCs/>
        </w:rPr>
        <w:t>Research Quarterly for Exercise and Sport, 72</w:t>
      </w:r>
      <w:r w:rsidRPr="009B6ADE">
        <w:t xml:space="preserve">, 299-303. </w:t>
      </w:r>
    </w:p>
    <w:p w:rsidR="00AA5EFC" w:rsidRPr="009B6ADE" w:rsidRDefault="00AA5EFC" w:rsidP="00AA5EFC">
      <w:pPr>
        <w:ind w:left="720" w:hanging="720"/>
        <w:rPr>
          <w:rFonts w:eastAsia="Times New Roman"/>
        </w:rPr>
      </w:pPr>
      <w:proofErr w:type="spellStart"/>
      <w:proofErr w:type="gramStart"/>
      <w:r w:rsidRPr="009B6ADE">
        <w:rPr>
          <w:rFonts w:eastAsia="Times New Roman"/>
        </w:rPr>
        <w:t>Wulf</w:t>
      </w:r>
      <w:proofErr w:type="spellEnd"/>
      <w:r w:rsidRPr="009B6ADE">
        <w:rPr>
          <w:rFonts w:eastAsia="Times New Roman"/>
        </w:rPr>
        <w:t xml:space="preserve">, G., </w:t>
      </w:r>
      <w:proofErr w:type="spellStart"/>
      <w:r w:rsidRPr="009B6ADE">
        <w:rPr>
          <w:rFonts w:eastAsia="Times New Roman"/>
        </w:rPr>
        <w:t>Raupach</w:t>
      </w:r>
      <w:proofErr w:type="spellEnd"/>
      <w:r w:rsidRPr="009B6ADE">
        <w:rPr>
          <w:rFonts w:eastAsia="Times New Roman"/>
        </w:rPr>
        <w:t>, M., &amp; Pfeiffer, F</w:t>
      </w:r>
      <w:r w:rsidR="00E37A86" w:rsidRPr="009B6ADE">
        <w:rPr>
          <w:rFonts w:eastAsia="Times New Roman"/>
        </w:rPr>
        <w:t>.</w:t>
      </w:r>
      <w:proofErr w:type="gramEnd"/>
      <w:r w:rsidR="00E37A86" w:rsidRPr="009B6ADE">
        <w:rPr>
          <w:rFonts w:eastAsia="Times New Roman"/>
        </w:rPr>
        <w:t xml:space="preserve">  </w:t>
      </w:r>
      <w:r w:rsidRPr="009B6ADE">
        <w:rPr>
          <w:rFonts w:eastAsia="Times New Roman"/>
        </w:rPr>
        <w:t>(2005)</w:t>
      </w:r>
      <w:proofErr w:type="gramStart"/>
      <w:r w:rsidR="00E37A86" w:rsidRPr="009B6ADE">
        <w:rPr>
          <w:rFonts w:eastAsia="Times New Roman"/>
        </w:rPr>
        <w:t xml:space="preserve">.  </w:t>
      </w:r>
      <w:r w:rsidRPr="009B6ADE">
        <w:rPr>
          <w:rFonts w:eastAsia="Times New Roman"/>
        </w:rPr>
        <w:t>Self</w:t>
      </w:r>
      <w:proofErr w:type="gramEnd"/>
      <w:r w:rsidRPr="009B6ADE">
        <w:rPr>
          <w:rFonts w:eastAsia="Times New Roman"/>
        </w:rPr>
        <w:t>-controlled observational practice enhances learning</w:t>
      </w:r>
      <w:r w:rsidR="00E37A86" w:rsidRPr="009B6ADE">
        <w:rPr>
          <w:rFonts w:eastAsia="Times New Roman"/>
        </w:rPr>
        <w:t xml:space="preserve">.  </w:t>
      </w:r>
      <w:r w:rsidRPr="009B6ADE">
        <w:rPr>
          <w:rFonts w:eastAsia="Times New Roman"/>
          <w:i/>
        </w:rPr>
        <w:t>Research Quarterly for Exercise and Sport, 76</w:t>
      </w:r>
      <w:r w:rsidRPr="009B6ADE">
        <w:rPr>
          <w:rFonts w:eastAsia="Times New Roman"/>
        </w:rPr>
        <w:t>(1), 107-111.</w:t>
      </w:r>
    </w:p>
    <w:p w:rsidR="00AA5EFC" w:rsidRPr="009B6ADE" w:rsidRDefault="00AA5EFC" w:rsidP="00AA5EFC">
      <w:pPr>
        <w:ind w:left="720" w:hanging="720"/>
        <w:rPr>
          <w:rFonts w:eastAsia="Times New Roman"/>
        </w:rPr>
      </w:pPr>
      <w:proofErr w:type="spellStart"/>
      <w:r w:rsidRPr="009B6ADE">
        <w:rPr>
          <w:rFonts w:eastAsia="Times New Roman"/>
        </w:rPr>
        <w:t>Wulf</w:t>
      </w:r>
      <w:proofErr w:type="spellEnd"/>
      <w:r w:rsidRPr="009B6ADE">
        <w:rPr>
          <w:rFonts w:eastAsia="Times New Roman"/>
        </w:rPr>
        <w:t>, G., &amp; Shea, C.H</w:t>
      </w:r>
      <w:r w:rsidR="00E37A86" w:rsidRPr="009B6ADE">
        <w:rPr>
          <w:rFonts w:eastAsia="Times New Roman"/>
        </w:rPr>
        <w:t xml:space="preserve">.  </w:t>
      </w:r>
      <w:r w:rsidRPr="009B6ADE">
        <w:rPr>
          <w:rFonts w:eastAsia="Times New Roman"/>
        </w:rPr>
        <w:t>(2002)</w:t>
      </w:r>
      <w:proofErr w:type="gramStart"/>
      <w:r w:rsidR="00E37A86" w:rsidRPr="009B6ADE">
        <w:rPr>
          <w:rFonts w:eastAsia="Times New Roman"/>
        </w:rPr>
        <w:t xml:space="preserve">.  </w:t>
      </w:r>
      <w:r w:rsidRPr="009B6ADE">
        <w:rPr>
          <w:rFonts w:eastAsia="Times New Roman"/>
        </w:rPr>
        <w:t>Principles</w:t>
      </w:r>
      <w:proofErr w:type="gramEnd"/>
      <w:r w:rsidRPr="009B6ADE">
        <w:rPr>
          <w:rFonts w:eastAsia="Times New Roman"/>
        </w:rPr>
        <w:t xml:space="preserve"> derived from the study of simple skills do not generalize to complex skill learning</w:t>
      </w:r>
      <w:r w:rsidR="00E37A86" w:rsidRPr="009B6ADE">
        <w:rPr>
          <w:rFonts w:eastAsia="Times New Roman"/>
        </w:rPr>
        <w:t xml:space="preserve">.  </w:t>
      </w:r>
      <w:proofErr w:type="spellStart"/>
      <w:r w:rsidRPr="009B6ADE">
        <w:rPr>
          <w:rFonts w:eastAsia="Times New Roman"/>
          <w:i/>
        </w:rPr>
        <w:t>Psychonomic</w:t>
      </w:r>
      <w:proofErr w:type="spellEnd"/>
      <w:r w:rsidRPr="009B6ADE">
        <w:rPr>
          <w:rFonts w:eastAsia="Times New Roman"/>
          <w:i/>
        </w:rPr>
        <w:t xml:space="preserve"> Bulletin &amp; Review, 9</w:t>
      </w:r>
      <w:r w:rsidRPr="009B6ADE">
        <w:rPr>
          <w:rFonts w:eastAsia="Times New Roman"/>
        </w:rPr>
        <w:t>(2), 185-211.</w:t>
      </w:r>
    </w:p>
    <w:p w:rsidR="00AA5EFC" w:rsidRPr="009B6ADE" w:rsidRDefault="00AA5EFC" w:rsidP="00AA5EFC">
      <w:pPr>
        <w:ind w:left="720" w:hanging="720"/>
        <w:rPr>
          <w:rFonts w:eastAsia="Times New Roman"/>
        </w:rPr>
      </w:pPr>
      <w:proofErr w:type="spellStart"/>
      <w:r w:rsidRPr="009B6ADE">
        <w:rPr>
          <w:rFonts w:eastAsia="Times New Roman"/>
        </w:rPr>
        <w:t>Wulf</w:t>
      </w:r>
      <w:proofErr w:type="spellEnd"/>
      <w:r w:rsidRPr="009B6ADE">
        <w:rPr>
          <w:rFonts w:eastAsia="Times New Roman"/>
        </w:rPr>
        <w:t>, G., &amp; Toole, T</w:t>
      </w:r>
      <w:r w:rsidR="00E37A86" w:rsidRPr="009B6ADE">
        <w:rPr>
          <w:rFonts w:eastAsia="Times New Roman"/>
        </w:rPr>
        <w:t xml:space="preserve">.  </w:t>
      </w:r>
      <w:r w:rsidRPr="009B6ADE">
        <w:rPr>
          <w:rFonts w:eastAsia="Times New Roman"/>
        </w:rPr>
        <w:t>(1999)</w:t>
      </w:r>
      <w:proofErr w:type="gramStart"/>
      <w:r w:rsidR="00E37A86" w:rsidRPr="009B6ADE">
        <w:rPr>
          <w:rFonts w:eastAsia="Times New Roman"/>
        </w:rPr>
        <w:t xml:space="preserve">.  </w:t>
      </w:r>
      <w:r w:rsidRPr="009B6ADE">
        <w:rPr>
          <w:rFonts w:eastAsia="Times New Roman"/>
        </w:rPr>
        <w:t>Physical</w:t>
      </w:r>
      <w:proofErr w:type="gramEnd"/>
      <w:r w:rsidRPr="009B6ADE">
        <w:rPr>
          <w:rFonts w:eastAsia="Times New Roman"/>
        </w:rPr>
        <w:t xml:space="preserve"> assistance devices in complex motor skill learning: Benefits of a self-controlled practice schedule</w:t>
      </w:r>
      <w:r w:rsidR="00E37A86" w:rsidRPr="009B6ADE">
        <w:rPr>
          <w:rFonts w:eastAsia="Times New Roman"/>
        </w:rPr>
        <w:t xml:space="preserve">.  </w:t>
      </w:r>
      <w:r w:rsidRPr="009B6ADE">
        <w:rPr>
          <w:rFonts w:eastAsia="Times New Roman"/>
          <w:i/>
        </w:rPr>
        <w:t>Research Quarterly for Exercise and Sport, 70</w:t>
      </w:r>
      <w:r w:rsidRPr="009B6ADE">
        <w:rPr>
          <w:rFonts w:eastAsia="Times New Roman"/>
        </w:rPr>
        <w:t>(3), 265-272.</w:t>
      </w:r>
    </w:p>
    <w:p w:rsidR="00AA5EFC" w:rsidRPr="009B6ADE" w:rsidRDefault="00AA5EFC" w:rsidP="00AA5EFC">
      <w:pPr>
        <w:ind w:left="720" w:hanging="720"/>
        <w:rPr>
          <w:rFonts w:eastAsia="Times New Roman"/>
        </w:rPr>
      </w:pPr>
      <w:r w:rsidRPr="009B6ADE">
        <w:rPr>
          <w:rFonts w:eastAsia="Times New Roman"/>
        </w:rPr>
        <w:t>Zimmerman, B.J</w:t>
      </w:r>
      <w:r w:rsidR="00E37A86" w:rsidRPr="009B6ADE">
        <w:rPr>
          <w:rFonts w:eastAsia="Times New Roman"/>
        </w:rPr>
        <w:t xml:space="preserve">.  </w:t>
      </w:r>
      <w:r w:rsidRPr="009B6ADE">
        <w:rPr>
          <w:rFonts w:eastAsia="Times New Roman"/>
        </w:rPr>
        <w:t>(1989)</w:t>
      </w:r>
      <w:proofErr w:type="gramStart"/>
      <w:r w:rsidR="00E37A86" w:rsidRPr="009B6ADE">
        <w:rPr>
          <w:rFonts w:eastAsia="Times New Roman"/>
        </w:rPr>
        <w:t xml:space="preserve">.  </w:t>
      </w:r>
      <w:r w:rsidRPr="009B6ADE">
        <w:rPr>
          <w:rFonts w:eastAsia="Times New Roman"/>
        </w:rPr>
        <w:t>A</w:t>
      </w:r>
      <w:proofErr w:type="gramEnd"/>
      <w:r w:rsidRPr="009B6ADE">
        <w:rPr>
          <w:rFonts w:eastAsia="Times New Roman"/>
        </w:rPr>
        <w:t xml:space="preserve"> social cognitive view of self-regulated academic learning</w:t>
      </w:r>
      <w:r w:rsidR="00E37A86" w:rsidRPr="009B6ADE">
        <w:rPr>
          <w:rFonts w:eastAsia="Times New Roman"/>
        </w:rPr>
        <w:t xml:space="preserve">.  </w:t>
      </w:r>
      <w:r w:rsidRPr="009B6ADE">
        <w:rPr>
          <w:rFonts w:eastAsia="Times New Roman"/>
          <w:i/>
        </w:rPr>
        <w:t>Journal of Educational Psychology, 81</w:t>
      </w:r>
      <w:r w:rsidRPr="009B6ADE">
        <w:rPr>
          <w:rFonts w:eastAsia="Times New Roman"/>
        </w:rPr>
        <w:t>(3), 329-339.</w:t>
      </w:r>
    </w:p>
    <w:p w:rsidR="006F12C3" w:rsidRPr="009B6ADE" w:rsidRDefault="006F12C3" w:rsidP="0073577D">
      <w:pPr>
        <w:autoSpaceDE w:val="0"/>
        <w:autoSpaceDN w:val="0"/>
        <w:adjustRightInd w:val="0"/>
        <w:ind w:left="720" w:hanging="720"/>
      </w:pPr>
      <w:r w:rsidRPr="009B6ADE">
        <w:t xml:space="preserve">Zimmerman, B.J. (2002). </w:t>
      </w:r>
      <w:proofErr w:type="gramStart"/>
      <w:r w:rsidRPr="009B6ADE">
        <w:t>Becoming a self-regulated learner: An overview.</w:t>
      </w:r>
      <w:proofErr w:type="gramEnd"/>
      <w:r w:rsidRPr="009B6ADE">
        <w:t xml:space="preserve"> </w:t>
      </w:r>
      <w:r w:rsidRPr="009B6ADE">
        <w:rPr>
          <w:i/>
          <w:iCs/>
        </w:rPr>
        <w:t xml:space="preserve">Theory </w:t>
      </w:r>
      <w:proofErr w:type="gramStart"/>
      <w:r w:rsidRPr="009B6ADE">
        <w:rPr>
          <w:i/>
          <w:iCs/>
        </w:rPr>
        <w:t>Into</w:t>
      </w:r>
      <w:proofErr w:type="gramEnd"/>
      <w:r w:rsidRPr="009B6ADE">
        <w:rPr>
          <w:i/>
          <w:iCs/>
        </w:rPr>
        <w:t xml:space="preserve"> Practice, 41</w:t>
      </w:r>
      <w:r w:rsidRPr="009B6ADE">
        <w:t xml:space="preserve">(2), 64-70. </w:t>
      </w:r>
    </w:p>
    <w:p w:rsidR="00AA5EFC" w:rsidRDefault="00AA5EFC" w:rsidP="00AA5EFC">
      <w:pPr>
        <w:ind w:left="720" w:hanging="720"/>
        <w:rPr>
          <w:rFonts w:eastAsia="Times New Roman"/>
          <w:szCs w:val="22"/>
        </w:rPr>
      </w:pPr>
    </w:p>
    <w:p w:rsidR="00AA5EFC" w:rsidRDefault="00AA5EFC" w:rsidP="00AA5EFC">
      <w:pPr>
        <w:ind w:left="720" w:hanging="720"/>
        <w:rPr>
          <w:rFonts w:eastAsia="Times New Roman"/>
          <w:szCs w:val="22"/>
        </w:rPr>
      </w:pPr>
    </w:p>
    <w:p w:rsidR="00801661" w:rsidRDefault="00801661" w:rsidP="00AA5EFC">
      <w:pPr>
        <w:ind w:left="720" w:hanging="720"/>
        <w:rPr>
          <w:rFonts w:eastAsia="Times New Roman"/>
          <w:szCs w:val="22"/>
        </w:rPr>
      </w:pPr>
    </w:p>
    <w:p w:rsidR="00801661" w:rsidRDefault="00801661" w:rsidP="00AA5EFC">
      <w:pPr>
        <w:ind w:left="720" w:hanging="720"/>
        <w:rPr>
          <w:rFonts w:eastAsia="Times New Roman"/>
          <w:szCs w:val="22"/>
        </w:rPr>
      </w:pPr>
    </w:p>
    <w:p w:rsidR="00801661" w:rsidRDefault="00801661" w:rsidP="00AA5EFC">
      <w:pPr>
        <w:ind w:left="720" w:hanging="720"/>
        <w:rPr>
          <w:rFonts w:eastAsia="Times New Roman"/>
          <w:szCs w:val="22"/>
        </w:rPr>
      </w:pPr>
    </w:p>
    <w:p w:rsidR="00801661" w:rsidRDefault="00801661" w:rsidP="00AA5EFC">
      <w:pPr>
        <w:ind w:left="720" w:hanging="720"/>
        <w:rPr>
          <w:rFonts w:eastAsia="Times New Roman"/>
          <w:szCs w:val="22"/>
        </w:rPr>
      </w:pPr>
    </w:p>
    <w:p w:rsidR="00801661" w:rsidRDefault="00801661" w:rsidP="00AA5EFC">
      <w:pPr>
        <w:ind w:left="720" w:hanging="720"/>
        <w:rPr>
          <w:rFonts w:eastAsia="Times New Roman"/>
          <w:szCs w:val="22"/>
        </w:rPr>
      </w:pPr>
    </w:p>
    <w:p w:rsidR="00801661" w:rsidRDefault="00801661" w:rsidP="00AA5EFC">
      <w:pPr>
        <w:ind w:left="720" w:hanging="720"/>
        <w:rPr>
          <w:rFonts w:eastAsia="Times New Roman"/>
          <w:szCs w:val="22"/>
        </w:rPr>
      </w:pPr>
    </w:p>
    <w:p w:rsidR="00801661" w:rsidRDefault="00801661" w:rsidP="00AA5EFC">
      <w:pPr>
        <w:ind w:left="720" w:hanging="720"/>
        <w:rPr>
          <w:rFonts w:eastAsia="Times New Roman"/>
          <w:szCs w:val="22"/>
        </w:rPr>
      </w:pPr>
    </w:p>
    <w:p w:rsidR="00801661" w:rsidRDefault="00801661" w:rsidP="00AA5EFC">
      <w:pPr>
        <w:ind w:left="720" w:hanging="720"/>
        <w:rPr>
          <w:rFonts w:eastAsia="Times New Roman"/>
          <w:szCs w:val="22"/>
        </w:rPr>
      </w:pPr>
    </w:p>
    <w:p w:rsidR="00801661" w:rsidRDefault="00801661" w:rsidP="00AA5EFC">
      <w:pPr>
        <w:ind w:left="720" w:hanging="720"/>
        <w:rPr>
          <w:rFonts w:eastAsia="Times New Roman"/>
          <w:szCs w:val="22"/>
        </w:rPr>
      </w:pPr>
    </w:p>
    <w:p w:rsidR="00801661" w:rsidRDefault="00801661" w:rsidP="00AA5EFC">
      <w:pPr>
        <w:ind w:left="720" w:hanging="720"/>
        <w:rPr>
          <w:rFonts w:eastAsia="Times New Roman"/>
          <w:szCs w:val="22"/>
        </w:rPr>
      </w:pPr>
    </w:p>
    <w:p w:rsidR="00801661" w:rsidRDefault="00801661" w:rsidP="00AA5EFC">
      <w:pPr>
        <w:ind w:left="720" w:hanging="720"/>
        <w:rPr>
          <w:rFonts w:eastAsia="Times New Roman"/>
          <w:szCs w:val="22"/>
        </w:rPr>
      </w:pPr>
    </w:p>
    <w:p w:rsidR="00801661" w:rsidRDefault="00801661" w:rsidP="00AA5EFC">
      <w:pPr>
        <w:ind w:left="720" w:hanging="720"/>
        <w:rPr>
          <w:rFonts w:eastAsia="Times New Roman"/>
          <w:szCs w:val="22"/>
        </w:rPr>
      </w:pPr>
    </w:p>
    <w:p w:rsidR="00801661" w:rsidRDefault="00801661" w:rsidP="00AA5EFC">
      <w:pPr>
        <w:ind w:left="720" w:hanging="720"/>
        <w:rPr>
          <w:rFonts w:eastAsia="Times New Roman"/>
          <w:szCs w:val="22"/>
        </w:rPr>
      </w:pPr>
    </w:p>
    <w:p w:rsidR="00801661" w:rsidRDefault="00801661" w:rsidP="00AA5EFC">
      <w:pPr>
        <w:ind w:left="720" w:hanging="720"/>
        <w:rPr>
          <w:rFonts w:eastAsia="Times New Roman"/>
          <w:szCs w:val="22"/>
        </w:rPr>
      </w:pPr>
    </w:p>
    <w:p w:rsidR="00801661" w:rsidRDefault="00801661" w:rsidP="00AA5EFC">
      <w:pPr>
        <w:ind w:left="720" w:hanging="720"/>
        <w:rPr>
          <w:rFonts w:eastAsia="Times New Roman"/>
          <w:szCs w:val="22"/>
        </w:rPr>
      </w:pPr>
    </w:p>
    <w:p w:rsidR="00801661" w:rsidRDefault="00801661" w:rsidP="00AA5EFC">
      <w:pPr>
        <w:ind w:left="720" w:hanging="720"/>
        <w:rPr>
          <w:rFonts w:eastAsia="Times New Roman"/>
          <w:szCs w:val="22"/>
        </w:rPr>
      </w:pPr>
    </w:p>
    <w:p w:rsidR="00AA5EFC" w:rsidRDefault="00AA5EFC" w:rsidP="00AA5EFC">
      <w:pPr>
        <w:ind w:left="720" w:hanging="720"/>
        <w:rPr>
          <w:rFonts w:eastAsia="Times New Roman"/>
          <w:szCs w:val="22"/>
        </w:rPr>
      </w:pPr>
    </w:p>
    <w:p w:rsidR="004C3CBF" w:rsidRDefault="004C3CBF" w:rsidP="004C3CBF">
      <w:pPr>
        <w:ind w:left="720" w:hanging="720"/>
        <w:jc w:val="center"/>
        <w:rPr>
          <w:b/>
        </w:rPr>
      </w:pPr>
      <w:bookmarkStart w:id="7" w:name="_Toc322088752"/>
      <w:r>
        <w:rPr>
          <w:b/>
        </w:rPr>
        <w:t>APPENDICES</w:t>
      </w:r>
      <w:bookmarkEnd w:id="7"/>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801661" w:rsidP="004C3CBF">
      <w:pPr>
        <w:pStyle w:val="NoSpacing"/>
        <w:spacing w:line="480" w:lineRule="auto"/>
        <w:contextualSpacing/>
        <w:jc w:val="center"/>
        <w:rPr>
          <w:b/>
        </w:rPr>
      </w:pPr>
      <w:r>
        <w:rPr>
          <w:b/>
        </w:rPr>
        <w:t>A</w:t>
      </w:r>
      <w:r w:rsidR="004C3CBF" w:rsidRPr="00CA0AFB">
        <w:rPr>
          <w:b/>
        </w:rPr>
        <w:t>ppendix A</w:t>
      </w:r>
    </w:p>
    <w:p w:rsidR="004C3CBF" w:rsidRDefault="004C3CBF" w:rsidP="004C3CBF">
      <w:pPr>
        <w:pStyle w:val="NoSpacing"/>
        <w:spacing w:line="480" w:lineRule="auto"/>
        <w:contextualSpacing/>
        <w:jc w:val="center"/>
      </w:pPr>
      <w:r>
        <w:t>Informed Consent Statement</w:t>
      </w: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pPr>
      <w:r>
        <w:t>Informed Consent Statement</w:t>
      </w:r>
    </w:p>
    <w:p w:rsidR="004C3CBF" w:rsidRDefault="004C3CBF" w:rsidP="004C3CBF">
      <w:pPr>
        <w:pStyle w:val="NoSpacing"/>
        <w:spacing w:line="480" w:lineRule="auto"/>
        <w:contextualSpacing/>
        <w:jc w:val="center"/>
        <w:rPr>
          <w:b/>
        </w:rPr>
      </w:pPr>
      <w:r w:rsidRPr="00F27DA3">
        <w:rPr>
          <w:b/>
        </w:rPr>
        <w:t xml:space="preserve">An experiment to examine </w:t>
      </w:r>
      <w:r>
        <w:rPr>
          <w:b/>
        </w:rPr>
        <w:t>learning a complex skill</w:t>
      </w:r>
    </w:p>
    <w:p w:rsidR="004C3CBF" w:rsidRDefault="004C3CBF" w:rsidP="0073577D">
      <w:pPr>
        <w:pStyle w:val="NoSpacing"/>
        <w:contextualSpacing/>
      </w:pPr>
      <w:r>
        <w:t>You are invited to participate in a research study</w:t>
      </w:r>
      <w:r w:rsidR="00E37A86">
        <w:t xml:space="preserve">.  </w:t>
      </w:r>
      <w:r w:rsidRPr="00F27DA3">
        <w:t xml:space="preserve">The purpose of this study is to investigate how </w:t>
      </w:r>
      <w:r>
        <w:t>individuals</w:t>
      </w:r>
      <w:r w:rsidRPr="00F27DA3">
        <w:t xml:space="preserve"> learn a new motor skill</w:t>
      </w:r>
      <w:r w:rsidR="00E37A86">
        <w:t xml:space="preserve">.  </w:t>
      </w:r>
      <w:r>
        <w:t>For this study, you will be learning how to row on a Concept 2 dynamic indoor rower</w:t>
      </w:r>
      <w:r w:rsidR="00E37A86">
        <w:t xml:space="preserve">.  </w:t>
      </w:r>
      <w:r w:rsidRPr="00F27DA3">
        <w:t>During the study, you will participate in</w:t>
      </w:r>
      <w:r>
        <w:t xml:space="preserve"> 1 initial assessment and instruction session,</w:t>
      </w:r>
      <w:r w:rsidRPr="00F27DA3">
        <w:t xml:space="preserve"> </w:t>
      </w:r>
      <w:r>
        <w:t xml:space="preserve">2 </w:t>
      </w:r>
      <w:r w:rsidRPr="00F27DA3">
        <w:t xml:space="preserve">separate </w:t>
      </w:r>
      <w:r>
        <w:t>practice</w:t>
      </w:r>
      <w:r w:rsidRPr="00F27DA3">
        <w:t xml:space="preserve"> sessions</w:t>
      </w:r>
      <w:r>
        <w:t>,</w:t>
      </w:r>
      <w:r w:rsidRPr="00F27DA3">
        <w:t xml:space="preserve"> </w:t>
      </w:r>
      <w:r>
        <w:t>and 1 testing session over a 3-day period</w:t>
      </w:r>
      <w:r w:rsidR="00E37A86">
        <w:t xml:space="preserve">.  </w:t>
      </w:r>
      <w:r>
        <w:t>Each</w:t>
      </w:r>
      <w:r w:rsidRPr="00F27DA3">
        <w:t xml:space="preserve"> session </w:t>
      </w:r>
      <w:r>
        <w:t>will last approximately 30-40 minutes</w:t>
      </w:r>
      <w:r w:rsidR="00E37A86">
        <w:t xml:space="preserve">.  </w:t>
      </w:r>
      <w:r>
        <w:t>On Day 1, you will complete two sessions</w:t>
      </w:r>
      <w:r w:rsidR="00E37A86">
        <w:t xml:space="preserve">.  </w:t>
      </w:r>
      <w:r>
        <w:t>Session 1 will introduce you to the skill of rowing and assess the flexibility in your lower back, hip, knee, and ankle joints</w:t>
      </w:r>
      <w:r w:rsidR="00E37A86">
        <w:t xml:space="preserve">.  </w:t>
      </w:r>
      <w:r>
        <w:t>Session 2 will be your first practice session to improve your rowing technique</w:t>
      </w:r>
      <w:r w:rsidR="00E37A86">
        <w:t xml:space="preserve">.  </w:t>
      </w:r>
      <w:r>
        <w:t>On Day 2, you will complete your second and last practice session (Session 3)</w:t>
      </w:r>
      <w:r w:rsidR="00E37A86">
        <w:t xml:space="preserve">.  </w:t>
      </w:r>
      <w:r>
        <w:t>At the end of Session 3 you will be tested to determine your progress in learning to row</w:t>
      </w:r>
      <w:r w:rsidR="00E37A86">
        <w:t xml:space="preserve">.  </w:t>
      </w:r>
      <w:r>
        <w:t>Y</w:t>
      </w:r>
      <w:r w:rsidRPr="00F27DA3">
        <w:t xml:space="preserve">our </w:t>
      </w:r>
      <w:r>
        <w:t xml:space="preserve">rowing </w:t>
      </w:r>
      <w:r w:rsidRPr="00F27DA3">
        <w:t>performance</w:t>
      </w:r>
      <w:r>
        <w:t>s</w:t>
      </w:r>
      <w:r w:rsidRPr="00F27DA3">
        <w:t xml:space="preserve"> will be </w:t>
      </w:r>
      <w:r>
        <w:t>video-</w:t>
      </w:r>
      <w:r w:rsidRPr="00F27DA3">
        <w:t xml:space="preserve">recorded and stored on a </w:t>
      </w:r>
      <w:r>
        <w:t>computer for later analysis.</w:t>
      </w:r>
      <w:r w:rsidRPr="00F27DA3">
        <w:tab/>
      </w:r>
    </w:p>
    <w:p w:rsidR="004C3CBF" w:rsidRDefault="004C3CBF" w:rsidP="0073577D">
      <w:pPr>
        <w:pStyle w:val="NoSpacing"/>
        <w:contextualSpacing/>
      </w:pPr>
    </w:p>
    <w:p w:rsidR="004C3CBF" w:rsidRDefault="004C3CBF" w:rsidP="004C3CBF">
      <w:pPr>
        <w:pStyle w:val="NoSpacing"/>
        <w:contextualSpacing/>
      </w:pPr>
      <w:r>
        <w:t>Following Session 3</w:t>
      </w:r>
      <w:r w:rsidRPr="00F27DA3">
        <w:t xml:space="preserve">, you will </w:t>
      </w:r>
      <w:r>
        <w:t xml:space="preserve">be interviewed briefly (about 5-10 minutes) about </w:t>
      </w:r>
      <w:r w:rsidRPr="00F27DA3">
        <w:t xml:space="preserve">your experience </w:t>
      </w:r>
      <w:r>
        <w:t>of learning to row</w:t>
      </w:r>
      <w:r w:rsidR="00E37A86">
        <w:t xml:space="preserve">.  </w:t>
      </w:r>
      <w:r>
        <w:t>Your answers will be audio-recorded for later analysis</w:t>
      </w:r>
      <w:r w:rsidR="00E37A86">
        <w:t xml:space="preserve">.  </w:t>
      </w:r>
      <w:r>
        <w:t xml:space="preserve">On Day 3, you will complete a testing session (Session 4) </w:t>
      </w:r>
      <w:r w:rsidRPr="00F27DA3">
        <w:t>to assess your learning</w:t>
      </w:r>
      <w:r w:rsidR="00E37A86">
        <w:t xml:space="preserve">.  </w:t>
      </w:r>
      <w:r>
        <w:t xml:space="preserve">Session 4 will consist of two separate tests with </w:t>
      </w:r>
      <w:r w:rsidRPr="00085497">
        <w:t>a 10 minute</w:t>
      </w:r>
      <w:r>
        <w:t xml:space="preserve"> break between them</w:t>
      </w:r>
      <w:r w:rsidR="00E37A86">
        <w:t xml:space="preserve">.  </w:t>
      </w:r>
      <w:r>
        <w:t>Throughout the study, whenever asked to row, you will be equipped with a heart rate monitor to measure how hard you are working and to ensure that you do not exceed 80% of your maximum heart rate</w:t>
      </w:r>
      <w:r w:rsidR="00E37A86">
        <w:t xml:space="preserve">.  </w:t>
      </w:r>
      <w:r w:rsidRPr="00F27DA3">
        <w:t xml:space="preserve">At the end of </w:t>
      </w:r>
      <w:r>
        <w:t>Session 4</w:t>
      </w:r>
      <w:r w:rsidRPr="00F27DA3">
        <w:t>, you will have the opportunity to learn about the research project if you so desire.</w:t>
      </w:r>
    </w:p>
    <w:p w:rsidR="004C3CBF" w:rsidRDefault="004C3CBF" w:rsidP="004C3CBF">
      <w:pPr>
        <w:pStyle w:val="NoSpacing"/>
        <w:contextualSpacing/>
      </w:pPr>
    </w:p>
    <w:p w:rsidR="004C3CBF" w:rsidRDefault="004C3CBF" w:rsidP="004C3CBF">
      <w:pPr>
        <w:pStyle w:val="NoSpacing"/>
        <w:contextualSpacing/>
      </w:pPr>
      <w:r w:rsidRPr="00F27DA3">
        <w:t xml:space="preserve">If you volunteered for this experiment through the Human Participation in Research (HPR) </w:t>
      </w:r>
      <w:r>
        <w:t>w</w:t>
      </w:r>
      <w:r w:rsidRPr="00F27DA3">
        <w:t xml:space="preserve">ebsite in exchange for course credit, your participation will be reported to that </w:t>
      </w:r>
      <w:r>
        <w:t>w</w:t>
      </w:r>
      <w:r w:rsidRPr="00F27DA3">
        <w:t>ebsite</w:t>
      </w:r>
      <w:r w:rsidR="00E37A86">
        <w:t xml:space="preserve">.  </w:t>
      </w:r>
      <w:r w:rsidRPr="00F27DA3">
        <w:t xml:space="preserve">The experimenter conducting this study </w:t>
      </w:r>
      <w:r>
        <w:t>is</w:t>
      </w:r>
      <w:r w:rsidRPr="00F27DA3">
        <w:t xml:space="preserve"> not directly involved in awarding course credit</w:t>
      </w:r>
      <w:r w:rsidR="00E37A86">
        <w:t xml:space="preserve">.  </w:t>
      </w:r>
      <w:r>
        <w:t>He</w:t>
      </w:r>
      <w:r w:rsidRPr="00F27DA3">
        <w:t xml:space="preserve"> simply report</w:t>
      </w:r>
      <w:r>
        <w:t>s</w:t>
      </w:r>
      <w:r w:rsidRPr="00F27DA3">
        <w:t xml:space="preserve"> whether or not you participated in the study</w:t>
      </w:r>
      <w:r w:rsidR="00E37A86">
        <w:t xml:space="preserve">.  </w:t>
      </w:r>
    </w:p>
    <w:p w:rsidR="004C3CBF" w:rsidRDefault="004C3CBF" w:rsidP="004C3CBF">
      <w:pPr>
        <w:pStyle w:val="NoSpacing"/>
        <w:contextualSpacing/>
      </w:pPr>
    </w:p>
    <w:p w:rsidR="004C3CBF" w:rsidRDefault="004C3CBF" w:rsidP="004C3CBF">
      <w:pPr>
        <w:pStyle w:val="NoSpacing"/>
        <w:contextualSpacing/>
      </w:pPr>
      <w:r w:rsidRPr="00F27DA3">
        <w:t>The information in the study records will be kept confidential</w:t>
      </w:r>
      <w:r w:rsidR="00E37A86">
        <w:t xml:space="preserve">.  </w:t>
      </w:r>
      <w:r w:rsidRPr="00F27DA3">
        <w:t>Data will be stored securely and will be made available only to persons conducting the study unless you specifically give permission in writing to do otherwise</w:t>
      </w:r>
      <w:r w:rsidR="00E37A86">
        <w:t xml:space="preserve">.  </w:t>
      </w:r>
      <w:r>
        <w:t>Once the study is complete, video and audio data will be destroyed</w:t>
      </w:r>
      <w:r w:rsidR="00E37A86">
        <w:t xml:space="preserve">.  </w:t>
      </w:r>
      <w:r w:rsidRPr="00F27DA3">
        <w:t>No reference will be made in oral or written reports which could link you to the study</w:t>
      </w:r>
      <w:r w:rsidR="00E37A86">
        <w:t xml:space="preserve">.  </w:t>
      </w:r>
    </w:p>
    <w:p w:rsidR="004C3CBF" w:rsidRDefault="004C3CBF" w:rsidP="004C3CBF">
      <w:pPr>
        <w:pStyle w:val="NoSpacing"/>
        <w:contextualSpacing/>
      </w:pPr>
    </w:p>
    <w:p w:rsidR="004C3CBF" w:rsidRDefault="004C3CBF" w:rsidP="004C3CBF">
      <w:pPr>
        <w:pStyle w:val="NoSpacing"/>
        <w:contextualSpacing/>
      </w:pPr>
      <w:r>
        <w:t>This study poses minimal risk to participants</w:t>
      </w:r>
      <w:r w:rsidR="00E37A86">
        <w:t xml:space="preserve">.  </w:t>
      </w:r>
      <w:r w:rsidRPr="00D64AB5">
        <w:t>If physical injury is suf</w:t>
      </w:r>
      <w:r>
        <w:t>fered in the course of research, t</w:t>
      </w:r>
      <w:r w:rsidRPr="00D64AB5">
        <w:t>he University of Tennessee does not automatically reimburse subjects for medical claims or other compensation</w:t>
      </w:r>
      <w:r w:rsidR="00E37A86">
        <w:t xml:space="preserve">.  </w:t>
      </w:r>
      <w:r>
        <w:t xml:space="preserve">For more information or for answers to other questions about the study, </w:t>
      </w:r>
      <w:r w:rsidRPr="00F27DA3">
        <w:t xml:space="preserve">you may contact </w:t>
      </w:r>
      <w:r>
        <w:t>Bjorn A</w:t>
      </w:r>
      <w:r w:rsidR="00E37A86">
        <w:t xml:space="preserve">.  </w:t>
      </w:r>
      <w:r>
        <w:t>Holmberg v</w:t>
      </w:r>
      <w:r w:rsidRPr="00F27DA3">
        <w:t>ia the telephone number or email indicated below</w:t>
      </w:r>
      <w:r>
        <w:t xml:space="preserve"> or his faculty supervisor, Dr</w:t>
      </w:r>
      <w:r w:rsidR="00E37A86">
        <w:t xml:space="preserve">.  </w:t>
      </w:r>
      <w:r>
        <w:t>Jeff Fairbrother (865-974-3616; jfairbr1@utk.edu)</w:t>
      </w:r>
      <w:r w:rsidR="00E37A86">
        <w:t xml:space="preserve">.  </w:t>
      </w:r>
      <w:r w:rsidRPr="00F27DA3">
        <w:t>If you have any questions about your rights as a participant, contact the Research Compliance Services section of the Office of Research at (865) 974-3466</w:t>
      </w:r>
      <w:r w:rsidR="00E37A86">
        <w:t xml:space="preserve">.  </w:t>
      </w:r>
    </w:p>
    <w:p w:rsidR="004C3CBF" w:rsidRDefault="004C3CBF" w:rsidP="004C3CBF">
      <w:pPr>
        <w:pStyle w:val="NoSpacing"/>
        <w:contextualSpacing/>
      </w:pPr>
    </w:p>
    <w:p w:rsidR="004C3CBF" w:rsidRDefault="004C3CBF" w:rsidP="004C3CBF">
      <w:pPr>
        <w:pStyle w:val="NoSpacing"/>
        <w:contextualSpacing/>
      </w:pPr>
    </w:p>
    <w:p w:rsidR="004C3CBF" w:rsidRDefault="004C3CBF" w:rsidP="004C3CBF">
      <w:pPr>
        <w:pStyle w:val="NoSpacing"/>
        <w:contextualSpacing/>
      </w:pPr>
    </w:p>
    <w:p w:rsidR="004C3CBF" w:rsidRDefault="004C3CBF" w:rsidP="004C3CBF">
      <w:pPr>
        <w:pStyle w:val="NoSpacing"/>
        <w:contextualSpacing/>
      </w:pPr>
    </w:p>
    <w:p w:rsidR="004C3CBF" w:rsidRDefault="004C3CBF" w:rsidP="004C3CBF">
      <w:pPr>
        <w:pStyle w:val="NoSpacing"/>
        <w:ind w:left="7200"/>
        <w:contextualSpacing/>
      </w:pPr>
      <w:r>
        <w:t xml:space="preserve">Initials </w:t>
      </w:r>
      <w:r w:rsidRPr="00CB6105">
        <w:rPr>
          <w:u w:val="single"/>
        </w:rPr>
        <w:tab/>
      </w:r>
      <w:r w:rsidRPr="00CB6105">
        <w:rPr>
          <w:u w:val="single"/>
        </w:rPr>
        <w:tab/>
      </w:r>
    </w:p>
    <w:p w:rsidR="004C3CBF" w:rsidRPr="00F27DA3" w:rsidRDefault="004C3CBF" w:rsidP="0073577D">
      <w:pPr>
        <w:pStyle w:val="NoSpacing"/>
        <w:contextualSpacing/>
        <w:rPr>
          <w:b/>
        </w:rPr>
      </w:pPr>
      <w:r w:rsidRPr="00F27DA3">
        <w:rPr>
          <w:b/>
        </w:rPr>
        <w:t>Your participation in this study is voluntary; you may decline to participate without penalty</w:t>
      </w:r>
      <w:r w:rsidR="00E37A86">
        <w:rPr>
          <w:b/>
        </w:rPr>
        <w:t xml:space="preserve">.  </w:t>
      </w:r>
      <w:r w:rsidRPr="00F27DA3">
        <w:rPr>
          <w:b/>
        </w:rPr>
        <w:t>If you decide to participate, you may withdraw from the study at any time without penalty and without loss of benefits to which you are otherwise entitled</w:t>
      </w:r>
      <w:r w:rsidR="00E37A86">
        <w:rPr>
          <w:b/>
        </w:rPr>
        <w:t xml:space="preserve">.  </w:t>
      </w:r>
      <w:r w:rsidRPr="00F27DA3">
        <w:rPr>
          <w:b/>
        </w:rPr>
        <w:t>If you withdraw from the study before data collection is completed, your data will be returned or destroyed</w:t>
      </w:r>
      <w:r w:rsidR="00E37A86">
        <w:rPr>
          <w:b/>
        </w:rPr>
        <w:t xml:space="preserve">.  </w:t>
      </w:r>
    </w:p>
    <w:p w:rsidR="004C3CBF" w:rsidRDefault="004C3CBF" w:rsidP="0073577D">
      <w:pPr>
        <w:spacing w:line="240" w:lineRule="auto"/>
        <w:rPr>
          <w:rFonts w:eastAsia="Times New Roman"/>
          <w:b/>
        </w:rPr>
      </w:pPr>
      <w:r>
        <w:rPr>
          <w:rFonts w:eastAsia="Times New Roman"/>
          <w:b/>
        </w:rPr>
        <w:t>_____________________________________________________________________________</w:t>
      </w:r>
    </w:p>
    <w:p w:rsidR="004C3CBF" w:rsidRPr="00F27DA3" w:rsidRDefault="004C3CBF" w:rsidP="0073577D">
      <w:pPr>
        <w:spacing w:line="240" w:lineRule="auto"/>
        <w:rPr>
          <w:rFonts w:eastAsia="Times New Roman"/>
          <w:b/>
        </w:rPr>
      </w:pPr>
    </w:p>
    <w:p w:rsidR="004C3CBF" w:rsidRPr="00F27DA3" w:rsidRDefault="004C3CBF" w:rsidP="004C3CBF">
      <w:pPr>
        <w:spacing w:line="240" w:lineRule="auto"/>
        <w:rPr>
          <w:rFonts w:eastAsia="Times New Roman"/>
          <w:b/>
        </w:rPr>
      </w:pPr>
      <w:r w:rsidRPr="00F27DA3">
        <w:rPr>
          <w:rFonts w:eastAsia="Times New Roman"/>
          <w:b/>
        </w:rPr>
        <w:t>I have read the above information and agree to participate in this study</w:t>
      </w:r>
      <w:r w:rsidR="00E37A86">
        <w:rPr>
          <w:rFonts w:eastAsia="Times New Roman"/>
          <w:b/>
        </w:rPr>
        <w:t xml:space="preserve">.  </w:t>
      </w:r>
      <w:r w:rsidRPr="00F27DA3">
        <w:rPr>
          <w:rFonts w:eastAsia="Times New Roman"/>
          <w:b/>
        </w:rPr>
        <w:t>I have received a copy of this form.</w:t>
      </w:r>
    </w:p>
    <w:p w:rsidR="004C3CBF" w:rsidRPr="00F27DA3" w:rsidRDefault="004C3CBF" w:rsidP="004C3CBF">
      <w:pPr>
        <w:spacing w:line="240" w:lineRule="auto"/>
        <w:rPr>
          <w:rFonts w:eastAsia="Times New Roman"/>
        </w:rPr>
      </w:pPr>
    </w:p>
    <w:p w:rsidR="004C3CBF" w:rsidRPr="00F27DA3" w:rsidRDefault="004C3CBF" w:rsidP="004C3CBF">
      <w:pPr>
        <w:spacing w:line="240" w:lineRule="auto"/>
        <w:rPr>
          <w:rFonts w:eastAsia="Times New Roman"/>
        </w:rPr>
      </w:pPr>
      <w:r w:rsidRPr="00F27DA3">
        <w:rPr>
          <w:rFonts w:eastAsia="Times New Roman"/>
        </w:rPr>
        <w:t>Participant’s name (please print)</w:t>
      </w:r>
      <w:r>
        <w:rPr>
          <w:rFonts w:eastAsia="Times New Roman"/>
        </w:rPr>
        <w:t>:</w:t>
      </w:r>
      <w:r w:rsidRPr="00F27DA3">
        <w:rPr>
          <w:rFonts w:eastAsia="Times New Roman"/>
        </w:rPr>
        <w:t xml:space="preserve"> _____________</w:t>
      </w:r>
      <w:r>
        <w:rPr>
          <w:rFonts w:eastAsia="Times New Roman"/>
        </w:rPr>
        <w:t>______________________</w:t>
      </w:r>
    </w:p>
    <w:p w:rsidR="004C3CBF" w:rsidRPr="00F27DA3" w:rsidRDefault="004C3CBF" w:rsidP="004C3CBF">
      <w:pPr>
        <w:spacing w:line="240" w:lineRule="auto"/>
        <w:rPr>
          <w:rFonts w:eastAsia="Times New Roman"/>
        </w:rPr>
      </w:pPr>
    </w:p>
    <w:p w:rsidR="004C3CBF" w:rsidRDefault="004C3CBF" w:rsidP="004C3CBF">
      <w:pPr>
        <w:spacing w:line="240" w:lineRule="auto"/>
        <w:rPr>
          <w:rFonts w:eastAsia="Times New Roman"/>
        </w:rPr>
      </w:pPr>
      <w:r>
        <w:rPr>
          <w:rFonts w:eastAsia="Times New Roman"/>
        </w:rPr>
        <w:t xml:space="preserve">Participant’s signature: </w:t>
      </w:r>
      <w:r w:rsidRPr="00F27DA3">
        <w:rPr>
          <w:rFonts w:eastAsia="Times New Roman"/>
        </w:rPr>
        <w:t>_____</w:t>
      </w:r>
      <w:r>
        <w:rPr>
          <w:rFonts w:eastAsia="Times New Roman"/>
        </w:rPr>
        <w:t>_______________________________</w:t>
      </w:r>
      <w:r w:rsidRPr="00F27DA3">
        <w:rPr>
          <w:rFonts w:eastAsia="Times New Roman"/>
        </w:rPr>
        <w:t xml:space="preserve"> </w:t>
      </w:r>
      <w:r>
        <w:rPr>
          <w:rFonts w:eastAsia="Times New Roman"/>
        </w:rPr>
        <w:tab/>
      </w:r>
      <w:r w:rsidRPr="00F27DA3">
        <w:rPr>
          <w:rFonts w:eastAsia="Times New Roman"/>
        </w:rPr>
        <w:t>Date: ___/___/_____</w:t>
      </w:r>
    </w:p>
    <w:p w:rsidR="004C3CBF" w:rsidRDefault="004C3CBF" w:rsidP="004C3CBF">
      <w:pPr>
        <w:spacing w:line="240" w:lineRule="auto"/>
        <w:rPr>
          <w:rFonts w:eastAsia="Times New Roman"/>
        </w:rPr>
      </w:pPr>
    </w:p>
    <w:p w:rsidR="004C3CBF" w:rsidRPr="00F27DA3" w:rsidRDefault="004C3CBF" w:rsidP="004C3CBF">
      <w:pPr>
        <w:spacing w:line="240" w:lineRule="auto"/>
        <w:rPr>
          <w:rFonts w:eastAsia="Times New Roman"/>
        </w:rPr>
      </w:pPr>
      <w:r>
        <w:rPr>
          <w:rFonts w:eastAsia="Times New Roman"/>
        </w:rPr>
        <w:t xml:space="preserve">Investigator’s signature: </w:t>
      </w:r>
      <w:r w:rsidRPr="00F27DA3">
        <w:rPr>
          <w:rFonts w:eastAsia="Times New Roman"/>
        </w:rPr>
        <w:t>______</w:t>
      </w:r>
      <w:r>
        <w:rPr>
          <w:rFonts w:eastAsia="Times New Roman"/>
        </w:rPr>
        <w:t>______________________________</w:t>
      </w:r>
      <w:r>
        <w:rPr>
          <w:rFonts w:eastAsia="Times New Roman"/>
        </w:rPr>
        <w:tab/>
      </w:r>
      <w:r w:rsidRPr="00F27DA3">
        <w:rPr>
          <w:rFonts w:eastAsia="Times New Roman"/>
        </w:rPr>
        <w:t>Date: ___/___/_____</w:t>
      </w:r>
    </w:p>
    <w:p w:rsidR="004C3CBF" w:rsidRPr="00F27DA3" w:rsidRDefault="004C3CBF" w:rsidP="004C3CBF">
      <w:pPr>
        <w:spacing w:line="240" w:lineRule="auto"/>
        <w:rPr>
          <w:rFonts w:eastAsia="Times New Roman"/>
        </w:rPr>
      </w:pPr>
    </w:p>
    <w:p w:rsidR="004C3CBF" w:rsidRPr="00F27DA3" w:rsidRDefault="004C3CBF" w:rsidP="004C3CBF">
      <w:pPr>
        <w:spacing w:line="240" w:lineRule="auto"/>
        <w:rPr>
          <w:rFonts w:eastAsia="Times New Roman"/>
        </w:rPr>
      </w:pPr>
      <w:r>
        <w:rPr>
          <w:rFonts w:eastAsia="Times New Roman"/>
        </w:rPr>
        <w:t>Bjorn A</w:t>
      </w:r>
      <w:r w:rsidR="00E37A86">
        <w:rPr>
          <w:rFonts w:eastAsia="Times New Roman"/>
        </w:rPr>
        <w:t xml:space="preserve">.  </w:t>
      </w:r>
      <w:r>
        <w:rPr>
          <w:rFonts w:eastAsia="Times New Roman"/>
        </w:rPr>
        <w:t>Holmberg</w:t>
      </w:r>
    </w:p>
    <w:p w:rsidR="004C3CBF" w:rsidRPr="00F27DA3" w:rsidRDefault="004C3CBF" w:rsidP="004C3CBF">
      <w:pPr>
        <w:spacing w:line="240" w:lineRule="auto"/>
        <w:rPr>
          <w:rFonts w:eastAsia="Times New Roman"/>
        </w:rPr>
      </w:pPr>
      <w:r w:rsidRPr="00F27DA3">
        <w:rPr>
          <w:rFonts w:eastAsia="Times New Roman"/>
        </w:rPr>
        <w:t xml:space="preserve">Department of </w:t>
      </w:r>
      <w:r>
        <w:rPr>
          <w:rFonts w:eastAsia="Times New Roman"/>
        </w:rPr>
        <w:t>Kinesiology, Recreation, and Sport Studies</w:t>
      </w:r>
    </w:p>
    <w:p w:rsidR="004C3CBF" w:rsidRDefault="00574901" w:rsidP="004C3CBF">
      <w:pPr>
        <w:spacing w:line="240" w:lineRule="auto"/>
        <w:rPr>
          <w:rFonts w:eastAsia="Times New Roman"/>
          <w:lang w:val="pt-BR"/>
        </w:rPr>
      </w:pPr>
      <w:hyperlink r:id="rId32" w:history="1">
        <w:r w:rsidR="004C3CBF" w:rsidRPr="00461E41">
          <w:rPr>
            <w:rStyle w:val="Hyperlink"/>
            <w:rFonts w:eastAsia="Times New Roman"/>
            <w:lang w:val="pt-BR"/>
          </w:rPr>
          <w:t>bholmber@utk.edu</w:t>
        </w:r>
      </w:hyperlink>
      <w:r w:rsidR="004C3CBF" w:rsidRPr="00F27DA3">
        <w:rPr>
          <w:rFonts w:eastAsia="Times New Roman"/>
          <w:lang w:val="pt-BR"/>
        </w:rPr>
        <w:t xml:space="preserve"> </w:t>
      </w:r>
    </w:p>
    <w:p w:rsidR="004C3CBF" w:rsidRPr="00091C0D" w:rsidRDefault="004C3CBF" w:rsidP="004C3CBF">
      <w:pPr>
        <w:spacing w:line="240" w:lineRule="auto"/>
        <w:rPr>
          <w:rFonts w:eastAsia="Times New Roman"/>
          <w:lang w:val="pt-BR"/>
        </w:rPr>
      </w:pPr>
      <w:r>
        <w:rPr>
          <w:rFonts w:eastAsia="Times New Roman"/>
          <w:lang w:val="pt-BR"/>
        </w:rPr>
        <w:t>(865) 974-8138</w:t>
      </w:r>
    </w:p>
    <w:p w:rsidR="004C3CBF" w:rsidRDefault="004C3CBF" w:rsidP="0073577D">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ind w:left="720" w:hanging="720"/>
        <w:jc w:val="center"/>
        <w:rPr>
          <w:b/>
        </w:rPr>
      </w:pPr>
    </w:p>
    <w:p w:rsidR="004C3CBF" w:rsidRDefault="004C3CBF" w:rsidP="004C3CBF">
      <w:pPr>
        <w:pStyle w:val="NoSpacing"/>
        <w:spacing w:line="480" w:lineRule="auto"/>
        <w:contextualSpacing/>
        <w:jc w:val="center"/>
        <w:rPr>
          <w:b/>
        </w:rPr>
      </w:pPr>
      <w:r w:rsidRPr="00CA0AFB">
        <w:rPr>
          <w:b/>
        </w:rPr>
        <w:t xml:space="preserve">Appendix </w:t>
      </w:r>
      <w:r>
        <w:rPr>
          <w:b/>
        </w:rPr>
        <w:t>B</w:t>
      </w:r>
    </w:p>
    <w:p w:rsidR="004C3CBF" w:rsidRPr="00BE0CA3" w:rsidRDefault="004C3CBF" w:rsidP="004C3CBF">
      <w:pPr>
        <w:pStyle w:val="NoSpacing"/>
        <w:spacing w:line="480" w:lineRule="auto"/>
        <w:contextualSpacing/>
        <w:jc w:val="center"/>
      </w:pPr>
      <w:r w:rsidRPr="00BE0CA3">
        <w:t>Physical Activity Readiness Questionnaire</w:t>
      </w:r>
    </w:p>
    <w:p w:rsidR="004C3CBF" w:rsidRDefault="004C3CBF" w:rsidP="004C3CBF">
      <w:pPr>
        <w:pStyle w:val="NoSpacing"/>
        <w:spacing w:line="480" w:lineRule="auto"/>
        <w:contextualSpacing/>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574901" w:rsidRDefault="00574901" w:rsidP="004C3CBF">
      <w:pPr>
        <w:ind w:left="-720" w:right="-674"/>
        <w:jc w:val="center"/>
        <w:rPr>
          <w:b/>
        </w:rPr>
      </w:pPr>
    </w:p>
    <w:p w:rsidR="004C3CBF" w:rsidRDefault="004C3CBF" w:rsidP="001C6036">
      <w:pPr>
        <w:tabs>
          <w:tab w:val="left" w:pos="90"/>
        </w:tabs>
        <w:jc w:val="center"/>
        <w:rPr>
          <w:b/>
        </w:rPr>
      </w:pPr>
      <w:r>
        <w:rPr>
          <w:noProof/>
        </w:rPr>
        <w:drawing>
          <wp:inline distT="0" distB="0" distL="0" distR="0" wp14:anchorId="7F16CA8E" wp14:editId="2865AA64">
            <wp:extent cx="5486400" cy="7329171"/>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Lst>
                    </a:blip>
                    <a:stretch>
                      <a:fillRect/>
                    </a:stretch>
                  </pic:blipFill>
                  <pic:spPr>
                    <a:xfrm>
                      <a:off x="0" y="0"/>
                      <a:ext cx="5486400" cy="7329171"/>
                    </a:xfrm>
                    <a:prstGeom prst="rect">
                      <a:avLst/>
                    </a:prstGeom>
                  </pic:spPr>
                </pic:pic>
              </a:graphicData>
            </a:graphic>
          </wp:inline>
        </w:drawing>
      </w:r>
    </w:p>
    <w:p w:rsidR="00574901" w:rsidRDefault="00574901" w:rsidP="004C3CBF">
      <w:pPr>
        <w:ind w:left="-720" w:right="-674"/>
        <w:jc w:val="center"/>
        <w:rPr>
          <w:b/>
        </w:rPr>
      </w:pPr>
    </w:p>
    <w:p w:rsidR="00574901" w:rsidRDefault="00574901" w:rsidP="004C3CBF">
      <w:pPr>
        <w:ind w:left="-720" w:right="-674"/>
        <w:jc w:val="center"/>
        <w:rPr>
          <w:b/>
        </w:rPr>
      </w:pPr>
    </w:p>
    <w:p w:rsidR="004C3CBF" w:rsidRDefault="004C3CBF" w:rsidP="001C6036">
      <w:pPr>
        <w:tabs>
          <w:tab w:val="left" w:pos="90"/>
        </w:tabs>
        <w:jc w:val="center"/>
        <w:rPr>
          <w:b/>
        </w:rPr>
      </w:pPr>
      <w:r>
        <w:rPr>
          <w:noProof/>
        </w:rPr>
        <w:drawing>
          <wp:inline distT="0" distB="0" distL="0" distR="0" wp14:anchorId="5F467B18" wp14:editId="2DED2D79">
            <wp:extent cx="5486400" cy="745724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486400" cy="7457242"/>
                    </a:xfrm>
                    <a:prstGeom prst="rect">
                      <a:avLst/>
                    </a:prstGeom>
                  </pic:spPr>
                </pic:pic>
              </a:graphicData>
            </a:graphic>
          </wp:inline>
        </w:drawing>
      </w:r>
    </w:p>
    <w:p w:rsidR="004C3CBF" w:rsidRDefault="004C3CBF" w:rsidP="0073577D">
      <w:pPr>
        <w:pStyle w:val="NoSpacing"/>
        <w:spacing w:line="480" w:lineRule="auto"/>
        <w:contextualSpacing/>
        <w:jc w:val="center"/>
        <w:rPr>
          <w:b/>
        </w:rPr>
      </w:pPr>
      <w:r w:rsidRPr="008E3137">
        <w:rPr>
          <w:b/>
        </w:rPr>
        <w:t>Appendix C</w:t>
      </w:r>
      <w:r>
        <w:rPr>
          <w:b/>
        </w:rPr>
        <w:t xml:space="preserve"> </w:t>
      </w:r>
    </w:p>
    <w:p w:rsidR="004C3CBF" w:rsidRPr="00BE0CA3" w:rsidRDefault="004C3CBF" w:rsidP="0073577D">
      <w:pPr>
        <w:pStyle w:val="NoSpacing"/>
        <w:spacing w:line="480" w:lineRule="auto"/>
        <w:contextualSpacing/>
        <w:jc w:val="center"/>
      </w:pPr>
      <w:r>
        <w:t>Sit-and-Reach Test</w:t>
      </w:r>
    </w:p>
    <w:p w:rsidR="004C3CBF" w:rsidRDefault="004C3CBF" w:rsidP="0073577D">
      <w:pPr>
        <w:pStyle w:val="NoSpacing"/>
        <w:spacing w:line="480" w:lineRule="auto"/>
        <w:contextualSpacing/>
        <w:jc w:val="center"/>
        <w:rPr>
          <w:b/>
        </w:rPr>
      </w:pPr>
    </w:p>
    <w:p w:rsidR="007E2D82" w:rsidRDefault="007E2D82" w:rsidP="004C3CBF">
      <w:pPr>
        <w:pStyle w:val="NoSpacing"/>
        <w:spacing w:line="480" w:lineRule="auto"/>
        <w:contextualSpacing/>
        <w:jc w:val="center"/>
        <w:rPr>
          <w:b/>
        </w:rPr>
      </w:pPr>
    </w:p>
    <w:p w:rsidR="007E2D82" w:rsidRDefault="007E2D82" w:rsidP="004C3CBF">
      <w:pPr>
        <w:pStyle w:val="NoSpacing"/>
        <w:spacing w:line="480" w:lineRule="auto"/>
        <w:contextualSpacing/>
        <w:jc w:val="center"/>
        <w:rPr>
          <w:b/>
        </w:rPr>
      </w:pPr>
    </w:p>
    <w:p w:rsidR="007E2D82" w:rsidRDefault="007E2D82" w:rsidP="004C3CBF">
      <w:pPr>
        <w:pStyle w:val="NoSpacing"/>
        <w:spacing w:line="480" w:lineRule="auto"/>
        <w:contextualSpacing/>
        <w:jc w:val="center"/>
        <w:rPr>
          <w:b/>
        </w:rPr>
      </w:pPr>
    </w:p>
    <w:p w:rsidR="007E2D82" w:rsidRDefault="007E2D82" w:rsidP="004C3CBF">
      <w:pPr>
        <w:pStyle w:val="NoSpacing"/>
        <w:spacing w:line="480" w:lineRule="auto"/>
        <w:contextualSpacing/>
        <w:jc w:val="center"/>
        <w:rPr>
          <w:b/>
        </w:rPr>
      </w:pPr>
    </w:p>
    <w:p w:rsidR="007E2D82" w:rsidRDefault="007E2D82" w:rsidP="004C3CBF">
      <w:pPr>
        <w:pStyle w:val="NoSpacing"/>
        <w:spacing w:line="480" w:lineRule="auto"/>
        <w:contextualSpacing/>
        <w:jc w:val="center"/>
        <w:rPr>
          <w:b/>
        </w:rPr>
      </w:pPr>
    </w:p>
    <w:p w:rsidR="007E2D82" w:rsidRDefault="007E2D82" w:rsidP="004C3CBF">
      <w:pPr>
        <w:pStyle w:val="NoSpacing"/>
        <w:spacing w:line="480" w:lineRule="auto"/>
        <w:contextualSpacing/>
        <w:jc w:val="center"/>
        <w:rPr>
          <w:b/>
        </w:rPr>
      </w:pPr>
    </w:p>
    <w:p w:rsidR="007E2D82" w:rsidRDefault="007E2D82" w:rsidP="004C3CBF">
      <w:pPr>
        <w:pStyle w:val="NoSpacing"/>
        <w:spacing w:line="480" w:lineRule="auto"/>
        <w:contextualSpacing/>
        <w:jc w:val="center"/>
        <w:rPr>
          <w:b/>
        </w:rPr>
      </w:pPr>
    </w:p>
    <w:p w:rsidR="007E2D82" w:rsidRDefault="007E2D82" w:rsidP="004C3CBF">
      <w:pPr>
        <w:pStyle w:val="NoSpacing"/>
        <w:spacing w:line="480" w:lineRule="auto"/>
        <w:contextualSpacing/>
        <w:jc w:val="center"/>
        <w:rPr>
          <w:b/>
        </w:rPr>
      </w:pPr>
    </w:p>
    <w:p w:rsidR="007E2D82" w:rsidRDefault="007E2D82" w:rsidP="004C3CBF">
      <w:pPr>
        <w:pStyle w:val="NoSpacing"/>
        <w:spacing w:line="480" w:lineRule="auto"/>
        <w:contextualSpacing/>
        <w:jc w:val="center"/>
        <w:rPr>
          <w:b/>
        </w:rPr>
      </w:pPr>
    </w:p>
    <w:p w:rsidR="007E2D82" w:rsidRDefault="007E2D82" w:rsidP="004C3CBF">
      <w:pPr>
        <w:pStyle w:val="NoSpacing"/>
        <w:spacing w:line="480" w:lineRule="auto"/>
        <w:contextualSpacing/>
        <w:jc w:val="center"/>
        <w:rPr>
          <w:b/>
        </w:rPr>
      </w:pPr>
    </w:p>
    <w:p w:rsidR="007E2D82" w:rsidRDefault="007E2D82" w:rsidP="004C3CBF">
      <w:pPr>
        <w:pStyle w:val="NoSpacing"/>
        <w:spacing w:line="480" w:lineRule="auto"/>
        <w:contextualSpacing/>
        <w:jc w:val="center"/>
        <w:rPr>
          <w:b/>
        </w:rPr>
      </w:pPr>
    </w:p>
    <w:p w:rsidR="007E2D82" w:rsidRDefault="007E2D82" w:rsidP="004C3CBF">
      <w:pPr>
        <w:pStyle w:val="NoSpacing"/>
        <w:spacing w:line="480" w:lineRule="auto"/>
        <w:contextualSpacing/>
        <w:jc w:val="center"/>
        <w:rPr>
          <w:b/>
        </w:rPr>
      </w:pPr>
    </w:p>
    <w:p w:rsidR="007E2D82" w:rsidRDefault="007E2D82"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contextualSpacing/>
        <w:jc w:val="center"/>
        <w:rPr>
          <w:b/>
        </w:rPr>
      </w:pPr>
    </w:p>
    <w:p w:rsidR="004C3CBF" w:rsidRDefault="004C3CBF" w:rsidP="004C3CBF">
      <w:pPr>
        <w:pStyle w:val="NoSpacing"/>
        <w:spacing w:line="480" w:lineRule="auto"/>
        <w:ind w:firstLine="720"/>
        <w:contextualSpacing/>
        <w:rPr>
          <w:b/>
        </w:rPr>
      </w:pPr>
    </w:p>
    <w:p w:rsidR="006C2214" w:rsidRDefault="006C2214" w:rsidP="006C2214">
      <w:pPr>
        <w:pStyle w:val="NoSpacing"/>
        <w:spacing w:line="480" w:lineRule="auto"/>
        <w:contextualSpacing/>
        <w:jc w:val="center"/>
        <w:rPr>
          <w:b/>
        </w:rPr>
      </w:pPr>
      <w:r>
        <w:rPr>
          <w:b/>
        </w:rPr>
        <w:t>Sit-and-Reach Test</w:t>
      </w:r>
    </w:p>
    <w:p w:rsidR="004C3CBF" w:rsidRDefault="004C3CBF" w:rsidP="0073577D">
      <w:pPr>
        <w:pStyle w:val="NoSpacing"/>
        <w:spacing w:line="480" w:lineRule="auto"/>
        <w:ind w:firstLine="720"/>
        <w:contextualSpacing/>
        <w:rPr>
          <w:color w:val="000000" w:themeColor="text1"/>
        </w:rPr>
      </w:pPr>
      <w:proofErr w:type="gramStart"/>
      <w:r>
        <w:rPr>
          <w:b/>
        </w:rPr>
        <w:t xml:space="preserve">Protocol for the </w:t>
      </w:r>
      <w:proofErr w:type="spellStart"/>
      <w:r>
        <w:rPr>
          <w:b/>
        </w:rPr>
        <w:t>sit</w:t>
      </w:r>
      <w:proofErr w:type="spellEnd"/>
      <w:r>
        <w:rPr>
          <w:b/>
        </w:rPr>
        <w:t>-and-reach flexibility test</w:t>
      </w:r>
      <w:r w:rsidR="00E37A86">
        <w:rPr>
          <w:b/>
        </w:rPr>
        <w:t>.</w:t>
      </w:r>
      <w:proofErr w:type="gramEnd"/>
      <w:r w:rsidR="00E37A86">
        <w:rPr>
          <w:b/>
        </w:rPr>
        <w:t xml:space="preserve">  </w:t>
      </w:r>
      <w:r>
        <w:t xml:space="preserve">This protocol was designed as an instrument to measure lower back and hamstring flexibility </w:t>
      </w:r>
      <w:r w:rsidRPr="0077427F">
        <w:t>(</w:t>
      </w:r>
      <w:r>
        <w:t xml:space="preserve">for detailed review see </w:t>
      </w:r>
      <w:r w:rsidRPr="0077427F">
        <w:t>ACSM Guidelines for Exercise Testing and Prescription, 2010</w:t>
      </w:r>
      <w:r>
        <w:t>)</w:t>
      </w:r>
      <w:r w:rsidR="00E37A86">
        <w:t xml:space="preserve">.  </w:t>
      </w:r>
      <w:r>
        <w:t>Participant should perform a short warm-up before this test and include some stretches</w:t>
      </w:r>
      <w:r w:rsidR="00E37A86">
        <w:t xml:space="preserve">.  </w:t>
      </w:r>
      <w:r>
        <w:t>His/her shoes should be removed</w:t>
      </w:r>
      <w:r w:rsidR="00E37A86">
        <w:t xml:space="preserve">.  </w:t>
      </w:r>
      <w:r>
        <w:t>Participant sits with knees fully extended and soles of the feet flat against the sit-and-reach box about 10 centimeters apart</w:t>
      </w:r>
      <w:r w:rsidR="00E37A86">
        <w:t xml:space="preserve">.  </w:t>
      </w:r>
      <w:r>
        <w:t>From this position, the participant should slowly reach forward with both hands as far as possible</w:t>
      </w:r>
      <w:r w:rsidR="00E37A86">
        <w:t xml:space="preserve">.  </w:t>
      </w:r>
      <w:r>
        <w:t>While the participant maintains stretched position for about two seconds the researcher records the distance of maximum reach to the nearest 0.5 cm (see table below)</w:t>
      </w:r>
      <w:r w:rsidR="00E37A86">
        <w:t xml:space="preserve">.  </w:t>
      </w:r>
      <w:r>
        <w:rPr>
          <w:color w:val="000000" w:themeColor="text1"/>
        </w:rPr>
        <w:t xml:space="preserve">The </w:t>
      </w:r>
      <w:proofErr w:type="gramStart"/>
      <w:r>
        <w:rPr>
          <w:color w:val="000000" w:themeColor="text1"/>
        </w:rPr>
        <w:t>best</w:t>
      </w:r>
      <w:proofErr w:type="gramEnd"/>
      <w:r>
        <w:rPr>
          <w:color w:val="000000" w:themeColor="text1"/>
        </w:rPr>
        <w:t xml:space="preserve"> of two trials should be recorded</w:t>
      </w:r>
      <w:r w:rsidR="00E37A86">
        <w:rPr>
          <w:color w:val="000000" w:themeColor="text1"/>
        </w:rPr>
        <w:t xml:space="preserve">.  </w:t>
      </w:r>
    </w:p>
    <w:p w:rsidR="004C3CBF" w:rsidRDefault="004C3CBF" w:rsidP="0073577D">
      <w:pPr>
        <w:pStyle w:val="NoSpacing"/>
        <w:spacing w:line="480" w:lineRule="auto"/>
        <w:ind w:firstLine="720"/>
        <w:contextualSpacing/>
      </w:pPr>
      <w:r>
        <w:t>Note: The metric ruler’s 26 cm mark should be positioned at the foot-line of the 30 cm tall sit-and-reach box</w:t>
      </w:r>
      <w:r w:rsidR="00E37A86">
        <w:t xml:space="preserve">.  </w:t>
      </w:r>
      <w:r>
        <w:t>Consequently, participants who reach past their feet will score above 26 cm, while participants who do not reach the foot line will score below 26 cm</w:t>
      </w:r>
      <w:r w:rsidR="00E37A86">
        <w:t xml:space="preserve">.  </w:t>
      </w:r>
    </w:p>
    <w:p w:rsidR="00DF6F1E" w:rsidRDefault="00DF6F1E" w:rsidP="0073577D">
      <w:pPr>
        <w:pStyle w:val="NoSpacing"/>
        <w:spacing w:line="480" w:lineRule="auto"/>
        <w:ind w:firstLine="720"/>
        <w:contextualSpacing/>
      </w:pPr>
    </w:p>
    <w:p w:rsidR="00DF6F1E" w:rsidRDefault="00DF6F1E" w:rsidP="0073577D">
      <w:pPr>
        <w:pStyle w:val="NoSpacing"/>
        <w:spacing w:line="480" w:lineRule="auto"/>
        <w:ind w:firstLine="720"/>
        <w:contextualSpacing/>
      </w:pPr>
      <w:r>
        <w:rPr>
          <w:rFonts w:ascii="Calibri" w:hAnsi="Calibri"/>
          <w:noProof/>
          <w:sz w:val="22"/>
          <w:szCs w:val="22"/>
        </w:rPr>
        <w:drawing>
          <wp:anchor distT="0" distB="0" distL="114300" distR="114300" simplePos="0" relativeHeight="251739136" behindDoc="0" locked="0" layoutInCell="1" allowOverlap="1" wp14:anchorId="7EF6480E" wp14:editId="49373DC4">
            <wp:simplePos x="0" y="0"/>
            <wp:positionH relativeFrom="margin">
              <wp:align>center</wp:align>
            </wp:positionH>
            <wp:positionV relativeFrom="paragraph">
              <wp:posOffset>90805</wp:posOffset>
            </wp:positionV>
            <wp:extent cx="3947795" cy="2306955"/>
            <wp:effectExtent l="19050" t="19050" r="14605" b="17145"/>
            <wp:wrapSquare wrapText="bothSides"/>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36" cstate="print">
                      <a:extLst>
                        <a:ext uri="{BEBA8EAE-BF5A-486C-A8C5-ECC9F3942E4B}">
                          <a14:imgProps xmlns:a14="http://schemas.microsoft.com/office/drawing/2010/main">
                            <a14:imgLayer r:embed="rId37">
                              <a14:imgEffect>
                                <a14:sharpenSoften amount="50000"/>
                              </a14:imgEffect>
                            </a14:imgLayer>
                          </a14:imgProps>
                        </a:ext>
                        <a:ext uri="{28A0092B-C50C-407E-A947-70E740481C1C}">
                          <a14:useLocalDpi xmlns:a14="http://schemas.microsoft.com/office/drawing/2010/main" val="0"/>
                        </a:ext>
                      </a:extLst>
                    </a:blip>
                    <a:srcRect t="7364" r="-8" b="14728"/>
                    <a:stretch>
                      <a:fillRect/>
                    </a:stretch>
                  </pic:blipFill>
                  <pic:spPr bwMode="auto">
                    <a:xfrm>
                      <a:off x="0" y="0"/>
                      <a:ext cx="3948607" cy="2307543"/>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6C2214" w:rsidRDefault="006C2214" w:rsidP="0073577D">
      <w:pPr>
        <w:pStyle w:val="NoSpacing"/>
        <w:spacing w:line="480" w:lineRule="auto"/>
        <w:ind w:firstLine="720"/>
        <w:contextualSpacing/>
      </w:pPr>
    </w:p>
    <w:p w:rsidR="006C2214" w:rsidRDefault="006C2214" w:rsidP="0073577D">
      <w:pPr>
        <w:pStyle w:val="NoSpacing"/>
        <w:contextualSpacing/>
      </w:pPr>
    </w:p>
    <w:p w:rsidR="006C2214" w:rsidRDefault="006C2214" w:rsidP="006C2214">
      <w:pPr>
        <w:pStyle w:val="NoSpacing"/>
        <w:contextualSpacing/>
      </w:pPr>
    </w:p>
    <w:p w:rsidR="006C2214" w:rsidRDefault="006C2214" w:rsidP="006C2214">
      <w:pPr>
        <w:pStyle w:val="NoSpacing"/>
        <w:contextualSpacing/>
      </w:pPr>
    </w:p>
    <w:p w:rsidR="006C2214" w:rsidRDefault="006C2214" w:rsidP="006C2214">
      <w:pPr>
        <w:pStyle w:val="NoSpacing"/>
        <w:contextualSpacing/>
      </w:pPr>
    </w:p>
    <w:p w:rsidR="006C2214" w:rsidRDefault="006C2214" w:rsidP="00E0407C">
      <w:pPr>
        <w:pStyle w:val="NoSpacing"/>
        <w:contextualSpacing/>
        <w:jc w:val="center"/>
      </w:pPr>
    </w:p>
    <w:p w:rsidR="00DF6F1E" w:rsidRDefault="00DF6F1E" w:rsidP="00E0407C">
      <w:pPr>
        <w:pStyle w:val="NoSpacing"/>
        <w:contextualSpacing/>
        <w:jc w:val="center"/>
      </w:pPr>
    </w:p>
    <w:p w:rsidR="00DF6F1E" w:rsidRDefault="00DF6F1E" w:rsidP="00E0407C">
      <w:pPr>
        <w:pStyle w:val="NoSpacing"/>
        <w:contextualSpacing/>
        <w:jc w:val="center"/>
      </w:pPr>
    </w:p>
    <w:p w:rsidR="006C2214" w:rsidRDefault="006C2214" w:rsidP="006C2214">
      <w:pPr>
        <w:pStyle w:val="NoSpacing"/>
        <w:contextualSpacing/>
      </w:pPr>
    </w:p>
    <w:p w:rsidR="00DF6F1E" w:rsidRDefault="00DF6F1E" w:rsidP="00E0407C">
      <w:pPr>
        <w:pStyle w:val="NoSpacing"/>
        <w:spacing w:line="480" w:lineRule="auto"/>
        <w:contextualSpacing/>
        <w:jc w:val="center"/>
      </w:pPr>
    </w:p>
    <w:p w:rsidR="00E0407C" w:rsidRDefault="00E0407C" w:rsidP="00E0407C">
      <w:pPr>
        <w:pStyle w:val="NoSpacing"/>
        <w:spacing w:line="480" w:lineRule="auto"/>
        <w:contextualSpacing/>
        <w:jc w:val="center"/>
      </w:pPr>
      <w:proofErr w:type="gramStart"/>
      <w:r>
        <w:t xml:space="preserve">Figure </w:t>
      </w:r>
      <w:r w:rsidR="00DA51C7">
        <w:t>9</w:t>
      </w:r>
      <w:r>
        <w:t>.</w:t>
      </w:r>
      <w:proofErr w:type="gramEnd"/>
      <w:r>
        <w:t xml:space="preserve">  </w:t>
      </w:r>
      <w:proofErr w:type="gramStart"/>
      <w:r>
        <w:rPr>
          <w:i/>
        </w:rPr>
        <w:t xml:space="preserve">A person performing the sit-and-reach </w:t>
      </w:r>
      <w:r w:rsidR="00D55F0D">
        <w:rPr>
          <w:i/>
        </w:rPr>
        <w:t xml:space="preserve">flexibility </w:t>
      </w:r>
      <w:r>
        <w:rPr>
          <w:i/>
        </w:rPr>
        <w:t>test.</w:t>
      </w:r>
      <w:proofErr w:type="gramEnd"/>
    </w:p>
    <w:p w:rsidR="00DF6F1E" w:rsidRDefault="00DF6F1E" w:rsidP="00E0407C">
      <w:pPr>
        <w:pStyle w:val="NoSpacing"/>
        <w:contextualSpacing/>
        <w:jc w:val="center"/>
      </w:pPr>
    </w:p>
    <w:p w:rsidR="00DF6F1E" w:rsidRDefault="00DF6F1E" w:rsidP="00E0407C">
      <w:pPr>
        <w:pStyle w:val="NoSpacing"/>
        <w:contextualSpacing/>
        <w:jc w:val="center"/>
      </w:pPr>
    </w:p>
    <w:p w:rsidR="004C3CBF" w:rsidRDefault="004C3CBF" w:rsidP="00E0407C">
      <w:pPr>
        <w:pStyle w:val="NoSpacing"/>
        <w:contextualSpacing/>
        <w:jc w:val="center"/>
        <w:rPr>
          <w:i/>
        </w:rPr>
      </w:pPr>
      <w:proofErr w:type="gramStart"/>
      <w:r>
        <w:t>Table</w:t>
      </w:r>
      <w:r w:rsidR="00411F57">
        <w:t xml:space="preserve"> </w:t>
      </w:r>
      <w:r w:rsidR="00F32CDB">
        <w:t>4</w:t>
      </w:r>
      <w:r w:rsidR="00E37A86">
        <w:t>.</w:t>
      </w:r>
      <w:proofErr w:type="gramEnd"/>
      <w:r w:rsidR="00E37A86">
        <w:t xml:space="preserve">  </w:t>
      </w:r>
      <w:proofErr w:type="gramStart"/>
      <w:r>
        <w:rPr>
          <w:i/>
        </w:rPr>
        <w:t xml:space="preserve">Sit-and-reach flexibility </w:t>
      </w:r>
      <w:r w:rsidR="006C2214">
        <w:rPr>
          <w:i/>
        </w:rPr>
        <w:t>rating scale</w:t>
      </w:r>
      <w:r w:rsidR="00411F57">
        <w:rPr>
          <w:i/>
        </w:rPr>
        <w:t>.</w:t>
      </w:r>
      <w:proofErr w:type="gramEnd"/>
    </w:p>
    <w:tbl>
      <w:tblPr>
        <w:tblW w:w="6045" w:type="dxa"/>
        <w:jc w:val="center"/>
        <w:tblInd w:w="93" w:type="dxa"/>
        <w:tblLook w:val="04A0" w:firstRow="1" w:lastRow="0" w:firstColumn="1" w:lastColumn="0" w:noHBand="0" w:noVBand="1"/>
      </w:tblPr>
      <w:tblGrid>
        <w:gridCol w:w="2880"/>
        <w:gridCol w:w="3165"/>
      </w:tblGrid>
      <w:tr w:rsidR="007E2D82" w:rsidRPr="007E2D82" w:rsidTr="00E0407C">
        <w:trPr>
          <w:trHeight w:val="315"/>
          <w:jc w:val="center"/>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2D82" w:rsidRPr="007E2D82" w:rsidRDefault="007E2D82" w:rsidP="007E2D82">
            <w:pPr>
              <w:spacing w:line="240" w:lineRule="auto"/>
              <w:rPr>
                <w:rFonts w:eastAsia="Times New Roman"/>
                <w:color w:val="000000"/>
              </w:rPr>
            </w:pPr>
            <w:r w:rsidRPr="007E2D82">
              <w:rPr>
                <w:rFonts w:eastAsia="Times New Roman"/>
                <w:color w:val="000000"/>
              </w:rPr>
              <w:t>Adult Men - results in cm</w:t>
            </w:r>
          </w:p>
        </w:tc>
        <w:tc>
          <w:tcPr>
            <w:tcW w:w="3165" w:type="dxa"/>
            <w:tcBorders>
              <w:top w:val="single" w:sz="4" w:space="0" w:color="auto"/>
              <w:left w:val="nil"/>
              <w:bottom w:val="single" w:sz="4" w:space="0" w:color="auto"/>
              <w:right w:val="single" w:sz="4" w:space="0" w:color="auto"/>
            </w:tcBorders>
            <w:shd w:val="clear" w:color="auto" w:fill="auto"/>
            <w:noWrap/>
            <w:vAlign w:val="center"/>
            <w:hideMark/>
          </w:tcPr>
          <w:p w:rsidR="007E2D82" w:rsidRPr="007E2D82" w:rsidRDefault="007E2D82" w:rsidP="007E2D82">
            <w:pPr>
              <w:spacing w:line="240" w:lineRule="auto"/>
              <w:rPr>
                <w:rFonts w:eastAsia="Times New Roman"/>
                <w:color w:val="000000"/>
              </w:rPr>
            </w:pPr>
            <w:r w:rsidRPr="007E2D82">
              <w:rPr>
                <w:rFonts w:eastAsia="Times New Roman"/>
                <w:color w:val="000000"/>
              </w:rPr>
              <w:t>Adult Women - results in cm</w:t>
            </w:r>
          </w:p>
        </w:tc>
      </w:tr>
      <w:tr w:rsidR="007E2D82" w:rsidRPr="007E2D82" w:rsidTr="00E0407C">
        <w:trPr>
          <w:trHeight w:val="315"/>
          <w:jc w:val="center"/>
        </w:trPr>
        <w:tc>
          <w:tcPr>
            <w:tcW w:w="2880" w:type="dxa"/>
            <w:tcBorders>
              <w:top w:val="single" w:sz="4" w:space="0" w:color="auto"/>
              <w:left w:val="single" w:sz="4" w:space="0" w:color="auto"/>
              <w:bottom w:val="nil"/>
              <w:right w:val="single" w:sz="4" w:space="0" w:color="000000"/>
            </w:tcBorders>
            <w:shd w:val="clear" w:color="auto" w:fill="auto"/>
            <w:noWrap/>
            <w:vAlign w:val="center"/>
            <w:hideMark/>
          </w:tcPr>
          <w:p w:rsidR="007E2D82" w:rsidRPr="007E2D82" w:rsidRDefault="007E2D82" w:rsidP="007E2D82">
            <w:pPr>
              <w:spacing w:line="240" w:lineRule="auto"/>
              <w:rPr>
                <w:rFonts w:eastAsia="Times New Roman"/>
                <w:color w:val="000000"/>
              </w:rPr>
            </w:pPr>
            <w:r w:rsidRPr="007E2D82">
              <w:rPr>
                <w:rFonts w:eastAsia="Times New Roman"/>
                <w:color w:val="000000"/>
              </w:rPr>
              <w:t xml:space="preserve">Above 39 = Excellent </w:t>
            </w:r>
          </w:p>
        </w:tc>
        <w:tc>
          <w:tcPr>
            <w:tcW w:w="3165" w:type="dxa"/>
            <w:tcBorders>
              <w:top w:val="single" w:sz="4" w:space="0" w:color="auto"/>
              <w:left w:val="nil"/>
              <w:bottom w:val="nil"/>
              <w:right w:val="single" w:sz="4" w:space="0" w:color="000000"/>
            </w:tcBorders>
            <w:shd w:val="clear" w:color="auto" w:fill="auto"/>
            <w:noWrap/>
            <w:vAlign w:val="center"/>
            <w:hideMark/>
          </w:tcPr>
          <w:p w:rsidR="007E2D82" w:rsidRPr="007E2D82" w:rsidRDefault="007E2D82" w:rsidP="007E2D82">
            <w:pPr>
              <w:spacing w:line="240" w:lineRule="auto"/>
              <w:rPr>
                <w:rFonts w:eastAsia="Times New Roman"/>
                <w:color w:val="000000"/>
              </w:rPr>
            </w:pPr>
            <w:r w:rsidRPr="007E2D82">
              <w:rPr>
                <w:rFonts w:eastAsia="Times New Roman"/>
                <w:color w:val="000000"/>
              </w:rPr>
              <w:t>Above 40 = Excellent</w:t>
            </w:r>
          </w:p>
        </w:tc>
      </w:tr>
      <w:tr w:rsidR="007E2D82" w:rsidRPr="007E2D82" w:rsidTr="00E0407C">
        <w:trPr>
          <w:trHeight w:val="315"/>
          <w:jc w:val="center"/>
        </w:trPr>
        <w:tc>
          <w:tcPr>
            <w:tcW w:w="2880" w:type="dxa"/>
            <w:tcBorders>
              <w:top w:val="nil"/>
              <w:left w:val="single" w:sz="4" w:space="0" w:color="auto"/>
              <w:bottom w:val="nil"/>
              <w:right w:val="single" w:sz="4" w:space="0" w:color="000000"/>
            </w:tcBorders>
            <w:shd w:val="clear" w:color="auto" w:fill="auto"/>
            <w:noWrap/>
            <w:vAlign w:val="center"/>
            <w:hideMark/>
          </w:tcPr>
          <w:p w:rsidR="007E2D82" w:rsidRPr="007E2D82" w:rsidRDefault="007E2D82" w:rsidP="007E2D82">
            <w:pPr>
              <w:spacing w:line="240" w:lineRule="auto"/>
              <w:rPr>
                <w:rFonts w:eastAsia="Times New Roman"/>
                <w:color w:val="000000"/>
              </w:rPr>
            </w:pPr>
            <w:r w:rsidRPr="007E2D82">
              <w:rPr>
                <w:rFonts w:eastAsia="Times New Roman"/>
                <w:color w:val="000000"/>
              </w:rPr>
              <w:t>34 to 39 = Very Good</w:t>
            </w:r>
          </w:p>
        </w:tc>
        <w:tc>
          <w:tcPr>
            <w:tcW w:w="3165" w:type="dxa"/>
            <w:tcBorders>
              <w:top w:val="nil"/>
              <w:left w:val="nil"/>
              <w:bottom w:val="nil"/>
              <w:right w:val="single" w:sz="4" w:space="0" w:color="000000"/>
            </w:tcBorders>
            <w:shd w:val="clear" w:color="auto" w:fill="auto"/>
            <w:noWrap/>
            <w:vAlign w:val="center"/>
            <w:hideMark/>
          </w:tcPr>
          <w:p w:rsidR="007E2D82" w:rsidRPr="007E2D82" w:rsidRDefault="007E2D82" w:rsidP="007E2D82">
            <w:pPr>
              <w:spacing w:line="240" w:lineRule="auto"/>
              <w:rPr>
                <w:rFonts w:eastAsia="Times New Roman"/>
                <w:color w:val="000000"/>
              </w:rPr>
            </w:pPr>
            <w:r w:rsidRPr="007E2D82">
              <w:rPr>
                <w:rFonts w:eastAsia="Times New Roman"/>
                <w:color w:val="000000"/>
              </w:rPr>
              <w:t xml:space="preserve">37 to 40 = Very Good </w:t>
            </w:r>
          </w:p>
        </w:tc>
      </w:tr>
      <w:tr w:rsidR="007E2D82" w:rsidRPr="007E2D82" w:rsidTr="00E0407C">
        <w:trPr>
          <w:trHeight w:val="315"/>
          <w:jc w:val="center"/>
        </w:trPr>
        <w:tc>
          <w:tcPr>
            <w:tcW w:w="2880" w:type="dxa"/>
            <w:tcBorders>
              <w:top w:val="nil"/>
              <w:left w:val="single" w:sz="4" w:space="0" w:color="auto"/>
              <w:bottom w:val="nil"/>
              <w:right w:val="single" w:sz="4" w:space="0" w:color="000000"/>
            </w:tcBorders>
            <w:shd w:val="clear" w:color="auto" w:fill="auto"/>
            <w:noWrap/>
            <w:vAlign w:val="center"/>
            <w:hideMark/>
          </w:tcPr>
          <w:p w:rsidR="007E2D82" w:rsidRPr="007E2D82" w:rsidRDefault="007E2D82" w:rsidP="007E2D82">
            <w:pPr>
              <w:spacing w:line="240" w:lineRule="auto"/>
              <w:rPr>
                <w:rFonts w:eastAsia="Times New Roman"/>
                <w:color w:val="000000"/>
              </w:rPr>
            </w:pPr>
            <w:r w:rsidRPr="007E2D82">
              <w:rPr>
                <w:rFonts w:eastAsia="Times New Roman"/>
                <w:color w:val="000000"/>
              </w:rPr>
              <w:t>30 to 33 = Good</w:t>
            </w:r>
          </w:p>
        </w:tc>
        <w:tc>
          <w:tcPr>
            <w:tcW w:w="3165" w:type="dxa"/>
            <w:tcBorders>
              <w:top w:val="nil"/>
              <w:left w:val="nil"/>
              <w:bottom w:val="nil"/>
              <w:right w:val="single" w:sz="4" w:space="0" w:color="000000"/>
            </w:tcBorders>
            <w:shd w:val="clear" w:color="auto" w:fill="auto"/>
            <w:noWrap/>
            <w:vAlign w:val="center"/>
            <w:hideMark/>
          </w:tcPr>
          <w:p w:rsidR="007E2D82" w:rsidRPr="007E2D82" w:rsidRDefault="007E2D82" w:rsidP="007E2D82">
            <w:pPr>
              <w:spacing w:line="240" w:lineRule="auto"/>
              <w:rPr>
                <w:rFonts w:eastAsia="Times New Roman"/>
                <w:color w:val="000000"/>
              </w:rPr>
            </w:pPr>
            <w:r w:rsidRPr="007E2D82">
              <w:rPr>
                <w:rFonts w:eastAsia="Times New Roman"/>
                <w:color w:val="000000"/>
              </w:rPr>
              <w:t>33 to 36 = Good</w:t>
            </w:r>
          </w:p>
        </w:tc>
      </w:tr>
      <w:tr w:rsidR="007E2D82" w:rsidRPr="007E2D82" w:rsidTr="00E0407C">
        <w:trPr>
          <w:trHeight w:val="315"/>
          <w:jc w:val="center"/>
        </w:trPr>
        <w:tc>
          <w:tcPr>
            <w:tcW w:w="2880" w:type="dxa"/>
            <w:tcBorders>
              <w:top w:val="nil"/>
              <w:left w:val="single" w:sz="4" w:space="0" w:color="auto"/>
              <w:bottom w:val="nil"/>
              <w:right w:val="single" w:sz="4" w:space="0" w:color="000000"/>
            </w:tcBorders>
            <w:shd w:val="clear" w:color="auto" w:fill="auto"/>
            <w:noWrap/>
            <w:vAlign w:val="center"/>
            <w:hideMark/>
          </w:tcPr>
          <w:p w:rsidR="007E2D82" w:rsidRPr="007E2D82" w:rsidRDefault="007E2D82" w:rsidP="007E2D82">
            <w:pPr>
              <w:spacing w:line="240" w:lineRule="auto"/>
              <w:rPr>
                <w:rFonts w:eastAsia="Times New Roman"/>
                <w:color w:val="000000"/>
              </w:rPr>
            </w:pPr>
            <w:r w:rsidRPr="007E2D82">
              <w:rPr>
                <w:rFonts w:eastAsia="Times New Roman"/>
                <w:color w:val="000000"/>
              </w:rPr>
              <w:t>25 to 29 = Fair</w:t>
            </w:r>
          </w:p>
        </w:tc>
        <w:tc>
          <w:tcPr>
            <w:tcW w:w="3165" w:type="dxa"/>
            <w:tcBorders>
              <w:top w:val="nil"/>
              <w:left w:val="nil"/>
              <w:bottom w:val="nil"/>
              <w:right w:val="single" w:sz="4" w:space="0" w:color="000000"/>
            </w:tcBorders>
            <w:shd w:val="clear" w:color="auto" w:fill="auto"/>
            <w:noWrap/>
            <w:vAlign w:val="center"/>
            <w:hideMark/>
          </w:tcPr>
          <w:p w:rsidR="007E2D82" w:rsidRPr="007E2D82" w:rsidRDefault="007E2D82" w:rsidP="007E2D82">
            <w:pPr>
              <w:spacing w:line="240" w:lineRule="auto"/>
              <w:rPr>
                <w:rFonts w:eastAsia="Times New Roman"/>
                <w:color w:val="000000"/>
              </w:rPr>
            </w:pPr>
            <w:r w:rsidRPr="007E2D82">
              <w:rPr>
                <w:rFonts w:eastAsia="Times New Roman"/>
                <w:color w:val="000000"/>
              </w:rPr>
              <w:t>28 to 32 = Fair</w:t>
            </w:r>
          </w:p>
        </w:tc>
      </w:tr>
      <w:tr w:rsidR="007E2D82" w:rsidRPr="007E2D82" w:rsidTr="00E0407C">
        <w:trPr>
          <w:trHeight w:val="315"/>
          <w:jc w:val="center"/>
        </w:trPr>
        <w:tc>
          <w:tcPr>
            <w:tcW w:w="2880" w:type="dxa"/>
            <w:tcBorders>
              <w:top w:val="nil"/>
              <w:left w:val="single" w:sz="4" w:space="0" w:color="auto"/>
              <w:bottom w:val="single" w:sz="4" w:space="0" w:color="auto"/>
              <w:right w:val="single" w:sz="4" w:space="0" w:color="000000"/>
            </w:tcBorders>
            <w:shd w:val="clear" w:color="auto" w:fill="auto"/>
            <w:noWrap/>
            <w:vAlign w:val="center"/>
            <w:hideMark/>
          </w:tcPr>
          <w:p w:rsidR="007E2D82" w:rsidRPr="007E2D82" w:rsidRDefault="007E2D82" w:rsidP="007E2D82">
            <w:pPr>
              <w:spacing w:line="240" w:lineRule="auto"/>
              <w:rPr>
                <w:rFonts w:eastAsia="Times New Roman"/>
                <w:color w:val="000000"/>
              </w:rPr>
            </w:pPr>
            <w:r w:rsidRPr="007E2D82">
              <w:rPr>
                <w:rFonts w:eastAsia="Times New Roman"/>
                <w:color w:val="000000"/>
              </w:rPr>
              <w:t>Below 25 = Poor</w:t>
            </w:r>
          </w:p>
        </w:tc>
        <w:tc>
          <w:tcPr>
            <w:tcW w:w="3165" w:type="dxa"/>
            <w:tcBorders>
              <w:top w:val="nil"/>
              <w:left w:val="nil"/>
              <w:bottom w:val="single" w:sz="4" w:space="0" w:color="auto"/>
              <w:right w:val="single" w:sz="4" w:space="0" w:color="000000"/>
            </w:tcBorders>
            <w:shd w:val="clear" w:color="auto" w:fill="auto"/>
            <w:noWrap/>
            <w:vAlign w:val="center"/>
            <w:hideMark/>
          </w:tcPr>
          <w:p w:rsidR="007E2D82" w:rsidRPr="007E2D82" w:rsidRDefault="007E2D82" w:rsidP="007E2D82">
            <w:pPr>
              <w:spacing w:line="240" w:lineRule="auto"/>
              <w:rPr>
                <w:rFonts w:eastAsia="Times New Roman"/>
                <w:color w:val="000000"/>
              </w:rPr>
            </w:pPr>
            <w:r w:rsidRPr="007E2D82">
              <w:rPr>
                <w:rFonts w:eastAsia="Times New Roman"/>
                <w:color w:val="000000"/>
              </w:rPr>
              <w:t xml:space="preserve">Below 28 = Poor </w:t>
            </w:r>
          </w:p>
        </w:tc>
      </w:tr>
    </w:tbl>
    <w:p w:rsidR="004C3CBF" w:rsidRPr="00FE697C" w:rsidRDefault="00362D59" w:rsidP="00E0407C">
      <w:pPr>
        <w:jc w:val="center"/>
        <w:rPr>
          <w:rFonts w:eastAsiaTheme="majorEastAsia"/>
          <w:bCs/>
          <w:i/>
        </w:rPr>
      </w:pPr>
      <w:r>
        <w:rPr>
          <w:rFonts w:eastAsiaTheme="majorEastAsia"/>
          <w:bCs/>
        </w:rPr>
        <w:t>Note</w:t>
      </w:r>
      <w:r w:rsidRPr="00362D59">
        <w:rPr>
          <w:rFonts w:eastAsiaTheme="majorEastAsia"/>
          <w:bCs/>
        </w:rPr>
        <w:t xml:space="preserve">: </w:t>
      </w:r>
      <w:r w:rsidR="004C3CBF" w:rsidRPr="00362D59">
        <w:rPr>
          <w:rFonts w:eastAsiaTheme="majorEastAsia"/>
          <w:bCs/>
        </w:rPr>
        <w:t>Average scores for men and women</w:t>
      </w:r>
      <w:r w:rsidR="002601FD">
        <w:rPr>
          <w:rFonts w:eastAsiaTheme="majorEastAsia"/>
          <w:bCs/>
        </w:rPr>
        <w:t xml:space="preserve"> age</w:t>
      </w:r>
      <w:r w:rsidR="004C3CBF" w:rsidRPr="00362D59">
        <w:rPr>
          <w:rFonts w:eastAsiaTheme="majorEastAsia"/>
          <w:bCs/>
        </w:rPr>
        <w:t xml:space="preserve"> 20-30 years old.</w:t>
      </w:r>
    </w:p>
    <w:p w:rsidR="00DF6F1E" w:rsidRDefault="00DF6F1E" w:rsidP="004C3CBF">
      <w:pPr>
        <w:pStyle w:val="Heading2"/>
        <w:contextualSpacing/>
        <w:jc w:val="center"/>
        <w:rPr>
          <w:rFonts w:eastAsia="Times New Roman" w:cs="Arial"/>
          <w:bCs/>
          <w:iCs/>
          <w:szCs w:val="28"/>
        </w:rPr>
      </w:pPr>
    </w:p>
    <w:p w:rsidR="00DF6F1E" w:rsidRDefault="00DF6F1E" w:rsidP="004C3CBF">
      <w:pPr>
        <w:pStyle w:val="Heading2"/>
        <w:contextualSpacing/>
        <w:jc w:val="center"/>
        <w:rPr>
          <w:rFonts w:eastAsia="Times New Roman" w:cs="Arial"/>
          <w:bCs/>
          <w:iCs/>
          <w:szCs w:val="28"/>
        </w:rPr>
      </w:pPr>
    </w:p>
    <w:p w:rsidR="00DF6F1E" w:rsidRDefault="00DF6F1E" w:rsidP="004C3CBF">
      <w:pPr>
        <w:pStyle w:val="Heading2"/>
        <w:contextualSpacing/>
        <w:jc w:val="center"/>
        <w:rPr>
          <w:rFonts w:eastAsia="Times New Roman" w:cs="Arial"/>
          <w:bCs/>
          <w:iCs/>
          <w:szCs w:val="28"/>
        </w:rPr>
      </w:pPr>
    </w:p>
    <w:p w:rsidR="00DF6F1E" w:rsidRDefault="00DF6F1E" w:rsidP="004C3CBF">
      <w:pPr>
        <w:pStyle w:val="Heading2"/>
        <w:contextualSpacing/>
        <w:jc w:val="center"/>
        <w:rPr>
          <w:rFonts w:eastAsia="Times New Roman" w:cs="Arial"/>
          <w:bCs/>
          <w:iCs/>
          <w:szCs w:val="28"/>
        </w:rPr>
      </w:pPr>
    </w:p>
    <w:p w:rsidR="00DF6F1E" w:rsidRDefault="00DF6F1E" w:rsidP="004C3CBF">
      <w:pPr>
        <w:pStyle w:val="Heading2"/>
        <w:contextualSpacing/>
        <w:jc w:val="center"/>
        <w:rPr>
          <w:rFonts w:eastAsia="Times New Roman" w:cs="Arial"/>
          <w:bCs/>
          <w:iCs/>
          <w:szCs w:val="28"/>
        </w:rPr>
      </w:pPr>
    </w:p>
    <w:p w:rsidR="00DF6F1E" w:rsidRDefault="00DF6F1E" w:rsidP="004C3CBF">
      <w:pPr>
        <w:pStyle w:val="Heading2"/>
        <w:contextualSpacing/>
        <w:jc w:val="center"/>
        <w:rPr>
          <w:rFonts w:eastAsia="Times New Roman" w:cs="Arial"/>
          <w:bCs/>
          <w:iCs/>
          <w:szCs w:val="28"/>
        </w:rPr>
      </w:pPr>
    </w:p>
    <w:p w:rsidR="00DF6F1E" w:rsidRDefault="00DF6F1E" w:rsidP="004C3CBF">
      <w:pPr>
        <w:pStyle w:val="Heading2"/>
        <w:contextualSpacing/>
        <w:jc w:val="center"/>
        <w:rPr>
          <w:rFonts w:eastAsia="Times New Roman" w:cs="Arial"/>
          <w:bCs/>
          <w:iCs/>
          <w:szCs w:val="28"/>
        </w:rPr>
      </w:pPr>
    </w:p>
    <w:p w:rsidR="00DF6F1E" w:rsidRDefault="00DF6F1E" w:rsidP="004C3CBF">
      <w:pPr>
        <w:pStyle w:val="Heading2"/>
        <w:contextualSpacing/>
        <w:jc w:val="center"/>
        <w:rPr>
          <w:rFonts w:eastAsia="Times New Roman" w:cs="Arial"/>
          <w:bCs/>
          <w:iCs/>
          <w:szCs w:val="28"/>
        </w:rPr>
      </w:pPr>
    </w:p>
    <w:p w:rsidR="00DF6F1E" w:rsidRDefault="00DF6F1E" w:rsidP="004C3CBF">
      <w:pPr>
        <w:pStyle w:val="Heading2"/>
        <w:contextualSpacing/>
        <w:jc w:val="center"/>
        <w:rPr>
          <w:rFonts w:eastAsia="Times New Roman" w:cs="Arial"/>
          <w:bCs/>
          <w:iCs/>
          <w:szCs w:val="28"/>
        </w:rPr>
      </w:pPr>
    </w:p>
    <w:p w:rsidR="00DF6F1E" w:rsidRDefault="00DF6F1E" w:rsidP="004C3CBF">
      <w:pPr>
        <w:pStyle w:val="Heading2"/>
        <w:contextualSpacing/>
        <w:jc w:val="center"/>
        <w:rPr>
          <w:rFonts w:eastAsia="Times New Roman" w:cs="Arial"/>
          <w:bCs/>
          <w:iCs/>
          <w:szCs w:val="28"/>
        </w:rPr>
      </w:pPr>
    </w:p>
    <w:p w:rsidR="00DF6F1E" w:rsidRDefault="00DF6F1E" w:rsidP="004C3CBF">
      <w:pPr>
        <w:pStyle w:val="Heading2"/>
        <w:contextualSpacing/>
        <w:jc w:val="center"/>
        <w:rPr>
          <w:rFonts w:eastAsia="Times New Roman" w:cs="Arial"/>
          <w:bCs/>
          <w:iCs/>
          <w:szCs w:val="28"/>
        </w:rPr>
      </w:pPr>
    </w:p>
    <w:p w:rsidR="00DF6F1E" w:rsidRDefault="00DF6F1E" w:rsidP="004C3CBF">
      <w:pPr>
        <w:pStyle w:val="Heading2"/>
        <w:contextualSpacing/>
        <w:jc w:val="center"/>
        <w:rPr>
          <w:rFonts w:eastAsia="Times New Roman" w:cs="Arial"/>
          <w:bCs/>
          <w:iCs/>
          <w:szCs w:val="28"/>
        </w:rPr>
      </w:pPr>
    </w:p>
    <w:p w:rsidR="00DF6F1E" w:rsidRDefault="00DF6F1E" w:rsidP="004C3CBF">
      <w:pPr>
        <w:pStyle w:val="Heading2"/>
        <w:contextualSpacing/>
        <w:jc w:val="center"/>
        <w:rPr>
          <w:rFonts w:eastAsia="Times New Roman" w:cs="Arial"/>
          <w:bCs/>
          <w:iCs/>
          <w:szCs w:val="28"/>
        </w:rPr>
      </w:pPr>
    </w:p>
    <w:p w:rsidR="00DF6F1E" w:rsidRDefault="00DF6F1E" w:rsidP="004C3CBF">
      <w:pPr>
        <w:pStyle w:val="Heading2"/>
        <w:contextualSpacing/>
        <w:jc w:val="center"/>
        <w:rPr>
          <w:rFonts w:eastAsia="Times New Roman" w:cs="Arial"/>
          <w:bCs/>
          <w:iCs/>
          <w:szCs w:val="28"/>
        </w:rPr>
      </w:pPr>
    </w:p>
    <w:p w:rsidR="00DF6F1E" w:rsidRDefault="00DF6F1E" w:rsidP="004C3CBF">
      <w:pPr>
        <w:pStyle w:val="Heading2"/>
        <w:contextualSpacing/>
        <w:jc w:val="center"/>
        <w:rPr>
          <w:rFonts w:eastAsia="Times New Roman" w:cs="Arial"/>
          <w:bCs/>
          <w:iCs/>
          <w:szCs w:val="28"/>
        </w:rPr>
      </w:pPr>
    </w:p>
    <w:p w:rsidR="00DF6F1E" w:rsidRDefault="00DF6F1E" w:rsidP="004C3CBF">
      <w:pPr>
        <w:pStyle w:val="Heading2"/>
        <w:contextualSpacing/>
        <w:jc w:val="center"/>
        <w:rPr>
          <w:rFonts w:eastAsia="Times New Roman" w:cs="Arial"/>
          <w:bCs/>
          <w:iCs/>
          <w:szCs w:val="28"/>
        </w:rPr>
      </w:pPr>
    </w:p>
    <w:p w:rsidR="001C6036" w:rsidRDefault="001C6036" w:rsidP="004C3CBF">
      <w:pPr>
        <w:pStyle w:val="Heading2"/>
        <w:contextualSpacing/>
        <w:jc w:val="center"/>
        <w:rPr>
          <w:rFonts w:eastAsia="Times New Roman" w:cs="Arial"/>
          <w:bCs/>
          <w:iCs/>
          <w:szCs w:val="28"/>
        </w:rPr>
      </w:pPr>
    </w:p>
    <w:p w:rsidR="001C6036" w:rsidRDefault="001C6036" w:rsidP="004C3CBF">
      <w:pPr>
        <w:pStyle w:val="Heading2"/>
        <w:contextualSpacing/>
        <w:jc w:val="center"/>
        <w:rPr>
          <w:rFonts w:eastAsia="Times New Roman" w:cs="Arial"/>
          <w:bCs/>
          <w:iCs/>
          <w:szCs w:val="28"/>
        </w:rPr>
      </w:pPr>
    </w:p>
    <w:p w:rsidR="004C3CBF" w:rsidRPr="00C27D4B" w:rsidRDefault="004C3CBF" w:rsidP="004C3CBF">
      <w:pPr>
        <w:pStyle w:val="Heading2"/>
        <w:contextualSpacing/>
        <w:jc w:val="center"/>
        <w:rPr>
          <w:rFonts w:eastAsia="Times New Roman" w:cs="Arial"/>
          <w:bCs/>
          <w:iCs/>
          <w:szCs w:val="28"/>
        </w:rPr>
      </w:pPr>
      <w:r>
        <w:rPr>
          <w:rFonts w:eastAsia="Times New Roman" w:cs="Arial"/>
          <w:bCs/>
          <w:iCs/>
          <w:szCs w:val="28"/>
        </w:rPr>
        <w:t>Appendix D</w:t>
      </w:r>
    </w:p>
    <w:p w:rsidR="004C3CBF" w:rsidRPr="00BE0CA3" w:rsidRDefault="004C3CBF" w:rsidP="004C3CBF">
      <w:pPr>
        <w:spacing w:after="200" w:line="276" w:lineRule="auto"/>
        <w:contextualSpacing/>
        <w:jc w:val="center"/>
        <w:rPr>
          <w:rFonts w:eastAsia="Times New Roman"/>
          <w:szCs w:val="22"/>
        </w:rPr>
      </w:pPr>
      <w:r>
        <w:rPr>
          <w:rFonts w:eastAsia="Times New Roman"/>
          <w:szCs w:val="22"/>
        </w:rPr>
        <w:t>Post-Practice Interview Guide</w:t>
      </w: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p>
    <w:p w:rsidR="004C3CBF" w:rsidRDefault="004C3CBF" w:rsidP="004C3CBF">
      <w:pPr>
        <w:spacing w:after="200" w:line="276" w:lineRule="auto"/>
        <w:contextualSpacing/>
        <w:jc w:val="center"/>
        <w:rPr>
          <w:rFonts w:eastAsia="Times New Roman"/>
          <w:b/>
          <w:szCs w:val="22"/>
        </w:rPr>
      </w:pPr>
      <w:r w:rsidRPr="001259B2">
        <w:rPr>
          <w:rFonts w:eastAsia="Times New Roman"/>
          <w:b/>
          <w:szCs w:val="22"/>
        </w:rPr>
        <w:t>Post-</w:t>
      </w:r>
      <w:r>
        <w:rPr>
          <w:rFonts w:eastAsia="Times New Roman"/>
          <w:b/>
          <w:szCs w:val="22"/>
        </w:rPr>
        <w:t>Practice</w:t>
      </w:r>
      <w:r w:rsidRPr="001259B2">
        <w:rPr>
          <w:rFonts w:eastAsia="Times New Roman"/>
          <w:b/>
          <w:szCs w:val="22"/>
        </w:rPr>
        <w:t xml:space="preserve"> Interview Guide</w:t>
      </w:r>
    </w:p>
    <w:p w:rsidR="004C3CBF" w:rsidRDefault="004C3CBF" w:rsidP="004C3CBF">
      <w:pPr>
        <w:tabs>
          <w:tab w:val="left" w:pos="990"/>
        </w:tabs>
        <w:spacing w:line="240" w:lineRule="auto"/>
        <w:contextualSpacing/>
        <w:rPr>
          <w:rFonts w:eastAsia="Times New Roman"/>
          <w:b/>
          <w:sz w:val="22"/>
          <w:szCs w:val="22"/>
        </w:rPr>
      </w:pPr>
    </w:p>
    <w:p w:rsidR="004C3CBF" w:rsidRPr="00622B78" w:rsidRDefault="004C3CBF" w:rsidP="004C3CBF">
      <w:pPr>
        <w:tabs>
          <w:tab w:val="left" w:pos="990"/>
        </w:tabs>
        <w:spacing w:line="240" w:lineRule="auto"/>
        <w:contextualSpacing/>
        <w:rPr>
          <w:rFonts w:eastAsia="Times New Roman"/>
          <w:b/>
        </w:rPr>
      </w:pPr>
      <w:r w:rsidRPr="00622B78">
        <w:rPr>
          <w:rFonts w:eastAsia="Times New Roman"/>
          <w:b/>
        </w:rPr>
        <w:t>Self-Control</w:t>
      </w:r>
      <w:r>
        <w:rPr>
          <w:rFonts w:eastAsia="Times New Roman"/>
          <w:b/>
        </w:rPr>
        <w:t xml:space="preserve"> Group</w:t>
      </w:r>
    </w:p>
    <w:p w:rsidR="004C3CBF" w:rsidRPr="00622B78" w:rsidRDefault="004C3CBF" w:rsidP="004C3CBF">
      <w:pPr>
        <w:tabs>
          <w:tab w:val="left" w:pos="990"/>
        </w:tabs>
        <w:spacing w:line="240" w:lineRule="auto"/>
        <w:contextualSpacing/>
        <w:rPr>
          <w:rFonts w:eastAsia="Times New Roman"/>
          <w:b/>
        </w:rPr>
      </w:pPr>
    </w:p>
    <w:p w:rsidR="004C3CBF" w:rsidRPr="00622B78" w:rsidRDefault="004C3CBF" w:rsidP="004C3CBF">
      <w:pPr>
        <w:numPr>
          <w:ilvl w:val="0"/>
          <w:numId w:val="9"/>
        </w:numPr>
        <w:tabs>
          <w:tab w:val="clear" w:pos="720"/>
          <w:tab w:val="left" w:pos="360"/>
          <w:tab w:val="left" w:pos="810"/>
        </w:tabs>
        <w:spacing w:after="200" w:line="240" w:lineRule="auto"/>
        <w:contextualSpacing/>
        <w:rPr>
          <w:rFonts w:eastAsia="Times New Roman"/>
        </w:rPr>
      </w:pPr>
      <w:r w:rsidRPr="00622B78">
        <w:rPr>
          <w:rFonts w:eastAsia="Times New Roman"/>
        </w:rPr>
        <w:t xml:space="preserve">How often did you ask for feedback about your technique when you thought your rowing form was relatively </w:t>
      </w:r>
      <w:r w:rsidRPr="00622B78">
        <w:rPr>
          <w:rFonts w:eastAsia="Times New Roman"/>
          <w:b/>
          <w:i/>
        </w:rPr>
        <w:t>good</w:t>
      </w:r>
      <w:r w:rsidRPr="00622B78">
        <w:rPr>
          <w:rFonts w:eastAsia="Times New Roman"/>
        </w:rPr>
        <w:t>?</w:t>
      </w:r>
    </w:p>
    <w:p w:rsidR="004C3CBF" w:rsidRPr="00622B78" w:rsidRDefault="004C3CBF" w:rsidP="004C3CBF">
      <w:pPr>
        <w:tabs>
          <w:tab w:val="left" w:pos="270"/>
        </w:tabs>
        <w:spacing w:after="200" w:line="240" w:lineRule="auto"/>
        <w:contextualSpacing/>
        <w:rPr>
          <w:rFonts w:eastAsia="Times New Roman"/>
        </w:rPr>
      </w:pPr>
    </w:p>
    <w:tbl>
      <w:tblPr>
        <w:tblW w:w="0" w:type="auto"/>
        <w:tblLook w:val="00A0" w:firstRow="1" w:lastRow="0" w:firstColumn="1" w:lastColumn="0" w:noHBand="0" w:noVBand="0"/>
      </w:tblPr>
      <w:tblGrid>
        <w:gridCol w:w="1915"/>
        <w:gridCol w:w="1915"/>
        <w:gridCol w:w="1915"/>
        <w:gridCol w:w="1915"/>
        <w:gridCol w:w="1916"/>
      </w:tblGrid>
      <w:tr w:rsidR="004C3CBF" w:rsidRPr="00622B78" w:rsidTr="00362D59">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1</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2</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3</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4</w:t>
            </w:r>
          </w:p>
        </w:tc>
        <w:tc>
          <w:tcPr>
            <w:tcW w:w="1916"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5</w:t>
            </w:r>
          </w:p>
        </w:tc>
      </w:tr>
      <w:tr w:rsidR="004C3CBF" w:rsidRPr="00622B78" w:rsidTr="00362D59">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Never</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Seldom</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Occasionally</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Often</w:t>
            </w:r>
          </w:p>
        </w:tc>
        <w:tc>
          <w:tcPr>
            <w:tcW w:w="1916"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Always</w:t>
            </w:r>
          </w:p>
        </w:tc>
      </w:tr>
    </w:tbl>
    <w:p w:rsidR="004C3CBF" w:rsidRPr="00622B78" w:rsidRDefault="004C3CBF" w:rsidP="004C3CBF">
      <w:pPr>
        <w:tabs>
          <w:tab w:val="left" w:pos="270"/>
        </w:tabs>
        <w:spacing w:line="240" w:lineRule="auto"/>
        <w:contextualSpacing/>
        <w:rPr>
          <w:rFonts w:eastAsia="Times New Roman"/>
        </w:rPr>
      </w:pPr>
      <w:r w:rsidRPr="00622B78">
        <w:rPr>
          <w:rFonts w:eastAsia="Times New Roman"/>
        </w:rPr>
        <w:t xml:space="preserve"> </w:t>
      </w:r>
    </w:p>
    <w:p w:rsidR="004C3CBF" w:rsidRPr="00622B78" w:rsidRDefault="004C3CBF" w:rsidP="004C3CBF">
      <w:pPr>
        <w:numPr>
          <w:ilvl w:val="0"/>
          <w:numId w:val="9"/>
        </w:numPr>
        <w:tabs>
          <w:tab w:val="left" w:pos="270"/>
        </w:tabs>
        <w:spacing w:after="200" w:line="240" w:lineRule="auto"/>
        <w:contextualSpacing/>
        <w:rPr>
          <w:rFonts w:eastAsia="Times New Roman"/>
        </w:rPr>
      </w:pPr>
      <w:r w:rsidRPr="00622B78">
        <w:rPr>
          <w:rFonts w:eastAsia="Times New Roman"/>
        </w:rPr>
        <w:t>Follow-up: Did you have a specific reason for this choice? If so, please explain.</w:t>
      </w:r>
    </w:p>
    <w:p w:rsidR="004C3CBF" w:rsidRPr="00622B78" w:rsidRDefault="004C3CBF" w:rsidP="004C3CBF">
      <w:pPr>
        <w:tabs>
          <w:tab w:val="left" w:pos="270"/>
        </w:tabs>
        <w:spacing w:line="240" w:lineRule="auto"/>
        <w:ind w:left="720"/>
        <w:contextualSpacing/>
        <w:rPr>
          <w:rFonts w:eastAsia="Times New Roman"/>
        </w:rPr>
      </w:pPr>
    </w:p>
    <w:p w:rsidR="004C3CBF" w:rsidRDefault="004C3CBF" w:rsidP="004C3CBF">
      <w:pPr>
        <w:numPr>
          <w:ilvl w:val="0"/>
          <w:numId w:val="9"/>
        </w:numPr>
        <w:tabs>
          <w:tab w:val="left" w:pos="270"/>
        </w:tabs>
        <w:spacing w:after="200" w:line="240" w:lineRule="auto"/>
        <w:contextualSpacing/>
        <w:rPr>
          <w:rFonts w:eastAsia="Times New Roman"/>
        </w:rPr>
      </w:pPr>
      <w:r w:rsidRPr="00622B78">
        <w:rPr>
          <w:rFonts w:eastAsia="Times New Roman"/>
        </w:rPr>
        <w:t xml:space="preserve">How often did you ask for feedback about your technique when you thought your rowing form was relatively </w:t>
      </w:r>
      <w:r w:rsidRPr="00622B78">
        <w:rPr>
          <w:rFonts w:eastAsia="Times New Roman"/>
          <w:b/>
          <w:i/>
        </w:rPr>
        <w:t>bad</w:t>
      </w:r>
      <w:r w:rsidRPr="00622B78">
        <w:rPr>
          <w:rFonts w:eastAsia="Times New Roman"/>
        </w:rPr>
        <w:t>?</w:t>
      </w:r>
    </w:p>
    <w:p w:rsidR="004C3CBF" w:rsidRPr="00622B78" w:rsidRDefault="004C3CBF" w:rsidP="004C3CBF">
      <w:pPr>
        <w:tabs>
          <w:tab w:val="left" w:pos="270"/>
        </w:tabs>
        <w:spacing w:after="200" w:line="240" w:lineRule="auto"/>
        <w:contextualSpacing/>
        <w:rPr>
          <w:rFonts w:eastAsia="Times New Roman"/>
        </w:rPr>
      </w:pPr>
    </w:p>
    <w:tbl>
      <w:tblPr>
        <w:tblW w:w="0" w:type="auto"/>
        <w:tblLook w:val="00A0" w:firstRow="1" w:lastRow="0" w:firstColumn="1" w:lastColumn="0" w:noHBand="0" w:noVBand="0"/>
      </w:tblPr>
      <w:tblGrid>
        <w:gridCol w:w="1915"/>
        <w:gridCol w:w="1915"/>
        <w:gridCol w:w="1915"/>
        <w:gridCol w:w="1915"/>
        <w:gridCol w:w="1916"/>
      </w:tblGrid>
      <w:tr w:rsidR="004C3CBF" w:rsidRPr="00622B78" w:rsidTr="00362D59">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1</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2</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3</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4</w:t>
            </w:r>
          </w:p>
        </w:tc>
        <w:tc>
          <w:tcPr>
            <w:tcW w:w="1916"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5</w:t>
            </w:r>
          </w:p>
        </w:tc>
      </w:tr>
      <w:tr w:rsidR="004C3CBF" w:rsidRPr="00622B78" w:rsidTr="00362D59">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Never</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Seldom</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Occasionally</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Often</w:t>
            </w:r>
          </w:p>
        </w:tc>
        <w:tc>
          <w:tcPr>
            <w:tcW w:w="1916"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Always</w:t>
            </w:r>
          </w:p>
        </w:tc>
      </w:tr>
    </w:tbl>
    <w:p w:rsidR="004C3CBF" w:rsidRPr="00622B78" w:rsidRDefault="004C3CBF" w:rsidP="004C3CBF">
      <w:pPr>
        <w:tabs>
          <w:tab w:val="left" w:pos="270"/>
        </w:tabs>
        <w:spacing w:line="240" w:lineRule="auto"/>
        <w:ind w:left="270"/>
        <w:contextualSpacing/>
        <w:rPr>
          <w:rFonts w:eastAsia="Times New Roman"/>
        </w:rPr>
      </w:pPr>
    </w:p>
    <w:p w:rsidR="004C3CBF" w:rsidRDefault="004C3CBF" w:rsidP="004C3CBF">
      <w:pPr>
        <w:numPr>
          <w:ilvl w:val="0"/>
          <w:numId w:val="9"/>
        </w:numPr>
        <w:tabs>
          <w:tab w:val="left" w:pos="270"/>
        </w:tabs>
        <w:spacing w:after="200" w:line="240" w:lineRule="auto"/>
        <w:contextualSpacing/>
        <w:rPr>
          <w:rFonts w:eastAsia="Times New Roman"/>
        </w:rPr>
      </w:pPr>
      <w:r w:rsidRPr="00622B78">
        <w:rPr>
          <w:rFonts w:eastAsia="Times New Roman"/>
        </w:rPr>
        <w:t>Follow-up: Did you have a specific reason for this choice? If so, please explain.</w:t>
      </w:r>
    </w:p>
    <w:p w:rsidR="004C3CBF" w:rsidRPr="00622B78" w:rsidRDefault="004C3CBF" w:rsidP="004C3CBF">
      <w:pPr>
        <w:tabs>
          <w:tab w:val="left" w:pos="270"/>
        </w:tabs>
        <w:spacing w:after="200" w:line="240" w:lineRule="auto"/>
        <w:contextualSpacing/>
        <w:rPr>
          <w:rFonts w:eastAsia="Times New Roman"/>
        </w:rPr>
      </w:pPr>
    </w:p>
    <w:p w:rsidR="004C3CBF" w:rsidRDefault="004C3CBF" w:rsidP="004C3CBF">
      <w:pPr>
        <w:numPr>
          <w:ilvl w:val="0"/>
          <w:numId w:val="9"/>
        </w:numPr>
        <w:tabs>
          <w:tab w:val="left" w:pos="270"/>
        </w:tabs>
        <w:spacing w:after="200" w:line="240" w:lineRule="auto"/>
        <w:contextualSpacing/>
        <w:rPr>
          <w:rFonts w:eastAsia="Times New Roman"/>
        </w:rPr>
      </w:pPr>
      <w:r>
        <w:rPr>
          <w:rFonts w:eastAsia="Times New Roman"/>
        </w:rPr>
        <w:t xml:space="preserve">How often did </w:t>
      </w:r>
      <w:r w:rsidRPr="00622B78">
        <w:rPr>
          <w:rFonts w:eastAsia="Times New Roman"/>
        </w:rPr>
        <w:t>you use the feedback you requested for error correction?</w:t>
      </w:r>
    </w:p>
    <w:p w:rsidR="004C3CBF" w:rsidRPr="00622B78" w:rsidRDefault="004C3CBF" w:rsidP="004C3CBF">
      <w:pPr>
        <w:tabs>
          <w:tab w:val="left" w:pos="270"/>
        </w:tabs>
        <w:spacing w:after="200" w:line="240" w:lineRule="auto"/>
        <w:contextualSpacing/>
        <w:rPr>
          <w:rFonts w:eastAsia="Times New Roman"/>
        </w:rPr>
      </w:pPr>
    </w:p>
    <w:tbl>
      <w:tblPr>
        <w:tblW w:w="0" w:type="auto"/>
        <w:tblLook w:val="00A0" w:firstRow="1" w:lastRow="0" w:firstColumn="1" w:lastColumn="0" w:noHBand="0" w:noVBand="0"/>
      </w:tblPr>
      <w:tblGrid>
        <w:gridCol w:w="1915"/>
        <w:gridCol w:w="1915"/>
        <w:gridCol w:w="1915"/>
        <w:gridCol w:w="1915"/>
        <w:gridCol w:w="1916"/>
      </w:tblGrid>
      <w:tr w:rsidR="004C3CBF" w:rsidRPr="00622B78" w:rsidTr="00362D59">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1</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2</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3</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4</w:t>
            </w:r>
          </w:p>
        </w:tc>
        <w:tc>
          <w:tcPr>
            <w:tcW w:w="1916"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5</w:t>
            </w:r>
          </w:p>
        </w:tc>
      </w:tr>
      <w:tr w:rsidR="004C3CBF" w:rsidRPr="00622B78" w:rsidTr="00362D59">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Never</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Seldom</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Occasionally</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Often</w:t>
            </w:r>
          </w:p>
        </w:tc>
        <w:tc>
          <w:tcPr>
            <w:tcW w:w="1916"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Always</w:t>
            </w:r>
          </w:p>
        </w:tc>
      </w:tr>
    </w:tbl>
    <w:p w:rsidR="004C3CBF" w:rsidRPr="00622B78" w:rsidRDefault="004C3CBF" w:rsidP="004C3CBF">
      <w:pPr>
        <w:tabs>
          <w:tab w:val="left" w:pos="270"/>
        </w:tabs>
        <w:spacing w:after="200" w:line="240" w:lineRule="auto"/>
        <w:contextualSpacing/>
        <w:rPr>
          <w:rFonts w:eastAsia="Times New Roman"/>
        </w:rPr>
      </w:pPr>
    </w:p>
    <w:p w:rsidR="004C3CBF" w:rsidRDefault="004C3CBF" w:rsidP="004C3CBF">
      <w:pPr>
        <w:numPr>
          <w:ilvl w:val="0"/>
          <w:numId w:val="9"/>
        </w:numPr>
        <w:tabs>
          <w:tab w:val="left" w:pos="270"/>
        </w:tabs>
        <w:spacing w:after="200" w:line="240" w:lineRule="auto"/>
        <w:contextualSpacing/>
        <w:rPr>
          <w:rFonts w:eastAsia="Times New Roman"/>
        </w:rPr>
      </w:pPr>
      <w:r w:rsidRPr="00622B78">
        <w:rPr>
          <w:rFonts w:eastAsia="Times New Roman"/>
        </w:rPr>
        <w:t>How</w:t>
      </w:r>
      <w:r>
        <w:rPr>
          <w:rFonts w:eastAsia="Times New Roman"/>
        </w:rPr>
        <w:t xml:space="preserve"> often </w:t>
      </w:r>
      <w:r w:rsidRPr="00622B78">
        <w:rPr>
          <w:rFonts w:eastAsia="Times New Roman"/>
        </w:rPr>
        <w:t>did you use the feedback you requested to confirm success?</w:t>
      </w:r>
    </w:p>
    <w:p w:rsidR="004C3CBF" w:rsidRPr="00622B78" w:rsidRDefault="004C3CBF" w:rsidP="004C3CBF">
      <w:pPr>
        <w:tabs>
          <w:tab w:val="left" w:pos="270"/>
        </w:tabs>
        <w:spacing w:after="200" w:line="240" w:lineRule="auto"/>
        <w:contextualSpacing/>
        <w:rPr>
          <w:rFonts w:eastAsia="Times New Roman"/>
        </w:rPr>
      </w:pPr>
    </w:p>
    <w:tbl>
      <w:tblPr>
        <w:tblW w:w="0" w:type="auto"/>
        <w:tblLook w:val="00A0" w:firstRow="1" w:lastRow="0" w:firstColumn="1" w:lastColumn="0" w:noHBand="0" w:noVBand="0"/>
      </w:tblPr>
      <w:tblGrid>
        <w:gridCol w:w="1915"/>
        <w:gridCol w:w="1915"/>
        <w:gridCol w:w="1915"/>
        <w:gridCol w:w="1915"/>
        <w:gridCol w:w="1916"/>
      </w:tblGrid>
      <w:tr w:rsidR="004C3CBF" w:rsidRPr="00622B78" w:rsidTr="00362D59">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1</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2</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3</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4</w:t>
            </w:r>
          </w:p>
        </w:tc>
        <w:tc>
          <w:tcPr>
            <w:tcW w:w="1916"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5</w:t>
            </w:r>
          </w:p>
        </w:tc>
      </w:tr>
      <w:tr w:rsidR="004C3CBF" w:rsidRPr="00622B78" w:rsidTr="00362D59">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Never</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Seldom</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Occasionally</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Often</w:t>
            </w:r>
          </w:p>
        </w:tc>
        <w:tc>
          <w:tcPr>
            <w:tcW w:w="1916"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Always</w:t>
            </w:r>
          </w:p>
        </w:tc>
      </w:tr>
    </w:tbl>
    <w:p w:rsidR="004C3CBF" w:rsidRPr="00622B78" w:rsidRDefault="004C3CBF" w:rsidP="004C3CBF">
      <w:pPr>
        <w:tabs>
          <w:tab w:val="left" w:pos="270"/>
        </w:tabs>
        <w:spacing w:after="200" w:line="240" w:lineRule="auto"/>
        <w:contextualSpacing/>
        <w:rPr>
          <w:rFonts w:eastAsia="Times New Roman"/>
        </w:rPr>
      </w:pPr>
    </w:p>
    <w:p w:rsidR="004C3CBF" w:rsidRDefault="004C3CBF" w:rsidP="004C3CBF">
      <w:pPr>
        <w:numPr>
          <w:ilvl w:val="0"/>
          <w:numId w:val="9"/>
        </w:numPr>
        <w:tabs>
          <w:tab w:val="left" w:pos="270"/>
        </w:tabs>
        <w:spacing w:after="200" w:line="240" w:lineRule="auto"/>
        <w:contextualSpacing/>
        <w:rPr>
          <w:rFonts w:eastAsia="Times New Roman"/>
        </w:rPr>
      </w:pPr>
      <w:r w:rsidRPr="00622B78">
        <w:rPr>
          <w:rFonts w:eastAsia="Times New Roman"/>
        </w:rPr>
        <w:t xml:space="preserve">How </w:t>
      </w:r>
      <w:r>
        <w:rPr>
          <w:rFonts w:eastAsia="Times New Roman"/>
        </w:rPr>
        <w:t xml:space="preserve">often </w:t>
      </w:r>
      <w:r w:rsidRPr="00622B78">
        <w:rPr>
          <w:rFonts w:eastAsia="Times New Roman"/>
        </w:rPr>
        <w:t>did you use the feedback you requested for other purposes? Please explain.</w:t>
      </w:r>
    </w:p>
    <w:p w:rsidR="004C3CBF" w:rsidRPr="00622B78" w:rsidRDefault="004C3CBF" w:rsidP="004C3CBF">
      <w:pPr>
        <w:tabs>
          <w:tab w:val="left" w:pos="270"/>
        </w:tabs>
        <w:spacing w:after="200" w:line="240" w:lineRule="auto"/>
        <w:contextualSpacing/>
        <w:rPr>
          <w:rFonts w:eastAsia="Times New Roman"/>
        </w:rPr>
      </w:pPr>
    </w:p>
    <w:tbl>
      <w:tblPr>
        <w:tblW w:w="0" w:type="auto"/>
        <w:tblLook w:val="00A0" w:firstRow="1" w:lastRow="0" w:firstColumn="1" w:lastColumn="0" w:noHBand="0" w:noVBand="0"/>
      </w:tblPr>
      <w:tblGrid>
        <w:gridCol w:w="1915"/>
        <w:gridCol w:w="1915"/>
        <w:gridCol w:w="1915"/>
        <w:gridCol w:w="1915"/>
        <w:gridCol w:w="1916"/>
      </w:tblGrid>
      <w:tr w:rsidR="004C3CBF" w:rsidRPr="00622B78" w:rsidTr="00362D59">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1</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2</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3</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4</w:t>
            </w:r>
          </w:p>
        </w:tc>
        <w:tc>
          <w:tcPr>
            <w:tcW w:w="1916"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5</w:t>
            </w:r>
          </w:p>
        </w:tc>
      </w:tr>
      <w:tr w:rsidR="004C3CBF" w:rsidRPr="00622B78" w:rsidTr="00362D59">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Never</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Seldom</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Occasionally</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Often</w:t>
            </w:r>
          </w:p>
        </w:tc>
        <w:tc>
          <w:tcPr>
            <w:tcW w:w="1916"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Always</w:t>
            </w:r>
          </w:p>
        </w:tc>
      </w:tr>
    </w:tbl>
    <w:p w:rsidR="004C3CBF" w:rsidRPr="00622B78" w:rsidRDefault="004C3CBF" w:rsidP="004C3CBF">
      <w:pPr>
        <w:tabs>
          <w:tab w:val="left" w:pos="270"/>
          <w:tab w:val="num" w:pos="720"/>
        </w:tabs>
        <w:spacing w:after="200" w:line="240" w:lineRule="auto"/>
        <w:contextualSpacing/>
        <w:rPr>
          <w:rFonts w:eastAsia="Times New Roman"/>
        </w:rPr>
      </w:pPr>
    </w:p>
    <w:p w:rsidR="004C3CBF" w:rsidRPr="00886508" w:rsidRDefault="004C3CBF" w:rsidP="004C3CBF">
      <w:pPr>
        <w:tabs>
          <w:tab w:val="left" w:pos="270"/>
        </w:tabs>
        <w:spacing w:after="200" w:line="240" w:lineRule="auto"/>
        <w:contextualSpacing/>
        <w:rPr>
          <w:rFonts w:eastAsia="Times New Roman"/>
          <w:b/>
        </w:rPr>
      </w:pPr>
      <w:r w:rsidRPr="00886508">
        <w:rPr>
          <w:rFonts w:eastAsia="Times New Roman"/>
          <w:b/>
        </w:rPr>
        <w:t>Yoked</w:t>
      </w:r>
      <w:r>
        <w:rPr>
          <w:rFonts w:eastAsia="Times New Roman"/>
          <w:b/>
        </w:rPr>
        <w:t xml:space="preserve"> Group</w:t>
      </w:r>
    </w:p>
    <w:p w:rsidR="004C3CBF" w:rsidRPr="00622B78" w:rsidRDefault="004C3CBF" w:rsidP="004C3CBF">
      <w:pPr>
        <w:tabs>
          <w:tab w:val="left" w:pos="990"/>
        </w:tabs>
        <w:spacing w:line="240" w:lineRule="auto"/>
        <w:contextualSpacing/>
        <w:rPr>
          <w:rFonts w:eastAsia="Times New Roman"/>
          <w:b/>
        </w:rPr>
      </w:pPr>
    </w:p>
    <w:p w:rsidR="004C3CBF" w:rsidRPr="00622B78" w:rsidRDefault="004C3CBF" w:rsidP="004C3CBF">
      <w:pPr>
        <w:numPr>
          <w:ilvl w:val="0"/>
          <w:numId w:val="11"/>
        </w:numPr>
        <w:tabs>
          <w:tab w:val="left" w:pos="360"/>
          <w:tab w:val="left" w:pos="810"/>
        </w:tabs>
        <w:spacing w:after="200" w:line="240" w:lineRule="auto"/>
        <w:contextualSpacing/>
        <w:rPr>
          <w:rFonts w:eastAsia="Times New Roman"/>
        </w:rPr>
      </w:pPr>
      <w:r>
        <w:rPr>
          <w:rFonts w:eastAsia="Times New Roman"/>
        </w:rPr>
        <w:t xml:space="preserve">How often did you receive </w:t>
      </w:r>
      <w:r w:rsidRPr="00622B78">
        <w:rPr>
          <w:rFonts w:eastAsia="Times New Roman"/>
        </w:rPr>
        <w:t xml:space="preserve">feedback about your </w:t>
      </w:r>
      <w:r>
        <w:rPr>
          <w:rFonts w:eastAsia="Times New Roman"/>
        </w:rPr>
        <w:t>rowing form</w:t>
      </w:r>
      <w:r w:rsidRPr="00622B78">
        <w:rPr>
          <w:rFonts w:eastAsia="Times New Roman"/>
        </w:rPr>
        <w:t xml:space="preserve"> when you </w:t>
      </w:r>
      <w:r>
        <w:rPr>
          <w:rFonts w:eastAsia="Times New Roman"/>
        </w:rPr>
        <w:t>needed it?</w:t>
      </w:r>
    </w:p>
    <w:p w:rsidR="004C3CBF" w:rsidRPr="00622B78" w:rsidRDefault="004C3CBF" w:rsidP="004C3CBF">
      <w:pPr>
        <w:tabs>
          <w:tab w:val="left" w:pos="270"/>
        </w:tabs>
        <w:spacing w:after="200" w:line="240" w:lineRule="auto"/>
        <w:contextualSpacing/>
        <w:rPr>
          <w:rFonts w:eastAsia="Times New Roman"/>
        </w:rPr>
      </w:pPr>
    </w:p>
    <w:tbl>
      <w:tblPr>
        <w:tblW w:w="0" w:type="auto"/>
        <w:tblLook w:val="00A0" w:firstRow="1" w:lastRow="0" w:firstColumn="1" w:lastColumn="0" w:noHBand="0" w:noVBand="0"/>
      </w:tblPr>
      <w:tblGrid>
        <w:gridCol w:w="1915"/>
        <w:gridCol w:w="1915"/>
        <w:gridCol w:w="1915"/>
        <w:gridCol w:w="1915"/>
        <w:gridCol w:w="1916"/>
      </w:tblGrid>
      <w:tr w:rsidR="004C3CBF" w:rsidRPr="00622B78" w:rsidTr="00362D59">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1</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2</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3</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4</w:t>
            </w:r>
          </w:p>
        </w:tc>
        <w:tc>
          <w:tcPr>
            <w:tcW w:w="1916"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5</w:t>
            </w:r>
          </w:p>
        </w:tc>
      </w:tr>
      <w:tr w:rsidR="004C3CBF" w:rsidRPr="00622B78" w:rsidTr="00362D59">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Never</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Seldom</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Occasionally</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Often</w:t>
            </w:r>
          </w:p>
        </w:tc>
        <w:tc>
          <w:tcPr>
            <w:tcW w:w="1916"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Always</w:t>
            </w:r>
          </w:p>
        </w:tc>
      </w:tr>
    </w:tbl>
    <w:p w:rsidR="004C3CBF" w:rsidRDefault="004C3CBF" w:rsidP="004C3CBF">
      <w:pPr>
        <w:tabs>
          <w:tab w:val="left" w:pos="270"/>
        </w:tabs>
        <w:spacing w:line="240" w:lineRule="auto"/>
        <w:contextualSpacing/>
        <w:rPr>
          <w:rFonts w:eastAsia="Times New Roman"/>
        </w:rPr>
      </w:pPr>
      <w:r w:rsidRPr="00622B78">
        <w:rPr>
          <w:rFonts w:eastAsia="Times New Roman"/>
        </w:rPr>
        <w:t xml:space="preserve"> </w:t>
      </w:r>
    </w:p>
    <w:p w:rsidR="00DA0EB3" w:rsidRDefault="00DA0EB3" w:rsidP="004C3CBF">
      <w:pPr>
        <w:tabs>
          <w:tab w:val="left" w:pos="270"/>
        </w:tabs>
        <w:spacing w:line="240" w:lineRule="auto"/>
        <w:contextualSpacing/>
        <w:rPr>
          <w:rFonts w:eastAsia="Times New Roman"/>
        </w:rPr>
      </w:pPr>
    </w:p>
    <w:p w:rsidR="00DA0EB3" w:rsidRDefault="00DA0EB3" w:rsidP="004C3CBF">
      <w:pPr>
        <w:tabs>
          <w:tab w:val="left" w:pos="270"/>
        </w:tabs>
        <w:spacing w:line="240" w:lineRule="auto"/>
        <w:contextualSpacing/>
        <w:rPr>
          <w:rFonts w:eastAsia="Times New Roman"/>
        </w:rPr>
      </w:pPr>
    </w:p>
    <w:p w:rsidR="00DA0EB3" w:rsidRDefault="00DA0EB3" w:rsidP="004C3CBF">
      <w:pPr>
        <w:tabs>
          <w:tab w:val="left" w:pos="270"/>
        </w:tabs>
        <w:spacing w:line="240" w:lineRule="auto"/>
        <w:contextualSpacing/>
        <w:rPr>
          <w:rFonts w:eastAsia="Times New Roman"/>
        </w:rPr>
      </w:pPr>
    </w:p>
    <w:p w:rsidR="004C3CBF" w:rsidRDefault="004C3CBF" w:rsidP="004C3CBF">
      <w:pPr>
        <w:numPr>
          <w:ilvl w:val="0"/>
          <w:numId w:val="11"/>
        </w:numPr>
        <w:tabs>
          <w:tab w:val="left" w:pos="270"/>
        </w:tabs>
        <w:spacing w:after="200" w:line="240" w:lineRule="auto"/>
        <w:contextualSpacing/>
        <w:rPr>
          <w:rFonts w:eastAsia="Times New Roman"/>
        </w:rPr>
      </w:pPr>
      <w:r w:rsidRPr="00622B78">
        <w:rPr>
          <w:rFonts w:eastAsia="Times New Roman"/>
        </w:rPr>
        <w:t xml:space="preserve">How often </w:t>
      </w:r>
      <w:r>
        <w:rPr>
          <w:rFonts w:eastAsia="Times New Roman"/>
        </w:rPr>
        <w:t xml:space="preserve">would you have preferred to receive feedback </w:t>
      </w:r>
      <w:r w:rsidRPr="00622B78">
        <w:rPr>
          <w:rFonts w:eastAsia="Times New Roman"/>
        </w:rPr>
        <w:t xml:space="preserve">about your technique when you thought your rowing form was relatively </w:t>
      </w:r>
      <w:r>
        <w:rPr>
          <w:rFonts w:eastAsia="Times New Roman"/>
          <w:b/>
          <w:i/>
        </w:rPr>
        <w:t>good</w:t>
      </w:r>
      <w:r w:rsidRPr="00622B78">
        <w:rPr>
          <w:rFonts w:eastAsia="Times New Roman"/>
        </w:rPr>
        <w:t>?</w:t>
      </w:r>
    </w:p>
    <w:p w:rsidR="004C3CBF" w:rsidRPr="00622B78" w:rsidRDefault="004C3CBF" w:rsidP="004C3CBF">
      <w:pPr>
        <w:tabs>
          <w:tab w:val="left" w:pos="270"/>
        </w:tabs>
        <w:spacing w:after="200" w:line="240" w:lineRule="auto"/>
        <w:contextualSpacing/>
        <w:rPr>
          <w:rFonts w:eastAsia="Times New Roman"/>
        </w:rPr>
      </w:pPr>
    </w:p>
    <w:tbl>
      <w:tblPr>
        <w:tblW w:w="0" w:type="auto"/>
        <w:tblLook w:val="00A0" w:firstRow="1" w:lastRow="0" w:firstColumn="1" w:lastColumn="0" w:noHBand="0" w:noVBand="0"/>
      </w:tblPr>
      <w:tblGrid>
        <w:gridCol w:w="1915"/>
        <w:gridCol w:w="1915"/>
        <w:gridCol w:w="1915"/>
        <w:gridCol w:w="1915"/>
        <w:gridCol w:w="1916"/>
      </w:tblGrid>
      <w:tr w:rsidR="004C3CBF" w:rsidRPr="00622B78" w:rsidTr="00362D59">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1</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2</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3</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4</w:t>
            </w:r>
          </w:p>
        </w:tc>
        <w:tc>
          <w:tcPr>
            <w:tcW w:w="1916"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5</w:t>
            </w:r>
          </w:p>
        </w:tc>
      </w:tr>
      <w:tr w:rsidR="004C3CBF" w:rsidRPr="00622B78" w:rsidTr="00362D59">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Never</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Seldom</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Occasionally</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Often</w:t>
            </w:r>
          </w:p>
        </w:tc>
        <w:tc>
          <w:tcPr>
            <w:tcW w:w="1916"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Always</w:t>
            </w:r>
          </w:p>
        </w:tc>
      </w:tr>
    </w:tbl>
    <w:p w:rsidR="004C3CBF" w:rsidRPr="00622B78" w:rsidRDefault="004C3CBF" w:rsidP="004C3CBF">
      <w:pPr>
        <w:tabs>
          <w:tab w:val="left" w:pos="270"/>
        </w:tabs>
        <w:spacing w:line="240" w:lineRule="auto"/>
        <w:ind w:left="270"/>
        <w:contextualSpacing/>
        <w:rPr>
          <w:rFonts w:eastAsia="Times New Roman"/>
        </w:rPr>
      </w:pPr>
    </w:p>
    <w:p w:rsidR="004C3CBF" w:rsidRDefault="004C3CBF" w:rsidP="004C3CBF">
      <w:pPr>
        <w:numPr>
          <w:ilvl w:val="0"/>
          <w:numId w:val="11"/>
        </w:numPr>
        <w:tabs>
          <w:tab w:val="left" w:pos="270"/>
        </w:tabs>
        <w:spacing w:after="200" w:line="240" w:lineRule="auto"/>
        <w:contextualSpacing/>
        <w:rPr>
          <w:rFonts w:eastAsia="Times New Roman"/>
        </w:rPr>
      </w:pPr>
      <w:r>
        <w:rPr>
          <w:rFonts w:eastAsia="Times New Roman"/>
        </w:rPr>
        <w:t>Follow-up: Do</w:t>
      </w:r>
      <w:r w:rsidRPr="00622B78">
        <w:rPr>
          <w:rFonts w:eastAsia="Times New Roman"/>
        </w:rPr>
        <w:t xml:space="preserve"> you have a specific reason for this choice? If so, please explain.</w:t>
      </w:r>
    </w:p>
    <w:p w:rsidR="004C3CBF" w:rsidRDefault="004C3CBF" w:rsidP="004C3CBF">
      <w:pPr>
        <w:tabs>
          <w:tab w:val="left" w:pos="270"/>
        </w:tabs>
        <w:spacing w:after="200" w:line="240" w:lineRule="auto"/>
        <w:contextualSpacing/>
        <w:rPr>
          <w:rFonts w:eastAsia="Times New Roman"/>
        </w:rPr>
      </w:pPr>
    </w:p>
    <w:p w:rsidR="004C3CBF" w:rsidRDefault="004C3CBF" w:rsidP="004C3CBF">
      <w:pPr>
        <w:numPr>
          <w:ilvl w:val="0"/>
          <w:numId w:val="11"/>
        </w:numPr>
        <w:tabs>
          <w:tab w:val="left" w:pos="270"/>
        </w:tabs>
        <w:spacing w:after="200" w:line="240" w:lineRule="auto"/>
        <w:contextualSpacing/>
        <w:rPr>
          <w:rFonts w:eastAsia="Times New Roman"/>
        </w:rPr>
      </w:pPr>
      <w:r w:rsidRPr="00622B78">
        <w:rPr>
          <w:rFonts w:eastAsia="Times New Roman"/>
        </w:rPr>
        <w:t xml:space="preserve">How often </w:t>
      </w:r>
      <w:r>
        <w:rPr>
          <w:rFonts w:eastAsia="Times New Roman"/>
        </w:rPr>
        <w:t xml:space="preserve">would you have preferred to receive feedback </w:t>
      </w:r>
      <w:r w:rsidRPr="00622B78">
        <w:rPr>
          <w:rFonts w:eastAsia="Times New Roman"/>
        </w:rPr>
        <w:t xml:space="preserve">about your technique when you thought your rowing form was relatively </w:t>
      </w:r>
      <w:r>
        <w:rPr>
          <w:rFonts w:eastAsia="Times New Roman"/>
          <w:b/>
          <w:i/>
        </w:rPr>
        <w:t>bad</w:t>
      </w:r>
      <w:r w:rsidRPr="00622B78">
        <w:rPr>
          <w:rFonts w:eastAsia="Times New Roman"/>
        </w:rPr>
        <w:t>?</w:t>
      </w:r>
    </w:p>
    <w:p w:rsidR="004C3CBF" w:rsidRPr="00622B78" w:rsidRDefault="004C3CBF" w:rsidP="004C3CBF">
      <w:pPr>
        <w:tabs>
          <w:tab w:val="left" w:pos="270"/>
        </w:tabs>
        <w:spacing w:after="200" w:line="240" w:lineRule="auto"/>
        <w:contextualSpacing/>
        <w:rPr>
          <w:rFonts w:eastAsia="Times New Roman"/>
        </w:rPr>
      </w:pPr>
    </w:p>
    <w:tbl>
      <w:tblPr>
        <w:tblW w:w="0" w:type="auto"/>
        <w:tblLook w:val="00A0" w:firstRow="1" w:lastRow="0" w:firstColumn="1" w:lastColumn="0" w:noHBand="0" w:noVBand="0"/>
      </w:tblPr>
      <w:tblGrid>
        <w:gridCol w:w="1915"/>
        <w:gridCol w:w="1915"/>
        <w:gridCol w:w="1915"/>
        <w:gridCol w:w="1915"/>
        <w:gridCol w:w="1916"/>
      </w:tblGrid>
      <w:tr w:rsidR="004C3CBF" w:rsidRPr="00622B78" w:rsidTr="00362D59">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1</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2</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3</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4</w:t>
            </w:r>
          </w:p>
        </w:tc>
        <w:tc>
          <w:tcPr>
            <w:tcW w:w="1916"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5</w:t>
            </w:r>
          </w:p>
        </w:tc>
      </w:tr>
      <w:tr w:rsidR="004C3CBF" w:rsidRPr="00622B78" w:rsidTr="00362D59">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Never</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Seldom</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Occasionally</w:t>
            </w:r>
          </w:p>
        </w:tc>
        <w:tc>
          <w:tcPr>
            <w:tcW w:w="1915"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Often</w:t>
            </w:r>
          </w:p>
        </w:tc>
        <w:tc>
          <w:tcPr>
            <w:tcW w:w="1916" w:type="dxa"/>
          </w:tcPr>
          <w:p w:rsidR="004C3CBF" w:rsidRPr="00622B78" w:rsidRDefault="004C3CBF" w:rsidP="00362D59">
            <w:pPr>
              <w:tabs>
                <w:tab w:val="left" w:pos="270"/>
              </w:tabs>
              <w:spacing w:line="240" w:lineRule="auto"/>
              <w:contextualSpacing/>
              <w:jc w:val="center"/>
              <w:rPr>
                <w:rFonts w:eastAsia="Times New Roman"/>
              </w:rPr>
            </w:pPr>
            <w:r w:rsidRPr="00622B78">
              <w:rPr>
                <w:rFonts w:eastAsia="Times New Roman"/>
              </w:rPr>
              <w:t>Always</w:t>
            </w:r>
          </w:p>
        </w:tc>
      </w:tr>
    </w:tbl>
    <w:p w:rsidR="004C3CBF" w:rsidRPr="00622B78" w:rsidRDefault="004C3CBF" w:rsidP="004C3CBF">
      <w:pPr>
        <w:tabs>
          <w:tab w:val="left" w:pos="270"/>
        </w:tabs>
        <w:spacing w:line="240" w:lineRule="auto"/>
        <w:ind w:left="270"/>
        <w:contextualSpacing/>
        <w:rPr>
          <w:rFonts w:eastAsia="Times New Roman"/>
        </w:rPr>
      </w:pPr>
    </w:p>
    <w:p w:rsidR="004C3CBF" w:rsidRDefault="004C3CBF" w:rsidP="004C3CBF">
      <w:pPr>
        <w:numPr>
          <w:ilvl w:val="0"/>
          <w:numId w:val="11"/>
        </w:numPr>
        <w:tabs>
          <w:tab w:val="left" w:pos="270"/>
        </w:tabs>
        <w:spacing w:after="200" w:line="240" w:lineRule="auto"/>
        <w:contextualSpacing/>
        <w:rPr>
          <w:rFonts w:eastAsia="Times New Roman"/>
        </w:rPr>
      </w:pPr>
      <w:r>
        <w:rPr>
          <w:rFonts w:eastAsia="Times New Roman"/>
        </w:rPr>
        <w:t>Follow-up: Do</w:t>
      </w:r>
      <w:r w:rsidRPr="00622B78">
        <w:rPr>
          <w:rFonts w:eastAsia="Times New Roman"/>
        </w:rPr>
        <w:t xml:space="preserve"> you have a specific reason for this choice? If so, please explain.</w:t>
      </w:r>
    </w:p>
    <w:p w:rsidR="004C3CBF" w:rsidRPr="00622B78" w:rsidRDefault="004C3CBF" w:rsidP="004C3CBF">
      <w:pPr>
        <w:tabs>
          <w:tab w:val="left" w:pos="270"/>
        </w:tabs>
        <w:spacing w:after="200" w:line="240" w:lineRule="auto"/>
        <w:contextualSpacing/>
        <w:rPr>
          <w:rFonts w:eastAsia="Times New Roman"/>
        </w:rPr>
      </w:pPr>
    </w:p>
    <w:p w:rsidR="004C3CBF" w:rsidRPr="00A44DF8" w:rsidRDefault="004C3CBF" w:rsidP="004C3CBF">
      <w:pPr>
        <w:tabs>
          <w:tab w:val="left" w:pos="270"/>
        </w:tabs>
        <w:spacing w:line="240" w:lineRule="auto"/>
        <w:rPr>
          <w:rFonts w:eastAsia="Times New Roman"/>
          <w:b/>
          <w:sz w:val="22"/>
          <w:szCs w:val="22"/>
        </w:rPr>
      </w:pPr>
      <w:r>
        <w:rPr>
          <w:rFonts w:eastAsia="Times New Roman"/>
          <w:b/>
          <w:sz w:val="22"/>
          <w:szCs w:val="22"/>
        </w:rPr>
        <w:t>Self-Control and Yoked Goals</w:t>
      </w:r>
      <w:r w:rsidRPr="00A44DF8">
        <w:rPr>
          <w:rFonts w:eastAsia="Times New Roman"/>
          <w:b/>
          <w:sz w:val="22"/>
          <w:szCs w:val="22"/>
        </w:rPr>
        <w:tab/>
      </w:r>
    </w:p>
    <w:p w:rsidR="004C3CBF" w:rsidRPr="00A44DF8" w:rsidRDefault="004C3CBF" w:rsidP="004C3CBF">
      <w:pPr>
        <w:tabs>
          <w:tab w:val="left" w:pos="270"/>
        </w:tabs>
        <w:spacing w:line="240" w:lineRule="auto"/>
        <w:ind w:left="360"/>
        <w:rPr>
          <w:rFonts w:eastAsia="Times New Roman"/>
          <w:sz w:val="22"/>
          <w:szCs w:val="22"/>
        </w:rPr>
      </w:pPr>
    </w:p>
    <w:p w:rsidR="004C3CBF" w:rsidRDefault="004C3CBF" w:rsidP="004C3CBF">
      <w:pPr>
        <w:pStyle w:val="ListParagraph"/>
        <w:numPr>
          <w:ilvl w:val="0"/>
          <w:numId w:val="10"/>
        </w:numPr>
        <w:tabs>
          <w:tab w:val="left" w:pos="270"/>
        </w:tabs>
        <w:spacing w:after="200" w:line="240" w:lineRule="auto"/>
        <w:rPr>
          <w:rFonts w:eastAsia="Times New Roman"/>
          <w:sz w:val="22"/>
          <w:szCs w:val="22"/>
        </w:rPr>
      </w:pPr>
      <w:r w:rsidRPr="006618EB">
        <w:rPr>
          <w:rFonts w:eastAsia="Times New Roman"/>
          <w:sz w:val="22"/>
          <w:szCs w:val="22"/>
        </w:rPr>
        <w:t xml:space="preserve">Did you use and/or develop any particular strategies while learning how to row? If so, what kind of strategies did you use? Did those strategies change as you practiced? </w:t>
      </w:r>
    </w:p>
    <w:p w:rsidR="004C3CBF" w:rsidRPr="006618EB" w:rsidRDefault="004C3CBF" w:rsidP="004C3CBF">
      <w:pPr>
        <w:pStyle w:val="ListParagraph"/>
        <w:tabs>
          <w:tab w:val="left" w:pos="270"/>
        </w:tabs>
        <w:spacing w:after="200" w:line="240" w:lineRule="auto"/>
        <w:rPr>
          <w:rFonts w:eastAsia="Times New Roman"/>
          <w:sz w:val="22"/>
          <w:szCs w:val="22"/>
        </w:rPr>
      </w:pPr>
    </w:p>
    <w:p w:rsidR="004C3CBF" w:rsidRDefault="004C3CBF" w:rsidP="004C3CBF">
      <w:pPr>
        <w:pStyle w:val="ListParagraph"/>
        <w:numPr>
          <w:ilvl w:val="0"/>
          <w:numId w:val="10"/>
        </w:numPr>
        <w:tabs>
          <w:tab w:val="left" w:pos="270"/>
        </w:tabs>
        <w:spacing w:after="200" w:line="240" w:lineRule="auto"/>
        <w:rPr>
          <w:rFonts w:eastAsia="Times New Roman"/>
          <w:sz w:val="22"/>
          <w:szCs w:val="22"/>
        </w:rPr>
      </w:pPr>
      <w:r w:rsidRPr="006618EB">
        <w:rPr>
          <w:rFonts w:eastAsia="Times New Roman"/>
          <w:sz w:val="22"/>
          <w:szCs w:val="22"/>
        </w:rPr>
        <w:t xml:space="preserve">Did you set any particular goals while learning how to row? If so, what were those goals? Did they change as you continued to practice? </w:t>
      </w:r>
    </w:p>
    <w:p w:rsidR="004C3CBF" w:rsidRDefault="004C3CBF" w:rsidP="004C3CBF">
      <w:pPr>
        <w:pStyle w:val="ListParagraph"/>
        <w:tabs>
          <w:tab w:val="left" w:pos="270"/>
        </w:tabs>
        <w:spacing w:after="200" w:line="240" w:lineRule="auto"/>
        <w:rPr>
          <w:rFonts w:eastAsia="Times New Roman"/>
          <w:sz w:val="22"/>
          <w:szCs w:val="22"/>
        </w:rPr>
      </w:pPr>
    </w:p>
    <w:p w:rsidR="004C3CBF" w:rsidRDefault="004C3CBF" w:rsidP="004C3CBF">
      <w:pPr>
        <w:pStyle w:val="ListParagraph"/>
        <w:numPr>
          <w:ilvl w:val="0"/>
          <w:numId w:val="10"/>
        </w:numPr>
        <w:tabs>
          <w:tab w:val="left" w:pos="270"/>
        </w:tabs>
        <w:spacing w:after="200" w:line="240" w:lineRule="auto"/>
        <w:rPr>
          <w:rFonts w:eastAsia="Times New Roman"/>
          <w:sz w:val="22"/>
          <w:szCs w:val="22"/>
        </w:rPr>
      </w:pPr>
      <w:r w:rsidRPr="006618EB">
        <w:rPr>
          <w:rFonts w:eastAsia="Times New Roman"/>
          <w:sz w:val="22"/>
          <w:szCs w:val="22"/>
        </w:rPr>
        <w:t>What do you think about the quality of the feedback that was available to you while you learned?</w:t>
      </w:r>
    </w:p>
    <w:p w:rsidR="004C3CBF" w:rsidRDefault="004C3CBF" w:rsidP="004C3CBF">
      <w:pPr>
        <w:pStyle w:val="ListParagraph"/>
        <w:tabs>
          <w:tab w:val="left" w:pos="270"/>
        </w:tabs>
        <w:spacing w:after="200" w:line="240" w:lineRule="auto"/>
        <w:rPr>
          <w:rFonts w:eastAsia="Times New Roman"/>
          <w:sz w:val="22"/>
          <w:szCs w:val="22"/>
        </w:rPr>
      </w:pPr>
    </w:p>
    <w:p w:rsidR="004C3CBF" w:rsidRPr="006618EB" w:rsidRDefault="004C3CBF" w:rsidP="004C3CBF">
      <w:pPr>
        <w:pStyle w:val="ListParagraph"/>
        <w:numPr>
          <w:ilvl w:val="0"/>
          <w:numId w:val="10"/>
        </w:numPr>
        <w:tabs>
          <w:tab w:val="left" w:pos="270"/>
        </w:tabs>
        <w:spacing w:after="200" w:line="240" w:lineRule="auto"/>
        <w:rPr>
          <w:rFonts w:eastAsia="Times New Roman"/>
          <w:sz w:val="22"/>
          <w:szCs w:val="22"/>
        </w:rPr>
      </w:pPr>
      <w:r w:rsidRPr="006618EB">
        <w:rPr>
          <w:rFonts w:eastAsia="Times New Roman"/>
          <w:sz w:val="22"/>
          <w:szCs w:val="22"/>
        </w:rPr>
        <w:t>Is there anything else that I have forgotten to ask that you think is important?</w:t>
      </w:r>
    </w:p>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F32CDB" w:rsidP="004C3CBF">
      <w:pPr>
        <w:jc w:val="center"/>
        <w:rPr>
          <w:b/>
        </w:rPr>
      </w:pPr>
      <w:r>
        <w:rPr>
          <w:b/>
        </w:rPr>
        <w:t>Appendix E</w:t>
      </w:r>
    </w:p>
    <w:p w:rsidR="004C3CBF" w:rsidRDefault="004C3CBF" w:rsidP="004C3CBF">
      <w:pPr>
        <w:jc w:val="center"/>
      </w:pPr>
      <w:r w:rsidRPr="00BE0CA3">
        <w:t>Feedback Request</w:t>
      </w: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Default="004C3CBF" w:rsidP="004C3CBF">
      <w:pPr>
        <w:jc w:val="center"/>
      </w:pPr>
    </w:p>
    <w:p w:rsidR="004C3CBF" w:rsidRPr="00BF0FA6" w:rsidRDefault="004C3CBF" w:rsidP="00801661">
      <w:pPr>
        <w:ind w:left="540" w:right="720"/>
        <w:rPr>
          <w:i/>
        </w:rPr>
      </w:pPr>
      <w:proofErr w:type="gramStart"/>
      <w:r w:rsidRPr="00B95EB4">
        <w:t xml:space="preserve">Table </w:t>
      </w:r>
      <w:r w:rsidR="00F32CDB">
        <w:t>5</w:t>
      </w:r>
      <w:r w:rsidR="00B5742C">
        <w:t>.</w:t>
      </w:r>
      <w:proofErr w:type="gramEnd"/>
      <w:r w:rsidRPr="00B95EB4">
        <w:t xml:space="preserve"> </w:t>
      </w:r>
      <w:r w:rsidR="002601FD">
        <w:rPr>
          <w:i/>
        </w:rPr>
        <w:t>SC participants’ KP</w:t>
      </w:r>
      <w:r w:rsidR="00F26E96">
        <w:rPr>
          <w:i/>
        </w:rPr>
        <w:t xml:space="preserve"> and No-KP</w:t>
      </w:r>
      <w:r w:rsidR="002601FD">
        <w:rPr>
          <w:i/>
        </w:rPr>
        <w:t xml:space="preserve"> </w:t>
      </w:r>
      <w:r w:rsidRPr="00B95EB4">
        <w:rPr>
          <w:i/>
        </w:rPr>
        <w:t>request</w:t>
      </w:r>
      <w:r w:rsidR="002601FD">
        <w:rPr>
          <w:i/>
        </w:rPr>
        <w:t xml:space="preserve"> following each trial</w:t>
      </w:r>
      <w:r w:rsidRPr="00B95EB4">
        <w:rPr>
          <w:i/>
        </w:rPr>
        <w:t xml:space="preserve"> during acquisition.</w:t>
      </w:r>
    </w:p>
    <w:tbl>
      <w:tblPr>
        <w:tblW w:w="8105" w:type="dxa"/>
        <w:tblInd w:w="631" w:type="dxa"/>
        <w:tblLook w:val="04A0" w:firstRow="1" w:lastRow="0" w:firstColumn="1" w:lastColumn="0" w:noHBand="0" w:noVBand="1"/>
      </w:tblPr>
      <w:tblGrid>
        <w:gridCol w:w="696"/>
        <w:gridCol w:w="527"/>
        <w:gridCol w:w="576"/>
        <w:gridCol w:w="576"/>
        <w:gridCol w:w="576"/>
        <w:gridCol w:w="576"/>
        <w:gridCol w:w="576"/>
        <w:gridCol w:w="576"/>
        <w:gridCol w:w="576"/>
        <w:gridCol w:w="576"/>
        <w:gridCol w:w="576"/>
        <w:gridCol w:w="576"/>
        <w:gridCol w:w="576"/>
        <w:gridCol w:w="576"/>
      </w:tblGrid>
      <w:tr w:rsidR="00B5742C" w:rsidRPr="00801661" w:rsidTr="00801661">
        <w:trPr>
          <w:trHeight w:val="288"/>
        </w:trPr>
        <w:tc>
          <w:tcPr>
            <w:tcW w:w="119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C3CBF" w:rsidRPr="00801661" w:rsidRDefault="004C3CBF" w:rsidP="00362D59">
            <w:pPr>
              <w:spacing w:line="240" w:lineRule="auto"/>
              <w:jc w:val="center"/>
              <w:rPr>
                <w:rFonts w:eastAsia="Times New Roman"/>
                <w:b/>
                <w:bCs/>
                <w:color w:val="000000"/>
                <w:sz w:val="16"/>
                <w:szCs w:val="16"/>
              </w:rPr>
            </w:pPr>
            <w:r w:rsidRPr="00801661">
              <w:rPr>
                <w:rFonts w:eastAsia="Times New Roman"/>
                <w:b/>
                <w:bCs/>
                <w:color w:val="000000"/>
                <w:sz w:val="16"/>
                <w:szCs w:val="16"/>
              </w:rPr>
              <w:t>ID</w:t>
            </w:r>
          </w:p>
        </w:tc>
        <w:tc>
          <w:tcPr>
            <w:tcW w:w="576" w:type="dxa"/>
            <w:tcBorders>
              <w:top w:val="single" w:sz="4" w:space="0" w:color="auto"/>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501</w:t>
            </w:r>
          </w:p>
        </w:tc>
        <w:tc>
          <w:tcPr>
            <w:tcW w:w="576" w:type="dxa"/>
            <w:tcBorders>
              <w:top w:val="single" w:sz="4" w:space="0" w:color="auto"/>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502</w:t>
            </w:r>
          </w:p>
        </w:tc>
        <w:tc>
          <w:tcPr>
            <w:tcW w:w="576" w:type="dxa"/>
            <w:tcBorders>
              <w:top w:val="single" w:sz="4" w:space="0" w:color="auto"/>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503</w:t>
            </w:r>
          </w:p>
        </w:tc>
        <w:tc>
          <w:tcPr>
            <w:tcW w:w="576" w:type="dxa"/>
            <w:tcBorders>
              <w:top w:val="single" w:sz="4" w:space="0" w:color="auto"/>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504</w:t>
            </w:r>
          </w:p>
        </w:tc>
        <w:tc>
          <w:tcPr>
            <w:tcW w:w="576" w:type="dxa"/>
            <w:tcBorders>
              <w:top w:val="single" w:sz="4" w:space="0" w:color="auto"/>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505</w:t>
            </w:r>
          </w:p>
        </w:tc>
        <w:tc>
          <w:tcPr>
            <w:tcW w:w="576" w:type="dxa"/>
            <w:tcBorders>
              <w:top w:val="single" w:sz="4" w:space="0" w:color="auto"/>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506</w:t>
            </w:r>
          </w:p>
        </w:tc>
        <w:tc>
          <w:tcPr>
            <w:tcW w:w="576" w:type="dxa"/>
            <w:tcBorders>
              <w:top w:val="single" w:sz="4" w:space="0" w:color="auto"/>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507</w:t>
            </w:r>
          </w:p>
        </w:tc>
        <w:tc>
          <w:tcPr>
            <w:tcW w:w="576" w:type="dxa"/>
            <w:tcBorders>
              <w:top w:val="single" w:sz="4" w:space="0" w:color="auto"/>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508</w:t>
            </w:r>
          </w:p>
        </w:tc>
        <w:tc>
          <w:tcPr>
            <w:tcW w:w="576" w:type="dxa"/>
            <w:tcBorders>
              <w:top w:val="single" w:sz="4" w:space="0" w:color="auto"/>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509</w:t>
            </w:r>
          </w:p>
        </w:tc>
        <w:tc>
          <w:tcPr>
            <w:tcW w:w="576" w:type="dxa"/>
            <w:tcBorders>
              <w:top w:val="single" w:sz="4" w:space="0" w:color="auto"/>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510</w:t>
            </w:r>
          </w:p>
        </w:tc>
        <w:tc>
          <w:tcPr>
            <w:tcW w:w="576" w:type="dxa"/>
            <w:tcBorders>
              <w:top w:val="single" w:sz="4" w:space="0" w:color="auto"/>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511</w:t>
            </w:r>
          </w:p>
        </w:tc>
        <w:tc>
          <w:tcPr>
            <w:tcW w:w="576" w:type="dxa"/>
            <w:tcBorders>
              <w:top w:val="single" w:sz="4" w:space="0" w:color="auto"/>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512</w:t>
            </w:r>
          </w:p>
        </w:tc>
      </w:tr>
      <w:tr w:rsidR="004C3CBF" w:rsidRPr="00801661" w:rsidTr="00801661">
        <w:trPr>
          <w:trHeight w:val="499"/>
        </w:trPr>
        <w:tc>
          <w:tcPr>
            <w:tcW w:w="1193" w:type="dxa"/>
            <w:gridSpan w:val="2"/>
            <w:tcBorders>
              <w:top w:val="single" w:sz="4" w:space="0" w:color="auto"/>
              <w:left w:val="nil"/>
              <w:bottom w:val="nil"/>
              <w:right w:val="single" w:sz="4" w:space="0" w:color="000000"/>
            </w:tcBorders>
            <w:shd w:val="clear" w:color="auto" w:fill="auto"/>
            <w:noWrap/>
            <w:vAlign w:val="center"/>
            <w:hideMark/>
          </w:tcPr>
          <w:p w:rsidR="004C3CBF" w:rsidRPr="00801661" w:rsidRDefault="004C3CBF" w:rsidP="00E7790C">
            <w:pPr>
              <w:spacing w:line="240" w:lineRule="auto"/>
              <w:jc w:val="right"/>
              <w:rPr>
                <w:rFonts w:eastAsia="Times New Roman"/>
                <w:i/>
                <w:iCs/>
                <w:color w:val="000000"/>
                <w:sz w:val="16"/>
                <w:szCs w:val="16"/>
              </w:rPr>
            </w:pPr>
            <w:r w:rsidRPr="00801661">
              <w:rPr>
                <w:rFonts w:eastAsia="Times New Roman"/>
                <w:i/>
                <w:iCs/>
                <w:color w:val="000000"/>
                <w:sz w:val="16"/>
                <w:szCs w:val="16"/>
              </w:rPr>
              <w:t>Age</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19</w:t>
            </w:r>
          </w:p>
        </w:tc>
        <w:tc>
          <w:tcPr>
            <w:tcW w:w="576" w:type="dxa"/>
            <w:tcBorders>
              <w:top w:val="single" w:sz="8" w:space="0" w:color="auto"/>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19</w:t>
            </w:r>
          </w:p>
        </w:tc>
        <w:tc>
          <w:tcPr>
            <w:tcW w:w="576" w:type="dxa"/>
            <w:tcBorders>
              <w:top w:val="single" w:sz="8" w:space="0" w:color="auto"/>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18</w:t>
            </w:r>
          </w:p>
        </w:tc>
        <w:tc>
          <w:tcPr>
            <w:tcW w:w="576" w:type="dxa"/>
            <w:tcBorders>
              <w:top w:val="single" w:sz="8" w:space="0" w:color="auto"/>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18</w:t>
            </w:r>
          </w:p>
        </w:tc>
        <w:tc>
          <w:tcPr>
            <w:tcW w:w="576" w:type="dxa"/>
            <w:tcBorders>
              <w:top w:val="single" w:sz="8" w:space="0" w:color="auto"/>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19</w:t>
            </w:r>
          </w:p>
        </w:tc>
        <w:tc>
          <w:tcPr>
            <w:tcW w:w="576" w:type="dxa"/>
            <w:tcBorders>
              <w:top w:val="single" w:sz="8" w:space="0" w:color="auto"/>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18</w:t>
            </w:r>
          </w:p>
        </w:tc>
        <w:tc>
          <w:tcPr>
            <w:tcW w:w="576" w:type="dxa"/>
            <w:tcBorders>
              <w:top w:val="single" w:sz="8" w:space="0" w:color="auto"/>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18</w:t>
            </w:r>
          </w:p>
        </w:tc>
        <w:tc>
          <w:tcPr>
            <w:tcW w:w="576" w:type="dxa"/>
            <w:tcBorders>
              <w:top w:val="single" w:sz="8" w:space="0" w:color="auto"/>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19</w:t>
            </w:r>
          </w:p>
        </w:tc>
        <w:tc>
          <w:tcPr>
            <w:tcW w:w="576" w:type="dxa"/>
            <w:tcBorders>
              <w:top w:val="single" w:sz="8" w:space="0" w:color="auto"/>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18</w:t>
            </w:r>
          </w:p>
        </w:tc>
        <w:tc>
          <w:tcPr>
            <w:tcW w:w="576" w:type="dxa"/>
            <w:tcBorders>
              <w:top w:val="single" w:sz="8" w:space="0" w:color="auto"/>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18</w:t>
            </w:r>
          </w:p>
        </w:tc>
        <w:tc>
          <w:tcPr>
            <w:tcW w:w="576" w:type="dxa"/>
            <w:tcBorders>
              <w:top w:val="single" w:sz="8" w:space="0" w:color="auto"/>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19</w:t>
            </w:r>
          </w:p>
        </w:tc>
        <w:tc>
          <w:tcPr>
            <w:tcW w:w="576" w:type="dxa"/>
            <w:tcBorders>
              <w:top w:val="single" w:sz="8" w:space="0" w:color="auto"/>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19</w:t>
            </w:r>
          </w:p>
        </w:tc>
      </w:tr>
      <w:tr w:rsidR="004C3CBF" w:rsidRPr="00801661" w:rsidTr="00801661">
        <w:trPr>
          <w:trHeight w:val="499"/>
        </w:trPr>
        <w:tc>
          <w:tcPr>
            <w:tcW w:w="1193" w:type="dxa"/>
            <w:gridSpan w:val="2"/>
            <w:tcBorders>
              <w:top w:val="nil"/>
              <w:left w:val="nil"/>
              <w:bottom w:val="nil"/>
              <w:right w:val="single" w:sz="4" w:space="0" w:color="000000"/>
            </w:tcBorders>
            <w:shd w:val="clear" w:color="auto" w:fill="auto"/>
            <w:noWrap/>
            <w:vAlign w:val="center"/>
            <w:hideMark/>
          </w:tcPr>
          <w:p w:rsidR="004C3CBF" w:rsidRPr="00801661" w:rsidRDefault="004C3CBF" w:rsidP="00E7790C">
            <w:pPr>
              <w:spacing w:line="240" w:lineRule="auto"/>
              <w:jc w:val="right"/>
              <w:rPr>
                <w:rFonts w:eastAsia="Times New Roman"/>
                <w:i/>
                <w:iCs/>
                <w:color w:val="000000"/>
                <w:sz w:val="16"/>
                <w:szCs w:val="16"/>
              </w:rPr>
            </w:pPr>
            <w:r w:rsidRPr="00801661">
              <w:rPr>
                <w:rFonts w:eastAsia="Times New Roman"/>
                <w:i/>
                <w:iCs/>
                <w:color w:val="000000"/>
                <w:sz w:val="16"/>
                <w:szCs w:val="16"/>
              </w:rPr>
              <w:t xml:space="preserve">Gender </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M</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M</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M</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M</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M</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M</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M</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M</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F</w:t>
            </w:r>
          </w:p>
        </w:tc>
      </w:tr>
      <w:tr w:rsidR="004C3CBF" w:rsidRPr="00801661" w:rsidTr="00801661">
        <w:trPr>
          <w:trHeight w:val="499"/>
        </w:trPr>
        <w:tc>
          <w:tcPr>
            <w:tcW w:w="1193" w:type="dxa"/>
            <w:gridSpan w:val="2"/>
            <w:tcBorders>
              <w:top w:val="nil"/>
              <w:left w:val="nil"/>
              <w:bottom w:val="nil"/>
              <w:right w:val="single" w:sz="4" w:space="0" w:color="000000"/>
            </w:tcBorders>
            <w:shd w:val="clear" w:color="auto" w:fill="auto"/>
            <w:noWrap/>
            <w:vAlign w:val="center"/>
            <w:hideMark/>
          </w:tcPr>
          <w:p w:rsidR="004C3CBF" w:rsidRPr="00801661" w:rsidRDefault="004C3CBF" w:rsidP="00E7790C">
            <w:pPr>
              <w:spacing w:line="240" w:lineRule="auto"/>
              <w:jc w:val="right"/>
              <w:rPr>
                <w:rFonts w:eastAsia="Times New Roman"/>
                <w:i/>
                <w:iCs/>
                <w:color w:val="000000"/>
                <w:sz w:val="16"/>
                <w:szCs w:val="16"/>
              </w:rPr>
            </w:pPr>
            <w:r w:rsidRPr="00801661">
              <w:rPr>
                <w:rFonts w:eastAsia="Times New Roman"/>
                <w:i/>
                <w:iCs/>
                <w:color w:val="000000"/>
                <w:sz w:val="16"/>
                <w:szCs w:val="16"/>
              </w:rPr>
              <w:t xml:space="preserve">Group </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tcBorders>
              <w:top w:val="nil"/>
              <w:left w:val="nil"/>
              <w:bottom w:val="nil"/>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SC</w:t>
            </w:r>
          </w:p>
        </w:tc>
      </w:tr>
      <w:tr w:rsidR="004C3CBF" w:rsidRPr="00801661" w:rsidTr="00801661">
        <w:trPr>
          <w:trHeight w:val="499"/>
        </w:trPr>
        <w:tc>
          <w:tcPr>
            <w:tcW w:w="1193" w:type="dxa"/>
            <w:gridSpan w:val="2"/>
            <w:tcBorders>
              <w:top w:val="nil"/>
              <w:left w:val="nil"/>
              <w:bottom w:val="single" w:sz="4" w:space="0" w:color="auto"/>
              <w:right w:val="single" w:sz="4" w:space="0" w:color="000000"/>
            </w:tcBorders>
            <w:shd w:val="clear" w:color="auto" w:fill="auto"/>
            <w:noWrap/>
            <w:vAlign w:val="center"/>
            <w:hideMark/>
          </w:tcPr>
          <w:p w:rsidR="004C3CBF" w:rsidRPr="00801661" w:rsidRDefault="004C3CBF" w:rsidP="00E7790C">
            <w:pPr>
              <w:spacing w:line="240" w:lineRule="auto"/>
              <w:jc w:val="right"/>
              <w:rPr>
                <w:rFonts w:eastAsia="Times New Roman"/>
                <w:i/>
                <w:iCs/>
                <w:color w:val="000000"/>
                <w:sz w:val="16"/>
                <w:szCs w:val="16"/>
              </w:rPr>
            </w:pPr>
            <w:r w:rsidRPr="00801661">
              <w:rPr>
                <w:rFonts w:eastAsia="Times New Roman"/>
                <w:i/>
                <w:iCs/>
                <w:color w:val="000000"/>
                <w:sz w:val="16"/>
                <w:szCs w:val="16"/>
              </w:rPr>
              <w:t>Counterpart</w:t>
            </w:r>
          </w:p>
        </w:tc>
        <w:tc>
          <w:tcPr>
            <w:tcW w:w="576" w:type="dxa"/>
            <w:tcBorders>
              <w:top w:val="nil"/>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601</w:t>
            </w:r>
          </w:p>
        </w:tc>
        <w:tc>
          <w:tcPr>
            <w:tcW w:w="576" w:type="dxa"/>
            <w:tcBorders>
              <w:top w:val="nil"/>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602</w:t>
            </w:r>
          </w:p>
        </w:tc>
        <w:tc>
          <w:tcPr>
            <w:tcW w:w="576" w:type="dxa"/>
            <w:tcBorders>
              <w:top w:val="nil"/>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603</w:t>
            </w:r>
          </w:p>
        </w:tc>
        <w:tc>
          <w:tcPr>
            <w:tcW w:w="576" w:type="dxa"/>
            <w:tcBorders>
              <w:top w:val="nil"/>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604</w:t>
            </w:r>
          </w:p>
        </w:tc>
        <w:tc>
          <w:tcPr>
            <w:tcW w:w="576" w:type="dxa"/>
            <w:tcBorders>
              <w:top w:val="nil"/>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605</w:t>
            </w:r>
          </w:p>
        </w:tc>
        <w:tc>
          <w:tcPr>
            <w:tcW w:w="576" w:type="dxa"/>
            <w:tcBorders>
              <w:top w:val="nil"/>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606</w:t>
            </w:r>
          </w:p>
        </w:tc>
        <w:tc>
          <w:tcPr>
            <w:tcW w:w="576" w:type="dxa"/>
            <w:tcBorders>
              <w:top w:val="nil"/>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607</w:t>
            </w:r>
          </w:p>
        </w:tc>
        <w:tc>
          <w:tcPr>
            <w:tcW w:w="576" w:type="dxa"/>
            <w:tcBorders>
              <w:top w:val="nil"/>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608</w:t>
            </w:r>
          </w:p>
        </w:tc>
        <w:tc>
          <w:tcPr>
            <w:tcW w:w="576" w:type="dxa"/>
            <w:tcBorders>
              <w:top w:val="nil"/>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609</w:t>
            </w:r>
          </w:p>
        </w:tc>
        <w:tc>
          <w:tcPr>
            <w:tcW w:w="576" w:type="dxa"/>
            <w:tcBorders>
              <w:top w:val="nil"/>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610</w:t>
            </w:r>
          </w:p>
        </w:tc>
        <w:tc>
          <w:tcPr>
            <w:tcW w:w="576" w:type="dxa"/>
            <w:tcBorders>
              <w:top w:val="nil"/>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611</w:t>
            </w:r>
          </w:p>
        </w:tc>
        <w:tc>
          <w:tcPr>
            <w:tcW w:w="576" w:type="dxa"/>
            <w:tcBorders>
              <w:top w:val="nil"/>
              <w:left w:val="nil"/>
              <w:bottom w:val="single" w:sz="4" w:space="0" w:color="auto"/>
              <w:right w:val="nil"/>
            </w:tcBorders>
            <w:shd w:val="clear" w:color="auto" w:fill="auto"/>
            <w:noWrap/>
            <w:vAlign w:val="center"/>
            <w:hideMark/>
          </w:tcPr>
          <w:p w:rsidR="004C3CBF" w:rsidRPr="00801661" w:rsidRDefault="004C3CBF" w:rsidP="00E7790C">
            <w:pPr>
              <w:spacing w:line="240" w:lineRule="auto"/>
              <w:jc w:val="center"/>
              <w:rPr>
                <w:rFonts w:eastAsia="Times New Roman"/>
                <w:color w:val="000000"/>
                <w:sz w:val="16"/>
                <w:szCs w:val="16"/>
              </w:rPr>
            </w:pPr>
            <w:r w:rsidRPr="00801661">
              <w:rPr>
                <w:rFonts w:eastAsia="Times New Roman"/>
                <w:color w:val="000000"/>
                <w:sz w:val="16"/>
                <w:szCs w:val="16"/>
              </w:rPr>
              <w:t>612</w:t>
            </w:r>
          </w:p>
        </w:tc>
      </w:tr>
      <w:tr w:rsidR="004C3CBF" w:rsidRPr="00801661" w:rsidTr="00801661">
        <w:trPr>
          <w:trHeight w:val="499"/>
        </w:trPr>
        <w:tc>
          <w:tcPr>
            <w:tcW w:w="666" w:type="dxa"/>
            <w:vMerge w:val="restart"/>
            <w:tcBorders>
              <w:top w:val="nil"/>
              <w:left w:val="nil"/>
              <w:bottom w:val="single" w:sz="4" w:space="0" w:color="000000"/>
              <w:right w:val="nil"/>
            </w:tcBorders>
            <w:shd w:val="clear" w:color="auto" w:fill="auto"/>
            <w:noWrap/>
            <w:textDirection w:val="btLr"/>
            <w:vAlign w:val="center"/>
            <w:hideMark/>
          </w:tcPr>
          <w:p w:rsidR="004C3CBF" w:rsidRPr="00B5742C" w:rsidRDefault="004C3CBF" w:rsidP="00362D59">
            <w:pPr>
              <w:spacing w:line="240" w:lineRule="auto"/>
              <w:jc w:val="center"/>
              <w:rPr>
                <w:rFonts w:eastAsia="Times New Roman"/>
                <w:b/>
                <w:color w:val="000000"/>
                <w:sz w:val="20"/>
                <w:szCs w:val="16"/>
              </w:rPr>
            </w:pPr>
            <w:r w:rsidRPr="00B5742C">
              <w:rPr>
                <w:rFonts w:eastAsia="Times New Roman"/>
                <w:b/>
                <w:color w:val="000000"/>
                <w:sz w:val="20"/>
                <w:szCs w:val="16"/>
              </w:rPr>
              <w:t>Practice Session 1</w:t>
            </w:r>
          </w:p>
          <w:p w:rsidR="00497EC2" w:rsidRPr="00801661" w:rsidRDefault="00497EC2" w:rsidP="00362D59">
            <w:pPr>
              <w:spacing w:line="240" w:lineRule="auto"/>
              <w:jc w:val="center"/>
              <w:rPr>
                <w:rFonts w:eastAsia="Times New Roman"/>
                <w:color w:val="000000"/>
                <w:sz w:val="16"/>
                <w:szCs w:val="16"/>
              </w:rPr>
            </w:pPr>
            <w:r w:rsidRPr="00B5742C">
              <w:rPr>
                <w:rFonts w:eastAsia="Times New Roman"/>
                <w:color w:val="000000"/>
                <w:sz w:val="20"/>
                <w:szCs w:val="16"/>
              </w:rPr>
              <w:t>Trial</w:t>
            </w:r>
          </w:p>
        </w:tc>
        <w:tc>
          <w:tcPr>
            <w:tcW w:w="527"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r>
      <w:tr w:rsidR="004C3CBF" w:rsidRPr="00801661" w:rsidTr="00801661">
        <w:trPr>
          <w:trHeight w:val="499"/>
        </w:trPr>
        <w:tc>
          <w:tcPr>
            <w:tcW w:w="666"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527"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2</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r>
      <w:tr w:rsidR="004C3CBF" w:rsidRPr="00801661" w:rsidTr="00801661">
        <w:trPr>
          <w:trHeight w:val="499"/>
        </w:trPr>
        <w:tc>
          <w:tcPr>
            <w:tcW w:w="666"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527"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3</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r>
      <w:tr w:rsidR="004C3CBF" w:rsidRPr="00801661" w:rsidTr="00801661">
        <w:trPr>
          <w:trHeight w:val="499"/>
        </w:trPr>
        <w:tc>
          <w:tcPr>
            <w:tcW w:w="666"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527"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4</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r>
      <w:tr w:rsidR="004C3CBF" w:rsidRPr="00801661" w:rsidTr="00801661">
        <w:trPr>
          <w:trHeight w:val="499"/>
        </w:trPr>
        <w:tc>
          <w:tcPr>
            <w:tcW w:w="666"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527"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5</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r>
      <w:tr w:rsidR="004C3CBF" w:rsidRPr="00801661" w:rsidTr="00801661">
        <w:trPr>
          <w:trHeight w:val="499"/>
        </w:trPr>
        <w:tc>
          <w:tcPr>
            <w:tcW w:w="666"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527"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6</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r>
      <w:tr w:rsidR="004C3CBF" w:rsidRPr="00801661" w:rsidTr="00801661">
        <w:trPr>
          <w:trHeight w:val="499"/>
        </w:trPr>
        <w:tc>
          <w:tcPr>
            <w:tcW w:w="666"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527"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7</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r>
      <w:tr w:rsidR="004C3CBF" w:rsidRPr="00801661" w:rsidTr="00801661">
        <w:trPr>
          <w:trHeight w:val="499"/>
        </w:trPr>
        <w:tc>
          <w:tcPr>
            <w:tcW w:w="666"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527"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8</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r>
      <w:tr w:rsidR="004C3CBF" w:rsidRPr="00801661" w:rsidTr="00801661">
        <w:trPr>
          <w:trHeight w:val="499"/>
        </w:trPr>
        <w:tc>
          <w:tcPr>
            <w:tcW w:w="666"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527"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9</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r>
      <w:tr w:rsidR="004C3CBF" w:rsidRPr="00801661" w:rsidTr="00801661">
        <w:trPr>
          <w:trHeight w:val="499"/>
        </w:trPr>
        <w:tc>
          <w:tcPr>
            <w:tcW w:w="666"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527"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10</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r>
      <w:tr w:rsidR="004C3CBF" w:rsidRPr="00801661" w:rsidTr="00801661">
        <w:trPr>
          <w:trHeight w:val="499"/>
        </w:trPr>
        <w:tc>
          <w:tcPr>
            <w:tcW w:w="666"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527"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11</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r>
      <w:tr w:rsidR="004C3CBF" w:rsidRPr="00801661" w:rsidTr="00801661">
        <w:trPr>
          <w:trHeight w:val="499"/>
        </w:trPr>
        <w:tc>
          <w:tcPr>
            <w:tcW w:w="666"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527"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12</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r>
      <w:tr w:rsidR="004C3CBF" w:rsidRPr="00801661" w:rsidTr="00801661">
        <w:trPr>
          <w:trHeight w:val="499"/>
        </w:trPr>
        <w:tc>
          <w:tcPr>
            <w:tcW w:w="666"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527"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13</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r>
      <w:tr w:rsidR="004C3CBF" w:rsidRPr="00801661" w:rsidTr="00801661">
        <w:trPr>
          <w:trHeight w:val="499"/>
        </w:trPr>
        <w:tc>
          <w:tcPr>
            <w:tcW w:w="666"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527"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14</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r>
      <w:tr w:rsidR="004C3CBF" w:rsidRPr="00801661" w:rsidTr="00801661">
        <w:trPr>
          <w:trHeight w:val="499"/>
        </w:trPr>
        <w:tc>
          <w:tcPr>
            <w:tcW w:w="666"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527" w:type="dxa"/>
            <w:tcBorders>
              <w:top w:val="nil"/>
              <w:left w:val="nil"/>
              <w:bottom w:val="single" w:sz="4" w:space="0" w:color="auto"/>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15</w:t>
            </w:r>
          </w:p>
        </w:tc>
        <w:tc>
          <w:tcPr>
            <w:tcW w:w="576" w:type="dxa"/>
            <w:tcBorders>
              <w:top w:val="nil"/>
              <w:left w:val="nil"/>
              <w:bottom w:val="single" w:sz="8" w:space="0" w:color="auto"/>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single" w:sz="8"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single" w:sz="8"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single" w:sz="8" w:space="0" w:color="auto"/>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F</w:t>
            </w:r>
          </w:p>
        </w:tc>
        <w:tc>
          <w:tcPr>
            <w:tcW w:w="576" w:type="dxa"/>
            <w:tcBorders>
              <w:top w:val="nil"/>
              <w:left w:val="nil"/>
              <w:bottom w:val="single" w:sz="8" w:space="0" w:color="auto"/>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Pr>
                <w:rFonts w:eastAsia="Times New Roman"/>
                <w:color w:val="000000"/>
                <w:sz w:val="16"/>
                <w:szCs w:val="16"/>
              </w:rPr>
              <w:t>C</w:t>
            </w:r>
          </w:p>
        </w:tc>
        <w:tc>
          <w:tcPr>
            <w:tcW w:w="576" w:type="dxa"/>
            <w:tcBorders>
              <w:top w:val="nil"/>
              <w:left w:val="nil"/>
              <w:bottom w:val="single" w:sz="8" w:space="0" w:color="auto"/>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single" w:sz="8"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single" w:sz="8"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tcBorders>
              <w:top w:val="nil"/>
              <w:left w:val="nil"/>
              <w:bottom w:val="single" w:sz="8" w:space="0" w:color="auto"/>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single" w:sz="8" w:space="0" w:color="auto"/>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tcBorders>
              <w:top w:val="nil"/>
              <w:left w:val="nil"/>
              <w:bottom w:val="single" w:sz="8" w:space="0" w:color="auto"/>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tcBorders>
              <w:top w:val="nil"/>
              <w:left w:val="nil"/>
              <w:bottom w:val="single" w:sz="8" w:space="0" w:color="auto"/>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r>
    </w:tbl>
    <w:p w:rsidR="004C3CBF" w:rsidRDefault="004C3CBF" w:rsidP="004C3CBF">
      <w:pPr>
        <w:spacing w:line="240" w:lineRule="auto"/>
        <w:jc w:val="center"/>
        <w:rPr>
          <w:b/>
        </w:rPr>
      </w:pPr>
    </w:p>
    <w:p w:rsidR="004C3CBF" w:rsidRDefault="00362D59" w:rsidP="00801661">
      <w:pPr>
        <w:spacing w:line="240" w:lineRule="auto"/>
        <w:ind w:left="450" w:right="720"/>
      </w:pPr>
      <w:r>
        <w:t xml:space="preserve">Note: </w:t>
      </w:r>
      <w:r w:rsidR="00801661">
        <w:t xml:space="preserve">C = Catch, </w:t>
      </w:r>
      <w:r w:rsidR="004C3CBF">
        <w:t xml:space="preserve">PP = Power phase, </w:t>
      </w:r>
      <w:r w:rsidR="00801661">
        <w:t xml:space="preserve">F = Finish, </w:t>
      </w:r>
      <w:r w:rsidR="004C3CBF">
        <w:t>RP = Recovery phase, No = No</w:t>
      </w:r>
      <w:r w:rsidR="00F26E96">
        <w:t>-KP</w:t>
      </w:r>
    </w:p>
    <w:p w:rsidR="002601FD" w:rsidRDefault="002601FD" w:rsidP="00801661">
      <w:pPr>
        <w:spacing w:line="240" w:lineRule="auto"/>
        <w:ind w:left="450" w:right="720"/>
      </w:pPr>
      <w:r>
        <w:t xml:space="preserve">Table heading outlines each SC participant’s age, gender, and counterpart in the YK group. </w:t>
      </w:r>
    </w:p>
    <w:p w:rsidR="004C3CBF" w:rsidRDefault="004C3CBF" w:rsidP="004C3CBF">
      <w:pPr>
        <w:jc w:val="center"/>
        <w:rPr>
          <w:b/>
        </w:rPr>
      </w:pPr>
    </w:p>
    <w:p w:rsidR="004C3CBF" w:rsidRPr="00B5742C" w:rsidRDefault="004C3CBF" w:rsidP="004C3CBF">
      <w:proofErr w:type="gramStart"/>
      <w:r w:rsidRPr="00B5742C">
        <w:t xml:space="preserve">Table </w:t>
      </w:r>
      <w:r w:rsidR="00F32CDB" w:rsidRPr="00B5742C">
        <w:t>5</w:t>
      </w:r>
      <w:r w:rsidR="00B5742C" w:rsidRPr="00B5742C">
        <w:t>.</w:t>
      </w:r>
      <w:proofErr w:type="gramEnd"/>
      <w:r w:rsidR="00B5742C" w:rsidRPr="00B5742C">
        <w:t xml:space="preserve"> </w:t>
      </w:r>
      <w:proofErr w:type="gramStart"/>
      <w:r w:rsidR="00B5742C" w:rsidRPr="001C6036">
        <w:rPr>
          <w:i/>
        </w:rPr>
        <w:t>C</w:t>
      </w:r>
      <w:r w:rsidRPr="001C6036">
        <w:rPr>
          <w:i/>
        </w:rPr>
        <w:t>ontinue</w:t>
      </w:r>
      <w:r w:rsidR="00FE41C6" w:rsidRPr="001C6036">
        <w:rPr>
          <w:i/>
        </w:rPr>
        <w:t>d</w:t>
      </w:r>
      <w:r w:rsidR="00B95EB4" w:rsidRPr="00B5742C">
        <w:t>.</w:t>
      </w:r>
      <w:proofErr w:type="gramEnd"/>
    </w:p>
    <w:tbl>
      <w:tblPr>
        <w:tblW w:w="8248" w:type="dxa"/>
        <w:tblInd w:w="378" w:type="dxa"/>
        <w:tblLook w:val="04A0" w:firstRow="1" w:lastRow="0" w:firstColumn="1" w:lastColumn="0" w:noHBand="0" w:noVBand="1"/>
      </w:tblPr>
      <w:tblGrid>
        <w:gridCol w:w="672"/>
        <w:gridCol w:w="666"/>
        <w:gridCol w:w="456"/>
        <w:gridCol w:w="226"/>
        <w:gridCol w:w="54"/>
        <w:gridCol w:w="296"/>
        <w:gridCol w:w="226"/>
        <w:gridCol w:w="54"/>
        <w:gridCol w:w="296"/>
        <w:gridCol w:w="226"/>
        <w:gridCol w:w="54"/>
        <w:gridCol w:w="296"/>
        <w:gridCol w:w="226"/>
        <w:gridCol w:w="54"/>
        <w:gridCol w:w="296"/>
        <w:gridCol w:w="226"/>
        <w:gridCol w:w="54"/>
        <w:gridCol w:w="296"/>
        <w:gridCol w:w="226"/>
        <w:gridCol w:w="54"/>
        <w:gridCol w:w="296"/>
        <w:gridCol w:w="226"/>
        <w:gridCol w:w="54"/>
        <w:gridCol w:w="296"/>
        <w:gridCol w:w="226"/>
        <w:gridCol w:w="54"/>
        <w:gridCol w:w="296"/>
        <w:gridCol w:w="226"/>
        <w:gridCol w:w="54"/>
        <w:gridCol w:w="296"/>
        <w:gridCol w:w="226"/>
        <w:gridCol w:w="54"/>
        <w:gridCol w:w="296"/>
        <w:gridCol w:w="226"/>
        <w:gridCol w:w="54"/>
        <w:gridCol w:w="296"/>
        <w:gridCol w:w="226"/>
        <w:gridCol w:w="54"/>
      </w:tblGrid>
      <w:tr w:rsidR="004C3CBF" w:rsidRPr="00801661" w:rsidTr="00801661">
        <w:trPr>
          <w:gridAfter w:val="1"/>
          <w:wAfter w:w="54" w:type="dxa"/>
          <w:trHeight w:val="288"/>
        </w:trPr>
        <w:tc>
          <w:tcPr>
            <w:tcW w:w="117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C3CBF" w:rsidRPr="00801661" w:rsidRDefault="004C3CBF" w:rsidP="00362D59">
            <w:pPr>
              <w:spacing w:line="240" w:lineRule="auto"/>
              <w:jc w:val="center"/>
              <w:rPr>
                <w:rFonts w:eastAsia="Times New Roman"/>
                <w:b/>
                <w:bCs/>
                <w:color w:val="000000"/>
                <w:sz w:val="16"/>
                <w:szCs w:val="16"/>
              </w:rPr>
            </w:pPr>
            <w:r w:rsidRPr="00801661">
              <w:rPr>
                <w:rFonts w:eastAsia="Times New Roman"/>
                <w:b/>
                <w:bCs/>
                <w:color w:val="000000"/>
                <w:sz w:val="16"/>
                <w:szCs w:val="16"/>
              </w:rPr>
              <w:t>ID</w:t>
            </w:r>
          </w:p>
        </w:tc>
        <w:tc>
          <w:tcPr>
            <w:tcW w:w="682" w:type="dxa"/>
            <w:gridSpan w:val="2"/>
            <w:tcBorders>
              <w:top w:val="single" w:sz="4" w:space="0" w:color="auto"/>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501</w:t>
            </w:r>
          </w:p>
        </w:tc>
        <w:tc>
          <w:tcPr>
            <w:tcW w:w="576" w:type="dxa"/>
            <w:gridSpan w:val="3"/>
            <w:tcBorders>
              <w:top w:val="single" w:sz="4" w:space="0" w:color="auto"/>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502</w:t>
            </w:r>
          </w:p>
        </w:tc>
        <w:tc>
          <w:tcPr>
            <w:tcW w:w="576" w:type="dxa"/>
            <w:gridSpan w:val="3"/>
            <w:tcBorders>
              <w:top w:val="single" w:sz="4" w:space="0" w:color="auto"/>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503</w:t>
            </w:r>
          </w:p>
        </w:tc>
        <w:tc>
          <w:tcPr>
            <w:tcW w:w="576" w:type="dxa"/>
            <w:gridSpan w:val="3"/>
            <w:tcBorders>
              <w:top w:val="single" w:sz="4" w:space="0" w:color="auto"/>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504</w:t>
            </w:r>
          </w:p>
        </w:tc>
        <w:tc>
          <w:tcPr>
            <w:tcW w:w="576" w:type="dxa"/>
            <w:gridSpan w:val="3"/>
            <w:tcBorders>
              <w:top w:val="single" w:sz="4" w:space="0" w:color="auto"/>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505</w:t>
            </w:r>
          </w:p>
        </w:tc>
        <w:tc>
          <w:tcPr>
            <w:tcW w:w="576" w:type="dxa"/>
            <w:gridSpan w:val="3"/>
            <w:tcBorders>
              <w:top w:val="single" w:sz="4" w:space="0" w:color="auto"/>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506</w:t>
            </w:r>
          </w:p>
        </w:tc>
        <w:tc>
          <w:tcPr>
            <w:tcW w:w="576" w:type="dxa"/>
            <w:gridSpan w:val="3"/>
            <w:tcBorders>
              <w:top w:val="single" w:sz="4" w:space="0" w:color="auto"/>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507</w:t>
            </w:r>
          </w:p>
        </w:tc>
        <w:tc>
          <w:tcPr>
            <w:tcW w:w="576" w:type="dxa"/>
            <w:gridSpan w:val="3"/>
            <w:tcBorders>
              <w:top w:val="single" w:sz="4" w:space="0" w:color="auto"/>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508</w:t>
            </w:r>
          </w:p>
        </w:tc>
        <w:tc>
          <w:tcPr>
            <w:tcW w:w="576" w:type="dxa"/>
            <w:gridSpan w:val="3"/>
            <w:tcBorders>
              <w:top w:val="single" w:sz="4" w:space="0" w:color="auto"/>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509</w:t>
            </w:r>
          </w:p>
        </w:tc>
        <w:tc>
          <w:tcPr>
            <w:tcW w:w="576" w:type="dxa"/>
            <w:gridSpan w:val="3"/>
            <w:tcBorders>
              <w:top w:val="single" w:sz="4" w:space="0" w:color="auto"/>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510</w:t>
            </w:r>
          </w:p>
        </w:tc>
        <w:tc>
          <w:tcPr>
            <w:tcW w:w="576" w:type="dxa"/>
            <w:gridSpan w:val="3"/>
            <w:tcBorders>
              <w:top w:val="single" w:sz="4" w:space="0" w:color="auto"/>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511</w:t>
            </w:r>
          </w:p>
        </w:tc>
        <w:tc>
          <w:tcPr>
            <w:tcW w:w="576" w:type="dxa"/>
            <w:gridSpan w:val="3"/>
            <w:tcBorders>
              <w:top w:val="single" w:sz="4" w:space="0" w:color="auto"/>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512</w:t>
            </w:r>
          </w:p>
        </w:tc>
      </w:tr>
      <w:tr w:rsidR="004C3CBF" w:rsidRPr="00801661" w:rsidTr="00801661">
        <w:trPr>
          <w:gridAfter w:val="2"/>
          <w:wAfter w:w="280" w:type="dxa"/>
          <w:trHeight w:val="499"/>
        </w:trPr>
        <w:tc>
          <w:tcPr>
            <w:tcW w:w="1176" w:type="dxa"/>
            <w:gridSpan w:val="2"/>
            <w:tcBorders>
              <w:top w:val="single" w:sz="4" w:space="0" w:color="auto"/>
              <w:left w:val="nil"/>
              <w:bottom w:val="nil"/>
              <w:right w:val="single" w:sz="4" w:space="0" w:color="000000"/>
            </w:tcBorders>
            <w:shd w:val="clear" w:color="auto" w:fill="auto"/>
            <w:noWrap/>
            <w:vAlign w:val="center"/>
            <w:hideMark/>
          </w:tcPr>
          <w:p w:rsidR="004C3CBF" w:rsidRPr="00801661" w:rsidRDefault="004C3CBF" w:rsidP="00801661">
            <w:pPr>
              <w:spacing w:line="240" w:lineRule="auto"/>
              <w:ind w:left="180"/>
              <w:jc w:val="right"/>
              <w:rPr>
                <w:rFonts w:eastAsia="Times New Roman"/>
                <w:i/>
                <w:iCs/>
                <w:color w:val="000000"/>
                <w:sz w:val="16"/>
                <w:szCs w:val="16"/>
              </w:rPr>
            </w:pPr>
            <w:r w:rsidRPr="00801661">
              <w:rPr>
                <w:rFonts w:eastAsia="Times New Roman"/>
                <w:i/>
                <w:iCs/>
                <w:color w:val="000000"/>
                <w:sz w:val="16"/>
                <w:szCs w:val="16"/>
              </w:rPr>
              <w:t>Age</w:t>
            </w:r>
          </w:p>
        </w:tc>
        <w:tc>
          <w:tcPr>
            <w:tcW w:w="45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19</w:t>
            </w:r>
          </w:p>
        </w:tc>
        <w:tc>
          <w:tcPr>
            <w:tcW w:w="576" w:type="dxa"/>
            <w:gridSpan w:val="3"/>
            <w:tcBorders>
              <w:top w:val="single" w:sz="8" w:space="0" w:color="auto"/>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19</w:t>
            </w:r>
          </w:p>
        </w:tc>
        <w:tc>
          <w:tcPr>
            <w:tcW w:w="576" w:type="dxa"/>
            <w:gridSpan w:val="3"/>
            <w:tcBorders>
              <w:top w:val="single" w:sz="8" w:space="0" w:color="auto"/>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18</w:t>
            </w:r>
          </w:p>
        </w:tc>
        <w:tc>
          <w:tcPr>
            <w:tcW w:w="576" w:type="dxa"/>
            <w:gridSpan w:val="3"/>
            <w:tcBorders>
              <w:top w:val="single" w:sz="8" w:space="0" w:color="auto"/>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18</w:t>
            </w:r>
          </w:p>
        </w:tc>
        <w:tc>
          <w:tcPr>
            <w:tcW w:w="576" w:type="dxa"/>
            <w:gridSpan w:val="3"/>
            <w:tcBorders>
              <w:top w:val="single" w:sz="8" w:space="0" w:color="auto"/>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19</w:t>
            </w:r>
          </w:p>
        </w:tc>
        <w:tc>
          <w:tcPr>
            <w:tcW w:w="576" w:type="dxa"/>
            <w:gridSpan w:val="3"/>
            <w:tcBorders>
              <w:top w:val="single" w:sz="8" w:space="0" w:color="auto"/>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18</w:t>
            </w:r>
          </w:p>
        </w:tc>
        <w:tc>
          <w:tcPr>
            <w:tcW w:w="576" w:type="dxa"/>
            <w:gridSpan w:val="3"/>
            <w:tcBorders>
              <w:top w:val="single" w:sz="8" w:space="0" w:color="auto"/>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18</w:t>
            </w:r>
          </w:p>
        </w:tc>
        <w:tc>
          <w:tcPr>
            <w:tcW w:w="576" w:type="dxa"/>
            <w:gridSpan w:val="3"/>
            <w:tcBorders>
              <w:top w:val="single" w:sz="8" w:space="0" w:color="auto"/>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19</w:t>
            </w:r>
          </w:p>
        </w:tc>
        <w:tc>
          <w:tcPr>
            <w:tcW w:w="576" w:type="dxa"/>
            <w:gridSpan w:val="3"/>
            <w:tcBorders>
              <w:top w:val="single" w:sz="8" w:space="0" w:color="auto"/>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18</w:t>
            </w:r>
          </w:p>
        </w:tc>
        <w:tc>
          <w:tcPr>
            <w:tcW w:w="576" w:type="dxa"/>
            <w:gridSpan w:val="3"/>
            <w:tcBorders>
              <w:top w:val="single" w:sz="8" w:space="0" w:color="auto"/>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18</w:t>
            </w:r>
          </w:p>
        </w:tc>
        <w:tc>
          <w:tcPr>
            <w:tcW w:w="576" w:type="dxa"/>
            <w:gridSpan w:val="3"/>
            <w:tcBorders>
              <w:top w:val="single" w:sz="8" w:space="0" w:color="auto"/>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19</w:t>
            </w:r>
          </w:p>
        </w:tc>
        <w:tc>
          <w:tcPr>
            <w:tcW w:w="576" w:type="dxa"/>
            <w:gridSpan w:val="3"/>
            <w:tcBorders>
              <w:top w:val="single" w:sz="8" w:space="0" w:color="auto"/>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19</w:t>
            </w:r>
          </w:p>
        </w:tc>
      </w:tr>
      <w:tr w:rsidR="004C3CBF" w:rsidRPr="00801661" w:rsidTr="00801661">
        <w:trPr>
          <w:gridAfter w:val="2"/>
          <w:wAfter w:w="280" w:type="dxa"/>
          <w:trHeight w:val="499"/>
        </w:trPr>
        <w:tc>
          <w:tcPr>
            <w:tcW w:w="1176" w:type="dxa"/>
            <w:gridSpan w:val="2"/>
            <w:tcBorders>
              <w:top w:val="nil"/>
              <w:left w:val="nil"/>
              <w:bottom w:val="nil"/>
              <w:right w:val="single" w:sz="4" w:space="0" w:color="000000"/>
            </w:tcBorders>
            <w:shd w:val="clear" w:color="auto" w:fill="auto"/>
            <w:noWrap/>
            <w:vAlign w:val="center"/>
            <w:hideMark/>
          </w:tcPr>
          <w:p w:rsidR="004C3CBF" w:rsidRPr="00801661" w:rsidRDefault="004C3CBF" w:rsidP="00801661">
            <w:pPr>
              <w:spacing w:line="240" w:lineRule="auto"/>
              <w:ind w:left="180"/>
              <w:jc w:val="right"/>
              <w:rPr>
                <w:rFonts w:eastAsia="Times New Roman"/>
                <w:i/>
                <w:iCs/>
                <w:color w:val="000000"/>
                <w:sz w:val="16"/>
                <w:szCs w:val="16"/>
              </w:rPr>
            </w:pPr>
            <w:r w:rsidRPr="00801661">
              <w:rPr>
                <w:rFonts w:eastAsia="Times New Roman"/>
                <w:i/>
                <w:iCs/>
                <w:color w:val="000000"/>
                <w:sz w:val="16"/>
                <w:szCs w:val="16"/>
              </w:rPr>
              <w:t xml:space="preserve">Gender </w:t>
            </w:r>
          </w:p>
        </w:tc>
        <w:tc>
          <w:tcPr>
            <w:tcW w:w="45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M</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M</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M</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M</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M</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M</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M</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M</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r>
      <w:tr w:rsidR="004C3CBF" w:rsidRPr="00801661" w:rsidTr="00801661">
        <w:trPr>
          <w:gridAfter w:val="2"/>
          <w:wAfter w:w="280" w:type="dxa"/>
          <w:trHeight w:val="499"/>
        </w:trPr>
        <w:tc>
          <w:tcPr>
            <w:tcW w:w="1176" w:type="dxa"/>
            <w:gridSpan w:val="2"/>
            <w:tcBorders>
              <w:top w:val="nil"/>
              <w:left w:val="nil"/>
              <w:bottom w:val="nil"/>
              <w:right w:val="single" w:sz="4" w:space="0" w:color="000000"/>
            </w:tcBorders>
            <w:shd w:val="clear" w:color="auto" w:fill="auto"/>
            <w:noWrap/>
            <w:vAlign w:val="center"/>
            <w:hideMark/>
          </w:tcPr>
          <w:p w:rsidR="004C3CBF" w:rsidRPr="00801661" w:rsidRDefault="004C3CBF" w:rsidP="00801661">
            <w:pPr>
              <w:spacing w:line="240" w:lineRule="auto"/>
              <w:ind w:left="180"/>
              <w:jc w:val="right"/>
              <w:rPr>
                <w:rFonts w:eastAsia="Times New Roman"/>
                <w:i/>
                <w:iCs/>
                <w:color w:val="000000"/>
                <w:sz w:val="16"/>
                <w:szCs w:val="16"/>
              </w:rPr>
            </w:pPr>
            <w:r w:rsidRPr="00801661">
              <w:rPr>
                <w:rFonts w:eastAsia="Times New Roman"/>
                <w:i/>
                <w:iCs/>
                <w:color w:val="000000"/>
                <w:sz w:val="16"/>
                <w:szCs w:val="16"/>
              </w:rPr>
              <w:t xml:space="preserve">Group </w:t>
            </w:r>
          </w:p>
        </w:tc>
        <w:tc>
          <w:tcPr>
            <w:tcW w:w="456" w:type="dxa"/>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SC</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SC</w:t>
            </w:r>
          </w:p>
        </w:tc>
      </w:tr>
      <w:tr w:rsidR="004C3CBF" w:rsidRPr="00801661" w:rsidTr="00801661">
        <w:trPr>
          <w:gridAfter w:val="2"/>
          <w:wAfter w:w="280" w:type="dxa"/>
          <w:trHeight w:val="499"/>
        </w:trPr>
        <w:tc>
          <w:tcPr>
            <w:tcW w:w="1176" w:type="dxa"/>
            <w:gridSpan w:val="2"/>
            <w:tcBorders>
              <w:top w:val="nil"/>
              <w:left w:val="nil"/>
              <w:bottom w:val="single" w:sz="4" w:space="0" w:color="auto"/>
              <w:right w:val="single" w:sz="4" w:space="0" w:color="000000"/>
            </w:tcBorders>
            <w:shd w:val="clear" w:color="auto" w:fill="auto"/>
            <w:noWrap/>
            <w:vAlign w:val="center"/>
            <w:hideMark/>
          </w:tcPr>
          <w:p w:rsidR="004C3CBF" w:rsidRPr="00801661" w:rsidRDefault="004C3CBF" w:rsidP="00801661">
            <w:pPr>
              <w:spacing w:line="240" w:lineRule="auto"/>
              <w:ind w:left="180"/>
              <w:jc w:val="right"/>
              <w:rPr>
                <w:rFonts w:eastAsia="Times New Roman"/>
                <w:i/>
                <w:iCs/>
                <w:color w:val="000000"/>
                <w:sz w:val="16"/>
                <w:szCs w:val="16"/>
              </w:rPr>
            </w:pPr>
            <w:r w:rsidRPr="00801661">
              <w:rPr>
                <w:rFonts w:eastAsia="Times New Roman"/>
                <w:i/>
                <w:iCs/>
                <w:color w:val="000000"/>
                <w:sz w:val="16"/>
                <w:szCs w:val="16"/>
              </w:rPr>
              <w:t>Counterpart</w:t>
            </w:r>
          </w:p>
        </w:tc>
        <w:tc>
          <w:tcPr>
            <w:tcW w:w="456" w:type="dxa"/>
            <w:tcBorders>
              <w:top w:val="nil"/>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right"/>
              <w:rPr>
                <w:rFonts w:eastAsia="Times New Roman"/>
                <w:color w:val="000000"/>
                <w:sz w:val="16"/>
                <w:szCs w:val="16"/>
              </w:rPr>
            </w:pPr>
            <w:r w:rsidRPr="00801661">
              <w:rPr>
                <w:rFonts w:eastAsia="Times New Roman"/>
                <w:color w:val="000000"/>
                <w:sz w:val="16"/>
                <w:szCs w:val="16"/>
              </w:rPr>
              <w:t>601</w:t>
            </w:r>
          </w:p>
        </w:tc>
        <w:tc>
          <w:tcPr>
            <w:tcW w:w="576" w:type="dxa"/>
            <w:gridSpan w:val="3"/>
            <w:tcBorders>
              <w:top w:val="nil"/>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right"/>
              <w:rPr>
                <w:rFonts w:eastAsia="Times New Roman"/>
                <w:color w:val="000000"/>
                <w:sz w:val="16"/>
                <w:szCs w:val="16"/>
              </w:rPr>
            </w:pPr>
            <w:r w:rsidRPr="00801661">
              <w:rPr>
                <w:rFonts w:eastAsia="Times New Roman"/>
                <w:color w:val="000000"/>
                <w:sz w:val="16"/>
                <w:szCs w:val="16"/>
              </w:rPr>
              <w:t>602</w:t>
            </w:r>
          </w:p>
        </w:tc>
        <w:tc>
          <w:tcPr>
            <w:tcW w:w="576" w:type="dxa"/>
            <w:gridSpan w:val="3"/>
            <w:tcBorders>
              <w:top w:val="nil"/>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right"/>
              <w:rPr>
                <w:rFonts w:eastAsia="Times New Roman"/>
                <w:color w:val="000000"/>
                <w:sz w:val="16"/>
                <w:szCs w:val="16"/>
              </w:rPr>
            </w:pPr>
            <w:r w:rsidRPr="00801661">
              <w:rPr>
                <w:rFonts w:eastAsia="Times New Roman"/>
                <w:color w:val="000000"/>
                <w:sz w:val="16"/>
                <w:szCs w:val="16"/>
              </w:rPr>
              <w:t>603</w:t>
            </w:r>
          </w:p>
        </w:tc>
        <w:tc>
          <w:tcPr>
            <w:tcW w:w="576" w:type="dxa"/>
            <w:gridSpan w:val="3"/>
            <w:tcBorders>
              <w:top w:val="nil"/>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right"/>
              <w:rPr>
                <w:rFonts w:eastAsia="Times New Roman"/>
                <w:color w:val="000000"/>
                <w:sz w:val="16"/>
                <w:szCs w:val="16"/>
              </w:rPr>
            </w:pPr>
            <w:r w:rsidRPr="00801661">
              <w:rPr>
                <w:rFonts w:eastAsia="Times New Roman"/>
                <w:color w:val="000000"/>
                <w:sz w:val="16"/>
                <w:szCs w:val="16"/>
              </w:rPr>
              <w:t>604</w:t>
            </w:r>
          </w:p>
        </w:tc>
        <w:tc>
          <w:tcPr>
            <w:tcW w:w="576" w:type="dxa"/>
            <w:gridSpan w:val="3"/>
            <w:tcBorders>
              <w:top w:val="nil"/>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right"/>
              <w:rPr>
                <w:rFonts w:eastAsia="Times New Roman"/>
                <w:color w:val="000000"/>
                <w:sz w:val="16"/>
                <w:szCs w:val="16"/>
              </w:rPr>
            </w:pPr>
            <w:r w:rsidRPr="00801661">
              <w:rPr>
                <w:rFonts w:eastAsia="Times New Roman"/>
                <w:color w:val="000000"/>
                <w:sz w:val="16"/>
                <w:szCs w:val="16"/>
              </w:rPr>
              <w:t>605</w:t>
            </w:r>
          </w:p>
        </w:tc>
        <w:tc>
          <w:tcPr>
            <w:tcW w:w="576" w:type="dxa"/>
            <w:gridSpan w:val="3"/>
            <w:tcBorders>
              <w:top w:val="nil"/>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right"/>
              <w:rPr>
                <w:rFonts w:eastAsia="Times New Roman"/>
                <w:color w:val="000000"/>
                <w:sz w:val="16"/>
                <w:szCs w:val="16"/>
              </w:rPr>
            </w:pPr>
            <w:r w:rsidRPr="00801661">
              <w:rPr>
                <w:rFonts w:eastAsia="Times New Roman"/>
                <w:color w:val="000000"/>
                <w:sz w:val="16"/>
                <w:szCs w:val="16"/>
              </w:rPr>
              <w:t>606</w:t>
            </w:r>
          </w:p>
        </w:tc>
        <w:tc>
          <w:tcPr>
            <w:tcW w:w="576" w:type="dxa"/>
            <w:gridSpan w:val="3"/>
            <w:tcBorders>
              <w:top w:val="nil"/>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right"/>
              <w:rPr>
                <w:rFonts w:eastAsia="Times New Roman"/>
                <w:color w:val="000000"/>
                <w:sz w:val="16"/>
                <w:szCs w:val="16"/>
              </w:rPr>
            </w:pPr>
            <w:r w:rsidRPr="00801661">
              <w:rPr>
                <w:rFonts w:eastAsia="Times New Roman"/>
                <w:color w:val="000000"/>
                <w:sz w:val="16"/>
                <w:szCs w:val="16"/>
              </w:rPr>
              <w:t>607</w:t>
            </w:r>
          </w:p>
        </w:tc>
        <w:tc>
          <w:tcPr>
            <w:tcW w:w="576" w:type="dxa"/>
            <w:gridSpan w:val="3"/>
            <w:tcBorders>
              <w:top w:val="nil"/>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right"/>
              <w:rPr>
                <w:rFonts w:eastAsia="Times New Roman"/>
                <w:color w:val="000000"/>
                <w:sz w:val="16"/>
                <w:szCs w:val="16"/>
              </w:rPr>
            </w:pPr>
            <w:r w:rsidRPr="00801661">
              <w:rPr>
                <w:rFonts w:eastAsia="Times New Roman"/>
                <w:color w:val="000000"/>
                <w:sz w:val="16"/>
                <w:szCs w:val="16"/>
              </w:rPr>
              <w:t>608</w:t>
            </w:r>
          </w:p>
        </w:tc>
        <w:tc>
          <w:tcPr>
            <w:tcW w:w="576" w:type="dxa"/>
            <w:gridSpan w:val="3"/>
            <w:tcBorders>
              <w:top w:val="nil"/>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right"/>
              <w:rPr>
                <w:rFonts w:eastAsia="Times New Roman"/>
                <w:color w:val="000000"/>
                <w:sz w:val="16"/>
                <w:szCs w:val="16"/>
              </w:rPr>
            </w:pPr>
            <w:r w:rsidRPr="00801661">
              <w:rPr>
                <w:rFonts w:eastAsia="Times New Roman"/>
                <w:color w:val="000000"/>
                <w:sz w:val="16"/>
                <w:szCs w:val="16"/>
              </w:rPr>
              <w:t>609</w:t>
            </w:r>
          </w:p>
        </w:tc>
        <w:tc>
          <w:tcPr>
            <w:tcW w:w="576" w:type="dxa"/>
            <w:gridSpan w:val="3"/>
            <w:tcBorders>
              <w:top w:val="nil"/>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right"/>
              <w:rPr>
                <w:rFonts w:eastAsia="Times New Roman"/>
                <w:color w:val="000000"/>
                <w:sz w:val="16"/>
                <w:szCs w:val="16"/>
              </w:rPr>
            </w:pPr>
            <w:r w:rsidRPr="00801661">
              <w:rPr>
                <w:rFonts w:eastAsia="Times New Roman"/>
                <w:color w:val="000000"/>
                <w:sz w:val="16"/>
                <w:szCs w:val="16"/>
              </w:rPr>
              <w:t>610</w:t>
            </w:r>
          </w:p>
        </w:tc>
        <w:tc>
          <w:tcPr>
            <w:tcW w:w="576" w:type="dxa"/>
            <w:gridSpan w:val="3"/>
            <w:tcBorders>
              <w:top w:val="nil"/>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right"/>
              <w:rPr>
                <w:rFonts w:eastAsia="Times New Roman"/>
                <w:color w:val="000000"/>
                <w:sz w:val="16"/>
                <w:szCs w:val="16"/>
              </w:rPr>
            </w:pPr>
            <w:r w:rsidRPr="00801661">
              <w:rPr>
                <w:rFonts w:eastAsia="Times New Roman"/>
                <w:color w:val="000000"/>
                <w:sz w:val="16"/>
                <w:szCs w:val="16"/>
              </w:rPr>
              <w:t>611</w:t>
            </w:r>
          </w:p>
        </w:tc>
        <w:tc>
          <w:tcPr>
            <w:tcW w:w="576" w:type="dxa"/>
            <w:gridSpan w:val="3"/>
            <w:tcBorders>
              <w:top w:val="nil"/>
              <w:left w:val="nil"/>
              <w:bottom w:val="single" w:sz="4" w:space="0" w:color="auto"/>
              <w:right w:val="nil"/>
            </w:tcBorders>
            <w:shd w:val="clear" w:color="auto" w:fill="auto"/>
            <w:noWrap/>
            <w:vAlign w:val="center"/>
            <w:hideMark/>
          </w:tcPr>
          <w:p w:rsidR="004C3CBF" w:rsidRPr="00801661" w:rsidRDefault="004C3CBF" w:rsidP="00362D59">
            <w:pPr>
              <w:spacing w:line="240" w:lineRule="auto"/>
              <w:jc w:val="right"/>
              <w:rPr>
                <w:rFonts w:eastAsia="Times New Roman"/>
                <w:color w:val="000000"/>
                <w:sz w:val="16"/>
                <w:szCs w:val="16"/>
              </w:rPr>
            </w:pPr>
            <w:r w:rsidRPr="00801661">
              <w:rPr>
                <w:rFonts w:eastAsia="Times New Roman"/>
                <w:color w:val="000000"/>
                <w:sz w:val="16"/>
                <w:szCs w:val="16"/>
              </w:rPr>
              <w:t>612</w:t>
            </w:r>
          </w:p>
        </w:tc>
      </w:tr>
      <w:tr w:rsidR="004C3CBF" w:rsidRPr="00801661" w:rsidTr="00801661">
        <w:trPr>
          <w:trHeight w:val="499"/>
        </w:trPr>
        <w:tc>
          <w:tcPr>
            <w:tcW w:w="510" w:type="dxa"/>
            <w:vMerge w:val="restart"/>
            <w:tcBorders>
              <w:top w:val="nil"/>
              <w:left w:val="nil"/>
              <w:bottom w:val="single" w:sz="4" w:space="0" w:color="000000"/>
              <w:right w:val="nil"/>
            </w:tcBorders>
            <w:shd w:val="clear" w:color="auto" w:fill="auto"/>
            <w:noWrap/>
            <w:textDirection w:val="btLr"/>
            <w:vAlign w:val="center"/>
            <w:hideMark/>
          </w:tcPr>
          <w:p w:rsidR="004C3CBF" w:rsidRPr="00B5742C" w:rsidRDefault="004C3CBF" w:rsidP="00362D59">
            <w:pPr>
              <w:spacing w:line="240" w:lineRule="auto"/>
              <w:jc w:val="center"/>
              <w:rPr>
                <w:rFonts w:eastAsia="Times New Roman"/>
                <w:b/>
                <w:color w:val="000000"/>
                <w:sz w:val="18"/>
                <w:szCs w:val="16"/>
              </w:rPr>
            </w:pPr>
            <w:r w:rsidRPr="00B5742C">
              <w:rPr>
                <w:rFonts w:eastAsia="Times New Roman"/>
                <w:b/>
                <w:color w:val="000000"/>
                <w:sz w:val="18"/>
                <w:szCs w:val="16"/>
              </w:rPr>
              <w:t xml:space="preserve">Practice </w:t>
            </w:r>
            <w:r w:rsidRPr="00B5742C">
              <w:rPr>
                <w:rFonts w:eastAsia="Times New Roman"/>
                <w:b/>
                <w:color w:val="000000"/>
                <w:sz w:val="20"/>
                <w:szCs w:val="16"/>
              </w:rPr>
              <w:t>Session</w:t>
            </w:r>
            <w:r w:rsidRPr="00B5742C">
              <w:rPr>
                <w:rFonts w:eastAsia="Times New Roman"/>
                <w:b/>
                <w:color w:val="000000"/>
                <w:sz w:val="18"/>
                <w:szCs w:val="16"/>
              </w:rPr>
              <w:t xml:space="preserve"> 2</w:t>
            </w:r>
          </w:p>
          <w:p w:rsidR="00E76805" w:rsidRPr="00801661" w:rsidRDefault="00E76805" w:rsidP="00362D59">
            <w:pPr>
              <w:spacing w:line="240" w:lineRule="auto"/>
              <w:jc w:val="center"/>
              <w:rPr>
                <w:rFonts w:eastAsia="Times New Roman"/>
                <w:color w:val="000000"/>
                <w:sz w:val="16"/>
                <w:szCs w:val="16"/>
              </w:rPr>
            </w:pPr>
            <w:r w:rsidRPr="00B5742C">
              <w:rPr>
                <w:rFonts w:eastAsia="Times New Roman"/>
                <w:color w:val="000000"/>
                <w:sz w:val="18"/>
                <w:szCs w:val="16"/>
              </w:rPr>
              <w:t>Trial</w:t>
            </w:r>
          </w:p>
        </w:tc>
        <w:tc>
          <w:tcPr>
            <w:tcW w:w="666"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16</w:t>
            </w:r>
          </w:p>
        </w:tc>
        <w:tc>
          <w:tcPr>
            <w:tcW w:w="73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C</w:t>
            </w:r>
          </w:p>
        </w:tc>
        <w:tc>
          <w:tcPr>
            <w:tcW w:w="576" w:type="dxa"/>
            <w:gridSpan w:val="3"/>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C</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C</w:t>
            </w:r>
          </w:p>
        </w:tc>
        <w:tc>
          <w:tcPr>
            <w:tcW w:w="576" w:type="dxa"/>
            <w:gridSpan w:val="3"/>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C</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r>
      <w:tr w:rsidR="004C3CBF" w:rsidRPr="00801661" w:rsidTr="00801661">
        <w:trPr>
          <w:trHeight w:val="499"/>
        </w:trPr>
        <w:tc>
          <w:tcPr>
            <w:tcW w:w="510"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666"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17</w:t>
            </w:r>
          </w:p>
        </w:tc>
        <w:tc>
          <w:tcPr>
            <w:tcW w:w="73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C</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r>
      <w:tr w:rsidR="004C3CBF" w:rsidRPr="00801661" w:rsidTr="00801661">
        <w:trPr>
          <w:trHeight w:val="499"/>
        </w:trPr>
        <w:tc>
          <w:tcPr>
            <w:tcW w:w="510"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666"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18</w:t>
            </w:r>
          </w:p>
        </w:tc>
        <w:tc>
          <w:tcPr>
            <w:tcW w:w="73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r>
      <w:tr w:rsidR="004C3CBF" w:rsidRPr="00801661" w:rsidTr="00801661">
        <w:trPr>
          <w:trHeight w:val="499"/>
        </w:trPr>
        <w:tc>
          <w:tcPr>
            <w:tcW w:w="510"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666"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19</w:t>
            </w:r>
          </w:p>
        </w:tc>
        <w:tc>
          <w:tcPr>
            <w:tcW w:w="73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C</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C</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r>
      <w:tr w:rsidR="004C3CBF" w:rsidRPr="00801661" w:rsidTr="00801661">
        <w:trPr>
          <w:trHeight w:val="499"/>
        </w:trPr>
        <w:tc>
          <w:tcPr>
            <w:tcW w:w="510"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666"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20</w:t>
            </w:r>
          </w:p>
        </w:tc>
        <w:tc>
          <w:tcPr>
            <w:tcW w:w="736" w:type="dxa"/>
            <w:gridSpan w:val="3"/>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C</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r>
      <w:tr w:rsidR="004C3CBF" w:rsidRPr="00801661" w:rsidTr="00801661">
        <w:trPr>
          <w:trHeight w:val="499"/>
        </w:trPr>
        <w:tc>
          <w:tcPr>
            <w:tcW w:w="510"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666"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21</w:t>
            </w:r>
          </w:p>
        </w:tc>
        <w:tc>
          <w:tcPr>
            <w:tcW w:w="73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C</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r>
      <w:tr w:rsidR="004C3CBF" w:rsidRPr="00801661" w:rsidTr="00801661">
        <w:trPr>
          <w:trHeight w:val="499"/>
        </w:trPr>
        <w:tc>
          <w:tcPr>
            <w:tcW w:w="510"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666"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22</w:t>
            </w:r>
          </w:p>
        </w:tc>
        <w:tc>
          <w:tcPr>
            <w:tcW w:w="73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C</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C</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r>
      <w:tr w:rsidR="004C3CBF" w:rsidRPr="00801661" w:rsidTr="00801661">
        <w:trPr>
          <w:trHeight w:val="499"/>
        </w:trPr>
        <w:tc>
          <w:tcPr>
            <w:tcW w:w="510"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666"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23</w:t>
            </w:r>
          </w:p>
        </w:tc>
        <w:tc>
          <w:tcPr>
            <w:tcW w:w="73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r>
      <w:tr w:rsidR="004C3CBF" w:rsidRPr="00801661" w:rsidTr="00801661">
        <w:trPr>
          <w:trHeight w:val="499"/>
        </w:trPr>
        <w:tc>
          <w:tcPr>
            <w:tcW w:w="510"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666"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24</w:t>
            </w:r>
          </w:p>
        </w:tc>
        <w:tc>
          <w:tcPr>
            <w:tcW w:w="73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r>
      <w:tr w:rsidR="004C3CBF" w:rsidRPr="00801661" w:rsidTr="00801661">
        <w:trPr>
          <w:trHeight w:val="499"/>
        </w:trPr>
        <w:tc>
          <w:tcPr>
            <w:tcW w:w="510"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666"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25</w:t>
            </w:r>
          </w:p>
        </w:tc>
        <w:tc>
          <w:tcPr>
            <w:tcW w:w="73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C</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r>
      <w:tr w:rsidR="004C3CBF" w:rsidRPr="00801661" w:rsidTr="00801661">
        <w:trPr>
          <w:trHeight w:val="499"/>
        </w:trPr>
        <w:tc>
          <w:tcPr>
            <w:tcW w:w="510"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666"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26</w:t>
            </w:r>
          </w:p>
        </w:tc>
        <w:tc>
          <w:tcPr>
            <w:tcW w:w="73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C</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r>
      <w:tr w:rsidR="004C3CBF" w:rsidRPr="00801661" w:rsidTr="00801661">
        <w:trPr>
          <w:trHeight w:val="499"/>
        </w:trPr>
        <w:tc>
          <w:tcPr>
            <w:tcW w:w="510"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666"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27</w:t>
            </w:r>
          </w:p>
        </w:tc>
        <w:tc>
          <w:tcPr>
            <w:tcW w:w="73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C</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r>
      <w:tr w:rsidR="004C3CBF" w:rsidRPr="00801661" w:rsidTr="00801661">
        <w:trPr>
          <w:trHeight w:val="499"/>
        </w:trPr>
        <w:tc>
          <w:tcPr>
            <w:tcW w:w="510"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666"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28</w:t>
            </w:r>
          </w:p>
        </w:tc>
        <w:tc>
          <w:tcPr>
            <w:tcW w:w="73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DCE6F1"/>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C</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r>
      <w:tr w:rsidR="004C3CBF" w:rsidRPr="00801661" w:rsidTr="00801661">
        <w:trPr>
          <w:trHeight w:val="499"/>
        </w:trPr>
        <w:tc>
          <w:tcPr>
            <w:tcW w:w="510"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666" w:type="dxa"/>
            <w:tcBorders>
              <w:top w:val="nil"/>
              <w:left w:val="nil"/>
              <w:bottom w:val="nil"/>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29</w:t>
            </w:r>
          </w:p>
        </w:tc>
        <w:tc>
          <w:tcPr>
            <w:tcW w:w="73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nil"/>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nil"/>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r>
      <w:tr w:rsidR="004C3CBF" w:rsidRPr="00801661" w:rsidTr="00801661">
        <w:trPr>
          <w:trHeight w:val="499"/>
        </w:trPr>
        <w:tc>
          <w:tcPr>
            <w:tcW w:w="510" w:type="dxa"/>
            <w:vMerge/>
            <w:tcBorders>
              <w:top w:val="nil"/>
              <w:left w:val="nil"/>
              <w:bottom w:val="single" w:sz="4" w:space="0" w:color="000000"/>
              <w:right w:val="nil"/>
            </w:tcBorders>
            <w:vAlign w:val="center"/>
            <w:hideMark/>
          </w:tcPr>
          <w:p w:rsidR="004C3CBF" w:rsidRPr="00801661" w:rsidRDefault="004C3CBF" w:rsidP="00362D59">
            <w:pPr>
              <w:spacing w:line="240" w:lineRule="auto"/>
              <w:rPr>
                <w:rFonts w:eastAsia="Times New Roman"/>
                <w:color w:val="000000"/>
                <w:sz w:val="16"/>
                <w:szCs w:val="16"/>
              </w:rPr>
            </w:pPr>
          </w:p>
        </w:tc>
        <w:tc>
          <w:tcPr>
            <w:tcW w:w="666" w:type="dxa"/>
            <w:tcBorders>
              <w:top w:val="nil"/>
              <w:left w:val="nil"/>
              <w:bottom w:val="single" w:sz="4" w:space="0" w:color="auto"/>
              <w:right w:val="single" w:sz="4" w:space="0" w:color="auto"/>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30</w:t>
            </w:r>
          </w:p>
        </w:tc>
        <w:tc>
          <w:tcPr>
            <w:tcW w:w="736" w:type="dxa"/>
            <w:gridSpan w:val="3"/>
            <w:tcBorders>
              <w:top w:val="nil"/>
              <w:left w:val="nil"/>
              <w:bottom w:val="single" w:sz="8" w:space="0" w:color="auto"/>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single" w:sz="8" w:space="0" w:color="auto"/>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single" w:sz="8"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single" w:sz="8"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single" w:sz="8" w:space="0" w:color="auto"/>
              <w:right w:val="nil"/>
            </w:tcBorders>
            <w:shd w:val="clear" w:color="000000" w:fill="00B0F0"/>
            <w:noWrap/>
            <w:vAlign w:val="center"/>
            <w:hideMark/>
          </w:tcPr>
          <w:p w:rsidR="004C3CBF" w:rsidRPr="00801661" w:rsidRDefault="00801661" w:rsidP="00362D59">
            <w:pPr>
              <w:spacing w:line="240" w:lineRule="auto"/>
              <w:jc w:val="center"/>
              <w:rPr>
                <w:rFonts w:eastAsia="Times New Roman"/>
                <w:color w:val="000000"/>
                <w:sz w:val="16"/>
                <w:szCs w:val="16"/>
              </w:rPr>
            </w:pPr>
            <w:r w:rsidRPr="00801661">
              <w:rPr>
                <w:rFonts w:eastAsia="Times New Roman"/>
                <w:color w:val="000000"/>
                <w:sz w:val="16"/>
                <w:szCs w:val="16"/>
              </w:rPr>
              <w:t>F</w:t>
            </w:r>
          </w:p>
        </w:tc>
        <w:tc>
          <w:tcPr>
            <w:tcW w:w="576" w:type="dxa"/>
            <w:gridSpan w:val="3"/>
            <w:tcBorders>
              <w:top w:val="nil"/>
              <w:left w:val="nil"/>
              <w:bottom w:val="single" w:sz="8" w:space="0" w:color="auto"/>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single" w:sz="8" w:space="0" w:color="auto"/>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single" w:sz="8" w:space="0" w:color="auto"/>
              <w:right w:val="nil"/>
            </w:tcBorders>
            <w:shd w:val="clear" w:color="auto" w:fill="auto"/>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No</w:t>
            </w:r>
          </w:p>
        </w:tc>
        <w:tc>
          <w:tcPr>
            <w:tcW w:w="576" w:type="dxa"/>
            <w:gridSpan w:val="3"/>
            <w:tcBorders>
              <w:top w:val="nil"/>
              <w:left w:val="nil"/>
              <w:bottom w:val="single" w:sz="8" w:space="0" w:color="auto"/>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single" w:sz="8" w:space="0" w:color="auto"/>
              <w:right w:val="nil"/>
            </w:tcBorders>
            <w:shd w:val="clear" w:color="000000" w:fill="F2DCDB"/>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PP</w:t>
            </w:r>
          </w:p>
        </w:tc>
        <w:tc>
          <w:tcPr>
            <w:tcW w:w="576" w:type="dxa"/>
            <w:gridSpan w:val="3"/>
            <w:tcBorders>
              <w:top w:val="nil"/>
              <w:left w:val="nil"/>
              <w:bottom w:val="single" w:sz="8" w:space="0" w:color="auto"/>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c>
          <w:tcPr>
            <w:tcW w:w="576" w:type="dxa"/>
            <w:gridSpan w:val="3"/>
            <w:tcBorders>
              <w:top w:val="nil"/>
              <w:left w:val="nil"/>
              <w:bottom w:val="single" w:sz="8" w:space="0" w:color="auto"/>
              <w:right w:val="nil"/>
            </w:tcBorders>
            <w:shd w:val="clear" w:color="000000" w:fill="C0504D"/>
            <w:noWrap/>
            <w:vAlign w:val="center"/>
            <w:hideMark/>
          </w:tcPr>
          <w:p w:rsidR="004C3CBF" w:rsidRPr="00801661" w:rsidRDefault="004C3CBF" w:rsidP="00362D59">
            <w:pPr>
              <w:spacing w:line="240" w:lineRule="auto"/>
              <w:jc w:val="center"/>
              <w:rPr>
                <w:rFonts w:eastAsia="Times New Roman"/>
                <w:color w:val="000000"/>
                <w:sz w:val="16"/>
                <w:szCs w:val="16"/>
              </w:rPr>
            </w:pPr>
            <w:r w:rsidRPr="00801661">
              <w:rPr>
                <w:rFonts w:eastAsia="Times New Roman"/>
                <w:color w:val="000000"/>
                <w:sz w:val="16"/>
                <w:szCs w:val="16"/>
              </w:rPr>
              <w:t>RP</w:t>
            </w:r>
          </w:p>
        </w:tc>
      </w:tr>
    </w:tbl>
    <w:p w:rsidR="004C3CBF" w:rsidRDefault="004C3CBF" w:rsidP="004C3CBF">
      <w:pPr>
        <w:spacing w:line="240" w:lineRule="auto"/>
      </w:pPr>
    </w:p>
    <w:p w:rsidR="00801661" w:rsidRDefault="00801661" w:rsidP="00801661">
      <w:pPr>
        <w:spacing w:line="240" w:lineRule="auto"/>
        <w:ind w:left="450" w:right="720"/>
      </w:pPr>
      <w:r>
        <w:t>Note: C = Catch, PP = Power phase, F = Finish, RP = Recovery phase, No = No-KP</w:t>
      </w:r>
    </w:p>
    <w:p w:rsidR="002601FD" w:rsidRDefault="002601FD" w:rsidP="00801661">
      <w:pPr>
        <w:spacing w:line="240" w:lineRule="auto"/>
        <w:ind w:left="450" w:right="810"/>
      </w:pPr>
      <w:r>
        <w:t xml:space="preserve">Table heading outlines each SC participant’s age, gender, and counterpart in the YK group. </w:t>
      </w:r>
    </w:p>
    <w:p w:rsidR="004C3CBF" w:rsidRDefault="004C3CBF" w:rsidP="004C3CBF">
      <w:pPr>
        <w:jc w:val="center"/>
        <w:rPr>
          <w:b/>
        </w:rPr>
      </w:pPr>
    </w:p>
    <w:p w:rsidR="004C3CBF" w:rsidRDefault="004C3CBF" w:rsidP="004C3CBF">
      <w:pPr>
        <w:jc w:val="center"/>
        <w:rPr>
          <w:b/>
        </w:rPr>
      </w:pPr>
    </w:p>
    <w:p w:rsidR="004C3CBF" w:rsidRDefault="004C3CBF" w:rsidP="004C3CBF">
      <w:pPr>
        <w:jc w:val="center"/>
        <w:rPr>
          <w:b/>
        </w:rPr>
      </w:pPr>
    </w:p>
    <w:p w:rsidR="004C3CBF" w:rsidRDefault="004C3CBF" w:rsidP="00B5742C">
      <w:pPr>
        <w:ind w:left="450" w:right="630"/>
      </w:pPr>
      <w:proofErr w:type="gramStart"/>
      <w:r w:rsidRPr="00B95EB4">
        <w:t xml:space="preserve">Table </w:t>
      </w:r>
      <w:r w:rsidR="00F32CDB">
        <w:t>6</w:t>
      </w:r>
      <w:r w:rsidR="00E37A86">
        <w:t>.</w:t>
      </w:r>
      <w:proofErr w:type="gramEnd"/>
      <w:r w:rsidR="00E37A86">
        <w:t xml:space="preserve">  </w:t>
      </w:r>
      <w:r w:rsidR="002601FD">
        <w:rPr>
          <w:i/>
        </w:rPr>
        <w:t xml:space="preserve">SC participants’ performance of </w:t>
      </w:r>
      <w:r w:rsidR="00F86219">
        <w:rPr>
          <w:i/>
        </w:rPr>
        <w:t>critical features targeted in</w:t>
      </w:r>
      <w:r w:rsidR="002601FD">
        <w:rPr>
          <w:i/>
        </w:rPr>
        <w:t xml:space="preserve"> </w:t>
      </w:r>
      <w:r w:rsidR="00F86219">
        <w:rPr>
          <w:i/>
        </w:rPr>
        <w:t xml:space="preserve">preceding </w:t>
      </w:r>
      <w:r w:rsidR="002601FD">
        <w:rPr>
          <w:i/>
        </w:rPr>
        <w:t>KP</w:t>
      </w:r>
      <w:r w:rsidRPr="00B95EB4">
        <w:rPr>
          <w:i/>
        </w:rPr>
        <w:t xml:space="preserve"> </w:t>
      </w:r>
      <w:r w:rsidR="00F86219">
        <w:rPr>
          <w:i/>
        </w:rPr>
        <w:t xml:space="preserve">trials </w:t>
      </w:r>
      <w:r w:rsidRPr="00B95EB4">
        <w:rPr>
          <w:i/>
        </w:rPr>
        <w:t>during acquisition</w:t>
      </w:r>
      <w:r w:rsidR="00E37A86">
        <w:rPr>
          <w:i/>
        </w:rPr>
        <w:t xml:space="preserve">.  </w:t>
      </w:r>
    </w:p>
    <w:tbl>
      <w:tblPr>
        <w:tblW w:w="8278" w:type="dxa"/>
        <w:tblInd w:w="547" w:type="dxa"/>
        <w:tblLook w:val="04A0" w:firstRow="1" w:lastRow="0" w:firstColumn="1" w:lastColumn="0" w:noHBand="0" w:noVBand="1"/>
      </w:tblPr>
      <w:tblGrid>
        <w:gridCol w:w="790"/>
        <w:gridCol w:w="576"/>
        <w:gridCol w:w="516"/>
        <w:gridCol w:w="64"/>
        <w:gridCol w:w="512"/>
        <w:gridCol w:w="64"/>
        <w:gridCol w:w="512"/>
        <w:gridCol w:w="64"/>
        <w:gridCol w:w="512"/>
        <w:gridCol w:w="64"/>
        <w:gridCol w:w="512"/>
        <w:gridCol w:w="64"/>
        <w:gridCol w:w="512"/>
        <w:gridCol w:w="64"/>
        <w:gridCol w:w="512"/>
        <w:gridCol w:w="64"/>
        <w:gridCol w:w="512"/>
        <w:gridCol w:w="64"/>
        <w:gridCol w:w="512"/>
        <w:gridCol w:w="64"/>
        <w:gridCol w:w="512"/>
        <w:gridCol w:w="64"/>
        <w:gridCol w:w="512"/>
        <w:gridCol w:w="64"/>
        <w:gridCol w:w="512"/>
        <w:gridCol w:w="64"/>
      </w:tblGrid>
      <w:tr w:rsidR="004C3CBF" w:rsidRPr="00E7790C" w:rsidTr="00B5742C">
        <w:trPr>
          <w:gridAfter w:val="1"/>
          <w:wAfter w:w="64" w:type="dxa"/>
          <w:trHeight w:val="300"/>
        </w:trPr>
        <w:tc>
          <w:tcPr>
            <w:tcW w:w="136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C3CBF" w:rsidRPr="00E7790C" w:rsidRDefault="004C3CBF" w:rsidP="00362D59">
            <w:pPr>
              <w:spacing w:line="240" w:lineRule="auto"/>
              <w:jc w:val="center"/>
              <w:rPr>
                <w:rFonts w:eastAsia="Times New Roman"/>
                <w:b/>
                <w:bCs/>
                <w:color w:val="000000"/>
                <w:sz w:val="20"/>
                <w:szCs w:val="20"/>
              </w:rPr>
            </w:pPr>
            <w:r w:rsidRPr="00E7790C">
              <w:rPr>
                <w:rFonts w:eastAsia="Times New Roman"/>
                <w:b/>
                <w:bCs/>
                <w:color w:val="000000"/>
                <w:sz w:val="20"/>
                <w:szCs w:val="20"/>
              </w:rPr>
              <w:t>ID</w:t>
            </w:r>
          </w:p>
        </w:tc>
        <w:tc>
          <w:tcPr>
            <w:tcW w:w="512" w:type="dxa"/>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jc w:val="center"/>
              <w:rPr>
                <w:rFonts w:eastAsia="Times New Roman"/>
                <w:color w:val="000000"/>
                <w:sz w:val="20"/>
                <w:szCs w:val="20"/>
              </w:rPr>
            </w:pPr>
            <w:r w:rsidRPr="00E7790C">
              <w:rPr>
                <w:rFonts w:eastAsia="Times New Roman"/>
                <w:color w:val="000000"/>
                <w:sz w:val="20"/>
                <w:szCs w:val="20"/>
              </w:rPr>
              <w:t>501</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jc w:val="center"/>
              <w:rPr>
                <w:rFonts w:eastAsia="Times New Roman"/>
                <w:color w:val="000000"/>
                <w:sz w:val="20"/>
                <w:szCs w:val="20"/>
              </w:rPr>
            </w:pPr>
            <w:r w:rsidRPr="00E7790C">
              <w:rPr>
                <w:rFonts w:eastAsia="Times New Roman"/>
                <w:color w:val="000000"/>
                <w:sz w:val="20"/>
                <w:szCs w:val="20"/>
              </w:rPr>
              <w:t>502</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jc w:val="center"/>
              <w:rPr>
                <w:rFonts w:eastAsia="Times New Roman"/>
                <w:color w:val="000000"/>
                <w:sz w:val="20"/>
                <w:szCs w:val="20"/>
              </w:rPr>
            </w:pPr>
            <w:r w:rsidRPr="00E7790C">
              <w:rPr>
                <w:rFonts w:eastAsia="Times New Roman"/>
                <w:color w:val="000000"/>
                <w:sz w:val="20"/>
                <w:szCs w:val="20"/>
              </w:rPr>
              <w:t>503</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jc w:val="center"/>
              <w:rPr>
                <w:rFonts w:eastAsia="Times New Roman"/>
                <w:color w:val="000000"/>
                <w:sz w:val="20"/>
                <w:szCs w:val="20"/>
              </w:rPr>
            </w:pPr>
            <w:r w:rsidRPr="00E7790C">
              <w:rPr>
                <w:rFonts w:eastAsia="Times New Roman"/>
                <w:color w:val="000000"/>
                <w:sz w:val="20"/>
                <w:szCs w:val="20"/>
              </w:rPr>
              <w:t>504</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jc w:val="center"/>
              <w:rPr>
                <w:rFonts w:eastAsia="Times New Roman"/>
                <w:color w:val="000000"/>
                <w:sz w:val="20"/>
                <w:szCs w:val="20"/>
              </w:rPr>
            </w:pPr>
            <w:r w:rsidRPr="00E7790C">
              <w:rPr>
                <w:rFonts w:eastAsia="Times New Roman"/>
                <w:color w:val="000000"/>
                <w:sz w:val="20"/>
                <w:szCs w:val="20"/>
              </w:rPr>
              <w:t>505</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jc w:val="center"/>
              <w:rPr>
                <w:rFonts w:eastAsia="Times New Roman"/>
                <w:color w:val="000000"/>
                <w:sz w:val="20"/>
                <w:szCs w:val="20"/>
              </w:rPr>
            </w:pPr>
            <w:r w:rsidRPr="00E7790C">
              <w:rPr>
                <w:rFonts w:eastAsia="Times New Roman"/>
                <w:color w:val="000000"/>
                <w:sz w:val="20"/>
                <w:szCs w:val="20"/>
              </w:rPr>
              <w:t>506</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jc w:val="center"/>
              <w:rPr>
                <w:rFonts w:eastAsia="Times New Roman"/>
                <w:color w:val="000000"/>
                <w:sz w:val="20"/>
                <w:szCs w:val="20"/>
              </w:rPr>
            </w:pPr>
            <w:r w:rsidRPr="00E7790C">
              <w:rPr>
                <w:rFonts w:eastAsia="Times New Roman"/>
                <w:color w:val="000000"/>
                <w:sz w:val="20"/>
                <w:szCs w:val="20"/>
              </w:rPr>
              <w:t>507</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jc w:val="center"/>
              <w:rPr>
                <w:rFonts w:eastAsia="Times New Roman"/>
                <w:color w:val="000000"/>
                <w:sz w:val="20"/>
                <w:szCs w:val="20"/>
              </w:rPr>
            </w:pPr>
            <w:r w:rsidRPr="00E7790C">
              <w:rPr>
                <w:rFonts w:eastAsia="Times New Roman"/>
                <w:color w:val="000000"/>
                <w:sz w:val="20"/>
                <w:szCs w:val="20"/>
              </w:rPr>
              <w:t>508</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jc w:val="center"/>
              <w:rPr>
                <w:rFonts w:eastAsia="Times New Roman"/>
                <w:color w:val="000000"/>
                <w:sz w:val="20"/>
                <w:szCs w:val="20"/>
              </w:rPr>
            </w:pPr>
            <w:r w:rsidRPr="00E7790C">
              <w:rPr>
                <w:rFonts w:eastAsia="Times New Roman"/>
                <w:color w:val="000000"/>
                <w:sz w:val="20"/>
                <w:szCs w:val="20"/>
              </w:rPr>
              <w:t>509</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jc w:val="center"/>
              <w:rPr>
                <w:rFonts w:eastAsia="Times New Roman"/>
                <w:color w:val="000000"/>
                <w:sz w:val="20"/>
                <w:szCs w:val="20"/>
              </w:rPr>
            </w:pPr>
            <w:r w:rsidRPr="00E7790C">
              <w:rPr>
                <w:rFonts w:eastAsia="Times New Roman"/>
                <w:color w:val="000000"/>
                <w:sz w:val="20"/>
                <w:szCs w:val="20"/>
              </w:rPr>
              <w:t>510</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jc w:val="center"/>
              <w:rPr>
                <w:rFonts w:eastAsia="Times New Roman"/>
                <w:color w:val="000000"/>
                <w:sz w:val="20"/>
                <w:szCs w:val="20"/>
              </w:rPr>
            </w:pPr>
            <w:r w:rsidRPr="00E7790C">
              <w:rPr>
                <w:rFonts w:eastAsia="Times New Roman"/>
                <w:color w:val="000000"/>
                <w:sz w:val="20"/>
                <w:szCs w:val="20"/>
              </w:rPr>
              <w:t>511</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jc w:val="center"/>
              <w:rPr>
                <w:rFonts w:eastAsia="Times New Roman"/>
                <w:color w:val="000000"/>
                <w:sz w:val="20"/>
                <w:szCs w:val="20"/>
              </w:rPr>
            </w:pPr>
            <w:r w:rsidRPr="00E7790C">
              <w:rPr>
                <w:rFonts w:eastAsia="Times New Roman"/>
                <w:color w:val="000000"/>
                <w:sz w:val="20"/>
                <w:szCs w:val="20"/>
              </w:rPr>
              <w:t>512</w:t>
            </w:r>
          </w:p>
        </w:tc>
      </w:tr>
      <w:tr w:rsidR="004C3CBF" w:rsidRPr="00E7790C" w:rsidTr="00B5742C">
        <w:trPr>
          <w:cantSplit/>
          <w:trHeight w:val="504"/>
        </w:trPr>
        <w:tc>
          <w:tcPr>
            <w:tcW w:w="790" w:type="dxa"/>
            <w:vMerge w:val="restart"/>
            <w:tcBorders>
              <w:top w:val="nil"/>
              <w:left w:val="nil"/>
              <w:bottom w:val="single" w:sz="4" w:space="0" w:color="000000"/>
              <w:right w:val="nil"/>
            </w:tcBorders>
            <w:shd w:val="clear" w:color="auto" w:fill="auto"/>
            <w:noWrap/>
            <w:textDirection w:val="btLr"/>
            <w:vAlign w:val="center"/>
            <w:hideMark/>
          </w:tcPr>
          <w:p w:rsidR="004C3CBF" w:rsidRPr="00E7790C" w:rsidRDefault="004C3CBF" w:rsidP="00362D59">
            <w:pPr>
              <w:spacing w:line="240" w:lineRule="auto"/>
              <w:jc w:val="center"/>
              <w:rPr>
                <w:rFonts w:eastAsia="Times New Roman"/>
                <w:b/>
                <w:color w:val="000000"/>
                <w:sz w:val="20"/>
                <w:szCs w:val="20"/>
              </w:rPr>
            </w:pPr>
            <w:r w:rsidRPr="00E7790C">
              <w:rPr>
                <w:rFonts w:eastAsia="Times New Roman"/>
                <w:b/>
                <w:color w:val="000000"/>
                <w:sz w:val="20"/>
                <w:szCs w:val="20"/>
              </w:rPr>
              <w:t>Practice Session 1</w:t>
            </w:r>
          </w:p>
          <w:p w:rsidR="00E76805" w:rsidRPr="00E7790C" w:rsidRDefault="00E76805" w:rsidP="00362D59">
            <w:pPr>
              <w:spacing w:line="240" w:lineRule="auto"/>
              <w:jc w:val="center"/>
              <w:rPr>
                <w:rFonts w:eastAsia="Times New Roman"/>
                <w:color w:val="000000"/>
                <w:sz w:val="20"/>
                <w:szCs w:val="20"/>
              </w:rPr>
            </w:pPr>
            <w:r w:rsidRPr="00E7790C">
              <w:rPr>
                <w:rFonts w:eastAsia="Times New Roman"/>
                <w:color w:val="000000"/>
                <w:sz w:val="20"/>
                <w:szCs w:val="20"/>
              </w:rPr>
              <w:t>Trial</w:t>
            </w: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1</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2</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3</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4</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5</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6</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7</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8</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9</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10</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11</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12</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13</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14</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single" w:sz="4" w:space="0" w:color="auto"/>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15</w:t>
            </w:r>
          </w:p>
        </w:tc>
        <w:tc>
          <w:tcPr>
            <w:tcW w:w="576" w:type="dxa"/>
            <w:gridSpan w:val="2"/>
            <w:tcBorders>
              <w:top w:val="nil"/>
              <w:left w:val="nil"/>
              <w:bottom w:val="single" w:sz="4" w:space="0" w:color="auto"/>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single" w:sz="4" w:space="0" w:color="auto"/>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single" w:sz="4" w:space="0" w:color="auto"/>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single" w:sz="4" w:space="0" w:color="auto"/>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single" w:sz="4" w:space="0" w:color="auto"/>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single" w:sz="4" w:space="0" w:color="auto"/>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single" w:sz="4" w:space="0" w:color="auto"/>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single" w:sz="4" w:space="0" w:color="auto"/>
              <w:right w:val="nil"/>
            </w:tcBorders>
            <w:shd w:val="clear" w:color="auto" w:fill="auto"/>
            <w:noWrap/>
            <w:vAlign w:val="center"/>
            <w:hideMark/>
          </w:tcPr>
          <w:p w:rsidR="004C3CBF" w:rsidRPr="00E7790C" w:rsidRDefault="004C3CBF" w:rsidP="00362D59">
            <w:pPr>
              <w:spacing w:line="240" w:lineRule="auto"/>
              <w:jc w:val="center"/>
              <w:rPr>
                <w:rFonts w:eastAsia="Times New Roman"/>
                <w:i/>
                <w:sz w:val="20"/>
                <w:szCs w:val="20"/>
              </w:rPr>
            </w:pPr>
            <w:r w:rsidRPr="00E7790C">
              <w:rPr>
                <w:rFonts w:eastAsia="Times New Roman"/>
                <w:i/>
                <w:sz w:val="20"/>
                <w:szCs w:val="20"/>
              </w:rPr>
              <w:t>No</w:t>
            </w:r>
          </w:p>
        </w:tc>
        <w:tc>
          <w:tcPr>
            <w:tcW w:w="576" w:type="dxa"/>
            <w:gridSpan w:val="2"/>
            <w:tcBorders>
              <w:top w:val="nil"/>
              <w:left w:val="nil"/>
              <w:bottom w:val="single" w:sz="4" w:space="0" w:color="auto"/>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single" w:sz="4" w:space="0" w:color="auto"/>
              <w:right w:val="nil"/>
            </w:tcBorders>
            <w:shd w:val="clear" w:color="000000" w:fill="F2DCDB"/>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B</w:t>
            </w:r>
          </w:p>
        </w:tc>
        <w:tc>
          <w:tcPr>
            <w:tcW w:w="576" w:type="dxa"/>
            <w:gridSpan w:val="2"/>
            <w:tcBorders>
              <w:top w:val="nil"/>
              <w:left w:val="nil"/>
              <w:bottom w:val="single" w:sz="4" w:space="0" w:color="auto"/>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c>
          <w:tcPr>
            <w:tcW w:w="576" w:type="dxa"/>
            <w:gridSpan w:val="2"/>
            <w:tcBorders>
              <w:top w:val="nil"/>
              <w:left w:val="nil"/>
              <w:bottom w:val="single" w:sz="4" w:space="0" w:color="auto"/>
              <w:right w:val="nil"/>
            </w:tcBorders>
            <w:shd w:val="clear" w:color="000000" w:fill="92D050"/>
            <w:noWrap/>
            <w:vAlign w:val="center"/>
            <w:hideMark/>
          </w:tcPr>
          <w:p w:rsidR="004C3CBF" w:rsidRPr="00E7790C" w:rsidRDefault="00B5742C" w:rsidP="00362D59">
            <w:pPr>
              <w:spacing w:line="240" w:lineRule="auto"/>
              <w:jc w:val="center"/>
              <w:rPr>
                <w:rFonts w:eastAsia="Times New Roman"/>
                <w:i/>
                <w:color w:val="000000"/>
                <w:sz w:val="20"/>
                <w:szCs w:val="20"/>
              </w:rPr>
            </w:pPr>
            <w:r>
              <w:rPr>
                <w:rFonts w:eastAsia="Times New Roman"/>
                <w:i/>
                <w:color w:val="000000"/>
                <w:sz w:val="20"/>
                <w:szCs w:val="20"/>
              </w:rPr>
              <w:t>G</w:t>
            </w:r>
          </w:p>
        </w:tc>
      </w:tr>
    </w:tbl>
    <w:p w:rsidR="004C3CBF" w:rsidRDefault="004C3CBF" w:rsidP="004C3CBF">
      <w:pPr>
        <w:spacing w:line="240" w:lineRule="auto"/>
      </w:pPr>
    </w:p>
    <w:p w:rsidR="004C3CBF" w:rsidRPr="00F32CDB" w:rsidRDefault="00362D59" w:rsidP="00B5742C">
      <w:pPr>
        <w:tabs>
          <w:tab w:val="left" w:pos="8730"/>
        </w:tabs>
        <w:spacing w:line="240" w:lineRule="auto"/>
        <w:ind w:left="450"/>
      </w:pPr>
      <w:r w:rsidRPr="00F32CDB">
        <w:t xml:space="preserve">Note: </w:t>
      </w:r>
      <w:r w:rsidR="00B5742C">
        <w:t>B</w:t>
      </w:r>
      <w:r w:rsidR="004C3CBF" w:rsidRPr="00F32CDB">
        <w:t xml:space="preserve"> = bad performance</w:t>
      </w:r>
      <w:r w:rsidRPr="00F32CDB">
        <w:t xml:space="preserve">, </w:t>
      </w:r>
      <w:r w:rsidR="00B5742C">
        <w:t>G</w:t>
      </w:r>
      <w:r w:rsidR="004C3CBF" w:rsidRPr="00F32CDB">
        <w:t xml:space="preserve"> = good performance</w:t>
      </w:r>
      <w:r w:rsidR="00F26E96">
        <w:t>, No = No-KP</w:t>
      </w:r>
      <w:r w:rsidR="00F86219">
        <w:t>.</w:t>
      </w:r>
    </w:p>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Pr="00B5742C" w:rsidRDefault="004C3CBF" w:rsidP="00B5742C">
      <w:pPr>
        <w:ind w:left="450" w:right="630"/>
      </w:pPr>
      <w:proofErr w:type="gramStart"/>
      <w:r w:rsidRPr="00B5742C">
        <w:t xml:space="preserve">Table </w:t>
      </w:r>
      <w:r w:rsidR="00F32CDB" w:rsidRPr="00B5742C">
        <w:t>6</w:t>
      </w:r>
      <w:r w:rsidR="00B5742C">
        <w:t>.</w:t>
      </w:r>
      <w:proofErr w:type="gramEnd"/>
      <w:r w:rsidRPr="00B5742C">
        <w:t xml:space="preserve"> </w:t>
      </w:r>
      <w:proofErr w:type="gramStart"/>
      <w:r w:rsidR="00B5742C" w:rsidRPr="0097427A">
        <w:rPr>
          <w:i/>
        </w:rPr>
        <w:t>C</w:t>
      </w:r>
      <w:r w:rsidRPr="0097427A">
        <w:rPr>
          <w:i/>
        </w:rPr>
        <w:t>ontinue</w:t>
      </w:r>
      <w:r w:rsidR="00D922E4" w:rsidRPr="0097427A">
        <w:rPr>
          <w:i/>
        </w:rPr>
        <w:t>d</w:t>
      </w:r>
      <w:r w:rsidR="00B95EB4" w:rsidRPr="00B5742C">
        <w:t>.</w:t>
      </w:r>
      <w:proofErr w:type="gramEnd"/>
    </w:p>
    <w:tbl>
      <w:tblPr>
        <w:tblW w:w="8278" w:type="dxa"/>
        <w:tblInd w:w="547" w:type="dxa"/>
        <w:tblLook w:val="04A0" w:firstRow="1" w:lastRow="0" w:firstColumn="1" w:lastColumn="0" w:noHBand="0" w:noVBand="1"/>
      </w:tblPr>
      <w:tblGrid>
        <w:gridCol w:w="790"/>
        <w:gridCol w:w="576"/>
        <w:gridCol w:w="516"/>
        <w:gridCol w:w="64"/>
        <w:gridCol w:w="512"/>
        <w:gridCol w:w="64"/>
        <w:gridCol w:w="512"/>
        <w:gridCol w:w="64"/>
        <w:gridCol w:w="512"/>
        <w:gridCol w:w="64"/>
        <w:gridCol w:w="512"/>
        <w:gridCol w:w="64"/>
        <w:gridCol w:w="512"/>
        <w:gridCol w:w="64"/>
        <w:gridCol w:w="512"/>
        <w:gridCol w:w="64"/>
        <w:gridCol w:w="512"/>
        <w:gridCol w:w="64"/>
        <w:gridCol w:w="512"/>
        <w:gridCol w:w="64"/>
        <w:gridCol w:w="512"/>
        <w:gridCol w:w="64"/>
        <w:gridCol w:w="512"/>
        <w:gridCol w:w="64"/>
        <w:gridCol w:w="512"/>
        <w:gridCol w:w="64"/>
      </w:tblGrid>
      <w:tr w:rsidR="004C3CBF" w:rsidRPr="00E7790C" w:rsidTr="00B5742C">
        <w:trPr>
          <w:gridAfter w:val="1"/>
          <w:wAfter w:w="64" w:type="dxa"/>
          <w:trHeight w:val="300"/>
        </w:trPr>
        <w:tc>
          <w:tcPr>
            <w:tcW w:w="136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C3CBF" w:rsidRPr="00E7790C" w:rsidRDefault="004C3CBF" w:rsidP="00362D59">
            <w:pPr>
              <w:spacing w:line="240" w:lineRule="auto"/>
              <w:jc w:val="center"/>
              <w:rPr>
                <w:rFonts w:eastAsia="Times New Roman"/>
                <w:b/>
                <w:bCs/>
                <w:color w:val="000000"/>
                <w:sz w:val="20"/>
                <w:szCs w:val="20"/>
              </w:rPr>
            </w:pPr>
            <w:r w:rsidRPr="00E7790C">
              <w:rPr>
                <w:rFonts w:eastAsia="Times New Roman"/>
                <w:b/>
                <w:bCs/>
                <w:color w:val="000000"/>
                <w:sz w:val="20"/>
                <w:szCs w:val="20"/>
              </w:rPr>
              <w:t>ID</w:t>
            </w:r>
          </w:p>
        </w:tc>
        <w:tc>
          <w:tcPr>
            <w:tcW w:w="512" w:type="dxa"/>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rPr>
                <w:rFonts w:eastAsia="Times New Roman"/>
                <w:color w:val="000000"/>
                <w:sz w:val="20"/>
                <w:szCs w:val="20"/>
              </w:rPr>
            </w:pPr>
            <w:r w:rsidRPr="00E7790C">
              <w:rPr>
                <w:rFonts w:eastAsia="Times New Roman"/>
                <w:color w:val="000000"/>
                <w:sz w:val="20"/>
                <w:szCs w:val="20"/>
              </w:rPr>
              <w:t>501</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rPr>
                <w:rFonts w:eastAsia="Times New Roman"/>
                <w:color w:val="000000"/>
                <w:sz w:val="20"/>
                <w:szCs w:val="20"/>
              </w:rPr>
            </w:pPr>
            <w:r w:rsidRPr="00E7790C">
              <w:rPr>
                <w:rFonts w:eastAsia="Times New Roman"/>
                <w:color w:val="000000"/>
                <w:sz w:val="20"/>
                <w:szCs w:val="20"/>
              </w:rPr>
              <w:t>502</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rPr>
                <w:rFonts w:eastAsia="Times New Roman"/>
                <w:color w:val="000000"/>
                <w:sz w:val="20"/>
                <w:szCs w:val="20"/>
              </w:rPr>
            </w:pPr>
            <w:r w:rsidRPr="00E7790C">
              <w:rPr>
                <w:rFonts w:eastAsia="Times New Roman"/>
                <w:color w:val="000000"/>
                <w:sz w:val="20"/>
                <w:szCs w:val="20"/>
              </w:rPr>
              <w:t>503</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rPr>
                <w:rFonts w:eastAsia="Times New Roman"/>
                <w:color w:val="000000"/>
                <w:sz w:val="20"/>
                <w:szCs w:val="20"/>
              </w:rPr>
            </w:pPr>
            <w:r w:rsidRPr="00E7790C">
              <w:rPr>
                <w:rFonts w:eastAsia="Times New Roman"/>
                <w:color w:val="000000"/>
                <w:sz w:val="20"/>
                <w:szCs w:val="20"/>
              </w:rPr>
              <w:t>504</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rPr>
                <w:rFonts w:eastAsia="Times New Roman"/>
                <w:color w:val="000000"/>
                <w:sz w:val="20"/>
                <w:szCs w:val="20"/>
              </w:rPr>
            </w:pPr>
            <w:r w:rsidRPr="00E7790C">
              <w:rPr>
                <w:rFonts w:eastAsia="Times New Roman"/>
                <w:color w:val="000000"/>
                <w:sz w:val="20"/>
                <w:szCs w:val="20"/>
              </w:rPr>
              <w:t>505</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rPr>
                <w:rFonts w:eastAsia="Times New Roman"/>
                <w:color w:val="000000"/>
                <w:sz w:val="20"/>
                <w:szCs w:val="20"/>
              </w:rPr>
            </w:pPr>
            <w:r w:rsidRPr="00E7790C">
              <w:rPr>
                <w:rFonts w:eastAsia="Times New Roman"/>
                <w:color w:val="000000"/>
                <w:sz w:val="20"/>
                <w:szCs w:val="20"/>
              </w:rPr>
              <w:t>506</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rPr>
                <w:rFonts w:eastAsia="Times New Roman"/>
                <w:color w:val="000000"/>
                <w:sz w:val="20"/>
                <w:szCs w:val="20"/>
              </w:rPr>
            </w:pPr>
            <w:r w:rsidRPr="00E7790C">
              <w:rPr>
                <w:rFonts w:eastAsia="Times New Roman"/>
                <w:color w:val="000000"/>
                <w:sz w:val="20"/>
                <w:szCs w:val="20"/>
              </w:rPr>
              <w:t>507</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rPr>
                <w:rFonts w:eastAsia="Times New Roman"/>
                <w:color w:val="000000"/>
                <w:sz w:val="20"/>
                <w:szCs w:val="20"/>
              </w:rPr>
            </w:pPr>
            <w:r w:rsidRPr="00E7790C">
              <w:rPr>
                <w:rFonts w:eastAsia="Times New Roman"/>
                <w:color w:val="000000"/>
                <w:sz w:val="20"/>
                <w:szCs w:val="20"/>
              </w:rPr>
              <w:t>508</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rPr>
                <w:rFonts w:eastAsia="Times New Roman"/>
                <w:color w:val="000000"/>
                <w:sz w:val="20"/>
                <w:szCs w:val="20"/>
              </w:rPr>
            </w:pPr>
            <w:r w:rsidRPr="00E7790C">
              <w:rPr>
                <w:rFonts w:eastAsia="Times New Roman"/>
                <w:color w:val="000000"/>
                <w:sz w:val="20"/>
                <w:szCs w:val="20"/>
              </w:rPr>
              <w:t>509</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rPr>
                <w:rFonts w:eastAsia="Times New Roman"/>
                <w:color w:val="000000"/>
                <w:sz w:val="20"/>
                <w:szCs w:val="20"/>
              </w:rPr>
            </w:pPr>
            <w:r w:rsidRPr="00E7790C">
              <w:rPr>
                <w:rFonts w:eastAsia="Times New Roman"/>
                <w:color w:val="000000"/>
                <w:sz w:val="20"/>
                <w:szCs w:val="20"/>
              </w:rPr>
              <w:t>510</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rPr>
                <w:rFonts w:eastAsia="Times New Roman"/>
                <w:color w:val="000000"/>
                <w:sz w:val="20"/>
                <w:szCs w:val="20"/>
              </w:rPr>
            </w:pPr>
            <w:r w:rsidRPr="00E7790C">
              <w:rPr>
                <w:rFonts w:eastAsia="Times New Roman"/>
                <w:color w:val="000000"/>
                <w:sz w:val="20"/>
                <w:szCs w:val="20"/>
              </w:rPr>
              <w:t>511</w:t>
            </w:r>
          </w:p>
        </w:tc>
        <w:tc>
          <w:tcPr>
            <w:tcW w:w="576" w:type="dxa"/>
            <w:gridSpan w:val="2"/>
            <w:tcBorders>
              <w:top w:val="single" w:sz="4" w:space="0" w:color="auto"/>
              <w:left w:val="nil"/>
              <w:bottom w:val="single" w:sz="4" w:space="0" w:color="auto"/>
              <w:right w:val="nil"/>
            </w:tcBorders>
            <w:shd w:val="clear" w:color="auto" w:fill="auto"/>
            <w:noWrap/>
            <w:vAlign w:val="center"/>
            <w:hideMark/>
          </w:tcPr>
          <w:p w:rsidR="004C3CBF" w:rsidRPr="00E7790C" w:rsidRDefault="004C3CBF" w:rsidP="00E76805">
            <w:pPr>
              <w:spacing w:line="240" w:lineRule="auto"/>
              <w:rPr>
                <w:rFonts w:eastAsia="Times New Roman"/>
                <w:color w:val="000000"/>
                <w:sz w:val="20"/>
                <w:szCs w:val="20"/>
              </w:rPr>
            </w:pPr>
            <w:r w:rsidRPr="00E7790C">
              <w:rPr>
                <w:rFonts w:eastAsia="Times New Roman"/>
                <w:color w:val="000000"/>
                <w:sz w:val="20"/>
                <w:szCs w:val="20"/>
              </w:rPr>
              <w:t>512</w:t>
            </w:r>
          </w:p>
        </w:tc>
      </w:tr>
      <w:tr w:rsidR="004C3CBF" w:rsidRPr="00E7790C" w:rsidTr="00B5742C">
        <w:trPr>
          <w:cantSplit/>
          <w:trHeight w:val="504"/>
        </w:trPr>
        <w:tc>
          <w:tcPr>
            <w:tcW w:w="790" w:type="dxa"/>
            <w:vMerge w:val="restart"/>
            <w:tcBorders>
              <w:top w:val="nil"/>
              <w:left w:val="nil"/>
              <w:bottom w:val="single" w:sz="4" w:space="0" w:color="000000"/>
              <w:right w:val="nil"/>
            </w:tcBorders>
            <w:shd w:val="clear" w:color="auto" w:fill="auto"/>
            <w:noWrap/>
            <w:textDirection w:val="btLr"/>
            <w:vAlign w:val="center"/>
            <w:hideMark/>
          </w:tcPr>
          <w:p w:rsidR="004C3CBF" w:rsidRPr="00E7790C" w:rsidRDefault="004C3CBF" w:rsidP="00362D59">
            <w:pPr>
              <w:spacing w:line="240" w:lineRule="auto"/>
              <w:jc w:val="center"/>
              <w:rPr>
                <w:rFonts w:eastAsia="Times New Roman"/>
                <w:b/>
                <w:color w:val="000000"/>
                <w:sz w:val="20"/>
                <w:szCs w:val="20"/>
              </w:rPr>
            </w:pPr>
            <w:r w:rsidRPr="00E7790C">
              <w:rPr>
                <w:rFonts w:eastAsia="Times New Roman"/>
                <w:b/>
                <w:color w:val="000000"/>
                <w:sz w:val="20"/>
                <w:szCs w:val="20"/>
              </w:rPr>
              <w:t>Practice Session 2</w:t>
            </w:r>
          </w:p>
          <w:p w:rsidR="00E76805" w:rsidRPr="00E7790C" w:rsidRDefault="00E76805" w:rsidP="00362D59">
            <w:pPr>
              <w:spacing w:line="240" w:lineRule="auto"/>
              <w:jc w:val="center"/>
              <w:rPr>
                <w:rFonts w:eastAsia="Times New Roman"/>
                <w:color w:val="000000"/>
                <w:sz w:val="20"/>
                <w:szCs w:val="20"/>
              </w:rPr>
            </w:pPr>
            <w:r w:rsidRPr="00E7790C">
              <w:rPr>
                <w:rFonts w:eastAsia="Times New Roman"/>
                <w:color w:val="000000"/>
                <w:sz w:val="20"/>
                <w:szCs w:val="20"/>
              </w:rPr>
              <w:t>Trial</w:t>
            </w: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16</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17</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18</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19</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20</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21</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22</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23</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sz w:val="20"/>
                <w:szCs w:val="20"/>
              </w:rPr>
            </w:pPr>
            <w:r>
              <w:rPr>
                <w:rFonts w:eastAsia="Times New Roman"/>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24</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25</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26</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sz w:val="20"/>
                <w:szCs w:val="20"/>
              </w:rPr>
            </w:pPr>
            <w:r>
              <w:rPr>
                <w:rFonts w:eastAsia="Times New Roman"/>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27</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28</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nil"/>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29</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nil"/>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r>
      <w:tr w:rsidR="004C3CBF" w:rsidRPr="00E7790C" w:rsidTr="00B5742C">
        <w:trPr>
          <w:cantSplit/>
          <w:trHeight w:val="504"/>
        </w:trPr>
        <w:tc>
          <w:tcPr>
            <w:tcW w:w="790" w:type="dxa"/>
            <w:vMerge/>
            <w:tcBorders>
              <w:top w:val="nil"/>
              <w:left w:val="nil"/>
              <w:bottom w:val="single" w:sz="4" w:space="0" w:color="000000"/>
              <w:right w:val="nil"/>
            </w:tcBorders>
            <w:vAlign w:val="center"/>
            <w:hideMark/>
          </w:tcPr>
          <w:p w:rsidR="004C3CBF" w:rsidRPr="00E7790C" w:rsidRDefault="004C3CBF" w:rsidP="00362D59">
            <w:pPr>
              <w:spacing w:line="240" w:lineRule="auto"/>
              <w:rPr>
                <w:rFonts w:eastAsia="Times New Roman"/>
                <w:color w:val="000000"/>
                <w:sz w:val="20"/>
                <w:szCs w:val="20"/>
              </w:rPr>
            </w:pPr>
          </w:p>
        </w:tc>
        <w:tc>
          <w:tcPr>
            <w:tcW w:w="576" w:type="dxa"/>
            <w:tcBorders>
              <w:top w:val="nil"/>
              <w:left w:val="nil"/>
              <w:bottom w:val="single" w:sz="4" w:space="0" w:color="auto"/>
              <w:right w:val="single" w:sz="4" w:space="0" w:color="auto"/>
            </w:tcBorders>
            <w:shd w:val="clear" w:color="auto" w:fill="auto"/>
            <w:noWrap/>
            <w:vAlign w:val="center"/>
            <w:hideMark/>
          </w:tcPr>
          <w:p w:rsidR="004C3CBF" w:rsidRPr="00E7790C" w:rsidRDefault="004C3CBF" w:rsidP="00362D59">
            <w:pPr>
              <w:spacing w:line="240" w:lineRule="auto"/>
              <w:jc w:val="center"/>
              <w:rPr>
                <w:rFonts w:eastAsia="Times New Roman"/>
                <w:color w:val="000000"/>
                <w:sz w:val="20"/>
                <w:szCs w:val="20"/>
              </w:rPr>
            </w:pPr>
            <w:r w:rsidRPr="00E7790C">
              <w:rPr>
                <w:rFonts w:eastAsia="Times New Roman"/>
                <w:color w:val="000000"/>
                <w:sz w:val="20"/>
                <w:szCs w:val="20"/>
              </w:rPr>
              <w:t>30</w:t>
            </w:r>
          </w:p>
        </w:tc>
        <w:tc>
          <w:tcPr>
            <w:tcW w:w="576" w:type="dxa"/>
            <w:gridSpan w:val="2"/>
            <w:tcBorders>
              <w:top w:val="nil"/>
              <w:left w:val="nil"/>
              <w:bottom w:val="single" w:sz="4" w:space="0" w:color="auto"/>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single" w:sz="4" w:space="0" w:color="auto"/>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single" w:sz="4" w:space="0" w:color="auto"/>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single" w:sz="4" w:space="0" w:color="auto"/>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single" w:sz="4" w:space="0" w:color="auto"/>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single" w:sz="4" w:space="0" w:color="auto"/>
              <w:right w:val="nil"/>
            </w:tcBorders>
            <w:shd w:val="clear" w:color="000000" w:fill="F2DCDB"/>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B</w:t>
            </w:r>
          </w:p>
        </w:tc>
        <w:tc>
          <w:tcPr>
            <w:tcW w:w="576" w:type="dxa"/>
            <w:gridSpan w:val="2"/>
            <w:tcBorders>
              <w:top w:val="nil"/>
              <w:left w:val="nil"/>
              <w:bottom w:val="single" w:sz="4" w:space="0" w:color="auto"/>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single" w:sz="4" w:space="0" w:color="auto"/>
              <w:right w:val="nil"/>
            </w:tcBorders>
            <w:shd w:val="clear" w:color="auto" w:fill="auto"/>
            <w:noWrap/>
            <w:vAlign w:val="center"/>
            <w:hideMark/>
          </w:tcPr>
          <w:p w:rsidR="004C3CBF" w:rsidRPr="00E7790C" w:rsidRDefault="004C3CBF" w:rsidP="00362D59">
            <w:pPr>
              <w:spacing w:line="240" w:lineRule="auto"/>
              <w:jc w:val="center"/>
              <w:rPr>
                <w:rFonts w:eastAsia="Times New Roman"/>
                <w:sz w:val="20"/>
                <w:szCs w:val="20"/>
              </w:rPr>
            </w:pPr>
            <w:r w:rsidRPr="00E7790C">
              <w:rPr>
                <w:rFonts w:eastAsia="Times New Roman"/>
                <w:sz w:val="20"/>
                <w:szCs w:val="20"/>
              </w:rPr>
              <w:t>No</w:t>
            </w:r>
          </w:p>
        </w:tc>
        <w:tc>
          <w:tcPr>
            <w:tcW w:w="576" w:type="dxa"/>
            <w:gridSpan w:val="2"/>
            <w:tcBorders>
              <w:top w:val="nil"/>
              <w:left w:val="nil"/>
              <w:bottom w:val="single" w:sz="4" w:space="0" w:color="auto"/>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single" w:sz="4" w:space="0" w:color="auto"/>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single" w:sz="4" w:space="0" w:color="auto"/>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c>
          <w:tcPr>
            <w:tcW w:w="576" w:type="dxa"/>
            <w:gridSpan w:val="2"/>
            <w:tcBorders>
              <w:top w:val="nil"/>
              <w:left w:val="nil"/>
              <w:bottom w:val="single" w:sz="4" w:space="0" w:color="auto"/>
              <w:right w:val="nil"/>
            </w:tcBorders>
            <w:shd w:val="clear" w:color="000000" w:fill="92D050"/>
            <w:noWrap/>
            <w:vAlign w:val="center"/>
            <w:hideMark/>
          </w:tcPr>
          <w:p w:rsidR="004C3CBF" w:rsidRPr="00E7790C" w:rsidRDefault="00B5742C" w:rsidP="00362D59">
            <w:pPr>
              <w:spacing w:line="240" w:lineRule="auto"/>
              <w:jc w:val="center"/>
              <w:rPr>
                <w:rFonts w:eastAsia="Times New Roman"/>
                <w:color w:val="000000"/>
                <w:sz w:val="20"/>
                <w:szCs w:val="20"/>
              </w:rPr>
            </w:pPr>
            <w:r>
              <w:rPr>
                <w:rFonts w:eastAsia="Times New Roman"/>
                <w:color w:val="000000"/>
                <w:sz w:val="20"/>
                <w:szCs w:val="20"/>
              </w:rPr>
              <w:t>G</w:t>
            </w:r>
          </w:p>
        </w:tc>
      </w:tr>
    </w:tbl>
    <w:p w:rsidR="004C3CBF" w:rsidRDefault="004C3CBF" w:rsidP="004C3CBF">
      <w:pPr>
        <w:spacing w:line="240" w:lineRule="auto"/>
      </w:pPr>
    </w:p>
    <w:p w:rsidR="00F86219" w:rsidRPr="00F32CDB" w:rsidRDefault="00F86219" w:rsidP="00B5742C">
      <w:pPr>
        <w:spacing w:line="240" w:lineRule="auto"/>
        <w:ind w:left="450" w:right="630"/>
      </w:pPr>
      <w:r w:rsidRPr="00F32CDB">
        <w:t xml:space="preserve">Note: </w:t>
      </w:r>
      <w:r w:rsidR="00B5742C">
        <w:t>B</w:t>
      </w:r>
      <w:r w:rsidRPr="00F32CDB">
        <w:t xml:space="preserve"> = bad performance, </w:t>
      </w:r>
      <w:r w:rsidR="00B5742C">
        <w:t>G</w:t>
      </w:r>
      <w:r w:rsidRPr="00F32CDB">
        <w:t xml:space="preserve"> = good performance</w:t>
      </w:r>
      <w:r w:rsidR="00F26E96">
        <w:t>, No = No-KP</w:t>
      </w:r>
      <w:r>
        <w:t>.</w:t>
      </w:r>
    </w:p>
    <w:p w:rsidR="004C3CBF" w:rsidRDefault="004C3CBF" w:rsidP="004C3CBF"/>
    <w:p w:rsidR="00F86219" w:rsidRDefault="00F86219" w:rsidP="004C3CBF"/>
    <w:p w:rsidR="004C3CBF" w:rsidRDefault="004C3CBF" w:rsidP="004C3CBF"/>
    <w:p w:rsidR="004C3CBF" w:rsidRDefault="004C3CBF" w:rsidP="004C3CBF"/>
    <w:p w:rsidR="004C3CBF" w:rsidRDefault="004C3CBF" w:rsidP="004C3CBF"/>
    <w:p w:rsidR="004C3CBF" w:rsidRDefault="004C3CBF" w:rsidP="004C3CBF"/>
    <w:p w:rsidR="00726E5F" w:rsidRPr="00CF05F8" w:rsidRDefault="00726E5F" w:rsidP="00D922E4">
      <w:pPr>
        <w:ind w:left="360" w:right="406"/>
      </w:pPr>
      <w:proofErr w:type="gramStart"/>
      <w:r w:rsidRPr="00CF05F8">
        <w:t xml:space="preserve">Table </w:t>
      </w:r>
      <w:r w:rsidR="00DA51C7">
        <w:t>7</w:t>
      </w:r>
      <w:r w:rsidRPr="00CF05F8">
        <w:t>.</w:t>
      </w:r>
      <w:proofErr w:type="gramEnd"/>
      <w:r w:rsidRPr="00CF05F8">
        <w:t xml:space="preserve"> </w:t>
      </w:r>
      <w:r w:rsidR="00F32CDB">
        <w:t xml:space="preserve"> </w:t>
      </w:r>
      <w:proofErr w:type="gramStart"/>
      <w:r w:rsidR="00F86219" w:rsidRPr="00F86219">
        <w:rPr>
          <w:i/>
        </w:rPr>
        <w:t xml:space="preserve">SC participants’ </w:t>
      </w:r>
      <w:r w:rsidRPr="0046226B">
        <w:rPr>
          <w:i/>
        </w:rPr>
        <w:t xml:space="preserve">KP and No-KP </w:t>
      </w:r>
      <w:r w:rsidR="00332378">
        <w:rPr>
          <w:i/>
        </w:rPr>
        <w:t>request</w:t>
      </w:r>
      <w:r w:rsidR="002A732C">
        <w:rPr>
          <w:i/>
        </w:rPr>
        <w:t>s</w:t>
      </w:r>
      <w:r w:rsidR="00332378">
        <w:rPr>
          <w:i/>
        </w:rPr>
        <w:t xml:space="preserve"> </w:t>
      </w:r>
      <w:r w:rsidRPr="0046226B">
        <w:rPr>
          <w:i/>
        </w:rPr>
        <w:t xml:space="preserve">for all </w:t>
      </w:r>
      <w:r w:rsidR="001979A2">
        <w:rPr>
          <w:i/>
        </w:rPr>
        <w:t>trial</w:t>
      </w:r>
      <w:r w:rsidR="00307F90">
        <w:rPr>
          <w:i/>
        </w:rPr>
        <w:t xml:space="preserve"> block</w:t>
      </w:r>
      <w:r w:rsidR="001979A2">
        <w:rPr>
          <w:i/>
        </w:rPr>
        <w:t>s during a</w:t>
      </w:r>
      <w:r w:rsidRPr="0046226B">
        <w:rPr>
          <w:i/>
        </w:rPr>
        <w:t>cquisition.</w:t>
      </w:r>
      <w:proofErr w:type="gramEnd"/>
      <w:r w:rsidR="00307F90">
        <w:rPr>
          <w:i/>
        </w:rPr>
        <w:t xml:space="preserve"> </w:t>
      </w:r>
      <w:r w:rsidRPr="0046226B">
        <w:rPr>
          <w:i/>
        </w:rPr>
        <w:t xml:space="preserve"> </w:t>
      </w:r>
    </w:p>
    <w:tbl>
      <w:tblPr>
        <w:tblW w:w="8640" w:type="dxa"/>
        <w:jc w:val="center"/>
        <w:tblInd w:w="-702" w:type="dxa"/>
        <w:tblLayout w:type="fixed"/>
        <w:tblLook w:val="04A0" w:firstRow="1" w:lastRow="0" w:firstColumn="1" w:lastColumn="0" w:noHBand="0" w:noVBand="1"/>
      </w:tblPr>
      <w:tblGrid>
        <w:gridCol w:w="1507"/>
        <w:gridCol w:w="537"/>
        <w:gridCol w:w="456"/>
        <w:gridCol w:w="456"/>
        <w:gridCol w:w="456"/>
        <w:gridCol w:w="456"/>
        <w:gridCol w:w="456"/>
        <w:gridCol w:w="456"/>
        <w:gridCol w:w="456"/>
        <w:gridCol w:w="456"/>
        <w:gridCol w:w="518"/>
        <w:gridCol w:w="720"/>
        <w:gridCol w:w="720"/>
        <w:gridCol w:w="990"/>
      </w:tblGrid>
      <w:tr w:rsidR="00D922E4" w:rsidRPr="001B68FC" w:rsidTr="001B68FC">
        <w:trPr>
          <w:trHeight w:val="432"/>
          <w:jc w:val="center"/>
        </w:trPr>
        <w:tc>
          <w:tcPr>
            <w:tcW w:w="1507"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D922E4" w:rsidRPr="001B68FC" w:rsidRDefault="0097427A" w:rsidP="00726E5F">
            <w:pPr>
              <w:spacing w:line="240" w:lineRule="auto"/>
              <w:jc w:val="center"/>
              <w:rPr>
                <w:rFonts w:eastAsia="Times New Roman"/>
                <w:color w:val="000000"/>
                <w:sz w:val="20"/>
                <w:szCs w:val="20"/>
              </w:rPr>
            </w:pPr>
            <w:r>
              <w:rPr>
                <w:rFonts w:eastAsia="Times New Roman"/>
                <w:color w:val="000000"/>
                <w:sz w:val="20"/>
                <w:szCs w:val="20"/>
              </w:rPr>
              <w:t>Features</w:t>
            </w:r>
            <w:r w:rsidR="00D922E4" w:rsidRPr="001B68FC">
              <w:rPr>
                <w:rFonts w:eastAsia="Times New Roman"/>
                <w:color w:val="000000"/>
                <w:sz w:val="20"/>
                <w:szCs w:val="20"/>
              </w:rPr>
              <w:t> </w:t>
            </w:r>
          </w:p>
        </w:tc>
        <w:tc>
          <w:tcPr>
            <w:tcW w:w="2361" w:type="dxa"/>
            <w:gridSpan w:val="5"/>
            <w:tcBorders>
              <w:top w:val="single" w:sz="8" w:space="0" w:color="auto"/>
              <w:left w:val="nil"/>
              <w:bottom w:val="single" w:sz="4" w:space="0" w:color="auto"/>
              <w:right w:val="single" w:sz="4" w:space="0" w:color="auto"/>
            </w:tcBorders>
            <w:shd w:val="clear" w:color="auto" w:fill="auto"/>
            <w:vAlign w:val="center"/>
            <w:hideMark/>
          </w:tcPr>
          <w:p w:rsidR="00D922E4" w:rsidRPr="001B68FC" w:rsidRDefault="00D922E4" w:rsidP="00307F90">
            <w:pPr>
              <w:spacing w:line="240" w:lineRule="auto"/>
              <w:jc w:val="center"/>
              <w:rPr>
                <w:rFonts w:eastAsia="Times New Roman"/>
                <w:color w:val="000000"/>
                <w:sz w:val="20"/>
                <w:szCs w:val="20"/>
              </w:rPr>
            </w:pPr>
            <w:r w:rsidRPr="001B68FC">
              <w:rPr>
                <w:rFonts w:eastAsia="Times New Roman"/>
                <w:color w:val="000000"/>
                <w:sz w:val="20"/>
                <w:szCs w:val="20"/>
              </w:rPr>
              <w:t xml:space="preserve">Practice Session 1 </w:t>
            </w:r>
          </w:p>
        </w:tc>
        <w:tc>
          <w:tcPr>
            <w:tcW w:w="2342"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rsidR="00D922E4" w:rsidRPr="001B68FC" w:rsidRDefault="00D922E4" w:rsidP="00307F90">
            <w:pPr>
              <w:spacing w:line="240" w:lineRule="auto"/>
              <w:jc w:val="center"/>
              <w:rPr>
                <w:rFonts w:eastAsia="Times New Roman"/>
                <w:color w:val="000000"/>
                <w:sz w:val="20"/>
                <w:szCs w:val="20"/>
              </w:rPr>
            </w:pPr>
            <w:r w:rsidRPr="001B68FC">
              <w:rPr>
                <w:rFonts w:eastAsia="Times New Roman"/>
                <w:color w:val="000000"/>
                <w:sz w:val="20"/>
                <w:szCs w:val="20"/>
              </w:rPr>
              <w:t xml:space="preserve">Practice Session 2 </w:t>
            </w:r>
          </w:p>
        </w:tc>
        <w:tc>
          <w:tcPr>
            <w:tcW w:w="2430" w:type="dxa"/>
            <w:gridSpan w:val="3"/>
            <w:tcBorders>
              <w:top w:val="single" w:sz="8" w:space="0" w:color="auto"/>
              <w:left w:val="nil"/>
              <w:bottom w:val="single" w:sz="4" w:space="0" w:color="auto"/>
              <w:right w:val="single" w:sz="8" w:space="0" w:color="auto"/>
            </w:tcBorders>
            <w:shd w:val="clear" w:color="auto" w:fill="auto"/>
            <w:noWrap/>
            <w:vAlign w:val="center"/>
            <w:hideMark/>
          </w:tcPr>
          <w:p w:rsidR="00D922E4" w:rsidRPr="001B68FC" w:rsidRDefault="00D922E4" w:rsidP="00307F90">
            <w:pPr>
              <w:spacing w:line="240" w:lineRule="auto"/>
              <w:jc w:val="center"/>
              <w:rPr>
                <w:rFonts w:eastAsia="Times New Roman"/>
                <w:color w:val="000000"/>
                <w:sz w:val="20"/>
                <w:szCs w:val="20"/>
              </w:rPr>
            </w:pPr>
            <w:r w:rsidRPr="001B68FC">
              <w:rPr>
                <w:rFonts w:eastAsia="Times New Roman"/>
                <w:color w:val="000000"/>
                <w:sz w:val="20"/>
                <w:szCs w:val="20"/>
              </w:rPr>
              <w:t xml:space="preserve">Totals </w:t>
            </w:r>
          </w:p>
        </w:tc>
      </w:tr>
      <w:tr w:rsidR="00D922E4" w:rsidRPr="001B68FC" w:rsidTr="001B68FC">
        <w:trPr>
          <w:trHeight w:val="330"/>
          <w:jc w:val="center"/>
        </w:trPr>
        <w:tc>
          <w:tcPr>
            <w:tcW w:w="1507" w:type="dxa"/>
            <w:vMerge/>
            <w:tcBorders>
              <w:top w:val="single" w:sz="8" w:space="0" w:color="auto"/>
              <w:left w:val="single" w:sz="8" w:space="0" w:color="auto"/>
              <w:bottom w:val="single" w:sz="4" w:space="0" w:color="auto"/>
              <w:right w:val="single" w:sz="8" w:space="0" w:color="auto"/>
            </w:tcBorders>
            <w:vAlign w:val="center"/>
            <w:hideMark/>
          </w:tcPr>
          <w:p w:rsidR="00D922E4" w:rsidRPr="001B68FC" w:rsidRDefault="00D922E4" w:rsidP="00726E5F">
            <w:pPr>
              <w:spacing w:line="240" w:lineRule="auto"/>
              <w:rPr>
                <w:rFonts w:eastAsia="Times New Roman"/>
                <w:color w:val="000000"/>
                <w:sz w:val="20"/>
                <w:szCs w:val="20"/>
              </w:rPr>
            </w:pPr>
          </w:p>
        </w:tc>
        <w:tc>
          <w:tcPr>
            <w:tcW w:w="4703" w:type="dxa"/>
            <w:gridSpan w:val="10"/>
            <w:tcBorders>
              <w:top w:val="single" w:sz="4" w:space="0" w:color="auto"/>
              <w:left w:val="nil"/>
              <w:bottom w:val="single" w:sz="4" w:space="0" w:color="auto"/>
              <w:right w:val="single" w:sz="4" w:space="0" w:color="auto"/>
            </w:tcBorders>
            <w:shd w:val="clear" w:color="auto" w:fill="auto"/>
            <w:vAlign w:val="center"/>
            <w:hideMark/>
          </w:tcPr>
          <w:p w:rsidR="00D922E4" w:rsidRPr="001B68FC" w:rsidRDefault="00D922E4" w:rsidP="00726E5F">
            <w:pPr>
              <w:spacing w:line="240" w:lineRule="auto"/>
              <w:jc w:val="center"/>
              <w:rPr>
                <w:rFonts w:eastAsia="Times New Roman"/>
                <w:color w:val="000000"/>
                <w:sz w:val="20"/>
                <w:szCs w:val="20"/>
              </w:rPr>
            </w:pPr>
            <w:r w:rsidRPr="001B68FC">
              <w:rPr>
                <w:rFonts w:eastAsia="Times New Roman"/>
                <w:color w:val="000000"/>
                <w:sz w:val="20"/>
                <w:szCs w:val="20"/>
              </w:rPr>
              <w:t>Block</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22E4" w:rsidRPr="001B68FC" w:rsidRDefault="00D922E4" w:rsidP="00726E5F">
            <w:pPr>
              <w:spacing w:line="240" w:lineRule="auto"/>
              <w:jc w:val="center"/>
              <w:rPr>
                <w:rFonts w:eastAsia="Times New Roman"/>
                <w:color w:val="000000"/>
                <w:sz w:val="20"/>
                <w:szCs w:val="20"/>
              </w:rPr>
            </w:pPr>
            <w:r w:rsidRPr="001B68FC">
              <w:rPr>
                <w:rFonts w:eastAsia="Times New Roman"/>
                <w:color w:val="000000"/>
                <w:sz w:val="20"/>
                <w:szCs w:val="20"/>
              </w:rPr>
              <w:t>Practice</w:t>
            </w:r>
          </w:p>
          <w:p w:rsidR="00D922E4" w:rsidRPr="001B68FC" w:rsidRDefault="00D922E4" w:rsidP="002A732C">
            <w:pPr>
              <w:spacing w:line="240" w:lineRule="auto"/>
              <w:jc w:val="center"/>
              <w:rPr>
                <w:rFonts w:eastAsia="Times New Roman"/>
                <w:color w:val="000000"/>
                <w:sz w:val="20"/>
                <w:szCs w:val="20"/>
              </w:rPr>
            </w:pPr>
            <w:r w:rsidRPr="001B68FC">
              <w:rPr>
                <w:rFonts w:eastAsia="Times New Roman"/>
                <w:color w:val="000000"/>
                <w:sz w:val="20"/>
                <w:szCs w:val="20"/>
              </w:rPr>
              <w:t xml:space="preserve">Session </w:t>
            </w:r>
          </w:p>
        </w:tc>
        <w:tc>
          <w:tcPr>
            <w:tcW w:w="990" w:type="dxa"/>
            <w:vMerge w:val="restart"/>
            <w:tcBorders>
              <w:top w:val="nil"/>
              <w:left w:val="nil"/>
              <w:bottom w:val="single" w:sz="4" w:space="0" w:color="000000"/>
              <w:right w:val="single" w:sz="8" w:space="0" w:color="auto"/>
            </w:tcBorders>
            <w:shd w:val="clear" w:color="auto" w:fill="auto"/>
            <w:vAlign w:val="center"/>
            <w:hideMark/>
          </w:tcPr>
          <w:p w:rsidR="00D922E4" w:rsidRPr="001B68FC" w:rsidRDefault="00D922E4" w:rsidP="00726E5F">
            <w:pPr>
              <w:spacing w:line="240" w:lineRule="auto"/>
              <w:jc w:val="center"/>
              <w:rPr>
                <w:rFonts w:eastAsia="Times New Roman"/>
                <w:color w:val="000000"/>
                <w:sz w:val="20"/>
                <w:szCs w:val="20"/>
              </w:rPr>
            </w:pPr>
            <w:r w:rsidRPr="001B68FC">
              <w:rPr>
                <w:rFonts w:eastAsia="Times New Roman"/>
                <w:color w:val="000000"/>
                <w:sz w:val="20"/>
                <w:szCs w:val="20"/>
              </w:rPr>
              <w:t>Overall</w:t>
            </w:r>
          </w:p>
        </w:tc>
      </w:tr>
      <w:tr w:rsidR="00D922E4" w:rsidRPr="001B68FC" w:rsidTr="001B68FC">
        <w:trPr>
          <w:trHeight w:val="432"/>
          <w:jc w:val="center"/>
        </w:trPr>
        <w:tc>
          <w:tcPr>
            <w:tcW w:w="1507" w:type="dxa"/>
            <w:vMerge/>
            <w:tcBorders>
              <w:top w:val="single" w:sz="8" w:space="0" w:color="auto"/>
              <w:left w:val="single" w:sz="8" w:space="0" w:color="auto"/>
              <w:bottom w:val="single" w:sz="4" w:space="0" w:color="auto"/>
              <w:right w:val="single" w:sz="8" w:space="0" w:color="auto"/>
            </w:tcBorders>
            <w:vAlign w:val="center"/>
            <w:hideMark/>
          </w:tcPr>
          <w:p w:rsidR="00D922E4" w:rsidRPr="001B68FC" w:rsidRDefault="00D922E4" w:rsidP="00726E5F">
            <w:pPr>
              <w:spacing w:line="240" w:lineRule="auto"/>
              <w:rPr>
                <w:rFonts w:eastAsia="Times New Roman"/>
                <w:color w:val="000000"/>
                <w:sz w:val="20"/>
                <w:szCs w:val="20"/>
              </w:rPr>
            </w:pPr>
          </w:p>
        </w:tc>
        <w:tc>
          <w:tcPr>
            <w:tcW w:w="537"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726E5F">
            <w:pPr>
              <w:spacing w:line="240" w:lineRule="auto"/>
              <w:jc w:val="center"/>
              <w:rPr>
                <w:rFonts w:eastAsia="Times New Roman"/>
                <w:color w:val="000000"/>
                <w:sz w:val="20"/>
                <w:szCs w:val="20"/>
              </w:rPr>
            </w:pPr>
            <w:r w:rsidRPr="001B68FC">
              <w:rPr>
                <w:rFonts w:eastAsia="Times New Roman"/>
                <w:color w:val="000000"/>
                <w:sz w:val="20"/>
                <w:szCs w:val="20"/>
              </w:rPr>
              <w:t>1</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726E5F">
            <w:pPr>
              <w:spacing w:line="240" w:lineRule="auto"/>
              <w:jc w:val="center"/>
              <w:rPr>
                <w:rFonts w:eastAsia="Times New Roman"/>
                <w:color w:val="000000"/>
                <w:sz w:val="20"/>
                <w:szCs w:val="20"/>
              </w:rPr>
            </w:pPr>
            <w:r w:rsidRPr="001B68FC">
              <w:rPr>
                <w:rFonts w:eastAsia="Times New Roman"/>
                <w:color w:val="000000"/>
                <w:sz w:val="20"/>
                <w:szCs w:val="20"/>
              </w:rPr>
              <w:t>2</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726E5F">
            <w:pPr>
              <w:spacing w:line="240" w:lineRule="auto"/>
              <w:jc w:val="center"/>
              <w:rPr>
                <w:rFonts w:eastAsia="Times New Roman"/>
                <w:color w:val="000000"/>
                <w:sz w:val="20"/>
                <w:szCs w:val="20"/>
              </w:rPr>
            </w:pPr>
            <w:r w:rsidRPr="001B68FC">
              <w:rPr>
                <w:rFonts w:eastAsia="Times New Roman"/>
                <w:color w:val="000000"/>
                <w:sz w:val="20"/>
                <w:szCs w:val="20"/>
              </w:rPr>
              <w:t>3</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726E5F">
            <w:pPr>
              <w:spacing w:line="240" w:lineRule="auto"/>
              <w:jc w:val="center"/>
              <w:rPr>
                <w:rFonts w:eastAsia="Times New Roman"/>
                <w:color w:val="000000"/>
                <w:sz w:val="20"/>
                <w:szCs w:val="20"/>
              </w:rPr>
            </w:pPr>
            <w:r w:rsidRPr="001B68FC">
              <w:rPr>
                <w:rFonts w:eastAsia="Times New Roman"/>
                <w:color w:val="000000"/>
                <w:sz w:val="20"/>
                <w:szCs w:val="20"/>
              </w:rPr>
              <w:t>4</w:t>
            </w:r>
          </w:p>
        </w:tc>
        <w:tc>
          <w:tcPr>
            <w:tcW w:w="456" w:type="dxa"/>
            <w:tcBorders>
              <w:top w:val="nil"/>
              <w:left w:val="nil"/>
              <w:bottom w:val="single" w:sz="4" w:space="0" w:color="auto"/>
              <w:right w:val="nil"/>
            </w:tcBorders>
            <w:shd w:val="clear" w:color="auto" w:fill="auto"/>
            <w:vAlign w:val="center"/>
            <w:hideMark/>
          </w:tcPr>
          <w:p w:rsidR="00D922E4" w:rsidRPr="001B68FC" w:rsidRDefault="00D922E4" w:rsidP="00726E5F">
            <w:pPr>
              <w:spacing w:line="240" w:lineRule="auto"/>
              <w:jc w:val="center"/>
              <w:rPr>
                <w:rFonts w:eastAsia="Times New Roman"/>
                <w:color w:val="000000"/>
                <w:sz w:val="20"/>
                <w:szCs w:val="20"/>
              </w:rPr>
            </w:pPr>
            <w:r w:rsidRPr="001B68FC">
              <w:rPr>
                <w:rFonts w:eastAsia="Times New Roman"/>
                <w:color w:val="000000"/>
                <w:sz w:val="20"/>
                <w:szCs w:val="20"/>
              </w:rPr>
              <w:t>5</w:t>
            </w:r>
          </w:p>
        </w:tc>
        <w:tc>
          <w:tcPr>
            <w:tcW w:w="456" w:type="dxa"/>
            <w:tcBorders>
              <w:top w:val="nil"/>
              <w:left w:val="single" w:sz="8" w:space="0" w:color="auto"/>
              <w:bottom w:val="single" w:sz="4" w:space="0" w:color="auto"/>
              <w:right w:val="single" w:sz="4" w:space="0" w:color="auto"/>
            </w:tcBorders>
            <w:shd w:val="clear" w:color="auto" w:fill="auto"/>
            <w:vAlign w:val="center"/>
            <w:hideMark/>
          </w:tcPr>
          <w:p w:rsidR="00D922E4" w:rsidRPr="001B68FC" w:rsidRDefault="00D922E4" w:rsidP="00726E5F">
            <w:pPr>
              <w:spacing w:line="240" w:lineRule="auto"/>
              <w:jc w:val="center"/>
              <w:rPr>
                <w:rFonts w:eastAsia="Times New Roman"/>
                <w:color w:val="000000"/>
                <w:sz w:val="20"/>
                <w:szCs w:val="20"/>
              </w:rPr>
            </w:pPr>
            <w:r w:rsidRPr="001B68FC">
              <w:rPr>
                <w:rFonts w:eastAsia="Times New Roman"/>
                <w:color w:val="000000"/>
                <w:sz w:val="20"/>
                <w:szCs w:val="20"/>
              </w:rPr>
              <w:t>6</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726E5F">
            <w:pPr>
              <w:spacing w:line="240" w:lineRule="auto"/>
              <w:jc w:val="center"/>
              <w:rPr>
                <w:rFonts w:eastAsia="Times New Roman"/>
                <w:color w:val="000000"/>
                <w:sz w:val="20"/>
                <w:szCs w:val="20"/>
              </w:rPr>
            </w:pPr>
            <w:r w:rsidRPr="001B68FC">
              <w:rPr>
                <w:rFonts w:eastAsia="Times New Roman"/>
                <w:color w:val="000000"/>
                <w:sz w:val="20"/>
                <w:szCs w:val="20"/>
              </w:rPr>
              <w:t>7</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726E5F">
            <w:pPr>
              <w:spacing w:line="240" w:lineRule="auto"/>
              <w:jc w:val="center"/>
              <w:rPr>
                <w:rFonts w:eastAsia="Times New Roman"/>
                <w:color w:val="000000"/>
                <w:sz w:val="20"/>
                <w:szCs w:val="20"/>
              </w:rPr>
            </w:pPr>
            <w:r w:rsidRPr="001B68FC">
              <w:rPr>
                <w:rFonts w:eastAsia="Times New Roman"/>
                <w:color w:val="000000"/>
                <w:sz w:val="20"/>
                <w:szCs w:val="20"/>
              </w:rPr>
              <w:t>8</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726E5F">
            <w:pPr>
              <w:spacing w:line="240" w:lineRule="auto"/>
              <w:jc w:val="center"/>
              <w:rPr>
                <w:rFonts w:eastAsia="Times New Roman"/>
                <w:color w:val="000000"/>
                <w:sz w:val="20"/>
                <w:szCs w:val="20"/>
              </w:rPr>
            </w:pPr>
            <w:r w:rsidRPr="001B68FC">
              <w:rPr>
                <w:rFonts w:eastAsia="Times New Roman"/>
                <w:color w:val="000000"/>
                <w:sz w:val="20"/>
                <w:szCs w:val="20"/>
              </w:rPr>
              <w:t>9</w:t>
            </w:r>
          </w:p>
        </w:tc>
        <w:tc>
          <w:tcPr>
            <w:tcW w:w="518" w:type="dxa"/>
            <w:tcBorders>
              <w:top w:val="nil"/>
              <w:left w:val="nil"/>
              <w:bottom w:val="single" w:sz="4" w:space="0" w:color="auto"/>
              <w:right w:val="nil"/>
            </w:tcBorders>
            <w:shd w:val="clear" w:color="auto" w:fill="auto"/>
            <w:vAlign w:val="center"/>
            <w:hideMark/>
          </w:tcPr>
          <w:p w:rsidR="00D922E4" w:rsidRPr="001B68FC" w:rsidRDefault="00D922E4" w:rsidP="00726E5F">
            <w:pPr>
              <w:spacing w:line="240" w:lineRule="auto"/>
              <w:jc w:val="center"/>
              <w:rPr>
                <w:rFonts w:eastAsia="Times New Roman"/>
                <w:color w:val="000000"/>
                <w:sz w:val="20"/>
                <w:szCs w:val="20"/>
              </w:rPr>
            </w:pPr>
            <w:r w:rsidRPr="001B68FC">
              <w:rPr>
                <w:rFonts w:eastAsia="Times New Roman"/>
                <w:color w:val="000000"/>
                <w:sz w:val="20"/>
                <w:szCs w:val="20"/>
              </w:rPr>
              <w:t>10</w:t>
            </w:r>
          </w:p>
        </w:tc>
        <w:tc>
          <w:tcPr>
            <w:tcW w:w="720" w:type="dxa"/>
            <w:tcBorders>
              <w:top w:val="nil"/>
              <w:left w:val="single" w:sz="4" w:space="0" w:color="auto"/>
              <w:bottom w:val="single" w:sz="4" w:space="0" w:color="auto"/>
              <w:right w:val="single" w:sz="4" w:space="0" w:color="auto"/>
            </w:tcBorders>
            <w:shd w:val="clear" w:color="auto" w:fill="auto"/>
            <w:vAlign w:val="center"/>
            <w:hideMark/>
          </w:tcPr>
          <w:p w:rsidR="00D922E4" w:rsidRPr="001B68FC" w:rsidRDefault="00D922E4" w:rsidP="00726E5F">
            <w:pPr>
              <w:spacing w:line="240" w:lineRule="auto"/>
              <w:jc w:val="center"/>
              <w:rPr>
                <w:rFonts w:eastAsia="Times New Roman"/>
                <w:color w:val="000000"/>
                <w:sz w:val="20"/>
                <w:szCs w:val="20"/>
              </w:rPr>
            </w:pPr>
            <w:r w:rsidRPr="001B68FC">
              <w:rPr>
                <w:rFonts w:eastAsia="Times New Roman"/>
                <w:color w:val="000000"/>
                <w:sz w:val="20"/>
                <w:szCs w:val="20"/>
              </w:rPr>
              <w:t>1</w:t>
            </w:r>
          </w:p>
        </w:tc>
        <w:tc>
          <w:tcPr>
            <w:tcW w:w="720"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726E5F">
            <w:pPr>
              <w:spacing w:line="240" w:lineRule="auto"/>
              <w:jc w:val="center"/>
              <w:rPr>
                <w:rFonts w:eastAsia="Times New Roman"/>
                <w:color w:val="000000"/>
                <w:sz w:val="20"/>
                <w:szCs w:val="20"/>
              </w:rPr>
            </w:pPr>
            <w:r w:rsidRPr="001B68FC">
              <w:rPr>
                <w:rFonts w:eastAsia="Times New Roman"/>
                <w:color w:val="000000"/>
                <w:sz w:val="20"/>
                <w:szCs w:val="20"/>
              </w:rPr>
              <w:t>2</w:t>
            </w:r>
          </w:p>
        </w:tc>
        <w:tc>
          <w:tcPr>
            <w:tcW w:w="990" w:type="dxa"/>
            <w:vMerge/>
            <w:tcBorders>
              <w:top w:val="nil"/>
              <w:left w:val="nil"/>
              <w:bottom w:val="single" w:sz="4" w:space="0" w:color="000000"/>
              <w:right w:val="single" w:sz="8" w:space="0" w:color="auto"/>
            </w:tcBorders>
            <w:vAlign w:val="center"/>
            <w:hideMark/>
          </w:tcPr>
          <w:p w:rsidR="00D922E4" w:rsidRPr="001B68FC" w:rsidRDefault="00D922E4" w:rsidP="00726E5F">
            <w:pPr>
              <w:spacing w:line="240" w:lineRule="auto"/>
              <w:rPr>
                <w:rFonts w:eastAsia="Times New Roman"/>
                <w:color w:val="000000"/>
                <w:sz w:val="20"/>
                <w:szCs w:val="20"/>
              </w:rPr>
            </w:pPr>
          </w:p>
        </w:tc>
      </w:tr>
      <w:tr w:rsidR="00D922E4" w:rsidRPr="001B68FC" w:rsidTr="001B68FC">
        <w:trPr>
          <w:trHeight w:val="432"/>
          <w:jc w:val="center"/>
        </w:trPr>
        <w:tc>
          <w:tcPr>
            <w:tcW w:w="150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922E4" w:rsidRPr="001B68FC" w:rsidRDefault="00D922E4" w:rsidP="00726E5F">
            <w:pPr>
              <w:spacing w:line="240" w:lineRule="auto"/>
              <w:rPr>
                <w:rFonts w:eastAsia="Times New Roman"/>
                <w:color w:val="000000"/>
                <w:sz w:val="20"/>
                <w:szCs w:val="20"/>
              </w:rPr>
            </w:pPr>
            <w:r w:rsidRPr="001B68FC">
              <w:rPr>
                <w:rFonts w:eastAsia="Times New Roman"/>
                <w:color w:val="000000"/>
                <w:sz w:val="20"/>
                <w:szCs w:val="20"/>
              </w:rPr>
              <w:t>Catch</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12</w:t>
            </w:r>
          </w:p>
        </w:tc>
        <w:tc>
          <w:tcPr>
            <w:tcW w:w="456" w:type="dxa"/>
            <w:tcBorders>
              <w:top w:val="single" w:sz="4" w:space="0" w:color="auto"/>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5</w:t>
            </w:r>
          </w:p>
        </w:tc>
        <w:tc>
          <w:tcPr>
            <w:tcW w:w="456" w:type="dxa"/>
            <w:tcBorders>
              <w:top w:val="single" w:sz="4" w:space="0" w:color="auto"/>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3</w:t>
            </w:r>
          </w:p>
        </w:tc>
        <w:tc>
          <w:tcPr>
            <w:tcW w:w="456" w:type="dxa"/>
            <w:tcBorders>
              <w:top w:val="single" w:sz="4" w:space="0" w:color="auto"/>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4</w:t>
            </w:r>
          </w:p>
        </w:tc>
        <w:tc>
          <w:tcPr>
            <w:tcW w:w="456" w:type="dxa"/>
            <w:tcBorders>
              <w:top w:val="single" w:sz="4" w:space="0" w:color="auto"/>
              <w:left w:val="nil"/>
              <w:bottom w:val="single" w:sz="4" w:space="0" w:color="auto"/>
              <w:right w:val="single" w:sz="8"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6</w:t>
            </w:r>
          </w:p>
        </w:tc>
        <w:tc>
          <w:tcPr>
            <w:tcW w:w="456" w:type="dxa"/>
            <w:tcBorders>
              <w:top w:val="single" w:sz="4" w:space="0" w:color="auto"/>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5</w:t>
            </w:r>
          </w:p>
        </w:tc>
        <w:tc>
          <w:tcPr>
            <w:tcW w:w="456" w:type="dxa"/>
            <w:tcBorders>
              <w:top w:val="single" w:sz="4" w:space="0" w:color="auto"/>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4</w:t>
            </w:r>
          </w:p>
        </w:tc>
        <w:tc>
          <w:tcPr>
            <w:tcW w:w="456" w:type="dxa"/>
            <w:tcBorders>
              <w:top w:val="single" w:sz="4" w:space="0" w:color="auto"/>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2</w:t>
            </w:r>
          </w:p>
        </w:tc>
        <w:tc>
          <w:tcPr>
            <w:tcW w:w="456" w:type="dxa"/>
            <w:tcBorders>
              <w:top w:val="single" w:sz="4" w:space="0" w:color="auto"/>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3</w:t>
            </w:r>
          </w:p>
        </w:tc>
        <w:tc>
          <w:tcPr>
            <w:tcW w:w="518" w:type="dxa"/>
            <w:tcBorders>
              <w:top w:val="single" w:sz="4" w:space="0" w:color="auto"/>
              <w:left w:val="nil"/>
              <w:bottom w:val="single" w:sz="4" w:space="0" w:color="auto"/>
              <w:right w:val="single" w:sz="8"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30</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15</w:t>
            </w:r>
          </w:p>
        </w:tc>
        <w:tc>
          <w:tcPr>
            <w:tcW w:w="990" w:type="dxa"/>
            <w:tcBorders>
              <w:top w:val="single" w:sz="4" w:space="0" w:color="auto"/>
              <w:left w:val="nil"/>
              <w:bottom w:val="single" w:sz="4" w:space="0" w:color="auto"/>
              <w:right w:val="single" w:sz="8"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45</w:t>
            </w:r>
          </w:p>
        </w:tc>
      </w:tr>
      <w:tr w:rsidR="00D922E4" w:rsidRPr="001B68FC" w:rsidTr="001B68FC">
        <w:trPr>
          <w:trHeight w:val="432"/>
          <w:jc w:val="center"/>
        </w:trPr>
        <w:tc>
          <w:tcPr>
            <w:tcW w:w="1507" w:type="dxa"/>
            <w:tcBorders>
              <w:top w:val="nil"/>
              <w:left w:val="single" w:sz="8" w:space="0" w:color="auto"/>
              <w:bottom w:val="single" w:sz="4" w:space="0" w:color="auto"/>
              <w:right w:val="single" w:sz="8" w:space="0" w:color="auto"/>
            </w:tcBorders>
            <w:shd w:val="clear" w:color="auto" w:fill="auto"/>
            <w:vAlign w:val="center"/>
            <w:hideMark/>
          </w:tcPr>
          <w:p w:rsidR="00D922E4" w:rsidRPr="001B68FC" w:rsidRDefault="00D922E4" w:rsidP="00726E5F">
            <w:pPr>
              <w:spacing w:line="240" w:lineRule="auto"/>
              <w:rPr>
                <w:rFonts w:eastAsia="Times New Roman"/>
                <w:color w:val="000000"/>
                <w:sz w:val="20"/>
                <w:szCs w:val="20"/>
              </w:rPr>
            </w:pPr>
            <w:r w:rsidRPr="001B68FC">
              <w:rPr>
                <w:rFonts w:eastAsia="Times New Roman"/>
                <w:color w:val="000000"/>
                <w:sz w:val="20"/>
                <w:szCs w:val="20"/>
              </w:rPr>
              <w:t>Power Phase</w:t>
            </w:r>
          </w:p>
        </w:tc>
        <w:tc>
          <w:tcPr>
            <w:tcW w:w="537"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7</w:t>
            </w:r>
          </w:p>
        </w:tc>
        <w:tc>
          <w:tcPr>
            <w:tcW w:w="456"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13</w:t>
            </w:r>
          </w:p>
        </w:tc>
        <w:tc>
          <w:tcPr>
            <w:tcW w:w="456"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12</w:t>
            </w:r>
          </w:p>
        </w:tc>
        <w:tc>
          <w:tcPr>
            <w:tcW w:w="456"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7</w:t>
            </w:r>
          </w:p>
        </w:tc>
        <w:tc>
          <w:tcPr>
            <w:tcW w:w="456" w:type="dxa"/>
            <w:tcBorders>
              <w:top w:val="nil"/>
              <w:left w:val="nil"/>
              <w:bottom w:val="single" w:sz="4" w:space="0" w:color="auto"/>
              <w:right w:val="single" w:sz="8"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11</w:t>
            </w:r>
          </w:p>
        </w:tc>
        <w:tc>
          <w:tcPr>
            <w:tcW w:w="456"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14</w:t>
            </w:r>
          </w:p>
        </w:tc>
        <w:tc>
          <w:tcPr>
            <w:tcW w:w="456"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14</w:t>
            </w:r>
          </w:p>
        </w:tc>
        <w:tc>
          <w:tcPr>
            <w:tcW w:w="456"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9</w:t>
            </w:r>
          </w:p>
        </w:tc>
        <w:tc>
          <w:tcPr>
            <w:tcW w:w="456"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12</w:t>
            </w:r>
          </w:p>
        </w:tc>
        <w:tc>
          <w:tcPr>
            <w:tcW w:w="518" w:type="dxa"/>
            <w:tcBorders>
              <w:top w:val="nil"/>
              <w:left w:val="nil"/>
              <w:bottom w:val="single" w:sz="4" w:space="0" w:color="auto"/>
              <w:right w:val="single" w:sz="8"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11</w:t>
            </w:r>
          </w:p>
        </w:tc>
        <w:tc>
          <w:tcPr>
            <w:tcW w:w="720"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50</w:t>
            </w:r>
          </w:p>
        </w:tc>
        <w:tc>
          <w:tcPr>
            <w:tcW w:w="720"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60</w:t>
            </w:r>
          </w:p>
        </w:tc>
        <w:tc>
          <w:tcPr>
            <w:tcW w:w="990" w:type="dxa"/>
            <w:tcBorders>
              <w:top w:val="nil"/>
              <w:left w:val="nil"/>
              <w:bottom w:val="single" w:sz="4" w:space="0" w:color="auto"/>
              <w:right w:val="single" w:sz="8"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110</w:t>
            </w:r>
          </w:p>
        </w:tc>
      </w:tr>
      <w:tr w:rsidR="00D922E4" w:rsidRPr="001B68FC" w:rsidTr="001B68FC">
        <w:trPr>
          <w:trHeight w:val="432"/>
          <w:jc w:val="center"/>
        </w:trPr>
        <w:tc>
          <w:tcPr>
            <w:tcW w:w="1507" w:type="dxa"/>
            <w:tcBorders>
              <w:top w:val="nil"/>
              <w:left w:val="single" w:sz="8" w:space="0" w:color="auto"/>
              <w:bottom w:val="single" w:sz="4" w:space="0" w:color="auto"/>
              <w:right w:val="single" w:sz="8" w:space="0" w:color="auto"/>
            </w:tcBorders>
            <w:shd w:val="clear" w:color="auto" w:fill="auto"/>
            <w:vAlign w:val="center"/>
            <w:hideMark/>
          </w:tcPr>
          <w:p w:rsidR="00D922E4" w:rsidRPr="001B68FC" w:rsidRDefault="00D922E4" w:rsidP="00726E5F">
            <w:pPr>
              <w:spacing w:line="240" w:lineRule="auto"/>
              <w:rPr>
                <w:rFonts w:eastAsia="Times New Roman"/>
                <w:color w:val="000000"/>
                <w:sz w:val="20"/>
                <w:szCs w:val="20"/>
              </w:rPr>
            </w:pPr>
            <w:r w:rsidRPr="001B68FC">
              <w:rPr>
                <w:rFonts w:eastAsia="Times New Roman"/>
                <w:color w:val="000000"/>
                <w:sz w:val="20"/>
                <w:szCs w:val="20"/>
              </w:rPr>
              <w:t>Finish</w:t>
            </w:r>
          </w:p>
        </w:tc>
        <w:tc>
          <w:tcPr>
            <w:tcW w:w="537"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10</w:t>
            </w:r>
          </w:p>
        </w:tc>
        <w:tc>
          <w:tcPr>
            <w:tcW w:w="456"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8</w:t>
            </w:r>
          </w:p>
        </w:tc>
        <w:tc>
          <w:tcPr>
            <w:tcW w:w="456"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4</w:t>
            </w:r>
          </w:p>
        </w:tc>
        <w:tc>
          <w:tcPr>
            <w:tcW w:w="456"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5</w:t>
            </w:r>
          </w:p>
        </w:tc>
        <w:tc>
          <w:tcPr>
            <w:tcW w:w="456" w:type="dxa"/>
            <w:tcBorders>
              <w:top w:val="nil"/>
              <w:left w:val="nil"/>
              <w:bottom w:val="single" w:sz="4" w:space="0" w:color="auto"/>
              <w:right w:val="single" w:sz="8"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5</w:t>
            </w:r>
          </w:p>
        </w:tc>
        <w:tc>
          <w:tcPr>
            <w:tcW w:w="456"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8</w:t>
            </w:r>
          </w:p>
        </w:tc>
        <w:tc>
          <w:tcPr>
            <w:tcW w:w="456"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2</w:t>
            </w:r>
          </w:p>
        </w:tc>
        <w:tc>
          <w:tcPr>
            <w:tcW w:w="456"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6</w:t>
            </w:r>
          </w:p>
        </w:tc>
        <w:tc>
          <w:tcPr>
            <w:tcW w:w="456"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0</w:t>
            </w:r>
          </w:p>
        </w:tc>
        <w:tc>
          <w:tcPr>
            <w:tcW w:w="518" w:type="dxa"/>
            <w:tcBorders>
              <w:top w:val="nil"/>
              <w:left w:val="nil"/>
              <w:bottom w:val="single" w:sz="4" w:space="0" w:color="auto"/>
              <w:right w:val="single" w:sz="8"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4</w:t>
            </w:r>
          </w:p>
        </w:tc>
        <w:tc>
          <w:tcPr>
            <w:tcW w:w="720"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32</w:t>
            </w:r>
          </w:p>
        </w:tc>
        <w:tc>
          <w:tcPr>
            <w:tcW w:w="720"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20</w:t>
            </w:r>
          </w:p>
        </w:tc>
        <w:tc>
          <w:tcPr>
            <w:tcW w:w="990" w:type="dxa"/>
            <w:tcBorders>
              <w:top w:val="nil"/>
              <w:left w:val="nil"/>
              <w:bottom w:val="single" w:sz="4" w:space="0" w:color="auto"/>
              <w:right w:val="single" w:sz="8"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52</w:t>
            </w:r>
          </w:p>
        </w:tc>
      </w:tr>
      <w:tr w:rsidR="00D922E4" w:rsidRPr="001B68FC" w:rsidTr="001B68FC">
        <w:trPr>
          <w:trHeight w:val="432"/>
          <w:jc w:val="center"/>
        </w:trPr>
        <w:tc>
          <w:tcPr>
            <w:tcW w:w="1507" w:type="dxa"/>
            <w:tcBorders>
              <w:top w:val="nil"/>
              <w:left w:val="single" w:sz="8" w:space="0" w:color="auto"/>
              <w:bottom w:val="nil"/>
              <w:right w:val="single" w:sz="8" w:space="0" w:color="auto"/>
            </w:tcBorders>
            <w:shd w:val="clear" w:color="auto" w:fill="auto"/>
            <w:vAlign w:val="center"/>
            <w:hideMark/>
          </w:tcPr>
          <w:p w:rsidR="00D922E4" w:rsidRPr="001B68FC" w:rsidRDefault="00D922E4" w:rsidP="00726E5F">
            <w:pPr>
              <w:spacing w:line="240" w:lineRule="auto"/>
              <w:rPr>
                <w:rFonts w:eastAsia="Times New Roman"/>
                <w:color w:val="000000"/>
                <w:sz w:val="20"/>
                <w:szCs w:val="20"/>
              </w:rPr>
            </w:pPr>
            <w:r w:rsidRPr="001B68FC">
              <w:rPr>
                <w:rFonts w:eastAsia="Times New Roman"/>
                <w:color w:val="000000"/>
                <w:sz w:val="20"/>
                <w:szCs w:val="20"/>
              </w:rPr>
              <w:t>Recovery Phase</w:t>
            </w:r>
          </w:p>
        </w:tc>
        <w:tc>
          <w:tcPr>
            <w:tcW w:w="537" w:type="dxa"/>
            <w:tcBorders>
              <w:top w:val="nil"/>
              <w:left w:val="nil"/>
              <w:bottom w:val="single" w:sz="8"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6</w:t>
            </w:r>
          </w:p>
        </w:tc>
        <w:tc>
          <w:tcPr>
            <w:tcW w:w="456" w:type="dxa"/>
            <w:tcBorders>
              <w:top w:val="nil"/>
              <w:left w:val="nil"/>
              <w:bottom w:val="single" w:sz="8"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6</w:t>
            </w:r>
          </w:p>
        </w:tc>
        <w:tc>
          <w:tcPr>
            <w:tcW w:w="456" w:type="dxa"/>
            <w:tcBorders>
              <w:top w:val="nil"/>
              <w:left w:val="nil"/>
              <w:bottom w:val="single" w:sz="8"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9</w:t>
            </w:r>
          </w:p>
        </w:tc>
        <w:tc>
          <w:tcPr>
            <w:tcW w:w="456" w:type="dxa"/>
            <w:tcBorders>
              <w:top w:val="nil"/>
              <w:left w:val="nil"/>
              <w:bottom w:val="single" w:sz="8"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10</w:t>
            </w:r>
          </w:p>
        </w:tc>
        <w:tc>
          <w:tcPr>
            <w:tcW w:w="456" w:type="dxa"/>
            <w:tcBorders>
              <w:top w:val="nil"/>
              <w:left w:val="nil"/>
              <w:bottom w:val="single" w:sz="8" w:space="0" w:color="auto"/>
              <w:right w:val="single" w:sz="8"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7</w:t>
            </w:r>
          </w:p>
        </w:tc>
        <w:tc>
          <w:tcPr>
            <w:tcW w:w="456" w:type="dxa"/>
            <w:tcBorders>
              <w:top w:val="nil"/>
              <w:left w:val="nil"/>
              <w:bottom w:val="single" w:sz="8"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6</w:t>
            </w:r>
          </w:p>
        </w:tc>
        <w:tc>
          <w:tcPr>
            <w:tcW w:w="456" w:type="dxa"/>
            <w:tcBorders>
              <w:top w:val="nil"/>
              <w:left w:val="nil"/>
              <w:bottom w:val="single" w:sz="8"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9</w:t>
            </w:r>
          </w:p>
        </w:tc>
        <w:tc>
          <w:tcPr>
            <w:tcW w:w="456" w:type="dxa"/>
            <w:tcBorders>
              <w:top w:val="nil"/>
              <w:left w:val="nil"/>
              <w:bottom w:val="single" w:sz="8"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10</w:t>
            </w:r>
          </w:p>
        </w:tc>
        <w:tc>
          <w:tcPr>
            <w:tcW w:w="456" w:type="dxa"/>
            <w:tcBorders>
              <w:top w:val="nil"/>
              <w:left w:val="nil"/>
              <w:bottom w:val="single" w:sz="8"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11</w:t>
            </w:r>
          </w:p>
        </w:tc>
        <w:tc>
          <w:tcPr>
            <w:tcW w:w="518" w:type="dxa"/>
            <w:tcBorders>
              <w:top w:val="nil"/>
              <w:left w:val="nil"/>
              <w:bottom w:val="single" w:sz="8" w:space="0" w:color="auto"/>
              <w:right w:val="single" w:sz="8" w:space="0" w:color="auto"/>
            </w:tcBorders>
            <w:shd w:val="clear" w:color="auto" w:fill="auto"/>
            <w:noWrap/>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10</w:t>
            </w:r>
          </w:p>
        </w:tc>
        <w:tc>
          <w:tcPr>
            <w:tcW w:w="720" w:type="dxa"/>
            <w:tcBorders>
              <w:top w:val="nil"/>
              <w:left w:val="nil"/>
              <w:bottom w:val="single" w:sz="8"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38</w:t>
            </w:r>
          </w:p>
        </w:tc>
        <w:tc>
          <w:tcPr>
            <w:tcW w:w="720" w:type="dxa"/>
            <w:tcBorders>
              <w:top w:val="nil"/>
              <w:left w:val="nil"/>
              <w:bottom w:val="single" w:sz="8"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46</w:t>
            </w:r>
          </w:p>
        </w:tc>
        <w:tc>
          <w:tcPr>
            <w:tcW w:w="990" w:type="dxa"/>
            <w:tcBorders>
              <w:top w:val="nil"/>
              <w:left w:val="nil"/>
              <w:bottom w:val="single" w:sz="8" w:space="0" w:color="auto"/>
              <w:right w:val="single" w:sz="8"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84</w:t>
            </w:r>
          </w:p>
        </w:tc>
      </w:tr>
      <w:tr w:rsidR="00D922E4" w:rsidRPr="001B68FC" w:rsidTr="001B68FC">
        <w:trPr>
          <w:trHeight w:val="432"/>
          <w:jc w:val="center"/>
        </w:trPr>
        <w:tc>
          <w:tcPr>
            <w:tcW w:w="150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922E4" w:rsidRPr="001B68FC" w:rsidRDefault="00D922E4" w:rsidP="00726E5F">
            <w:pPr>
              <w:spacing w:line="240" w:lineRule="auto"/>
              <w:rPr>
                <w:rFonts w:eastAsia="Times New Roman"/>
                <w:color w:val="000000"/>
                <w:sz w:val="20"/>
                <w:szCs w:val="20"/>
              </w:rPr>
            </w:pPr>
            <w:r w:rsidRPr="001B68FC">
              <w:rPr>
                <w:rFonts w:eastAsia="Times New Roman"/>
                <w:color w:val="000000"/>
                <w:sz w:val="20"/>
                <w:szCs w:val="20"/>
              </w:rPr>
              <w:t>Total KP</w:t>
            </w:r>
          </w:p>
        </w:tc>
        <w:tc>
          <w:tcPr>
            <w:tcW w:w="537"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35</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32</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28</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26</w:t>
            </w:r>
          </w:p>
        </w:tc>
        <w:tc>
          <w:tcPr>
            <w:tcW w:w="456" w:type="dxa"/>
            <w:tcBorders>
              <w:top w:val="nil"/>
              <w:left w:val="nil"/>
              <w:bottom w:val="single" w:sz="4" w:space="0" w:color="auto"/>
              <w:right w:val="single" w:sz="8"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29</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33</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29</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27</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26</w:t>
            </w:r>
          </w:p>
        </w:tc>
        <w:tc>
          <w:tcPr>
            <w:tcW w:w="518" w:type="dxa"/>
            <w:tcBorders>
              <w:top w:val="nil"/>
              <w:left w:val="nil"/>
              <w:bottom w:val="single" w:sz="4" w:space="0" w:color="auto"/>
              <w:right w:val="single" w:sz="8"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26</w:t>
            </w:r>
          </w:p>
        </w:tc>
        <w:tc>
          <w:tcPr>
            <w:tcW w:w="720"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150</w:t>
            </w:r>
          </w:p>
        </w:tc>
        <w:tc>
          <w:tcPr>
            <w:tcW w:w="720"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141</w:t>
            </w:r>
          </w:p>
        </w:tc>
        <w:tc>
          <w:tcPr>
            <w:tcW w:w="990" w:type="dxa"/>
            <w:tcBorders>
              <w:top w:val="nil"/>
              <w:left w:val="nil"/>
              <w:bottom w:val="single" w:sz="4" w:space="0" w:color="auto"/>
              <w:right w:val="single" w:sz="8"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291</w:t>
            </w:r>
          </w:p>
        </w:tc>
      </w:tr>
      <w:tr w:rsidR="00D922E4" w:rsidRPr="001B68FC" w:rsidTr="001B68FC">
        <w:trPr>
          <w:trHeight w:val="432"/>
          <w:jc w:val="center"/>
        </w:trPr>
        <w:tc>
          <w:tcPr>
            <w:tcW w:w="1507" w:type="dxa"/>
            <w:tcBorders>
              <w:top w:val="nil"/>
              <w:left w:val="single" w:sz="8" w:space="0" w:color="auto"/>
              <w:bottom w:val="single" w:sz="4" w:space="0" w:color="auto"/>
              <w:right w:val="single" w:sz="8" w:space="0" w:color="auto"/>
            </w:tcBorders>
            <w:shd w:val="clear" w:color="auto" w:fill="auto"/>
            <w:vAlign w:val="center"/>
            <w:hideMark/>
          </w:tcPr>
          <w:p w:rsidR="00D922E4" w:rsidRPr="001B68FC" w:rsidRDefault="00D922E4" w:rsidP="00726E5F">
            <w:pPr>
              <w:spacing w:line="240" w:lineRule="auto"/>
              <w:rPr>
                <w:rFonts w:eastAsia="Times New Roman"/>
                <w:color w:val="000000"/>
                <w:sz w:val="20"/>
                <w:szCs w:val="20"/>
              </w:rPr>
            </w:pPr>
            <w:r w:rsidRPr="001B68FC">
              <w:rPr>
                <w:rFonts w:eastAsia="Times New Roman"/>
                <w:color w:val="000000"/>
                <w:sz w:val="20"/>
                <w:szCs w:val="20"/>
              </w:rPr>
              <w:t>Total No-KP</w:t>
            </w:r>
          </w:p>
        </w:tc>
        <w:tc>
          <w:tcPr>
            <w:tcW w:w="537"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4</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8</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10</w:t>
            </w:r>
          </w:p>
        </w:tc>
        <w:tc>
          <w:tcPr>
            <w:tcW w:w="456" w:type="dxa"/>
            <w:tcBorders>
              <w:top w:val="nil"/>
              <w:left w:val="nil"/>
              <w:bottom w:val="single" w:sz="4" w:space="0" w:color="auto"/>
              <w:right w:val="single" w:sz="8"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7</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3</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7</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9</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10</w:t>
            </w:r>
          </w:p>
        </w:tc>
        <w:tc>
          <w:tcPr>
            <w:tcW w:w="518" w:type="dxa"/>
            <w:tcBorders>
              <w:top w:val="nil"/>
              <w:left w:val="nil"/>
              <w:bottom w:val="single" w:sz="4" w:space="0" w:color="auto"/>
              <w:right w:val="single" w:sz="8"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10</w:t>
            </w:r>
          </w:p>
        </w:tc>
        <w:tc>
          <w:tcPr>
            <w:tcW w:w="720"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30</w:t>
            </w:r>
          </w:p>
        </w:tc>
        <w:tc>
          <w:tcPr>
            <w:tcW w:w="720"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39</w:t>
            </w:r>
          </w:p>
        </w:tc>
        <w:tc>
          <w:tcPr>
            <w:tcW w:w="990" w:type="dxa"/>
            <w:tcBorders>
              <w:top w:val="nil"/>
              <w:left w:val="nil"/>
              <w:bottom w:val="single" w:sz="4" w:space="0" w:color="auto"/>
              <w:right w:val="single" w:sz="8"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69</w:t>
            </w:r>
          </w:p>
        </w:tc>
      </w:tr>
      <w:tr w:rsidR="00D922E4" w:rsidRPr="001B68FC" w:rsidTr="001B68FC">
        <w:trPr>
          <w:trHeight w:val="720"/>
          <w:jc w:val="center"/>
        </w:trPr>
        <w:tc>
          <w:tcPr>
            <w:tcW w:w="1507" w:type="dxa"/>
            <w:tcBorders>
              <w:top w:val="nil"/>
              <w:left w:val="single" w:sz="8" w:space="0" w:color="auto"/>
              <w:bottom w:val="single" w:sz="4" w:space="0" w:color="auto"/>
              <w:right w:val="single" w:sz="8" w:space="0" w:color="auto"/>
            </w:tcBorders>
            <w:shd w:val="clear" w:color="auto" w:fill="auto"/>
            <w:vAlign w:val="center"/>
            <w:hideMark/>
          </w:tcPr>
          <w:p w:rsidR="00D922E4" w:rsidRPr="001B68FC" w:rsidRDefault="00D922E4" w:rsidP="00726E5F">
            <w:pPr>
              <w:spacing w:line="240" w:lineRule="auto"/>
              <w:rPr>
                <w:rFonts w:eastAsia="Times New Roman"/>
                <w:color w:val="000000"/>
                <w:sz w:val="20"/>
                <w:szCs w:val="20"/>
              </w:rPr>
            </w:pPr>
            <w:r w:rsidRPr="001B68FC">
              <w:rPr>
                <w:rFonts w:eastAsia="Times New Roman"/>
                <w:color w:val="000000"/>
                <w:sz w:val="20"/>
                <w:szCs w:val="20"/>
              </w:rPr>
              <w:t>Total # of Trials</w:t>
            </w:r>
          </w:p>
        </w:tc>
        <w:tc>
          <w:tcPr>
            <w:tcW w:w="537"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36</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36</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36</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36</w:t>
            </w:r>
          </w:p>
        </w:tc>
        <w:tc>
          <w:tcPr>
            <w:tcW w:w="456" w:type="dxa"/>
            <w:tcBorders>
              <w:top w:val="nil"/>
              <w:left w:val="nil"/>
              <w:bottom w:val="single" w:sz="4" w:space="0" w:color="auto"/>
              <w:right w:val="single" w:sz="8"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36</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36</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36</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36</w:t>
            </w:r>
          </w:p>
        </w:tc>
        <w:tc>
          <w:tcPr>
            <w:tcW w:w="456" w:type="dxa"/>
            <w:tcBorders>
              <w:top w:val="nil"/>
              <w:left w:val="nil"/>
              <w:bottom w:val="single" w:sz="4" w:space="0" w:color="auto"/>
              <w:right w:val="single" w:sz="4"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36</w:t>
            </w:r>
          </w:p>
        </w:tc>
        <w:tc>
          <w:tcPr>
            <w:tcW w:w="518" w:type="dxa"/>
            <w:tcBorders>
              <w:top w:val="nil"/>
              <w:left w:val="nil"/>
              <w:bottom w:val="single" w:sz="4" w:space="0" w:color="auto"/>
              <w:right w:val="single" w:sz="8" w:space="0" w:color="auto"/>
            </w:tcBorders>
            <w:shd w:val="clear" w:color="auto" w:fill="auto"/>
            <w:vAlign w:val="center"/>
            <w:hideMark/>
          </w:tcPr>
          <w:p w:rsidR="00D922E4" w:rsidRPr="001B68FC" w:rsidRDefault="00D922E4" w:rsidP="001060D5">
            <w:pPr>
              <w:spacing w:line="240" w:lineRule="auto"/>
              <w:jc w:val="right"/>
              <w:rPr>
                <w:rFonts w:eastAsia="Times New Roman"/>
                <w:color w:val="000000"/>
                <w:sz w:val="20"/>
                <w:szCs w:val="20"/>
              </w:rPr>
            </w:pPr>
            <w:r w:rsidRPr="001B68FC">
              <w:rPr>
                <w:rFonts w:eastAsia="Times New Roman"/>
                <w:color w:val="000000"/>
                <w:sz w:val="20"/>
                <w:szCs w:val="20"/>
              </w:rPr>
              <w:t>36</w:t>
            </w:r>
          </w:p>
        </w:tc>
        <w:tc>
          <w:tcPr>
            <w:tcW w:w="720"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180</w:t>
            </w:r>
          </w:p>
        </w:tc>
        <w:tc>
          <w:tcPr>
            <w:tcW w:w="720" w:type="dxa"/>
            <w:tcBorders>
              <w:top w:val="nil"/>
              <w:left w:val="nil"/>
              <w:bottom w:val="single" w:sz="4" w:space="0" w:color="auto"/>
              <w:right w:val="single" w:sz="4"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180</w:t>
            </w:r>
          </w:p>
        </w:tc>
        <w:tc>
          <w:tcPr>
            <w:tcW w:w="990" w:type="dxa"/>
            <w:tcBorders>
              <w:top w:val="nil"/>
              <w:left w:val="nil"/>
              <w:bottom w:val="single" w:sz="4" w:space="0" w:color="auto"/>
              <w:right w:val="single" w:sz="8" w:space="0" w:color="auto"/>
            </w:tcBorders>
            <w:shd w:val="clear" w:color="auto" w:fill="auto"/>
            <w:noWrap/>
            <w:vAlign w:val="center"/>
            <w:hideMark/>
          </w:tcPr>
          <w:p w:rsidR="00D922E4" w:rsidRPr="001B68FC" w:rsidRDefault="00D922E4" w:rsidP="001060D5">
            <w:pPr>
              <w:spacing w:line="240" w:lineRule="auto"/>
              <w:jc w:val="right"/>
              <w:rPr>
                <w:rFonts w:eastAsia="Times New Roman"/>
                <w:sz w:val="20"/>
                <w:szCs w:val="20"/>
              </w:rPr>
            </w:pPr>
            <w:r w:rsidRPr="001B68FC">
              <w:rPr>
                <w:rFonts w:eastAsia="Times New Roman"/>
                <w:sz w:val="20"/>
                <w:szCs w:val="20"/>
              </w:rPr>
              <w:t>360</w:t>
            </w:r>
          </w:p>
        </w:tc>
      </w:tr>
    </w:tbl>
    <w:p w:rsidR="00726E5F" w:rsidRDefault="00726E5F" w:rsidP="00593D2F">
      <w:pPr>
        <w:spacing w:line="240" w:lineRule="auto"/>
      </w:pPr>
    </w:p>
    <w:p w:rsidR="00F86219" w:rsidRPr="00F32CDB" w:rsidRDefault="00F86219" w:rsidP="00D922E4">
      <w:pPr>
        <w:spacing w:line="240" w:lineRule="auto"/>
        <w:ind w:left="360" w:right="406"/>
      </w:pPr>
      <w:r w:rsidRPr="00F32CDB">
        <w:t xml:space="preserve">Note: </w:t>
      </w:r>
      <w:r>
        <w:t xml:space="preserve">Catch, Power Phase, Finish, and Recovery Phase indicate the number of times each critical feature was targeted in KP request.  </w:t>
      </w:r>
    </w:p>
    <w:p w:rsidR="00593D2F" w:rsidRPr="00CF05F8" w:rsidRDefault="00593D2F" w:rsidP="00726E5F"/>
    <w:p w:rsidR="00726E5F" w:rsidRPr="00CF05F8" w:rsidRDefault="00726E5F" w:rsidP="00726E5F"/>
    <w:p w:rsidR="00726E5F" w:rsidRPr="00CF05F8" w:rsidRDefault="00726E5F" w:rsidP="00726E5F"/>
    <w:p w:rsidR="00726E5F" w:rsidRPr="00CF05F8" w:rsidRDefault="00726E5F" w:rsidP="00726E5F"/>
    <w:p w:rsidR="00726E5F" w:rsidRPr="00CF05F8" w:rsidRDefault="00726E5F" w:rsidP="00726E5F"/>
    <w:p w:rsidR="00726E5F" w:rsidRPr="00CF05F8" w:rsidRDefault="00726E5F" w:rsidP="00726E5F"/>
    <w:p w:rsidR="00726E5F" w:rsidRDefault="00726E5F" w:rsidP="00726E5F"/>
    <w:p w:rsidR="00726E5F" w:rsidRPr="00CF05F8" w:rsidRDefault="00726E5F" w:rsidP="00726E5F"/>
    <w:p w:rsidR="00726E5F" w:rsidRPr="00CF05F8" w:rsidRDefault="00726E5F" w:rsidP="00726E5F"/>
    <w:p w:rsidR="00726E5F" w:rsidRPr="00CF05F8" w:rsidRDefault="00726E5F" w:rsidP="00726E5F"/>
    <w:p w:rsidR="00726E5F" w:rsidRDefault="00726E5F" w:rsidP="00726E5F"/>
    <w:p w:rsidR="00F32CDB" w:rsidRDefault="00F32CDB" w:rsidP="00726E5F"/>
    <w:p w:rsidR="00F32CDB" w:rsidRPr="00BA2549" w:rsidRDefault="00F32CDB" w:rsidP="00F32CDB">
      <w:pPr>
        <w:jc w:val="center"/>
        <w:rPr>
          <w:b/>
        </w:rPr>
      </w:pPr>
      <w:r>
        <w:rPr>
          <w:b/>
        </w:rPr>
        <w:t>Appendix F</w:t>
      </w:r>
    </w:p>
    <w:p w:rsidR="00F32CDB" w:rsidRDefault="00F32CDB" w:rsidP="00F32CDB">
      <w:pPr>
        <w:jc w:val="center"/>
      </w:pPr>
      <w:r>
        <w:t>Performance Data</w:t>
      </w: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Default="00F32CDB" w:rsidP="00F32CDB">
      <w:pPr>
        <w:jc w:val="center"/>
      </w:pPr>
    </w:p>
    <w:p w:rsidR="00F32CDB" w:rsidRPr="00BF0FA6" w:rsidRDefault="00F32CDB" w:rsidP="001B68FC">
      <w:pPr>
        <w:ind w:left="630" w:right="676"/>
        <w:rPr>
          <w:i/>
        </w:rPr>
      </w:pPr>
      <w:proofErr w:type="gramStart"/>
      <w:r w:rsidRPr="00B95EB4">
        <w:t xml:space="preserve">Table </w:t>
      </w:r>
      <w:r w:rsidR="00DA51C7">
        <w:t>8</w:t>
      </w:r>
      <w:r>
        <w:t>.</w:t>
      </w:r>
      <w:proofErr w:type="gramEnd"/>
      <w:r>
        <w:t xml:space="preserve"> </w:t>
      </w:r>
      <w:r w:rsidRPr="00B95EB4">
        <w:t xml:space="preserve"> </w:t>
      </w:r>
      <w:proofErr w:type="gramStart"/>
      <w:r w:rsidR="00DE096A" w:rsidRPr="00DE096A">
        <w:rPr>
          <w:i/>
        </w:rPr>
        <w:t xml:space="preserve">Participants’ </w:t>
      </w:r>
      <w:r w:rsidR="00705861">
        <w:rPr>
          <w:i/>
        </w:rPr>
        <w:t xml:space="preserve">mean </w:t>
      </w:r>
      <w:r w:rsidR="00A506F0">
        <w:rPr>
          <w:i/>
        </w:rPr>
        <w:t>d</w:t>
      </w:r>
      <w:r w:rsidR="00A506F0" w:rsidRPr="00DE096A">
        <w:rPr>
          <w:i/>
        </w:rPr>
        <w:t xml:space="preserve">istance </w:t>
      </w:r>
      <w:r w:rsidR="00705861">
        <w:rPr>
          <w:i/>
        </w:rPr>
        <w:t>during the p</w:t>
      </w:r>
      <w:r w:rsidRPr="00DE096A">
        <w:rPr>
          <w:i/>
        </w:rPr>
        <w:t xml:space="preserve">retest (Pre), </w:t>
      </w:r>
      <w:r w:rsidR="00705861">
        <w:rPr>
          <w:i/>
        </w:rPr>
        <w:t>a</w:t>
      </w:r>
      <w:r w:rsidR="00705861" w:rsidRPr="00DE096A">
        <w:rPr>
          <w:i/>
        </w:rPr>
        <w:t xml:space="preserve">cquisition </w:t>
      </w:r>
      <w:r w:rsidR="00705861">
        <w:rPr>
          <w:i/>
        </w:rPr>
        <w:t>b</w:t>
      </w:r>
      <w:r w:rsidR="00705861" w:rsidRPr="00DE096A">
        <w:rPr>
          <w:i/>
        </w:rPr>
        <w:t xml:space="preserve">locks </w:t>
      </w:r>
      <w:r w:rsidRPr="00DE096A">
        <w:rPr>
          <w:i/>
        </w:rPr>
        <w:t xml:space="preserve">(1 – 10), </w:t>
      </w:r>
      <w:r w:rsidR="00705861">
        <w:rPr>
          <w:i/>
        </w:rPr>
        <w:t>r</w:t>
      </w:r>
      <w:r w:rsidR="00705861" w:rsidRPr="00DE096A">
        <w:rPr>
          <w:i/>
        </w:rPr>
        <w:t xml:space="preserve">etention </w:t>
      </w:r>
      <w:r w:rsidRPr="00DE096A">
        <w:rPr>
          <w:i/>
        </w:rPr>
        <w:t>(Ret</w:t>
      </w:r>
      <w:r>
        <w:rPr>
          <w:i/>
        </w:rPr>
        <w:t>)</w:t>
      </w:r>
      <w:r w:rsidRPr="00B95EB4">
        <w:rPr>
          <w:i/>
        </w:rPr>
        <w:t xml:space="preserve">, and </w:t>
      </w:r>
      <w:r w:rsidR="00705861">
        <w:rPr>
          <w:i/>
        </w:rPr>
        <w:t>t</w:t>
      </w:r>
      <w:r w:rsidR="00705861" w:rsidRPr="00B95EB4">
        <w:rPr>
          <w:i/>
        </w:rPr>
        <w:t>ransfer</w:t>
      </w:r>
      <w:r>
        <w:rPr>
          <w:i/>
        </w:rPr>
        <w:t xml:space="preserve"> (Trans).</w:t>
      </w:r>
      <w:proofErr w:type="gramEnd"/>
      <w:r w:rsidRPr="00BF0FA6">
        <w:rPr>
          <w:i/>
        </w:rPr>
        <w:t xml:space="preserve"> </w:t>
      </w:r>
    </w:p>
    <w:tbl>
      <w:tblPr>
        <w:tblW w:w="7937" w:type="dxa"/>
        <w:jc w:val="center"/>
        <w:tblInd w:w="-443" w:type="dxa"/>
        <w:tblLook w:val="04A0" w:firstRow="1" w:lastRow="0" w:firstColumn="1" w:lastColumn="0" w:noHBand="0" w:noVBand="1"/>
      </w:tblPr>
      <w:tblGrid>
        <w:gridCol w:w="516"/>
        <w:gridCol w:w="576"/>
        <w:gridCol w:w="576"/>
        <w:gridCol w:w="576"/>
        <w:gridCol w:w="576"/>
        <w:gridCol w:w="576"/>
        <w:gridCol w:w="576"/>
        <w:gridCol w:w="576"/>
        <w:gridCol w:w="576"/>
        <w:gridCol w:w="576"/>
        <w:gridCol w:w="576"/>
        <w:gridCol w:w="576"/>
        <w:gridCol w:w="576"/>
        <w:gridCol w:w="672"/>
      </w:tblGrid>
      <w:tr w:rsidR="00F32CDB" w:rsidRPr="001B68FC" w:rsidTr="001B68FC">
        <w:trPr>
          <w:trHeight w:val="315"/>
          <w:jc w:val="center"/>
        </w:trPr>
        <w:tc>
          <w:tcPr>
            <w:tcW w:w="353"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rPr>
                <w:rFonts w:eastAsia="Times New Roman"/>
                <w:color w:val="000000"/>
                <w:sz w:val="20"/>
                <w:szCs w:val="20"/>
              </w:rPr>
            </w:pPr>
          </w:p>
        </w:tc>
        <w:tc>
          <w:tcPr>
            <w:tcW w:w="7584" w:type="dxa"/>
            <w:gridSpan w:val="13"/>
            <w:vMerge w:val="restart"/>
            <w:tcBorders>
              <w:top w:val="single" w:sz="4" w:space="0" w:color="auto"/>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Blocks</w:t>
            </w:r>
          </w:p>
        </w:tc>
      </w:tr>
      <w:tr w:rsidR="00F32CDB" w:rsidRPr="001B68FC" w:rsidTr="001B68FC">
        <w:trPr>
          <w:trHeight w:val="315"/>
          <w:jc w:val="center"/>
        </w:trPr>
        <w:tc>
          <w:tcPr>
            <w:tcW w:w="353"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rPr>
                <w:rFonts w:eastAsia="Times New Roman"/>
                <w:color w:val="000000"/>
                <w:sz w:val="20"/>
                <w:szCs w:val="20"/>
              </w:rPr>
            </w:pPr>
          </w:p>
        </w:tc>
        <w:tc>
          <w:tcPr>
            <w:tcW w:w="7584" w:type="dxa"/>
            <w:gridSpan w:val="13"/>
            <w:vMerge/>
            <w:tcBorders>
              <w:left w:val="single" w:sz="4" w:space="0" w:color="auto"/>
              <w:bottom w:val="single" w:sz="4" w:space="0" w:color="auto"/>
              <w:right w:val="single" w:sz="4" w:space="0" w:color="auto"/>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rPr>
                <w:rFonts w:eastAsia="Times New Roman"/>
                <w:color w:val="000000"/>
                <w:sz w:val="20"/>
                <w:szCs w:val="20"/>
              </w:rPr>
            </w:pPr>
            <w:r w:rsidRPr="001B68FC">
              <w:rPr>
                <w:rFonts w:eastAsia="Times New Roman"/>
                <w:color w:val="000000"/>
                <w:sz w:val="20"/>
                <w:szCs w:val="20"/>
              </w:rPr>
              <w:t> </w:t>
            </w:r>
            <w:r w:rsidR="0097427A">
              <w:rPr>
                <w:rFonts w:eastAsia="Times New Roman"/>
                <w:color w:val="000000"/>
                <w:sz w:val="20"/>
                <w:szCs w:val="20"/>
              </w:rPr>
              <w:t>ID</w:t>
            </w:r>
          </w:p>
        </w:tc>
        <w:tc>
          <w:tcPr>
            <w:tcW w:w="576" w:type="dxa"/>
            <w:vMerge w:val="restart"/>
            <w:tcBorders>
              <w:top w:val="single" w:sz="4" w:space="0" w:color="auto"/>
              <w:left w:val="nil"/>
              <w:right w:val="nil"/>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Pre</w:t>
            </w:r>
          </w:p>
        </w:tc>
        <w:tc>
          <w:tcPr>
            <w:tcW w:w="576" w:type="dxa"/>
            <w:vMerge w:val="restart"/>
            <w:tcBorders>
              <w:top w:val="single" w:sz="4" w:space="0" w:color="auto"/>
              <w:left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1</w:t>
            </w:r>
          </w:p>
        </w:tc>
        <w:tc>
          <w:tcPr>
            <w:tcW w:w="576" w:type="dxa"/>
            <w:vMerge w:val="restart"/>
            <w:tcBorders>
              <w:top w:val="single" w:sz="4" w:space="0" w:color="auto"/>
              <w:left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2</w:t>
            </w:r>
          </w:p>
        </w:tc>
        <w:tc>
          <w:tcPr>
            <w:tcW w:w="576" w:type="dxa"/>
            <w:vMerge w:val="restart"/>
            <w:tcBorders>
              <w:top w:val="single" w:sz="4" w:space="0" w:color="auto"/>
              <w:left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3</w:t>
            </w:r>
          </w:p>
        </w:tc>
        <w:tc>
          <w:tcPr>
            <w:tcW w:w="576" w:type="dxa"/>
            <w:vMerge w:val="restart"/>
            <w:tcBorders>
              <w:top w:val="single" w:sz="4" w:space="0" w:color="auto"/>
              <w:left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4</w:t>
            </w:r>
          </w:p>
        </w:tc>
        <w:tc>
          <w:tcPr>
            <w:tcW w:w="576" w:type="dxa"/>
            <w:vMerge w:val="restart"/>
            <w:tcBorders>
              <w:top w:val="single" w:sz="4" w:space="0" w:color="auto"/>
              <w:left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5</w:t>
            </w:r>
          </w:p>
        </w:tc>
        <w:tc>
          <w:tcPr>
            <w:tcW w:w="576" w:type="dxa"/>
            <w:vMerge w:val="restart"/>
            <w:tcBorders>
              <w:top w:val="single" w:sz="4" w:space="0" w:color="auto"/>
              <w:left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6</w:t>
            </w:r>
          </w:p>
        </w:tc>
        <w:tc>
          <w:tcPr>
            <w:tcW w:w="576" w:type="dxa"/>
            <w:vMerge w:val="restart"/>
            <w:tcBorders>
              <w:top w:val="single" w:sz="4" w:space="0" w:color="auto"/>
              <w:left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7</w:t>
            </w:r>
          </w:p>
        </w:tc>
        <w:tc>
          <w:tcPr>
            <w:tcW w:w="576" w:type="dxa"/>
            <w:vMerge w:val="restart"/>
            <w:tcBorders>
              <w:top w:val="single" w:sz="4" w:space="0" w:color="auto"/>
              <w:left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8</w:t>
            </w:r>
          </w:p>
        </w:tc>
        <w:tc>
          <w:tcPr>
            <w:tcW w:w="576" w:type="dxa"/>
            <w:vMerge w:val="restart"/>
            <w:tcBorders>
              <w:top w:val="single" w:sz="4" w:space="0" w:color="auto"/>
              <w:left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9</w:t>
            </w:r>
          </w:p>
        </w:tc>
        <w:tc>
          <w:tcPr>
            <w:tcW w:w="576" w:type="dxa"/>
            <w:vMerge w:val="restart"/>
            <w:tcBorders>
              <w:top w:val="single" w:sz="4" w:space="0" w:color="auto"/>
              <w:left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10</w:t>
            </w:r>
          </w:p>
        </w:tc>
        <w:tc>
          <w:tcPr>
            <w:tcW w:w="576" w:type="dxa"/>
            <w:vMerge w:val="restart"/>
            <w:tcBorders>
              <w:top w:val="single" w:sz="4" w:space="0" w:color="auto"/>
              <w:left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Ret</w:t>
            </w:r>
          </w:p>
        </w:tc>
        <w:tc>
          <w:tcPr>
            <w:tcW w:w="672" w:type="dxa"/>
            <w:vMerge w:val="restart"/>
            <w:tcBorders>
              <w:top w:val="single" w:sz="4" w:space="0" w:color="auto"/>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Trans</w:t>
            </w:r>
          </w:p>
        </w:tc>
      </w:tr>
      <w:tr w:rsidR="00F32CDB" w:rsidRPr="001B68FC" w:rsidTr="001B68FC">
        <w:trPr>
          <w:trHeight w:val="315"/>
          <w:jc w:val="center"/>
        </w:trPr>
        <w:tc>
          <w:tcPr>
            <w:tcW w:w="353" w:type="dxa"/>
            <w:tcBorders>
              <w:top w:val="nil"/>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 </w:t>
            </w:r>
          </w:p>
        </w:tc>
        <w:tc>
          <w:tcPr>
            <w:tcW w:w="576" w:type="dxa"/>
            <w:vMerge/>
            <w:tcBorders>
              <w:top w:val="single" w:sz="4" w:space="0" w:color="auto"/>
              <w:left w:val="nil"/>
              <w:bottom w:val="single" w:sz="4" w:space="0" w:color="auto"/>
              <w:right w:val="nil"/>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single" w:sz="4" w:space="0" w:color="auto"/>
              <w:left w:val="single" w:sz="4" w:space="0" w:color="auto"/>
              <w:bottom w:val="single" w:sz="4" w:space="0" w:color="auto"/>
              <w:right w:val="nil"/>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single" w:sz="4" w:space="0" w:color="auto"/>
              <w:left w:val="single" w:sz="4" w:space="0" w:color="auto"/>
              <w:bottom w:val="single" w:sz="4" w:space="0" w:color="auto"/>
              <w:right w:val="nil"/>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single" w:sz="4" w:space="0" w:color="auto"/>
              <w:left w:val="single" w:sz="4" w:space="0" w:color="auto"/>
              <w:bottom w:val="single" w:sz="4" w:space="0" w:color="auto"/>
              <w:right w:val="nil"/>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single" w:sz="4" w:space="0" w:color="auto"/>
              <w:left w:val="single" w:sz="4" w:space="0" w:color="auto"/>
              <w:bottom w:val="single" w:sz="4" w:space="0" w:color="auto"/>
              <w:right w:val="nil"/>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single" w:sz="4" w:space="0" w:color="auto"/>
              <w:left w:val="single" w:sz="4" w:space="0" w:color="auto"/>
              <w:bottom w:val="single" w:sz="4" w:space="0" w:color="auto"/>
              <w:right w:val="nil"/>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single" w:sz="4" w:space="0" w:color="auto"/>
              <w:left w:val="single" w:sz="4" w:space="0" w:color="auto"/>
              <w:bottom w:val="single" w:sz="4" w:space="0" w:color="auto"/>
              <w:right w:val="nil"/>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single" w:sz="4" w:space="0" w:color="auto"/>
              <w:left w:val="single" w:sz="4" w:space="0" w:color="auto"/>
              <w:bottom w:val="single" w:sz="4" w:space="0" w:color="auto"/>
              <w:right w:val="nil"/>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single" w:sz="4" w:space="0" w:color="auto"/>
              <w:left w:val="single" w:sz="4" w:space="0" w:color="auto"/>
              <w:bottom w:val="single" w:sz="4" w:space="0" w:color="auto"/>
              <w:right w:val="nil"/>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single" w:sz="4" w:space="0" w:color="auto"/>
              <w:left w:val="single" w:sz="4" w:space="0" w:color="auto"/>
              <w:bottom w:val="single" w:sz="4" w:space="0" w:color="auto"/>
              <w:right w:val="nil"/>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single" w:sz="4" w:space="0" w:color="auto"/>
              <w:left w:val="single" w:sz="4" w:space="0" w:color="auto"/>
              <w:bottom w:val="single" w:sz="4" w:space="0" w:color="auto"/>
              <w:right w:val="nil"/>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single" w:sz="4" w:space="0" w:color="auto"/>
              <w:left w:val="single" w:sz="4" w:space="0" w:color="auto"/>
              <w:bottom w:val="single" w:sz="4" w:space="0" w:color="auto"/>
              <w:right w:val="nil"/>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6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r>
      <w:tr w:rsidR="00F32CDB" w:rsidRPr="001B68FC" w:rsidTr="001B68FC">
        <w:trPr>
          <w:trHeight w:val="315"/>
          <w:jc w:val="center"/>
        </w:trPr>
        <w:tc>
          <w:tcPr>
            <w:tcW w:w="353"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501</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81</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64</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65</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62</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59</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69</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66</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62</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63</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58</w:t>
            </w:r>
          </w:p>
        </w:tc>
        <w:tc>
          <w:tcPr>
            <w:tcW w:w="672"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91</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70</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93</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89</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95</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112</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76</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98</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59</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49</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76</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69</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69</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61</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85</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79</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69</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63</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105</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59</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54</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75</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509</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79</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79</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65</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97</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510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74</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114</w:t>
            </w:r>
          </w:p>
        </w:tc>
      </w:tr>
      <w:tr w:rsidR="00F32CDB" w:rsidRPr="001B68FC" w:rsidTr="00E7790C">
        <w:trPr>
          <w:trHeight w:val="315"/>
          <w:jc w:val="center"/>
        </w:trPr>
        <w:tc>
          <w:tcPr>
            <w:tcW w:w="353" w:type="dxa"/>
            <w:tcBorders>
              <w:top w:val="nil"/>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511</w:t>
            </w:r>
          </w:p>
        </w:tc>
        <w:tc>
          <w:tcPr>
            <w:tcW w:w="576" w:type="dxa"/>
            <w:tcBorders>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62</w:t>
            </w:r>
          </w:p>
        </w:tc>
        <w:tc>
          <w:tcPr>
            <w:tcW w:w="576" w:type="dxa"/>
            <w:tcBorders>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62</w:t>
            </w:r>
          </w:p>
        </w:tc>
        <w:tc>
          <w:tcPr>
            <w:tcW w:w="576" w:type="dxa"/>
            <w:tcBorders>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w:t>
            </w:r>
          </w:p>
        </w:tc>
        <w:tc>
          <w:tcPr>
            <w:tcW w:w="576" w:type="dxa"/>
            <w:tcBorders>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w:t>
            </w:r>
          </w:p>
        </w:tc>
        <w:tc>
          <w:tcPr>
            <w:tcW w:w="576" w:type="dxa"/>
            <w:tcBorders>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57</w:t>
            </w:r>
          </w:p>
        </w:tc>
        <w:tc>
          <w:tcPr>
            <w:tcW w:w="576" w:type="dxa"/>
            <w:tcBorders>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57</w:t>
            </w:r>
          </w:p>
        </w:tc>
        <w:tc>
          <w:tcPr>
            <w:tcW w:w="576" w:type="dxa"/>
            <w:tcBorders>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w:t>
            </w:r>
          </w:p>
        </w:tc>
        <w:tc>
          <w:tcPr>
            <w:tcW w:w="576" w:type="dxa"/>
            <w:tcBorders>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63</w:t>
            </w:r>
          </w:p>
        </w:tc>
        <w:tc>
          <w:tcPr>
            <w:tcW w:w="576" w:type="dxa"/>
            <w:tcBorders>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62</w:t>
            </w:r>
          </w:p>
        </w:tc>
        <w:tc>
          <w:tcPr>
            <w:tcW w:w="576" w:type="dxa"/>
            <w:tcBorders>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62</w:t>
            </w:r>
          </w:p>
        </w:tc>
        <w:tc>
          <w:tcPr>
            <w:tcW w:w="576" w:type="dxa"/>
            <w:tcBorders>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63</w:t>
            </w:r>
          </w:p>
        </w:tc>
        <w:tc>
          <w:tcPr>
            <w:tcW w:w="576" w:type="dxa"/>
            <w:tcBorders>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62</w:t>
            </w:r>
          </w:p>
        </w:tc>
        <w:tc>
          <w:tcPr>
            <w:tcW w:w="672" w:type="dxa"/>
            <w:tcBorders>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98</w:t>
            </w:r>
          </w:p>
        </w:tc>
      </w:tr>
      <w:tr w:rsidR="00F32CDB" w:rsidRPr="001B68FC" w:rsidTr="00E7790C">
        <w:trPr>
          <w:trHeight w:val="315"/>
          <w:jc w:val="center"/>
        </w:trPr>
        <w:tc>
          <w:tcPr>
            <w:tcW w:w="353" w:type="dxa"/>
            <w:tcBorders>
              <w:top w:val="nil"/>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512</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44</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55</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49</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52</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63</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62</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56</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54</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56</w:t>
            </w:r>
          </w:p>
        </w:tc>
        <w:tc>
          <w:tcPr>
            <w:tcW w:w="672"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75</w:t>
            </w:r>
          </w:p>
        </w:tc>
      </w:tr>
      <w:tr w:rsidR="00F32CDB" w:rsidRPr="001B68FC" w:rsidTr="00E7790C">
        <w:trPr>
          <w:trHeight w:val="315"/>
          <w:jc w:val="center"/>
        </w:trPr>
        <w:tc>
          <w:tcPr>
            <w:tcW w:w="353"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602</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71</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80</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86</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80</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78</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76</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80</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84</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83</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81</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84</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82</w:t>
            </w:r>
          </w:p>
        </w:tc>
        <w:tc>
          <w:tcPr>
            <w:tcW w:w="672"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100</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611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69</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94</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89</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89</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100</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609</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63</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105</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612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59</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70</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96</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77</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49</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65</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77</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90</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121</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99</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114</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62</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87</w:t>
            </w:r>
          </w:p>
        </w:tc>
      </w:tr>
      <w:tr w:rsidR="00F32CDB" w:rsidRPr="001B68FC" w:rsidTr="001B68FC">
        <w:trPr>
          <w:trHeight w:val="315"/>
          <w:jc w:val="center"/>
        </w:trPr>
        <w:tc>
          <w:tcPr>
            <w:tcW w:w="353"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94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100</w:t>
            </w:r>
          </w:p>
        </w:tc>
        <w:tc>
          <w:tcPr>
            <w:tcW w:w="672"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121</w:t>
            </w:r>
          </w:p>
        </w:tc>
      </w:tr>
      <w:tr w:rsidR="00F32CDB" w:rsidRPr="001B68FC" w:rsidTr="001B68FC">
        <w:trPr>
          <w:trHeight w:val="315"/>
          <w:jc w:val="center"/>
        </w:trPr>
        <w:tc>
          <w:tcPr>
            <w:tcW w:w="353" w:type="dxa"/>
            <w:tcBorders>
              <w:top w:val="nil"/>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610</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66</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84</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76</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78</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77</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73</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79</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73</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67</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69</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68</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68</w:t>
            </w:r>
          </w:p>
        </w:tc>
        <w:tc>
          <w:tcPr>
            <w:tcW w:w="672"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80</w:t>
            </w:r>
          </w:p>
        </w:tc>
      </w:tr>
    </w:tbl>
    <w:p w:rsidR="00F32CDB" w:rsidRDefault="00F32CDB" w:rsidP="00F32CDB">
      <w:pPr>
        <w:spacing w:line="240" w:lineRule="auto"/>
      </w:pPr>
    </w:p>
    <w:p w:rsidR="00F32CDB" w:rsidRDefault="00F32CDB" w:rsidP="001B68FC">
      <w:pPr>
        <w:ind w:left="630" w:right="676"/>
      </w:pPr>
      <w:r>
        <w:t xml:space="preserve">Note: ID # 500 – 512 represent SC participants; ID # 600 – 612 represent YK participants </w:t>
      </w:r>
    </w:p>
    <w:p w:rsidR="00F32CDB" w:rsidRDefault="00F32CDB" w:rsidP="00F32CDB"/>
    <w:p w:rsidR="00F32CDB" w:rsidRDefault="00F32CDB" w:rsidP="00F32CDB">
      <w:pPr>
        <w:jc w:val="center"/>
      </w:pPr>
    </w:p>
    <w:p w:rsidR="00F32CDB" w:rsidRDefault="00F32CDB" w:rsidP="00F32CDB">
      <w:pPr>
        <w:jc w:val="center"/>
      </w:pPr>
    </w:p>
    <w:p w:rsidR="00F32CDB" w:rsidRPr="00BF0FA6" w:rsidRDefault="00F32CDB" w:rsidP="0097427A">
      <w:pPr>
        <w:ind w:left="630" w:right="586"/>
        <w:rPr>
          <w:i/>
        </w:rPr>
      </w:pPr>
      <w:proofErr w:type="gramStart"/>
      <w:r w:rsidRPr="00B95EB4">
        <w:t xml:space="preserve">Table </w:t>
      </w:r>
      <w:r w:rsidR="00DA51C7">
        <w:t>9</w:t>
      </w:r>
      <w:r>
        <w:t>.</w:t>
      </w:r>
      <w:proofErr w:type="gramEnd"/>
      <w:r>
        <w:t xml:space="preserve">  </w:t>
      </w:r>
      <w:r w:rsidR="00DE096A" w:rsidRPr="00DE096A">
        <w:rPr>
          <w:i/>
        </w:rPr>
        <w:t xml:space="preserve">Participants’ </w:t>
      </w:r>
      <w:r w:rsidR="00705861">
        <w:rPr>
          <w:i/>
        </w:rPr>
        <w:t>mean</w:t>
      </w:r>
      <w:r w:rsidR="00705861" w:rsidRPr="00B95EB4">
        <w:rPr>
          <w:i/>
        </w:rPr>
        <w:t xml:space="preserve"> </w:t>
      </w:r>
      <w:r w:rsidR="00705861">
        <w:rPr>
          <w:i/>
        </w:rPr>
        <w:t>f</w:t>
      </w:r>
      <w:r w:rsidR="00705861" w:rsidRPr="00B95EB4">
        <w:rPr>
          <w:i/>
        </w:rPr>
        <w:t xml:space="preserve">orm </w:t>
      </w:r>
      <w:r w:rsidR="00705861">
        <w:rPr>
          <w:i/>
        </w:rPr>
        <w:t>s</w:t>
      </w:r>
      <w:r w:rsidR="00705861" w:rsidRPr="00B95EB4">
        <w:rPr>
          <w:i/>
        </w:rPr>
        <w:t>core</w:t>
      </w:r>
      <w:r w:rsidR="00705861">
        <w:rPr>
          <w:i/>
        </w:rPr>
        <w:t>s</w:t>
      </w:r>
      <w:r w:rsidR="00705861" w:rsidRPr="00B95EB4">
        <w:rPr>
          <w:i/>
        </w:rPr>
        <w:t xml:space="preserve"> </w:t>
      </w:r>
      <w:r w:rsidR="00705861">
        <w:rPr>
          <w:i/>
        </w:rPr>
        <w:t>during</w:t>
      </w:r>
      <w:r w:rsidR="00705861" w:rsidRPr="00B95EB4">
        <w:rPr>
          <w:i/>
        </w:rPr>
        <w:t xml:space="preserve"> </w:t>
      </w:r>
      <w:r w:rsidR="00705861">
        <w:rPr>
          <w:i/>
        </w:rPr>
        <w:t>the p</w:t>
      </w:r>
      <w:r w:rsidR="00705861" w:rsidRPr="00B95EB4">
        <w:rPr>
          <w:i/>
        </w:rPr>
        <w:t xml:space="preserve">retest </w:t>
      </w:r>
      <w:r>
        <w:rPr>
          <w:i/>
        </w:rPr>
        <w:t>(Pre)</w:t>
      </w:r>
      <w:r w:rsidRPr="00B95EB4">
        <w:rPr>
          <w:i/>
        </w:rPr>
        <w:t xml:space="preserve">, </w:t>
      </w:r>
      <w:r w:rsidR="00705861">
        <w:rPr>
          <w:i/>
        </w:rPr>
        <w:t>a</w:t>
      </w:r>
      <w:r w:rsidR="00705861" w:rsidRPr="00B95EB4">
        <w:rPr>
          <w:i/>
        </w:rPr>
        <w:t xml:space="preserve">cquisition </w:t>
      </w:r>
      <w:r w:rsidR="00705861">
        <w:rPr>
          <w:i/>
        </w:rPr>
        <w:t>b</w:t>
      </w:r>
      <w:r w:rsidR="00705861" w:rsidRPr="00B95EB4">
        <w:rPr>
          <w:i/>
        </w:rPr>
        <w:t>locks</w:t>
      </w:r>
      <w:r w:rsidR="00705861">
        <w:rPr>
          <w:i/>
        </w:rPr>
        <w:t xml:space="preserve"> </w:t>
      </w:r>
      <w:r>
        <w:rPr>
          <w:i/>
        </w:rPr>
        <w:t>(1 – 10)</w:t>
      </w:r>
      <w:r w:rsidRPr="00B95EB4">
        <w:rPr>
          <w:i/>
        </w:rPr>
        <w:t xml:space="preserve">, </w:t>
      </w:r>
      <w:r w:rsidR="00705861">
        <w:rPr>
          <w:i/>
        </w:rPr>
        <w:t>r</w:t>
      </w:r>
      <w:r w:rsidR="00705861" w:rsidRPr="00B95EB4">
        <w:rPr>
          <w:i/>
        </w:rPr>
        <w:t xml:space="preserve">etention </w:t>
      </w:r>
      <w:r>
        <w:rPr>
          <w:i/>
        </w:rPr>
        <w:t>(Ret)</w:t>
      </w:r>
      <w:r w:rsidRPr="00B95EB4">
        <w:rPr>
          <w:i/>
        </w:rPr>
        <w:t xml:space="preserve">, and </w:t>
      </w:r>
      <w:r w:rsidR="00705861">
        <w:rPr>
          <w:i/>
        </w:rPr>
        <w:t>t</w:t>
      </w:r>
      <w:r w:rsidR="00705861" w:rsidRPr="00B95EB4">
        <w:rPr>
          <w:i/>
        </w:rPr>
        <w:t>ransfer</w:t>
      </w:r>
      <w:r w:rsidR="00705861" w:rsidRPr="00BF0FA6">
        <w:rPr>
          <w:i/>
        </w:rPr>
        <w:t xml:space="preserve"> </w:t>
      </w:r>
      <w:r>
        <w:rPr>
          <w:i/>
        </w:rPr>
        <w:t>(Trans).</w:t>
      </w:r>
    </w:p>
    <w:tbl>
      <w:tblPr>
        <w:tblW w:w="8212" w:type="dxa"/>
        <w:jc w:val="center"/>
        <w:tblInd w:w="-882" w:type="dxa"/>
        <w:tblLayout w:type="fixed"/>
        <w:tblLook w:val="04A0" w:firstRow="1" w:lastRow="0" w:firstColumn="1" w:lastColumn="0" w:noHBand="0" w:noVBand="1"/>
      </w:tblPr>
      <w:tblGrid>
        <w:gridCol w:w="575"/>
        <w:gridCol w:w="575"/>
        <w:gridCol w:w="575"/>
        <w:gridCol w:w="576"/>
        <w:gridCol w:w="576"/>
        <w:gridCol w:w="576"/>
        <w:gridCol w:w="576"/>
        <w:gridCol w:w="576"/>
        <w:gridCol w:w="576"/>
        <w:gridCol w:w="576"/>
        <w:gridCol w:w="576"/>
        <w:gridCol w:w="576"/>
        <w:gridCol w:w="576"/>
        <w:gridCol w:w="727"/>
      </w:tblGrid>
      <w:tr w:rsidR="0077757B" w:rsidRPr="001B68FC" w:rsidTr="0077757B">
        <w:trPr>
          <w:trHeight w:val="640"/>
          <w:jc w:val="center"/>
        </w:trPr>
        <w:tc>
          <w:tcPr>
            <w:tcW w:w="573" w:type="dxa"/>
            <w:tcBorders>
              <w:top w:val="single" w:sz="4" w:space="0" w:color="auto"/>
              <w:left w:val="single" w:sz="4" w:space="0" w:color="auto"/>
              <w:right w:val="single" w:sz="4" w:space="0" w:color="auto"/>
            </w:tcBorders>
            <w:shd w:val="clear" w:color="auto" w:fill="auto"/>
            <w:noWrap/>
            <w:vAlign w:val="bottom"/>
            <w:hideMark/>
          </w:tcPr>
          <w:p w:rsidR="0077757B" w:rsidRPr="001B68FC" w:rsidRDefault="0077757B" w:rsidP="001979A2">
            <w:pPr>
              <w:spacing w:line="240" w:lineRule="auto"/>
              <w:rPr>
                <w:rFonts w:eastAsia="Times New Roman"/>
                <w:color w:val="000000"/>
                <w:sz w:val="20"/>
                <w:szCs w:val="20"/>
              </w:rPr>
            </w:pPr>
            <w:r w:rsidRPr="001B68FC">
              <w:rPr>
                <w:rFonts w:eastAsia="Times New Roman"/>
                <w:color w:val="000000"/>
                <w:sz w:val="20"/>
                <w:szCs w:val="20"/>
              </w:rPr>
              <w:t> </w:t>
            </w:r>
          </w:p>
          <w:p w:rsidR="0077757B" w:rsidRPr="001B68FC" w:rsidRDefault="0077757B" w:rsidP="001979A2">
            <w:pPr>
              <w:spacing w:line="240" w:lineRule="auto"/>
              <w:rPr>
                <w:rFonts w:eastAsia="Times New Roman"/>
                <w:color w:val="000000"/>
                <w:sz w:val="20"/>
                <w:szCs w:val="20"/>
              </w:rPr>
            </w:pPr>
            <w:r w:rsidRPr="005340E6">
              <w:rPr>
                <w:rFonts w:eastAsia="Times New Roman"/>
                <w:color w:val="000000"/>
                <w:sz w:val="20"/>
                <w:szCs w:val="20"/>
              </w:rPr>
              <w:t> </w:t>
            </w:r>
          </w:p>
        </w:tc>
        <w:tc>
          <w:tcPr>
            <w:tcW w:w="7639" w:type="dxa"/>
            <w:gridSpan w:val="13"/>
            <w:tcBorders>
              <w:top w:val="single" w:sz="4" w:space="0" w:color="auto"/>
              <w:left w:val="nil"/>
              <w:bottom w:val="single" w:sz="4" w:space="0" w:color="auto"/>
              <w:right w:val="single" w:sz="4" w:space="0" w:color="auto"/>
            </w:tcBorders>
            <w:shd w:val="clear" w:color="auto" w:fill="auto"/>
            <w:noWrap/>
            <w:vAlign w:val="bottom"/>
            <w:hideMark/>
          </w:tcPr>
          <w:p w:rsidR="0077757B" w:rsidRPr="001B68FC" w:rsidRDefault="0077757B" w:rsidP="001979A2">
            <w:pPr>
              <w:spacing w:line="240" w:lineRule="auto"/>
              <w:jc w:val="center"/>
              <w:rPr>
                <w:rFonts w:eastAsia="Times New Roman"/>
                <w:color w:val="000000"/>
                <w:sz w:val="20"/>
                <w:szCs w:val="20"/>
                <w:lang w:val="sv-SE"/>
              </w:rPr>
            </w:pPr>
            <w:r w:rsidRPr="001B68FC">
              <w:rPr>
                <w:rFonts w:eastAsia="Times New Roman"/>
                <w:color w:val="000000"/>
                <w:sz w:val="20"/>
                <w:szCs w:val="20"/>
              </w:rPr>
              <w:t>Blocks</w:t>
            </w:r>
          </w:p>
        </w:tc>
      </w:tr>
      <w:tr w:rsidR="0077757B" w:rsidRPr="001B68FC" w:rsidTr="0097427A">
        <w:trPr>
          <w:trHeight w:val="315"/>
          <w:jc w:val="center"/>
        </w:trPr>
        <w:tc>
          <w:tcPr>
            <w:tcW w:w="5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32CDB" w:rsidRPr="001B68FC" w:rsidRDefault="0097427A" w:rsidP="0097427A">
            <w:pPr>
              <w:spacing w:line="240" w:lineRule="auto"/>
              <w:jc w:val="center"/>
              <w:rPr>
                <w:rFonts w:eastAsia="Times New Roman"/>
                <w:color w:val="000000"/>
                <w:sz w:val="20"/>
                <w:szCs w:val="20"/>
                <w:lang w:val="sv-SE"/>
              </w:rPr>
            </w:pPr>
            <w:r>
              <w:rPr>
                <w:rFonts w:eastAsia="Times New Roman"/>
                <w:color w:val="000000"/>
                <w:sz w:val="20"/>
                <w:szCs w:val="20"/>
                <w:lang w:val="sv-SE"/>
              </w:rPr>
              <w:t>ID</w:t>
            </w:r>
          </w:p>
        </w:tc>
        <w:tc>
          <w:tcPr>
            <w:tcW w:w="576" w:type="dxa"/>
            <w:vMerge w:val="restart"/>
            <w:tcBorders>
              <w:top w:val="single" w:sz="4" w:space="0" w:color="auto"/>
              <w:left w:val="nil"/>
              <w:bottom w:val="single" w:sz="4" w:space="0" w:color="000000"/>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Pre</w:t>
            </w:r>
          </w:p>
        </w:tc>
        <w:tc>
          <w:tcPr>
            <w:tcW w:w="5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1</w:t>
            </w:r>
          </w:p>
        </w:tc>
        <w:tc>
          <w:tcPr>
            <w:tcW w:w="5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2</w:t>
            </w:r>
          </w:p>
        </w:tc>
        <w:tc>
          <w:tcPr>
            <w:tcW w:w="5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3</w:t>
            </w:r>
          </w:p>
        </w:tc>
        <w:tc>
          <w:tcPr>
            <w:tcW w:w="5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4</w:t>
            </w:r>
          </w:p>
        </w:tc>
        <w:tc>
          <w:tcPr>
            <w:tcW w:w="5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5</w:t>
            </w:r>
          </w:p>
        </w:tc>
        <w:tc>
          <w:tcPr>
            <w:tcW w:w="5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6</w:t>
            </w:r>
          </w:p>
        </w:tc>
        <w:tc>
          <w:tcPr>
            <w:tcW w:w="5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7</w:t>
            </w:r>
          </w:p>
        </w:tc>
        <w:tc>
          <w:tcPr>
            <w:tcW w:w="5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8</w:t>
            </w:r>
          </w:p>
        </w:tc>
        <w:tc>
          <w:tcPr>
            <w:tcW w:w="5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9</w:t>
            </w:r>
          </w:p>
        </w:tc>
        <w:tc>
          <w:tcPr>
            <w:tcW w:w="5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10</w:t>
            </w:r>
          </w:p>
        </w:tc>
        <w:tc>
          <w:tcPr>
            <w:tcW w:w="5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Ret</w:t>
            </w:r>
          </w:p>
        </w:tc>
        <w:tc>
          <w:tcPr>
            <w:tcW w:w="72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color w:val="000000"/>
                <w:sz w:val="20"/>
                <w:szCs w:val="20"/>
              </w:rPr>
            </w:pPr>
            <w:r w:rsidRPr="001B68FC">
              <w:rPr>
                <w:rFonts w:eastAsia="Times New Roman"/>
                <w:color w:val="000000"/>
                <w:sz w:val="20"/>
                <w:szCs w:val="20"/>
              </w:rPr>
              <w:t>Trans</w:t>
            </w:r>
          </w:p>
        </w:tc>
      </w:tr>
      <w:tr w:rsidR="0077757B" w:rsidRPr="001B68FC" w:rsidTr="0077757B">
        <w:trPr>
          <w:trHeight w:val="315"/>
          <w:jc w:val="center"/>
        </w:trPr>
        <w:tc>
          <w:tcPr>
            <w:tcW w:w="576" w:type="dxa"/>
            <w:vMerge/>
            <w:tcBorders>
              <w:top w:val="nil"/>
              <w:left w:val="single" w:sz="4" w:space="0" w:color="auto"/>
              <w:bottom w:val="single" w:sz="4" w:space="0" w:color="auto"/>
              <w:right w:val="single" w:sz="4" w:space="0" w:color="auto"/>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nil"/>
              <w:left w:val="nil"/>
              <w:bottom w:val="single" w:sz="4" w:space="0" w:color="auto"/>
              <w:right w:val="single" w:sz="4" w:space="0" w:color="auto"/>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single" w:sz="4" w:space="0" w:color="auto"/>
              <w:right w:val="single" w:sz="4" w:space="0" w:color="auto"/>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single" w:sz="4" w:space="0" w:color="auto"/>
              <w:right w:val="single" w:sz="4" w:space="0" w:color="auto"/>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single" w:sz="4" w:space="0" w:color="auto"/>
              <w:right w:val="single" w:sz="4" w:space="0" w:color="auto"/>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single" w:sz="4" w:space="0" w:color="auto"/>
              <w:right w:val="single" w:sz="4" w:space="0" w:color="auto"/>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single" w:sz="4" w:space="0" w:color="auto"/>
              <w:right w:val="single" w:sz="4" w:space="0" w:color="auto"/>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single" w:sz="4" w:space="0" w:color="auto"/>
              <w:right w:val="single" w:sz="4" w:space="0" w:color="auto"/>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single" w:sz="4" w:space="0" w:color="auto"/>
              <w:right w:val="single" w:sz="4" w:space="0" w:color="auto"/>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single" w:sz="4" w:space="0" w:color="auto"/>
              <w:right w:val="single" w:sz="4" w:space="0" w:color="auto"/>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single" w:sz="4" w:space="0" w:color="auto"/>
              <w:right w:val="single" w:sz="4" w:space="0" w:color="auto"/>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single" w:sz="4" w:space="0" w:color="auto"/>
              <w:right w:val="single" w:sz="4" w:space="0" w:color="auto"/>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single" w:sz="4" w:space="0" w:color="auto"/>
              <w:right w:val="single" w:sz="4" w:space="0" w:color="auto"/>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c>
          <w:tcPr>
            <w:tcW w:w="724" w:type="dxa"/>
            <w:vMerge/>
            <w:tcBorders>
              <w:top w:val="nil"/>
              <w:left w:val="single" w:sz="4" w:space="0" w:color="auto"/>
              <w:bottom w:val="single" w:sz="4" w:space="0" w:color="auto"/>
              <w:right w:val="single" w:sz="4" w:space="0" w:color="auto"/>
            </w:tcBorders>
            <w:shd w:val="clear" w:color="auto" w:fill="auto"/>
            <w:vAlign w:val="center"/>
            <w:hideMark/>
          </w:tcPr>
          <w:p w:rsidR="00F32CDB" w:rsidRPr="001B68FC" w:rsidRDefault="00F32CDB" w:rsidP="001979A2">
            <w:pPr>
              <w:spacing w:line="240" w:lineRule="auto"/>
              <w:rPr>
                <w:rFonts w:eastAsia="Times New Roman"/>
                <w:color w:val="000000"/>
                <w:sz w:val="20"/>
                <w:szCs w:val="20"/>
              </w:rPr>
            </w:pPr>
          </w:p>
        </w:tc>
      </w:tr>
      <w:tr w:rsidR="00F32CDB" w:rsidRPr="001B68FC" w:rsidTr="0077757B">
        <w:trPr>
          <w:trHeight w:val="315"/>
          <w:jc w:val="center"/>
        </w:trPr>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501</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0.67</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1.33</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5.33</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5.33</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724"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5.67</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5.00</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5.00</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5.00</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5.00</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5.33</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509</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2.00</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510</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r>
      <w:tr w:rsidR="00F32CDB" w:rsidRPr="001B68FC" w:rsidTr="00E7790C">
        <w:trPr>
          <w:trHeight w:val="315"/>
          <w:jc w:val="center"/>
        </w:trPr>
        <w:tc>
          <w:tcPr>
            <w:tcW w:w="576" w:type="dxa"/>
            <w:tcBorders>
              <w:top w:val="nil"/>
              <w:left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511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5.67</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r>
      <w:tr w:rsidR="00F32CDB" w:rsidRPr="001B68FC" w:rsidTr="00E7790C">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sz w:val="20"/>
                <w:szCs w:val="20"/>
              </w:rPr>
            </w:pPr>
            <w:r w:rsidRPr="001B68FC">
              <w:rPr>
                <w:rFonts w:eastAsia="Times New Roman"/>
                <w:sz w:val="20"/>
                <w:szCs w:val="20"/>
              </w:rPr>
              <w:t>512</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0.00</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1.67</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5.67</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5.67</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5.67</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r>
      <w:tr w:rsidR="00F32CDB" w:rsidRPr="001B68FC" w:rsidTr="00E7790C">
        <w:trPr>
          <w:trHeight w:val="315"/>
          <w:jc w:val="center"/>
        </w:trPr>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602</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0.00</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6.00</w:t>
            </w:r>
          </w:p>
        </w:tc>
        <w:tc>
          <w:tcPr>
            <w:tcW w:w="576" w:type="dxa"/>
            <w:tcBorders>
              <w:top w:val="single" w:sz="4" w:space="0" w:color="auto"/>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5.33</w:t>
            </w:r>
          </w:p>
        </w:tc>
        <w:tc>
          <w:tcPr>
            <w:tcW w:w="724" w:type="dxa"/>
            <w:tcBorders>
              <w:top w:val="single" w:sz="4" w:space="0" w:color="auto"/>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611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608</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1.00</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609</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612</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2.00</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604</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605</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1.33</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603</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2.00</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1.67</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606</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607</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r>
      <w:tr w:rsidR="00F32CDB" w:rsidRPr="001B68FC"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601</w:t>
            </w:r>
          </w:p>
        </w:tc>
        <w:tc>
          <w:tcPr>
            <w:tcW w:w="576" w:type="dxa"/>
            <w:tcBorders>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0.00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nil"/>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724" w:type="dxa"/>
            <w:tcBorders>
              <w:top w:val="nil"/>
              <w:left w:val="single" w:sz="4" w:space="0" w:color="auto"/>
              <w:bottom w:val="nil"/>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2.67</w:t>
            </w:r>
          </w:p>
        </w:tc>
      </w:tr>
      <w:tr w:rsidR="00F32CDB" w:rsidRPr="001B68FC" w:rsidTr="0077757B">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right"/>
              <w:rPr>
                <w:rFonts w:eastAsia="Times New Roman"/>
                <w:color w:val="000000"/>
                <w:sz w:val="20"/>
                <w:szCs w:val="20"/>
              </w:rPr>
            </w:pPr>
            <w:r w:rsidRPr="001B68FC">
              <w:rPr>
                <w:rFonts w:eastAsia="Times New Roman"/>
                <w:color w:val="000000"/>
                <w:sz w:val="20"/>
                <w:szCs w:val="20"/>
              </w:rPr>
              <w:t>610</w:t>
            </w:r>
          </w:p>
        </w:tc>
        <w:tc>
          <w:tcPr>
            <w:tcW w:w="576" w:type="dxa"/>
            <w:tcBorders>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1.67</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2.33</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4.33</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3.67</w:t>
            </w:r>
          </w:p>
        </w:tc>
        <w:tc>
          <w:tcPr>
            <w:tcW w:w="576" w:type="dxa"/>
            <w:tcBorders>
              <w:top w:val="nil"/>
              <w:left w:val="single" w:sz="4" w:space="0" w:color="auto"/>
              <w:bottom w:val="single" w:sz="4" w:space="0" w:color="auto"/>
              <w:right w:val="nil"/>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4.00</w:t>
            </w:r>
          </w:p>
        </w:tc>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F32CDB" w:rsidRPr="001B68FC" w:rsidRDefault="00F32CDB" w:rsidP="001979A2">
            <w:pPr>
              <w:spacing w:line="240" w:lineRule="auto"/>
              <w:jc w:val="center"/>
              <w:rPr>
                <w:rFonts w:eastAsia="Times New Roman"/>
                <w:sz w:val="20"/>
                <w:szCs w:val="20"/>
              </w:rPr>
            </w:pPr>
            <w:r w:rsidRPr="001B68FC">
              <w:rPr>
                <w:rFonts w:eastAsia="Times New Roman"/>
                <w:sz w:val="20"/>
                <w:szCs w:val="20"/>
              </w:rPr>
              <w:t>3.00</w:t>
            </w:r>
          </w:p>
        </w:tc>
      </w:tr>
    </w:tbl>
    <w:p w:rsidR="00F32CDB" w:rsidRDefault="00F32CDB" w:rsidP="00F32CDB">
      <w:pPr>
        <w:spacing w:line="240" w:lineRule="auto"/>
      </w:pPr>
    </w:p>
    <w:p w:rsidR="00F32CDB" w:rsidRDefault="00F32CDB" w:rsidP="0077757B">
      <w:pPr>
        <w:ind w:left="630" w:right="586"/>
      </w:pPr>
      <w:r>
        <w:t xml:space="preserve">Note: ID # 500 – 512 represent SC participants; ID # 600 – 612 represent YK participants </w:t>
      </w:r>
    </w:p>
    <w:p w:rsidR="00F32CDB" w:rsidRDefault="00F32CDB" w:rsidP="00F32CDB"/>
    <w:p w:rsidR="00F32CDB" w:rsidRDefault="00F32CDB" w:rsidP="00F32CDB"/>
    <w:p w:rsidR="00F32CDB" w:rsidRDefault="00F32CDB" w:rsidP="00F32CDB"/>
    <w:p w:rsidR="00F32CDB" w:rsidRPr="00BF0FA6" w:rsidRDefault="00F32CDB" w:rsidP="0077757B">
      <w:pPr>
        <w:ind w:left="630" w:right="676"/>
        <w:rPr>
          <w:i/>
        </w:rPr>
      </w:pPr>
      <w:proofErr w:type="gramStart"/>
      <w:r>
        <w:t>Table 1</w:t>
      </w:r>
      <w:r w:rsidR="00DA51C7">
        <w:t>0</w:t>
      </w:r>
      <w:r>
        <w:t>.</w:t>
      </w:r>
      <w:proofErr w:type="gramEnd"/>
      <w:r>
        <w:t xml:space="preserve">  </w:t>
      </w:r>
      <w:proofErr w:type="gramStart"/>
      <w:r w:rsidR="00DE096A">
        <w:rPr>
          <w:i/>
        </w:rPr>
        <w:t xml:space="preserve">Participants’ </w:t>
      </w:r>
      <w:r w:rsidR="00705861">
        <w:rPr>
          <w:i/>
        </w:rPr>
        <w:t>mean</w:t>
      </w:r>
      <w:r w:rsidR="00705861" w:rsidRPr="00B95EB4">
        <w:rPr>
          <w:i/>
        </w:rPr>
        <w:t xml:space="preserve"> </w:t>
      </w:r>
      <w:r w:rsidR="00705861">
        <w:rPr>
          <w:i/>
        </w:rPr>
        <w:t>h</w:t>
      </w:r>
      <w:r w:rsidR="00705861" w:rsidRPr="00B95EB4">
        <w:rPr>
          <w:i/>
        </w:rPr>
        <w:t xml:space="preserve">eart </w:t>
      </w:r>
      <w:r w:rsidR="00705861">
        <w:rPr>
          <w:i/>
        </w:rPr>
        <w:t>r</w:t>
      </w:r>
      <w:r w:rsidR="00705861" w:rsidRPr="00B95EB4">
        <w:rPr>
          <w:i/>
        </w:rPr>
        <w:t>ate</w:t>
      </w:r>
      <w:r w:rsidR="00705861">
        <w:rPr>
          <w:i/>
        </w:rPr>
        <w:t>s</w:t>
      </w:r>
      <w:r w:rsidR="00705861" w:rsidRPr="00B95EB4">
        <w:rPr>
          <w:i/>
        </w:rPr>
        <w:t xml:space="preserve"> </w:t>
      </w:r>
      <w:r w:rsidR="00705861">
        <w:rPr>
          <w:i/>
        </w:rPr>
        <w:t>during the p</w:t>
      </w:r>
      <w:r w:rsidRPr="00B95EB4">
        <w:rPr>
          <w:i/>
        </w:rPr>
        <w:t xml:space="preserve">retest </w:t>
      </w:r>
      <w:r>
        <w:rPr>
          <w:i/>
        </w:rPr>
        <w:t>(Pre)</w:t>
      </w:r>
      <w:r w:rsidRPr="00B95EB4">
        <w:rPr>
          <w:i/>
        </w:rPr>
        <w:t xml:space="preserve">, </w:t>
      </w:r>
      <w:r w:rsidR="00705861">
        <w:rPr>
          <w:i/>
        </w:rPr>
        <w:t>a</w:t>
      </w:r>
      <w:r w:rsidR="00705861" w:rsidRPr="00B95EB4">
        <w:rPr>
          <w:i/>
        </w:rPr>
        <w:t xml:space="preserve">cquisition </w:t>
      </w:r>
      <w:r w:rsidR="00705861">
        <w:rPr>
          <w:i/>
        </w:rPr>
        <w:t>b</w:t>
      </w:r>
      <w:r w:rsidR="00705861" w:rsidRPr="00B95EB4">
        <w:rPr>
          <w:i/>
        </w:rPr>
        <w:t>locks</w:t>
      </w:r>
      <w:r w:rsidR="00705861">
        <w:rPr>
          <w:i/>
        </w:rPr>
        <w:t xml:space="preserve"> </w:t>
      </w:r>
      <w:r>
        <w:rPr>
          <w:i/>
        </w:rPr>
        <w:t>(1 – 10)</w:t>
      </w:r>
      <w:r w:rsidRPr="00B95EB4">
        <w:rPr>
          <w:i/>
        </w:rPr>
        <w:t xml:space="preserve">, </w:t>
      </w:r>
      <w:r w:rsidR="00705861">
        <w:rPr>
          <w:i/>
        </w:rPr>
        <w:t>r</w:t>
      </w:r>
      <w:r w:rsidR="00705861" w:rsidRPr="00B95EB4">
        <w:rPr>
          <w:i/>
        </w:rPr>
        <w:t xml:space="preserve">etention </w:t>
      </w:r>
      <w:r>
        <w:rPr>
          <w:i/>
        </w:rPr>
        <w:t>(Ret)</w:t>
      </w:r>
      <w:r w:rsidRPr="00B95EB4">
        <w:rPr>
          <w:i/>
        </w:rPr>
        <w:t xml:space="preserve">, and </w:t>
      </w:r>
      <w:r w:rsidR="00705861">
        <w:rPr>
          <w:i/>
        </w:rPr>
        <w:t>t</w:t>
      </w:r>
      <w:r w:rsidR="00705861" w:rsidRPr="00B95EB4">
        <w:rPr>
          <w:i/>
        </w:rPr>
        <w:t>ransfer</w:t>
      </w:r>
      <w:r w:rsidR="00705861" w:rsidRPr="00BF0FA6">
        <w:rPr>
          <w:i/>
        </w:rPr>
        <w:t xml:space="preserve"> </w:t>
      </w:r>
      <w:r>
        <w:rPr>
          <w:i/>
        </w:rPr>
        <w:t>(Trans).</w:t>
      </w:r>
      <w:proofErr w:type="gramEnd"/>
    </w:p>
    <w:tbl>
      <w:tblPr>
        <w:tblW w:w="8160" w:type="dxa"/>
        <w:jc w:val="center"/>
        <w:tblInd w:w="-882" w:type="dxa"/>
        <w:tblLook w:val="04A0" w:firstRow="1" w:lastRow="0" w:firstColumn="1" w:lastColumn="0" w:noHBand="0" w:noVBand="1"/>
      </w:tblPr>
      <w:tblGrid>
        <w:gridCol w:w="576"/>
        <w:gridCol w:w="576"/>
        <w:gridCol w:w="576"/>
        <w:gridCol w:w="576"/>
        <w:gridCol w:w="576"/>
        <w:gridCol w:w="576"/>
        <w:gridCol w:w="576"/>
        <w:gridCol w:w="576"/>
        <w:gridCol w:w="576"/>
        <w:gridCol w:w="576"/>
        <w:gridCol w:w="576"/>
        <w:gridCol w:w="576"/>
        <w:gridCol w:w="576"/>
        <w:gridCol w:w="672"/>
      </w:tblGrid>
      <w:tr w:rsidR="00F32CDB" w:rsidRPr="0077757B" w:rsidTr="0077757B">
        <w:trPr>
          <w:trHeight w:val="315"/>
          <w:jc w:val="center"/>
        </w:trPr>
        <w:tc>
          <w:tcPr>
            <w:tcW w:w="576" w:type="dxa"/>
            <w:tcBorders>
              <w:top w:val="single" w:sz="4" w:space="0" w:color="auto"/>
              <w:left w:val="single" w:sz="4" w:space="0" w:color="auto"/>
              <w:bottom w:val="nil"/>
              <w:right w:val="nil"/>
            </w:tcBorders>
            <w:shd w:val="clear" w:color="auto" w:fill="auto"/>
            <w:noWrap/>
            <w:vAlign w:val="bottom"/>
            <w:hideMark/>
          </w:tcPr>
          <w:p w:rsidR="00F32CDB" w:rsidRPr="0077757B" w:rsidRDefault="00F32CDB" w:rsidP="001979A2">
            <w:pPr>
              <w:spacing w:line="240" w:lineRule="auto"/>
              <w:rPr>
                <w:rFonts w:eastAsia="Times New Roman"/>
                <w:color w:val="000000"/>
                <w:sz w:val="20"/>
                <w:szCs w:val="20"/>
              </w:rPr>
            </w:pPr>
          </w:p>
        </w:tc>
        <w:tc>
          <w:tcPr>
            <w:tcW w:w="7584" w:type="dxa"/>
            <w:gridSpan w:val="13"/>
            <w:vMerge w:val="restart"/>
            <w:tcBorders>
              <w:top w:val="single" w:sz="4" w:space="0" w:color="auto"/>
              <w:left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color w:val="000000"/>
                <w:sz w:val="20"/>
                <w:szCs w:val="20"/>
              </w:rPr>
            </w:pPr>
            <w:r w:rsidRPr="0077757B">
              <w:rPr>
                <w:rFonts w:eastAsia="Times New Roman"/>
                <w:color w:val="000000"/>
                <w:sz w:val="20"/>
                <w:szCs w:val="20"/>
              </w:rPr>
              <w:t>Blocks</w:t>
            </w:r>
          </w:p>
        </w:tc>
      </w:tr>
      <w:tr w:rsidR="00F32CDB" w:rsidRPr="0077757B"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rPr>
                <w:rFonts w:eastAsia="Times New Roman"/>
                <w:color w:val="000000"/>
                <w:sz w:val="20"/>
                <w:szCs w:val="20"/>
              </w:rPr>
            </w:pPr>
            <w:r w:rsidRPr="0077757B">
              <w:rPr>
                <w:rFonts w:eastAsia="Times New Roman"/>
                <w:color w:val="000000"/>
                <w:sz w:val="20"/>
                <w:szCs w:val="20"/>
              </w:rPr>
              <w:t> </w:t>
            </w:r>
          </w:p>
        </w:tc>
        <w:tc>
          <w:tcPr>
            <w:tcW w:w="7584" w:type="dxa"/>
            <w:gridSpan w:val="13"/>
            <w:vMerge/>
            <w:tcBorders>
              <w:left w:val="single" w:sz="4" w:space="0" w:color="auto"/>
              <w:bottom w:val="single" w:sz="4" w:space="0" w:color="auto"/>
              <w:right w:val="single" w:sz="4" w:space="0" w:color="auto"/>
            </w:tcBorders>
            <w:shd w:val="clear" w:color="auto" w:fill="auto"/>
            <w:vAlign w:val="center"/>
            <w:hideMark/>
          </w:tcPr>
          <w:p w:rsidR="00F32CDB" w:rsidRPr="0077757B" w:rsidRDefault="00F32CDB" w:rsidP="001979A2">
            <w:pPr>
              <w:spacing w:line="240" w:lineRule="auto"/>
              <w:rPr>
                <w:rFonts w:eastAsia="Times New Roman"/>
                <w:color w:val="000000"/>
                <w:sz w:val="20"/>
                <w:szCs w:val="20"/>
              </w:rPr>
            </w:pPr>
          </w:p>
        </w:tc>
      </w:tr>
      <w:tr w:rsidR="00F32CDB" w:rsidRPr="0077757B" w:rsidTr="0077757B">
        <w:trPr>
          <w:trHeight w:val="315"/>
          <w:jc w:val="center"/>
        </w:trPr>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rPr>
                <w:rFonts w:eastAsia="Times New Roman"/>
                <w:color w:val="000000"/>
                <w:sz w:val="20"/>
                <w:szCs w:val="20"/>
              </w:rPr>
            </w:pPr>
            <w:r w:rsidRPr="0077757B">
              <w:rPr>
                <w:rFonts w:eastAsia="Times New Roman"/>
                <w:color w:val="000000"/>
                <w:sz w:val="20"/>
                <w:szCs w:val="20"/>
              </w:rPr>
              <w:t> </w:t>
            </w:r>
            <w:r w:rsidR="0097427A">
              <w:rPr>
                <w:rFonts w:eastAsia="Times New Roman"/>
                <w:color w:val="000000"/>
                <w:sz w:val="20"/>
                <w:szCs w:val="20"/>
              </w:rPr>
              <w:t>ID</w:t>
            </w:r>
          </w:p>
        </w:tc>
        <w:tc>
          <w:tcPr>
            <w:tcW w:w="576" w:type="dxa"/>
            <w:vMerge w:val="restart"/>
            <w:tcBorders>
              <w:top w:val="nil"/>
              <w:left w:val="nil"/>
              <w:bottom w:val="nil"/>
              <w:right w:val="nil"/>
            </w:tcBorders>
            <w:shd w:val="clear" w:color="auto" w:fill="auto"/>
            <w:noWrap/>
            <w:vAlign w:val="bottom"/>
            <w:hideMark/>
          </w:tcPr>
          <w:p w:rsidR="00F32CDB" w:rsidRPr="0077757B" w:rsidRDefault="00F32CDB" w:rsidP="001979A2">
            <w:pPr>
              <w:spacing w:line="240" w:lineRule="auto"/>
              <w:jc w:val="center"/>
              <w:rPr>
                <w:rFonts w:eastAsia="Times New Roman"/>
                <w:color w:val="000000"/>
                <w:sz w:val="20"/>
                <w:szCs w:val="20"/>
              </w:rPr>
            </w:pPr>
            <w:r w:rsidRPr="0077757B">
              <w:rPr>
                <w:rFonts w:eastAsia="Times New Roman"/>
                <w:color w:val="000000"/>
                <w:sz w:val="20"/>
                <w:szCs w:val="20"/>
              </w:rPr>
              <w:t>Pre</w:t>
            </w:r>
          </w:p>
        </w:tc>
        <w:tc>
          <w:tcPr>
            <w:tcW w:w="576" w:type="dxa"/>
            <w:vMerge w:val="restart"/>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center"/>
              <w:rPr>
                <w:rFonts w:eastAsia="Times New Roman"/>
                <w:color w:val="000000"/>
                <w:sz w:val="20"/>
                <w:szCs w:val="20"/>
              </w:rPr>
            </w:pPr>
            <w:r w:rsidRPr="0077757B">
              <w:rPr>
                <w:rFonts w:eastAsia="Times New Roman"/>
                <w:color w:val="000000"/>
                <w:sz w:val="20"/>
                <w:szCs w:val="20"/>
              </w:rPr>
              <w:t>1</w:t>
            </w:r>
          </w:p>
        </w:tc>
        <w:tc>
          <w:tcPr>
            <w:tcW w:w="576" w:type="dxa"/>
            <w:vMerge w:val="restart"/>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center"/>
              <w:rPr>
                <w:rFonts w:eastAsia="Times New Roman"/>
                <w:color w:val="000000"/>
                <w:sz w:val="20"/>
                <w:szCs w:val="20"/>
              </w:rPr>
            </w:pPr>
            <w:r w:rsidRPr="0077757B">
              <w:rPr>
                <w:rFonts w:eastAsia="Times New Roman"/>
                <w:color w:val="000000"/>
                <w:sz w:val="20"/>
                <w:szCs w:val="20"/>
              </w:rPr>
              <w:t>2</w:t>
            </w:r>
          </w:p>
        </w:tc>
        <w:tc>
          <w:tcPr>
            <w:tcW w:w="576" w:type="dxa"/>
            <w:vMerge w:val="restart"/>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center"/>
              <w:rPr>
                <w:rFonts w:eastAsia="Times New Roman"/>
                <w:color w:val="000000"/>
                <w:sz w:val="20"/>
                <w:szCs w:val="20"/>
              </w:rPr>
            </w:pPr>
            <w:r w:rsidRPr="0077757B">
              <w:rPr>
                <w:rFonts w:eastAsia="Times New Roman"/>
                <w:color w:val="000000"/>
                <w:sz w:val="20"/>
                <w:szCs w:val="20"/>
              </w:rPr>
              <w:t>3</w:t>
            </w:r>
          </w:p>
        </w:tc>
        <w:tc>
          <w:tcPr>
            <w:tcW w:w="576" w:type="dxa"/>
            <w:vMerge w:val="restart"/>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center"/>
              <w:rPr>
                <w:rFonts w:eastAsia="Times New Roman"/>
                <w:color w:val="000000"/>
                <w:sz w:val="20"/>
                <w:szCs w:val="20"/>
              </w:rPr>
            </w:pPr>
            <w:r w:rsidRPr="0077757B">
              <w:rPr>
                <w:rFonts w:eastAsia="Times New Roman"/>
                <w:color w:val="000000"/>
                <w:sz w:val="20"/>
                <w:szCs w:val="20"/>
              </w:rPr>
              <w:t>4</w:t>
            </w:r>
          </w:p>
        </w:tc>
        <w:tc>
          <w:tcPr>
            <w:tcW w:w="576" w:type="dxa"/>
            <w:vMerge w:val="restart"/>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center"/>
              <w:rPr>
                <w:rFonts w:eastAsia="Times New Roman"/>
                <w:color w:val="000000"/>
                <w:sz w:val="20"/>
                <w:szCs w:val="20"/>
              </w:rPr>
            </w:pPr>
            <w:r w:rsidRPr="0077757B">
              <w:rPr>
                <w:rFonts w:eastAsia="Times New Roman"/>
                <w:color w:val="000000"/>
                <w:sz w:val="20"/>
                <w:szCs w:val="20"/>
              </w:rPr>
              <w:t>5</w:t>
            </w:r>
          </w:p>
        </w:tc>
        <w:tc>
          <w:tcPr>
            <w:tcW w:w="576" w:type="dxa"/>
            <w:vMerge w:val="restart"/>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center"/>
              <w:rPr>
                <w:rFonts w:eastAsia="Times New Roman"/>
                <w:color w:val="000000"/>
                <w:sz w:val="20"/>
                <w:szCs w:val="20"/>
              </w:rPr>
            </w:pPr>
            <w:r w:rsidRPr="0077757B">
              <w:rPr>
                <w:rFonts w:eastAsia="Times New Roman"/>
                <w:color w:val="000000"/>
                <w:sz w:val="20"/>
                <w:szCs w:val="20"/>
              </w:rPr>
              <w:t>6</w:t>
            </w:r>
          </w:p>
        </w:tc>
        <w:tc>
          <w:tcPr>
            <w:tcW w:w="576" w:type="dxa"/>
            <w:vMerge w:val="restart"/>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center"/>
              <w:rPr>
                <w:rFonts w:eastAsia="Times New Roman"/>
                <w:color w:val="000000"/>
                <w:sz w:val="20"/>
                <w:szCs w:val="20"/>
              </w:rPr>
            </w:pPr>
            <w:r w:rsidRPr="0077757B">
              <w:rPr>
                <w:rFonts w:eastAsia="Times New Roman"/>
                <w:color w:val="000000"/>
                <w:sz w:val="20"/>
                <w:szCs w:val="20"/>
              </w:rPr>
              <w:t>7</w:t>
            </w:r>
          </w:p>
        </w:tc>
        <w:tc>
          <w:tcPr>
            <w:tcW w:w="576" w:type="dxa"/>
            <w:vMerge w:val="restart"/>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center"/>
              <w:rPr>
                <w:rFonts w:eastAsia="Times New Roman"/>
                <w:color w:val="000000"/>
                <w:sz w:val="20"/>
                <w:szCs w:val="20"/>
              </w:rPr>
            </w:pPr>
            <w:r w:rsidRPr="0077757B">
              <w:rPr>
                <w:rFonts w:eastAsia="Times New Roman"/>
                <w:color w:val="000000"/>
                <w:sz w:val="20"/>
                <w:szCs w:val="20"/>
              </w:rPr>
              <w:t>8</w:t>
            </w:r>
          </w:p>
        </w:tc>
        <w:tc>
          <w:tcPr>
            <w:tcW w:w="576" w:type="dxa"/>
            <w:vMerge w:val="restart"/>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center"/>
              <w:rPr>
                <w:rFonts w:eastAsia="Times New Roman"/>
                <w:color w:val="000000"/>
                <w:sz w:val="20"/>
                <w:szCs w:val="20"/>
              </w:rPr>
            </w:pPr>
            <w:r w:rsidRPr="0077757B">
              <w:rPr>
                <w:rFonts w:eastAsia="Times New Roman"/>
                <w:color w:val="000000"/>
                <w:sz w:val="20"/>
                <w:szCs w:val="20"/>
              </w:rPr>
              <w:t>9</w:t>
            </w:r>
          </w:p>
        </w:tc>
        <w:tc>
          <w:tcPr>
            <w:tcW w:w="576" w:type="dxa"/>
            <w:vMerge w:val="restart"/>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center"/>
              <w:rPr>
                <w:rFonts w:eastAsia="Times New Roman"/>
                <w:color w:val="000000"/>
                <w:sz w:val="20"/>
                <w:szCs w:val="20"/>
              </w:rPr>
            </w:pPr>
            <w:r w:rsidRPr="0077757B">
              <w:rPr>
                <w:rFonts w:eastAsia="Times New Roman"/>
                <w:color w:val="000000"/>
                <w:sz w:val="20"/>
                <w:szCs w:val="20"/>
              </w:rPr>
              <w:t>10</w:t>
            </w:r>
          </w:p>
        </w:tc>
        <w:tc>
          <w:tcPr>
            <w:tcW w:w="576" w:type="dxa"/>
            <w:vMerge w:val="restart"/>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center"/>
              <w:rPr>
                <w:rFonts w:eastAsia="Times New Roman"/>
                <w:color w:val="000000"/>
                <w:sz w:val="20"/>
                <w:szCs w:val="20"/>
              </w:rPr>
            </w:pPr>
            <w:r w:rsidRPr="0077757B">
              <w:rPr>
                <w:rFonts w:eastAsia="Times New Roman"/>
                <w:color w:val="000000"/>
                <w:sz w:val="20"/>
                <w:szCs w:val="20"/>
              </w:rPr>
              <w:t>Ret</w:t>
            </w:r>
          </w:p>
        </w:tc>
        <w:tc>
          <w:tcPr>
            <w:tcW w:w="672" w:type="dxa"/>
            <w:vMerge w:val="restart"/>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color w:val="000000"/>
                <w:sz w:val="20"/>
                <w:szCs w:val="20"/>
              </w:rPr>
            </w:pPr>
            <w:r w:rsidRPr="0077757B">
              <w:rPr>
                <w:rFonts w:eastAsia="Times New Roman"/>
                <w:color w:val="000000"/>
                <w:sz w:val="20"/>
                <w:szCs w:val="20"/>
              </w:rPr>
              <w:t>Trans</w:t>
            </w:r>
          </w:p>
        </w:tc>
      </w:tr>
      <w:tr w:rsidR="00F32CDB" w:rsidRPr="0077757B" w:rsidTr="0077757B">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color w:val="000000"/>
                <w:sz w:val="20"/>
                <w:szCs w:val="20"/>
              </w:rPr>
            </w:pPr>
            <w:r w:rsidRPr="0077757B">
              <w:rPr>
                <w:rFonts w:eastAsia="Times New Roman"/>
                <w:color w:val="000000"/>
                <w:sz w:val="20"/>
                <w:szCs w:val="20"/>
              </w:rPr>
              <w:t> </w:t>
            </w:r>
          </w:p>
        </w:tc>
        <w:tc>
          <w:tcPr>
            <w:tcW w:w="576" w:type="dxa"/>
            <w:vMerge/>
            <w:tcBorders>
              <w:top w:val="nil"/>
              <w:left w:val="nil"/>
              <w:bottom w:val="nil"/>
              <w:right w:val="nil"/>
            </w:tcBorders>
            <w:shd w:val="clear" w:color="auto" w:fill="auto"/>
            <w:vAlign w:val="center"/>
            <w:hideMark/>
          </w:tcPr>
          <w:p w:rsidR="00F32CDB" w:rsidRPr="0077757B"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nil"/>
              <w:right w:val="nil"/>
            </w:tcBorders>
            <w:shd w:val="clear" w:color="auto" w:fill="auto"/>
            <w:vAlign w:val="center"/>
            <w:hideMark/>
          </w:tcPr>
          <w:p w:rsidR="00F32CDB" w:rsidRPr="0077757B"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nil"/>
              <w:right w:val="nil"/>
            </w:tcBorders>
            <w:shd w:val="clear" w:color="auto" w:fill="auto"/>
            <w:vAlign w:val="center"/>
            <w:hideMark/>
          </w:tcPr>
          <w:p w:rsidR="00F32CDB" w:rsidRPr="0077757B"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nil"/>
              <w:right w:val="nil"/>
            </w:tcBorders>
            <w:shd w:val="clear" w:color="auto" w:fill="auto"/>
            <w:vAlign w:val="center"/>
            <w:hideMark/>
          </w:tcPr>
          <w:p w:rsidR="00F32CDB" w:rsidRPr="0077757B"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nil"/>
              <w:right w:val="nil"/>
            </w:tcBorders>
            <w:shd w:val="clear" w:color="auto" w:fill="auto"/>
            <w:vAlign w:val="center"/>
            <w:hideMark/>
          </w:tcPr>
          <w:p w:rsidR="00F32CDB" w:rsidRPr="0077757B"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nil"/>
              <w:right w:val="nil"/>
            </w:tcBorders>
            <w:shd w:val="clear" w:color="auto" w:fill="auto"/>
            <w:vAlign w:val="center"/>
            <w:hideMark/>
          </w:tcPr>
          <w:p w:rsidR="00F32CDB" w:rsidRPr="0077757B"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nil"/>
              <w:right w:val="nil"/>
            </w:tcBorders>
            <w:shd w:val="clear" w:color="auto" w:fill="auto"/>
            <w:vAlign w:val="center"/>
            <w:hideMark/>
          </w:tcPr>
          <w:p w:rsidR="00F32CDB" w:rsidRPr="0077757B"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nil"/>
              <w:right w:val="nil"/>
            </w:tcBorders>
            <w:shd w:val="clear" w:color="auto" w:fill="auto"/>
            <w:vAlign w:val="center"/>
            <w:hideMark/>
          </w:tcPr>
          <w:p w:rsidR="00F32CDB" w:rsidRPr="0077757B"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nil"/>
              <w:right w:val="nil"/>
            </w:tcBorders>
            <w:shd w:val="clear" w:color="auto" w:fill="auto"/>
            <w:vAlign w:val="center"/>
            <w:hideMark/>
          </w:tcPr>
          <w:p w:rsidR="00F32CDB" w:rsidRPr="0077757B"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nil"/>
              <w:right w:val="nil"/>
            </w:tcBorders>
            <w:shd w:val="clear" w:color="auto" w:fill="auto"/>
            <w:vAlign w:val="center"/>
            <w:hideMark/>
          </w:tcPr>
          <w:p w:rsidR="00F32CDB" w:rsidRPr="0077757B"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nil"/>
              <w:right w:val="nil"/>
            </w:tcBorders>
            <w:shd w:val="clear" w:color="auto" w:fill="auto"/>
            <w:vAlign w:val="center"/>
            <w:hideMark/>
          </w:tcPr>
          <w:p w:rsidR="00F32CDB" w:rsidRPr="0077757B" w:rsidRDefault="00F32CDB" w:rsidP="001979A2">
            <w:pPr>
              <w:spacing w:line="240" w:lineRule="auto"/>
              <w:rPr>
                <w:rFonts w:eastAsia="Times New Roman"/>
                <w:color w:val="000000"/>
                <w:sz w:val="20"/>
                <w:szCs w:val="20"/>
              </w:rPr>
            </w:pPr>
          </w:p>
        </w:tc>
        <w:tc>
          <w:tcPr>
            <w:tcW w:w="576" w:type="dxa"/>
            <w:vMerge/>
            <w:tcBorders>
              <w:top w:val="nil"/>
              <w:left w:val="single" w:sz="4" w:space="0" w:color="auto"/>
              <w:bottom w:val="nil"/>
              <w:right w:val="nil"/>
            </w:tcBorders>
            <w:shd w:val="clear" w:color="auto" w:fill="auto"/>
            <w:vAlign w:val="center"/>
            <w:hideMark/>
          </w:tcPr>
          <w:p w:rsidR="00F32CDB" w:rsidRPr="0077757B" w:rsidRDefault="00F32CDB" w:rsidP="001979A2">
            <w:pPr>
              <w:spacing w:line="240" w:lineRule="auto"/>
              <w:rPr>
                <w:rFonts w:eastAsia="Times New Roman"/>
                <w:color w:val="000000"/>
                <w:sz w:val="20"/>
                <w:szCs w:val="20"/>
              </w:rPr>
            </w:pPr>
          </w:p>
        </w:tc>
        <w:tc>
          <w:tcPr>
            <w:tcW w:w="672" w:type="dxa"/>
            <w:vMerge/>
            <w:tcBorders>
              <w:top w:val="nil"/>
              <w:left w:val="single" w:sz="4" w:space="0" w:color="auto"/>
              <w:bottom w:val="nil"/>
              <w:right w:val="single" w:sz="4" w:space="0" w:color="auto"/>
            </w:tcBorders>
            <w:shd w:val="clear" w:color="auto" w:fill="auto"/>
            <w:vAlign w:val="center"/>
            <w:hideMark/>
          </w:tcPr>
          <w:p w:rsidR="00F32CDB" w:rsidRPr="0077757B" w:rsidRDefault="00F32CDB" w:rsidP="001979A2">
            <w:pPr>
              <w:spacing w:line="240" w:lineRule="auto"/>
              <w:rPr>
                <w:rFonts w:eastAsia="Times New Roman"/>
                <w:color w:val="000000"/>
                <w:sz w:val="20"/>
                <w:szCs w:val="20"/>
              </w:rPr>
            </w:pPr>
          </w:p>
        </w:tc>
      </w:tr>
      <w:tr w:rsidR="00F32CDB" w:rsidRPr="0077757B" w:rsidTr="0077757B">
        <w:trPr>
          <w:trHeight w:val="315"/>
          <w:jc w:val="center"/>
        </w:trPr>
        <w:tc>
          <w:tcPr>
            <w:tcW w:w="576" w:type="dxa"/>
            <w:tcBorders>
              <w:top w:val="single" w:sz="4" w:space="0" w:color="auto"/>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sz w:val="20"/>
                <w:szCs w:val="20"/>
              </w:rPr>
            </w:pPr>
            <w:r w:rsidRPr="0077757B">
              <w:rPr>
                <w:rFonts w:eastAsia="Times New Roman"/>
                <w:sz w:val="20"/>
                <w:szCs w:val="20"/>
              </w:rPr>
              <w:t>501</w:t>
            </w:r>
          </w:p>
        </w:tc>
        <w:tc>
          <w:tcPr>
            <w:tcW w:w="576" w:type="dxa"/>
            <w:tcBorders>
              <w:top w:val="single" w:sz="4" w:space="0" w:color="auto"/>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127</w:t>
            </w:r>
          </w:p>
        </w:tc>
        <w:tc>
          <w:tcPr>
            <w:tcW w:w="576" w:type="dxa"/>
            <w:tcBorders>
              <w:top w:val="single" w:sz="4" w:space="0" w:color="auto"/>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141</w:t>
            </w:r>
          </w:p>
        </w:tc>
        <w:tc>
          <w:tcPr>
            <w:tcW w:w="576" w:type="dxa"/>
            <w:tcBorders>
              <w:top w:val="single" w:sz="4" w:space="0" w:color="auto"/>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136</w:t>
            </w:r>
          </w:p>
        </w:tc>
        <w:tc>
          <w:tcPr>
            <w:tcW w:w="576" w:type="dxa"/>
            <w:tcBorders>
              <w:top w:val="single" w:sz="4" w:space="0" w:color="auto"/>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123</w:t>
            </w:r>
          </w:p>
        </w:tc>
        <w:tc>
          <w:tcPr>
            <w:tcW w:w="576" w:type="dxa"/>
            <w:tcBorders>
              <w:top w:val="single" w:sz="4" w:space="0" w:color="auto"/>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121</w:t>
            </w:r>
          </w:p>
        </w:tc>
        <w:tc>
          <w:tcPr>
            <w:tcW w:w="576" w:type="dxa"/>
            <w:tcBorders>
              <w:top w:val="single" w:sz="4" w:space="0" w:color="auto"/>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115</w:t>
            </w:r>
          </w:p>
        </w:tc>
        <w:tc>
          <w:tcPr>
            <w:tcW w:w="576" w:type="dxa"/>
            <w:tcBorders>
              <w:top w:val="single" w:sz="4" w:space="0" w:color="auto"/>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101</w:t>
            </w:r>
          </w:p>
        </w:tc>
        <w:tc>
          <w:tcPr>
            <w:tcW w:w="576" w:type="dxa"/>
            <w:tcBorders>
              <w:top w:val="single" w:sz="4" w:space="0" w:color="auto"/>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84</w:t>
            </w:r>
          </w:p>
        </w:tc>
        <w:tc>
          <w:tcPr>
            <w:tcW w:w="576" w:type="dxa"/>
            <w:tcBorders>
              <w:top w:val="single" w:sz="4" w:space="0" w:color="auto"/>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87</w:t>
            </w:r>
          </w:p>
        </w:tc>
        <w:tc>
          <w:tcPr>
            <w:tcW w:w="576" w:type="dxa"/>
            <w:tcBorders>
              <w:top w:val="single" w:sz="4" w:space="0" w:color="auto"/>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82</w:t>
            </w:r>
          </w:p>
        </w:tc>
        <w:tc>
          <w:tcPr>
            <w:tcW w:w="576" w:type="dxa"/>
            <w:tcBorders>
              <w:top w:val="single" w:sz="4" w:space="0" w:color="auto"/>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92</w:t>
            </w:r>
          </w:p>
        </w:tc>
        <w:tc>
          <w:tcPr>
            <w:tcW w:w="576" w:type="dxa"/>
            <w:tcBorders>
              <w:top w:val="single" w:sz="4" w:space="0" w:color="auto"/>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101</w:t>
            </w:r>
          </w:p>
        </w:tc>
        <w:tc>
          <w:tcPr>
            <w:tcW w:w="672" w:type="dxa"/>
            <w:tcBorders>
              <w:top w:val="single" w:sz="4" w:space="0" w:color="auto"/>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129</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sz w:val="20"/>
                <w:szCs w:val="20"/>
              </w:rPr>
            </w:pPr>
            <w:r w:rsidRPr="0077757B">
              <w:rPr>
                <w:rFonts w:eastAsia="Times New Roman"/>
                <w:sz w:val="20"/>
                <w:szCs w:val="20"/>
              </w:rPr>
              <w:t>502</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103</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109</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109</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103</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109</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119</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sz w:val="20"/>
                <w:szCs w:val="20"/>
              </w:rPr>
            </w:pPr>
            <w:r w:rsidRPr="0077757B">
              <w:rPr>
                <w:rFonts w:eastAsia="Times New Roman"/>
                <w:sz w:val="20"/>
                <w:szCs w:val="20"/>
              </w:rPr>
              <w:t>503</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123</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126</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162</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sz w:val="20"/>
                <w:szCs w:val="20"/>
              </w:rPr>
            </w:pPr>
            <w:r w:rsidRPr="0077757B">
              <w:rPr>
                <w:rFonts w:eastAsia="Times New Roman"/>
                <w:sz w:val="20"/>
                <w:szCs w:val="20"/>
              </w:rPr>
              <w:t>504</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109</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119</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136</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sz w:val="20"/>
                <w:szCs w:val="20"/>
              </w:rPr>
            </w:pPr>
            <w:r w:rsidRPr="0077757B">
              <w:rPr>
                <w:rFonts w:eastAsia="Times New Roman"/>
                <w:sz w:val="20"/>
                <w:szCs w:val="20"/>
              </w:rPr>
              <w:t>505</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119</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123</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120</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136</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sz w:val="20"/>
                <w:szCs w:val="20"/>
              </w:rPr>
            </w:pPr>
            <w:r w:rsidRPr="0077757B">
              <w:rPr>
                <w:rFonts w:eastAsia="Times New Roman"/>
                <w:sz w:val="20"/>
                <w:szCs w:val="20"/>
              </w:rPr>
              <w:t>506</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114</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129</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sz w:val="20"/>
                <w:szCs w:val="20"/>
              </w:rPr>
            </w:pPr>
            <w:r w:rsidRPr="0077757B">
              <w:rPr>
                <w:rFonts w:eastAsia="Times New Roman"/>
                <w:sz w:val="20"/>
                <w:szCs w:val="20"/>
              </w:rPr>
              <w:t>507</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109</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100</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127</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sz w:val="20"/>
                <w:szCs w:val="20"/>
              </w:rPr>
            </w:pPr>
            <w:r w:rsidRPr="0077757B">
              <w:rPr>
                <w:rFonts w:eastAsia="Times New Roman"/>
                <w:sz w:val="20"/>
                <w:szCs w:val="20"/>
              </w:rPr>
              <w:t>508</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119</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134</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139</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sz w:val="20"/>
                <w:szCs w:val="20"/>
              </w:rPr>
            </w:pPr>
            <w:r w:rsidRPr="0077757B">
              <w:rPr>
                <w:rFonts w:eastAsia="Times New Roman"/>
                <w:sz w:val="20"/>
                <w:szCs w:val="20"/>
              </w:rPr>
              <w:t>509</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95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113</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119</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106</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127</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sz w:val="20"/>
                <w:szCs w:val="20"/>
              </w:rPr>
            </w:pPr>
            <w:r w:rsidRPr="0077757B">
              <w:rPr>
                <w:rFonts w:eastAsia="Times New Roman"/>
                <w:sz w:val="20"/>
                <w:szCs w:val="20"/>
              </w:rPr>
              <w:t>510</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89</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99</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103</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103</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103</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98</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132</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sz w:val="20"/>
                <w:szCs w:val="20"/>
              </w:rPr>
            </w:pPr>
            <w:r w:rsidRPr="0077757B">
              <w:rPr>
                <w:rFonts w:eastAsia="Times New Roman"/>
                <w:sz w:val="20"/>
                <w:szCs w:val="20"/>
              </w:rPr>
              <w:t>511</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85</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154</w:t>
            </w:r>
          </w:p>
        </w:tc>
      </w:tr>
      <w:tr w:rsidR="00F32CDB" w:rsidRPr="0077757B" w:rsidTr="0077757B">
        <w:trPr>
          <w:trHeight w:val="315"/>
          <w:jc w:val="center"/>
        </w:trPr>
        <w:tc>
          <w:tcPr>
            <w:tcW w:w="576" w:type="dxa"/>
            <w:tcBorders>
              <w:top w:val="nil"/>
              <w:left w:val="single" w:sz="4" w:space="0" w:color="auto"/>
              <w:bottom w:val="single" w:sz="4" w:space="0" w:color="auto"/>
              <w:right w:val="nil"/>
            </w:tcBorders>
            <w:shd w:val="clear" w:color="auto" w:fill="auto"/>
            <w:noWrap/>
            <w:vAlign w:val="bottom"/>
            <w:hideMark/>
          </w:tcPr>
          <w:p w:rsidR="00F32CDB" w:rsidRPr="0077757B" w:rsidRDefault="00F32CDB" w:rsidP="001979A2">
            <w:pPr>
              <w:spacing w:line="240" w:lineRule="auto"/>
              <w:jc w:val="right"/>
              <w:rPr>
                <w:rFonts w:eastAsia="Times New Roman"/>
                <w:sz w:val="20"/>
                <w:szCs w:val="20"/>
              </w:rPr>
            </w:pPr>
            <w:r w:rsidRPr="0077757B">
              <w:rPr>
                <w:rFonts w:eastAsia="Times New Roman"/>
                <w:sz w:val="20"/>
                <w:szCs w:val="20"/>
              </w:rPr>
              <w:t>512</w:t>
            </w:r>
          </w:p>
        </w:tc>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67</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94</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97</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101</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100</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101</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111</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108</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109</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105</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103</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105</w:t>
            </w:r>
          </w:p>
        </w:tc>
        <w:tc>
          <w:tcPr>
            <w:tcW w:w="672"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110</w:t>
            </w:r>
          </w:p>
        </w:tc>
      </w:tr>
      <w:tr w:rsidR="00F32CDB" w:rsidRPr="0077757B" w:rsidTr="0077757B">
        <w:trPr>
          <w:trHeight w:val="315"/>
          <w:jc w:val="center"/>
        </w:trPr>
        <w:tc>
          <w:tcPr>
            <w:tcW w:w="576" w:type="dxa"/>
            <w:tcBorders>
              <w:top w:val="single" w:sz="4" w:space="0" w:color="auto"/>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color w:val="000000"/>
                <w:sz w:val="20"/>
                <w:szCs w:val="20"/>
              </w:rPr>
            </w:pPr>
            <w:r w:rsidRPr="0077757B">
              <w:rPr>
                <w:rFonts w:eastAsia="Times New Roman"/>
                <w:color w:val="000000"/>
                <w:sz w:val="20"/>
                <w:szCs w:val="20"/>
              </w:rPr>
              <w:t>602</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103</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103</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103</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123</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150</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color w:val="000000"/>
                <w:sz w:val="20"/>
                <w:szCs w:val="20"/>
              </w:rPr>
            </w:pPr>
            <w:r w:rsidRPr="0077757B">
              <w:rPr>
                <w:rFonts w:eastAsia="Times New Roman"/>
                <w:color w:val="000000"/>
                <w:sz w:val="20"/>
                <w:szCs w:val="20"/>
              </w:rPr>
              <w:t>611</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96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93</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95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97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96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109</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118</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139</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color w:val="000000"/>
                <w:sz w:val="20"/>
                <w:szCs w:val="20"/>
              </w:rPr>
            </w:pPr>
            <w:r w:rsidRPr="0077757B">
              <w:rPr>
                <w:rFonts w:eastAsia="Times New Roman"/>
                <w:color w:val="000000"/>
                <w:sz w:val="20"/>
                <w:szCs w:val="20"/>
              </w:rPr>
              <w:t>608</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113</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146</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159</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color w:val="000000"/>
                <w:sz w:val="20"/>
                <w:szCs w:val="20"/>
              </w:rPr>
            </w:pPr>
            <w:r w:rsidRPr="0077757B">
              <w:rPr>
                <w:rFonts w:eastAsia="Times New Roman"/>
                <w:color w:val="000000"/>
                <w:sz w:val="20"/>
                <w:szCs w:val="20"/>
              </w:rPr>
              <w:t>609</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119</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119</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105</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128</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color w:val="000000"/>
                <w:sz w:val="20"/>
                <w:szCs w:val="20"/>
              </w:rPr>
            </w:pPr>
            <w:r w:rsidRPr="0077757B">
              <w:rPr>
                <w:rFonts w:eastAsia="Times New Roman"/>
                <w:color w:val="000000"/>
                <w:sz w:val="20"/>
                <w:szCs w:val="20"/>
              </w:rPr>
              <w:t>612</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157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150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152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141</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160</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color w:val="000000"/>
                <w:sz w:val="20"/>
                <w:szCs w:val="20"/>
              </w:rPr>
            </w:pPr>
            <w:r w:rsidRPr="0077757B">
              <w:rPr>
                <w:rFonts w:eastAsia="Times New Roman"/>
                <w:color w:val="000000"/>
                <w:sz w:val="20"/>
                <w:szCs w:val="20"/>
              </w:rPr>
              <w:t>604</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113</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120</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128</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color w:val="000000"/>
                <w:sz w:val="20"/>
                <w:szCs w:val="20"/>
              </w:rPr>
            </w:pPr>
            <w:r w:rsidRPr="0077757B">
              <w:rPr>
                <w:rFonts w:eastAsia="Times New Roman"/>
                <w:color w:val="000000"/>
                <w:sz w:val="20"/>
                <w:szCs w:val="20"/>
              </w:rPr>
              <w:t>605</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113</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117</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129</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137</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color w:val="000000"/>
                <w:sz w:val="20"/>
                <w:szCs w:val="20"/>
              </w:rPr>
            </w:pPr>
            <w:r w:rsidRPr="0077757B">
              <w:rPr>
                <w:rFonts w:eastAsia="Times New Roman"/>
                <w:color w:val="000000"/>
                <w:sz w:val="20"/>
                <w:szCs w:val="20"/>
              </w:rPr>
              <w:t>603</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139</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135</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166</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color w:val="000000"/>
                <w:sz w:val="20"/>
                <w:szCs w:val="20"/>
              </w:rPr>
            </w:pPr>
            <w:r w:rsidRPr="0077757B">
              <w:rPr>
                <w:rFonts w:eastAsia="Times New Roman"/>
                <w:color w:val="000000"/>
                <w:sz w:val="20"/>
                <w:szCs w:val="20"/>
              </w:rPr>
              <w:t>606</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96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123</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119</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119</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140</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color w:val="000000"/>
                <w:sz w:val="20"/>
                <w:szCs w:val="20"/>
              </w:rPr>
            </w:pPr>
            <w:r w:rsidRPr="0077757B">
              <w:rPr>
                <w:rFonts w:eastAsia="Times New Roman"/>
                <w:color w:val="000000"/>
                <w:sz w:val="20"/>
                <w:szCs w:val="20"/>
              </w:rPr>
              <w:t>607</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108</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114</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99</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99</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102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114</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124</w:t>
            </w:r>
          </w:p>
        </w:tc>
      </w:tr>
      <w:tr w:rsidR="00F32CDB" w:rsidRPr="0077757B" w:rsidTr="0077757B">
        <w:trPr>
          <w:trHeight w:val="315"/>
          <w:jc w:val="center"/>
        </w:trPr>
        <w:tc>
          <w:tcPr>
            <w:tcW w:w="576" w:type="dxa"/>
            <w:tcBorders>
              <w:top w:val="nil"/>
              <w:left w:val="single" w:sz="4" w:space="0" w:color="auto"/>
              <w:bottom w:val="nil"/>
              <w:right w:val="nil"/>
            </w:tcBorders>
            <w:shd w:val="clear" w:color="auto" w:fill="auto"/>
            <w:noWrap/>
            <w:vAlign w:val="bottom"/>
            <w:hideMark/>
          </w:tcPr>
          <w:p w:rsidR="00F32CDB" w:rsidRPr="0077757B" w:rsidRDefault="00F32CDB" w:rsidP="001979A2">
            <w:pPr>
              <w:spacing w:line="240" w:lineRule="auto"/>
              <w:jc w:val="right"/>
              <w:rPr>
                <w:rFonts w:eastAsia="Times New Roman"/>
                <w:color w:val="000000"/>
                <w:sz w:val="20"/>
                <w:szCs w:val="20"/>
              </w:rPr>
            </w:pPr>
            <w:r w:rsidRPr="0077757B">
              <w:rPr>
                <w:rFonts w:eastAsia="Times New Roman"/>
                <w:color w:val="000000"/>
                <w:sz w:val="20"/>
                <w:szCs w:val="20"/>
              </w:rPr>
              <w:t>601</w:t>
            </w:r>
          </w:p>
        </w:tc>
        <w:tc>
          <w:tcPr>
            <w:tcW w:w="576" w:type="dxa"/>
            <w:tcBorders>
              <w:top w:val="nil"/>
              <w:left w:val="single" w:sz="4" w:space="0" w:color="auto"/>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95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115</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111</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126</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132</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140</w:t>
            </w:r>
          </w:p>
        </w:tc>
        <w:tc>
          <w:tcPr>
            <w:tcW w:w="576"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129</w:t>
            </w:r>
          </w:p>
        </w:tc>
        <w:tc>
          <w:tcPr>
            <w:tcW w:w="672" w:type="dxa"/>
            <w:tcBorders>
              <w:top w:val="nil"/>
              <w:left w:val="nil"/>
              <w:bottom w:val="nil"/>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165</w:t>
            </w:r>
          </w:p>
        </w:tc>
      </w:tr>
      <w:tr w:rsidR="00F32CDB" w:rsidRPr="0077757B" w:rsidTr="0077757B">
        <w:trPr>
          <w:trHeight w:val="315"/>
          <w:jc w:val="center"/>
        </w:trPr>
        <w:tc>
          <w:tcPr>
            <w:tcW w:w="576" w:type="dxa"/>
            <w:tcBorders>
              <w:top w:val="nil"/>
              <w:left w:val="single" w:sz="4" w:space="0" w:color="auto"/>
              <w:bottom w:val="single" w:sz="4" w:space="0" w:color="auto"/>
              <w:right w:val="nil"/>
            </w:tcBorders>
            <w:shd w:val="clear" w:color="auto" w:fill="auto"/>
            <w:noWrap/>
            <w:vAlign w:val="bottom"/>
            <w:hideMark/>
          </w:tcPr>
          <w:p w:rsidR="00F32CDB" w:rsidRPr="0077757B" w:rsidRDefault="00F32CDB" w:rsidP="001979A2">
            <w:pPr>
              <w:spacing w:line="240" w:lineRule="auto"/>
              <w:jc w:val="right"/>
              <w:rPr>
                <w:rFonts w:eastAsia="Times New Roman"/>
                <w:color w:val="000000"/>
                <w:sz w:val="20"/>
                <w:szCs w:val="20"/>
              </w:rPr>
            </w:pPr>
            <w:r w:rsidRPr="0077757B">
              <w:rPr>
                <w:rFonts w:eastAsia="Times New Roman"/>
                <w:color w:val="000000"/>
                <w:sz w:val="20"/>
                <w:szCs w:val="20"/>
              </w:rPr>
              <w:t>610</w:t>
            </w:r>
          </w:p>
        </w:tc>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110</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136</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127</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126</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122</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124</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118</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118</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114</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117</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119</w:t>
            </w:r>
          </w:p>
        </w:tc>
        <w:tc>
          <w:tcPr>
            <w:tcW w:w="576"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138</w:t>
            </w:r>
          </w:p>
        </w:tc>
        <w:tc>
          <w:tcPr>
            <w:tcW w:w="672" w:type="dxa"/>
            <w:tcBorders>
              <w:top w:val="nil"/>
              <w:left w:val="nil"/>
              <w:bottom w:val="single" w:sz="4" w:space="0" w:color="auto"/>
              <w:right w:val="single" w:sz="4" w:space="0" w:color="auto"/>
            </w:tcBorders>
            <w:shd w:val="clear" w:color="auto" w:fill="auto"/>
            <w:noWrap/>
            <w:vAlign w:val="bottom"/>
            <w:hideMark/>
          </w:tcPr>
          <w:p w:rsidR="00F32CDB" w:rsidRPr="0077757B" w:rsidRDefault="00F32CDB" w:rsidP="001979A2">
            <w:pPr>
              <w:spacing w:line="240" w:lineRule="auto"/>
              <w:jc w:val="center"/>
              <w:rPr>
                <w:rFonts w:eastAsia="Times New Roman"/>
                <w:sz w:val="20"/>
                <w:szCs w:val="20"/>
              </w:rPr>
            </w:pPr>
            <w:r w:rsidRPr="0077757B">
              <w:rPr>
                <w:rFonts w:eastAsia="Times New Roman"/>
                <w:sz w:val="20"/>
                <w:szCs w:val="20"/>
              </w:rPr>
              <w:t>153</w:t>
            </w:r>
          </w:p>
        </w:tc>
      </w:tr>
    </w:tbl>
    <w:p w:rsidR="00F32CDB" w:rsidRDefault="00F32CDB" w:rsidP="00F32CDB">
      <w:pPr>
        <w:spacing w:line="240" w:lineRule="auto"/>
      </w:pPr>
    </w:p>
    <w:p w:rsidR="00F32CDB" w:rsidRDefault="00F32CDB" w:rsidP="0077757B">
      <w:pPr>
        <w:ind w:left="630" w:right="676"/>
      </w:pPr>
      <w:r>
        <w:t xml:space="preserve">Note: ID # 500 – 512 represent SC participants; ID # 600 – 612 represent YK participants </w:t>
      </w:r>
    </w:p>
    <w:p w:rsidR="00F32CDB" w:rsidRDefault="00F32CDB" w:rsidP="00F32CDB"/>
    <w:p w:rsidR="00F32CDB" w:rsidRDefault="00F32CDB" w:rsidP="00F32CDB"/>
    <w:p w:rsidR="00F32CDB" w:rsidRDefault="00F32CDB" w:rsidP="00F32CDB"/>
    <w:p w:rsidR="004C3CBF" w:rsidRPr="007C3FB2" w:rsidRDefault="004C3CBF" w:rsidP="004C3CBF">
      <w:pPr>
        <w:jc w:val="center"/>
        <w:rPr>
          <w:b/>
        </w:rPr>
      </w:pPr>
      <w:r w:rsidRPr="007C3FB2">
        <w:rPr>
          <w:b/>
        </w:rPr>
        <w:t>Appendix G</w:t>
      </w:r>
    </w:p>
    <w:p w:rsidR="004C3CBF" w:rsidRDefault="004C3CBF" w:rsidP="004C3CBF">
      <w:pPr>
        <w:jc w:val="center"/>
      </w:pPr>
      <w:r>
        <w:t>Post-Practice Interview Data</w:t>
      </w:r>
    </w:p>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Default="004C3CBF" w:rsidP="004C3CBF"/>
    <w:p w:rsidR="004C3CBF" w:rsidRPr="00CC2865" w:rsidRDefault="00B95EB4" w:rsidP="0077757B">
      <w:pPr>
        <w:ind w:left="2340" w:right="2476"/>
        <w:rPr>
          <w:i/>
        </w:rPr>
      </w:pPr>
      <w:proofErr w:type="gramStart"/>
      <w:r w:rsidRPr="00B95EB4">
        <w:t xml:space="preserve">Table </w:t>
      </w:r>
      <w:r w:rsidR="00F32CDB">
        <w:t>1</w:t>
      </w:r>
      <w:r w:rsidR="00DA51C7">
        <w:t>1</w:t>
      </w:r>
      <w:r w:rsidR="00E37A86">
        <w:t>.</w:t>
      </w:r>
      <w:proofErr w:type="gramEnd"/>
      <w:r w:rsidR="00E37A86">
        <w:t xml:space="preserve">  </w:t>
      </w:r>
      <w:r w:rsidR="00DE096A">
        <w:rPr>
          <w:i/>
          <w:noProof/>
        </w:rPr>
        <w:t xml:space="preserve">SC </w:t>
      </w:r>
      <w:r w:rsidR="00DE096A" w:rsidRPr="00DE096A">
        <w:rPr>
          <w:i/>
        </w:rPr>
        <w:t>participants’</w:t>
      </w:r>
      <w:r w:rsidR="00CC2865" w:rsidRPr="00CC2865">
        <w:rPr>
          <w:i/>
          <w:noProof/>
        </w:rPr>
        <w:t xml:space="preserve"> </w:t>
      </w:r>
      <w:r w:rsidR="00CC2865" w:rsidRPr="00CC2865">
        <w:rPr>
          <w:i/>
        </w:rPr>
        <w:t xml:space="preserve">response </w:t>
      </w:r>
      <w:r w:rsidR="00C7689A">
        <w:rPr>
          <w:i/>
        </w:rPr>
        <w:t xml:space="preserve">to </w:t>
      </w:r>
      <w:r w:rsidR="0077757B">
        <w:rPr>
          <w:i/>
        </w:rPr>
        <w:t xml:space="preserve">the </w:t>
      </w:r>
      <w:r w:rsidR="0077757B" w:rsidRPr="00CC2865">
        <w:rPr>
          <w:i/>
        </w:rPr>
        <w:t>post</w:t>
      </w:r>
      <w:r w:rsidR="00CC2865" w:rsidRPr="00CC2865">
        <w:rPr>
          <w:i/>
        </w:rPr>
        <w:t xml:space="preserve">-practice interview’s </w:t>
      </w:r>
      <w:proofErr w:type="spellStart"/>
      <w:r w:rsidR="00CC2865" w:rsidRPr="00CC2865">
        <w:rPr>
          <w:i/>
        </w:rPr>
        <w:t>Likert</w:t>
      </w:r>
      <w:proofErr w:type="spellEnd"/>
      <w:r w:rsidR="00CC2865" w:rsidRPr="00CC2865">
        <w:rPr>
          <w:i/>
        </w:rPr>
        <w:t>-scale items Q1, Q3, Q5, Q6, and Q7</w:t>
      </w:r>
      <w:r w:rsidR="004C3CBF" w:rsidRPr="00CC2865">
        <w:rPr>
          <w:i/>
        </w:rPr>
        <w:t>.</w:t>
      </w:r>
    </w:p>
    <w:tbl>
      <w:tblPr>
        <w:tblW w:w="4717" w:type="dxa"/>
        <w:jc w:val="center"/>
        <w:tblInd w:w="93" w:type="dxa"/>
        <w:tblLook w:val="04A0" w:firstRow="1" w:lastRow="0" w:firstColumn="1" w:lastColumn="0" w:noHBand="0" w:noVBand="1"/>
      </w:tblPr>
      <w:tblGrid>
        <w:gridCol w:w="590"/>
        <w:gridCol w:w="792"/>
        <w:gridCol w:w="792"/>
        <w:gridCol w:w="792"/>
        <w:gridCol w:w="792"/>
        <w:gridCol w:w="738"/>
        <w:gridCol w:w="221"/>
      </w:tblGrid>
      <w:tr w:rsidR="004C3CBF" w:rsidRPr="003E4D07" w:rsidTr="0077757B">
        <w:trPr>
          <w:gridAfter w:val="1"/>
          <w:wAfter w:w="221" w:type="dxa"/>
          <w:trHeight w:val="315"/>
          <w:jc w:val="center"/>
        </w:trPr>
        <w:tc>
          <w:tcPr>
            <w:tcW w:w="59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ID</w:t>
            </w:r>
          </w:p>
        </w:tc>
        <w:tc>
          <w:tcPr>
            <w:tcW w:w="390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Rating</w:t>
            </w:r>
          </w:p>
        </w:tc>
      </w:tr>
      <w:tr w:rsidR="004C3CBF" w:rsidRPr="003E4D07" w:rsidTr="0077757B">
        <w:trPr>
          <w:gridAfter w:val="1"/>
          <w:wAfter w:w="221" w:type="dxa"/>
          <w:trHeight w:val="504"/>
          <w:jc w:val="center"/>
        </w:trPr>
        <w:tc>
          <w:tcPr>
            <w:tcW w:w="590" w:type="dxa"/>
            <w:vMerge/>
            <w:tcBorders>
              <w:top w:val="single" w:sz="4" w:space="0" w:color="000000"/>
              <w:left w:val="single" w:sz="4" w:space="0" w:color="auto"/>
              <w:bottom w:val="single" w:sz="4" w:space="0" w:color="000000"/>
              <w:right w:val="single" w:sz="4" w:space="0" w:color="auto"/>
            </w:tcBorders>
            <w:vAlign w:val="center"/>
            <w:hideMark/>
          </w:tcPr>
          <w:p w:rsidR="004C3CBF" w:rsidRPr="003E4D07" w:rsidRDefault="004C3CBF" w:rsidP="00362D59">
            <w:pPr>
              <w:spacing w:line="240" w:lineRule="auto"/>
              <w:rPr>
                <w:rFonts w:eastAsia="Times New Roman"/>
                <w:color w:val="000000"/>
              </w:rPr>
            </w:pPr>
          </w:p>
        </w:tc>
        <w:tc>
          <w:tcPr>
            <w:tcW w:w="792" w:type="dxa"/>
            <w:tcBorders>
              <w:top w:val="single" w:sz="4" w:space="0" w:color="auto"/>
              <w:left w:val="single" w:sz="4" w:space="0" w:color="auto"/>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Q1</w:t>
            </w:r>
          </w:p>
        </w:tc>
        <w:tc>
          <w:tcPr>
            <w:tcW w:w="792" w:type="dxa"/>
            <w:tcBorders>
              <w:top w:val="single" w:sz="4" w:space="0" w:color="auto"/>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Q3</w:t>
            </w:r>
          </w:p>
        </w:tc>
        <w:tc>
          <w:tcPr>
            <w:tcW w:w="792" w:type="dxa"/>
            <w:tcBorders>
              <w:top w:val="single" w:sz="4" w:space="0" w:color="auto"/>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Q5</w:t>
            </w:r>
          </w:p>
        </w:tc>
        <w:tc>
          <w:tcPr>
            <w:tcW w:w="792" w:type="dxa"/>
            <w:tcBorders>
              <w:top w:val="single" w:sz="4" w:space="0" w:color="auto"/>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Q6</w:t>
            </w:r>
          </w:p>
        </w:tc>
        <w:tc>
          <w:tcPr>
            <w:tcW w:w="738" w:type="dxa"/>
            <w:tcBorders>
              <w:top w:val="single" w:sz="4" w:space="0" w:color="auto"/>
              <w:left w:val="nil"/>
              <w:bottom w:val="single" w:sz="4" w:space="0" w:color="auto"/>
              <w:right w:val="single" w:sz="4" w:space="0" w:color="auto"/>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Q7</w:t>
            </w:r>
          </w:p>
        </w:tc>
      </w:tr>
      <w:tr w:rsidR="004C3CBF" w:rsidRPr="003E4D07" w:rsidTr="0077757B">
        <w:trPr>
          <w:gridAfter w:val="1"/>
          <w:wAfter w:w="221" w:type="dxa"/>
          <w:trHeight w:val="504"/>
          <w:jc w:val="center"/>
        </w:trPr>
        <w:tc>
          <w:tcPr>
            <w:tcW w:w="590" w:type="dxa"/>
            <w:tcBorders>
              <w:top w:val="single" w:sz="4" w:space="0" w:color="000000"/>
              <w:left w:val="single" w:sz="4" w:space="0" w:color="auto"/>
              <w:bottom w:val="nil"/>
              <w:right w:val="single" w:sz="4" w:space="0" w:color="auto"/>
            </w:tcBorders>
            <w:shd w:val="clear" w:color="auto" w:fill="auto"/>
            <w:noWrap/>
            <w:vAlign w:val="center"/>
            <w:hideMark/>
          </w:tcPr>
          <w:p w:rsidR="004C3CBF" w:rsidRPr="003E4D07" w:rsidRDefault="000F1005" w:rsidP="00362D59">
            <w:pPr>
              <w:spacing w:line="240" w:lineRule="auto"/>
              <w:jc w:val="center"/>
              <w:rPr>
                <w:rFonts w:eastAsia="Times New Roman"/>
                <w:color w:val="000000"/>
              </w:rPr>
            </w:pPr>
            <w:r>
              <w:rPr>
                <w:rFonts w:eastAsia="Times New Roman"/>
                <w:color w:val="000000"/>
              </w:rPr>
              <w:t>501</w:t>
            </w:r>
          </w:p>
        </w:tc>
        <w:tc>
          <w:tcPr>
            <w:tcW w:w="792" w:type="dxa"/>
            <w:tcBorders>
              <w:top w:val="single" w:sz="4" w:space="0" w:color="auto"/>
              <w:left w:val="single" w:sz="4" w:space="0" w:color="auto"/>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3</w:t>
            </w:r>
          </w:p>
        </w:tc>
        <w:tc>
          <w:tcPr>
            <w:tcW w:w="792" w:type="dxa"/>
            <w:tcBorders>
              <w:top w:val="single" w:sz="4" w:space="0" w:color="auto"/>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single" w:sz="4" w:space="0" w:color="auto"/>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single" w:sz="4" w:space="0" w:color="auto"/>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38" w:type="dxa"/>
            <w:tcBorders>
              <w:top w:val="single" w:sz="4" w:space="0" w:color="auto"/>
              <w:left w:val="nil"/>
              <w:bottom w:val="nil"/>
              <w:right w:val="single" w:sz="4" w:space="0" w:color="auto"/>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2</w:t>
            </w:r>
          </w:p>
        </w:tc>
      </w:tr>
      <w:tr w:rsidR="004C3CBF" w:rsidRPr="003E4D07" w:rsidTr="0077757B">
        <w:trPr>
          <w:gridAfter w:val="1"/>
          <w:wAfter w:w="221" w:type="dxa"/>
          <w:trHeight w:val="504"/>
          <w:jc w:val="center"/>
        </w:trPr>
        <w:tc>
          <w:tcPr>
            <w:tcW w:w="590" w:type="dxa"/>
            <w:tcBorders>
              <w:top w:val="nil"/>
              <w:left w:val="single" w:sz="4" w:space="0" w:color="auto"/>
              <w:bottom w:val="nil"/>
              <w:right w:val="single" w:sz="4" w:space="0" w:color="auto"/>
            </w:tcBorders>
            <w:shd w:val="clear" w:color="auto" w:fill="auto"/>
            <w:noWrap/>
            <w:vAlign w:val="center"/>
            <w:hideMark/>
          </w:tcPr>
          <w:p w:rsidR="004C3CBF" w:rsidRPr="003E4D07" w:rsidRDefault="000F1005" w:rsidP="00362D59">
            <w:pPr>
              <w:spacing w:line="240" w:lineRule="auto"/>
              <w:jc w:val="center"/>
              <w:rPr>
                <w:rFonts w:eastAsia="Times New Roman"/>
                <w:color w:val="000000"/>
              </w:rPr>
            </w:pPr>
            <w:r>
              <w:rPr>
                <w:rFonts w:eastAsia="Times New Roman"/>
                <w:color w:val="000000"/>
              </w:rPr>
              <w:t>502</w:t>
            </w:r>
          </w:p>
        </w:tc>
        <w:tc>
          <w:tcPr>
            <w:tcW w:w="792" w:type="dxa"/>
            <w:tcBorders>
              <w:top w:val="nil"/>
              <w:left w:val="single" w:sz="4" w:space="0" w:color="auto"/>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3</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4</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3</w:t>
            </w:r>
          </w:p>
        </w:tc>
        <w:tc>
          <w:tcPr>
            <w:tcW w:w="738" w:type="dxa"/>
            <w:tcBorders>
              <w:top w:val="nil"/>
              <w:left w:val="nil"/>
              <w:bottom w:val="nil"/>
              <w:right w:val="single" w:sz="4" w:space="0" w:color="auto"/>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1</w:t>
            </w:r>
          </w:p>
        </w:tc>
      </w:tr>
      <w:tr w:rsidR="004C3CBF" w:rsidRPr="003E4D07" w:rsidTr="0077757B">
        <w:trPr>
          <w:gridAfter w:val="1"/>
          <w:wAfter w:w="221" w:type="dxa"/>
          <w:trHeight w:val="504"/>
          <w:jc w:val="center"/>
        </w:trPr>
        <w:tc>
          <w:tcPr>
            <w:tcW w:w="590" w:type="dxa"/>
            <w:tcBorders>
              <w:top w:val="nil"/>
              <w:left w:val="single" w:sz="4" w:space="0" w:color="auto"/>
              <w:bottom w:val="nil"/>
              <w:right w:val="single" w:sz="4" w:space="0" w:color="auto"/>
            </w:tcBorders>
            <w:shd w:val="clear" w:color="auto" w:fill="auto"/>
            <w:noWrap/>
            <w:vAlign w:val="center"/>
            <w:hideMark/>
          </w:tcPr>
          <w:p w:rsidR="004C3CBF" w:rsidRPr="003E4D07" w:rsidRDefault="000F1005" w:rsidP="00362D59">
            <w:pPr>
              <w:spacing w:line="240" w:lineRule="auto"/>
              <w:jc w:val="center"/>
              <w:rPr>
                <w:rFonts w:eastAsia="Times New Roman"/>
                <w:color w:val="000000"/>
              </w:rPr>
            </w:pPr>
            <w:r>
              <w:rPr>
                <w:rFonts w:eastAsia="Times New Roman"/>
                <w:color w:val="000000"/>
              </w:rPr>
              <w:t>503</w:t>
            </w:r>
          </w:p>
        </w:tc>
        <w:tc>
          <w:tcPr>
            <w:tcW w:w="792" w:type="dxa"/>
            <w:tcBorders>
              <w:top w:val="nil"/>
              <w:left w:val="single" w:sz="4" w:space="0" w:color="auto"/>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1</w:t>
            </w:r>
          </w:p>
        </w:tc>
        <w:tc>
          <w:tcPr>
            <w:tcW w:w="738" w:type="dxa"/>
            <w:tcBorders>
              <w:top w:val="nil"/>
              <w:left w:val="nil"/>
              <w:bottom w:val="nil"/>
              <w:right w:val="single" w:sz="4" w:space="0" w:color="auto"/>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1</w:t>
            </w:r>
          </w:p>
        </w:tc>
      </w:tr>
      <w:tr w:rsidR="004C3CBF" w:rsidRPr="003E4D07" w:rsidTr="0077757B">
        <w:trPr>
          <w:gridAfter w:val="1"/>
          <w:wAfter w:w="221" w:type="dxa"/>
          <w:trHeight w:val="504"/>
          <w:jc w:val="center"/>
        </w:trPr>
        <w:tc>
          <w:tcPr>
            <w:tcW w:w="590" w:type="dxa"/>
            <w:tcBorders>
              <w:top w:val="nil"/>
              <w:left w:val="single" w:sz="4" w:space="0" w:color="auto"/>
              <w:bottom w:val="nil"/>
              <w:right w:val="single" w:sz="4" w:space="0" w:color="auto"/>
            </w:tcBorders>
            <w:shd w:val="clear" w:color="auto" w:fill="auto"/>
            <w:noWrap/>
            <w:vAlign w:val="center"/>
            <w:hideMark/>
          </w:tcPr>
          <w:p w:rsidR="004C3CBF" w:rsidRPr="003E4D07" w:rsidRDefault="000F1005" w:rsidP="00362D59">
            <w:pPr>
              <w:spacing w:line="240" w:lineRule="auto"/>
              <w:jc w:val="center"/>
              <w:rPr>
                <w:rFonts w:eastAsia="Times New Roman"/>
                <w:color w:val="000000"/>
              </w:rPr>
            </w:pPr>
            <w:r>
              <w:rPr>
                <w:rFonts w:eastAsia="Times New Roman"/>
                <w:color w:val="000000"/>
              </w:rPr>
              <w:t>504</w:t>
            </w:r>
          </w:p>
        </w:tc>
        <w:tc>
          <w:tcPr>
            <w:tcW w:w="792" w:type="dxa"/>
            <w:tcBorders>
              <w:top w:val="nil"/>
              <w:left w:val="single" w:sz="4" w:space="0" w:color="auto"/>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2</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38" w:type="dxa"/>
            <w:tcBorders>
              <w:top w:val="nil"/>
              <w:left w:val="nil"/>
              <w:bottom w:val="nil"/>
              <w:right w:val="single" w:sz="4" w:space="0" w:color="auto"/>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1</w:t>
            </w:r>
          </w:p>
        </w:tc>
      </w:tr>
      <w:tr w:rsidR="004C3CBF" w:rsidRPr="003E4D07" w:rsidTr="0077757B">
        <w:trPr>
          <w:gridAfter w:val="1"/>
          <w:wAfter w:w="221" w:type="dxa"/>
          <w:trHeight w:val="504"/>
          <w:jc w:val="center"/>
        </w:trPr>
        <w:tc>
          <w:tcPr>
            <w:tcW w:w="590" w:type="dxa"/>
            <w:tcBorders>
              <w:top w:val="nil"/>
              <w:left w:val="single" w:sz="4" w:space="0" w:color="auto"/>
              <w:bottom w:val="nil"/>
              <w:right w:val="single" w:sz="4" w:space="0" w:color="auto"/>
            </w:tcBorders>
            <w:shd w:val="clear" w:color="auto" w:fill="auto"/>
            <w:noWrap/>
            <w:vAlign w:val="center"/>
            <w:hideMark/>
          </w:tcPr>
          <w:p w:rsidR="004C3CBF" w:rsidRPr="003E4D07" w:rsidRDefault="000F1005" w:rsidP="00362D59">
            <w:pPr>
              <w:spacing w:line="240" w:lineRule="auto"/>
              <w:jc w:val="center"/>
              <w:rPr>
                <w:rFonts w:eastAsia="Times New Roman"/>
                <w:color w:val="000000"/>
              </w:rPr>
            </w:pPr>
            <w:r>
              <w:rPr>
                <w:rFonts w:eastAsia="Times New Roman"/>
                <w:color w:val="000000"/>
              </w:rPr>
              <w:t>505</w:t>
            </w:r>
          </w:p>
        </w:tc>
        <w:tc>
          <w:tcPr>
            <w:tcW w:w="792" w:type="dxa"/>
            <w:tcBorders>
              <w:top w:val="nil"/>
              <w:left w:val="single" w:sz="4" w:space="0" w:color="auto"/>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2</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4</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4</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3</w:t>
            </w:r>
          </w:p>
        </w:tc>
        <w:tc>
          <w:tcPr>
            <w:tcW w:w="738" w:type="dxa"/>
            <w:tcBorders>
              <w:top w:val="nil"/>
              <w:left w:val="nil"/>
              <w:bottom w:val="nil"/>
              <w:right w:val="single" w:sz="4" w:space="0" w:color="auto"/>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1</w:t>
            </w:r>
          </w:p>
        </w:tc>
      </w:tr>
      <w:tr w:rsidR="004C3CBF" w:rsidRPr="003E4D07" w:rsidTr="0077757B">
        <w:trPr>
          <w:gridAfter w:val="1"/>
          <w:wAfter w:w="221" w:type="dxa"/>
          <w:trHeight w:val="504"/>
          <w:jc w:val="center"/>
        </w:trPr>
        <w:tc>
          <w:tcPr>
            <w:tcW w:w="590" w:type="dxa"/>
            <w:tcBorders>
              <w:top w:val="nil"/>
              <w:left w:val="single" w:sz="4" w:space="0" w:color="auto"/>
              <w:bottom w:val="nil"/>
              <w:right w:val="single" w:sz="4" w:space="0" w:color="auto"/>
            </w:tcBorders>
            <w:shd w:val="clear" w:color="auto" w:fill="auto"/>
            <w:noWrap/>
            <w:vAlign w:val="center"/>
            <w:hideMark/>
          </w:tcPr>
          <w:p w:rsidR="004C3CBF" w:rsidRPr="003E4D07" w:rsidRDefault="000F1005" w:rsidP="00362D59">
            <w:pPr>
              <w:spacing w:line="240" w:lineRule="auto"/>
              <w:jc w:val="center"/>
              <w:rPr>
                <w:rFonts w:eastAsia="Times New Roman"/>
                <w:color w:val="000000"/>
              </w:rPr>
            </w:pPr>
            <w:r>
              <w:rPr>
                <w:rFonts w:eastAsia="Times New Roman"/>
                <w:color w:val="000000"/>
              </w:rPr>
              <w:t>506</w:t>
            </w:r>
          </w:p>
        </w:tc>
        <w:tc>
          <w:tcPr>
            <w:tcW w:w="792" w:type="dxa"/>
            <w:tcBorders>
              <w:top w:val="nil"/>
              <w:left w:val="single" w:sz="4" w:space="0" w:color="auto"/>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3</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38" w:type="dxa"/>
            <w:tcBorders>
              <w:top w:val="nil"/>
              <w:left w:val="nil"/>
              <w:bottom w:val="nil"/>
              <w:right w:val="single" w:sz="4" w:space="0" w:color="auto"/>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3</w:t>
            </w:r>
          </w:p>
        </w:tc>
      </w:tr>
      <w:tr w:rsidR="004C3CBF" w:rsidRPr="003E4D07" w:rsidTr="0077757B">
        <w:trPr>
          <w:gridAfter w:val="1"/>
          <w:wAfter w:w="221" w:type="dxa"/>
          <w:trHeight w:val="504"/>
          <w:jc w:val="center"/>
        </w:trPr>
        <w:tc>
          <w:tcPr>
            <w:tcW w:w="590" w:type="dxa"/>
            <w:tcBorders>
              <w:top w:val="nil"/>
              <w:left w:val="single" w:sz="4" w:space="0" w:color="auto"/>
              <w:bottom w:val="nil"/>
              <w:right w:val="single" w:sz="4" w:space="0" w:color="auto"/>
            </w:tcBorders>
            <w:shd w:val="clear" w:color="auto" w:fill="auto"/>
            <w:noWrap/>
            <w:vAlign w:val="center"/>
            <w:hideMark/>
          </w:tcPr>
          <w:p w:rsidR="004C3CBF" w:rsidRPr="003E4D07" w:rsidRDefault="000F1005" w:rsidP="00362D59">
            <w:pPr>
              <w:spacing w:line="240" w:lineRule="auto"/>
              <w:jc w:val="center"/>
              <w:rPr>
                <w:rFonts w:eastAsia="Times New Roman"/>
                <w:color w:val="000000"/>
              </w:rPr>
            </w:pPr>
            <w:r>
              <w:rPr>
                <w:rFonts w:eastAsia="Times New Roman"/>
                <w:color w:val="000000"/>
              </w:rPr>
              <w:t>507</w:t>
            </w:r>
          </w:p>
        </w:tc>
        <w:tc>
          <w:tcPr>
            <w:tcW w:w="792" w:type="dxa"/>
            <w:tcBorders>
              <w:top w:val="nil"/>
              <w:left w:val="single" w:sz="4" w:space="0" w:color="auto"/>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3</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4</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4</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2</w:t>
            </w:r>
          </w:p>
        </w:tc>
        <w:tc>
          <w:tcPr>
            <w:tcW w:w="738" w:type="dxa"/>
            <w:tcBorders>
              <w:top w:val="nil"/>
              <w:left w:val="nil"/>
              <w:bottom w:val="nil"/>
              <w:right w:val="single" w:sz="4" w:space="0" w:color="auto"/>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2</w:t>
            </w:r>
          </w:p>
        </w:tc>
      </w:tr>
      <w:tr w:rsidR="004C3CBF" w:rsidRPr="003E4D07" w:rsidTr="0077757B">
        <w:trPr>
          <w:gridAfter w:val="1"/>
          <w:wAfter w:w="221" w:type="dxa"/>
          <w:trHeight w:val="504"/>
          <w:jc w:val="center"/>
        </w:trPr>
        <w:tc>
          <w:tcPr>
            <w:tcW w:w="590" w:type="dxa"/>
            <w:tcBorders>
              <w:top w:val="nil"/>
              <w:left w:val="single" w:sz="4" w:space="0" w:color="auto"/>
              <w:bottom w:val="nil"/>
              <w:right w:val="single" w:sz="4" w:space="0" w:color="auto"/>
            </w:tcBorders>
            <w:shd w:val="clear" w:color="auto" w:fill="auto"/>
            <w:noWrap/>
            <w:vAlign w:val="center"/>
            <w:hideMark/>
          </w:tcPr>
          <w:p w:rsidR="004C3CBF" w:rsidRPr="003E4D07" w:rsidRDefault="000F1005" w:rsidP="00362D59">
            <w:pPr>
              <w:spacing w:line="240" w:lineRule="auto"/>
              <w:jc w:val="center"/>
              <w:rPr>
                <w:rFonts w:eastAsia="Times New Roman"/>
                <w:color w:val="000000"/>
              </w:rPr>
            </w:pPr>
            <w:r>
              <w:rPr>
                <w:rFonts w:eastAsia="Times New Roman"/>
                <w:color w:val="000000"/>
              </w:rPr>
              <w:t>508</w:t>
            </w:r>
          </w:p>
        </w:tc>
        <w:tc>
          <w:tcPr>
            <w:tcW w:w="792" w:type="dxa"/>
            <w:tcBorders>
              <w:top w:val="nil"/>
              <w:left w:val="single" w:sz="4" w:space="0" w:color="auto"/>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4</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4</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4</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4</w:t>
            </w:r>
          </w:p>
        </w:tc>
        <w:tc>
          <w:tcPr>
            <w:tcW w:w="738" w:type="dxa"/>
            <w:tcBorders>
              <w:top w:val="nil"/>
              <w:left w:val="nil"/>
              <w:bottom w:val="nil"/>
              <w:right w:val="single" w:sz="4" w:space="0" w:color="auto"/>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1</w:t>
            </w:r>
          </w:p>
        </w:tc>
      </w:tr>
      <w:tr w:rsidR="004C3CBF" w:rsidRPr="003E4D07" w:rsidTr="0077757B">
        <w:trPr>
          <w:gridAfter w:val="1"/>
          <w:wAfter w:w="221" w:type="dxa"/>
          <w:trHeight w:val="504"/>
          <w:jc w:val="center"/>
        </w:trPr>
        <w:tc>
          <w:tcPr>
            <w:tcW w:w="590" w:type="dxa"/>
            <w:tcBorders>
              <w:top w:val="nil"/>
              <w:left w:val="single" w:sz="4" w:space="0" w:color="auto"/>
              <w:bottom w:val="nil"/>
              <w:right w:val="single" w:sz="4" w:space="0" w:color="auto"/>
            </w:tcBorders>
            <w:shd w:val="clear" w:color="auto" w:fill="auto"/>
            <w:noWrap/>
            <w:vAlign w:val="center"/>
            <w:hideMark/>
          </w:tcPr>
          <w:p w:rsidR="004C3CBF" w:rsidRPr="003E4D07" w:rsidRDefault="000F1005" w:rsidP="00362D59">
            <w:pPr>
              <w:spacing w:line="240" w:lineRule="auto"/>
              <w:jc w:val="center"/>
              <w:rPr>
                <w:rFonts w:eastAsia="Times New Roman"/>
                <w:color w:val="000000"/>
              </w:rPr>
            </w:pPr>
            <w:r>
              <w:rPr>
                <w:rFonts w:eastAsia="Times New Roman"/>
                <w:color w:val="000000"/>
              </w:rPr>
              <w:t>509</w:t>
            </w:r>
          </w:p>
        </w:tc>
        <w:tc>
          <w:tcPr>
            <w:tcW w:w="792" w:type="dxa"/>
            <w:tcBorders>
              <w:top w:val="nil"/>
              <w:left w:val="single" w:sz="4" w:space="0" w:color="auto"/>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38" w:type="dxa"/>
            <w:tcBorders>
              <w:top w:val="nil"/>
              <w:left w:val="nil"/>
              <w:bottom w:val="nil"/>
              <w:right w:val="single" w:sz="4" w:space="0" w:color="auto"/>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1</w:t>
            </w:r>
          </w:p>
        </w:tc>
      </w:tr>
      <w:tr w:rsidR="004C3CBF" w:rsidRPr="003E4D07" w:rsidTr="0077757B">
        <w:trPr>
          <w:gridAfter w:val="1"/>
          <w:wAfter w:w="221" w:type="dxa"/>
          <w:trHeight w:val="504"/>
          <w:jc w:val="center"/>
        </w:trPr>
        <w:tc>
          <w:tcPr>
            <w:tcW w:w="590" w:type="dxa"/>
            <w:tcBorders>
              <w:top w:val="nil"/>
              <w:left w:val="single" w:sz="4" w:space="0" w:color="auto"/>
              <w:bottom w:val="nil"/>
              <w:right w:val="single" w:sz="4" w:space="0" w:color="auto"/>
            </w:tcBorders>
            <w:shd w:val="clear" w:color="auto" w:fill="auto"/>
            <w:noWrap/>
            <w:vAlign w:val="center"/>
            <w:hideMark/>
          </w:tcPr>
          <w:p w:rsidR="004C3CBF" w:rsidRPr="003E4D07" w:rsidRDefault="000F1005" w:rsidP="00362D59">
            <w:pPr>
              <w:spacing w:line="240" w:lineRule="auto"/>
              <w:jc w:val="center"/>
              <w:rPr>
                <w:rFonts w:eastAsia="Times New Roman"/>
                <w:color w:val="000000"/>
              </w:rPr>
            </w:pPr>
            <w:r>
              <w:rPr>
                <w:rFonts w:eastAsia="Times New Roman"/>
                <w:color w:val="000000"/>
              </w:rPr>
              <w:t>510</w:t>
            </w:r>
          </w:p>
        </w:tc>
        <w:tc>
          <w:tcPr>
            <w:tcW w:w="792" w:type="dxa"/>
            <w:tcBorders>
              <w:top w:val="nil"/>
              <w:left w:val="single" w:sz="4" w:space="0" w:color="auto"/>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3</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3</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2</w:t>
            </w:r>
          </w:p>
        </w:tc>
        <w:tc>
          <w:tcPr>
            <w:tcW w:w="738" w:type="dxa"/>
            <w:tcBorders>
              <w:top w:val="nil"/>
              <w:left w:val="nil"/>
              <w:bottom w:val="nil"/>
              <w:right w:val="single" w:sz="4" w:space="0" w:color="auto"/>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1</w:t>
            </w:r>
          </w:p>
        </w:tc>
      </w:tr>
      <w:tr w:rsidR="004C3CBF" w:rsidRPr="003E4D07" w:rsidTr="0077757B">
        <w:trPr>
          <w:gridAfter w:val="1"/>
          <w:wAfter w:w="221" w:type="dxa"/>
          <w:trHeight w:val="504"/>
          <w:jc w:val="center"/>
        </w:trPr>
        <w:tc>
          <w:tcPr>
            <w:tcW w:w="590" w:type="dxa"/>
            <w:tcBorders>
              <w:top w:val="nil"/>
              <w:left w:val="single" w:sz="4" w:space="0" w:color="auto"/>
              <w:bottom w:val="nil"/>
              <w:right w:val="single" w:sz="4" w:space="0" w:color="auto"/>
            </w:tcBorders>
            <w:shd w:val="clear" w:color="auto" w:fill="auto"/>
            <w:noWrap/>
            <w:vAlign w:val="center"/>
            <w:hideMark/>
          </w:tcPr>
          <w:p w:rsidR="004C3CBF" w:rsidRPr="003E4D07" w:rsidRDefault="000F1005" w:rsidP="00362D59">
            <w:pPr>
              <w:spacing w:line="240" w:lineRule="auto"/>
              <w:jc w:val="center"/>
              <w:rPr>
                <w:rFonts w:eastAsia="Times New Roman"/>
                <w:color w:val="000000"/>
              </w:rPr>
            </w:pPr>
            <w:r>
              <w:rPr>
                <w:rFonts w:eastAsia="Times New Roman"/>
                <w:color w:val="000000"/>
              </w:rPr>
              <w:t>511</w:t>
            </w:r>
          </w:p>
        </w:tc>
        <w:tc>
          <w:tcPr>
            <w:tcW w:w="792" w:type="dxa"/>
            <w:tcBorders>
              <w:top w:val="nil"/>
              <w:left w:val="single" w:sz="4" w:space="0" w:color="auto"/>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4</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3</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nil"/>
              <w:left w:val="nil"/>
              <w:bottom w:val="nil"/>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3</w:t>
            </w:r>
          </w:p>
        </w:tc>
        <w:tc>
          <w:tcPr>
            <w:tcW w:w="738" w:type="dxa"/>
            <w:tcBorders>
              <w:top w:val="nil"/>
              <w:left w:val="nil"/>
              <w:bottom w:val="nil"/>
              <w:right w:val="single" w:sz="4" w:space="0" w:color="auto"/>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1</w:t>
            </w:r>
          </w:p>
        </w:tc>
      </w:tr>
      <w:tr w:rsidR="004C3CBF" w:rsidRPr="003E4D07" w:rsidTr="0077757B">
        <w:trPr>
          <w:gridAfter w:val="1"/>
          <w:wAfter w:w="221" w:type="dxa"/>
          <w:trHeight w:val="504"/>
          <w:jc w:val="center"/>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4C3CBF" w:rsidRPr="003E4D07" w:rsidRDefault="000F1005" w:rsidP="00362D59">
            <w:pPr>
              <w:spacing w:line="240" w:lineRule="auto"/>
              <w:jc w:val="center"/>
              <w:rPr>
                <w:rFonts w:eastAsia="Times New Roman"/>
                <w:color w:val="000000"/>
              </w:rPr>
            </w:pPr>
            <w:r>
              <w:rPr>
                <w:rFonts w:eastAsia="Times New Roman"/>
                <w:color w:val="000000"/>
              </w:rPr>
              <w:t>512</w:t>
            </w:r>
          </w:p>
        </w:tc>
        <w:tc>
          <w:tcPr>
            <w:tcW w:w="792" w:type="dxa"/>
            <w:tcBorders>
              <w:top w:val="nil"/>
              <w:left w:val="single" w:sz="4" w:space="0" w:color="auto"/>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nil"/>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5</w:t>
            </w:r>
          </w:p>
        </w:tc>
        <w:tc>
          <w:tcPr>
            <w:tcW w:w="792" w:type="dxa"/>
            <w:tcBorders>
              <w:top w:val="nil"/>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4</w:t>
            </w:r>
          </w:p>
        </w:tc>
        <w:tc>
          <w:tcPr>
            <w:tcW w:w="792" w:type="dxa"/>
            <w:tcBorders>
              <w:top w:val="nil"/>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4</w:t>
            </w:r>
          </w:p>
        </w:tc>
        <w:tc>
          <w:tcPr>
            <w:tcW w:w="738" w:type="dxa"/>
            <w:tcBorders>
              <w:top w:val="nil"/>
              <w:left w:val="nil"/>
              <w:bottom w:val="single" w:sz="4" w:space="0" w:color="auto"/>
              <w:right w:val="single" w:sz="4" w:space="0" w:color="auto"/>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1</w:t>
            </w:r>
          </w:p>
        </w:tc>
      </w:tr>
      <w:tr w:rsidR="004C3CBF" w:rsidRPr="003E4D07" w:rsidTr="0077757B">
        <w:trPr>
          <w:gridAfter w:val="1"/>
          <w:wAfter w:w="221" w:type="dxa"/>
          <w:trHeight w:val="504"/>
          <w:jc w:val="center"/>
        </w:trPr>
        <w:tc>
          <w:tcPr>
            <w:tcW w:w="590" w:type="dxa"/>
            <w:tcBorders>
              <w:top w:val="nil"/>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M:</w:t>
            </w:r>
          </w:p>
        </w:tc>
        <w:tc>
          <w:tcPr>
            <w:tcW w:w="792" w:type="dxa"/>
            <w:tcBorders>
              <w:top w:val="nil"/>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3.50</w:t>
            </w:r>
          </w:p>
        </w:tc>
        <w:tc>
          <w:tcPr>
            <w:tcW w:w="792" w:type="dxa"/>
            <w:tcBorders>
              <w:top w:val="nil"/>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4.42</w:t>
            </w:r>
          </w:p>
        </w:tc>
        <w:tc>
          <w:tcPr>
            <w:tcW w:w="792" w:type="dxa"/>
            <w:tcBorders>
              <w:top w:val="nil"/>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4.58</w:t>
            </w:r>
          </w:p>
        </w:tc>
        <w:tc>
          <w:tcPr>
            <w:tcW w:w="792" w:type="dxa"/>
            <w:tcBorders>
              <w:top w:val="nil"/>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3.50</w:t>
            </w:r>
          </w:p>
        </w:tc>
        <w:tc>
          <w:tcPr>
            <w:tcW w:w="738" w:type="dxa"/>
            <w:tcBorders>
              <w:top w:val="nil"/>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1.33</w:t>
            </w:r>
          </w:p>
        </w:tc>
      </w:tr>
      <w:tr w:rsidR="004C3CBF" w:rsidRPr="003E4D07" w:rsidTr="0077757B">
        <w:trPr>
          <w:gridAfter w:val="1"/>
          <w:wAfter w:w="221" w:type="dxa"/>
          <w:trHeight w:val="504"/>
          <w:jc w:val="center"/>
        </w:trPr>
        <w:tc>
          <w:tcPr>
            <w:tcW w:w="590" w:type="dxa"/>
            <w:tcBorders>
              <w:top w:val="nil"/>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SD:</w:t>
            </w:r>
          </w:p>
        </w:tc>
        <w:tc>
          <w:tcPr>
            <w:tcW w:w="792" w:type="dxa"/>
            <w:tcBorders>
              <w:top w:val="nil"/>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1.09</w:t>
            </w:r>
          </w:p>
        </w:tc>
        <w:tc>
          <w:tcPr>
            <w:tcW w:w="792" w:type="dxa"/>
            <w:tcBorders>
              <w:top w:val="nil"/>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0.79</w:t>
            </w:r>
          </w:p>
        </w:tc>
        <w:tc>
          <w:tcPr>
            <w:tcW w:w="792" w:type="dxa"/>
            <w:tcBorders>
              <w:top w:val="nil"/>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0.51</w:t>
            </w:r>
          </w:p>
        </w:tc>
        <w:tc>
          <w:tcPr>
            <w:tcW w:w="792" w:type="dxa"/>
            <w:tcBorders>
              <w:top w:val="nil"/>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1.38</w:t>
            </w:r>
          </w:p>
        </w:tc>
        <w:tc>
          <w:tcPr>
            <w:tcW w:w="738" w:type="dxa"/>
            <w:tcBorders>
              <w:top w:val="nil"/>
              <w:left w:val="nil"/>
              <w:bottom w:val="single" w:sz="4" w:space="0" w:color="auto"/>
              <w:right w:val="nil"/>
            </w:tcBorders>
            <w:shd w:val="clear" w:color="auto" w:fill="auto"/>
            <w:noWrap/>
            <w:vAlign w:val="center"/>
            <w:hideMark/>
          </w:tcPr>
          <w:p w:rsidR="004C3CBF" w:rsidRPr="003E4D07" w:rsidRDefault="004C3CBF" w:rsidP="00362D59">
            <w:pPr>
              <w:spacing w:line="240" w:lineRule="auto"/>
              <w:jc w:val="center"/>
              <w:rPr>
                <w:rFonts w:eastAsia="Times New Roman"/>
                <w:color w:val="000000"/>
              </w:rPr>
            </w:pPr>
            <w:r w:rsidRPr="003E4D07">
              <w:rPr>
                <w:rFonts w:eastAsia="Times New Roman"/>
                <w:color w:val="000000"/>
              </w:rPr>
              <w:t>0.65</w:t>
            </w:r>
          </w:p>
        </w:tc>
      </w:tr>
      <w:tr w:rsidR="004C3CBF" w:rsidRPr="003E4D07" w:rsidTr="0077757B">
        <w:trPr>
          <w:trHeight w:val="315"/>
          <w:jc w:val="center"/>
        </w:trPr>
        <w:tc>
          <w:tcPr>
            <w:tcW w:w="4717" w:type="dxa"/>
            <w:gridSpan w:val="7"/>
            <w:tcBorders>
              <w:top w:val="nil"/>
              <w:left w:val="nil"/>
              <w:bottom w:val="nil"/>
              <w:right w:val="nil"/>
            </w:tcBorders>
            <w:shd w:val="clear" w:color="auto" w:fill="auto"/>
            <w:noWrap/>
            <w:vAlign w:val="center"/>
            <w:hideMark/>
          </w:tcPr>
          <w:p w:rsidR="0077757B" w:rsidRDefault="00362D59" w:rsidP="0077757B">
            <w:pPr>
              <w:rPr>
                <w:rFonts w:eastAsia="Times New Roman"/>
                <w:color w:val="000000"/>
              </w:rPr>
            </w:pPr>
            <w:r>
              <w:rPr>
                <w:rFonts w:eastAsia="Times New Roman"/>
                <w:color w:val="000000"/>
              </w:rPr>
              <w:t xml:space="preserve">Note: </w:t>
            </w:r>
            <w:r w:rsidR="004C3CBF" w:rsidRPr="003E4D07">
              <w:rPr>
                <w:rFonts w:eastAsia="Times New Roman"/>
                <w:color w:val="000000"/>
              </w:rPr>
              <w:t>1 = never, 2 = seldom, 3 = occasionally,</w:t>
            </w:r>
          </w:p>
          <w:p w:rsidR="004C3CBF" w:rsidRDefault="004C3CBF" w:rsidP="00F30796">
            <w:pPr>
              <w:rPr>
                <w:rFonts w:eastAsia="Times New Roman"/>
                <w:color w:val="000000"/>
              </w:rPr>
            </w:pPr>
            <w:r w:rsidRPr="003E4D07">
              <w:rPr>
                <w:rFonts w:eastAsia="Times New Roman"/>
                <w:color w:val="000000"/>
              </w:rPr>
              <w:t xml:space="preserve"> 4 = often, 5 =</w:t>
            </w:r>
            <w:r w:rsidR="00362D59">
              <w:rPr>
                <w:rFonts w:eastAsia="Times New Roman"/>
                <w:color w:val="000000"/>
              </w:rPr>
              <w:t xml:space="preserve"> </w:t>
            </w:r>
            <w:r w:rsidRPr="003E4D07">
              <w:rPr>
                <w:rFonts w:eastAsia="Times New Roman"/>
                <w:color w:val="000000"/>
              </w:rPr>
              <w:t>always</w:t>
            </w:r>
          </w:p>
          <w:p w:rsidR="0077757B" w:rsidRPr="003E4D07" w:rsidRDefault="0077757B" w:rsidP="00F30796">
            <w:pPr>
              <w:rPr>
                <w:rFonts w:eastAsia="Times New Roman"/>
                <w:color w:val="000000"/>
              </w:rPr>
            </w:pPr>
          </w:p>
        </w:tc>
      </w:tr>
    </w:tbl>
    <w:p w:rsidR="004C3CBF" w:rsidRDefault="004C3CBF" w:rsidP="00CC2865">
      <w:pPr>
        <w:spacing w:line="240" w:lineRule="auto"/>
        <w:ind w:left="540" w:hanging="540"/>
      </w:pPr>
      <w:r w:rsidRPr="00A75151">
        <w:rPr>
          <w:bCs/>
          <w:iCs/>
        </w:rPr>
        <w:t>Q1</w:t>
      </w:r>
      <w:r w:rsidRPr="00A75151">
        <w:rPr>
          <w:iCs/>
        </w:rPr>
        <w:t xml:space="preserve"> - </w:t>
      </w:r>
      <w:r w:rsidRPr="00A75151">
        <w:t xml:space="preserve">How often did you ask for feedback about your technique when you thought your rowing form was relatively </w:t>
      </w:r>
      <w:r w:rsidRPr="00A75151">
        <w:rPr>
          <w:bCs/>
          <w:iCs/>
        </w:rPr>
        <w:t>good</w:t>
      </w:r>
      <w:r w:rsidRPr="00A75151">
        <w:t>?</w:t>
      </w:r>
      <w:r>
        <w:t xml:space="preserve"> </w:t>
      </w:r>
    </w:p>
    <w:p w:rsidR="00CC2865" w:rsidRDefault="00CC2865" w:rsidP="00CC2865">
      <w:pPr>
        <w:spacing w:line="240" w:lineRule="auto"/>
        <w:ind w:left="540" w:hanging="540"/>
      </w:pPr>
    </w:p>
    <w:p w:rsidR="004C3CBF" w:rsidRDefault="004C3CBF" w:rsidP="00CC2865">
      <w:pPr>
        <w:spacing w:line="240" w:lineRule="auto"/>
        <w:ind w:left="540" w:hanging="540"/>
      </w:pPr>
      <w:r w:rsidRPr="00A75151">
        <w:rPr>
          <w:bCs/>
          <w:iCs/>
        </w:rPr>
        <w:t>Q3</w:t>
      </w:r>
      <w:r w:rsidRPr="00A75151">
        <w:rPr>
          <w:iCs/>
        </w:rPr>
        <w:t xml:space="preserve"> - </w:t>
      </w:r>
      <w:r w:rsidRPr="00A75151">
        <w:t xml:space="preserve">How often did you ask for feedback about your technique when you thought your rowing form was relatively </w:t>
      </w:r>
      <w:r w:rsidRPr="00A75151">
        <w:rPr>
          <w:bCs/>
          <w:iCs/>
        </w:rPr>
        <w:t>bad</w:t>
      </w:r>
      <w:r w:rsidRPr="00A75151">
        <w:t>?</w:t>
      </w:r>
      <w:r>
        <w:t xml:space="preserve"> </w:t>
      </w:r>
    </w:p>
    <w:p w:rsidR="00CC2865" w:rsidRDefault="00CC2865" w:rsidP="00CC2865">
      <w:pPr>
        <w:spacing w:line="240" w:lineRule="auto"/>
        <w:ind w:left="540" w:hanging="540"/>
      </w:pPr>
    </w:p>
    <w:p w:rsidR="004C3CBF" w:rsidRDefault="004C3CBF" w:rsidP="00CC2865">
      <w:pPr>
        <w:spacing w:line="240" w:lineRule="auto"/>
        <w:ind w:left="540" w:hanging="540"/>
      </w:pPr>
      <w:r w:rsidRPr="00A75151">
        <w:rPr>
          <w:bCs/>
          <w:iCs/>
        </w:rPr>
        <w:t>Q5</w:t>
      </w:r>
      <w:r w:rsidRPr="00A75151">
        <w:rPr>
          <w:iCs/>
        </w:rPr>
        <w:t xml:space="preserve"> - </w:t>
      </w:r>
      <w:r w:rsidRPr="00A75151">
        <w:t>How often did you use the feedback you requested for error correction?</w:t>
      </w:r>
      <w:r>
        <w:t xml:space="preserve"> </w:t>
      </w:r>
    </w:p>
    <w:p w:rsidR="00CC2865" w:rsidRDefault="00CC2865" w:rsidP="00CC2865">
      <w:pPr>
        <w:spacing w:line="240" w:lineRule="auto"/>
        <w:ind w:left="540" w:hanging="540"/>
      </w:pPr>
    </w:p>
    <w:p w:rsidR="004C3CBF" w:rsidRDefault="004C3CBF" w:rsidP="00CC2865">
      <w:pPr>
        <w:spacing w:line="240" w:lineRule="auto"/>
        <w:ind w:left="540" w:hanging="540"/>
      </w:pPr>
      <w:r w:rsidRPr="00A75151">
        <w:rPr>
          <w:bCs/>
          <w:iCs/>
        </w:rPr>
        <w:t>Q6</w:t>
      </w:r>
      <w:r w:rsidRPr="00A75151">
        <w:rPr>
          <w:iCs/>
        </w:rPr>
        <w:t xml:space="preserve"> - </w:t>
      </w:r>
      <w:r w:rsidRPr="00A75151">
        <w:t>How often did you use the feedback you requested to confirm success?</w:t>
      </w:r>
      <w:r>
        <w:t xml:space="preserve"> </w:t>
      </w:r>
    </w:p>
    <w:p w:rsidR="00CC2865" w:rsidRDefault="00CC2865" w:rsidP="00CC2865">
      <w:pPr>
        <w:spacing w:line="240" w:lineRule="auto"/>
        <w:ind w:left="540" w:hanging="540"/>
      </w:pPr>
    </w:p>
    <w:p w:rsidR="004C3CBF" w:rsidRDefault="004C3CBF" w:rsidP="00CC2865">
      <w:pPr>
        <w:spacing w:line="240" w:lineRule="auto"/>
        <w:ind w:left="540" w:hanging="540"/>
        <w:rPr>
          <w:rFonts w:eastAsia="Times New Roman"/>
        </w:rPr>
      </w:pPr>
      <w:r>
        <w:t xml:space="preserve">Q7 - </w:t>
      </w:r>
      <w:r w:rsidRPr="00622B78">
        <w:rPr>
          <w:rFonts w:eastAsia="Times New Roman"/>
        </w:rPr>
        <w:t xml:space="preserve">How </w:t>
      </w:r>
      <w:r>
        <w:rPr>
          <w:rFonts w:eastAsia="Times New Roman"/>
        </w:rPr>
        <w:t xml:space="preserve">often </w:t>
      </w:r>
      <w:r w:rsidRPr="00622B78">
        <w:rPr>
          <w:rFonts w:eastAsia="Times New Roman"/>
        </w:rPr>
        <w:t>did you use the feedback you requested for other purposes</w:t>
      </w:r>
      <w:r>
        <w:rPr>
          <w:rFonts w:eastAsia="Times New Roman"/>
        </w:rPr>
        <w:t>?</w:t>
      </w:r>
    </w:p>
    <w:p w:rsidR="0077757B" w:rsidRPr="009D6D7C" w:rsidRDefault="0077757B" w:rsidP="00CC2865">
      <w:pPr>
        <w:spacing w:line="240" w:lineRule="auto"/>
        <w:ind w:left="540" w:hanging="540"/>
      </w:pPr>
    </w:p>
    <w:p w:rsidR="00CC2865" w:rsidRDefault="00CC2865" w:rsidP="004C3CBF"/>
    <w:p w:rsidR="00E0407C" w:rsidRDefault="00E0407C" w:rsidP="004C3CBF"/>
    <w:p w:rsidR="00E0407C" w:rsidRDefault="00E0407C" w:rsidP="004C3CBF"/>
    <w:p w:rsidR="00E0407C" w:rsidRDefault="00E0407C" w:rsidP="004C3CBF"/>
    <w:p w:rsidR="00E0407C" w:rsidRDefault="00E0407C" w:rsidP="004C3CBF"/>
    <w:p w:rsidR="00E0407C" w:rsidRDefault="00E0407C" w:rsidP="004C3CBF"/>
    <w:p w:rsidR="00E0407C" w:rsidRDefault="00E0407C" w:rsidP="004C3CBF"/>
    <w:p w:rsidR="00E0407C" w:rsidRDefault="00E0407C" w:rsidP="004C3CBF"/>
    <w:p w:rsidR="00E0407C" w:rsidRDefault="00E0407C" w:rsidP="004C3CBF"/>
    <w:p w:rsidR="00E0407C" w:rsidRDefault="00E0407C" w:rsidP="004C3CBF"/>
    <w:p w:rsidR="00E0407C" w:rsidRDefault="00E0407C" w:rsidP="004C3CBF"/>
    <w:p w:rsidR="00E0407C" w:rsidRDefault="00E0407C" w:rsidP="004C3CBF"/>
    <w:p w:rsidR="00E0407C" w:rsidRDefault="00E0407C" w:rsidP="004C3CBF"/>
    <w:p w:rsidR="00E0407C" w:rsidRDefault="00E0407C" w:rsidP="004C3CBF"/>
    <w:p w:rsidR="00E0407C" w:rsidRDefault="00E0407C" w:rsidP="004C3CBF"/>
    <w:p w:rsidR="00DF6F1E" w:rsidRDefault="00DF6F1E" w:rsidP="004C3CBF"/>
    <w:p w:rsidR="00E0407C" w:rsidRDefault="00E0407C" w:rsidP="004C3CBF"/>
    <w:p w:rsidR="00E0407C" w:rsidRDefault="00E0407C" w:rsidP="004C3CBF"/>
    <w:p w:rsidR="00E0407C" w:rsidRDefault="00E0407C" w:rsidP="004C3CBF"/>
    <w:p w:rsidR="00E0407C" w:rsidRDefault="00E0407C" w:rsidP="004C3CBF"/>
    <w:p w:rsidR="004C3CBF" w:rsidRPr="00AF0A0C" w:rsidRDefault="004C3CBF" w:rsidP="0077757B">
      <w:pPr>
        <w:ind w:left="2970" w:right="2836"/>
        <w:rPr>
          <w:i/>
        </w:rPr>
      </w:pPr>
      <w:proofErr w:type="gramStart"/>
      <w:r w:rsidRPr="00B95EB4">
        <w:t xml:space="preserve">Table </w:t>
      </w:r>
      <w:r w:rsidR="00F32CDB">
        <w:t>1</w:t>
      </w:r>
      <w:r w:rsidR="00DA51C7">
        <w:t>2</w:t>
      </w:r>
      <w:r w:rsidR="00E37A86">
        <w:t>.</w:t>
      </w:r>
      <w:proofErr w:type="gramEnd"/>
      <w:r w:rsidR="00E37A86">
        <w:t xml:space="preserve">  </w:t>
      </w:r>
      <w:proofErr w:type="gramStart"/>
      <w:r w:rsidR="00AF0A0C" w:rsidRPr="00AF0A0C">
        <w:rPr>
          <w:i/>
        </w:rPr>
        <w:t xml:space="preserve">YK </w:t>
      </w:r>
      <w:r w:rsidR="00DE096A" w:rsidRPr="00DE096A">
        <w:rPr>
          <w:i/>
        </w:rPr>
        <w:t>participants’</w:t>
      </w:r>
      <w:r w:rsidR="00DE096A" w:rsidRPr="00CC2865">
        <w:rPr>
          <w:i/>
          <w:noProof/>
        </w:rPr>
        <w:t xml:space="preserve"> </w:t>
      </w:r>
      <w:r w:rsidR="00AF0A0C" w:rsidRPr="00AF0A0C">
        <w:rPr>
          <w:i/>
        </w:rPr>
        <w:t>response</w:t>
      </w:r>
      <w:r w:rsidR="00705861">
        <w:rPr>
          <w:i/>
        </w:rPr>
        <w:t>s</w:t>
      </w:r>
      <w:r w:rsidR="00AF0A0C" w:rsidRPr="00AF0A0C">
        <w:rPr>
          <w:i/>
        </w:rPr>
        <w:t xml:space="preserve"> to</w:t>
      </w:r>
      <w:r w:rsidR="00C7689A">
        <w:rPr>
          <w:i/>
        </w:rPr>
        <w:t xml:space="preserve"> the</w:t>
      </w:r>
      <w:r w:rsidR="00AF0A0C" w:rsidRPr="00AF0A0C">
        <w:rPr>
          <w:i/>
        </w:rPr>
        <w:t xml:space="preserve"> post-practice interview </w:t>
      </w:r>
      <w:proofErr w:type="spellStart"/>
      <w:r w:rsidR="00AF0A0C" w:rsidRPr="00AF0A0C">
        <w:rPr>
          <w:i/>
        </w:rPr>
        <w:t>Likert</w:t>
      </w:r>
      <w:proofErr w:type="spellEnd"/>
      <w:r w:rsidR="00AF0A0C" w:rsidRPr="00AF0A0C">
        <w:rPr>
          <w:i/>
        </w:rPr>
        <w:t xml:space="preserve">-scale items </w:t>
      </w:r>
      <w:r w:rsidR="00AF0A0C" w:rsidRPr="00AF0A0C">
        <w:rPr>
          <w:i/>
          <w:noProof/>
        </w:rPr>
        <w:t>Q1, Q2, and Q</w:t>
      </w:r>
      <w:r w:rsidR="00DF6F1E">
        <w:rPr>
          <w:i/>
          <w:noProof/>
        </w:rPr>
        <w:t>4</w:t>
      </w:r>
      <w:r w:rsidR="00AF0A0C" w:rsidRPr="00AF0A0C">
        <w:rPr>
          <w:i/>
          <w:noProof/>
        </w:rPr>
        <w:t>.</w:t>
      </w:r>
      <w:proofErr w:type="gramEnd"/>
    </w:p>
    <w:tbl>
      <w:tblPr>
        <w:tblW w:w="3352" w:type="dxa"/>
        <w:jc w:val="center"/>
        <w:tblInd w:w="93" w:type="dxa"/>
        <w:tblLook w:val="04A0" w:firstRow="1" w:lastRow="0" w:firstColumn="1" w:lastColumn="0" w:noHBand="0" w:noVBand="1"/>
      </w:tblPr>
      <w:tblGrid>
        <w:gridCol w:w="792"/>
        <w:gridCol w:w="46"/>
        <w:gridCol w:w="746"/>
        <w:gridCol w:w="46"/>
        <w:gridCol w:w="746"/>
        <w:gridCol w:w="46"/>
        <w:gridCol w:w="746"/>
        <w:gridCol w:w="162"/>
        <w:gridCol w:w="22"/>
      </w:tblGrid>
      <w:tr w:rsidR="004C3CBF" w:rsidRPr="00A75151" w:rsidTr="0077757B">
        <w:trPr>
          <w:trHeight w:val="315"/>
          <w:jc w:val="center"/>
        </w:trPr>
        <w:tc>
          <w:tcPr>
            <w:tcW w:w="838"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ID</w:t>
            </w:r>
          </w:p>
        </w:tc>
        <w:tc>
          <w:tcPr>
            <w:tcW w:w="251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Rating</w:t>
            </w:r>
          </w:p>
        </w:tc>
      </w:tr>
      <w:tr w:rsidR="004C3CBF" w:rsidRPr="00A75151" w:rsidTr="0077757B">
        <w:trPr>
          <w:gridAfter w:val="1"/>
          <w:wAfter w:w="22" w:type="dxa"/>
          <w:trHeight w:val="504"/>
          <w:jc w:val="center"/>
        </w:trPr>
        <w:tc>
          <w:tcPr>
            <w:tcW w:w="838" w:type="dxa"/>
            <w:gridSpan w:val="2"/>
            <w:vMerge/>
            <w:tcBorders>
              <w:top w:val="single" w:sz="4" w:space="0" w:color="000000"/>
              <w:left w:val="single" w:sz="4" w:space="0" w:color="auto"/>
              <w:bottom w:val="single" w:sz="4" w:space="0" w:color="000000"/>
              <w:right w:val="single" w:sz="4" w:space="0" w:color="auto"/>
            </w:tcBorders>
            <w:vAlign w:val="center"/>
            <w:hideMark/>
          </w:tcPr>
          <w:p w:rsidR="004C3CBF" w:rsidRPr="00A75151" w:rsidRDefault="004C3CBF" w:rsidP="00362D59">
            <w:pPr>
              <w:spacing w:line="240" w:lineRule="auto"/>
              <w:rPr>
                <w:rFonts w:eastAsia="Times New Roman"/>
                <w:color w:val="000000"/>
              </w:rPr>
            </w:pPr>
          </w:p>
        </w:tc>
        <w:tc>
          <w:tcPr>
            <w:tcW w:w="792" w:type="dxa"/>
            <w:gridSpan w:val="2"/>
            <w:tcBorders>
              <w:top w:val="single" w:sz="4" w:space="0" w:color="auto"/>
              <w:left w:val="single" w:sz="4" w:space="0" w:color="auto"/>
              <w:bottom w:val="single" w:sz="4" w:space="0" w:color="auto"/>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Q1</w:t>
            </w:r>
          </w:p>
        </w:tc>
        <w:tc>
          <w:tcPr>
            <w:tcW w:w="792" w:type="dxa"/>
            <w:gridSpan w:val="2"/>
            <w:tcBorders>
              <w:top w:val="single" w:sz="4" w:space="0" w:color="auto"/>
              <w:left w:val="nil"/>
              <w:bottom w:val="single" w:sz="4" w:space="0" w:color="auto"/>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Q2</w:t>
            </w:r>
          </w:p>
        </w:tc>
        <w:tc>
          <w:tcPr>
            <w:tcW w:w="908" w:type="dxa"/>
            <w:gridSpan w:val="2"/>
            <w:tcBorders>
              <w:top w:val="single" w:sz="4" w:space="0" w:color="auto"/>
              <w:left w:val="nil"/>
              <w:bottom w:val="single" w:sz="4" w:space="0" w:color="auto"/>
              <w:right w:val="single" w:sz="4" w:space="0" w:color="auto"/>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Q4</w:t>
            </w:r>
          </w:p>
        </w:tc>
      </w:tr>
      <w:tr w:rsidR="004C3CBF" w:rsidRPr="00A75151" w:rsidTr="0077757B">
        <w:trPr>
          <w:gridAfter w:val="1"/>
          <w:wAfter w:w="22" w:type="dxa"/>
          <w:trHeight w:val="504"/>
          <w:jc w:val="center"/>
        </w:trPr>
        <w:tc>
          <w:tcPr>
            <w:tcW w:w="838" w:type="dxa"/>
            <w:gridSpan w:val="2"/>
            <w:tcBorders>
              <w:top w:val="single" w:sz="4" w:space="0" w:color="000000"/>
              <w:left w:val="single" w:sz="4" w:space="0" w:color="auto"/>
              <w:bottom w:val="nil"/>
              <w:right w:val="single" w:sz="4" w:space="0" w:color="auto"/>
            </w:tcBorders>
            <w:shd w:val="clear" w:color="auto" w:fill="auto"/>
            <w:noWrap/>
            <w:vAlign w:val="center"/>
            <w:hideMark/>
          </w:tcPr>
          <w:p w:rsidR="004C3CBF" w:rsidRPr="00A75151" w:rsidRDefault="000F1005" w:rsidP="00362D59">
            <w:pPr>
              <w:spacing w:line="240" w:lineRule="auto"/>
              <w:jc w:val="center"/>
              <w:rPr>
                <w:rFonts w:eastAsia="Times New Roman"/>
                <w:color w:val="000000"/>
              </w:rPr>
            </w:pPr>
            <w:r>
              <w:rPr>
                <w:rFonts w:eastAsia="Times New Roman"/>
                <w:color w:val="000000"/>
              </w:rPr>
              <w:t>602</w:t>
            </w:r>
          </w:p>
        </w:tc>
        <w:tc>
          <w:tcPr>
            <w:tcW w:w="792" w:type="dxa"/>
            <w:gridSpan w:val="2"/>
            <w:tcBorders>
              <w:top w:val="single" w:sz="4" w:space="0" w:color="auto"/>
              <w:left w:val="single" w:sz="4" w:space="0" w:color="auto"/>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3</w:t>
            </w:r>
          </w:p>
        </w:tc>
        <w:tc>
          <w:tcPr>
            <w:tcW w:w="792" w:type="dxa"/>
            <w:gridSpan w:val="2"/>
            <w:tcBorders>
              <w:top w:val="single" w:sz="4" w:space="0" w:color="auto"/>
              <w:left w:val="nil"/>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2</w:t>
            </w:r>
          </w:p>
        </w:tc>
        <w:tc>
          <w:tcPr>
            <w:tcW w:w="908" w:type="dxa"/>
            <w:gridSpan w:val="2"/>
            <w:tcBorders>
              <w:top w:val="single" w:sz="4" w:space="0" w:color="auto"/>
              <w:left w:val="nil"/>
              <w:bottom w:val="nil"/>
              <w:right w:val="single" w:sz="4" w:space="0" w:color="auto"/>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4</w:t>
            </w:r>
          </w:p>
        </w:tc>
      </w:tr>
      <w:tr w:rsidR="004C3CBF" w:rsidRPr="00A75151" w:rsidTr="0077757B">
        <w:trPr>
          <w:gridAfter w:val="1"/>
          <w:wAfter w:w="22" w:type="dxa"/>
          <w:trHeight w:val="504"/>
          <w:jc w:val="center"/>
        </w:trPr>
        <w:tc>
          <w:tcPr>
            <w:tcW w:w="838" w:type="dxa"/>
            <w:gridSpan w:val="2"/>
            <w:tcBorders>
              <w:top w:val="nil"/>
              <w:left w:val="single" w:sz="4" w:space="0" w:color="auto"/>
              <w:bottom w:val="nil"/>
              <w:right w:val="single" w:sz="4" w:space="0" w:color="auto"/>
            </w:tcBorders>
            <w:shd w:val="clear" w:color="auto" w:fill="auto"/>
            <w:noWrap/>
            <w:vAlign w:val="center"/>
            <w:hideMark/>
          </w:tcPr>
          <w:p w:rsidR="004C3CBF" w:rsidRPr="00A75151" w:rsidRDefault="000F1005" w:rsidP="00362D59">
            <w:pPr>
              <w:spacing w:line="240" w:lineRule="auto"/>
              <w:jc w:val="center"/>
              <w:rPr>
                <w:rFonts w:eastAsia="Times New Roman"/>
                <w:color w:val="000000"/>
              </w:rPr>
            </w:pPr>
            <w:r>
              <w:rPr>
                <w:rFonts w:eastAsia="Times New Roman"/>
                <w:color w:val="000000"/>
              </w:rPr>
              <w:t>611</w:t>
            </w:r>
          </w:p>
        </w:tc>
        <w:tc>
          <w:tcPr>
            <w:tcW w:w="792" w:type="dxa"/>
            <w:gridSpan w:val="2"/>
            <w:tcBorders>
              <w:top w:val="nil"/>
              <w:left w:val="single" w:sz="4" w:space="0" w:color="auto"/>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4</w:t>
            </w:r>
          </w:p>
        </w:tc>
        <w:tc>
          <w:tcPr>
            <w:tcW w:w="792" w:type="dxa"/>
            <w:gridSpan w:val="2"/>
            <w:tcBorders>
              <w:top w:val="nil"/>
              <w:left w:val="nil"/>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3</w:t>
            </w:r>
          </w:p>
        </w:tc>
        <w:tc>
          <w:tcPr>
            <w:tcW w:w="908" w:type="dxa"/>
            <w:gridSpan w:val="2"/>
            <w:tcBorders>
              <w:top w:val="nil"/>
              <w:left w:val="nil"/>
              <w:bottom w:val="nil"/>
              <w:right w:val="single" w:sz="4" w:space="0" w:color="auto"/>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5</w:t>
            </w:r>
          </w:p>
        </w:tc>
      </w:tr>
      <w:tr w:rsidR="004C3CBF" w:rsidRPr="00A75151" w:rsidTr="0077757B">
        <w:trPr>
          <w:gridAfter w:val="1"/>
          <w:wAfter w:w="22" w:type="dxa"/>
          <w:trHeight w:val="504"/>
          <w:jc w:val="center"/>
        </w:trPr>
        <w:tc>
          <w:tcPr>
            <w:tcW w:w="838" w:type="dxa"/>
            <w:gridSpan w:val="2"/>
            <w:tcBorders>
              <w:top w:val="nil"/>
              <w:left w:val="single" w:sz="4" w:space="0" w:color="auto"/>
              <w:bottom w:val="nil"/>
              <w:right w:val="single" w:sz="4" w:space="0" w:color="auto"/>
            </w:tcBorders>
            <w:shd w:val="clear" w:color="auto" w:fill="auto"/>
            <w:noWrap/>
            <w:vAlign w:val="center"/>
            <w:hideMark/>
          </w:tcPr>
          <w:p w:rsidR="004C3CBF" w:rsidRPr="00A75151" w:rsidRDefault="000F1005" w:rsidP="00362D59">
            <w:pPr>
              <w:spacing w:line="240" w:lineRule="auto"/>
              <w:jc w:val="center"/>
              <w:rPr>
                <w:rFonts w:eastAsia="Times New Roman"/>
                <w:color w:val="000000"/>
              </w:rPr>
            </w:pPr>
            <w:r>
              <w:rPr>
                <w:rFonts w:eastAsia="Times New Roman"/>
                <w:color w:val="000000"/>
              </w:rPr>
              <w:t>608</w:t>
            </w:r>
          </w:p>
        </w:tc>
        <w:tc>
          <w:tcPr>
            <w:tcW w:w="792" w:type="dxa"/>
            <w:gridSpan w:val="2"/>
            <w:tcBorders>
              <w:top w:val="nil"/>
              <w:left w:val="single" w:sz="4" w:space="0" w:color="auto"/>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3</w:t>
            </w:r>
          </w:p>
        </w:tc>
        <w:tc>
          <w:tcPr>
            <w:tcW w:w="792" w:type="dxa"/>
            <w:gridSpan w:val="2"/>
            <w:tcBorders>
              <w:top w:val="nil"/>
              <w:left w:val="nil"/>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5</w:t>
            </w:r>
          </w:p>
        </w:tc>
        <w:tc>
          <w:tcPr>
            <w:tcW w:w="908" w:type="dxa"/>
            <w:gridSpan w:val="2"/>
            <w:tcBorders>
              <w:top w:val="nil"/>
              <w:left w:val="nil"/>
              <w:bottom w:val="nil"/>
              <w:right w:val="single" w:sz="4" w:space="0" w:color="auto"/>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5</w:t>
            </w:r>
          </w:p>
        </w:tc>
      </w:tr>
      <w:tr w:rsidR="004C3CBF" w:rsidRPr="00A75151" w:rsidTr="0077757B">
        <w:trPr>
          <w:gridAfter w:val="1"/>
          <w:wAfter w:w="22" w:type="dxa"/>
          <w:trHeight w:val="504"/>
          <w:jc w:val="center"/>
        </w:trPr>
        <w:tc>
          <w:tcPr>
            <w:tcW w:w="838" w:type="dxa"/>
            <w:gridSpan w:val="2"/>
            <w:tcBorders>
              <w:top w:val="nil"/>
              <w:left w:val="single" w:sz="4" w:space="0" w:color="auto"/>
              <w:bottom w:val="nil"/>
              <w:right w:val="single" w:sz="4" w:space="0" w:color="auto"/>
            </w:tcBorders>
            <w:shd w:val="clear" w:color="auto" w:fill="auto"/>
            <w:noWrap/>
            <w:vAlign w:val="center"/>
            <w:hideMark/>
          </w:tcPr>
          <w:p w:rsidR="004C3CBF" w:rsidRPr="00A75151" w:rsidRDefault="000F1005" w:rsidP="00362D59">
            <w:pPr>
              <w:spacing w:line="240" w:lineRule="auto"/>
              <w:jc w:val="center"/>
              <w:rPr>
                <w:rFonts w:eastAsia="Times New Roman"/>
                <w:color w:val="000000"/>
              </w:rPr>
            </w:pPr>
            <w:r>
              <w:rPr>
                <w:rFonts w:eastAsia="Times New Roman"/>
                <w:color w:val="000000"/>
              </w:rPr>
              <w:t>609</w:t>
            </w:r>
          </w:p>
        </w:tc>
        <w:tc>
          <w:tcPr>
            <w:tcW w:w="792" w:type="dxa"/>
            <w:gridSpan w:val="2"/>
            <w:tcBorders>
              <w:top w:val="nil"/>
              <w:left w:val="single" w:sz="4" w:space="0" w:color="auto"/>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4</w:t>
            </w:r>
          </w:p>
        </w:tc>
        <w:tc>
          <w:tcPr>
            <w:tcW w:w="792" w:type="dxa"/>
            <w:gridSpan w:val="2"/>
            <w:tcBorders>
              <w:top w:val="nil"/>
              <w:left w:val="nil"/>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3</w:t>
            </w:r>
          </w:p>
        </w:tc>
        <w:tc>
          <w:tcPr>
            <w:tcW w:w="908" w:type="dxa"/>
            <w:gridSpan w:val="2"/>
            <w:tcBorders>
              <w:top w:val="nil"/>
              <w:left w:val="nil"/>
              <w:bottom w:val="nil"/>
              <w:right w:val="single" w:sz="4" w:space="0" w:color="auto"/>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5</w:t>
            </w:r>
          </w:p>
        </w:tc>
      </w:tr>
      <w:tr w:rsidR="004C3CBF" w:rsidRPr="00A75151" w:rsidTr="0077757B">
        <w:trPr>
          <w:gridAfter w:val="1"/>
          <w:wAfter w:w="22" w:type="dxa"/>
          <w:trHeight w:val="504"/>
          <w:jc w:val="center"/>
        </w:trPr>
        <w:tc>
          <w:tcPr>
            <w:tcW w:w="838" w:type="dxa"/>
            <w:gridSpan w:val="2"/>
            <w:tcBorders>
              <w:top w:val="nil"/>
              <w:left w:val="single" w:sz="4" w:space="0" w:color="auto"/>
              <w:bottom w:val="nil"/>
              <w:right w:val="single" w:sz="4" w:space="0" w:color="auto"/>
            </w:tcBorders>
            <w:shd w:val="clear" w:color="auto" w:fill="auto"/>
            <w:noWrap/>
            <w:vAlign w:val="center"/>
            <w:hideMark/>
          </w:tcPr>
          <w:p w:rsidR="004C3CBF" w:rsidRPr="00A75151" w:rsidRDefault="000F1005" w:rsidP="00362D59">
            <w:pPr>
              <w:spacing w:line="240" w:lineRule="auto"/>
              <w:jc w:val="center"/>
              <w:rPr>
                <w:rFonts w:eastAsia="Times New Roman"/>
                <w:color w:val="000000"/>
              </w:rPr>
            </w:pPr>
            <w:r>
              <w:rPr>
                <w:rFonts w:eastAsia="Times New Roman"/>
                <w:color w:val="000000"/>
              </w:rPr>
              <w:t>612</w:t>
            </w:r>
          </w:p>
        </w:tc>
        <w:tc>
          <w:tcPr>
            <w:tcW w:w="792" w:type="dxa"/>
            <w:gridSpan w:val="2"/>
            <w:tcBorders>
              <w:top w:val="nil"/>
              <w:left w:val="single" w:sz="4" w:space="0" w:color="auto"/>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5</w:t>
            </w:r>
          </w:p>
        </w:tc>
        <w:tc>
          <w:tcPr>
            <w:tcW w:w="792" w:type="dxa"/>
            <w:gridSpan w:val="2"/>
            <w:tcBorders>
              <w:top w:val="nil"/>
              <w:left w:val="nil"/>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4</w:t>
            </w:r>
          </w:p>
        </w:tc>
        <w:tc>
          <w:tcPr>
            <w:tcW w:w="908" w:type="dxa"/>
            <w:gridSpan w:val="2"/>
            <w:tcBorders>
              <w:top w:val="nil"/>
              <w:left w:val="nil"/>
              <w:bottom w:val="nil"/>
              <w:right w:val="single" w:sz="4" w:space="0" w:color="auto"/>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5</w:t>
            </w:r>
          </w:p>
        </w:tc>
      </w:tr>
      <w:tr w:rsidR="004C3CBF" w:rsidRPr="00A75151" w:rsidTr="0077757B">
        <w:trPr>
          <w:gridAfter w:val="1"/>
          <w:wAfter w:w="22" w:type="dxa"/>
          <w:trHeight w:val="504"/>
          <w:jc w:val="center"/>
        </w:trPr>
        <w:tc>
          <w:tcPr>
            <w:tcW w:w="838" w:type="dxa"/>
            <w:gridSpan w:val="2"/>
            <w:tcBorders>
              <w:top w:val="nil"/>
              <w:left w:val="single" w:sz="4" w:space="0" w:color="auto"/>
              <w:bottom w:val="nil"/>
              <w:right w:val="single" w:sz="4" w:space="0" w:color="auto"/>
            </w:tcBorders>
            <w:shd w:val="clear" w:color="auto" w:fill="auto"/>
            <w:noWrap/>
            <w:vAlign w:val="center"/>
            <w:hideMark/>
          </w:tcPr>
          <w:p w:rsidR="004C3CBF" w:rsidRPr="00A75151" w:rsidRDefault="000F1005" w:rsidP="00362D59">
            <w:pPr>
              <w:spacing w:line="240" w:lineRule="auto"/>
              <w:jc w:val="center"/>
              <w:rPr>
                <w:rFonts w:eastAsia="Times New Roman"/>
                <w:color w:val="000000"/>
              </w:rPr>
            </w:pPr>
            <w:r>
              <w:rPr>
                <w:rFonts w:eastAsia="Times New Roman"/>
                <w:color w:val="000000"/>
              </w:rPr>
              <w:t>604</w:t>
            </w:r>
          </w:p>
        </w:tc>
        <w:tc>
          <w:tcPr>
            <w:tcW w:w="792" w:type="dxa"/>
            <w:gridSpan w:val="2"/>
            <w:tcBorders>
              <w:top w:val="nil"/>
              <w:left w:val="single" w:sz="4" w:space="0" w:color="auto"/>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5</w:t>
            </w:r>
          </w:p>
        </w:tc>
        <w:tc>
          <w:tcPr>
            <w:tcW w:w="792" w:type="dxa"/>
            <w:gridSpan w:val="2"/>
            <w:tcBorders>
              <w:top w:val="nil"/>
              <w:left w:val="nil"/>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5</w:t>
            </w:r>
          </w:p>
        </w:tc>
        <w:tc>
          <w:tcPr>
            <w:tcW w:w="908" w:type="dxa"/>
            <w:gridSpan w:val="2"/>
            <w:tcBorders>
              <w:top w:val="nil"/>
              <w:left w:val="nil"/>
              <w:bottom w:val="nil"/>
              <w:right w:val="single" w:sz="4" w:space="0" w:color="auto"/>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5</w:t>
            </w:r>
          </w:p>
        </w:tc>
      </w:tr>
      <w:tr w:rsidR="004C3CBF" w:rsidRPr="00A75151" w:rsidTr="0077757B">
        <w:trPr>
          <w:gridAfter w:val="1"/>
          <w:wAfter w:w="22" w:type="dxa"/>
          <w:trHeight w:val="504"/>
          <w:jc w:val="center"/>
        </w:trPr>
        <w:tc>
          <w:tcPr>
            <w:tcW w:w="838" w:type="dxa"/>
            <w:gridSpan w:val="2"/>
            <w:tcBorders>
              <w:top w:val="nil"/>
              <w:left w:val="single" w:sz="4" w:space="0" w:color="auto"/>
              <w:bottom w:val="nil"/>
              <w:right w:val="single" w:sz="4" w:space="0" w:color="auto"/>
            </w:tcBorders>
            <w:shd w:val="clear" w:color="auto" w:fill="auto"/>
            <w:noWrap/>
            <w:vAlign w:val="center"/>
            <w:hideMark/>
          </w:tcPr>
          <w:p w:rsidR="004C3CBF" w:rsidRPr="00A75151" w:rsidRDefault="000F1005" w:rsidP="00362D59">
            <w:pPr>
              <w:spacing w:line="240" w:lineRule="auto"/>
              <w:jc w:val="center"/>
              <w:rPr>
                <w:rFonts w:eastAsia="Times New Roman"/>
                <w:color w:val="000000"/>
              </w:rPr>
            </w:pPr>
            <w:r>
              <w:rPr>
                <w:rFonts w:eastAsia="Times New Roman"/>
                <w:color w:val="000000"/>
              </w:rPr>
              <w:t>605</w:t>
            </w:r>
          </w:p>
        </w:tc>
        <w:tc>
          <w:tcPr>
            <w:tcW w:w="792" w:type="dxa"/>
            <w:gridSpan w:val="2"/>
            <w:tcBorders>
              <w:top w:val="nil"/>
              <w:left w:val="single" w:sz="4" w:space="0" w:color="auto"/>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3</w:t>
            </w:r>
          </w:p>
        </w:tc>
        <w:tc>
          <w:tcPr>
            <w:tcW w:w="792" w:type="dxa"/>
            <w:gridSpan w:val="2"/>
            <w:tcBorders>
              <w:top w:val="nil"/>
              <w:left w:val="nil"/>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4</w:t>
            </w:r>
          </w:p>
        </w:tc>
        <w:tc>
          <w:tcPr>
            <w:tcW w:w="908" w:type="dxa"/>
            <w:gridSpan w:val="2"/>
            <w:tcBorders>
              <w:top w:val="nil"/>
              <w:left w:val="nil"/>
              <w:bottom w:val="nil"/>
              <w:right w:val="single" w:sz="4" w:space="0" w:color="auto"/>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4</w:t>
            </w:r>
          </w:p>
        </w:tc>
      </w:tr>
      <w:tr w:rsidR="004C3CBF" w:rsidRPr="00A75151" w:rsidTr="0077757B">
        <w:trPr>
          <w:gridAfter w:val="1"/>
          <w:wAfter w:w="22" w:type="dxa"/>
          <w:trHeight w:val="504"/>
          <w:jc w:val="center"/>
        </w:trPr>
        <w:tc>
          <w:tcPr>
            <w:tcW w:w="838" w:type="dxa"/>
            <w:gridSpan w:val="2"/>
            <w:tcBorders>
              <w:top w:val="nil"/>
              <w:left w:val="single" w:sz="4" w:space="0" w:color="auto"/>
              <w:bottom w:val="nil"/>
              <w:right w:val="single" w:sz="4" w:space="0" w:color="auto"/>
            </w:tcBorders>
            <w:shd w:val="clear" w:color="auto" w:fill="auto"/>
            <w:noWrap/>
            <w:vAlign w:val="center"/>
            <w:hideMark/>
          </w:tcPr>
          <w:p w:rsidR="004C3CBF" w:rsidRPr="00A75151" w:rsidRDefault="000F1005" w:rsidP="00362D59">
            <w:pPr>
              <w:spacing w:line="240" w:lineRule="auto"/>
              <w:jc w:val="center"/>
              <w:rPr>
                <w:rFonts w:eastAsia="Times New Roman"/>
                <w:color w:val="000000"/>
              </w:rPr>
            </w:pPr>
            <w:r>
              <w:rPr>
                <w:rFonts w:eastAsia="Times New Roman"/>
                <w:color w:val="000000"/>
              </w:rPr>
              <w:t>603</w:t>
            </w:r>
          </w:p>
        </w:tc>
        <w:tc>
          <w:tcPr>
            <w:tcW w:w="792" w:type="dxa"/>
            <w:gridSpan w:val="2"/>
            <w:tcBorders>
              <w:top w:val="nil"/>
              <w:left w:val="single" w:sz="4" w:space="0" w:color="auto"/>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4</w:t>
            </w:r>
          </w:p>
        </w:tc>
        <w:tc>
          <w:tcPr>
            <w:tcW w:w="792" w:type="dxa"/>
            <w:gridSpan w:val="2"/>
            <w:tcBorders>
              <w:top w:val="nil"/>
              <w:left w:val="nil"/>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4</w:t>
            </w:r>
          </w:p>
        </w:tc>
        <w:tc>
          <w:tcPr>
            <w:tcW w:w="908" w:type="dxa"/>
            <w:gridSpan w:val="2"/>
            <w:tcBorders>
              <w:top w:val="nil"/>
              <w:left w:val="nil"/>
              <w:bottom w:val="nil"/>
              <w:right w:val="single" w:sz="4" w:space="0" w:color="auto"/>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5</w:t>
            </w:r>
          </w:p>
        </w:tc>
      </w:tr>
      <w:tr w:rsidR="004C3CBF" w:rsidRPr="00A75151" w:rsidTr="0077757B">
        <w:trPr>
          <w:gridAfter w:val="1"/>
          <w:wAfter w:w="22" w:type="dxa"/>
          <w:trHeight w:val="504"/>
          <w:jc w:val="center"/>
        </w:trPr>
        <w:tc>
          <w:tcPr>
            <w:tcW w:w="838" w:type="dxa"/>
            <w:gridSpan w:val="2"/>
            <w:tcBorders>
              <w:top w:val="nil"/>
              <w:left w:val="single" w:sz="4" w:space="0" w:color="auto"/>
              <w:bottom w:val="nil"/>
              <w:right w:val="single" w:sz="4" w:space="0" w:color="auto"/>
            </w:tcBorders>
            <w:shd w:val="clear" w:color="auto" w:fill="auto"/>
            <w:noWrap/>
            <w:vAlign w:val="center"/>
            <w:hideMark/>
          </w:tcPr>
          <w:p w:rsidR="004C3CBF" w:rsidRPr="00A75151" w:rsidRDefault="000F1005" w:rsidP="00362D59">
            <w:pPr>
              <w:spacing w:line="240" w:lineRule="auto"/>
              <w:jc w:val="center"/>
              <w:rPr>
                <w:rFonts w:eastAsia="Times New Roman"/>
                <w:color w:val="000000"/>
              </w:rPr>
            </w:pPr>
            <w:r>
              <w:rPr>
                <w:rFonts w:eastAsia="Times New Roman"/>
                <w:color w:val="000000"/>
              </w:rPr>
              <w:t>606</w:t>
            </w:r>
          </w:p>
        </w:tc>
        <w:tc>
          <w:tcPr>
            <w:tcW w:w="792" w:type="dxa"/>
            <w:gridSpan w:val="2"/>
            <w:tcBorders>
              <w:top w:val="nil"/>
              <w:left w:val="single" w:sz="4" w:space="0" w:color="auto"/>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5</w:t>
            </w:r>
          </w:p>
        </w:tc>
        <w:tc>
          <w:tcPr>
            <w:tcW w:w="792" w:type="dxa"/>
            <w:gridSpan w:val="2"/>
            <w:tcBorders>
              <w:top w:val="nil"/>
              <w:left w:val="nil"/>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5</w:t>
            </w:r>
          </w:p>
        </w:tc>
        <w:tc>
          <w:tcPr>
            <w:tcW w:w="908" w:type="dxa"/>
            <w:gridSpan w:val="2"/>
            <w:tcBorders>
              <w:top w:val="nil"/>
              <w:left w:val="nil"/>
              <w:bottom w:val="nil"/>
              <w:right w:val="single" w:sz="4" w:space="0" w:color="auto"/>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5</w:t>
            </w:r>
          </w:p>
        </w:tc>
      </w:tr>
      <w:tr w:rsidR="004C3CBF" w:rsidRPr="00A75151" w:rsidTr="0077757B">
        <w:trPr>
          <w:gridAfter w:val="1"/>
          <w:wAfter w:w="22" w:type="dxa"/>
          <w:trHeight w:val="504"/>
          <w:jc w:val="center"/>
        </w:trPr>
        <w:tc>
          <w:tcPr>
            <w:tcW w:w="838" w:type="dxa"/>
            <w:gridSpan w:val="2"/>
            <w:tcBorders>
              <w:top w:val="nil"/>
              <w:left w:val="single" w:sz="4" w:space="0" w:color="auto"/>
              <w:bottom w:val="nil"/>
              <w:right w:val="single" w:sz="4" w:space="0" w:color="auto"/>
            </w:tcBorders>
            <w:shd w:val="clear" w:color="auto" w:fill="auto"/>
            <w:noWrap/>
            <w:vAlign w:val="center"/>
            <w:hideMark/>
          </w:tcPr>
          <w:p w:rsidR="004C3CBF" w:rsidRPr="00A75151" w:rsidRDefault="000F1005" w:rsidP="00362D59">
            <w:pPr>
              <w:spacing w:line="240" w:lineRule="auto"/>
              <w:jc w:val="center"/>
              <w:rPr>
                <w:rFonts w:eastAsia="Times New Roman"/>
                <w:color w:val="000000"/>
              </w:rPr>
            </w:pPr>
            <w:r>
              <w:rPr>
                <w:rFonts w:eastAsia="Times New Roman"/>
                <w:color w:val="000000"/>
              </w:rPr>
              <w:t>607</w:t>
            </w:r>
          </w:p>
        </w:tc>
        <w:tc>
          <w:tcPr>
            <w:tcW w:w="792" w:type="dxa"/>
            <w:gridSpan w:val="2"/>
            <w:tcBorders>
              <w:top w:val="nil"/>
              <w:left w:val="single" w:sz="4" w:space="0" w:color="auto"/>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3</w:t>
            </w:r>
          </w:p>
        </w:tc>
        <w:tc>
          <w:tcPr>
            <w:tcW w:w="792" w:type="dxa"/>
            <w:gridSpan w:val="2"/>
            <w:tcBorders>
              <w:top w:val="nil"/>
              <w:left w:val="nil"/>
              <w:bottom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3</w:t>
            </w:r>
          </w:p>
        </w:tc>
        <w:tc>
          <w:tcPr>
            <w:tcW w:w="908" w:type="dxa"/>
            <w:gridSpan w:val="2"/>
            <w:tcBorders>
              <w:top w:val="nil"/>
              <w:left w:val="nil"/>
              <w:bottom w:val="nil"/>
              <w:right w:val="single" w:sz="4" w:space="0" w:color="auto"/>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4</w:t>
            </w:r>
          </w:p>
        </w:tc>
      </w:tr>
      <w:tr w:rsidR="004C3CBF" w:rsidRPr="00A75151" w:rsidTr="0077757B">
        <w:trPr>
          <w:gridAfter w:val="1"/>
          <w:wAfter w:w="22" w:type="dxa"/>
          <w:trHeight w:val="504"/>
          <w:jc w:val="center"/>
        </w:trPr>
        <w:tc>
          <w:tcPr>
            <w:tcW w:w="838" w:type="dxa"/>
            <w:gridSpan w:val="2"/>
            <w:tcBorders>
              <w:top w:val="nil"/>
              <w:left w:val="single" w:sz="4" w:space="0" w:color="auto"/>
              <w:right w:val="single" w:sz="4" w:space="0" w:color="auto"/>
            </w:tcBorders>
            <w:shd w:val="clear" w:color="auto" w:fill="auto"/>
            <w:noWrap/>
            <w:vAlign w:val="center"/>
            <w:hideMark/>
          </w:tcPr>
          <w:p w:rsidR="004C3CBF" w:rsidRPr="00A75151" w:rsidRDefault="000F1005" w:rsidP="00362D59">
            <w:pPr>
              <w:spacing w:line="240" w:lineRule="auto"/>
              <w:jc w:val="center"/>
              <w:rPr>
                <w:rFonts w:eastAsia="Times New Roman"/>
                <w:color w:val="000000"/>
              </w:rPr>
            </w:pPr>
            <w:r>
              <w:rPr>
                <w:rFonts w:eastAsia="Times New Roman"/>
                <w:color w:val="000000"/>
              </w:rPr>
              <w:t>601</w:t>
            </w:r>
          </w:p>
        </w:tc>
        <w:tc>
          <w:tcPr>
            <w:tcW w:w="792" w:type="dxa"/>
            <w:gridSpan w:val="2"/>
            <w:tcBorders>
              <w:top w:val="nil"/>
              <w:left w:val="single" w:sz="4" w:space="0" w:color="auto"/>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4</w:t>
            </w:r>
          </w:p>
        </w:tc>
        <w:tc>
          <w:tcPr>
            <w:tcW w:w="792" w:type="dxa"/>
            <w:gridSpan w:val="2"/>
            <w:tcBorders>
              <w:top w:val="nil"/>
              <w:left w:val="nil"/>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2</w:t>
            </w:r>
          </w:p>
        </w:tc>
        <w:tc>
          <w:tcPr>
            <w:tcW w:w="908" w:type="dxa"/>
            <w:gridSpan w:val="2"/>
            <w:tcBorders>
              <w:top w:val="nil"/>
              <w:left w:val="nil"/>
              <w:right w:val="single" w:sz="4" w:space="0" w:color="auto"/>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5</w:t>
            </w:r>
          </w:p>
        </w:tc>
      </w:tr>
      <w:tr w:rsidR="004C3CBF" w:rsidRPr="00A75151" w:rsidTr="0077757B">
        <w:trPr>
          <w:gridAfter w:val="1"/>
          <w:wAfter w:w="22" w:type="dxa"/>
          <w:trHeight w:val="504"/>
          <w:jc w:val="center"/>
        </w:trPr>
        <w:tc>
          <w:tcPr>
            <w:tcW w:w="838" w:type="dxa"/>
            <w:gridSpan w:val="2"/>
            <w:tcBorders>
              <w:top w:val="nil"/>
              <w:left w:val="single" w:sz="4" w:space="0" w:color="auto"/>
              <w:bottom w:val="single" w:sz="4" w:space="0" w:color="auto"/>
              <w:right w:val="single" w:sz="4" w:space="0" w:color="auto"/>
            </w:tcBorders>
            <w:shd w:val="clear" w:color="auto" w:fill="auto"/>
            <w:noWrap/>
            <w:vAlign w:val="center"/>
            <w:hideMark/>
          </w:tcPr>
          <w:p w:rsidR="004C3CBF" w:rsidRPr="00A75151" w:rsidRDefault="000F1005" w:rsidP="00362D59">
            <w:pPr>
              <w:spacing w:line="240" w:lineRule="auto"/>
              <w:jc w:val="center"/>
              <w:rPr>
                <w:rFonts w:eastAsia="Times New Roman"/>
                <w:color w:val="000000"/>
              </w:rPr>
            </w:pPr>
            <w:r>
              <w:rPr>
                <w:rFonts w:eastAsia="Times New Roman"/>
                <w:color w:val="000000"/>
              </w:rPr>
              <w:t>610</w:t>
            </w:r>
          </w:p>
        </w:tc>
        <w:tc>
          <w:tcPr>
            <w:tcW w:w="792" w:type="dxa"/>
            <w:gridSpan w:val="2"/>
            <w:tcBorders>
              <w:top w:val="nil"/>
              <w:left w:val="single" w:sz="4" w:space="0" w:color="auto"/>
              <w:bottom w:val="single" w:sz="4" w:space="0" w:color="auto"/>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4</w:t>
            </w:r>
          </w:p>
        </w:tc>
        <w:tc>
          <w:tcPr>
            <w:tcW w:w="792" w:type="dxa"/>
            <w:gridSpan w:val="2"/>
            <w:tcBorders>
              <w:top w:val="nil"/>
              <w:left w:val="nil"/>
              <w:bottom w:val="single" w:sz="4" w:space="0" w:color="auto"/>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4</w:t>
            </w:r>
          </w:p>
        </w:tc>
        <w:tc>
          <w:tcPr>
            <w:tcW w:w="908" w:type="dxa"/>
            <w:gridSpan w:val="2"/>
            <w:tcBorders>
              <w:top w:val="nil"/>
              <w:left w:val="nil"/>
              <w:bottom w:val="single" w:sz="4" w:space="0" w:color="auto"/>
              <w:right w:val="single" w:sz="4" w:space="0" w:color="auto"/>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4</w:t>
            </w:r>
          </w:p>
        </w:tc>
      </w:tr>
      <w:tr w:rsidR="004C3CBF" w:rsidRPr="00A75151" w:rsidTr="0077757B">
        <w:trPr>
          <w:gridAfter w:val="2"/>
          <w:wAfter w:w="184" w:type="dxa"/>
          <w:trHeight w:val="504"/>
          <w:jc w:val="center"/>
        </w:trPr>
        <w:tc>
          <w:tcPr>
            <w:tcW w:w="792" w:type="dxa"/>
            <w:tcBorders>
              <w:top w:val="single" w:sz="4" w:space="0" w:color="auto"/>
              <w:left w:val="nil"/>
              <w:bottom w:val="single" w:sz="4" w:space="0" w:color="auto"/>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M:</w:t>
            </w:r>
          </w:p>
        </w:tc>
        <w:tc>
          <w:tcPr>
            <w:tcW w:w="792" w:type="dxa"/>
            <w:gridSpan w:val="2"/>
            <w:tcBorders>
              <w:top w:val="nil"/>
              <w:left w:val="nil"/>
              <w:bottom w:val="single" w:sz="4" w:space="0" w:color="auto"/>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3.92</w:t>
            </w:r>
          </w:p>
        </w:tc>
        <w:tc>
          <w:tcPr>
            <w:tcW w:w="792" w:type="dxa"/>
            <w:gridSpan w:val="2"/>
            <w:tcBorders>
              <w:top w:val="nil"/>
              <w:left w:val="nil"/>
              <w:bottom w:val="single" w:sz="4" w:space="0" w:color="auto"/>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3.67</w:t>
            </w:r>
          </w:p>
        </w:tc>
        <w:tc>
          <w:tcPr>
            <w:tcW w:w="792" w:type="dxa"/>
            <w:gridSpan w:val="2"/>
            <w:tcBorders>
              <w:top w:val="nil"/>
              <w:left w:val="nil"/>
              <w:bottom w:val="single" w:sz="4" w:space="0" w:color="auto"/>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4.67</w:t>
            </w:r>
          </w:p>
        </w:tc>
      </w:tr>
      <w:tr w:rsidR="004C3CBF" w:rsidRPr="00A75151" w:rsidTr="0077757B">
        <w:trPr>
          <w:gridAfter w:val="2"/>
          <w:wAfter w:w="184" w:type="dxa"/>
          <w:trHeight w:val="504"/>
          <w:jc w:val="center"/>
        </w:trPr>
        <w:tc>
          <w:tcPr>
            <w:tcW w:w="792" w:type="dxa"/>
            <w:tcBorders>
              <w:top w:val="single" w:sz="4" w:space="0" w:color="auto"/>
              <w:left w:val="nil"/>
              <w:bottom w:val="single" w:sz="4" w:space="0" w:color="auto"/>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SD:</w:t>
            </w:r>
          </w:p>
        </w:tc>
        <w:tc>
          <w:tcPr>
            <w:tcW w:w="792" w:type="dxa"/>
            <w:gridSpan w:val="2"/>
            <w:tcBorders>
              <w:top w:val="single" w:sz="4" w:space="0" w:color="auto"/>
              <w:left w:val="nil"/>
              <w:bottom w:val="single" w:sz="4" w:space="0" w:color="auto"/>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0.79</w:t>
            </w:r>
          </w:p>
        </w:tc>
        <w:tc>
          <w:tcPr>
            <w:tcW w:w="792" w:type="dxa"/>
            <w:gridSpan w:val="2"/>
            <w:tcBorders>
              <w:top w:val="single" w:sz="4" w:space="0" w:color="auto"/>
              <w:left w:val="nil"/>
              <w:bottom w:val="single" w:sz="4" w:space="0" w:color="auto"/>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1.07</w:t>
            </w:r>
          </w:p>
        </w:tc>
        <w:tc>
          <w:tcPr>
            <w:tcW w:w="792" w:type="dxa"/>
            <w:gridSpan w:val="2"/>
            <w:tcBorders>
              <w:top w:val="single" w:sz="4" w:space="0" w:color="auto"/>
              <w:left w:val="nil"/>
              <w:bottom w:val="single" w:sz="4" w:space="0" w:color="auto"/>
              <w:right w:val="nil"/>
            </w:tcBorders>
            <w:shd w:val="clear" w:color="auto" w:fill="auto"/>
            <w:noWrap/>
            <w:vAlign w:val="center"/>
            <w:hideMark/>
          </w:tcPr>
          <w:p w:rsidR="004C3CBF" w:rsidRPr="00A75151" w:rsidRDefault="004C3CBF" w:rsidP="00362D59">
            <w:pPr>
              <w:spacing w:line="240" w:lineRule="auto"/>
              <w:jc w:val="center"/>
              <w:rPr>
                <w:rFonts w:eastAsia="Times New Roman"/>
                <w:color w:val="000000"/>
              </w:rPr>
            </w:pPr>
            <w:r w:rsidRPr="00A75151">
              <w:rPr>
                <w:rFonts w:eastAsia="Times New Roman"/>
                <w:color w:val="000000"/>
              </w:rPr>
              <w:t>0.49</w:t>
            </w:r>
          </w:p>
        </w:tc>
      </w:tr>
    </w:tbl>
    <w:p w:rsidR="004C3CBF" w:rsidRDefault="00F30796" w:rsidP="0077757B">
      <w:pPr>
        <w:ind w:left="2970" w:right="2926"/>
        <w:rPr>
          <w:rFonts w:eastAsia="Times New Roman"/>
          <w:color w:val="000000"/>
        </w:rPr>
      </w:pPr>
      <w:r>
        <w:rPr>
          <w:rFonts w:eastAsia="Times New Roman"/>
          <w:color w:val="000000"/>
        </w:rPr>
        <w:t xml:space="preserve">Note: </w:t>
      </w:r>
      <w:r w:rsidR="004C3CBF" w:rsidRPr="00A75151">
        <w:rPr>
          <w:rFonts w:eastAsia="Times New Roman"/>
          <w:color w:val="000000"/>
        </w:rPr>
        <w:t>1 = never, 2 = seldom, 3 = occasionally, 4 = often, 5 = always</w:t>
      </w:r>
    </w:p>
    <w:p w:rsidR="00DF6F1E" w:rsidRDefault="00DF6F1E" w:rsidP="0077757B">
      <w:pPr>
        <w:ind w:left="2970" w:right="2926"/>
        <w:rPr>
          <w:rFonts w:eastAsia="Times New Roman"/>
          <w:color w:val="000000"/>
        </w:rPr>
      </w:pPr>
    </w:p>
    <w:p w:rsidR="00DF6F1E" w:rsidRPr="00622B78" w:rsidRDefault="00DF6F1E" w:rsidP="00DF6F1E">
      <w:pPr>
        <w:tabs>
          <w:tab w:val="left" w:pos="360"/>
          <w:tab w:val="left" w:pos="810"/>
        </w:tabs>
        <w:spacing w:after="200"/>
        <w:contextualSpacing/>
        <w:rPr>
          <w:rFonts w:eastAsia="Times New Roman"/>
        </w:rPr>
      </w:pPr>
      <w:r>
        <w:rPr>
          <w:rFonts w:eastAsia="Times New Roman"/>
        </w:rPr>
        <w:t xml:space="preserve">Q1 - How often did you receive </w:t>
      </w:r>
      <w:r w:rsidRPr="00622B78">
        <w:rPr>
          <w:rFonts w:eastAsia="Times New Roman"/>
        </w:rPr>
        <w:t xml:space="preserve">feedback about your </w:t>
      </w:r>
      <w:r>
        <w:rPr>
          <w:rFonts w:eastAsia="Times New Roman"/>
        </w:rPr>
        <w:t>rowing form</w:t>
      </w:r>
      <w:r w:rsidRPr="00622B78">
        <w:rPr>
          <w:rFonts w:eastAsia="Times New Roman"/>
        </w:rPr>
        <w:t xml:space="preserve"> when you </w:t>
      </w:r>
      <w:r>
        <w:rPr>
          <w:rFonts w:eastAsia="Times New Roman"/>
        </w:rPr>
        <w:t>needed it?</w:t>
      </w:r>
    </w:p>
    <w:p w:rsidR="004C3CBF" w:rsidRDefault="004C3CBF" w:rsidP="004C3CBF">
      <w:pPr>
        <w:ind w:left="540" w:hanging="540"/>
      </w:pPr>
      <w:r w:rsidRPr="009D6D7C">
        <w:rPr>
          <w:bCs/>
          <w:iCs/>
        </w:rPr>
        <w:t xml:space="preserve">Q2 - </w:t>
      </w:r>
      <w:r w:rsidRPr="009D6D7C">
        <w:t>How often would you have preferred to receive feedback about your technique when you</w:t>
      </w:r>
      <w:r>
        <w:t xml:space="preserve"> </w:t>
      </w:r>
      <w:r w:rsidRPr="009D6D7C">
        <w:t>thought your rowing form</w:t>
      </w:r>
      <w:r>
        <w:t xml:space="preserve"> w</w:t>
      </w:r>
      <w:r w:rsidRPr="009D6D7C">
        <w:t xml:space="preserve">as relatively </w:t>
      </w:r>
      <w:r w:rsidRPr="009D6D7C">
        <w:rPr>
          <w:bCs/>
          <w:iCs/>
        </w:rPr>
        <w:t>good</w:t>
      </w:r>
      <w:r w:rsidRPr="009D6D7C">
        <w:t>?</w:t>
      </w:r>
      <w:r>
        <w:t xml:space="preserve"> </w:t>
      </w:r>
    </w:p>
    <w:p w:rsidR="004C3CBF" w:rsidRPr="009D6D7C" w:rsidRDefault="004C3CBF" w:rsidP="004C3CBF">
      <w:pPr>
        <w:ind w:left="540" w:hanging="540"/>
      </w:pPr>
      <w:r w:rsidRPr="009D6D7C">
        <w:rPr>
          <w:bCs/>
          <w:iCs/>
        </w:rPr>
        <w:t xml:space="preserve">Q4 - </w:t>
      </w:r>
      <w:r w:rsidRPr="009D6D7C">
        <w:t>How often would you have preferred to receive feedback about your technique when you thought your rowing form</w:t>
      </w:r>
      <w:r>
        <w:t xml:space="preserve"> w</w:t>
      </w:r>
      <w:r w:rsidRPr="009D6D7C">
        <w:t xml:space="preserve">as relatively </w:t>
      </w:r>
      <w:r w:rsidRPr="009D6D7C">
        <w:rPr>
          <w:bCs/>
          <w:iCs/>
        </w:rPr>
        <w:t>bad</w:t>
      </w:r>
      <w:r w:rsidRPr="009D6D7C">
        <w:t>?</w:t>
      </w:r>
    </w:p>
    <w:p w:rsidR="004C3CBF" w:rsidRDefault="004C3CBF" w:rsidP="004C3CBF"/>
    <w:p w:rsidR="004C3CBF" w:rsidRDefault="004C3CBF" w:rsidP="004C3CBF"/>
    <w:p w:rsidR="00240A6B" w:rsidRDefault="00240A6B" w:rsidP="004C3CBF"/>
    <w:p w:rsidR="00240A6B" w:rsidRDefault="00240A6B" w:rsidP="004C3CBF"/>
    <w:p w:rsidR="00240A6B" w:rsidRDefault="00240A6B" w:rsidP="004C3CBF"/>
    <w:p w:rsidR="00240A6B" w:rsidRDefault="00240A6B" w:rsidP="004C3CBF"/>
    <w:p w:rsidR="00240A6B" w:rsidRDefault="00240A6B" w:rsidP="004C3CBF"/>
    <w:p w:rsidR="00240A6B" w:rsidRDefault="00240A6B" w:rsidP="004C3CBF"/>
    <w:p w:rsidR="00240A6B" w:rsidRDefault="00240A6B" w:rsidP="004C3CBF"/>
    <w:p w:rsidR="00240A6B" w:rsidRDefault="00240A6B" w:rsidP="004C3CBF"/>
    <w:p w:rsidR="00240A6B" w:rsidRDefault="00240A6B" w:rsidP="004C3CBF"/>
    <w:p w:rsidR="00240A6B" w:rsidRDefault="00240A6B" w:rsidP="004C3CBF"/>
    <w:p w:rsidR="00240A6B" w:rsidRDefault="00240A6B" w:rsidP="004C3CBF"/>
    <w:p w:rsidR="00240A6B" w:rsidRDefault="00240A6B" w:rsidP="004C3CBF"/>
    <w:p w:rsidR="00E0407C" w:rsidRDefault="00E0407C" w:rsidP="004C3CBF"/>
    <w:p w:rsidR="00E0407C" w:rsidRDefault="00E0407C" w:rsidP="004C3CBF"/>
    <w:p w:rsidR="00E0407C" w:rsidRDefault="00E0407C" w:rsidP="004C3CBF"/>
    <w:p w:rsidR="00240A6B" w:rsidRDefault="00240A6B" w:rsidP="004C3CBF"/>
    <w:p w:rsidR="00240A6B" w:rsidRDefault="00240A6B" w:rsidP="004C3CBF"/>
    <w:p w:rsidR="004C3CBF" w:rsidRPr="009D6D7C" w:rsidRDefault="004C3CBF" w:rsidP="004C3CBF">
      <w:proofErr w:type="gramStart"/>
      <w:r w:rsidRPr="00B95EB4">
        <w:t xml:space="preserve">Table </w:t>
      </w:r>
      <w:r w:rsidR="00F32CDB">
        <w:t>1</w:t>
      </w:r>
      <w:r w:rsidR="00DA51C7">
        <w:t>3</w:t>
      </w:r>
      <w:r w:rsidR="00E37A86">
        <w:t>.</w:t>
      </w:r>
      <w:proofErr w:type="gramEnd"/>
      <w:r w:rsidR="00E37A86">
        <w:t xml:space="preserve">  </w:t>
      </w:r>
      <w:proofErr w:type="gramStart"/>
      <w:r w:rsidR="00F30796" w:rsidRPr="00B95EB4">
        <w:rPr>
          <w:i/>
        </w:rPr>
        <w:t>SC</w:t>
      </w:r>
      <w:r w:rsidRPr="00B95EB4">
        <w:rPr>
          <w:i/>
        </w:rPr>
        <w:t xml:space="preserve"> </w:t>
      </w:r>
      <w:r w:rsidR="00DE096A" w:rsidRPr="00DE096A">
        <w:rPr>
          <w:i/>
        </w:rPr>
        <w:t>participants’</w:t>
      </w:r>
      <w:r w:rsidR="00DE096A" w:rsidRPr="00CC2865">
        <w:rPr>
          <w:i/>
          <w:noProof/>
        </w:rPr>
        <w:t xml:space="preserve"> </w:t>
      </w:r>
      <w:r w:rsidRPr="00B95EB4">
        <w:rPr>
          <w:i/>
        </w:rPr>
        <w:t>response</w:t>
      </w:r>
      <w:r w:rsidR="00705861">
        <w:rPr>
          <w:i/>
        </w:rPr>
        <w:t>s</w:t>
      </w:r>
      <w:r w:rsidRPr="00B95EB4">
        <w:rPr>
          <w:i/>
        </w:rPr>
        <w:t xml:space="preserve"> to </w:t>
      </w:r>
      <w:r w:rsidR="00C7689A">
        <w:rPr>
          <w:i/>
        </w:rPr>
        <w:t>the</w:t>
      </w:r>
      <w:r w:rsidR="00C7689A" w:rsidRPr="00AF0A0C">
        <w:rPr>
          <w:i/>
        </w:rPr>
        <w:t xml:space="preserve"> post-practice interview </w:t>
      </w:r>
      <w:r w:rsidRPr="00B95EB4">
        <w:rPr>
          <w:i/>
        </w:rPr>
        <w:t>follow-up questions for</w:t>
      </w:r>
      <w:r w:rsidR="00AF0A0C">
        <w:rPr>
          <w:i/>
        </w:rPr>
        <w:t xml:space="preserve"> </w:t>
      </w:r>
      <w:proofErr w:type="spellStart"/>
      <w:r w:rsidR="00AF0A0C">
        <w:rPr>
          <w:i/>
        </w:rPr>
        <w:t>Likert</w:t>
      </w:r>
      <w:proofErr w:type="spellEnd"/>
      <w:r w:rsidR="00AF0A0C">
        <w:rPr>
          <w:i/>
        </w:rPr>
        <w:t>-scale items</w:t>
      </w:r>
      <w:r w:rsidRPr="00B95EB4">
        <w:rPr>
          <w:i/>
        </w:rPr>
        <w:t xml:space="preserve"> Q1, Q3, and Q7.</w:t>
      </w:r>
      <w:proofErr w:type="gramEnd"/>
    </w:p>
    <w:tbl>
      <w:tblPr>
        <w:tblW w:w="9375" w:type="dxa"/>
        <w:tblInd w:w="93" w:type="dxa"/>
        <w:tblLook w:val="04A0" w:firstRow="1" w:lastRow="0" w:firstColumn="1" w:lastColumn="0" w:noHBand="0" w:noVBand="1"/>
      </w:tblPr>
      <w:tblGrid>
        <w:gridCol w:w="735"/>
        <w:gridCol w:w="960"/>
        <w:gridCol w:w="6720"/>
        <w:gridCol w:w="960"/>
      </w:tblGrid>
      <w:tr w:rsidR="0022388E" w:rsidRPr="009D6D7C" w:rsidTr="0022388E">
        <w:trPr>
          <w:trHeight w:val="315"/>
        </w:trPr>
        <w:tc>
          <w:tcPr>
            <w:tcW w:w="735" w:type="dxa"/>
            <w:tcBorders>
              <w:top w:val="single" w:sz="4" w:space="0" w:color="auto"/>
              <w:left w:val="nil"/>
              <w:bottom w:val="single" w:sz="4" w:space="0" w:color="auto"/>
              <w:right w:val="nil"/>
            </w:tcBorders>
            <w:shd w:val="clear" w:color="auto" w:fill="auto"/>
            <w:noWrap/>
            <w:vAlign w:val="center"/>
            <w:hideMark/>
          </w:tcPr>
          <w:p w:rsidR="0022388E" w:rsidRPr="009D6D7C" w:rsidRDefault="0022388E" w:rsidP="00362D59">
            <w:pPr>
              <w:spacing w:line="240" w:lineRule="auto"/>
              <w:jc w:val="center"/>
              <w:rPr>
                <w:rFonts w:eastAsia="Times New Roman"/>
                <w:color w:val="000000"/>
              </w:rPr>
            </w:pPr>
            <w:r w:rsidRPr="009D6D7C">
              <w:rPr>
                <w:rFonts w:eastAsia="Times New Roman"/>
                <w:color w:val="000000"/>
              </w:rPr>
              <w:t>ID</w:t>
            </w:r>
          </w:p>
        </w:tc>
        <w:tc>
          <w:tcPr>
            <w:tcW w:w="960" w:type="dxa"/>
            <w:tcBorders>
              <w:top w:val="single" w:sz="4" w:space="0" w:color="auto"/>
              <w:left w:val="nil"/>
              <w:bottom w:val="single" w:sz="4" w:space="0" w:color="auto"/>
              <w:right w:val="nil"/>
            </w:tcBorders>
            <w:shd w:val="clear" w:color="auto" w:fill="auto"/>
            <w:noWrap/>
            <w:vAlign w:val="center"/>
            <w:hideMark/>
          </w:tcPr>
          <w:p w:rsidR="0022388E" w:rsidRPr="009D6D7C" w:rsidRDefault="0022388E" w:rsidP="00362D59">
            <w:pPr>
              <w:spacing w:line="240" w:lineRule="auto"/>
              <w:jc w:val="center"/>
              <w:rPr>
                <w:rFonts w:eastAsia="Times New Roman"/>
                <w:color w:val="000000"/>
              </w:rPr>
            </w:pPr>
            <w:r w:rsidRPr="009D6D7C">
              <w:rPr>
                <w:rFonts w:eastAsia="Times New Roman"/>
                <w:color w:val="000000"/>
              </w:rPr>
              <w:t>Item</w:t>
            </w:r>
          </w:p>
        </w:tc>
        <w:tc>
          <w:tcPr>
            <w:tcW w:w="6720" w:type="dxa"/>
            <w:tcBorders>
              <w:top w:val="single" w:sz="4" w:space="0" w:color="auto"/>
              <w:left w:val="nil"/>
              <w:bottom w:val="single" w:sz="4" w:space="0" w:color="auto"/>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Response</w:t>
            </w:r>
          </w:p>
        </w:tc>
        <w:tc>
          <w:tcPr>
            <w:tcW w:w="960" w:type="dxa"/>
            <w:tcBorders>
              <w:top w:val="single" w:sz="4" w:space="0" w:color="auto"/>
              <w:left w:val="nil"/>
              <w:bottom w:val="single" w:sz="4" w:space="0" w:color="auto"/>
              <w:right w:val="nil"/>
            </w:tcBorders>
            <w:shd w:val="clear" w:color="auto" w:fill="auto"/>
            <w:noWrap/>
            <w:vAlign w:val="bottom"/>
            <w:hideMark/>
          </w:tcPr>
          <w:p w:rsidR="0022388E" w:rsidRPr="009D6D7C" w:rsidRDefault="0022388E" w:rsidP="00362D59">
            <w:pPr>
              <w:spacing w:line="240" w:lineRule="auto"/>
              <w:rPr>
                <w:rFonts w:eastAsia="Times New Roman"/>
                <w:color w:val="000000"/>
              </w:rPr>
            </w:pPr>
            <w:r w:rsidRPr="009D6D7C">
              <w:rPr>
                <w:rFonts w:eastAsia="Times New Roman"/>
                <w:color w:val="000000"/>
              </w:rPr>
              <w:t> </w:t>
            </w:r>
          </w:p>
        </w:tc>
      </w:tr>
      <w:tr w:rsidR="0022388E" w:rsidRPr="009D6D7C" w:rsidTr="0022388E">
        <w:trPr>
          <w:trHeight w:val="315"/>
        </w:trPr>
        <w:tc>
          <w:tcPr>
            <w:tcW w:w="735" w:type="dxa"/>
            <w:tcBorders>
              <w:top w:val="single" w:sz="4" w:space="0" w:color="auto"/>
              <w:left w:val="nil"/>
              <w:bottom w:val="nil"/>
              <w:right w:val="nil"/>
            </w:tcBorders>
            <w:shd w:val="clear" w:color="auto" w:fill="auto"/>
            <w:noWrap/>
            <w:vAlign w:val="center"/>
            <w:hideMark/>
          </w:tcPr>
          <w:p w:rsidR="0022388E" w:rsidRPr="009D6D7C" w:rsidRDefault="0022388E" w:rsidP="00362D59">
            <w:pPr>
              <w:spacing w:line="240" w:lineRule="auto"/>
              <w:jc w:val="center"/>
              <w:rPr>
                <w:rFonts w:eastAsia="Times New Roman"/>
                <w:color w:val="000000"/>
              </w:rPr>
            </w:pPr>
            <w:r>
              <w:rPr>
                <w:rFonts w:eastAsia="Times New Roman"/>
                <w:color w:val="000000"/>
              </w:rPr>
              <w:t>501</w:t>
            </w:r>
          </w:p>
        </w:tc>
        <w:tc>
          <w:tcPr>
            <w:tcW w:w="960" w:type="dxa"/>
            <w:tcBorders>
              <w:top w:val="single" w:sz="4" w:space="0" w:color="auto"/>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Good</w:t>
            </w:r>
          </w:p>
        </w:tc>
        <w:tc>
          <w:tcPr>
            <w:tcW w:w="7680" w:type="dxa"/>
            <w:gridSpan w:val="2"/>
            <w:vMerge w:val="restart"/>
            <w:tcBorders>
              <w:top w:val="single" w:sz="4" w:space="0" w:color="auto"/>
              <w:left w:val="nil"/>
              <w:bottom w:val="nil"/>
              <w:right w:val="nil"/>
            </w:tcBorders>
            <w:shd w:val="clear" w:color="auto" w:fill="auto"/>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It was to make sure that I did things right</w:t>
            </w:r>
            <w:r>
              <w:rPr>
                <w:rFonts w:eastAsia="Times New Roman"/>
                <w:color w:val="000000"/>
              </w:rPr>
              <w:t xml:space="preserve">.  </w:t>
            </w:r>
            <w:r w:rsidRPr="009D6D7C">
              <w:rPr>
                <w:rFonts w:eastAsia="Times New Roman"/>
                <w:color w:val="000000"/>
              </w:rPr>
              <w:t>The more feedback I g</w:t>
            </w:r>
            <w:r>
              <w:rPr>
                <w:rFonts w:eastAsia="Times New Roman"/>
                <w:color w:val="000000"/>
              </w:rPr>
              <w:t>e</w:t>
            </w:r>
            <w:r w:rsidRPr="009D6D7C">
              <w:rPr>
                <w:rFonts w:eastAsia="Times New Roman"/>
                <w:color w:val="000000"/>
              </w:rPr>
              <w:t>t the more I can fix any mistakes.</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bottom"/>
            <w:hideMark/>
          </w:tcPr>
          <w:p w:rsidR="0022388E" w:rsidRPr="009D6D7C" w:rsidRDefault="0022388E" w:rsidP="00362D59">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Bad</w:t>
            </w:r>
          </w:p>
        </w:tc>
        <w:tc>
          <w:tcPr>
            <w:tcW w:w="7680" w:type="dxa"/>
            <w:gridSpan w:val="2"/>
            <w:vMerge w:val="restart"/>
            <w:tcBorders>
              <w:top w:val="nil"/>
              <w:left w:val="nil"/>
              <w:bottom w:val="nil"/>
              <w:right w:val="nil"/>
            </w:tcBorders>
            <w:shd w:val="clear" w:color="auto" w:fill="auto"/>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I pretty much always asked for feedback when I thought my rowing form was bad</w:t>
            </w:r>
            <w:r>
              <w:rPr>
                <w:rFonts w:eastAsia="Times New Roman"/>
                <w:color w:val="000000"/>
              </w:rPr>
              <w:t xml:space="preserve">.  </w:t>
            </w:r>
            <w:r w:rsidRPr="009D6D7C">
              <w:rPr>
                <w:rFonts w:eastAsia="Times New Roman"/>
                <w:color w:val="000000"/>
              </w:rPr>
              <w:t>I asked for feedback because I thought I was doing mistakes</w:t>
            </w:r>
            <w:r>
              <w:rPr>
                <w:rFonts w:eastAsia="Times New Roman"/>
                <w:color w:val="000000"/>
              </w:rPr>
              <w:t xml:space="preserve">.  </w:t>
            </w:r>
            <w:r w:rsidRPr="009D6D7C">
              <w:rPr>
                <w:rFonts w:eastAsia="Times New Roman"/>
                <w:color w:val="000000"/>
              </w:rPr>
              <w:t>That was my main reason</w:t>
            </w:r>
            <w:r>
              <w:rPr>
                <w:rFonts w:eastAsia="Times New Roman"/>
                <w:color w:val="000000"/>
              </w:rPr>
              <w:t xml:space="preserve">.  </w:t>
            </w:r>
          </w:p>
        </w:tc>
      </w:tr>
      <w:tr w:rsidR="0022388E" w:rsidRPr="009D6D7C" w:rsidTr="0022388E">
        <w:trPr>
          <w:trHeight w:val="315"/>
        </w:trPr>
        <w:tc>
          <w:tcPr>
            <w:tcW w:w="735" w:type="dxa"/>
            <w:tcBorders>
              <w:top w:val="nil"/>
              <w:left w:val="nil"/>
              <w:bottom w:val="nil"/>
              <w:right w:val="nil"/>
            </w:tcBorders>
            <w:shd w:val="clear" w:color="auto" w:fill="auto"/>
            <w:noWrap/>
            <w:vAlign w:val="bottom"/>
            <w:hideMark/>
          </w:tcPr>
          <w:p w:rsidR="0022388E" w:rsidRPr="009D6D7C" w:rsidRDefault="0022388E" w:rsidP="00362D59">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bottom"/>
            <w:hideMark/>
          </w:tcPr>
          <w:p w:rsidR="0022388E" w:rsidRPr="009D6D7C" w:rsidRDefault="0022388E" w:rsidP="00362D59">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single" w:sz="4" w:space="0" w:color="auto"/>
              <w:right w:val="nil"/>
            </w:tcBorders>
            <w:shd w:val="clear" w:color="auto" w:fill="auto"/>
            <w:noWrap/>
            <w:vAlign w:val="bottom"/>
            <w:hideMark/>
          </w:tcPr>
          <w:p w:rsidR="0022388E" w:rsidRPr="009D6D7C" w:rsidRDefault="0022388E" w:rsidP="00362D59">
            <w:pPr>
              <w:spacing w:line="240" w:lineRule="auto"/>
              <w:jc w:val="center"/>
              <w:rPr>
                <w:rFonts w:eastAsia="Times New Roman"/>
                <w:color w:val="000000"/>
              </w:rPr>
            </w:pPr>
            <w:r w:rsidRPr="009D6D7C">
              <w:rPr>
                <w:rFonts w:eastAsia="Times New Roman"/>
                <w:color w:val="000000"/>
              </w:rPr>
              <w:t> </w:t>
            </w:r>
          </w:p>
        </w:tc>
        <w:tc>
          <w:tcPr>
            <w:tcW w:w="960" w:type="dxa"/>
            <w:tcBorders>
              <w:top w:val="nil"/>
              <w:left w:val="nil"/>
              <w:bottom w:val="single" w:sz="4" w:space="0" w:color="auto"/>
              <w:right w:val="nil"/>
            </w:tcBorders>
            <w:shd w:val="clear" w:color="auto" w:fill="auto"/>
            <w:noWrap/>
            <w:vAlign w:val="bottom"/>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Other</w:t>
            </w:r>
          </w:p>
        </w:tc>
        <w:tc>
          <w:tcPr>
            <w:tcW w:w="7680" w:type="dxa"/>
            <w:gridSpan w:val="2"/>
            <w:tcBorders>
              <w:top w:val="nil"/>
              <w:left w:val="nil"/>
              <w:bottom w:val="single" w:sz="4" w:space="0" w:color="auto"/>
              <w:right w:val="nil"/>
            </w:tcBorders>
            <w:shd w:val="clear" w:color="auto" w:fill="auto"/>
            <w:noWrap/>
            <w:vAlign w:val="bottom"/>
            <w:hideMark/>
          </w:tcPr>
          <w:p w:rsidR="0022388E" w:rsidRPr="009D6D7C" w:rsidRDefault="0022388E" w:rsidP="00362D59">
            <w:pPr>
              <w:spacing w:line="240" w:lineRule="auto"/>
              <w:rPr>
                <w:rFonts w:eastAsia="Times New Roman"/>
                <w:color w:val="000000"/>
              </w:rPr>
            </w:pPr>
            <w:r w:rsidRPr="009D6D7C">
              <w:rPr>
                <w:rFonts w:eastAsia="Times New Roman"/>
                <w:color w:val="000000"/>
              </w:rPr>
              <w:t>Main reason was to check whether my form was right</w:t>
            </w:r>
            <w:r>
              <w:rPr>
                <w:rFonts w:eastAsia="Times New Roman"/>
                <w:color w:val="000000"/>
              </w:rPr>
              <w:t xml:space="preserve">.  </w:t>
            </w:r>
          </w:p>
        </w:tc>
      </w:tr>
      <w:tr w:rsidR="0022388E" w:rsidRPr="009D6D7C" w:rsidTr="0022388E">
        <w:trPr>
          <w:trHeight w:val="315"/>
        </w:trPr>
        <w:tc>
          <w:tcPr>
            <w:tcW w:w="735" w:type="dxa"/>
            <w:tcBorders>
              <w:top w:val="nil"/>
              <w:left w:val="nil"/>
              <w:bottom w:val="nil"/>
              <w:right w:val="nil"/>
            </w:tcBorders>
            <w:shd w:val="clear" w:color="auto" w:fill="auto"/>
            <w:noWrap/>
            <w:vAlign w:val="bottom"/>
            <w:hideMark/>
          </w:tcPr>
          <w:p w:rsidR="0022388E" w:rsidRPr="009D6D7C" w:rsidRDefault="0022388E" w:rsidP="00362D59">
            <w:pPr>
              <w:spacing w:line="240" w:lineRule="auto"/>
              <w:jc w:val="center"/>
              <w:rPr>
                <w:rFonts w:eastAsia="Times New Roman"/>
                <w:color w:val="000000"/>
              </w:rPr>
            </w:pPr>
            <w:r>
              <w:rPr>
                <w:rFonts w:eastAsia="Times New Roman"/>
                <w:color w:val="000000"/>
              </w:rPr>
              <w:t>502</w:t>
            </w:r>
          </w:p>
        </w:tc>
        <w:tc>
          <w:tcPr>
            <w:tcW w:w="960" w:type="dxa"/>
            <w:tcBorders>
              <w:top w:val="nil"/>
              <w:left w:val="nil"/>
              <w:bottom w:val="nil"/>
              <w:right w:val="nil"/>
            </w:tcBorders>
            <w:shd w:val="clear" w:color="auto" w:fill="auto"/>
            <w:noWrap/>
            <w:vAlign w:val="bottom"/>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Good</w:t>
            </w:r>
          </w:p>
        </w:tc>
        <w:tc>
          <w:tcPr>
            <w:tcW w:w="7680" w:type="dxa"/>
            <w:gridSpan w:val="2"/>
            <w:vMerge w:val="restart"/>
            <w:tcBorders>
              <w:top w:val="single" w:sz="4" w:space="0" w:color="auto"/>
              <w:left w:val="nil"/>
              <w:bottom w:val="nil"/>
              <w:right w:val="nil"/>
            </w:tcBorders>
            <w:shd w:val="clear" w:color="auto" w:fill="auto"/>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Just to make sure that what I felt made sense</w:t>
            </w:r>
            <w:r>
              <w:rPr>
                <w:rFonts w:eastAsia="Times New Roman"/>
                <w:color w:val="000000"/>
              </w:rPr>
              <w:t xml:space="preserve">.  </w:t>
            </w:r>
            <w:r w:rsidRPr="009D6D7C">
              <w:rPr>
                <w:rFonts w:eastAsia="Times New Roman"/>
                <w:color w:val="000000"/>
              </w:rPr>
              <w:t>I wanted to know that I was doing things correctly</w:t>
            </w:r>
            <w:r>
              <w:rPr>
                <w:rFonts w:eastAsia="Times New Roman"/>
                <w:color w:val="000000"/>
              </w:rPr>
              <w:t xml:space="preserve">.  </w:t>
            </w:r>
            <w:r w:rsidRPr="009D6D7C">
              <w:rPr>
                <w:rFonts w:eastAsia="Times New Roman"/>
                <w:color w:val="000000"/>
              </w:rPr>
              <w:t>I wanted to get the technique down and boost my confidence.</w:t>
            </w:r>
          </w:p>
        </w:tc>
      </w:tr>
      <w:tr w:rsidR="0022388E" w:rsidRPr="009D6D7C" w:rsidTr="0022388E">
        <w:trPr>
          <w:trHeight w:val="315"/>
        </w:trPr>
        <w:tc>
          <w:tcPr>
            <w:tcW w:w="735" w:type="dxa"/>
            <w:tcBorders>
              <w:top w:val="nil"/>
              <w:left w:val="nil"/>
              <w:bottom w:val="nil"/>
              <w:right w:val="nil"/>
            </w:tcBorders>
            <w:shd w:val="clear" w:color="auto" w:fill="auto"/>
            <w:noWrap/>
            <w:vAlign w:val="bottom"/>
            <w:hideMark/>
          </w:tcPr>
          <w:p w:rsidR="0022388E" w:rsidRPr="009D6D7C" w:rsidRDefault="0022388E" w:rsidP="00362D59">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Bad</w:t>
            </w:r>
          </w:p>
        </w:tc>
        <w:tc>
          <w:tcPr>
            <w:tcW w:w="7680" w:type="dxa"/>
            <w:gridSpan w:val="2"/>
            <w:vMerge w:val="restart"/>
            <w:tcBorders>
              <w:top w:val="nil"/>
              <w:left w:val="nil"/>
              <w:bottom w:val="nil"/>
              <w:right w:val="nil"/>
            </w:tcBorders>
            <w:shd w:val="clear" w:color="auto" w:fill="auto"/>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Because I wanted to perform the rowing stroke correctly</w:t>
            </w:r>
            <w:r>
              <w:rPr>
                <w:rFonts w:eastAsia="Times New Roman"/>
                <w:color w:val="000000"/>
              </w:rPr>
              <w:t xml:space="preserve">.  </w:t>
            </w:r>
            <w:r w:rsidRPr="009D6D7C">
              <w:rPr>
                <w:rFonts w:eastAsia="Times New Roman"/>
                <w:color w:val="000000"/>
              </w:rPr>
              <w:t>Instead of just sitting down and row whatever I wanted to improve and get things right</w:t>
            </w:r>
            <w:r>
              <w:rPr>
                <w:rFonts w:eastAsia="Times New Roman"/>
                <w:color w:val="000000"/>
              </w:rPr>
              <w:t xml:space="preserve">.  </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single" w:sz="4" w:space="0" w:color="auto"/>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Other</w:t>
            </w:r>
          </w:p>
        </w:tc>
        <w:tc>
          <w:tcPr>
            <w:tcW w:w="7680" w:type="dxa"/>
            <w:gridSpan w:val="2"/>
            <w:tcBorders>
              <w:top w:val="nil"/>
              <w:left w:val="nil"/>
              <w:bottom w:val="single" w:sz="4" w:space="0" w:color="auto"/>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No</w:t>
            </w:r>
            <w:r>
              <w:rPr>
                <w:rFonts w:eastAsia="Times New Roman"/>
                <w:color w:val="000000"/>
              </w:rPr>
              <w:t xml:space="preserve">.  </w:t>
            </w:r>
            <w:r w:rsidRPr="009D6D7C">
              <w:rPr>
                <w:rFonts w:eastAsia="Times New Roman"/>
                <w:color w:val="000000"/>
              </w:rPr>
              <w:t>I cannot think of any other reasons.</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Pr>
                <w:rFonts w:eastAsia="Times New Roman"/>
                <w:color w:val="000000"/>
              </w:rPr>
              <w:t>503</w:t>
            </w: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Good</w:t>
            </w:r>
          </w:p>
        </w:tc>
        <w:tc>
          <w:tcPr>
            <w:tcW w:w="7680" w:type="dxa"/>
            <w:gridSpan w:val="2"/>
            <w:vMerge w:val="restart"/>
            <w:tcBorders>
              <w:top w:val="single" w:sz="4" w:space="0" w:color="auto"/>
              <w:left w:val="nil"/>
              <w:bottom w:val="nil"/>
              <w:right w:val="nil"/>
            </w:tcBorders>
            <w:shd w:val="clear" w:color="auto" w:fill="auto"/>
            <w:hideMark/>
          </w:tcPr>
          <w:p w:rsidR="0022388E" w:rsidRPr="009D6D7C" w:rsidRDefault="0022388E" w:rsidP="00362D59">
            <w:pPr>
              <w:spacing w:line="240" w:lineRule="auto"/>
              <w:rPr>
                <w:rFonts w:eastAsia="Times New Roman"/>
                <w:color w:val="000000"/>
              </w:rPr>
            </w:pPr>
            <w:r w:rsidRPr="009D6D7C">
              <w:rPr>
                <w:rFonts w:eastAsia="Times New Roman"/>
                <w:color w:val="000000"/>
              </w:rPr>
              <w:t>There is no good reason to not ask for advice</w:t>
            </w:r>
            <w:r>
              <w:rPr>
                <w:rFonts w:eastAsia="Times New Roman"/>
                <w:color w:val="000000"/>
              </w:rPr>
              <w:t xml:space="preserve">.  </w:t>
            </w:r>
            <w:r w:rsidRPr="009D6D7C">
              <w:rPr>
                <w:rFonts w:eastAsia="Times New Roman"/>
                <w:color w:val="000000"/>
              </w:rPr>
              <w:t>I mean, I am new to rowing and there were technical things I worked on for each trial</w:t>
            </w:r>
            <w:r>
              <w:rPr>
                <w:rFonts w:eastAsia="Times New Roman"/>
                <w:color w:val="000000"/>
              </w:rPr>
              <w:t xml:space="preserve">.  </w:t>
            </w:r>
            <w:r w:rsidRPr="009D6D7C">
              <w:rPr>
                <w:rFonts w:eastAsia="Times New Roman"/>
                <w:color w:val="000000"/>
              </w:rPr>
              <w:t>I just wanted to pinpoint correct form and make sure I did things right</w:t>
            </w:r>
            <w:r>
              <w:rPr>
                <w:rFonts w:eastAsia="Times New Roman"/>
                <w:color w:val="000000"/>
              </w:rPr>
              <w:t xml:space="preserve">.  </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Bad</w:t>
            </w:r>
          </w:p>
        </w:tc>
        <w:tc>
          <w:tcPr>
            <w:tcW w:w="7680" w:type="dxa"/>
            <w:gridSpan w:val="2"/>
            <w:vMerge w:val="restart"/>
            <w:tcBorders>
              <w:top w:val="nil"/>
              <w:left w:val="nil"/>
              <w:bottom w:val="nil"/>
              <w:right w:val="nil"/>
            </w:tcBorders>
            <w:shd w:val="clear" w:color="auto" w:fill="auto"/>
            <w:hideMark/>
          </w:tcPr>
          <w:p w:rsidR="0022388E" w:rsidRDefault="0022388E" w:rsidP="00362D59">
            <w:pPr>
              <w:spacing w:line="240" w:lineRule="auto"/>
              <w:rPr>
                <w:rFonts w:eastAsia="Times New Roman"/>
              </w:rPr>
            </w:pPr>
          </w:p>
          <w:p w:rsidR="0022388E" w:rsidRPr="009D6D7C" w:rsidRDefault="0022388E" w:rsidP="00362D59">
            <w:pPr>
              <w:spacing w:line="240" w:lineRule="auto"/>
              <w:rPr>
                <w:rFonts w:eastAsia="Times New Roman"/>
                <w:color w:val="FF0000"/>
              </w:rPr>
            </w:pPr>
            <w:r w:rsidRPr="00C46E14">
              <w:rPr>
                <w:rFonts w:eastAsia="Times New Roman"/>
              </w:rPr>
              <w:t xml:space="preserve">Sometimes when I thought </w:t>
            </w:r>
            <w:r>
              <w:rPr>
                <w:rFonts w:eastAsia="Times New Roman"/>
              </w:rPr>
              <w:t>my rowing form</w:t>
            </w:r>
            <w:r w:rsidRPr="00C46E14">
              <w:rPr>
                <w:rFonts w:eastAsia="Times New Roman"/>
              </w:rPr>
              <w:t xml:space="preserve"> was relatively bad I did not worry about that piece</w:t>
            </w:r>
            <w:r>
              <w:rPr>
                <w:rFonts w:eastAsia="Times New Roman"/>
              </w:rPr>
              <w:t xml:space="preserve">.  </w:t>
            </w:r>
            <w:r w:rsidRPr="00C46E14">
              <w:rPr>
                <w:rFonts w:eastAsia="Times New Roman"/>
              </w:rPr>
              <w:t xml:space="preserve">Since I could identify it </w:t>
            </w:r>
            <w:proofErr w:type="gramStart"/>
            <w:r w:rsidRPr="00C46E14">
              <w:rPr>
                <w:rFonts w:eastAsia="Times New Roman"/>
              </w:rPr>
              <w:t>myself</w:t>
            </w:r>
            <w:proofErr w:type="gramEnd"/>
            <w:r w:rsidRPr="00C46E14">
              <w:rPr>
                <w:rFonts w:eastAsia="Times New Roman"/>
              </w:rPr>
              <w:t xml:space="preserve"> I felt like I should just skip it and try something else that I felt was almost Ok</w:t>
            </w:r>
            <w:r>
              <w:rPr>
                <w:rFonts w:eastAsia="Times New Roman"/>
              </w:rPr>
              <w:t xml:space="preserve">.  </w:t>
            </w:r>
            <w:r w:rsidRPr="00C46E14">
              <w:rPr>
                <w:rFonts w:eastAsia="Times New Roman"/>
              </w:rPr>
              <w:t xml:space="preserve">You know, if I felt </w:t>
            </w:r>
            <w:r>
              <w:rPr>
                <w:rFonts w:eastAsia="Times New Roman"/>
              </w:rPr>
              <w:t xml:space="preserve">that </w:t>
            </w:r>
            <w:r w:rsidRPr="00C46E14">
              <w:rPr>
                <w:rFonts w:eastAsia="Times New Roman"/>
              </w:rPr>
              <w:t xml:space="preserve">I was doing the power phase really bad I </w:t>
            </w:r>
            <w:r>
              <w:rPr>
                <w:rFonts w:eastAsia="Times New Roman"/>
              </w:rPr>
              <w:t xml:space="preserve">would </w:t>
            </w:r>
            <w:r w:rsidRPr="00C46E14">
              <w:rPr>
                <w:rFonts w:eastAsia="Times New Roman"/>
              </w:rPr>
              <w:t>asked for feedback about a different part of the stroke</w:t>
            </w:r>
            <w:r>
              <w:rPr>
                <w:rFonts w:eastAsia="Times New Roman"/>
              </w:rPr>
              <w:t xml:space="preserve">.  </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FF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FF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FF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FF0000"/>
              </w:rPr>
            </w:pPr>
          </w:p>
        </w:tc>
      </w:tr>
      <w:tr w:rsidR="0022388E" w:rsidRPr="009D6D7C" w:rsidTr="0022388E">
        <w:trPr>
          <w:trHeight w:val="315"/>
        </w:trPr>
        <w:tc>
          <w:tcPr>
            <w:tcW w:w="735" w:type="dxa"/>
            <w:tcBorders>
              <w:top w:val="nil"/>
              <w:left w:val="nil"/>
              <w:bottom w:val="single" w:sz="4" w:space="0" w:color="auto"/>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Other</w:t>
            </w:r>
          </w:p>
        </w:tc>
        <w:tc>
          <w:tcPr>
            <w:tcW w:w="7680" w:type="dxa"/>
            <w:gridSpan w:val="2"/>
            <w:tcBorders>
              <w:top w:val="nil"/>
              <w:left w:val="nil"/>
              <w:bottom w:val="single" w:sz="4" w:space="0" w:color="auto"/>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I could not think of any other purposes than success and failure.</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Pr>
                <w:rFonts w:eastAsia="Times New Roman"/>
                <w:color w:val="000000"/>
              </w:rPr>
              <w:t>504</w:t>
            </w: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Good</w:t>
            </w:r>
          </w:p>
        </w:tc>
        <w:tc>
          <w:tcPr>
            <w:tcW w:w="7680" w:type="dxa"/>
            <w:gridSpan w:val="2"/>
            <w:tcBorders>
              <w:top w:val="single" w:sz="4" w:space="0" w:color="auto"/>
              <w:left w:val="nil"/>
              <w:bottom w:val="nil"/>
              <w:right w:val="nil"/>
            </w:tcBorders>
            <w:shd w:val="clear" w:color="auto" w:fill="auto"/>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I felt that when I got my rowing form down there was no need for feedback.</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Bad</w:t>
            </w:r>
          </w:p>
        </w:tc>
        <w:tc>
          <w:tcPr>
            <w:tcW w:w="7680" w:type="dxa"/>
            <w:gridSpan w:val="2"/>
            <w:vMerge w:val="restart"/>
            <w:tcBorders>
              <w:top w:val="nil"/>
              <w:left w:val="nil"/>
              <w:bottom w:val="nil"/>
              <w:right w:val="nil"/>
            </w:tcBorders>
            <w:shd w:val="clear" w:color="auto" w:fill="auto"/>
            <w:vAlign w:val="center"/>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I needed to know what part of my rowing form was bad so that I could work on fixing it</w:t>
            </w:r>
            <w:r>
              <w:rPr>
                <w:rFonts w:eastAsia="Times New Roman"/>
                <w:color w:val="000000"/>
              </w:rPr>
              <w:t xml:space="preserve">.  </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single" w:sz="4" w:space="0" w:color="auto"/>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Other</w:t>
            </w:r>
          </w:p>
        </w:tc>
        <w:tc>
          <w:tcPr>
            <w:tcW w:w="7680" w:type="dxa"/>
            <w:gridSpan w:val="2"/>
            <w:tcBorders>
              <w:top w:val="nil"/>
              <w:left w:val="nil"/>
              <w:bottom w:val="single" w:sz="4" w:space="0" w:color="auto"/>
              <w:right w:val="nil"/>
            </w:tcBorders>
            <w:shd w:val="clear" w:color="auto" w:fill="auto"/>
            <w:noWrap/>
            <w:vAlign w:val="center"/>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I do not think there were any other purposes</w:t>
            </w:r>
            <w:r>
              <w:rPr>
                <w:rFonts w:eastAsia="Times New Roman"/>
                <w:color w:val="000000"/>
              </w:rPr>
              <w:t xml:space="preserve">.  </w:t>
            </w:r>
          </w:p>
        </w:tc>
      </w:tr>
      <w:tr w:rsidR="0022388E" w:rsidRPr="009D6D7C" w:rsidTr="0022388E">
        <w:trPr>
          <w:trHeight w:val="315"/>
        </w:trPr>
        <w:tc>
          <w:tcPr>
            <w:tcW w:w="735" w:type="dxa"/>
            <w:tcBorders>
              <w:top w:val="single" w:sz="4" w:space="0" w:color="auto"/>
              <w:left w:val="nil"/>
              <w:right w:val="nil"/>
            </w:tcBorders>
            <w:shd w:val="clear" w:color="auto" w:fill="auto"/>
            <w:noWrap/>
            <w:vAlign w:val="center"/>
          </w:tcPr>
          <w:p w:rsidR="0022388E" w:rsidRPr="009D6D7C" w:rsidRDefault="0022388E" w:rsidP="00362D59">
            <w:pPr>
              <w:spacing w:line="240" w:lineRule="auto"/>
              <w:rPr>
                <w:rFonts w:eastAsia="Times New Roman"/>
                <w:color w:val="000000"/>
              </w:rPr>
            </w:pPr>
          </w:p>
        </w:tc>
        <w:tc>
          <w:tcPr>
            <w:tcW w:w="960" w:type="dxa"/>
            <w:tcBorders>
              <w:top w:val="single" w:sz="4" w:space="0" w:color="auto"/>
              <w:left w:val="nil"/>
              <w:right w:val="nil"/>
            </w:tcBorders>
            <w:shd w:val="clear" w:color="auto" w:fill="auto"/>
            <w:noWrap/>
            <w:vAlign w:val="center"/>
          </w:tcPr>
          <w:p w:rsidR="0022388E" w:rsidRDefault="0022388E" w:rsidP="00362D59">
            <w:pPr>
              <w:spacing w:line="240" w:lineRule="auto"/>
              <w:jc w:val="center"/>
              <w:rPr>
                <w:rFonts w:eastAsia="Times New Roman"/>
                <w:i/>
                <w:color w:val="000000"/>
              </w:rPr>
            </w:pPr>
          </w:p>
        </w:tc>
        <w:tc>
          <w:tcPr>
            <w:tcW w:w="7680" w:type="dxa"/>
            <w:gridSpan w:val="2"/>
            <w:tcBorders>
              <w:top w:val="single" w:sz="4" w:space="0" w:color="auto"/>
              <w:left w:val="nil"/>
              <w:right w:val="nil"/>
            </w:tcBorders>
            <w:shd w:val="clear" w:color="auto" w:fill="auto"/>
            <w:noWrap/>
            <w:vAlign w:val="center"/>
          </w:tcPr>
          <w:p w:rsidR="0022388E" w:rsidRDefault="0022388E" w:rsidP="00362D59">
            <w:pPr>
              <w:spacing w:line="240" w:lineRule="auto"/>
              <w:rPr>
                <w:rFonts w:eastAsia="Times New Roman"/>
                <w:color w:val="000000"/>
              </w:rPr>
            </w:pPr>
          </w:p>
          <w:p w:rsidR="0022388E" w:rsidRDefault="0022388E" w:rsidP="00362D59">
            <w:pPr>
              <w:spacing w:line="240" w:lineRule="auto"/>
              <w:rPr>
                <w:rFonts w:eastAsia="Times New Roman"/>
                <w:color w:val="000000"/>
              </w:rPr>
            </w:pPr>
          </w:p>
          <w:p w:rsidR="0022388E" w:rsidRDefault="0022388E" w:rsidP="00362D59">
            <w:pPr>
              <w:spacing w:line="240" w:lineRule="auto"/>
              <w:rPr>
                <w:rFonts w:eastAsia="Times New Roman"/>
                <w:color w:val="000000"/>
              </w:rPr>
            </w:pPr>
          </w:p>
          <w:p w:rsidR="0022388E" w:rsidRDefault="0022388E" w:rsidP="00362D59">
            <w:pPr>
              <w:spacing w:line="240" w:lineRule="auto"/>
              <w:rPr>
                <w:rFonts w:eastAsia="Times New Roman"/>
                <w:color w:val="000000"/>
              </w:rPr>
            </w:pPr>
          </w:p>
          <w:p w:rsidR="0022388E" w:rsidRDefault="0022388E" w:rsidP="00362D59">
            <w:pPr>
              <w:spacing w:line="240" w:lineRule="auto"/>
              <w:rPr>
                <w:rFonts w:eastAsia="Times New Roman"/>
                <w:color w:val="000000"/>
              </w:rPr>
            </w:pPr>
          </w:p>
          <w:p w:rsidR="0022388E" w:rsidRDefault="0022388E" w:rsidP="00362D59">
            <w:pPr>
              <w:spacing w:line="240" w:lineRule="auto"/>
              <w:rPr>
                <w:rFonts w:eastAsia="Times New Roman"/>
                <w:color w:val="000000"/>
              </w:rPr>
            </w:pPr>
          </w:p>
          <w:p w:rsidR="0022388E" w:rsidRDefault="0022388E" w:rsidP="00362D59">
            <w:pPr>
              <w:spacing w:line="240" w:lineRule="auto"/>
              <w:rPr>
                <w:rFonts w:eastAsia="Times New Roman"/>
                <w:color w:val="000000"/>
              </w:rPr>
            </w:pPr>
          </w:p>
          <w:p w:rsidR="0022388E" w:rsidRDefault="0022388E" w:rsidP="00362D59">
            <w:pPr>
              <w:spacing w:line="240" w:lineRule="auto"/>
              <w:rPr>
                <w:rFonts w:eastAsia="Times New Roman"/>
                <w:color w:val="000000"/>
              </w:rPr>
            </w:pPr>
          </w:p>
        </w:tc>
      </w:tr>
      <w:tr w:rsidR="0022388E" w:rsidRPr="009D6D7C" w:rsidTr="0022388E">
        <w:trPr>
          <w:trHeight w:val="315"/>
        </w:trPr>
        <w:tc>
          <w:tcPr>
            <w:tcW w:w="9375" w:type="dxa"/>
            <w:gridSpan w:val="4"/>
            <w:tcBorders>
              <w:left w:val="nil"/>
              <w:bottom w:val="single" w:sz="4" w:space="0" w:color="auto"/>
              <w:right w:val="nil"/>
            </w:tcBorders>
            <w:shd w:val="clear" w:color="auto" w:fill="auto"/>
            <w:noWrap/>
            <w:vAlign w:val="center"/>
          </w:tcPr>
          <w:p w:rsidR="0022388E" w:rsidRPr="00B5742C" w:rsidRDefault="0022388E" w:rsidP="003204AA">
            <w:pPr>
              <w:ind w:right="630"/>
            </w:pPr>
            <w:r w:rsidRPr="00B5742C">
              <w:t xml:space="preserve">Table </w:t>
            </w:r>
            <w:r>
              <w:t>13.</w:t>
            </w:r>
            <w:r w:rsidRPr="00B5742C">
              <w:t xml:space="preserve"> </w:t>
            </w:r>
            <w:r w:rsidRPr="0097427A">
              <w:rPr>
                <w:i/>
              </w:rPr>
              <w:t>Continued</w:t>
            </w:r>
            <w:r w:rsidRPr="00B5742C">
              <w:t>.</w:t>
            </w:r>
          </w:p>
          <w:p w:rsidR="0022388E" w:rsidRPr="009D6D7C" w:rsidRDefault="0022388E" w:rsidP="006202B8">
            <w:pPr>
              <w:spacing w:line="240" w:lineRule="auto"/>
              <w:rPr>
                <w:rFonts w:eastAsia="Times New Roman"/>
                <w:color w:val="000000"/>
              </w:rPr>
            </w:pPr>
          </w:p>
        </w:tc>
      </w:tr>
      <w:tr w:rsidR="0022388E" w:rsidRPr="009D6D7C" w:rsidTr="0022388E">
        <w:trPr>
          <w:trHeight w:val="315"/>
        </w:trPr>
        <w:tc>
          <w:tcPr>
            <w:tcW w:w="735" w:type="dxa"/>
            <w:tcBorders>
              <w:top w:val="single" w:sz="4" w:space="0" w:color="auto"/>
              <w:left w:val="nil"/>
              <w:bottom w:val="single" w:sz="4" w:space="0" w:color="auto"/>
              <w:right w:val="nil"/>
            </w:tcBorders>
            <w:shd w:val="clear" w:color="auto" w:fill="auto"/>
            <w:noWrap/>
            <w:vAlign w:val="center"/>
          </w:tcPr>
          <w:p w:rsidR="0022388E" w:rsidRPr="009D6D7C" w:rsidRDefault="0022388E" w:rsidP="006202B8">
            <w:pPr>
              <w:spacing w:line="240" w:lineRule="auto"/>
              <w:jc w:val="center"/>
              <w:rPr>
                <w:rFonts w:eastAsia="Times New Roman"/>
                <w:color w:val="000000"/>
              </w:rPr>
            </w:pPr>
            <w:r w:rsidRPr="009D6D7C">
              <w:rPr>
                <w:rFonts w:eastAsia="Times New Roman"/>
                <w:color w:val="000000"/>
              </w:rPr>
              <w:t>ID</w:t>
            </w:r>
          </w:p>
        </w:tc>
        <w:tc>
          <w:tcPr>
            <w:tcW w:w="960" w:type="dxa"/>
            <w:tcBorders>
              <w:top w:val="single" w:sz="4" w:space="0" w:color="auto"/>
              <w:left w:val="nil"/>
              <w:bottom w:val="single" w:sz="4" w:space="0" w:color="auto"/>
              <w:right w:val="nil"/>
            </w:tcBorders>
            <w:shd w:val="clear" w:color="auto" w:fill="auto"/>
            <w:noWrap/>
            <w:vAlign w:val="center"/>
          </w:tcPr>
          <w:p w:rsidR="0022388E" w:rsidRPr="009D6D7C" w:rsidRDefault="0022388E" w:rsidP="006202B8">
            <w:pPr>
              <w:spacing w:line="240" w:lineRule="auto"/>
              <w:jc w:val="center"/>
              <w:rPr>
                <w:rFonts w:eastAsia="Times New Roman"/>
                <w:color w:val="000000"/>
              </w:rPr>
            </w:pPr>
            <w:r w:rsidRPr="009D6D7C">
              <w:rPr>
                <w:rFonts w:eastAsia="Times New Roman"/>
                <w:color w:val="000000"/>
              </w:rPr>
              <w:t>Item</w:t>
            </w:r>
          </w:p>
        </w:tc>
        <w:tc>
          <w:tcPr>
            <w:tcW w:w="7680" w:type="dxa"/>
            <w:gridSpan w:val="2"/>
            <w:tcBorders>
              <w:top w:val="single" w:sz="4" w:space="0" w:color="auto"/>
              <w:left w:val="nil"/>
              <w:bottom w:val="single" w:sz="4" w:space="0" w:color="auto"/>
              <w:right w:val="nil"/>
            </w:tcBorders>
            <w:shd w:val="clear" w:color="auto" w:fill="auto"/>
            <w:noWrap/>
            <w:vAlign w:val="center"/>
          </w:tcPr>
          <w:p w:rsidR="0022388E" w:rsidRPr="009D6D7C" w:rsidRDefault="0022388E" w:rsidP="006202B8">
            <w:pPr>
              <w:spacing w:line="240" w:lineRule="auto"/>
              <w:rPr>
                <w:rFonts w:eastAsia="Times New Roman"/>
                <w:color w:val="000000"/>
              </w:rPr>
            </w:pPr>
            <w:r w:rsidRPr="009D6D7C">
              <w:rPr>
                <w:rFonts w:eastAsia="Times New Roman"/>
                <w:color w:val="000000"/>
              </w:rPr>
              <w:t>Response</w:t>
            </w:r>
          </w:p>
        </w:tc>
      </w:tr>
      <w:tr w:rsidR="0022388E" w:rsidRPr="009D6D7C" w:rsidTr="0022388E">
        <w:trPr>
          <w:trHeight w:val="315"/>
        </w:trPr>
        <w:tc>
          <w:tcPr>
            <w:tcW w:w="735" w:type="dxa"/>
            <w:tcBorders>
              <w:top w:val="single" w:sz="4" w:space="0" w:color="auto"/>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Pr>
                <w:rFonts w:eastAsia="Times New Roman"/>
                <w:color w:val="000000"/>
              </w:rPr>
              <w:t>505</w:t>
            </w:r>
          </w:p>
        </w:tc>
        <w:tc>
          <w:tcPr>
            <w:tcW w:w="960" w:type="dxa"/>
            <w:tcBorders>
              <w:top w:val="single" w:sz="4" w:space="0" w:color="auto"/>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Good</w:t>
            </w:r>
          </w:p>
        </w:tc>
        <w:tc>
          <w:tcPr>
            <w:tcW w:w="7680" w:type="dxa"/>
            <w:gridSpan w:val="2"/>
            <w:vMerge w:val="restart"/>
            <w:tcBorders>
              <w:top w:val="single" w:sz="4" w:space="0" w:color="auto"/>
              <w:left w:val="nil"/>
              <w:bottom w:val="nil"/>
              <w:right w:val="nil"/>
            </w:tcBorders>
            <w:shd w:val="clear" w:color="auto" w:fill="auto"/>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I said seldom because whenever I thought I had a phase right and asked you for feedback it was to make sure my thinking was right</w:t>
            </w:r>
            <w:r>
              <w:rPr>
                <w:rFonts w:eastAsia="Times New Roman"/>
                <w:color w:val="000000"/>
              </w:rPr>
              <w:t xml:space="preserve">.  </w:t>
            </w:r>
            <w:r w:rsidRPr="009D6D7C">
              <w:rPr>
                <w:rFonts w:eastAsia="Times New Roman"/>
                <w:color w:val="000000"/>
              </w:rPr>
              <w:t>At first I did not really know what I was doing</w:t>
            </w:r>
            <w:r>
              <w:rPr>
                <w:rFonts w:eastAsia="Times New Roman"/>
                <w:color w:val="000000"/>
              </w:rPr>
              <w:t xml:space="preserve">.  </w:t>
            </w:r>
            <w:r w:rsidRPr="009D6D7C">
              <w:rPr>
                <w:rFonts w:eastAsia="Times New Roman"/>
                <w:color w:val="000000"/>
              </w:rPr>
              <w:t>It was more a confirmation kind thing</w:t>
            </w:r>
            <w:r>
              <w:rPr>
                <w:rFonts w:eastAsia="Times New Roman"/>
                <w:color w:val="000000"/>
              </w:rPr>
              <w:t xml:space="preserve">.  </w:t>
            </w:r>
            <w:r w:rsidRPr="009D6D7C">
              <w:rPr>
                <w:rFonts w:eastAsia="Times New Roman"/>
                <w:color w:val="000000"/>
              </w:rPr>
              <w:t>Just to make sure I was doing things right.</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Bad</w:t>
            </w:r>
          </w:p>
        </w:tc>
        <w:tc>
          <w:tcPr>
            <w:tcW w:w="7680" w:type="dxa"/>
            <w:gridSpan w:val="2"/>
            <w:vMerge w:val="restart"/>
            <w:tcBorders>
              <w:top w:val="nil"/>
              <w:left w:val="nil"/>
              <w:bottom w:val="nil"/>
              <w:right w:val="nil"/>
            </w:tcBorders>
            <w:shd w:val="clear" w:color="auto" w:fill="auto"/>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Well, I asked for feedback to improve my rowing form</w:t>
            </w:r>
            <w:r>
              <w:rPr>
                <w:rFonts w:eastAsia="Times New Roman"/>
                <w:color w:val="000000"/>
              </w:rPr>
              <w:t xml:space="preserve">.  </w:t>
            </w:r>
            <w:r w:rsidRPr="009D6D7C">
              <w:rPr>
                <w:rFonts w:eastAsia="Times New Roman"/>
                <w:color w:val="000000"/>
              </w:rPr>
              <w:t>There were a few times when I noticed I did not have proper technique but I knew exactly what I needed to do to improve my form</w:t>
            </w:r>
            <w:r>
              <w:rPr>
                <w:rFonts w:eastAsia="Times New Roman"/>
                <w:color w:val="000000"/>
              </w:rPr>
              <w:t xml:space="preserve">.  </w:t>
            </w:r>
            <w:r w:rsidRPr="009D6D7C">
              <w:rPr>
                <w:rFonts w:eastAsia="Times New Roman"/>
                <w:color w:val="000000"/>
              </w:rPr>
              <w:t>Those times I choose not to bother you for feedback</w:t>
            </w:r>
            <w:r>
              <w:rPr>
                <w:rFonts w:eastAsia="Times New Roman"/>
                <w:color w:val="000000"/>
              </w:rPr>
              <w:t xml:space="preserve">.  </w:t>
            </w:r>
            <w:r w:rsidRPr="009D6D7C">
              <w:rPr>
                <w:rFonts w:eastAsia="Times New Roman"/>
                <w:color w:val="000000"/>
              </w:rPr>
              <w:t>Instead, I tried to improve my own form and see if it worked.</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Other</w:t>
            </w:r>
          </w:p>
        </w:tc>
        <w:tc>
          <w:tcPr>
            <w:tcW w:w="7680" w:type="dxa"/>
            <w:gridSpan w:val="2"/>
            <w:vMerge w:val="restart"/>
            <w:tcBorders>
              <w:top w:val="nil"/>
              <w:left w:val="nil"/>
              <w:bottom w:val="single" w:sz="4" w:space="0" w:color="000000"/>
              <w:right w:val="nil"/>
            </w:tcBorders>
            <w:shd w:val="clear" w:color="auto" w:fill="auto"/>
            <w:vAlign w:val="center"/>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I do not think I used feedback for other purposes</w:t>
            </w:r>
            <w:r>
              <w:rPr>
                <w:rFonts w:eastAsia="Times New Roman"/>
                <w:color w:val="000000"/>
              </w:rPr>
              <w:t xml:space="preserve">.  </w:t>
            </w:r>
            <w:r w:rsidRPr="009D6D7C">
              <w:rPr>
                <w:rFonts w:eastAsia="Times New Roman"/>
                <w:color w:val="000000"/>
              </w:rPr>
              <w:t>I used it to either conform that I was rowing correctly or to get feedback when I rowed poorly</w:t>
            </w:r>
            <w:r>
              <w:rPr>
                <w:rFonts w:eastAsia="Times New Roman"/>
                <w:color w:val="000000"/>
              </w:rPr>
              <w:t xml:space="preserve">.  </w:t>
            </w:r>
          </w:p>
        </w:tc>
      </w:tr>
      <w:tr w:rsidR="0022388E" w:rsidRPr="009D6D7C" w:rsidTr="0022388E">
        <w:trPr>
          <w:trHeight w:val="315"/>
        </w:trPr>
        <w:tc>
          <w:tcPr>
            <w:tcW w:w="735" w:type="dxa"/>
            <w:tcBorders>
              <w:top w:val="nil"/>
              <w:left w:val="nil"/>
              <w:bottom w:val="single" w:sz="4" w:space="0" w:color="auto"/>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 </w:t>
            </w:r>
          </w:p>
        </w:tc>
        <w:tc>
          <w:tcPr>
            <w:tcW w:w="7680" w:type="dxa"/>
            <w:gridSpan w:val="2"/>
            <w:vMerge/>
            <w:tcBorders>
              <w:top w:val="nil"/>
              <w:left w:val="nil"/>
              <w:bottom w:val="single" w:sz="4" w:space="0" w:color="auto"/>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Pr>
                <w:rFonts w:eastAsia="Times New Roman"/>
                <w:color w:val="000000"/>
              </w:rPr>
              <w:t>506</w:t>
            </w: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Good</w:t>
            </w:r>
          </w:p>
        </w:tc>
        <w:tc>
          <w:tcPr>
            <w:tcW w:w="7680" w:type="dxa"/>
            <w:gridSpan w:val="2"/>
            <w:vMerge w:val="restart"/>
            <w:tcBorders>
              <w:top w:val="single" w:sz="4" w:space="0" w:color="auto"/>
              <w:left w:val="nil"/>
              <w:bottom w:val="nil"/>
              <w:right w:val="nil"/>
            </w:tcBorders>
            <w:shd w:val="clear" w:color="auto" w:fill="auto"/>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 xml:space="preserve">I wanted to know if my </w:t>
            </w:r>
            <w:r>
              <w:rPr>
                <w:rFonts w:eastAsia="Times New Roman"/>
                <w:color w:val="000000"/>
              </w:rPr>
              <w:t>form</w:t>
            </w:r>
            <w:r w:rsidRPr="009D6D7C">
              <w:rPr>
                <w:rFonts w:eastAsia="Times New Roman"/>
                <w:color w:val="000000"/>
              </w:rPr>
              <w:t xml:space="preserve"> was good</w:t>
            </w:r>
            <w:r>
              <w:rPr>
                <w:rFonts w:eastAsia="Times New Roman"/>
                <w:color w:val="000000"/>
              </w:rPr>
              <w:t xml:space="preserve">.  </w:t>
            </w:r>
            <w:r w:rsidRPr="009D6D7C">
              <w:rPr>
                <w:rFonts w:eastAsia="Times New Roman"/>
                <w:color w:val="000000"/>
              </w:rPr>
              <w:t>To reinforce what I thought was correct form.</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Bad</w:t>
            </w:r>
          </w:p>
        </w:tc>
        <w:tc>
          <w:tcPr>
            <w:tcW w:w="7680" w:type="dxa"/>
            <w:gridSpan w:val="2"/>
            <w:vMerge w:val="restart"/>
            <w:tcBorders>
              <w:top w:val="nil"/>
              <w:left w:val="nil"/>
              <w:bottom w:val="nil"/>
              <w:right w:val="nil"/>
            </w:tcBorders>
            <w:shd w:val="clear" w:color="auto" w:fill="auto"/>
            <w:vAlign w:val="center"/>
            <w:hideMark/>
          </w:tcPr>
          <w:p w:rsidR="0022388E" w:rsidRDefault="0022388E" w:rsidP="00362D59">
            <w:pPr>
              <w:spacing w:line="240" w:lineRule="auto"/>
              <w:rPr>
                <w:rFonts w:eastAsia="Times New Roman"/>
                <w:color w:val="000000"/>
              </w:rPr>
            </w:pPr>
          </w:p>
          <w:p w:rsidR="0022388E" w:rsidRPr="009D6D7C" w:rsidRDefault="0022388E" w:rsidP="00426B6C">
            <w:pPr>
              <w:spacing w:line="240" w:lineRule="auto"/>
              <w:rPr>
                <w:rFonts w:eastAsia="Times New Roman"/>
                <w:color w:val="000000"/>
              </w:rPr>
            </w:pPr>
            <w:r w:rsidRPr="009D6D7C">
              <w:rPr>
                <w:rFonts w:eastAsia="Times New Roman"/>
                <w:color w:val="000000"/>
              </w:rPr>
              <w:t>First it was because I was working on just the catch and then the power phase</w:t>
            </w:r>
            <w:r>
              <w:rPr>
                <w:rFonts w:eastAsia="Times New Roman"/>
                <w:color w:val="000000"/>
              </w:rPr>
              <w:t xml:space="preserve">.  </w:t>
            </w:r>
            <w:r w:rsidRPr="009D6D7C">
              <w:rPr>
                <w:rFonts w:eastAsia="Times New Roman"/>
                <w:color w:val="000000"/>
              </w:rPr>
              <w:t>Today it was more the finish and recovery phase</w:t>
            </w:r>
            <w:r>
              <w:rPr>
                <w:rFonts w:eastAsia="Times New Roman"/>
                <w:color w:val="000000"/>
              </w:rPr>
              <w:t xml:space="preserve">.  </w:t>
            </w:r>
            <w:r w:rsidRPr="009D6D7C">
              <w:rPr>
                <w:rFonts w:eastAsia="Times New Roman"/>
                <w:color w:val="000000"/>
              </w:rPr>
              <w:t>I used the feedback to correct any errors in my form.</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30"/>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Other</w:t>
            </w:r>
          </w:p>
        </w:tc>
        <w:tc>
          <w:tcPr>
            <w:tcW w:w="7680" w:type="dxa"/>
            <w:gridSpan w:val="2"/>
            <w:vMerge w:val="restart"/>
            <w:tcBorders>
              <w:top w:val="nil"/>
              <w:left w:val="nil"/>
              <w:bottom w:val="single" w:sz="4" w:space="0" w:color="000000"/>
              <w:right w:val="nil"/>
            </w:tcBorders>
            <w:shd w:val="clear" w:color="auto" w:fill="auto"/>
            <w:vAlign w:val="center"/>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Sometimes I asked for feedback to make sure I did not forget how to do things right</w:t>
            </w:r>
            <w:r>
              <w:rPr>
                <w:rFonts w:eastAsia="Times New Roman"/>
                <w:color w:val="000000"/>
              </w:rPr>
              <w:t xml:space="preserve">.  </w:t>
            </w:r>
            <w:r w:rsidRPr="009D6D7C">
              <w:rPr>
                <w:rFonts w:eastAsia="Times New Roman"/>
                <w:color w:val="000000"/>
              </w:rPr>
              <w:t>I would ask for feedback to see if I remembered things without always thinking about them.</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single" w:sz="4" w:space="0" w:color="auto"/>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 </w:t>
            </w:r>
          </w:p>
        </w:tc>
        <w:tc>
          <w:tcPr>
            <w:tcW w:w="7680" w:type="dxa"/>
            <w:gridSpan w:val="2"/>
            <w:vMerge/>
            <w:tcBorders>
              <w:top w:val="nil"/>
              <w:left w:val="nil"/>
              <w:bottom w:val="single" w:sz="4" w:space="0" w:color="auto"/>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Pr>
                <w:rFonts w:eastAsia="Times New Roman"/>
                <w:color w:val="000000"/>
              </w:rPr>
              <w:t>507</w:t>
            </w: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Good</w:t>
            </w:r>
          </w:p>
        </w:tc>
        <w:tc>
          <w:tcPr>
            <w:tcW w:w="7680" w:type="dxa"/>
            <w:gridSpan w:val="2"/>
            <w:vMerge w:val="restart"/>
            <w:tcBorders>
              <w:top w:val="single" w:sz="4" w:space="0" w:color="auto"/>
              <w:left w:val="nil"/>
              <w:bottom w:val="nil"/>
              <w:right w:val="nil"/>
            </w:tcBorders>
            <w:shd w:val="clear" w:color="auto" w:fill="auto"/>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Most of the time if you told me I did things well I would not necessarily ask for feedback about that part again</w:t>
            </w:r>
            <w:r>
              <w:rPr>
                <w:rFonts w:eastAsia="Times New Roman"/>
                <w:color w:val="000000"/>
              </w:rPr>
              <w:t xml:space="preserve">.  </w:t>
            </w:r>
            <w:r w:rsidRPr="009D6D7C">
              <w:rPr>
                <w:rFonts w:eastAsia="Times New Roman"/>
                <w:color w:val="000000"/>
              </w:rPr>
              <w:t>If I did</w:t>
            </w:r>
            <w:r>
              <w:rPr>
                <w:rFonts w:eastAsia="Times New Roman"/>
                <w:color w:val="000000"/>
              </w:rPr>
              <w:t>,</w:t>
            </w:r>
            <w:r w:rsidRPr="009D6D7C">
              <w:rPr>
                <w:rFonts w:eastAsia="Times New Roman"/>
                <w:color w:val="000000"/>
              </w:rPr>
              <w:t xml:space="preserve"> it was to confirm that I still got good rowing form</w:t>
            </w:r>
            <w:r>
              <w:rPr>
                <w:rFonts w:eastAsia="Times New Roman"/>
                <w:color w:val="000000"/>
              </w:rPr>
              <w:t xml:space="preserve">.  </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Bad</w:t>
            </w:r>
          </w:p>
        </w:tc>
        <w:tc>
          <w:tcPr>
            <w:tcW w:w="7680" w:type="dxa"/>
            <w:gridSpan w:val="2"/>
            <w:vMerge w:val="restart"/>
            <w:tcBorders>
              <w:top w:val="nil"/>
              <w:left w:val="nil"/>
              <w:bottom w:val="nil"/>
              <w:right w:val="nil"/>
            </w:tcBorders>
            <w:shd w:val="clear" w:color="auto" w:fill="auto"/>
            <w:vAlign w:val="center"/>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Sometimes when I knew it was bad I did not ask for feedback</w:t>
            </w:r>
            <w:r>
              <w:rPr>
                <w:rFonts w:eastAsia="Times New Roman"/>
                <w:color w:val="000000"/>
              </w:rPr>
              <w:t xml:space="preserve">.  </w:t>
            </w:r>
            <w:r w:rsidRPr="009D6D7C">
              <w:rPr>
                <w:rFonts w:eastAsia="Times New Roman"/>
                <w:color w:val="000000"/>
              </w:rPr>
              <w:t>Since I knew what was wrong I just had to work on it some more on my own</w:t>
            </w:r>
            <w:r>
              <w:rPr>
                <w:rFonts w:eastAsia="Times New Roman"/>
                <w:color w:val="000000"/>
              </w:rPr>
              <w:t xml:space="preserve">.  </w:t>
            </w:r>
            <w:r w:rsidRPr="009D6D7C">
              <w:rPr>
                <w:rFonts w:eastAsia="Times New Roman"/>
                <w:color w:val="000000"/>
              </w:rPr>
              <w:t>But for the most part</w:t>
            </w:r>
            <w:r>
              <w:rPr>
                <w:rFonts w:eastAsia="Times New Roman"/>
                <w:color w:val="000000"/>
              </w:rPr>
              <w:t>,</w:t>
            </w:r>
            <w:r w:rsidRPr="009D6D7C">
              <w:rPr>
                <w:rFonts w:eastAsia="Times New Roman"/>
                <w:color w:val="000000"/>
              </w:rPr>
              <w:t xml:space="preserve"> if I did something wrong I would ask for feedback.</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single" w:sz="4" w:space="0" w:color="auto"/>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Other</w:t>
            </w:r>
          </w:p>
        </w:tc>
        <w:tc>
          <w:tcPr>
            <w:tcW w:w="7680" w:type="dxa"/>
            <w:gridSpan w:val="2"/>
            <w:tcBorders>
              <w:top w:val="nil"/>
              <w:left w:val="nil"/>
              <w:bottom w:val="single" w:sz="4" w:space="0" w:color="auto"/>
              <w:right w:val="nil"/>
            </w:tcBorders>
            <w:shd w:val="clear" w:color="auto" w:fill="auto"/>
            <w:noWrap/>
            <w:vAlign w:val="center"/>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One thing would be to make sure I did not do something I was not aware of.</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Pr>
                <w:rFonts w:eastAsia="Times New Roman"/>
                <w:color w:val="000000"/>
              </w:rPr>
              <w:t>508</w:t>
            </w: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Good</w:t>
            </w:r>
          </w:p>
        </w:tc>
        <w:tc>
          <w:tcPr>
            <w:tcW w:w="7680" w:type="dxa"/>
            <w:gridSpan w:val="2"/>
            <w:vMerge w:val="restart"/>
            <w:tcBorders>
              <w:top w:val="single" w:sz="4" w:space="0" w:color="auto"/>
              <w:left w:val="nil"/>
              <w:bottom w:val="nil"/>
              <w:right w:val="nil"/>
            </w:tcBorders>
            <w:shd w:val="clear" w:color="auto" w:fill="auto"/>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I wanted to improve my rowing but I did not know how I was doing</w:t>
            </w:r>
            <w:r>
              <w:rPr>
                <w:rFonts w:eastAsia="Times New Roman"/>
                <w:color w:val="000000"/>
              </w:rPr>
              <w:t xml:space="preserve">.  </w:t>
            </w:r>
            <w:r w:rsidRPr="009D6D7C">
              <w:rPr>
                <w:rFonts w:eastAsia="Times New Roman"/>
                <w:color w:val="000000"/>
              </w:rPr>
              <w:t>I used the feedback to check my form and that I was doing things right.</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Bad</w:t>
            </w:r>
          </w:p>
        </w:tc>
        <w:tc>
          <w:tcPr>
            <w:tcW w:w="7680" w:type="dxa"/>
            <w:gridSpan w:val="2"/>
            <w:vMerge w:val="restart"/>
            <w:tcBorders>
              <w:top w:val="nil"/>
              <w:left w:val="nil"/>
              <w:bottom w:val="nil"/>
              <w:right w:val="nil"/>
            </w:tcBorders>
            <w:shd w:val="clear" w:color="auto" w:fill="auto"/>
            <w:vAlign w:val="center"/>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I wanted to know specifically what I did wrong at that trial</w:t>
            </w:r>
            <w:r>
              <w:rPr>
                <w:rFonts w:eastAsia="Times New Roman"/>
                <w:color w:val="000000"/>
              </w:rPr>
              <w:t xml:space="preserve">.  </w:t>
            </w:r>
            <w:r w:rsidRPr="009D6D7C">
              <w:rPr>
                <w:rFonts w:eastAsia="Times New Roman"/>
                <w:color w:val="000000"/>
              </w:rPr>
              <w:t>I guess I used the feedback to improve my form.</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single" w:sz="4" w:space="0" w:color="auto"/>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Other</w:t>
            </w:r>
          </w:p>
        </w:tc>
        <w:tc>
          <w:tcPr>
            <w:tcW w:w="7680" w:type="dxa"/>
            <w:gridSpan w:val="2"/>
            <w:tcBorders>
              <w:top w:val="nil"/>
              <w:left w:val="nil"/>
              <w:bottom w:val="single" w:sz="4" w:space="0" w:color="auto"/>
              <w:right w:val="nil"/>
            </w:tcBorders>
            <w:shd w:val="clear" w:color="auto" w:fill="auto"/>
            <w:noWrap/>
            <w:vAlign w:val="center"/>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Never</w:t>
            </w:r>
            <w:r>
              <w:rPr>
                <w:rFonts w:eastAsia="Times New Roman"/>
                <w:color w:val="000000"/>
              </w:rPr>
              <w:t xml:space="preserve">.  </w:t>
            </w:r>
            <w:r w:rsidRPr="009D6D7C">
              <w:rPr>
                <w:rFonts w:eastAsia="Times New Roman"/>
                <w:color w:val="000000"/>
              </w:rPr>
              <w:t>I used the feedback to check my form only.</w:t>
            </w:r>
          </w:p>
        </w:tc>
      </w:tr>
      <w:tr w:rsidR="0022388E" w:rsidRPr="009D6D7C" w:rsidTr="0022388E">
        <w:trPr>
          <w:trHeight w:val="315"/>
        </w:trPr>
        <w:tc>
          <w:tcPr>
            <w:tcW w:w="735" w:type="dxa"/>
            <w:tcBorders>
              <w:top w:val="nil"/>
              <w:left w:val="nil"/>
              <w:right w:val="nil"/>
            </w:tcBorders>
            <w:shd w:val="clear" w:color="auto" w:fill="auto"/>
            <w:noWrap/>
            <w:vAlign w:val="center"/>
          </w:tcPr>
          <w:p w:rsidR="0022388E" w:rsidRDefault="0022388E" w:rsidP="00362D59">
            <w:pPr>
              <w:spacing w:line="240" w:lineRule="auto"/>
              <w:rPr>
                <w:rFonts w:eastAsia="Times New Roman"/>
                <w:color w:val="000000"/>
              </w:rPr>
            </w:pPr>
          </w:p>
        </w:tc>
        <w:tc>
          <w:tcPr>
            <w:tcW w:w="960" w:type="dxa"/>
            <w:tcBorders>
              <w:top w:val="nil"/>
              <w:left w:val="nil"/>
              <w:right w:val="nil"/>
            </w:tcBorders>
            <w:shd w:val="clear" w:color="auto" w:fill="auto"/>
            <w:noWrap/>
            <w:vAlign w:val="center"/>
          </w:tcPr>
          <w:p w:rsidR="0022388E" w:rsidRPr="00C46E14" w:rsidRDefault="0022388E" w:rsidP="00362D59">
            <w:pPr>
              <w:spacing w:line="240" w:lineRule="auto"/>
              <w:jc w:val="center"/>
              <w:rPr>
                <w:rFonts w:eastAsia="Times New Roman"/>
                <w:i/>
                <w:color w:val="000000"/>
              </w:rPr>
            </w:pPr>
          </w:p>
        </w:tc>
        <w:tc>
          <w:tcPr>
            <w:tcW w:w="7680" w:type="dxa"/>
            <w:gridSpan w:val="2"/>
            <w:tcBorders>
              <w:top w:val="single" w:sz="4" w:space="0" w:color="auto"/>
              <w:left w:val="nil"/>
              <w:right w:val="nil"/>
            </w:tcBorders>
            <w:shd w:val="clear" w:color="auto" w:fill="auto"/>
            <w:vAlign w:val="center"/>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9375" w:type="dxa"/>
            <w:gridSpan w:val="4"/>
            <w:tcBorders>
              <w:top w:val="nil"/>
              <w:left w:val="nil"/>
              <w:bottom w:val="single" w:sz="4" w:space="0" w:color="auto"/>
              <w:right w:val="nil"/>
            </w:tcBorders>
            <w:shd w:val="clear" w:color="auto" w:fill="auto"/>
            <w:noWrap/>
            <w:vAlign w:val="center"/>
          </w:tcPr>
          <w:p w:rsidR="0022388E" w:rsidRPr="00B5742C" w:rsidRDefault="0022388E" w:rsidP="003204AA">
            <w:pPr>
              <w:ind w:right="630"/>
            </w:pPr>
            <w:r w:rsidRPr="00B5742C">
              <w:t xml:space="preserve">Table </w:t>
            </w:r>
            <w:r>
              <w:t>13.</w:t>
            </w:r>
            <w:r w:rsidRPr="00B5742C">
              <w:t xml:space="preserve"> </w:t>
            </w:r>
            <w:r w:rsidRPr="0097427A">
              <w:rPr>
                <w:i/>
              </w:rPr>
              <w:t>Continued</w:t>
            </w:r>
            <w:r w:rsidRPr="00B5742C">
              <w:t>.</w:t>
            </w:r>
          </w:p>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single" w:sz="4" w:space="0" w:color="auto"/>
              <w:left w:val="nil"/>
              <w:bottom w:val="single" w:sz="4" w:space="0" w:color="auto"/>
              <w:right w:val="nil"/>
            </w:tcBorders>
            <w:shd w:val="clear" w:color="auto" w:fill="auto"/>
            <w:noWrap/>
            <w:vAlign w:val="center"/>
          </w:tcPr>
          <w:p w:rsidR="0022388E" w:rsidRPr="009D6D7C" w:rsidRDefault="0022388E" w:rsidP="006202B8">
            <w:pPr>
              <w:spacing w:line="240" w:lineRule="auto"/>
              <w:jc w:val="center"/>
              <w:rPr>
                <w:rFonts w:eastAsia="Times New Roman"/>
                <w:color w:val="000000"/>
              </w:rPr>
            </w:pPr>
            <w:r w:rsidRPr="009D6D7C">
              <w:rPr>
                <w:rFonts w:eastAsia="Times New Roman"/>
                <w:color w:val="000000"/>
              </w:rPr>
              <w:t>ID</w:t>
            </w:r>
          </w:p>
        </w:tc>
        <w:tc>
          <w:tcPr>
            <w:tcW w:w="960" w:type="dxa"/>
            <w:tcBorders>
              <w:top w:val="single" w:sz="4" w:space="0" w:color="auto"/>
              <w:left w:val="nil"/>
              <w:bottom w:val="single" w:sz="4" w:space="0" w:color="auto"/>
              <w:right w:val="nil"/>
            </w:tcBorders>
            <w:shd w:val="clear" w:color="auto" w:fill="auto"/>
            <w:noWrap/>
            <w:vAlign w:val="center"/>
          </w:tcPr>
          <w:p w:rsidR="0022388E" w:rsidRPr="009D6D7C" w:rsidRDefault="0022388E" w:rsidP="006202B8">
            <w:pPr>
              <w:spacing w:line="240" w:lineRule="auto"/>
              <w:jc w:val="center"/>
              <w:rPr>
                <w:rFonts w:eastAsia="Times New Roman"/>
                <w:color w:val="000000"/>
              </w:rPr>
            </w:pPr>
            <w:r w:rsidRPr="009D6D7C">
              <w:rPr>
                <w:rFonts w:eastAsia="Times New Roman"/>
                <w:color w:val="000000"/>
              </w:rPr>
              <w:t>Item</w:t>
            </w:r>
          </w:p>
        </w:tc>
        <w:tc>
          <w:tcPr>
            <w:tcW w:w="7680" w:type="dxa"/>
            <w:gridSpan w:val="2"/>
            <w:tcBorders>
              <w:top w:val="single" w:sz="4" w:space="0" w:color="auto"/>
              <w:left w:val="nil"/>
              <w:bottom w:val="single" w:sz="4" w:space="0" w:color="auto"/>
              <w:right w:val="nil"/>
            </w:tcBorders>
            <w:shd w:val="clear" w:color="auto" w:fill="auto"/>
            <w:vAlign w:val="center"/>
          </w:tcPr>
          <w:p w:rsidR="0022388E" w:rsidRPr="009D6D7C" w:rsidRDefault="0022388E" w:rsidP="006202B8">
            <w:pPr>
              <w:spacing w:line="240" w:lineRule="auto"/>
              <w:rPr>
                <w:rFonts w:eastAsia="Times New Roman"/>
                <w:color w:val="000000"/>
              </w:rPr>
            </w:pPr>
            <w:r w:rsidRPr="009D6D7C">
              <w:rPr>
                <w:rFonts w:eastAsia="Times New Roman"/>
                <w:color w:val="000000"/>
              </w:rPr>
              <w:t>Response</w:t>
            </w:r>
          </w:p>
        </w:tc>
      </w:tr>
      <w:tr w:rsidR="0022388E" w:rsidRPr="009D6D7C" w:rsidTr="0022388E">
        <w:trPr>
          <w:trHeight w:val="315"/>
        </w:trPr>
        <w:tc>
          <w:tcPr>
            <w:tcW w:w="735" w:type="dxa"/>
            <w:tcBorders>
              <w:top w:val="single" w:sz="4" w:space="0" w:color="auto"/>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Pr>
                <w:rFonts w:eastAsia="Times New Roman"/>
                <w:color w:val="000000"/>
              </w:rPr>
              <w:t>509</w:t>
            </w:r>
          </w:p>
        </w:tc>
        <w:tc>
          <w:tcPr>
            <w:tcW w:w="960" w:type="dxa"/>
            <w:tcBorders>
              <w:top w:val="single" w:sz="4" w:space="0" w:color="auto"/>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Good</w:t>
            </w:r>
          </w:p>
        </w:tc>
        <w:tc>
          <w:tcPr>
            <w:tcW w:w="7680" w:type="dxa"/>
            <w:gridSpan w:val="2"/>
            <w:vMerge w:val="restart"/>
            <w:tcBorders>
              <w:top w:val="single" w:sz="4" w:space="0" w:color="auto"/>
              <w:left w:val="nil"/>
              <w:bottom w:val="nil"/>
              <w:right w:val="nil"/>
            </w:tcBorders>
            <w:shd w:val="clear" w:color="auto" w:fill="auto"/>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I did not want to waste any practice rounds</w:t>
            </w:r>
            <w:r>
              <w:rPr>
                <w:rFonts w:eastAsia="Times New Roman"/>
                <w:color w:val="000000"/>
              </w:rPr>
              <w:t xml:space="preserve">.  </w:t>
            </w:r>
            <w:r w:rsidRPr="009D6D7C">
              <w:rPr>
                <w:rFonts w:eastAsia="Times New Roman"/>
                <w:color w:val="000000"/>
              </w:rPr>
              <w:t>I can always ask for feedback to improve or maintain my form</w:t>
            </w:r>
            <w:r>
              <w:rPr>
                <w:rFonts w:eastAsia="Times New Roman"/>
                <w:color w:val="000000"/>
              </w:rPr>
              <w:t xml:space="preserve">.  </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Pr>
                <w:rFonts w:eastAsia="Times New Roman"/>
                <w:i/>
                <w:color w:val="000000"/>
              </w:rPr>
              <w:t>B</w:t>
            </w:r>
            <w:r w:rsidRPr="00C46E14">
              <w:rPr>
                <w:rFonts w:eastAsia="Times New Roman"/>
                <w:i/>
                <w:color w:val="000000"/>
              </w:rPr>
              <w:t xml:space="preserve">ad </w:t>
            </w:r>
          </w:p>
        </w:tc>
        <w:tc>
          <w:tcPr>
            <w:tcW w:w="7680" w:type="dxa"/>
            <w:gridSpan w:val="2"/>
            <w:vMerge w:val="restart"/>
            <w:tcBorders>
              <w:top w:val="nil"/>
              <w:left w:val="nil"/>
              <w:bottom w:val="nil"/>
              <w:right w:val="nil"/>
            </w:tcBorders>
            <w:shd w:val="clear" w:color="auto" w:fill="auto"/>
            <w:vAlign w:val="center"/>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I asked for feedback to see if I needed to improve my rowing</w:t>
            </w:r>
            <w:r>
              <w:rPr>
                <w:rFonts w:eastAsia="Times New Roman"/>
                <w:color w:val="000000"/>
              </w:rPr>
              <w:t xml:space="preserve">.  </w:t>
            </w:r>
            <w:r w:rsidRPr="009D6D7C">
              <w:rPr>
                <w:rFonts w:eastAsia="Times New Roman"/>
                <w:color w:val="000000"/>
              </w:rPr>
              <w:t>I guess I just wanted to improve my stroke.</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Other</w:t>
            </w:r>
          </w:p>
        </w:tc>
        <w:tc>
          <w:tcPr>
            <w:tcW w:w="7680" w:type="dxa"/>
            <w:gridSpan w:val="2"/>
            <w:vMerge w:val="restart"/>
            <w:tcBorders>
              <w:top w:val="nil"/>
              <w:left w:val="nil"/>
              <w:bottom w:val="single" w:sz="4" w:space="0" w:color="000000"/>
              <w:right w:val="nil"/>
            </w:tcBorders>
            <w:shd w:val="clear" w:color="auto" w:fill="auto"/>
            <w:vAlign w:val="center"/>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Never</w:t>
            </w:r>
            <w:r>
              <w:rPr>
                <w:rFonts w:eastAsia="Times New Roman"/>
                <w:color w:val="000000"/>
              </w:rPr>
              <w:t xml:space="preserve">.  </w:t>
            </w:r>
            <w:r w:rsidRPr="009D6D7C">
              <w:rPr>
                <w:rFonts w:eastAsia="Times New Roman"/>
                <w:color w:val="000000"/>
              </w:rPr>
              <w:t>Those were the only two reasons I saw</w:t>
            </w:r>
            <w:r>
              <w:rPr>
                <w:rFonts w:eastAsia="Times New Roman"/>
                <w:color w:val="000000"/>
              </w:rPr>
              <w:t xml:space="preserve">.  </w:t>
            </w:r>
            <w:r w:rsidRPr="009D6D7C">
              <w:rPr>
                <w:rFonts w:eastAsia="Times New Roman"/>
                <w:color w:val="000000"/>
              </w:rPr>
              <w:t>I asked for feedback to fix something I did wrong or confirm I was doing it right.</w:t>
            </w:r>
          </w:p>
        </w:tc>
      </w:tr>
      <w:tr w:rsidR="0022388E" w:rsidRPr="009D6D7C" w:rsidTr="0022388E">
        <w:trPr>
          <w:trHeight w:val="315"/>
        </w:trPr>
        <w:tc>
          <w:tcPr>
            <w:tcW w:w="735" w:type="dxa"/>
            <w:tcBorders>
              <w:top w:val="nil"/>
              <w:left w:val="nil"/>
              <w:bottom w:val="single" w:sz="4" w:space="0" w:color="auto"/>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 </w:t>
            </w:r>
          </w:p>
        </w:tc>
        <w:tc>
          <w:tcPr>
            <w:tcW w:w="7680" w:type="dxa"/>
            <w:gridSpan w:val="2"/>
            <w:vMerge/>
            <w:tcBorders>
              <w:top w:val="nil"/>
              <w:left w:val="nil"/>
              <w:bottom w:val="single" w:sz="4" w:space="0" w:color="auto"/>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Pr>
                <w:rFonts w:eastAsia="Times New Roman"/>
                <w:color w:val="000000"/>
              </w:rPr>
              <w:t>510</w:t>
            </w: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Good</w:t>
            </w:r>
          </w:p>
        </w:tc>
        <w:tc>
          <w:tcPr>
            <w:tcW w:w="7680" w:type="dxa"/>
            <w:gridSpan w:val="2"/>
            <w:vMerge w:val="restart"/>
            <w:tcBorders>
              <w:top w:val="single" w:sz="4" w:space="0" w:color="auto"/>
              <w:left w:val="nil"/>
              <w:bottom w:val="nil"/>
              <w:right w:val="nil"/>
            </w:tcBorders>
            <w:shd w:val="clear" w:color="auto" w:fill="auto"/>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I tried to master all of the phases so I would ask for feedback to see if I got the movements down</w:t>
            </w:r>
            <w:r>
              <w:rPr>
                <w:rFonts w:eastAsia="Times New Roman"/>
                <w:color w:val="000000"/>
              </w:rPr>
              <w:t xml:space="preserve">.  </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Bad</w:t>
            </w:r>
          </w:p>
        </w:tc>
        <w:tc>
          <w:tcPr>
            <w:tcW w:w="7680" w:type="dxa"/>
            <w:gridSpan w:val="2"/>
            <w:vMerge w:val="restart"/>
            <w:tcBorders>
              <w:top w:val="nil"/>
              <w:left w:val="nil"/>
              <w:bottom w:val="nil"/>
              <w:right w:val="nil"/>
            </w:tcBorders>
            <w:shd w:val="clear" w:color="auto" w:fill="auto"/>
            <w:vAlign w:val="center"/>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If I thought I was bad at one phase I would ask for feedback about it</w:t>
            </w:r>
            <w:r>
              <w:rPr>
                <w:rFonts w:eastAsia="Times New Roman"/>
                <w:color w:val="000000"/>
              </w:rPr>
              <w:t xml:space="preserve">.  </w:t>
            </w:r>
            <w:r w:rsidRPr="009D6D7C">
              <w:rPr>
                <w:rFonts w:eastAsia="Times New Roman"/>
                <w:color w:val="000000"/>
              </w:rPr>
              <w:t>For example, today (</w:t>
            </w:r>
            <w:r>
              <w:rPr>
                <w:rFonts w:eastAsia="Times New Roman"/>
                <w:color w:val="000000"/>
              </w:rPr>
              <w:t xml:space="preserve">Practice </w:t>
            </w:r>
            <w:proofErr w:type="gramStart"/>
            <w:r>
              <w:rPr>
                <w:rFonts w:eastAsia="Times New Roman"/>
                <w:color w:val="000000"/>
              </w:rPr>
              <w:t>Session  2</w:t>
            </w:r>
            <w:proofErr w:type="gramEnd"/>
            <w:r w:rsidRPr="009D6D7C">
              <w:rPr>
                <w:rFonts w:eastAsia="Times New Roman"/>
                <w:color w:val="000000"/>
              </w:rPr>
              <w:t>) I asked for feedback on the power phase and the recovery phase because I felt I was lacking skill for both.</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Other</w:t>
            </w:r>
          </w:p>
        </w:tc>
        <w:tc>
          <w:tcPr>
            <w:tcW w:w="7680" w:type="dxa"/>
            <w:gridSpan w:val="2"/>
            <w:vMerge w:val="restart"/>
            <w:tcBorders>
              <w:top w:val="nil"/>
              <w:left w:val="nil"/>
              <w:bottom w:val="single" w:sz="4" w:space="0" w:color="000000"/>
              <w:right w:val="nil"/>
            </w:tcBorders>
            <w:shd w:val="clear" w:color="auto" w:fill="auto"/>
            <w:vAlign w:val="center"/>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I would say never</w:t>
            </w:r>
            <w:r>
              <w:rPr>
                <w:rFonts w:eastAsia="Times New Roman"/>
                <w:color w:val="000000"/>
              </w:rPr>
              <w:t xml:space="preserve">.  </w:t>
            </w:r>
            <w:r w:rsidRPr="009D6D7C">
              <w:rPr>
                <w:rFonts w:eastAsia="Times New Roman"/>
                <w:color w:val="000000"/>
              </w:rPr>
              <w:t>I mainly confirmed success today and yesterday was more error correction.</w:t>
            </w:r>
          </w:p>
        </w:tc>
      </w:tr>
      <w:tr w:rsidR="0022388E" w:rsidRPr="009D6D7C" w:rsidTr="0022388E">
        <w:trPr>
          <w:trHeight w:val="315"/>
        </w:trPr>
        <w:tc>
          <w:tcPr>
            <w:tcW w:w="735" w:type="dxa"/>
            <w:tcBorders>
              <w:top w:val="nil"/>
              <w:left w:val="nil"/>
              <w:bottom w:val="single" w:sz="4" w:space="0" w:color="auto"/>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 </w:t>
            </w:r>
          </w:p>
        </w:tc>
        <w:tc>
          <w:tcPr>
            <w:tcW w:w="7680" w:type="dxa"/>
            <w:gridSpan w:val="2"/>
            <w:vMerge/>
            <w:tcBorders>
              <w:top w:val="nil"/>
              <w:left w:val="nil"/>
              <w:bottom w:val="single" w:sz="4" w:space="0" w:color="auto"/>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Pr>
                <w:rFonts w:eastAsia="Times New Roman"/>
                <w:color w:val="000000"/>
              </w:rPr>
              <w:t>511</w:t>
            </w: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Good</w:t>
            </w:r>
          </w:p>
        </w:tc>
        <w:tc>
          <w:tcPr>
            <w:tcW w:w="7680" w:type="dxa"/>
            <w:gridSpan w:val="2"/>
            <w:vMerge w:val="restart"/>
            <w:tcBorders>
              <w:top w:val="single" w:sz="4" w:space="0" w:color="auto"/>
              <w:left w:val="nil"/>
              <w:bottom w:val="nil"/>
              <w:right w:val="nil"/>
            </w:tcBorders>
            <w:shd w:val="clear" w:color="auto" w:fill="auto"/>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 xml:space="preserve">Usually, when I asked </w:t>
            </w:r>
            <w:r>
              <w:rPr>
                <w:rFonts w:eastAsia="Times New Roman"/>
                <w:color w:val="000000"/>
              </w:rPr>
              <w:t>for</w:t>
            </w:r>
            <w:r w:rsidRPr="009D6D7C">
              <w:rPr>
                <w:rFonts w:eastAsia="Times New Roman"/>
                <w:color w:val="000000"/>
              </w:rPr>
              <w:t xml:space="preserve"> feedback when I thought my form was good</w:t>
            </w:r>
            <w:r>
              <w:rPr>
                <w:rFonts w:eastAsia="Times New Roman"/>
                <w:color w:val="000000"/>
              </w:rPr>
              <w:t>,</w:t>
            </w:r>
            <w:r w:rsidRPr="009D6D7C">
              <w:rPr>
                <w:rFonts w:eastAsia="Times New Roman"/>
                <w:color w:val="000000"/>
              </w:rPr>
              <w:t xml:space="preserve"> I just wanted to hear you say it before I moved on to a different phase.</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Pr>
                <w:rFonts w:eastAsia="Times New Roman"/>
                <w:i/>
                <w:color w:val="000000"/>
              </w:rPr>
              <w:t>B</w:t>
            </w:r>
            <w:r w:rsidRPr="00C46E14">
              <w:rPr>
                <w:rFonts w:eastAsia="Times New Roman"/>
                <w:i/>
                <w:color w:val="000000"/>
              </w:rPr>
              <w:t xml:space="preserve">ad </w:t>
            </w:r>
          </w:p>
        </w:tc>
        <w:tc>
          <w:tcPr>
            <w:tcW w:w="7680" w:type="dxa"/>
            <w:gridSpan w:val="2"/>
            <w:vMerge w:val="restart"/>
            <w:tcBorders>
              <w:top w:val="nil"/>
              <w:left w:val="nil"/>
              <w:bottom w:val="nil"/>
              <w:right w:val="nil"/>
            </w:tcBorders>
            <w:shd w:val="clear" w:color="auto" w:fill="auto"/>
            <w:vAlign w:val="center"/>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Similar to my last response</w:t>
            </w:r>
            <w:r>
              <w:rPr>
                <w:rFonts w:eastAsia="Times New Roman"/>
                <w:color w:val="000000"/>
              </w:rPr>
              <w:t xml:space="preserve">.  </w:t>
            </w:r>
            <w:r w:rsidRPr="009D6D7C">
              <w:rPr>
                <w:rFonts w:eastAsia="Times New Roman"/>
                <w:color w:val="000000"/>
              </w:rPr>
              <w:t>If I knew I was doing something wrong I would ask for feedback and try to correct whatever I was doing wrong</w:t>
            </w:r>
            <w:r>
              <w:rPr>
                <w:rFonts w:eastAsia="Times New Roman"/>
                <w:color w:val="000000"/>
              </w:rPr>
              <w:t xml:space="preserve">.  </w:t>
            </w:r>
            <w:r w:rsidRPr="009D6D7C">
              <w:rPr>
                <w:rFonts w:eastAsia="Times New Roman"/>
                <w:color w:val="000000"/>
              </w:rPr>
              <w:t>I would try to correct my form before moving on to a different part of the rowing stroke.</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Other</w:t>
            </w:r>
          </w:p>
        </w:tc>
        <w:tc>
          <w:tcPr>
            <w:tcW w:w="7680" w:type="dxa"/>
            <w:gridSpan w:val="2"/>
            <w:vMerge w:val="restart"/>
            <w:tcBorders>
              <w:top w:val="nil"/>
              <w:left w:val="nil"/>
              <w:bottom w:val="single" w:sz="4" w:space="0" w:color="000000"/>
              <w:right w:val="nil"/>
            </w:tcBorders>
            <w:shd w:val="clear" w:color="auto" w:fill="auto"/>
            <w:vAlign w:val="center"/>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I mainly used the feedback to confirm good form or correct bad form</w:t>
            </w:r>
            <w:r>
              <w:rPr>
                <w:rFonts w:eastAsia="Times New Roman"/>
                <w:color w:val="000000"/>
              </w:rPr>
              <w:t xml:space="preserve">.  </w:t>
            </w:r>
            <w:r w:rsidRPr="009D6D7C">
              <w:rPr>
                <w:rFonts w:eastAsia="Times New Roman"/>
                <w:color w:val="000000"/>
              </w:rPr>
              <w:t>I did not really think about other purposes.</w:t>
            </w:r>
          </w:p>
        </w:tc>
      </w:tr>
      <w:tr w:rsidR="0022388E" w:rsidRPr="009D6D7C" w:rsidTr="0022388E">
        <w:trPr>
          <w:trHeight w:val="315"/>
        </w:trPr>
        <w:tc>
          <w:tcPr>
            <w:tcW w:w="735" w:type="dxa"/>
            <w:tcBorders>
              <w:top w:val="nil"/>
              <w:left w:val="nil"/>
              <w:bottom w:val="single" w:sz="4" w:space="0" w:color="auto"/>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 </w:t>
            </w:r>
          </w:p>
        </w:tc>
        <w:tc>
          <w:tcPr>
            <w:tcW w:w="7680" w:type="dxa"/>
            <w:gridSpan w:val="2"/>
            <w:vMerge/>
            <w:tcBorders>
              <w:top w:val="nil"/>
              <w:left w:val="nil"/>
              <w:bottom w:val="single" w:sz="4" w:space="0" w:color="auto"/>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Pr>
                <w:rFonts w:eastAsia="Times New Roman"/>
                <w:color w:val="000000"/>
              </w:rPr>
              <w:t>512</w:t>
            </w: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Good</w:t>
            </w:r>
          </w:p>
        </w:tc>
        <w:tc>
          <w:tcPr>
            <w:tcW w:w="7680" w:type="dxa"/>
            <w:gridSpan w:val="2"/>
            <w:vMerge w:val="restart"/>
            <w:tcBorders>
              <w:top w:val="single" w:sz="4" w:space="0" w:color="auto"/>
              <w:left w:val="nil"/>
              <w:bottom w:val="nil"/>
              <w:right w:val="nil"/>
            </w:tcBorders>
            <w:shd w:val="clear" w:color="auto" w:fill="auto"/>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I just wanted to make sure that when I thought I did Ok that was actually the case</w:t>
            </w:r>
            <w:r>
              <w:rPr>
                <w:rFonts w:eastAsia="Times New Roman"/>
                <w:color w:val="000000"/>
              </w:rPr>
              <w:t xml:space="preserve">.  </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Bad</w:t>
            </w:r>
          </w:p>
        </w:tc>
        <w:tc>
          <w:tcPr>
            <w:tcW w:w="7680" w:type="dxa"/>
            <w:gridSpan w:val="2"/>
            <w:tcBorders>
              <w:top w:val="nil"/>
              <w:left w:val="nil"/>
              <w:bottom w:val="nil"/>
              <w:right w:val="nil"/>
            </w:tcBorders>
            <w:shd w:val="clear" w:color="auto" w:fill="auto"/>
            <w:noWrap/>
            <w:vAlign w:val="center"/>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I asked for feedback to check on my form and to see how I can make it better.</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Default="0022388E" w:rsidP="00362D59">
            <w:pPr>
              <w:spacing w:line="240" w:lineRule="auto"/>
              <w:jc w:val="center"/>
              <w:rPr>
                <w:rFonts w:eastAsia="Times New Roman"/>
                <w:i/>
                <w:color w:val="000000"/>
              </w:rPr>
            </w:pPr>
          </w:p>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Other</w:t>
            </w:r>
          </w:p>
        </w:tc>
        <w:tc>
          <w:tcPr>
            <w:tcW w:w="7680" w:type="dxa"/>
            <w:gridSpan w:val="2"/>
            <w:vMerge w:val="restart"/>
            <w:tcBorders>
              <w:top w:val="nil"/>
              <w:left w:val="nil"/>
              <w:bottom w:val="single" w:sz="4" w:space="0" w:color="000000"/>
              <w:right w:val="nil"/>
            </w:tcBorders>
            <w:shd w:val="clear" w:color="auto" w:fill="auto"/>
            <w:vAlign w:val="center"/>
            <w:hideMark/>
          </w:tcPr>
          <w:p w:rsidR="0022388E" w:rsidRDefault="0022388E" w:rsidP="00362D59">
            <w:pPr>
              <w:spacing w:line="240" w:lineRule="auto"/>
              <w:rPr>
                <w:rFonts w:eastAsia="Times New Roman"/>
                <w:color w:val="000000"/>
              </w:rPr>
            </w:pPr>
          </w:p>
          <w:p w:rsidR="0022388E" w:rsidRPr="009D6D7C" w:rsidRDefault="0022388E" w:rsidP="00362D59">
            <w:pPr>
              <w:spacing w:line="240" w:lineRule="auto"/>
              <w:rPr>
                <w:rFonts w:eastAsia="Times New Roman"/>
                <w:color w:val="000000"/>
              </w:rPr>
            </w:pPr>
            <w:r w:rsidRPr="009D6D7C">
              <w:rPr>
                <w:rFonts w:eastAsia="Times New Roman"/>
                <w:color w:val="000000"/>
              </w:rPr>
              <w:t>I asked for feedback to perfect my rowing form</w:t>
            </w:r>
            <w:r>
              <w:rPr>
                <w:rFonts w:eastAsia="Times New Roman"/>
                <w:color w:val="000000"/>
              </w:rPr>
              <w:t xml:space="preserve">.  </w:t>
            </w:r>
            <w:r w:rsidRPr="009D6D7C">
              <w:rPr>
                <w:rFonts w:eastAsia="Times New Roman"/>
                <w:color w:val="000000"/>
              </w:rPr>
              <w:t>I do not know what else I could have used the feedback for</w:t>
            </w:r>
            <w:r>
              <w:rPr>
                <w:rFonts w:eastAsia="Times New Roman"/>
                <w:color w:val="000000"/>
              </w:rPr>
              <w:t xml:space="preserve">.  </w:t>
            </w:r>
            <w:r w:rsidRPr="009D6D7C">
              <w:rPr>
                <w:rFonts w:eastAsia="Times New Roman"/>
                <w:color w:val="000000"/>
              </w:rPr>
              <w:t>I guess towards the end I alternated feedback for the power phase with feedback for the recovery phase</w:t>
            </w:r>
            <w:r>
              <w:rPr>
                <w:rFonts w:eastAsia="Times New Roman"/>
                <w:color w:val="000000"/>
              </w:rPr>
              <w:t xml:space="preserve">.  </w:t>
            </w:r>
            <w:r w:rsidRPr="009D6D7C">
              <w:rPr>
                <w:rFonts w:eastAsia="Times New Roman"/>
                <w:color w:val="000000"/>
              </w:rPr>
              <w:t>I did that to make sure my form stayed consistent.</w:t>
            </w: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bottom"/>
            <w:hideMark/>
          </w:tcPr>
          <w:p w:rsidR="0022388E" w:rsidRPr="00C46E14" w:rsidRDefault="0022388E" w:rsidP="00362D59">
            <w:pPr>
              <w:spacing w:line="240" w:lineRule="auto"/>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nil"/>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p>
        </w:tc>
        <w:tc>
          <w:tcPr>
            <w:tcW w:w="960" w:type="dxa"/>
            <w:tcBorders>
              <w:top w:val="nil"/>
              <w:left w:val="nil"/>
              <w:bottom w:val="nil"/>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p>
        </w:tc>
        <w:tc>
          <w:tcPr>
            <w:tcW w:w="7680" w:type="dxa"/>
            <w:gridSpan w:val="2"/>
            <w:vMerge/>
            <w:tcBorders>
              <w:top w:val="nil"/>
              <w:left w:val="nil"/>
              <w:bottom w:val="nil"/>
              <w:right w:val="nil"/>
            </w:tcBorders>
            <w:vAlign w:val="center"/>
            <w:hideMark/>
          </w:tcPr>
          <w:p w:rsidR="0022388E" w:rsidRPr="009D6D7C" w:rsidRDefault="0022388E" w:rsidP="00362D59">
            <w:pPr>
              <w:spacing w:line="240" w:lineRule="auto"/>
              <w:rPr>
                <w:rFonts w:eastAsia="Times New Roman"/>
                <w:color w:val="000000"/>
              </w:rPr>
            </w:pPr>
          </w:p>
        </w:tc>
      </w:tr>
      <w:tr w:rsidR="0022388E" w:rsidRPr="009D6D7C" w:rsidTr="0022388E">
        <w:trPr>
          <w:trHeight w:val="315"/>
        </w:trPr>
        <w:tc>
          <w:tcPr>
            <w:tcW w:w="735" w:type="dxa"/>
            <w:tcBorders>
              <w:top w:val="nil"/>
              <w:left w:val="nil"/>
              <w:bottom w:val="single" w:sz="4" w:space="0" w:color="auto"/>
              <w:right w:val="nil"/>
            </w:tcBorders>
            <w:shd w:val="clear" w:color="auto" w:fill="auto"/>
            <w:noWrap/>
            <w:vAlign w:val="center"/>
            <w:hideMark/>
          </w:tcPr>
          <w:p w:rsidR="0022388E" w:rsidRPr="009D6D7C" w:rsidRDefault="0022388E" w:rsidP="00362D59">
            <w:pPr>
              <w:spacing w:line="240" w:lineRule="auto"/>
              <w:rPr>
                <w:rFonts w:eastAsia="Times New Roman"/>
                <w:color w:val="000000"/>
              </w:rPr>
            </w:pPr>
            <w:r w:rsidRPr="009D6D7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22388E" w:rsidRPr="00C46E14" w:rsidRDefault="0022388E" w:rsidP="00362D59">
            <w:pPr>
              <w:spacing w:line="240" w:lineRule="auto"/>
              <w:jc w:val="center"/>
              <w:rPr>
                <w:rFonts w:eastAsia="Times New Roman"/>
                <w:i/>
                <w:color w:val="000000"/>
              </w:rPr>
            </w:pPr>
            <w:r w:rsidRPr="00C46E14">
              <w:rPr>
                <w:rFonts w:eastAsia="Times New Roman"/>
                <w:i/>
                <w:color w:val="000000"/>
              </w:rPr>
              <w:t> </w:t>
            </w:r>
          </w:p>
        </w:tc>
        <w:tc>
          <w:tcPr>
            <w:tcW w:w="7680" w:type="dxa"/>
            <w:gridSpan w:val="2"/>
            <w:vMerge/>
            <w:tcBorders>
              <w:top w:val="nil"/>
              <w:left w:val="nil"/>
              <w:bottom w:val="single" w:sz="4" w:space="0" w:color="auto"/>
              <w:right w:val="nil"/>
            </w:tcBorders>
            <w:vAlign w:val="center"/>
            <w:hideMark/>
          </w:tcPr>
          <w:p w:rsidR="0022388E" w:rsidRPr="009D6D7C" w:rsidRDefault="0022388E" w:rsidP="00362D59">
            <w:pPr>
              <w:spacing w:line="240" w:lineRule="auto"/>
              <w:rPr>
                <w:rFonts w:eastAsia="Times New Roman"/>
                <w:color w:val="000000"/>
              </w:rPr>
            </w:pPr>
          </w:p>
        </w:tc>
      </w:tr>
    </w:tbl>
    <w:p w:rsidR="004C3CBF" w:rsidRDefault="004C3CBF" w:rsidP="004C3CBF">
      <w:pPr>
        <w:spacing w:line="240" w:lineRule="auto"/>
      </w:pPr>
    </w:p>
    <w:p w:rsidR="004C3CBF" w:rsidRDefault="004C3CBF" w:rsidP="004C3CBF">
      <w:pPr>
        <w:rPr>
          <w:highlight w:val="yellow"/>
        </w:rPr>
      </w:pPr>
      <w:bookmarkStart w:id="8" w:name="_GoBack"/>
      <w:bookmarkEnd w:id="8"/>
    </w:p>
    <w:p w:rsidR="004C3CBF" w:rsidRPr="009D6D7C" w:rsidRDefault="004C3CBF" w:rsidP="004C3CBF">
      <w:proofErr w:type="gramStart"/>
      <w:r w:rsidRPr="00B95EB4">
        <w:t xml:space="preserve">Table </w:t>
      </w:r>
      <w:r w:rsidR="00DA51C7">
        <w:t>14</w:t>
      </w:r>
      <w:r w:rsidR="00E37A86">
        <w:t>.</w:t>
      </w:r>
      <w:proofErr w:type="gramEnd"/>
      <w:r w:rsidR="00E37A86">
        <w:t xml:space="preserve">  </w:t>
      </w:r>
      <w:proofErr w:type="gramStart"/>
      <w:r w:rsidRPr="00B95EB4">
        <w:rPr>
          <w:i/>
        </w:rPr>
        <w:t>Y</w:t>
      </w:r>
      <w:r w:rsidR="00F30796" w:rsidRPr="00B95EB4">
        <w:rPr>
          <w:i/>
        </w:rPr>
        <w:t>K</w:t>
      </w:r>
      <w:r w:rsidRPr="00B95EB4">
        <w:rPr>
          <w:i/>
        </w:rPr>
        <w:t xml:space="preserve"> </w:t>
      </w:r>
      <w:r w:rsidR="00DE096A" w:rsidRPr="00DE096A">
        <w:rPr>
          <w:i/>
        </w:rPr>
        <w:t>participants’</w:t>
      </w:r>
      <w:r w:rsidR="00DE096A" w:rsidRPr="00CC2865">
        <w:rPr>
          <w:i/>
          <w:noProof/>
        </w:rPr>
        <w:t xml:space="preserve"> </w:t>
      </w:r>
      <w:r w:rsidRPr="00B95EB4">
        <w:rPr>
          <w:i/>
        </w:rPr>
        <w:t>response</w:t>
      </w:r>
      <w:r w:rsidR="00705861">
        <w:rPr>
          <w:i/>
        </w:rPr>
        <w:t>s</w:t>
      </w:r>
      <w:r w:rsidRPr="00B95EB4">
        <w:rPr>
          <w:i/>
        </w:rPr>
        <w:t xml:space="preserve"> to</w:t>
      </w:r>
      <w:r w:rsidR="00C7689A" w:rsidRPr="00C7689A">
        <w:rPr>
          <w:i/>
        </w:rPr>
        <w:t xml:space="preserve"> </w:t>
      </w:r>
      <w:r w:rsidR="00C7689A">
        <w:rPr>
          <w:i/>
        </w:rPr>
        <w:t>the</w:t>
      </w:r>
      <w:r w:rsidR="00C7689A" w:rsidRPr="00AF0A0C">
        <w:rPr>
          <w:i/>
        </w:rPr>
        <w:t xml:space="preserve"> post-practice interview</w:t>
      </w:r>
      <w:r w:rsidRPr="00B95EB4">
        <w:rPr>
          <w:i/>
        </w:rPr>
        <w:t xml:space="preserve"> follow-up questions for</w:t>
      </w:r>
      <w:r w:rsidR="00AF0A0C">
        <w:rPr>
          <w:i/>
        </w:rPr>
        <w:t xml:space="preserve"> </w:t>
      </w:r>
      <w:proofErr w:type="spellStart"/>
      <w:r w:rsidR="00AF0A0C">
        <w:rPr>
          <w:i/>
        </w:rPr>
        <w:t>Likert</w:t>
      </w:r>
      <w:proofErr w:type="spellEnd"/>
      <w:r w:rsidR="00AF0A0C">
        <w:rPr>
          <w:i/>
        </w:rPr>
        <w:t>-scale items</w:t>
      </w:r>
      <w:r w:rsidRPr="00B95EB4">
        <w:rPr>
          <w:i/>
        </w:rPr>
        <w:t xml:space="preserve"> Q2 and Q4.</w:t>
      </w:r>
      <w:proofErr w:type="gramEnd"/>
    </w:p>
    <w:tbl>
      <w:tblPr>
        <w:tblW w:w="9276" w:type="dxa"/>
        <w:tblInd w:w="93" w:type="dxa"/>
        <w:tblLook w:val="04A0" w:firstRow="1" w:lastRow="0" w:firstColumn="1" w:lastColumn="0" w:noHBand="0" w:noVBand="1"/>
      </w:tblPr>
      <w:tblGrid>
        <w:gridCol w:w="576"/>
        <w:gridCol w:w="1020"/>
        <w:gridCol w:w="4800"/>
        <w:gridCol w:w="960"/>
        <w:gridCol w:w="960"/>
        <w:gridCol w:w="960"/>
      </w:tblGrid>
      <w:tr w:rsidR="000F1005" w:rsidRPr="000F1005" w:rsidTr="00DB49A6">
        <w:trPr>
          <w:trHeight w:val="315"/>
        </w:trPr>
        <w:tc>
          <w:tcPr>
            <w:tcW w:w="576" w:type="dxa"/>
            <w:tcBorders>
              <w:top w:val="single" w:sz="4" w:space="0" w:color="auto"/>
              <w:left w:val="nil"/>
              <w:bottom w:val="single" w:sz="4" w:space="0" w:color="auto"/>
              <w:right w:val="nil"/>
            </w:tcBorders>
            <w:shd w:val="clear" w:color="auto" w:fill="auto"/>
            <w:noWrap/>
            <w:vAlign w:val="center"/>
            <w:hideMark/>
          </w:tcPr>
          <w:p w:rsidR="000F1005" w:rsidRPr="000F1005" w:rsidRDefault="000F1005" w:rsidP="000F1005">
            <w:pPr>
              <w:spacing w:line="240" w:lineRule="auto"/>
              <w:jc w:val="center"/>
              <w:rPr>
                <w:rFonts w:eastAsia="Times New Roman"/>
              </w:rPr>
            </w:pPr>
            <w:r w:rsidRPr="000F1005">
              <w:rPr>
                <w:rFonts w:eastAsia="Times New Roman"/>
              </w:rPr>
              <w:t>ID</w:t>
            </w:r>
          </w:p>
        </w:tc>
        <w:tc>
          <w:tcPr>
            <w:tcW w:w="1020" w:type="dxa"/>
            <w:tcBorders>
              <w:top w:val="single" w:sz="4" w:space="0" w:color="auto"/>
              <w:left w:val="nil"/>
              <w:bottom w:val="single" w:sz="4" w:space="0" w:color="auto"/>
              <w:right w:val="nil"/>
            </w:tcBorders>
            <w:shd w:val="clear" w:color="auto" w:fill="auto"/>
            <w:noWrap/>
            <w:vAlign w:val="center"/>
            <w:hideMark/>
          </w:tcPr>
          <w:p w:rsidR="000F1005" w:rsidRPr="000F1005" w:rsidRDefault="000F1005" w:rsidP="000F1005">
            <w:pPr>
              <w:spacing w:line="240" w:lineRule="auto"/>
              <w:jc w:val="center"/>
              <w:rPr>
                <w:rFonts w:eastAsia="Times New Roman"/>
              </w:rPr>
            </w:pPr>
            <w:r w:rsidRPr="000F1005">
              <w:rPr>
                <w:rFonts w:eastAsia="Times New Roman"/>
              </w:rPr>
              <w:t>Item</w:t>
            </w:r>
          </w:p>
        </w:tc>
        <w:tc>
          <w:tcPr>
            <w:tcW w:w="4800" w:type="dxa"/>
            <w:tcBorders>
              <w:top w:val="single" w:sz="4" w:space="0" w:color="auto"/>
              <w:left w:val="nil"/>
              <w:bottom w:val="single" w:sz="4" w:space="0" w:color="auto"/>
              <w:right w:val="nil"/>
            </w:tcBorders>
            <w:shd w:val="clear" w:color="auto" w:fill="auto"/>
            <w:noWrap/>
            <w:vAlign w:val="center"/>
            <w:hideMark/>
          </w:tcPr>
          <w:p w:rsidR="000F1005" w:rsidRPr="000F1005" w:rsidRDefault="000F1005" w:rsidP="000F1005">
            <w:pPr>
              <w:spacing w:line="240" w:lineRule="auto"/>
              <w:rPr>
                <w:rFonts w:eastAsia="Times New Roman"/>
              </w:rPr>
            </w:pPr>
            <w:r w:rsidRPr="000F1005">
              <w:rPr>
                <w:rFonts w:eastAsia="Times New Roman"/>
              </w:rPr>
              <w:t>Response</w:t>
            </w:r>
          </w:p>
        </w:tc>
        <w:tc>
          <w:tcPr>
            <w:tcW w:w="960" w:type="dxa"/>
            <w:tcBorders>
              <w:top w:val="single" w:sz="4" w:space="0" w:color="auto"/>
              <w:left w:val="nil"/>
              <w:bottom w:val="single" w:sz="4" w:space="0" w:color="auto"/>
              <w:right w:val="nil"/>
            </w:tcBorders>
            <w:shd w:val="clear" w:color="auto" w:fill="auto"/>
            <w:noWrap/>
            <w:vAlign w:val="bottom"/>
            <w:hideMark/>
          </w:tcPr>
          <w:p w:rsidR="000F1005" w:rsidRPr="000F1005" w:rsidRDefault="000F1005" w:rsidP="000F1005">
            <w:pPr>
              <w:spacing w:line="240" w:lineRule="auto"/>
              <w:rPr>
                <w:rFonts w:eastAsia="Times New Roman"/>
              </w:rPr>
            </w:pPr>
            <w:r w:rsidRPr="000F1005">
              <w:rPr>
                <w:rFonts w:eastAsia="Times New Roman"/>
              </w:rPr>
              <w:t> </w:t>
            </w:r>
          </w:p>
        </w:tc>
        <w:tc>
          <w:tcPr>
            <w:tcW w:w="960" w:type="dxa"/>
            <w:tcBorders>
              <w:top w:val="single" w:sz="4" w:space="0" w:color="auto"/>
              <w:left w:val="nil"/>
              <w:bottom w:val="single" w:sz="4" w:space="0" w:color="auto"/>
              <w:right w:val="nil"/>
            </w:tcBorders>
            <w:shd w:val="clear" w:color="auto" w:fill="auto"/>
            <w:noWrap/>
            <w:vAlign w:val="bottom"/>
            <w:hideMark/>
          </w:tcPr>
          <w:p w:rsidR="000F1005" w:rsidRPr="000F1005" w:rsidRDefault="000F1005" w:rsidP="000F1005">
            <w:pPr>
              <w:spacing w:line="240" w:lineRule="auto"/>
              <w:rPr>
                <w:rFonts w:eastAsia="Times New Roman"/>
              </w:rPr>
            </w:pPr>
            <w:r w:rsidRPr="000F1005">
              <w:rPr>
                <w:rFonts w:eastAsia="Times New Roman"/>
              </w:rPr>
              <w:t> </w:t>
            </w:r>
          </w:p>
        </w:tc>
        <w:tc>
          <w:tcPr>
            <w:tcW w:w="960" w:type="dxa"/>
            <w:tcBorders>
              <w:top w:val="single" w:sz="4" w:space="0" w:color="auto"/>
              <w:left w:val="nil"/>
              <w:bottom w:val="single" w:sz="4" w:space="0" w:color="auto"/>
              <w:right w:val="nil"/>
            </w:tcBorders>
            <w:shd w:val="clear" w:color="auto" w:fill="auto"/>
            <w:noWrap/>
            <w:vAlign w:val="bottom"/>
            <w:hideMark/>
          </w:tcPr>
          <w:p w:rsidR="000F1005" w:rsidRPr="000F1005" w:rsidRDefault="000F1005" w:rsidP="000F1005">
            <w:pPr>
              <w:spacing w:line="240" w:lineRule="auto"/>
              <w:rPr>
                <w:rFonts w:eastAsia="Times New Roman"/>
              </w:rPr>
            </w:pPr>
            <w:r w:rsidRPr="000F1005">
              <w:rPr>
                <w:rFonts w:eastAsia="Times New Roman"/>
              </w:rPr>
              <w:t> </w:t>
            </w:r>
          </w:p>
        </w:tc>
      </w:tr>
      <w:tr w:rsidR="000F1005" w:rsidRPr="000F1005" w:rsidTr="000F1005">
        <w:trPr>
          <w:trHeight w:val="315"/>
        </w:trPr>
        <w:tc>
          <w:tcPr>
            <w:tcW w:w="576" w:type="dxa"/>
            <w:tcBorders>
              <w:top w:val="single" w:sz="4" w:space="0" w:color="auto"/>
              <w:left w:val="nil"/>
              <w:bottom w:val="nil"/>
              <w:right w:val="nil"/>
            </w:tcBorders>
            <w:shd w:val="clear" w:color="auto" w:fill="auto"/>
            <w:noWrap/>
            <w:vAlign w:val="center"/>
            <w:hideMark/>
          </w:tcPr>
          <w:p w:rsidR="000F1005" w:rsidRPr="000F1005" w:rsidRDefault="000F1005" w:rsidP="000F1005">
            <w:pPr>
              <w:spacing w:line="240" w:lineRule="auto"/>
              <w:jc w:val="center"/>
              <w:rPr>
                <w:rFonts w:eastAsia="Times New Roman"/>
              </w:rPr>
            </w:pPr>
            <w:r>
              <w:rPr>
                <w:rFonts w:eastAsia="Times New Roman"/>
              </w:rPr>
              <w:t>602</w:t>
            </w:r>
          </w:p>
        </w:tc>
        <w:tc>
          <w:tcPr>
            <w:tcW w:w="1020" w:type="dxa"/>
            <w:tcBorders>
              <w:top w:val="single" w:sz="4" w:space="0" w:color="auto"/>
              <w:left w:val="nil"/>
              <w:bottom w:val="nil"/>
              <w:right w:val="nil"/>
            </w:tcBorders>
            <w:shd w:val="clear" w:color="auto" w:fill="auto"/>
            <w:noWrap/>
            <w:vAlign w:val="center"/>
            <w:hideMark/>
          </w:tcPr>
          <w:p w:rsidR="000F1005" w:rsidRPr="000F1005" w:rsidRDefault="005A08D0" w:rsidP="000F1005">
            <w:pPr>
              <w:spacing w:line="240" w:lineRule="auto"/>
              <w:jc w:val="center"/>
              <w:rPr>
                <w:rFonts w:eastAsia="Times New Roman"/>
                <w:i/>
              </w:rPr>
            </w:pPr>
            <w:r w:rsidRPr="000F1005">
              <w:rPr>
                <w:rFonts w:eastAsia="Times New Roman"/>
                <w:i/>
              </w:rPr>
              <w:t>G</w:t>
            </w:r>
            <w:r w:rsidR="000F1005" w:rsidRPr="000F1005">
              <w:rPr>
                <w:rFonts w:eastAsia="Times New Roman"/>
                <w:i/>
              </w:rPr>
              <w:t>ood</w:t>
            </w:r>
          </w:p>
        </w:tc>
        <w:tc>
          <w:tcPr>
            <w:tcW w:w="7680" w:type="dxa"/>
            <w:gridSpan w:val="4"/>
            <w:tcBorders>
              <w:top w:val="single" w:sz="4" w:space="0" w:color="auto"/>
              <w:left w:val="nil"/>
              <w:bottom w:val="nil"/>
              <w:right w:val="nil"/>
            </w:tcBorders>
            <w:shd w:val="clear" w:color="auto" w:fill="auto"/>
            <w:vAlign w:val="center"/>
            <w:hideMark/>
          </w:tcPr>
          <w:p w:rsidR="000F1005" w:rsidRPr="000F1005" w:rsidRDefault="000F1005" w:rsidP="000F1005">
            <w:pPr>
              <w:spacing w:line="240" w:lineRule="auto"/>
              <w:rPr>
                <w:rFonts w:eastAsia="Times New Roman"/>
              </w:rPr>
            </w:pPr>
            <w:r w:rsidRPr="000F1005">
              <w:rPr>
                <w:rFonts w:eastAsia="Times New Roman"/>
              </w:rPr>
              <w:t>Doing things the right way should not need confirmation</w:t>
            </w:r>
            <w:r w:rsidR="00E37A86">
              <w:rPr>
                <w:rFonts w:eastAsia="Times New Roman"/>
              </w:rPr>
              <w:t xml:space="preserve">.  </w:t>
            </w:r>
          </w:p>
        </w:tc>
      </w:tr>
      <w:tr w:rsidR="000F1005" w:rsidRPr="000F1005" w:rsidTr="000F1005">
        <w:trPr>
          <w:trHeight w:val="315"/>
        </w:trPr>
        <w:tc>
          <w:tcPr>
            <w:tcW w:w="576" w:type="dxa"/>
            <w:tcBorders>
              <w:top w:val="nil"/>
              <w:left w:val="nil"/>
              <w:bottom w:val="single" w:sz="4" w:space="0" w:color="auto"/>
              <w:right w:val="nil"/>
            </w:tcBorders>
            <w:shd w:val="clear" w:color="auto" w:fill="auto"/>
            <w:noWrap/>
            <w:vAlign w:val="bottom"/>
            <w:hideMark/>
          </w:tcPr>
          <w:p w:rsidR="000F1005" w:rsidRPr="000F1005" w:rsidRDefault="000F1005" w:rsidP="000F1005">
            <w:pPr>
              <w:spacing w:line="240" w:lineRule="auto"/>
              <w:jc w:val="center"/>
              <w:rPr>
                <w:rFonts w:eastAsia="Times New Roman"/>
              </w:rPr>
            </w:pPr>
            <w:r w:rsidRPr="000F1005">
              <w:rPr>
                <w:rFonts w:eastAsia="Times New Roman"/>
              </w:rPr>
              <w:t> </w:t>
            </w:r>
          </w:p>
        </w:tc>
        <w:tc>
          <w:tcPr>
            <w:tcW w:w="1020" w:type="dxa"/>
            <w:tcBorders>
              <w:top w:val="nil"/>
              <w:left w:val="nil"/>
              <w:bottom w:val="single" w:sz="4" w:space="0" w:color="auto"/>
              <w:right w:val="nil"/>
            </w:tcBorders>
            <w:shd w:val="clear" w:color="auto" w:fill="auto"/>
            <w:noWrap/>
            <w:vAlign w:val="bottom"/>
            <w:hideMark/>
          </w:tcPr>
          <w:p w:rsidR="00426B6C" w:rsidRDefault="00426B6C" w:rsidP="000F1005">
            <w:pPr>
              <w:spacing w:line="240" w:lineRule="auto"/>
              <w:jc w:val="center"/>
              <w:rPr>
                <w:rFonts w:eastAsia="Times New Roman"/>
                <w:i/>
              </w:rPr>
            </w:pPr>
          </w:p>
          <w:p w:rsidR="000F1005" w:rsidRPr="000F1005" w:rsidRDefault="005A08D0" w:rsidP="000F1005">
            <w:pPr>
              <w:spacing w:line="240" w:lineRule="auto"/>
              <w:jc w:val="center"/>
              <w:rPr>
                <w:rFonts w:eastAsia="Times New Roman"/>
                <w:i/>
              </w:rPr>
            </w:pPr>
            <w:r w:rsidRPr="000F1005">
              <w:rPr>
                <w:rFonts w:eastAsia="Times New Roman"/>
                <w:i/>
              </w:rPr>
              <w:t>B</w:t>
            </w:r>
            <w:r w:rsidR="000F1005" w:rsidRPr="000F1005">
              <w:rPr>
                <w:rFonts w:eastAsia="Times New Roman"/>
                <w:i/>
              </w:rPr>
              <w:t>ad</w:t>
            </w:r>
          </w:p>
        </w:tc>
        <w:tc>
          <w:tcPr>
            <w:tcW w:w="7680" w:type="dxa"/>
            <w:gridSpan w:val="4"/>
            <w:tcBorders>
              <w:top w:val="nil"/>
              <w:left w:val="nil"/>
              <w:bottom w:val="single" w:sz="4" w:space="0" w:color="auto"/>
              <w:right w:val="nil"/>
            </w:tcBorders>
            <w:shd w:val="clear" w:color="auto" w:fill="auto"/>
            <w:noWrap/>
            <w:vAlign w:val="bottom"/>
            <w:hideMark/>
          </w:tcPr>
          <w:p w:rsidR="000F1005" w:rsidRPr="000F1005" w:rsidRDefault="000F1005" w:rsidP="000F1005">
            <w:pPr>
              <w:spacing w:line="240" w:lineRule="auto"/>
              <w:rPr>
                <w:rFonts w:eastAsia="Times New Roman"/>
              </w:rPr>
            </w:pPr>
            <w:r w:rsidRPr="000F1005">
              <w:rPr>
                <w:rFonts w:eastAsia="Times New Roman"/>
              </w:rPr>
              <w:t>You cannot better if you do not have constructive criticism</w:t>
            </w:r>
            <w:r w:rsidR="00E37A86">
              <w:rPr>
                <w:rFonts w:eastAsia="Times New Roman"/>
              </w:rPr>
              <w:t xml:space="preserve">.  </w:t>
            </w: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r>
              <w:rPr>
                <w:rFonts w:eastAsia="Times New Roman"/>
              </w:rPr>
              <w:t>611</w:t>
            </w:r>
          </w:p>
        </w:tc>
        <w:tc>
          <w:tcPr>
            <w:tcW w:w="1020" w:type="dxa"/>
            <w:tcBorders>
              <w:top w:val="nil"/>
              <w:left w:val="nil"/>
              <w:bottom w:val="nil"/>
              <w:right w:val="nil"/>
            </w:tcBorders>
            <w:shd w:val="clear" w:color="auto" w:fill="auto"/>
            <w:noWrap/>
            <w:vAlign w:val="bottom"/>
            <w:hideMark/>
          </w:tcPr>
          <w:p w:rsidR="000F1005" w:rsidRPr="000F1005" w:rsidRDefault="005A08D0" w:rsidP="000F1005">
            <w:pPr>
              <w:spacing w:line="240" w:lineRule="auto"/>
              <w:jc w:val="center"/>
              <w:rPr>
                <w:rFonts w:eastAsia="Times New Roman"/>
                <w:i/>
              </w:rPr>
            </w:pPr>
            <w:r w:rsidRPr="000F1005">
              <w:rPr>
                <w:rFonts w:eastAsia="Times New Roman"/>
                <w:i/>
              </w:rPr>
              <w:t>G</w:t>
            </w:r>
            <w:r w:rsidR="000F1005" w:rsidRPr="000F1005">
              <w:rPr>
                <w:rFonts w:eastAsia="Times New Roman"/>
                <w:i/>
              </w:rPr>
              <w:t>ood</w:t>
            </w:r>
          </w:p>
        </w:tc>
        <w:tc>
          <w:tcPr>
            <w:tcW w:w="7680" w:type="dxa"/>
            <w:gridSpan w:val="4"/>
            <w:vMerge w:val="restart"/>
            <w:tcBorders>
              <w:top w:val="single" w:sz="4" w:space="0" w:color="auto"/>
              <w:left w:val="nil"/>
              <w:bottom w:val="nil"/>
              <w:right w:val="nil"/>
            </w:tcBorders>
            <w:shd w:val="clear" w:color="auto" w:fill="auto"/>
            <w:vAlign w:val="bottom"/>
            <w:hideMark/>
          </w:tcPr>
          <w:p w:rsidR="000F1005" w:rsidRPr="000F1005" w:rsidRDefault="000F1005" w:rsidP="000F1005">
            <w:pPr>
              <w:spacing w:line="240" w:lineRule="auto"/>
              <w:rPr>
                <w:rFonts w:eastAsia="Times New Roman"/>
              </w:rPr>
            </w:pPr>
            <w:r w:rsidRPr="000F1005">
              <w:rPr>
                <w:rFonts w:eastAsia="Times New Roman"/>
              </w:rPr>
              <w:t>I kind of sensed that when I was doing something good I could feel it</w:t>
            </w:r>
            <w:r w:rsidR="00E37A86">
              <w:rPr>
                <w:rFonts w:eastAsia="Times New Roman"/>
              </w:rPr>
              <w:t xml:space="preserve">.  </w:t>
            </w:r>
            <w:r w:rsidRPr="000F1005">
              <w:rPr>
                <w:rFonts w:eastAsia="Times New Roman"/>
              </w:rPr>
              <w:t>Doing something wrong was harder to detect</w:t>
            </w:r>
            <w:r w:rsidR="00E37A86">
              <w:rPr>
                <w:rFonts w:eastAsia="Times New Roman"/>
              </w:rPr>
              <w:t xml:space="preserve">.  </w:t>
            </w:r>
            <w:r w:rsidRPr="000F1005">
              <w:rPr>
                <w:rFonts w:eastAsia="Times New Roman"/>
              </w:rPr>
              <w:t>I guess I could feel doing something wrong too but I did not always know how to fix it</w:t>
            </w:r>
            <w:r w:rsidR="00E37A86">
              <w:rPr>
                <w:rFonts w:eastAsia="Times New Roman"/>
              </w:rPr>
              <w:t xml:space="preserve">.  </w:t>
            </w: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426B6C" w:rsidRDefault="00426B6C" w:rsidP="000F1005">
            <w:pPr>
              <w:spacing w:line="240" w:lineRule="auto"/>
              <w:jc w:val="center"/>
              <w:rPr>
                <w:rFonts w:eastAsia="Times New Roman"/>
                <w:i/>
              </w:rPr>
            </w:pPr>
          </w:p>
          <w:p w:rsidR="000F1005" w:rsidRPr="000F1005" w:rsidRDefault="005A08D0" w:rsidP="000F1005">
            <w:pPr>
              <w:spacing w:line="240" w:lineRule="auto"/>
              <w:jc w:val="center"/>
              <w:rPr>
                <w:rFonts w:eastAsia="Times New Roman"/>
                <w:i/>
              </w:rPr>
            </w:pPr>
            <w:r w:rsidRPr="000F1005">
              <w:rPr>
                <w:rFonts w:eastAsia="Times New Roman"/>
                <w:i/>
              </w:rPr>
              <w:t>B</w:t>
            </w:r>
            <w:r w:rsidR="000F1005" w:rsidRPr="000F1005">
              <w:rPr>
                <w:rFonts w:eastAsia="Times New Roman"/>
                <w:i/>
              </w:rPr>
              <w:t>ad</w:t>
            </w:r>
          </w:p>
        </w:tc>
        <w:tc>
          <w:tcPr>
            <w:tcW w:w="7680" w:type="dxa"/>
            <w:gridSpan w:val="4"/>
            <w:vMerge w:val="restart"/>
            <w:tcBorders>
              <w:top w:val="nil"/>
              <w:left w:val="nil"/>
              <w:bottom w:val="single" w:sz="4" w:space="0" w:color="000000"/>
              <w:right w:val="nil"/>
            </w:tcBorders>
            <w:shd w:val="clear" w:color="auto" w:fill="auto"/>
            <w:vAlign w:val="bottom"/>
            <w:hideMark/>
          </w:tcPr>
          <w:p w:rsidR="000F1005" w:rsidRPr="000F1005" w:rsidRDefault="000F1005" w:rsidP="000F1005">
            <w:pPr>
              <w:spacing w:line="240" w:lineRule="auto"/>
              <w:rPr>
                <w:rFonts w:eastAsia="Times New Roman"/>
              </w:rPr>
            </w:pPr>
            <w:r w:rsidRPr="000F1005">
              <w:rPr>
                <w:rFonts w:eastAsia="Times New Roman"/>
              </w:rPr>
              <w:t>It is easy to develop bad habits</w:t>
            </w:r>
            <w:r w:rsidR="00E37A86">
              <w:rPr>
                <w:rFonts w:eastAsia="Times New Roman"/>
              </w:rPr>
              <w:t xml:space="preserve">.  </w:t>
            </w:r>
            <w:r w:rsidRPr="000F1005">
              <w:rPr>
                <w:rFonts w:eastAsia="Times New Roman"/>
              </w:rPr>
              <w:t>The more I do something - good or bad - the more it will stick</w:t>
            </w:r>
            <w:r w:rsidR="00E37A86">
              <w:rPr>
                <w:rFonts w:eastAsia="Times New Roman"/>
              </w:rPr>
              <w:t xml:space="preserve">.  </w:t>
            </w:r>
            <w:r w:rsidRPr="000F1005">
              <w:rPr>
                <w:rFonts w:eastAsia="Times New Roman"/>
              </w:rPr>
              <w:t xml:space="preserve">I wanted to learn about my mistakes before they became "muscle memory." </w:t>
            </w: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single" w:sz="4" w:space="0" w:color="auto"/>
              <w:right w:val="nil"/>
            </w:tcBorders>
            <w:shd w:val="clear" w:color="auto" w:fill="auto"/>
            <w:noWrap/>
            <w:vAlign w:val="bottom"/>
            <w:hideMark/>
          </w:tcPr>
          <w:p w:rsidR="000F1005" w:rsidRPr="000F1005" w:rsidRDefault="000F1005" w:rsidP="000F1005">
            <w:pPr>
              <w:spacing w:line="240" w:lineRule="auto"/>
              <w:jc w:val="center"/>
              <w:rPr>
                <w:rFonts w:eastAsia="Times New Roman"/>
              </w:rPr>
            </w:pPr>
            <w:r w:rsidRPr="000F1005">
              <w:rPr>
                <w:rFonts w:eastAsia="Times New Roman"/>
              </w:rPr>
              <w:t> </w:t>
            </w:r>
          </w:p>
        </w:tc>
        <w:tc>
          <w:tcPr>
            <w:tcW w:w="1020" w:type="dxa"/>
            <w:tcBorders>
              <w:top w:val="nil"/>
              <w:left w:val="nil"/>
              <w:bottom w:val="single" w:sz="4" w:space="0" w:color="auto"/>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r w:rsidRPr="000F1005">
              <w:rPr>
                <w:rFonts w:eastAsia="Times New Roman"/>
                <w:i/>
              </w:rPr>
              <w:t> </w:t>
            </w:r>
          </w:p>
        </w:tc>
        <w:tc>
          <w:tcPr>
            <w:tcW w:w="7680" w:type="dxa"/>
            <w:gridSpan w:val="4"/>
            <w:vMerge/>
            <w:tcBorders>
              <w:top w:val="nil"/>
              <w:left w:val="nil"/>
              <w:bottom w:val="single" w:sz="4" w:space="0" w:color="auto"/>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r>
              <w:rPr>
                <w:rFonts w:eastAsia="Times New Roman"/>
              </w:rPr>
              <w:t>608</w:t>
            </w:r>
          </w:p>
        </w:tc>
        <w:tc>
          <w:tcPr>
            <w:tcW w:w="1020" w:type="dxa"/>
            <w:tcBorders>
              <w:top w:val="nil"/>
              <w:left w:val="nil"/>
              <w:bottom w:val="nil"/>
              <w:right w:val="nil"/>
            </w:tcBorders>
            <w:shd w:val="clear" w:color="auto" w:fill="auto"/>
            <w:noWrap/>
            <w:vAlign w:val="bottom"/>
            <w:hideMark/>
          </w:tcPr>
          <w:p w:rsidR="000F1005" w:rsidRPr="000F1005" w:rsidRDefault="005A08D0" w:rsidP="000F1005">
            <w:pPr>
              <w:spacing w:line="240" w:lineRule="auto"/>
              <w:jc w:val="center"/>
              <w:rPr>
                <w:rFonts w:eastAsia="Times New Roman"/>
                <w:i/>
              </w:rPr>
            </w:pPr>
            <w:r w:rsidRPr="000F1005">
              <w:rPr>
                <w:rFonts w:eastAsia="Times New Roman"/>
                <w:i/>
              </w:rPr>
              <w:t>G</w:t>
            </w:r>
            <w:r w:rsidR="000F1005" w:rsidRPr="000F1005">
              <w:rPr>
                <w:rFonts w:eastAsia="Times New Roman"/>
                <w:i/>
              </w:rPr>
              <w:t>ood</w:t>
            </w:r>
          </w:p>
        </w:tc>
        <w:tc>
          <w:tcPr>
            <w:tcW w:w="7680" w:type="dxa"/>
            <w:gridSpan w:val="4"/>
            <w:vMerge w:val="restart"/>
            <w:tcBorders>
              <w:top w:val="single" w:sz="4" w:space="0" w:color="auto"/>
              <w:left w:val="nil"/>
              <w:bottom w:val="nil"/>
              <w:right w:val="nil"/>
            </w:tcBorders>
            <w:shd w:val="clear" w:color="auto" w:fill="auto"/>
            <w:vAlign w:val="bottom"/>
            <w:hideMark/>
          </w:tcPr>
          <w:p w:rsidR="000F1005" w:rsidRPr="000F1005" w:rsidRDefault="000F1005" w:rsidP="000F1005">
            <w:pPr>
              <w:spacing w:line="240" w:lineRule="auto"/>
              <w:rPr>
                <w:rFonts w:eastAsia="Times New Roman"/>
              </w:rPr>
            </w:pPr>
            <w:r w:rsidRPr="000F1005">
              <w:rPr>
                <w:rFonts w:eastAsia="Times New Roman"/>
              </w:rPr>
              <w:t>Just to know that I was doing well and to keep doing what I was doing</w:t>
            </w:r>
            <w:r w:rsidR="00E37A86">
              <w:rPr>
                <w:rFonts w:eastAsia="Times New Roman"/>
              </w:rPr>
              <w:t xml:space="preserve">.  </w:t>
            </w:r>
            <w:r w:rsidRPr="000F1005">
              <w:rPr>
                <w:rFonts w:eastAsia="Times New Roman"/>
              </w:rPr>
              <w:t>If I was doing something well I could keep repeating it on the next trial</w:t>
            </w:r>
            <w:r w:rsidR="00E37A86">
              <w:rPr>
                <w:rFonts w:eastAsia="Times New Roman"/>
              </w:rPr>
              <w:t xml:space="preserve">.  </w:t>
            </w:r>
          </w:p>
        </w:tc>
      </w:tr>
      <w:tr w:rsidR="000F1005" w:rsidRPr="000F1005" w:rsidTr="00426B6C">
        <w:trPr>
          <w:trHeight w:val="311"/>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426B6C" w:rsidRDefault="00426B6C" w:rsidP="000F1005">
            <w:pPr>
              <w:spacing w:line="240" w:lineRule="auto"/>
              <w:jc w:val="center"/>
              <w:rPr>
                <w:rFonts w:eastAsia="Times New Roman"/>
                <w:i/>
              </w:rPr>
            </w:pPr>
          </w:p>
          <w:p w:rsidR="000F1005" w:rsidRPr="000F1005" w:rsidRDefault="005A08D0" w:rsidP="000F1005">
            <w:pPr>
              <w:spacing w:line="240" w:lineRule="auto"/>
              <w:jc w:val="center"/>
              <w:rPr>
                <w:rFonts w:eastAsia="Times New Roman"/>
                <w:i/>
              </w:rPr>
            </w:pPr>
            <w:r w:rsidRPr="000F1005">
              <w:rPr>
                <w:rFonts w:eastAsia="Times New Roman"/>
                <w:i/>
              </w:rPr>
              <w:t>B</w:t>
            </w:r>
            <w:r w:rsidR="000F1005" w:rsidRPr="000F1005">
              <w:rPr>
                <w:rFonts w:eastAsia="Times New Roman"/>
                <w:i/>
              </w:rPr>
              <w:t>ad</w:t>
            </w:r>
          </w:p>
        </w:tc>
        <w:tc>
          <w:tcPr>
            <w:tcW w:w="7680" w:type="dxa"/>
            <w:gridSpan w:val="4"/>
            <w:vMerge w:val="restart"/>
            <w:tcBorders>
              <w:top w:val="nil"/>
              <w:left w:val="nil"/>
              <w:bottom w:val="single" w:sz="4" w:space="0" w:color="000000"/>
              <w:right w:val="nil"/>
            </w:tcBorders>
            <w:shd w:val="clear" w:color="auto" w:fill="auto"/>
            <w:hideMark/>
          </w:tcPr>
          <w:p w:rsidR="00426B6C" w:rsidRDefault="00426B6C" w:rsidP="000F1005">
            <w:pPr>
              <w:spacing w:line="240" w:lineRule="auto"/>
              <w:rPr>
                <w:rFonts w:eastAsia="Times New Roman"/>
              </w:rPr>
            </w:pPr>
          </w:p>
          <w:p w:rsidR="000F1005" w:rsidRPr="000F1005" w:rsidRDefault="000F1005" w:rsidP="000F1005">
            <w:pPr>
              <w:spacing w:line="240" w:lineRule="auto"/>
              <w:rPr>
                <w:rFonts w:eastAsia="Times New Roman"/>
              </w:rPr>
            </w:pPr>
            <w:r w:rsidRPr="000F1005">
              <w:rPr>
                <w:rFonts w:eastAsia="Times New Roman"/>
              </w:rPr>
              <w:t>Kind of the same reason as for your first question</w:t>
            </w:r>
            <w:r w:rsidR="00E37A86">
              <w:rPr>
                <w:rFonts w:eastAsia="Times New Roman"/>
              </w:rPr>
              <w:t xml:space="preserve">.  </w:t>
            </w:r>
            <w:r w:rsidRPr="000F1005">
              <w:rPr>
                <w:rFonts w:eastAsia="Times New Roman"/>
              </w:rPr>
              <w:t>I would want to know so that I could fix it the next time</w:t>
            </w:r>
            <w:r w:rsidR="00E37A86">
              <w:rPr>
                <w:rFonts w:eastAsia="Times New Roman"/>
              </w:rPr>
              <w:t xml:space="preserve">.  </w:t>
            </w:r>
            <w:r w:rsidRPr="000F1005">
              <w:rPr>
                <w:rFonts w:eastAsia="Times New Roman"/>
              </w:rPr>
              <w:t>Overall I think I would have preferred feedback when I thought my rowing form was good.</w:t>
            </w: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single" w:sz="4" w:space="0" w:color="auto"/>
              <w:right w:val="nil"/>
            </w:tcBorders>
            <w:shd w:val="clear" w:color="auto" w:fill="auto"/>
            <w:noWrap/>
            <w:vAlign w:val="bottom"/>
            <w:hideMark/>
          </w:tcPr>
          <w:p w:rsidR="000F1005" w:rsidRPr="000F1005" w:rsidRDefault="000F1005" w:rsidP="000F1005">
            <w:pPr>
              <w:spacing w:line="240" w:lineRule="auto"/>
              <w:jc w:val="center"/>
              <w:rPr>
                <w:rFonts w:eastAsia="Times New Roman"/>
              </w:rPr>
            </w:pPr>
            <w:r w:rsidRPr="000F1005">
              <w:rPr>
                <w:rFonts w:eastAsia="Times New Roman"/>
              </w:rPr>
              <w:t> </w:t>
            </w:r>
          </w:p>
        </w:tc>
        <w:tc>
          <w:tcPr>
            <w:tcW w:w="1020" w:type="dxa"/>
            <w:tcBorders>
              <w:top w:val="nil"/>
              <w:left w:val="nil"/>
              <w:bottom w:val="single" w:sz="4" w:space="0" w:color="auto"/>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r w:rsidRPr="000F1005">
              <w:rPr>
                <w:rFonts w:eastAsia="Times New Roman"/>
                <w:i/>
              </w:rPr>
              <w:t> </w:t>
            </w:r>
          </w:p>
        </w:tc>
        <w:tc>
          <w:tcPr>
            <w:tcW w:w="7680" w:type="dxa"/>
            <w:gridSpan w:val="4"/>
            <w:vMerge/>
            <w:tcBorders>
              <w:top w:val="nil"/>
              <w:left w:val="nil"/>
              <w:bottom w:val="single" w:sz="4" w:space="0" w:color="auto"/>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r>
              <w:rPr>
                <w:rFonts w:eastAsia="Times New Roman"/>
              </w:rPr>
              <w:t>609</w:t>
            </w:r>
          </w:p>
        </w:tc>
        <w:tc>
          <w:tcPr>
            <w:tcW w:w="1020" w:type="dxa"/>
            <w:tcBorders>
              <w:top w:val="nil"/>
              <w:left w:val="nil"/>
              <w:bottom w:val="nil"/>
              <w:right w:val="nil"/>
            </w:tcBorders>
            <w:shd w:val="clear" w:color="auto" w:fill="auto"/>
            <w:noWrap/>
            <w:vAlign w:val="bottom"/>
            <w:hideMark/>
          </w:tcPr>
          <w:p w:rsidR="000F1005" w:rsidRPr="000F1005" w:rsidRDefault="005A08D0" w:rsidP="000F1005">
            <w:pPr>
              <w:spacing w:line="240" w:lineRule="auto"/>
              <w:jc w:val="center"/>
              <w:rPr>
                <w:rFonts w:eastAsia="Times New Roman"/>
                <w:i/>
              </w:rPr>
            </w:pPr>
            <w:r w:rsidRPr="000F1005">
              <w:rPr>
                <w:rFonts w:eastAsia="Times New Roman"/>
                <w:i/>
              </w:rPr>
              <w:t>G</w:t>
            </w:r>
            <w:r w:rsidR="000F1005" w:rsidRPr="000F1005">
              <w:rPr>
                <w:rFonts w:eastAsia="Times New Roman"/>
                <w:i/>
              </w:rPr>
              <w:t>ood</w:t>
            </w:r>
          </w:p>
        </w:tc>
        <w:tc>
          <w:tcPr>
            <w:tcW w:w="7680" w:type="dxa"/>
            <w:gridSpan w:val="4"/>
            <w:vMerge w:val="restart"/>
            <w:tcBorders>
              <w:top w:val="single" w:sz="4" w:space="0" w:color="auto"/>
              <w:left w:val="nil"/>
              <w:bottom w:val="nil"/>
              <w:right w:val="nil"/>
            </w:tcBorders>
            <w:shd w:val="clear" w:color="auto" w:fill="auto"/>
            <w:vAlign w:val="bottom"/>
            <w:hideMark/>
          </w:tcPr>
          <w:p w:rsidR="000F1005" w:rsidRDefault="000F1005" w:rsidP="000F1005">
            <w:pPr>
              <w:spacing w:line="240" w:lineRule="auto"/>
              <w:rPr>
                <w:rFonts w:eastAsia="Times New Roman"/>
              </w:rPr>
            </w:pPr>
            <w:r w:rsidRPr="000F1005">
              <w:rPr>
                <w:rFonts w:eastAsia="Times New Roman"/>
              </w:rPr>
              <w:t>You cannot carry people through providing them feedback on everything they are doing right..</w:t>
            </w:r>
            <w:r w:rsidR="00E37A86">
              <w:rPr>
                <w:rFonts w:eastAsia="Times New Roman"/>
              </w:rPr>
              <w:t xml:space="preserve">.  </w:t>
            </w:r>
            <w:r w:rsidRPr="000F1005">
              <w:rPr>
                <w:rFonts w:eastAsia="Times New Roman"/>
              </w:rPr>
              <w:t xml:space="preserve">"You are doing </w:t>
            </w:r>
            <w:proofErr w:type="gramStart"/>
            <w:r w:rsidRPr="000F1005">
              <w:rPr>
                <w:rFonts w:eastAsia="Times New Roman"/>
              </w:rPr>
              <w:t>good</w:t>
            </w:r>
            <w:proofErr w:type="gramEnd"/>
            <w:r w:rsidRPr="000F1005">
              <w:rPr>
                <w:rFonts w:eastAsia="Times New Roman"/>
              </w:rPr>
              <w:t>, you are doing good..</w:t>
            </w:r>
            <w:r w:rsidR="00E37A86">
              <w:rPr>
                <w:rFonts w:eastAsia="Times New Roman"/>
              </w:rPr>
              <w:t xml:space="preserve">.  </w:t>
            </w:r>
            <w:r w:rsidRPr="000F1005">
              <w:rPr>
                <w:rFonts w:eastAsia="Times New Roman"/>
              </w:rPr>
              <w:t>good..</w:t>
            </w:r>
            <w:r w:rsidR="00E37A86">
              <w:rPr>
                <w:rFonts w:eastAsia="Times New Roman"/>
              </w:rPr>
              <w:t xml:space="preserve">.  </w:t>
            </w:r>
            <w:r w:rsidRPr="000F1005">
              <w:rPr>
                <w:rFonts w:eastAsia="Times New Roman"/>
              </w:rPr>
              <w:t>good." I need to know..</w:t>
            </w:r>
            <w:r w:rsidR="00E37A86">
              <w:rPr>
                <w:rFonts w:eastAsia="Times New Roman"/>
              </w:rPr>
              <w:t xml:space="preserve">.  </w:t>
            </w:r>
            <w:r w:rsidRPr="000F1005">
              <w:rPr>
                <w:rFonts w:eastAsia="Times New Roman"/>
              </w:rPr>
              <w:t>I need to work on things that I am bad at</w:t>
            </w:r>
            <w:r w:rsidR="00E37A86">
              <w:rPr>
                <w:rFonts w:eastAsia="Times New Roman"/>
              </w:rPr>
              <w:t xml:space="preserve">.  </w:t>
            </w:r>
            <w:r w:rsidRPr="000F1005">
              <w:rPr>
                <w:rFonts w:eastAsia="Times New Roman"/>
              </w:rPr>
              <w:t>So, to improve I need to work on the things I am doing incorrectly</w:t>
            </w:r>
            <w:r w:rsidR="00E37A86">
              <w:rPr>
                <w:rFonts w:eastAsia="Times New Roman"/>
              </w:rPr>
              <w:t xml:space="preserve">.  </w:t>
            </w:r>
            <w:r w:rsidRPr="000F1005">
              <w:rPr>
                <w:rFonts w:eastAsia="Times New Roman"/>
              </w:rPr>
              <w:t>To learn about the things you are doing well is more a confidence thing</w:t>
            </w:r>
            <w:r w:rsidR="00E37A86">
              <w:rPr>
                <w:rFonts w:eastAsia="Times New Roman"/>
              </w:rPr>
              <w:t xml:space="preserve">.  </w:t>
            </w:r>
            <w:r w:rsidRPr="000F1005">
              <w:rPr>
                <w:rFonts w:eastAsia="Times New Roman"/>
              </w:rPr>
              <w:t>I need to know that I am doing some of it right..</w:t>
            </w:r>
            <w:r w:rsidR="00E37A86">
              <w:rPr>
                <w:rFonts w:eastAsia="Times New Roman"/>
              </w:rPr>
              <w:t xml:space="preserve">.  </w:t>
            </w:r>
            <w:r w:rsidRPr="000F1005">
              <w:rPr>
                <w:rFonts w:eastAsia="Times New Roman"/>
              </w:rPr>
              <w:t>"</w:t>
            </w:r>
            <w:proofErr w:type="gramStart"/>
            <w:r w:rsidRPr="000F1005">
              <w:rPr>
                <w:rFonts w:eastAsia="Times New Roman"/>
              </w:rPr>
              <w:t>you</w:t>
            </w:r>
            <w:proofErr w:type="gramEnd"/>
            <w:r w:rsidRPr="000F1005">
              <w:rPr>
                <w:rFonts w:eastAsia="Times New Roman"/>
              </w:rPr>
              <w:t xml:space="preserve"> are doing a few things right but you need to work on this." Part of it is a confidence issue and the other part is just to know that what I am doing is correct</w:t>
            </w:r>
            <w:r w:rsidR="00E37A86">
              <w:rPr>
                <w:rFonts w:eastAsia="Times New Roman"/>
              </w:rPr>
              <w:t xml:space="preserve">.  </w:t>
            </w:r>
          </w:p>
          <w:p w:rsidR="00426B6C" w:rsidRPr="000F1005" w:rsidRDefault="00426B6C" w:rsidP="000F1005">
            <w:pPr>
              <w:spacing w:line="240" w:lineRule="auto"/>
              <w:rPr>
                <w:rFonts w:eastAsia="Times New Roman"/>
              </w:rPr>
            </w:pP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5A08D0" w:rsidP="000F1005">
            <w:pPr>
              <w:spacing w:line="240" w:lineRule="auto"/>
              <w:jc w:val="center"/>
              <w:rPr>
                <w:rFonts w:eastAsia="Times New Roman"/>
                <w:i/>
              </w:rPr>
            </w:pPr>
            <w:r w:rsidRPr="000F1005">
              <w:rPr>
                <w:rFonts w:eastAsia="Times New Roman"/>
                <w:i/>
              </w:rPr>
              <w:t>B</w:t>
            </w:r>
            <w:r w:rsidR="000F1005" w:rsidRPr="000F1005">
              <w:rPr>
                <w:rFonts w:eastAsia="Times New Roman"/>
                <w:i/>
              </w:rPr>
              <w:t>ad</w:t>
            </w:r>
          </w:p>
        </w:tc>
        <w:tc>
          <w:tcPr>
            <w:tcW w:w="7680" w:type="dxa"/>
            <w:gridSpan w:val="4"/>
            <w:vMerge w:val="restart"/>
            <w:tcBorders>
              <w:top w:val="nil"/>
              <w:left w:val="nil"/>
              <w:bottom w:val="single" w:sz="4" w:space="0" w:color="000000"/>
              <w:right w:val="nil"/>
            </w:tcBorders>
            <w:shd w:val="clear" w:color="auto" w:fill="auto"/>
            <w:vAlign w:val="bottom"/>
            <w:hideMark/>
          </w:tcPr>
          <w:p w:rsidR="00426B6C" w:rsidRPr="000F1005" w:rsidRDefault="000F1005" w:rsidP="000F1005">
            <w:pPr>
              <w:spacing w:line="240" w:lineRule="auto"/>
              <w:rPr>
                <w:rFonts w:eastAsia="Times New Roman"/>
              </w:rPr>
            </w:pPr>
            <w:r w:rsidRPr="000F1005">
              <w:rPr>
                <w:rFonts w:eastAsia="Times New Roman"/>
              </w:rPr>
              <w:t>I think I would prefer coaches to always provide corrective feedback and every so often throw in comments about what I am doing right</w:t>
            </w:r>
            <w:r w:rsidR="00E37A86">
              <w:rPr>
                <w:rFonts w:eastAsia="Times New Roman"/>
              </w:rPr>
              <w:t xml:space="preserve">.  </w:t>
            </w:r>
            <w:r w:rsidRPr="000F1005">
              <w:rPr>
                <w:rFonts w:eastAsia="Times New Roman"/>
              </w:rPr>
              <w:t>I want to know what I am doing wrong every trial because I want to improve every trial</w:t>
            </w:r>
            <w:r w:rsidR="00E37A86">
              <w:rPr>
                <w:rFonts w:eastAsia="Times New Roman"/>
              </w:rPr>
              <w:t xml:space="preserve">.  </w:t>
            </w: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single" w:sz="4" w:space="0" w:color="auto"/>
              <w:right w:val="nil"/>
            </w:tcBorders>
            <w:shd w:val="clear" w:color="auto" w:fill="auto"/>
            <w:noWrap/>
            <w:vAlign w:val="bottom"/>
            <w:hideMark/>
          </w:tcPr>
          <w:p w:rsidR="000F1005" w:rsidRPr="000F1005" w:rsidRDefault="000F1005" w:rsidP="000F1005">
            <w:pPr>
              <w:spacing w:line="240" w:lineRule="auto"/>
              <w:jc w:val="center"/>
              <w:rPr>
                <w:rFonts w:eastAsia="Times New Roman"/>
              </w:rPr>
            </w:pPr>
            <w:r w:rsidRPr="000F1005">
              <w:rPr>
                <w:rFonts w:eastAsia="Times New Roman"/>
              </w:rPr>
              <w:t> </w:t>
            </w:r>
          </w:p>
        </w:tc>
        <w:tc>
          <w:tcPr>
            <w:tcW w:w="1020" w:type="dxa"/>
            <w:tcBorders>
              <w:top w:val="nil"/>
              <w:left w:val="nil"/>
              <w:bottom w:val="single" w:sz="4" w:space="0" w:color="auto"/>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r w:rsidRPr="000F1005">
              <w:rPr>
                <w:rFonts w:eastAsia="Times New Roman"/>
                <w:i/>
              </w:rPr>
              <w:t> </w:t>
            </w:r>
          </w:p>
        </w:tc>
        <w:tc>
          <w:tcPr>
            <w:tcW w:w="7680" w:type="dxa"/>
            <w:gridSpan w:val="4"/>
            <w:vMerge/>
            <w:tcBorders>
              <w:top w:val="nil"/>
              <w:left w:val="nil"/>
              <w:bottom w:val="single" w:sz="4" w:space="0" w:color="auto"/>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r>
              <w:rPr>
                <w:rFonts w:eastAsia="Times New Roman"/>
              </w:rPr>
              <w:t>612</w:t>
            </w:r>
          </w:p>
        </w:tc>
        <w:tc>
          <w:tcPr>
            <w:tcW w:w="1020" w:type="dxa"/>
            <w:tcBorders>
              <w:top w:val="nil"/>
              <w:left w:val="nil"/>
              <w:bottom w:val="nil"/>
              <w:right w:val="nil"/>
            </w:tcBorders>
            <w:shd w:val="clear" w:color="auto" w:fill="auto"/>
            <w:noWrap/>
            <w:vAlign w:val="bottom"/>
            <w:hideMark/>
          </w:tcPr>
          <w:p w:rsidR="000F1005" w:rsidRPr="000F1005" w:rsidRDefault="005A08D0" w:rsidP="000F1005">
            <w:pPr>
              <w:spacing w:line="240" w:lineRule="auto"/>
              <w:jc w:val="center"/>
              <w:rPr>
                <w:rFonts w:eastAsia="Times New Roman"/>
                <w:i/>
              </w:rPr>
            </w:pPr>
            <w:r w:rsidRPr="000F1005">
              <w:rPr>
                <w:rFonts w:eastAsia="Times New Roman"/>
                <w:i/>
              </w:rPr>
              <w:t>G</w:t>
            </w:r>
            <w:r w:rsidR="000F1005" w:rsidRPr="000F1005">
              <w:rPr>
                <w:rFonts w:eastAsia="Times New Roman"/>
                <w:i/>
              </w:rPr>
              <w:t>ood</w:t>
            </w:r>
          </w:p>
        </w:tc>
        <w:tc>
          <w:tcPr>
            <w:tcW w:w="7680" w:type="dxa"/>
            <w:gridSpan w:val="4"/>
            <w:vMerge w:val="restart"/>
            <w:tcBorders>
              <w:top w:val="single" w:sz="4" w:space="0" w:color="auto"/>
              <w:left w:val="nil"/>
              <w:bottom w:val="nil"/>
              <w:right w:val="nil"/>
            </w:tcBorders>
            <w:shd w:val="clear" w:color="auto" w:fill="auto"/>
            <w:vAlign w:val="bottom"/>
            <w:hideMark/>
          </w:tcPr>
          <w:p w:rsidR="000F1005" w:rsidRPr="000F1005" w:rsidRDefault="000F1005" w:rsidP="00426B6C">
            <w:pPr>
              <w:spacing w:line="240" w:lineRule="auto"/>
              <w:contextualSpacing/>
              <w:rPr>
                <w:rFonts w:eastAsia="Times New Roman"/>
              </w:rPr>
            </w:pPr>
            <w:r w:rsidRPr="000F1005">
              <w:rPr>
                <w:rFonts w:eastAsia="Times New Roman"/>
              </w:rPr>
              <w:t>For me personally, I like to know what I am doing wrong so that I can fix it instead of constantly saying that something is good</w:t>
            </w:r>
            <w:r w:rsidR="00E37A86">
              <w:rPr>
                <w:rFonts w:eastAsia="Times New Roman"/>
              </w:rPr>
              <w:t xml:space="preserve">.  </w:t>
            </w:r>
            <w:r w:rsidRPr="000F1005">
              <w:rPr>
                <w:rFonts w:eastAsia="Times New Roman"/>
              </w:rPr>
              <w:t>To fix something you need to know if something is wrong</w:t>
            </w:r>
            <w:r w:rsidR="00E37A86">
              <w:rPr>
                <w:rFonts w:eastAsia="Times New Roman"/>
              </w:rPr>
              <w:t xml:space="preserve">.  </w:t>
            </w:r>
            <w:r w:rsidRPr="000F1005">
              <w:rPr>
                <w:rFonts w:eastAsia="Times New Roman"/>
              </w:rPr>
              <w:t>It is nice to hear when you are doing something right but for me constructively it is better to hear when I am doing something wrong</w:t>
            </w:r>
            <w:r w:rsidR="00E37A86">
              <w:rPr>
                <w:rFonts w:eastAsia="Times New Roman"/>
              </w:rPr>
              <w:t xml:space="preserve">.  </w:t>
            </w: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0F1005">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22388E">
        <w:trPr>
          <w:trHeight w:val="315"/>
        </w:trPr>
        <w:tc>
          <w:tcPr>
            <w:tcW w:w="576" w:type="dxa"/>
            <w:tcBorders>
              <w:top w:val="nil"/>
              <w:left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right w:val="nil"/>
            </w:tcBorders>
            <w:vAlign w:val="center"/>
            <w:hideMark/>
          </w:tcPr>
          <w:p w:rsidR="000F1005" w:rsidRPr="000F1005" w:rsidRDefault="000F1005" w:rsidP="000F1005">
            <w:pPr>
              <w:spacing w:line="240" w:lineRule="auto"/>
              <w:rPr>
                <w:rFonts w:eastAsia="Times New Roman"/>
              </w:rPr>
            </w:pPr>
          </w:p>
        </w:tc>
      </w:tr>
      <w:tr w:rsidR="000F1005" w:rsidRPr="000F1005" w:rsidTr="0022388E">
        <w:trPr>
          <w:trHeight w:val="315"/>
        </w:trPr>
        <w:tc>
          <w:tcPr>
            <w:tcW w:w="576" w:type="dxa"/>
            <w:tcBorders>
              <w:top w:val="nil"/>
              <w:left w:val="nil"/>
              <w:bottom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426B6C" w:rsidRDefault="00426B6C" w:rsidP="000F1005">
            <w:pPr>
              <w:spacing w:line="240" w:lineRule="auto"/>
              <w:jc w:val="center"/>
              <w:rPr>
                <w:rFonts w:eastAsia="Times New Roman"/>
                <w:i/>
              </w:rPr>
            </w:pPr>
          </w:p>
          <w:p w:rsidR="000F1005" w:rsidRPr="000F1005" w:rsidRDefault="005A08D0" w:rsidP="000F1005">
            <w:pPr>
              <w:spacing w:line="240" w:lineRule="auto"/>
              <w:jc w:val="center"/>
              <w:rPr>
                <w:rFonts w:eastAsia="Times New Roman"/>
                <w:i/>
              </w:rPr>
            </w:pPr>
            <w:r w:rsidRPr="000F1005">
              <w:rPr>
                <w:rFonts w:eastAsia="Times New Roman"/>
                <w:i/>
              </w:rPr>
              <w:t>B</w:t>
            </w:r>
            <w:r w:rsidR="000F1005" w:rsidRPr="000F1005">
              <w:rPr>
                <w:rFonts w:eastAsia="Times New Roman"/>
                <w:i/>
              </w:rPr>
              <w:t>ad</w:t>
            </w:r>
          </w:p>
        </w:tc>
        <w:tc>
          <w:tcPr>
            <w:tcW w:w="7680" w:type="dxa"/>
            <w:gridSpan w:val="4"/>
            <w:vMerge w:val="restart"/>
            <w:tcBorders>
              <w:top w:val="nil"/>
              <w:left w:val="nil"/>
              <w:bottom w:val="single" w:sz="4" w:space="0" w:color="auto"/>
              <w:right w:val="nil"/>
            </w:tcBorders>
            <w:shd w:val="clear" w:color="auto" w:fill="auto"/>
            <w:vAlign w:val="bottom"/>
            <w:hideMark/>
          </w:tcPr>
          <w:p w:rsidR="00426B6C" w:rsidRDefault="00426B6C" w:rsidP="000F1005">
            <w:pPr>
              <w:spacing w:line="240" w:lineRule="auto"/>
              <w:rPr>
                <w:rFonts w:eastAsia="Times New Roman"/>
              </w:rPr>
            </w:pPr>
          </w:p>
          <w:p w:rsidR="000F1005" w:rsidRPr="000F1005" w:rsidRDefault="000F1005" w:rsidP="000F1005">
            <w:pPr>
              <w:spacing w:line="240" w:lineRule="auto"/>
              <w:rPr>
                <w:rFonts w:eastAsia="Times New Roman"/>
              </w:rPr>
            </w:pPr>
            <w:r w:rsidRPr="000F1005">
              <w:rPr>
                <w:rFonts w:eastAsia="Times New Roman"/>
              </w:rPr>
              <w:t>I want to be told when I am doing something wrong so that I can correct it</w:t>
            </w:r>
            <w:r w:rsidR="00E37A86">
              <w:rPr>
                <w:rFonts w:eastAsia="Times New Roman"/>
              </w:rPr>
              <w:t xml:space="preserve">.  </w:t>
            </w:r>
            <w:r w:rsidRPr="000F1005">
              <w:rPr>
                <w:rFonts w:eastAsia="Times New Roman"/>
              </w:rPr>
              <w:t>I think it is more productive than always being told that I am doing something correctly.</w:t>
            </w:r>
          </w:p>
        </w:tc>
      </w:tr>
      <w:tr w:rsidR="000F1005" w:rsidRPr="000F1005" w:rsidTr="0022388E">
        <w:trPr>
          <w:trHeight w:val="315"/>
        </w:trPr>
        <w:tc>
          <w:tcPr>
            <w:tcW w:w="576" w:type="dxa"/>
            <w:tcBorders>
              <w:top w:val="nil"/>
              <w:left w:val="nil"/>
              <w:right w:val="nil"/>
            </w:tcBorders>
            <w:shd w:val="clear" w:color="auto" w:fill="auto"/>
            <w:noWrap/>
            <w:vAlign w:val="bottom"/>
            <w:hideMark/>
          </w:tcPr>
          <w:p w:rsidR="000F1005" w:rsidRPr="000F1005" w:rsidRDefault="000F1005" w:rsidP="000F1005">
            <w:pPr>
              <w:spacing w:line="240" w:lineRule="auto"/>
              <w:jc w:val="center"/>
              <w:rPr>
                <w:rFonts w:eastAsia="Times New Roman"/>
              </w:rPr>
            </w:pPr>
          </w:p>
        </w:tc>
        <w:tc>
          <w:tcPr>
            <w:tcW w:w="1020" w:type="dxa"/>
            <w:tcBorders>
              <w:top w:val="nil"/>
              <w:left w:val="nil"/>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p>
        </w:tc>
        <w:tc>
          <w:tcPr>
            <w:tcW w:w="7680" w:type="dxa"/>
            <w:gridSpan w:val="4"/>
            <w:vMerge/>
            <w:tcBorders>
              <w:top w:val="nil"/>
              <w:left w:val="nil"/>
              <w:bottom w:val="single" w:sz="4" w:space="0" w:color="auto"/>
              <w:right w:val="nil"/>
            </w:tcBorders>
            <w:vAlign w:val="center"/>
            <w:hideMark/>
          </w:tcPr>
          <w:p w:rsidR="000F1005" w:rsidRPr="000F1005" w:rsidRDefault="000F1005" w:rsidP="000F1005">
            <w:pPr>
              <w:spacing w:line="240" w:lineRule="auto"/>
              <w:rPr>
                <w:rFonts w:eastAsia="Times New Roman"/>
              </w:rPr>
            </w:pPr>
          </w:p>
        </w:tc>
      </w:tr>
      <w:tr w:rsidR="000F1005" w:rsidRPr="000F1005" w:rsidTr="0022388E">
        <w:trPr>
          <w:trHeight w:val="315"/>
        </w:trPr>
        <w:tc>
          <w:tcPr>
            <w:tcW w:w="576" w:type="dxa"/>
            <w:tcBorders>
              <w:top w:val="nil"/>
              <w:left w:val="nil"/>
              <w:bottom w:val="single" w:sz="4" w:space="0" w:color="auto"/>
              <w:right w:val="nil"/>
            </w:tcBorders>
            <w:shd w:val="clear" w:color="auto" w:fill="auto"/>
            <w:noWrap/>
            <w:vAlign w:val="bottom"/>
            <w:hideMark/>
          </w:tcPr>
          <w:p w:rsidR="000F1005" w:rsidRPr="000F1005" w:rsidRDefault="000F1005" w:rsidP="000F1005">
            <w:pPr>
              <w:spacing w:line="240" w:lineRule="auto"/>
              <w:jc w:val="center"/>
              <w:rPr>
                <w:rFonts w:eastAsia="Times New Roman"/>
              </w:rPr>
            </w:pPr>
            <w:r w:rsidRPr="000F1005">
              <w:rPr>
                <w:rFonts w:eastAsia="Times New Roman"/>
              </w:rPr>
              <w:t> </w:t>
            </w:r>
          </w:p>
        </w:tc>
        <w:tc>
          <w:tcPr>
            <w:tcW w:w="1020" w:type="dxa"/>
            <w:tcBorders>
              <w:top w:val="nil"/>
              <w:left w:val="nil"/>
              <w:bottom w:val="single" w:sz="4" w:space="0" w:color="auto"/>
              <w:right w:val="nil"/>
            </w:tcBorders>
            <w:shd w:val="clear" w:color="auto" w:fill="auto"/>
            <w:noWrap/>
            <w:vAlign w:val="bottom"/>
            <w:hideMark/>
          </w:tcPr>
          <w:p w:rsidR="000F1005" w:rsidRPr="000F1005" w:rsidRDefault="000F1005" w:rsidP="000F1005">
            <w:pPr>
              <w:spacing w:line="240" w:lineRule="auto"/>
              <w:jc w:val="center"/>
              <w:rPr>
                <w:rFonts w:eastAsia="Times New Roman"/>
                <w:i/>
              </w:rPr>
            </w:pPr>
            <w:r w:rsidRPr="000F1005">
              <w:rPr>
                <w:rFonts w:eastAsia="Times New Roman"/>
                <w:i/>
              </w:rPr>
              <w:t> </w:t>
            </w:r>
          </w:p>
        </w:tc>
        <w:tc>
          <w:tcPr>
            <w:tcW w:w="7680" w:type="dxa"/>
            <w:gridSpan w:val="4"/>
            <w:vMerge/>
            <w:tcBorders>
              <w:top w:val="nil"/>
              <w:left w:val="nil"/>
              <w:bottom w:val="single" w:sz="4" w:space="0" w:color="auto"/>
              <w:right w:val="nil"/>
            </w:tcBorders>
            <w:vAlign w:val="center"/>
            <w:hideMark/>
          </w:tcPr>
          <w:p w:rsidR="000F1005" w:rsidRPr="000F1005" w:rsidRDefault="000F1005" w:rsidP="000F1005">
            <w:pPr>
              <w:spacing w:line="240" w:lineRule="auto"/>
              <w:rPr>
                <w:rFonts w:eastAsia="Times New Roman"/>
              </w:rPr>
            </w:pPr>
          </w:p>
        </w:tc>
      </w:tr>
      <w:tr w:rsidR="0022388E" w:rsidRPr="000F1005" w:rsidTr="0022388E">
        <w:trPr>
          <w:trHeight w:val="315"/>
        </w:trPr>
        <w:tc>
          <w:tcPr>
            <w:tcW w:w="9276" w:type="dxa"/>
            <w:gridSpan w:val="6"/>
            <w:tcBorders>
              <w:left w:val="nil"/>
              <w:bottom w:val="single" w:sz="4" w:space="0" w:color="auto"/>
              <w:right w:val="nil"/>
            </w:tcBorders>
            <w:shd w:val="clear" w:color="auto" w:fill="auto"/>
            <w:noWrap/>
            <w:vAlign w:val="bottom"/>
          </w:tcPr>
          <w:p w:rsidR="0022388E" w:rsidRPr="00B5742C" w:rsidRDefault="0022388E" w:rsidP="0022388E">
            <w:pPr>
              <w:ind w:right="630"/>
            </w:pPr>
            <w:r w:rsidRPr="00B5742C">
              <w:t xml:space="preserve">Table </w:t>
            </w:r>
            <w:r>
              <w:t>14.</w:t>
            </w:r>
            <w:r w:rsidRPr="00B5742C">
              <w:t xml:space="preserve"> </w:t>
            </w:r>
            <w:r w:rsidRPr="0097427A">
              <w:rPr>
                <w:i/>
              </w:rPr>
              <w:t>Continued</w:t>
            </w:r>
            <w:r w:rsidRPr="00B5742C">
              <w:t>.</w:t>
            </w:r>
          </w:p>
          <w:p w:rsidR="0022388E" w:rsidRPr="000F1005" w:rsidRDefault="0022388E" w:rsidP="000F1005">
            <w:pPr>
              <w:spacing w:line="240" w:lineRule="auto"/>
              <w:rPr>
                <w:rFonts w:eastAsia="Times New Roman"/>
              </w:rPr>
            </w:pPr>
          </w:p>
        </w:tc>
      </w:tr>
      <w:tr w:rsidR="00B12BA9" w:rsidRPr="000F1005" w:rsidTr="006202B8">
        <w:trPr>
          <w:trHeight w:val="315"/>
        </w:trPr>
        <w:tc>
          <w:tcPr>
            <w:tcW w:w="576" w:type="dxa"/>
            <w:tcBorders>
              <w:top w:val="single" w:sz="4" w:space="0" w:color="auto"/>
              <w:left w:val="nil"/>
              <w:bottom w:val="nil"/>
              <w:right w:val="nil"/>
            </w:tcBorders>
            <w:shd w:val="clear" w:color="auto" w:fill="auto"/>
            <w:noWrap/>
            <w:vAlign w:val="center"/>
          </w:tcPr>
          <w:p w:rsidR="00B12BA9" w:rsidRPr="000F1005" w:rsidRDefault="00B12BA9" w:rsidP="006202B8">
            <w:pPr>
              <w:spacing w:line="240" w:lineRule="auto"/>
              <w:jc w:val="center"/>
              <w:rPr>
                <w:rFonts w:eastAsia="Times New Roman"/>
              </w:rPr>
            </w:pPr>
            <w:r w:rsidRPr="000F1005">
              <w:rPr>
                <w:rFonts w:eastAsia="Times New Roman"/>
              </w:rPr>
              <w:t>ID</w:t>
            </w:r>
          </w:p>
        </w:tc>
        <w:tc>
          <w:tcPr>
            <w:tcW w:w="1020" w:type="dxa"/>
            <w:tcBorders>
              <w:top w:val="single" w:sz="4" w:space="0" w:color="auto"/>
              <w:left w:val="nil"/>
              <w:bottom w:val="nil"/>
              <w:right w:val="nil"/>
            </w:tcBorders>
            <w:shd w:val="clear" w:color="auto" w:fill="auto"/>
            <w:noWrap/>
            <w:vAlign w:val="center"/>
          </w:tcPr>
          <w:p w:rsidR="00B12BA9" w:rsidRPr="000F1005" w:rsidRDefault="00B12BA9" w:rsidP="006202B8">
            <w:pPr>
              <w:spacing w:line="240" w:lineRule="auto"/>
              <w:jc w:val="center"/>
              <w:rPr>
                <w:rFonts w:eastAsia="Times New Roman"/>
              </w:rPr>
            </w:pPr>
            <w:r w:rsidRPr="000F1005">
              <w:rPr>
                <w:rFonts w:eastAsia="Times New Roman"/>
              </w:rPr>
              <w:t>Item</w:t>
            </w:r>
          </w:p>
        </w:tc>
        <w:tc>
          <w:tcPr>
            <w:tcW w:w="7680" w:type="dxa"/>
            <w:gridSpan w:val="4"/>
            <w:tcBorders>
              <w:top w:val="single" w:sz="4" w:space="0" w:color="auto"/>
              <w:left w:val="nil"/>
              <w:bottom w:val="nil"/>
              <w:right w:val="nil"/>
            </w:tcBorders>
            <w:shd w:val="clear" w:color="auto" w:fill="auto"/>
            <w:vAlign w:val="center"/>
          </w:tcPr>
          <w:p w:rsidR="00B12BA9" w:rsidRPr="000F1005" w:rsidRDefault="00B12BA9" w:rsidP="006202B8">
            <w:pPr>
              <w:spacing w:line="240" w:lineRule="auto"/>
              <w:rPr>
                <w:rFonts w:eastAsia="Times New Roman"/>
              </w:rPr>
            </w:pPr>
            <w:r w:rsidRPr="000F1005">
              <w:rPr>
                <w:rFonts w:eastAsia="Times New Roman"/>
              </w:rPr>
              <w:t>Response</w:t>
            </w:r>
          </w:p>
        </w:tc>
      </w:tr>
      <w:tr w:rsidR="00B12BA9" w:rsidRPr="000F1005" w:rsidTr="0022388E">
        <w:trPr>
          <w:trHeight w:val="315"/>
        </w:trPr>
        <w:tc>
          <w:tcPr>
            <w:tcW w:w="576" w:type="dxa"/>
            <w:tcBorders>
              <w:top w:val="single" w:sz="4" w:space="0" w:color="auto"/>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r>
              <w:rPr>
                <w:rFonts w:eastAsia="Times New Roman"/>
              </w:rPr>
              <w:t>604</w:t>
            </w:r>
          </w:p>
        </w:tc>
        <w:tc>
          <w:tcPr>
            <w:tcW w:w="1020" w:type="dxa"/>
            <w:tcBorders>
              <w:top w:val="single" w:sz="4" w:space="0" w:color="auto"/>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r w:rsidRPr="000F1005">
              <w:rPr>
                <w:rFonts w:eastAsia="Times New Roman"/>
                <w:i/>
              </w:rPr>
              <w:t>Good</w:t>
            </w:r>
          </w:p>
        </w:tc>
        <w:tc>
          <w:tcPr>
            <w:tcW w:w="7680" w:type="dxa"/>
            <w:gridSpan w:val="4"/>
            <w:vMerge w:val="restart"/>
            <w:tcBorders>
              <w:top w:val="single" w:sz="4" w:space="0" w:color="auto"/>
              <w:left w:val="nil"/>
              <w:bottom w:val="nil"/>
              <w:right w:val="nil"/>
            </w:tcBorders>
            <w:shd w:val="clear" w:color="auto" w:fill="auto"/>
            <w:vAlign w:val="bottom"/>
            <w:hideMark/>
          </w:tcPr>
          <w:p w:rsidR="00B12BA9" w:rsidRPr="000F1005" w:rsidRDefault="00B12BA9" w:rsidP="000F1005">
            <w:pPr>
              <w:spacing w:line="240" w:lineRule="auto"/>
              <w:rPr>
                <w:rFonts w:eastAsia="Times New Roman"/>
              </w:rPr>
            </w:pPr>
            <w:r w:rsidRPr="000F1005">
              <w:rPr>
                <w:rFonts w:eastAsia="Times New Roman"/>
              </w:rPr>
              <w:t>I would have preferred to receive as much feedback as possible</w:t>
            </w:r>
            <w:r>
              <w:rPr>
                <w:rFonts w:eastAsia="Times New Roman"/>
              </w:rPr>
              <w:t xml:space="preserve">.  </w:t>
            </w:r>
            <w:r w:rsidRPr="000F1005">
              <w:rPr>
                <w:rFonts w:eastAsia="Times New Roman"/>
              </w:rPr>
              <w:t>No matter if the feedback was based on good or bad performance..</w:t>
            </w:r>
            <w:r>
              <w:rPr>
                <w:rFonts w:eastAsia="Times New Roman"/>
              </w:rPr>
              <w:t xml:space="preserve">.  </w:t>
            </w:r>
            <w:r w:rsidRPr="000F1005">
              <w:rPr>
                <w:rFonts w:eastAsia="Times New Roman"/>
              </w:rPr>
              <w:t>with no knowledge about rowing, I think feedback is both helpful and necessary to learn</w:t>
            </w:r>
            <w:r>
              <w:rPr>
                <w:rFonts w:eastAsia="Times New Roman"/>
              </w:rPr>
              <w:t xml:space="preserve">.  </w:t>
            </w:r>
            <w:r w:rsidRPr="000F1005">
              <w:rPr>
                <w:rFonts w:eastAsia="Times New Roman"/>
              </w:rPr>
              <w:t>Positive feedback after a trial I thought was good told me I was doing things right</w:t>
            </w:r>
            <w:r>
              <w:rPr>
                <w:rFonts w:eastAsia="Times New Roman"/>
              </w:rPr>
              <w:t xml:space="preserve">.  </w:t>
            </w: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B12BA9" w:rsidRPr="000F1005" w:rsidRDefault="00B12BA9" w:rsidP="000F1005">
            <w:pPr>
              <w:spacing w:line="240" w:lineRule="auto"/>
              <w:rPr>
                <w:rFonts w:eastAsia="Times New Roman"/>
              </w:rPr>
            </w:pP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B12BA9" w:rsidRPr="000F1005" w:rsidRDefault="00B12BA9" w:rsidP="000F1005">
            <w:pPr>
              <w:spacing w:line="240" w:lineRule="auto"/>
              <w:rPr>
                <w:rFonts w:eastAsia="Times New Roman"/>
              </w:rPr>
            </w:pP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B12BA9" w:rsidRPr="000F1005" w:rsidRDefault="00B12BA9" w:rsidP="000F1005">
            <w:pPr>
              <w:spacing w:line="240" w:lineRule="auto"/>
              <w:rPr>
                <w:rFonts w:eastAsia="Times New Roman"/>
              </w:rPr>
            </w:pP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B12BA9" w:rsidRDefault="00B12BA9" w:rsidP="000F1005">
            <w:pPr>
              <w:spacing w:line="240" w:lineRule="auto"/>
              <w:jc w:val="center"/>
              <w:rPr>
                <w:rFonts w:eastAsia="Times New Roman"/>
                <w:i/>
              </w:rPr>
            </w:pPr>
          </w:p>
          <w:p w:rsidR="00B12BA9" w:rsidRPr="000F1005" w:rsidRDefault="00B12BA9" w:rsidP="000F1005">
            <w:pPr>
              <w:spacing w:line="240" w:lineRule="auto"/>
              <w:jc w:val="center"/>
              <w:rPr>
                <w:rFonts w:eastAsia="Times New Roman"/>
                <w:i/>
              </w:rPr>
            </w:pPr>
            <w:r w:rsidRPr="000F1005">
              <w:rPr>
                <w:rFonts w:eastAsia="Times New Roman"/>
                <w:i/>
              </w:rPr>
              <w:t>Bad</w:t>
            </w:r>
          </w:p>
        </w:tc>
        <w:tc>
          <w:tcPr>
            <w:tcW w:w="7680" w:type="dxa"/>
            <w:gridSpan w:val="4"/>
            <w:vMerge w:val="restart"/>
            <w:tcBorders>
              <w:top w:val="nil"/>
              <w:left w:val="nil"/>
              <w:bottom w:val="single" w:sz="4" w:space="0" w:color="000000"/>
              <w:right w:val="nil"/>
            </w:tcBorders>
            <w:shd w:val="clear" w:color="auto" w:fill="auto"/>
            <w:vAlign w:val="bottom"/>
            <w:hideMark/>
          </w:tcPr>
          <w:p w:rsidR="00B12BA9" w:rsidRPr="000F1005" w:rsidRDefault="00B12BA9" w:rsidP="000F1005">
            <w:pPr>
              <w:spacing w:line="240" w:lineRule="auto"/>
              <w:rPr>
                <w:rFonts w:eastAsia="Times New Roman"/>
              </w:rPr>
            </w:pPr>
            <w:r w:rsidRPr="000F1005">
              <w:rPr>
                <w:rFonts w:eastAsia="Times New Roman"/>
              </w:rPr>
              <w:t>I mean, if my form is bad I would want you to tell me what I need to fix to make it better</w:t>
            </w:r>
            <w:r>
              <w:rPr>
                <w:rFonts w:eastAsia="Times New Roman"/>
              </w:rPr>
              <w:t xml:space="preserve">.  </w:t>
            </w:r>
          </w:p>
        </w:tc>
      </w:tr>
      <w:tr w:rsidR="00B12BA9" w:rsidRPr="000F1005" w:rsidTr="000F1005">
        <w:trPr>
          <w:trHeight w:val="315"/>
        </w:trPr>
        <w:tc>
          <w:tcPr>
            <w:tcW w:w="576" w:type="dxa"/>
            <w:tcBorders>
              <w:top w:val="nil"/>
              <w:left w:val="nil"/>
              <w:bottom w:val="single" w:sz="4" w:space="0" w:color="auto"/>
              <w:right w:val="nil"/>
            </w:tcBorders>
            <w:shd w:val="clear" w:color="auto" w:fill="auto"/>
            <w:noWrap/>
            <w:vAlign w:val="bottom"/>
            <w:hideMark/>
          </w:tcPr>
          <w:p w:rsidR="00B12BA9" w:rsidRPr="000F1005" w:rsidRDefault="00B12BA9" w:rsidP="000F1005">
            <w:pPr>
              <w:spacing w:line="240" w:lineRule="auto"/>
              <w:jc w:val="center"/>
              <w:rPr>
                <w:rFonts w:eastAsia="Times New Roman"/>
              </w:rPr>
            </w:pPr>
            <w:r w:rsidRPr="000F1005">
              <w:rPr>
                <w:rFonts w:eastAsia="Times New Roman"/>
              </w:rPr>
              <w:t> </w:t>
            </w:r>
          </w:p>
        </w:tc>
        <w:tc>
          <w:tcPr>
            <w:tcW w:w="1020" w:type="dxa"/>
            <w:tcBorders>
              <w:top w:val="nil"/>
              <w:left w:val="nil"/>
              <w:bottom w:val="single" w:sz="4" w:space="0" w:color="auto"/>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r w:rsidRPr="000F1005">
              <w:rPr>
                <w:rFonts w:eastAsia="Times New Roman"/>
                <w:i/>
              </w:rPr>
              <w:t> </w:t>
            </w:r>
          </w:p>
        </w:tc>
        <w:tc>
          <w:tcPr>
            <w:tcW w:w="7680" w:type="dxa"/>
            <w:gridSpan w:val="4"/>
            <w:vMerge/>
            <w:tcBorders>
              <w:top w:val="nil"/>
              <w:left w:val="nil"/>
              <w:bottom w:val="single" w:sz="4" w:space="0" w:color="auto"/>
              <w:right w:val="nil"/>
            </w:tcBorders>
            <w:vAlign w:val="center"/>
            <w:hideMark/>
          </w:tcPr>
          <w:p w:rsidR="00B12BA9" w:rsidRPr="000F1005" w:rsidRDefault="00B12BA9" w:rsidP="000F1005">
            <w:pPr>
              <w:spacing w:line="240" w:lineRule="auto"/>
              <w:rPr>
                <w:rFonts w:eastAsia="Times New Roman"/>
              </w:rPr>
            </w:pP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r>
              <w:rPr>
                <w:rFonts w:eastAsia="Times New Roman"/>
              </w:rPr>
              <w:t>605</w:t>
            </w:r>
          </w:p>
        </w:tc>
        <w:tc>
          <w:tcPr>
            <w:tcW w:w="1020"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r w:rsidRPr="000F1005">
              <w:rPr>
                <w:rFonts w:eastAsia="Times New Roman"/>
                <w:i/>
              </w:rPr>
              <w:t>Good</w:t>
            </w:r>
          </w:p>
        </w:tc>
        <w:tc>
          <w:tcPr>
            <w:tcW w:w="7680" w:type="dxa"/>
            <w:gridSpan w:val="4"/>
            <w:vMerge w:val="restart"/>
            <w:tcBorders>
              <w:top w:val="single" w:sz="4" w:space="0" w:color="auto"/>
              <w:left w:val="nil"/>
              <w:bottom w:val="nil"/>
              <w:right w:val="nil"/>
            </w:tcBorders>
            <w:shd w:val="clear" w:color="auto" w:fill="auto"/>
            <w:vAlign w:val="bottom"/>
            <w:hideMark/>
          </w:tcPr>
          <w:p w:rsidR="00B12BA9" w:rsidRPr="000F1005" w:rsidRDefault="00B12BA9" w:rsidP="000F1005">
            <w:pPr>
              <w:spacing w:line="240" w:lineRule="auto"/>
              <w:rPr>
                <w:rFonts w:eastAsia="Times New Roman"/>
              </w:rPr>
            </w:pPr>
            <w:r w:rsidRPr="000F1005">
              <w:rPr>
                <w:rFonts w:eastAsia="Times New Roman"/>
              </w:rPr>
              <w:t>I would have preferred more feedback on my overall rowing form</w:t>
            </w:r>
            <w:r>
              <w:rPr>
                <w:rFonts w:eastAsia="Times New Roman"/>
              </w:rPr>
              <w:t xml:space="preserve">.  </w:t>
            </w:r>
            <w:r w:rsidRPr="000F1005">
              <w:rPr>
                <w:rFonts w:eastAsia="Times New Roman"/>
              </w:rPr>
              <w:t>That way I would have known if my form really was good</w:t>
            </w:r>
            <w:r>
              <w:rPr>
                <w:rFonts w:eastAsia="Times New Roman"/>
              </w:rPr>
              <w:t xml:space="preserve">.  </w:t>
            </w: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B12BA9" w:rsidRPr="000F1005" w:rsidRDefault="00B12BA9" w:rsidP="000F1005">
            <w:pPr>
              <w:spacing w:line="240" w:lineRule="auto"/>
              <w:rPr>
                <w:rFonts w:eastAsia="Times New Roman"/>
              </w:rPr>
            </w:pP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B12BA9" w:rsidRDefault="00B12BA9" w:rsidP="000F1005">
            <w:pPr>
              <w:spacing w:line="240" w:lineRule="auto"/>
              <w:jc w:val="center"/>
              <w:rPr>
                <w:rFonts w:eastAsia="Times New Roman"/>
                <w:i/>
              </w:rPr>
            </w:pPr>
          </w:p>
          <w:p w:rsidR="00B12BA9" w:rsidRPr="000F1005" w:rsidRDefault="00B12BA9" w:rsidP="000F1005">
            <w:pPr>
              <w:spacing w:line="240" w:lineRule="auto"/>
              <w:jc w:val="center"/>
              <w:rPr>
                <w:rFonts w:eastAsia="Times New Roman"/>
                <w:i/>
              </w:rPr>
            </w:pPr>
            <w:r w:rsidRPr="000F1005">
              <w:rPr>
                <w:rFonts w:eastAsia="Times New Roman"/>
                <w:i/>
              </w:rPr>
              <w:t>Bad</w:t>
            </w:r>
          </w:p>
        </w:tc>
        <w:tc>
          <w:tcPr>
            <w:tcW w:w="7680" w:type="dxa"/>
            <w:gridSpan w:val="4"/>
            <w:vMerge w:val="restart"/>
            <w:tcBorders>
              <w:top w:val="nil"/>
              <w:left w:val="nil"/>
              <w:bottom w:val="single" w:sz="4" w:space="0" w:color="000000"/>
              <w:right w:val="nil"/>
            </w:tcBorders>
            <w:shd w:val="clear" w:color="auto" w:fill="auto"/>
            <w:vAlign w:val="bottom"/>
            <w:hideMark/>
          </w:tcPr>
          <w:p w:rsidR="00B12BA9" w:rsidRPr="000F1005" w:rsidRDefault="00B12BA9" w:rsidP="000F1005">
            <w:pPr>
              <w:spacing w:line="240" w:lineRule="auto"/>
              <w:rPr>
                <w:rFonts w:eastAsia="Times New Roman"/>
              </w:rPr>
            </w:pPr>
            <w:r w:rsidRPr="000F1005">
              <w:rPr>
                <w:rFonts w:eastAsia="Times New Roman"/>
              </w:rPr>
              <w:t>If my overall rowing form was bad I would have liked to know all parts that were bad</w:t>
            </w:r>
            <w:r>
              <w:rPr>
                <w:rFonts w:eastAsia="Times New Roman"/>
              </w:rPr>
              <w:t xml:space="preserve">.  </w:t>
            </w:r>
            <w:r w:rsidRPr="000F1005">
              <w:rPr>
                <w:rFonts w:eastAsia="Times New Roman"/>
              </w:rPr>
              <w:t>That way I would know what to work on to improve my form.</w:t>
            </w:r>
          </w:p>
        </w:tc>
      </w:tr>
      <w:tr w:rsidR="00B12BA9" w:rsidRPr="000F1005" w:rsidTr="000F1005">
        <w:trPr>
          <w:trHeight w:val="315"/>
        </w:trPr>
        <w:tc>
          <w:tcPr>
            <w:tcW w:w="576" w:type="dxa"/>
            <w:tcBorders>
              <w:top w:val="nil"/>
              <w:left w:val="nil"/>
              <w:bottom w:val="single" w:sz="4" w:space="0" w:color="auto"/>
              <w:right w:val="nil"/>
            </w:tcBorders>
            <w:shd w:val="clear" w:color="auto" w:fill="auto"/>
            <w:noWrap/>
            <w:vAlign w:val="bottom"/>
            <w:hideMark/>
          </w:tcPr>
          <w:p w:rsidR="00B12BA9" w:rsidRPr="000F1005" w:rsidRDefault="00B12BA9" w:rsidP="000F1005">
            <w:pPr>
              <w:spacing w:line="240" w:lineRule="auto"/>
              <w:jc w:val="center"/>
              <w:rPr>
                <w:rFonts w:eastAsia="Times New Roman"/>
              </w:rPr>
            </w:pPr>
            <w:r w:rsidRPr="000F1005">
              <w:rPr>
                <w:rFonts w:eastAsia="Times New Roman"/>
              </w:rPr>
              <w:t> </w:t>
            </w:r>
          </w:p>
        </w:tc>
        <w:tc>
          <w:tcPr>
            <w:tcW w:w="1020" w:type="dxa"/>
            <w:tcBorders>
              <w:top w:val="nil"/>
              <w:left w:val="nil"/>
              <w:bottom w:val="single" w:sz="4" w:space="0" w:color="auto"/>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r w:rsidRPr="000F1005">
              <w:rPr>
                <w:rFonts w:eastAsia="Times New Roman"/>
                <w:i/>
              </w:rPr>
              <w:t> </w:t>
            </w:r>
          </w:p>
        </w:tc>
        <w:tc>
          <w:tcPr>
            <w:tcW w:w="7680" w:type="dxa"/>
            <w:gridSpan w:val="4"/>
            <w:vMerge/>
            <w:tcBorders>
              <w:top w:val="nil"/>
              <w:left w:val="nil"/>
              <w:bottom w:val="single" w:sz="4" w:space="0" w:color="auto"/>
              <w:right w:val="nil"/>
            </w:tcBorders>
            <w:vAlign w:val="center"/>
            <w:hideMark/>
          </w:tcPr>
          <w:p w:rsidR="00B12BA9" w:rsidRPr="000F1005" w:rsidRDefault="00B12BA9" w:rsidP="000F1005">
            <w:pPr>
              <w:spacing w:line="240" w:lineRule="auto"/>
              <w:rPr>
                <w:rFonts w:eastAsia="Times New Roman"/>
              </w:rPr>
            </w:pP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r>
              <w:rPr>
                <w:rFonts w:eastAsia="Times New Roman"/>
              </w:rPr>
              <w:t>603</w:t>
            </w:r>
          </w:p>
        </w:tc>
        <w:tc>
          <w:tcPr>
            <w:tcW w:w="1020"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r>
              <w:rPr>
                <w:rFonts w:eastAsia="Times New Roman"/>
                <w:i/>
              </w:rPr>
              <w:t>G</w:t>
            </w:r>
            <w:r w:rsidRPr="000F1005">
              <w:rPr>
                <w:rFonts w:eastAsia="Times New Roman"/>
                <w:i/>
              </w:rPr>
              <w:t xml:space="preserve">ood </w:t>
            </w:r>
          </w:p>
        </w:tc>
        <w:tc>
          <w:tcPr>
            <w:tcW w:w="7680" w:type="dxa"/>
            <w:gridSpan w:val="4"/>
            <w:vMerge w:val="restart"/>
            <w:tcBorders>
              <w:top w:val="single" w:sz="4" w:space="0" w:color="auto"/>
              <w:left w:val="nil"/>
              <w:bottom w:val="nil"/>
              <w:right w:val="nil"/>
            </w:tcBorders>
            <w:shd w:val="clear" w:color="auto" w:fill="auto"/>
            <w:vAlign w:val="bottom"/>
            <w:hideMark/>
          </w:tcPr>
          <w:p w:rsidR="00B12BA9" w:rsidRPr="000F1005" w:rsidRDefault="00B12BA9" w:rsidP="000F1005">
            <w:pPr>
              <w:spacing w:line="240" w:lineRule="auto"/>
              <w:rPr>
                <w:rFonts w:eastAsia="Times New Roman"/>
              </w:rPr>
            </w:pPr>
            <w:r w:rsidRPr="000F1005">
              <w:rPr>
                <w:rFonts w:eastAsia="Times New Roman"/>
              </w:rPr>
              <w:t>I mean, feedback telling me I am doing something right will ultimately imprint the correct movement in my muscle memory</w:t>
            </w:r>
            <w:r>
              <w:rPr>
                <w:rFonts w:eastAsia="Times New Roman"/>
              </w:rPr>
              <w:t xml:space="preserve">.  </w:t>
            </w: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B12BA9" w:rsidRPr="000F1005" w:rsidRDefault="00B12BA9" w:rsidP="000F1005">
            <w:pPr>
              <w:spacing w:line="240" w:lineRule="auto"/>
              <w:rPr>
                <w:rFonts w:eastAsia="Times New Roman"/>
              </w:rPr>
            </w:pP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B12BA9" w:rsidRDefault="00B12BA9" w:rsidP="000F1005">
            <w:pPr>
              <w:spacing w:line="240" w:lineRule="auto"/>
              <w:jc w:val="center"/>
              <w:rPr>
                <w:rFonts w:eastAsia="Times New Roman"/>
                <w:i/>
              </w:rPr>
            </w:pPr>
          </w:p>
          <w:p w:rsidR="00B12BA9" w:rsidRPr="000F1005" w:rsidRDefault="00B12BA9" w:rsidP="000F1005">
            <w:pPr>
              <w:spacing w:line="240" w:lineRule="auto"/>
              <w:jc w:val="center"/>
              <w:rPr>
                <w:rFonts w:eastAsia="Times New Roman"/>
                <w:i/>
              </w:rPr>
            </w:pPr>
            <w:r w:rsidRPr="000F1005">
              <w:rPr>
                <w:rFonts w:eastAsia="Times New Roman"/>
                <w:i/>
              </w:rPr>
              <w:t>Bad</w:t>
            </w:r>
          </w:p>
        </w:tc>
        <w:tc>
          <w:tcPr>
            <w:tcW w:w="7680" w:type="dxa"/>
            <w:gridSpan w:val="4"/>
            <w:vMerge w:val="restart"/>
            <w:tcBorders>
              <w:top w:val="nil"/>
              <w:left w:val="nil"/>
              <w:bottom w:val="single" w:sz="4" w:space="0" w:color="000000"/>
              <w:right w:val="nil"/>
            </w:tcBorders>
            <w:shd w:val="clear" w:color="auto" w:fill="auto"/>
            <w:vAlign w:val="bottom"/>
            <w:hideMark/>
          </w:tcPr>
          <w:p w:rsidR="00B12BA9" w:rsidRPr="000F1005" w:rsidRDefault="00B12BA9" w:rsidP="000F1005">
            <w:pPr>
              <w:spacing w:line="240" w:lineRule="auto"/>
              <w:rPr>
                <w:rFonts w:eastAsia="Times New Roman"/>
              </w:rPr>
            </w:pPr>
            <w:r w:rsidRPr="000F1005">
              <w:rPr>
                <w:rFonts w:eastAsia="Times New Roman"/>
              </w:rPr>
              <w:t>There is always something to improve and I wanted to improve my rowing</w:t>
            </w:r>
            <w:r>
              <w:rPr>
                <w:rFonts w:eastAsia="Times New Roman"/>
              </w:rPr>
              <w:t xml:space="preserve">.  </w:t>
            </w:r>
            <w:r w:rsidRPr="000F1005">
              <w:rPr>
                <w:rFonts w:eastAsia="Times New Roman"/>
              </w:rPr>
              <w:t>Actually, I want to get back on the machine right now to see if I can improve some more</w:t>
            </w:r>
            <w:r>
              <w:rPr>
                <w:rFonts w:eastAsia="Times New Roman"/>
              </w:rPr>
              <w:t xml:space="preserve">.  </w:t>
            </w: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B12BA9" w:rsidRPr="000F1005" w:rsidRDefault="00B12BA9" w:rsidP="000F1005">
            <w:pPr>
              <w:spacing w:line="240" w:lineRule="auto"/>
              <w:rPr>
                <w:rFonts w:eastAsia="Times New Roman"/>
              </w:rPr>
            </w:pPr>
          </w:p>
        </w:tc>
      </w:tr>
      <w:tr w:rsidR="00B12BA9" w:rsidRPr="000F1005" w:rsidTr="000F1005">
        <w:trPr>
          <w:trHeight w:val="315"/>
        </w:trPr>
        <w:tc>
          <w:tcPr>
            <w:tcW w:w="576" w:type="dxa"/>
            <w:tcBorders>
              <w:top w:val="nil"/>
              <w:left w:val="nil"/>
              <w:bottom w:val="single" w:sz="4" w:space="0" w:color="auto"/>
              <w:right w:val="nil"/>
            </w:tcBorders>
            <w:shd w:val="clear" w:color="auto" w:fill="auto"/>
            <w:noWrap/>
            <w:vAlign w:val="bottom"/>
            <w:hideMark/>
          </w:tcPr>
          <w:p w:rsidR="00B12BA9" w:rsidRPr="000F1005" w:rsidRDefault="00B12BA9" w:rsidP="000F1005">
            <w:pPr>
              <w:spacing w:line="240" w:lineRule="auto"/>
              <w:jc w:val="center"/>
              <w:rPr>
                <w:rFonts w:eastAsia="Times New Roman"/>
              </w:rPr>
            </w:pPr>
            <w:r w:rsidRPr="000F1005">
              <w:rPr>
                <w:rFonts w:eastAsia="Times New Roman"/>
              </w:rPr>
              <w:t> </w:t>
            </w:r>
          </w:p>
        </w:tc>
        <w:tc>
          <w:tcPr>
            <w:tcW w:w="1020" w:type="dxa"/>
            <w:tcBorders>
              <w:top w:val="nil"/>
              <w:left w:val="nil"/>
              <w:bottom w:val="single" w:sz="4" w:space="0" w:color="auto"/>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r w:rsidRPr="000F1005">
              <w:rPr>
                <w:rFonts w:eastAsia="Times New Roman"/>
                <w:i/>
              </w:rPr>
              <w:t> </w:t>
            </w:r>
          </w:p>
        </w:tc>
        <w:tc>
          <w:tcPr>
            <w:tcW w:w="7680" w:type="dxa"/>
            <w:gridSpan w:val="4"/>
            <w:vMerge/>
            <w:tcBorders>
              <w:top w:val="nil"/>
              <w:left w:val="nil"/>
              <w:bottom w:val="single" w:sz="4" w:space="0" w:color="auto"/>
              <w:right w:val="nil"/>
            </w:tcBorders>
            <w:vAlign w:val="center"/>
            <w:hideMark/>
          </w:tcPr>
          <w:p w:rsidR="00B12BA9" w:rsidRPr="000F1005" w:rsidRDefault="00B12BA9" w:rsidP="000F1005">
            <w:pPr>
              <w:spacing w:line="240" w:lineRule="auto"/>
              <w:rPr>
                <w:rFonts w:eastAsia="Times New Roman"/>
              </w:rPr>
            </w:pP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r>
              <w:rPr>
                <w:rFonts w:eastAsia="Times New Roman"/>
              </w:rPr>
              <w:t>606</w:t>
            </w:r>
          </w:p>
        </w:tc>
        <w:tc>
          <w:tcPr>
            <w:tcW w:w="1020"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r w:rsidRPr="000F1005">
              <w:rPr>
                <w:rFonts w:eastAsia="Times New Roman"/>
                <w:i/>
              </w:rPr>
              <w:t>Good</w:t>
            </w:r>
          </w:p>
        </w:tc>
        <w:tc>
          <w:tcPr>
            <w:tcW w:w="7680" w:type="dxa"/>
            <w:gridSpan w:val="4"/>
            <w:vMerge w:val="restart"/>
            <w:tcBorders>
              <w:top w:val="single" w:sz="4" w:space="0" w:color="auto"/>
              <w:left w:val="nil"/>
              <w:bottom w:val="nil"/>
              <w:right w:val="nil"/>
            </w:tcBorders>
            <w:shd w:val="clear" w:color="auto" w:fill="auto"/>
            <w:vAlign w:val="bottom"/>
            <w:hideMark/>
          </w:tcPr>
          <w:p w:rsidR="00B12BA9" w:rsidRPr="000F1005" w:rsidRDefault="00B12BA9" w:rsidP="000F1005">
            <w:pPr>
              <w:spacing w:line="240" w:lineRule="auto"/>
              <w:rPr>
                <w:rFonts w:eastAsia="Times New Roman"/>
              </w:rPr>
            </w:pPr>
            <w:r w:rsidRPr="000F1005">
              <w:rPr>
                <w:rFonts w:eastAsia="Times New Roman"/>
              </w:rPr>
              <w:t>Because even if I think I am doing alright I want to know if there is something I can improve</w:t>
            </w:r>
            <w:r>
              <w:rPr>
                <w:rFonts w:eastAsia="Times New Roman"/>
              </w:rPr>
              <w:t xml:space="preserve">.  </w:t>
            </w:r>
            <w:r w:rsidRPr="000F1005">
              <w:rPr>
                <w:rFonts w:eastAsia="Times New Roman"/>
              </w:rPr>
              <w:t>There is always room for improvements</w:t>
            </w:r>
            <w:r>
              <w:rPr>
                <w:rFonts w:eastAsia="Times New Roman"/>
              </w:rPr>
              <w:t xml:space="preserve">.  </w:t>
            </w: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B12BA9" w:rsidRPr="000F1005" w:rsidRDefault="00B12BA9" w:rsidP="000F1005">
            <w:pPr>
              <w:spacing w:line="240" w:lineRule="auto"/>
              <w:rPr>
                <w:rFonts w:eastAsia="Times New Roman"/>
              </w:rPr>
            </w:pPr>
          </w:p>
        </w:tc>
      </w:tr>
      <w:tr w:rsidR="00B12BA9" w:rsidRPr="000F1005" w:rsidTr="000F1005">
        <w:trPr>
          <w:trHeight w:val="315"/>
        </w:trPr>
        <w:tc>
          <w:tcPr>
            <w:tcW w:w="576" w:type="dxa"/>
            <w:tcBorders>
              <w:top w:val="nil"/>
              <w:left w:val="nil"/>
              <w:bottom w:val="single" w:sz="4" w:space="0" w:color="auto"/>
              <w:right w:val="nil"/>
            </w:tcBorders>
            <w:shd w:val="clear" w:color="auto" w:fill="auto"/>
            <w:noWrap/>
            <w:vAlign w:val="bottom"/>
            <w:hideMark/>
          </w:tcPr>
          <w:p w:rsidR="00B12BA9" w:rsidRPr="000F1005" w:rsidRDefault="00B12BA9" w:rsidP="000F1005">
            <w:pPr>
              <w:spacing w:line="240" w:lineRule="auto"/>
              <w:jc w:val="center"/>
              <w:rPr>
                <w:rFonts w:eastAsia="Times New Roman"/>
              </w:rPr>
            </w:pPr>
            <w:r w:rsidRPr="000F1005">
              <w:rPr>
                <w:rFonts w:eastAsia="Times New Roman"/>
              </w:rPr>
              <w:t> </w:t>
            </w:r>
          </w:p>
        </w:tc>
        <w:tc>
          <w:tcPr>
            <w:tcW w:w="1020" w:type="dxa"/>
            <w:tcBorders>
              <w:top w:val="nil"/>
              <w:left w:val="nil"/>
              <w:bottom w:val="single" w:sz="4" w:space="0" w:color="auto"/>
              <w:right w:val="nil"/>
            </w:tcBorders>
            <w:shd w:val="clear" w:color="auto" w:fill="auto"/>
            <w:noWrap/>
            <w:vAlign w:val="bottom"/>
            <w:hideMark/>
          </w:tcPr>
          <w:p w:rsidR="00B12BA9" w:rsidRDefault="00B12BA9" w:rsidP="000F1005">
            <w:pPr>
              <w:spacing w:line="240" w:lineRule="auto"/>
              <w:jc w:val="center"/>
              <w:rPr>
                <w:rFonts w:eastAsia="Times New Roman"/>
                <w:i/>
              </w:rPr>
            </w:pPr>
          </w:p>
          <w:p w:rsidR="00B12BA9" w:rsidRPr="000F1005" w:rsidRDefault="00B12BA9" w:rsidP="000F1005">
            <w:pPr>
              <w:spacing w:line="240" w:lineRule="auto"/>
              <w:jc w:val="center"/>
              <w:rPr>
                <w:rFonts w:eastAsia="Times New Roman"/>
                <w:i/>
              </w:rPr>
            </w:pPr>
            <w:r w:rsidRPr="000F1005">
              <w:rPr>
                <w:rFonts w:eastAsia="Times New Roman"/>
                <w:i/>
              </w:rPr>
              <w:t>Bad</w:t>
            </w:r>
          </w:p>
        </w:tc>
        <w:tc>
          <w:tcPr>
            <w:tcW w:w="7680" w:type="dxa"/>
            <w:gridSpan w:val="4"/>
            <w:tcBorders>
              <w:top w:val="nil"/>
              <w:left w:val="nil"/>
              <w:bottom w:val="single" w:sz="4" w:space="0" w:color="auto"/>
              <w:right w:val="nil"/>
            </w:tcBorders>
            <w:shd w:val="clear" w:color="auto" w:fill="auto"/>
            <w:vAlign w:val="bottom"/>
            <w:hideMark/>
          </w:tcPr>
          <w:p w:rsidR="00B12BA9" w:rsidRPr="000F1005" w:rsidRDefault="00B12BA9" w:rsidP="000F1005">
            <w:pPr>
              <w:spacing w:line="240" w:lineRule="auto"/>
              <w:rPr>
                <w:rFonts w:eastAsia="Times New Roman"/>
              </w:rPr>
            </w:pPr>
            <w:r w:rsidRPr="000F1005">
              <w:rPr>
                <w:rFonts w:eastAsia="Times New Roman"/>
              </w:rPr>
              <w:t>I want to know what I did wrong and what improvement I need to make</w:t>
            </w:r>
            <w:r>
              <w:rPr>
                <w:rFonts w:eastAsia="Times New Roman"/>
              </w:rPr>
              <w:t xml:space="preserve">.  </w:t>
            </w: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r>
              <w:rPr>
                <w:rFonts w:eastAsia="Times New Roman"/>
              </w:rPr>
              <w:t>607</w:t>
            </w:r>
          </w:p>
        </w:tc>
        <w:tc>
          <w:tcPr>
            <w:tcW w:w="1020"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r w:rsidRPr="000F1005">
              <w:rPr>
                <w:rFonts w:eastAsia="Times New Roman"/>
                <w:i/>
              </w:rPr>
              <w:t>Good</w:t>
            </w:r>
          </w:p>
        </w:tc>
        <w:tc>
          <w:tcPr>
            <w:tcW w:w="7680" w:type="dxa"/>
            <w:gridSpan w:val="4"/>
            <w:vMerge w:val="restart"/>
            <w:tcBorders>
              <w:top w:val="single" w:sz="4" w:space="0" w:color="auto"/>
              <w:left w:val="nil"/>
              <w:bottom w:val="nil"/>
              <w:right w:val="nil"/>
            </w:tcBorders>
            <w:shd w:val="clear" w:color="auto" w:fill="auto"/>
            <w:vAlign w:val="bottom"/>
            <w:hideMark/>
          </w:tcPr>
          <w:p w:rsidR="00B12BA9" w:rsidRPr="000F1005" w:rsidRDefault="00B12BA9" w:rsidP="000F1005">
            <w:pPr>
              <w:spacing w:line="240" w:lineRule="auto"/>
              <w:rPr>
                <w:rFonts w:eastAsia="Times New Roman"/>
              </w:rPr>
            </w:pPr>
            <w:r w:rsidRPr="000F1005">
              <w:rPr>
                <w:rFonts w:eastAsia="Times New Roman"/>
              </w:rPr>
              <w:t>Sometimes I asked for feedback just to confirm that my rowing form was Ok</w:t>
            </w:r>
            <w:r>
              <w:rPr>
                <w:rFonts w:eastAsia="Times New Roman"/>
              </w:rPr>
              <w:t xml:space="preserve">.  </w:t>
            </w:r>
            <w:r w:rsidRPr="000F1005">
              <w:rPr>
                <w:rFonts w:eastAsia="Times New Roman"/>
              </w:rPr>
              <w:t>I just wanted to confirm that what I was thinking was correct.</w:t>
            </w: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B12BA9" w:rsidRPr="000F1005" w:rsidRDefault="00B12BA9" w:rsidP="000F1005">
            <w:pPr>
              <w:spacing w:line="240" w:lineRule="auto"/>
              <w:rPr>
                <w:rFonts w:eastAsia="Times New Roman"/>
              </w:rPr>
            </w:pP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hideMark/>
          </w:tcPr>
          <w:p w:rsidR="00B12BA9" w:rsidRDefault="00B12BA9" w:rsidP="000F1005">
            <w:pPr>
              <w:spacing w:line="240" w:lineRule="auto"/>
              <w:jc w:val="center"/>
              <w:rPr>
                <w:rFonts w:eastAsia="Times New Roman"/>
                <w:i/>
              </w:rPr>
            </w:pPr>
          </w:p>
          <w:p w:rsidR="00B12BA9" w:rsidRDefault="00B12BA9" w:rsidP="000F1005">
            <w:pPr>
              <w:spacing w:line="240" w:lineRule="auto"/>
              <w:jc w:val="center"/>
              <w:rPr>
                <w:rFonts w:eastAsia="Times New Roman"/>
                <w:i/>
              </w:rPr>
            </w:pPr>
          </w:p>
          <w:p w:rsidR="00B12BA9" w:rsidRPr="000F1005" w:rsidRDefault="00B12BA9" w:rsidP="000F1005">
            <w:pPr>
              <w:spacing w:line="240" w:lineRule="auto"/>
              <w:jc w:val="center"/>
              <w:rPr>
                <w:rFonts w:eastAsia="Times New Roman"/>
                <w:i/>
              </w:rPr>
            </w:pPr>
            <w:r w:rsidRPr="000F1005">
              <w:rPr>
                <w:rFonts w:eastAsia="Times New Roman"/>
                <w:i/>
              </w:rPr>
              <w:t>Bad</w:t>
            </w:r>
          </w:p>
        </w:tc>
        <w:tc>
          <w:tcPr>
            <w:tcW w:w="7680" w:type="dxa"/>
            <w:gridSpan w:val="4"/>
            <w:vMerge w:val="restart"/>
            <w:tcBorders>
              <w:top w:val="nil"/>
              <w:left w:val="nil"/>
              <w:bottom w:val="single" w:sz="4" w:space="0" w:color="000000"/>
              <w:right w:val="nil"/>
            </w:tcBorders>
            <w:shd w:val="clear" w:color="auto" w:fill="auto"/>
            <w:vAlign w:val="bottom"/>
            <w:hideMark/>
          </w:tcPr>
          <w:p w:rsidR="00B12BA9" w:rsidRPr="000F1005" w:rsidRDefault="00B12BA9" w:rsidP="005A08D0">
            <w:pPr>
              <w:spacing w:line="240" w:lineRule="auto"/>
              <w:rPr>
                <w:rFonts w:eastAsia="Times New Roman"/>
              </w:rPr>
            </w:pPr>
            <w:r w:rsidRPr="000F1005">
              <w:rPr>
                <w:rFonts w:eastAsia="Times New Roman"/>
              </w:rPr>
              <w:t>As a beginner I saw you as my teacher</w:t>
            </w:r>
            <w:r>
              <w:rPr>
                <w:rFonts w:eastAsia="Times New Roman"/>
              </w:rPr>
              <w:t xml:space="preserve">.  </w:t>
            </w:r>
            <w:r w:rsidRPr="000F1005">
              <w:rPr>
                <w:rFonts w:eastAsia="Times New Roman"/>
              </w:rPr>
              <w:t>I wanted to do my best and to improve my rowing form</w:t>
            </w:r>
            <w:r>
              <w:rPr>
                <w:rFonts w:eastAsia="Times New Roman"/>
              </w:rPr>
              <w:t xml:space="preserve">.  </w:t>
            </w:r>
            <w:r w:rsidRPr="000F1005">
              <w:rPr>
                <w:rFonts w:eastAsia="Times New Roman"/>
              </w:rPr>
              <w:t xml:space="preserve">I trusted your feedback and </w:t>
            </w:r>
            <w:r>
              <w:rPr>
                <w:rFonts w:eastAsia="Times New Roman"/>
              </w:rPr>
              <w:t>used</w:t>
            </w:r>
            <w:r w:rsidRPr="000F1005">
              <w:rPr>
                <w:rFonts w:eastAsia="Times New Roman"/>
              </w:rPr>
              <w:t xml:space="preserve"> it to improve my form</w:t>
            </w:r>
            <w:r>
              <w:rPr>
                <w:rFonts w:eastAsia="Times New Roman"/>
              </w:rPr>
              <w:t xml:space="preserve">.  </w:t>
            </w:r>
          </w:p>
        </w:tc>
      </w:tr>
      <w:tr w:rsidR="00B12BA9" w:rsidRPr="000F1005" w:rsidTr="000F1005">
        <w:trPr>
          <w:trHeight w:val="315"/>
        </w:trPr>
        <w:tc>
          <w:tcPr>
            <w:tcW w:w="576" w:type="dxa"/>
            <w:tcBorders>
              <w:top w:val="nil"/>
              <w:left w:val="nil"/>
              <w:bottom w:val="single" w:sz="4" w:space="0" w:color="auto"/>
              <w:right w:val="nil"/>
            </w:tcBorders>
            <w:shd w:val="clear" w:color="auto" w:fill="auto"/>
            <w:noWrap/>
            <w:vAlign w:val="bottom"/>
            <w:hideMark/>
          </w:tcPr>
          <w:p w:rsidR="00B12BA9" w:rsidRPr="000F1005" w:rsidRDefault="00B12BA9" w:rsidP="000F1005">
            <w:pPr>
              <w:spacing w:line="240" w:lineRule="auto"/>
              <w:rPr>
                <w:rFonts w:eastAsia="Times New Roman"/>
              </w:rPr>
            </w:pPr>
            <w:r w:rsidRPr="000F1005">
              <w:rPr>
                <w:rFonts w:eastAsia="Times New Roman"/>
              </w:rPr>
              <w:t> </w:t>
            </w:r>
          </w:p>
        </w:tc>
        <w:tc>
          <w:tcPr>
            <w:tcW w:w="1020" w:type="dxa"/>
            <w:tcBorders>
              <w:top w:val="nil"/>
              <w:left w:val="nil"/>
              <w:bottom w:val="single" w:sz="4" w:space="0" w:color="auto"/>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r w:rsidRPr="000F1005">
              <w:rPr>
                <w:rFonts w:eastAsia="Times New Roman"/>
                <w:i/>
              </w:rPr>
              <w:t> </w:t>
            </w:r>
          </w:p>
        </w:tc>
        <w:tc>
          <w:tcPr>
            <w:tcW w:w="7680" w:type="dxa"/>
            <w:gridSpan w:val="4"/>
            <w:vMerge/>
            <w:tcBorders>
              <w:top w:val="nil"/>
              <w:left w:val="nil"/>
              <w:bottom w:val="single" w:sz="4" w:space="0" w:color="auto"/>
              <w:right w:val="nil"/>
            </w:tcBorders>
            <w:vAlign w:val="center"/>
            <w:hideMark/>
          </w:tcPr>
          <w:p w:rsidR="00B12BA9" w:rsidRPr="000F1005" w:rsidRDefault="00B12BA9" w:rsidP="000F1005">
            <w:pPr>
              <w:spacing w:line="240" w:lineRule="auto"/>
              <w:rPr>
                <w:rFonts w:eastAsia="Times New Roman"/>
              </w:rPr>
            </w:pP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r>
              <w:rPr>
                <w:rFonts w:eastAsia="Times New Roman"/>
              </w:rPr>
              <w:t>601</w:t>
            </w:r>
          </w:p>
        </w:tc>
        <w:tc>
          <w:tcPr>
            <w:tcW w:w="1020"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r w:rsidRPr="000F1005">
              <w:rPr>
                <w:rFonts w:eastAsia="Times New Roman"/>
                <w:i/>
              </w:rPr>
              <w:t>Good</w:t>
            </w:r>
          </w:p>
        </w:tc>
        <w:tc>
          <w:tcPr>
            <w:tcW w:w="7680" w:type="dxa"/>
            <w:gridSpan w:val="4"/>
            <w:vMerge w:val="restart"/>
            <w:tcBorders>
              <w:top w:val="single" w:sz="4" w:space="0" w:color="auto"/>
              <w:left w:val="nil"/>
              <w:bottom w:val="nil"/>
              <w:right w:val="nil"/>
            </w:tcBorders>
            <w:shd w:val="clear" w:color="auto" w:fill="auto"/>
            <w:vAlign w:val="bottom"/>
            <w:hideMark/>
          </w:tcPr>
          <w:p w:rsidR="00B12BA9" w:rsidRPr="000F1005" w:rsidRDefault="00B12BA9" w:rsidP="000F1005">
            <w:pPr>
              <w:spacing w:line="240" w:lineRule="auto"/>
              <w:rPr>
                <w:rFonts w:eastAsia="Times New Roman"/>
              </w:rPr>
            </w:pPr>
            <w:r w:rsidRPr="000F1005">
              <w:rPr>
                <w:rFonts w:eastAsia="Times New Roman"/>
              </w:rPr>
              <w:t>If someone doesn’t tell me that I am doing well or correct me and I think that I am doing it the right way, I’ll continue to do it that way</w:t>
            </w:r>
            <w:r>
              <w:rPr>
                <w:rFonts w:eastAsia="Times New Roman"/>
              </w:rPr>
              <w:t xml:space="preserve">.  </w:t>
            </w:r>
            <w:r w:rsidRPr="000F1005">
              <w:rPr>
                <w:rFonts w:eastAsia="Times New Roman"/>
              </w:rPr>
              <w:t>You know, without feedback I will not change the way I row.</w:t>
            </w: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rPr>
                <w:rFonts w:eastAsia="Times New Roman"/>
              </w:rPr>
            </w:pPr>
          </w:p>
        </w:tc>
        <w:tc>
          <w:tcPr>
            <w:tcW w:w="1020" w:type="dxa"/>
            <w:tcBorders>
              <w:top w:val="nil"/>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B12BA9" w:rsidRPr="000F1005" w:rsidRDefault="00B12BA9" w:rsidP="000F1005">
            <w:pPr>
              <w:spacing w:line="240" w:lineRule="auto"/>
              <w:rPr>
                <w:rFonts w:eastAsia="Times New Roman"/>
              </w:rPr>
            </w:pP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rPr>
                <w:rFonts w:eastAsia="Times New Roman"/>
              </w:rPr>
            </w:pPr>
          </w:p>
        </w:tc>
        <w:tc>
          <w:tcPr>
            <w:tcW w:w="1020" w:type="dxa"/>
            <w:tcBorders>
              <w:top w:val="nil"/>
              <w:left w:val="nil"/>
              <w:bottom w:val="nil"/>
              <w:right w:val="nil"/>
            </w:tcBorders>
            <w:shd w:val="clear" w:color="auto" w:fill="auto"/>
            <w:noWrap/>
            <w:vAlign w:val="bottom"/>
            <w:hideMark/>
          </w:tcPr>
          <w:p w:rsidR="00B12BA9" w:rsidRPr="000F1005" w:rsidRDefault="00B12BA9" w:rsidP="000F1005">
            <w:pPr>
              <w:spacing w:line="240" w:lineRule="auto"/>
              <w:rPr>
                <w:rFonts w:eastAsia="Times New Roman"/>
                <w:i/>
              </w:rPr>
            </w:pPr>
          </w:p>
        </w:tc>
        <w:tc>
          <w:tcPr>
            <w:tcW w:w="7680" w:type="dxa"/>
            <w:gridSpan w:val="4"/>
            <w:vMerge/>
            <w:tcBorders>
              <w:top w:val="nil"/>
              <w:left w:val="nil"/>
              <w:bottom w:val="nil"/>
              <w:right w:val="nil"/>
            </w:tcBorders>
            <w:vAlign w:val="center"/>
            <w:hideMark/>
          </w:tcPr>
          <w:p w:rsidR="00B12BA9" w:rsidRPr="000F1005" w:rsidRDefault="00B12BA9" w:rsidP="000F1005">
            <w:pPr>
              <w:spacing w:line="240" w:lineRule="auto"/>
              <w:rPr>
                <w:rFonts w:eastAsia="Times New Roman"/>
              </w:rPr>
            </w:pPr>
          </w:p>
        </w:tc>
      </w:tr>
      <w:tr w:rsidR="00B12BA9" w:rsidRPr="000F1005" w:rsidTr="000F1005">
        <w:trPr>
          <w:trHeight w:val="315"/>
        </w:trPr>
        <w:tc>
          <w:tcPr>
            <w:tcW w:w="576" w:type="dxa"/>
            <w:tcBorders>
              <w:top w:val="nil"/>
              <w:left w:val="nil"/>
              <w:bottom w:val="nil"/>
              <w:right w:val="nil"/>
            </w:tcBorders>
            <w:shd w:val="clear" w:color="auto" w:fill="auto"/>
            <w:noWrap/>
            <w:vAlign w:val="bottom"/>
            <w:hideMark/>
          </w:tcPr>
          <w:p w:rsidR="00B12BA9" w:rsidRPr="000F1005" w:rsidRDefault="00B12BA9" w:rsidP="000F1005">
            <w:pPr>
              <w:spacing w:line="240" w:lineRule="auto"/>
              <w:rPr>
                <w:rFonts w:eastAsia="Times New Roman"/>
              </w:rPr>
            </w:pPr>
          </w:p>
        </w:tc>
        <w:tc>
          <w:tcPr>
            <w:tcW w:w="1020" w:type="dxa"/>
            <w:tcBorders>
              <w:top w:val="nil"/>
              <w:left w:val="nil"/>
              <w:bottom w:val="nil"/>
              <w:right w:val="nil"/>
            </w:tcBorders>
            <w:shd w:val="clear" w:color="auto" w:fill="auto"/>
            <w:noWrap/>
            <w:vAlign w:val="bottom"/>
            <w:hideMark/>
          </w:tcPr>
          <w:p w:rsidR="00B12BA9" w:rsidRDefault="00B12BA9" w:rsidP="000F1005">
            <w:pPr>
              <w:spacing w:line="240" w:lineRule="auto"/>
              <w:jc w:val="center"/>
              <w:rPr>
                <w:rFonts w:eastAsia="Times New Roman"/>
                <w:i/>
              </w:rPr>
            </w:pPr>
          </w:p>
          <w:p w:rsidR="00B12BA9" w:rsidRPr="000F1005" w:rsidRDefault="00B12BA9" w:rsidP="000F1005">
            <w:pPr>
              <w:spacing w:line="240" w:lineRule="auto"/>
              <w:jc w:val="center"/>
              <w:rPr>
                <w:rFonts w:eastAsia="Times New Roman"/>
                <w:i/>
              </w:rPr>
            </w:pPr>
            <w:r w:rsidRPr="000F1005">
              <w:rPr>
                <w:rFonts w:eastAsia="Times New Roman"/>
                <w:i/>
              </w:rPr>
              <w:t>Bad</w:t>
            </w:r>
          </w:p>
        </w:tc>
        <w:tc>
          <w:tcPr>
            <w:tcW w:w="7680" w:type="dxa"/>
            <w:gridSpan w:val="4"/>
            <w:vMerge w:val="restart"/>
            <w:tcBorders>
              <w:top w:val="nil"/>
              <w:left w:val="nil"/>
              <w:bottom w:val="single" w:sz="4" w:space="0" w:color="000000"/>
              <w:right w:val="nil"/>
            </w:tcBorders>
            <w:shd w:val="clear" w:color="auto" w:fill="auto"/>
            <w:vAlign w:val="bottom"/>
            <w:hideMark/>
          </w:tcPr>
          <w:p w:rsidR="00B12BA9" w:rsidRPr="000F1005" w:rsidRDefault="00B12BA9" w:rsidP="000F1005">
            <w:pPr>
              <w:spacing w:line="240" w:lineRule="auto"/>
              <w:rPr>
                <w:rFonts w:eastAsia="Times New Roman"/>
              </w:rPr>
            </w:pPr>
            <w:r w:rsidRPr="000F1005">
              <w:rPr>
                <w:rFonts w:eastAsia="Times New Roman"/>
              </w:rPr>
              <w:t>I just wanted to correct the problem at the root right away instead of waiting and possibly mess things up more</w:t>
            </w:r>
            <w:r>
              <w:rPr>
                <w:rFonts w:eastAsia="Times New Roman"/>
              </w:rPr>
              <w:t xml:space="preserve">.  </w:t>
            </w:r>
          </w:p>
        </w:tc>
      </w:tr>
      <w:tr w:rsidR="00B12BA9" w:rsidRPr="000F1005" w:rsidTr="000F1005">
        <w:trPr>
          <w:trHeight w:val="315"/>
        </w:trPr>
        <w:tc>
          <w:tcPr>
            <w:tcW w:w="576" w:type="dxa"/>
            <w:tcBorders>
              <w:top w:val="nil"/>
              <w:left w:val="nil"/>
              <w:bottom w:val="single" w:sz="4" w:space="0" w:color="auto"/>
              <w:right w:val="nil"/>
            </w:tcBorders>
            <w:shd w:val="clear" w:color="auto" w:fill="auto"/>
            <w:noWrap/>
            <w:vAlign w:val="bottom"/>
            <w:hideMark/>
          </w:tcPr>
          <w:p w:rsidR="00B12BA9" w:rsidRPr="000F1005" w:rsidRDefault="00B12BA9" w:rsidP="000F1005">
            <w:pPr>
              <w:spacing w:line="240" w:lineRule="auto"/>
              <w:rPr>
                <w:rFonts w:eastAsia="Times New Roman"/>
              </w:rPr>
            </w:pPr>
            <w:r w:rsidRPr="000F1005">
              <w:rPr>
                <w:rFonts w:eastAsia="Times New Roman"/>
              </w:rPr>
              <w:t> </w:t>
            </w:r>
          </w:p>
        </w:tc>
        <w:tc>
          <w:tcPr>
            <w:tcW w:w="1020" w:type="dxa"/>
            <w:tcBorders>
              <w:top w:val="nil"/>
              <w:left w:val="nil"/>
              <w:bottom w:val="single" w:sz="4" w:space="0" w:color="auto"/>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r w:rsidRPr="000F1005">
              <w:rPr>
                <w:rFonts w:eastAsia="Times New Roman"/>
                <w:i/>
              </w:rPr>
              <w:t> </w:t>
            </w:r>
          </w:p>
        </w:tc>
        <w:tc>
          <w:tcPr>
            <w:tcW w:w="7680" w:type="dxa"/>
            <w:gridSpan w:val="4"/>
            <w:vMerge/>
            <w:tcBorders>
              <w:top w:val="nil"/>
              <w:left w:val="nil"/>
              <w:bottom w:val="single" w:sz="4" w:space="0" w:color="auto"/>
              <w:right w:val="nil"/>
            </w:tcBorders>
            <w:vAlign w:val="center"/>
            <w:hideMark/>
          </w:tcPr>
          <w:p w:rsidR="00B12BA9" w:rsidRPr="000F1005" w:rsidRDefault="00B12BA9" w:rsidP="000F1005">
            <w:pPr>
              <w:spacing w:line="240" w:lineRule="auto"/>
              <w:rPr>
                <w:rFonts w:eastAsia="Times New Roman"/>
              </w:rPr>
            </w:pPr>
          </w:p>
        </w:tc>
      </w:tr>
      <w:tr w:rsidR="00B12BA9" w:rsidRPr="000F1005" w:rsidTr="000F1005">
        <w:trPr>
          <w:trHeight w:val="315"/>
        </w:trPr>
        <w:tc>
          <w:tcPr>
            <w:tcW w:w="576" w:type="dxa"/>
            <w:tcBorders>
              <w:top w:val="nil"/>
              <w:left w:val="nil"/>
              <w:bottom w:val="nil"/>
              <w:right w:val="nil"/>
            </w:tcBorders>
            <w:shd w:val="clear" w:color="auto" w:fill="auto"/>
            <w:noWrap/>
            <w:vAlign w:val="bottom"/>
          </w:tcPr>
          <w:p w:rsidR="00B12BA9" w:rsidRDefault="00B12BA9" w:rsidP="000F1005">
            <w:pPr>
              <w:spacing w:line="240" w:lineRule="auto"/>
              <w:jc w:val="center"/>
              <w:rPr>
                <w:rFonts w:eastAsia="Times New Roman"/>
              </w:rPr>
            </w:pPr>
          </w:p>
        </w:tc>
        <w:tc>
          <w:tcPr>
            <w:tcW w:w="1020" w:type="dxa"/>
            <w:tcBorders>
              <w:top w:val="nil"/>
              <w:left w:val="nil"/>
              <w:bottom w:val="nil"/>
              <w:right w:val="nil"/>
            </w:tcBorders>
            <w:shd w:val="clear" w:color="auto" w:fill="auto"/>
            <w:noWrap/>
            <w:vAlign w:val="bottom"/>
          </w:tcPr>
          <w:p w:rsidR="00B12BA9" w:rsidRPr="000F1005" w:rsidRDefault="00B12BA9" w:rsidP="000F1005">
            <w:pPr>
              <w:spacing w:line="240" w:lineRule="auto"/>
              <w:jc w:val="center"/>
              <w:rPr>
                <w:rFonts w:eastAsia="Times New Roman"/>
                <w:i/>
              </w:rPr>
            </w:pPr>
          </w:p>
        </w:tc>
        <w:tc>
          <w:tcPr>
            <w:tcW w:w="7680" w:type="dxa"/>
            <w:gridSpan w:val="4"/>
            <w:tcBorders>
              <w:top w:val="single" w:sz="4" w:space="0" w:color="auto"/>
              <w:left w:val="nil"/>
              <w:bottom w:val="nil"/>
              <w:right w:val="nil"/>
            </w:tcBorders>
            <w:shd w:val="clear" w:color="auto" w:fill="auto"/>
            <w:vAlign w:val="bottom"/>
          </w:tcPr>
          <w:p w:rsidR="00B12BA9" w:rsidRDefault="00B12BA9" w:rsidP="000F1005">
            <w:pPr>
              <w:spacing w:line="240" w:lineRule="auto"/>
              <w:rPr>
                <w:rFonts w:eastAsia="Times New Roman"/>
              </w:rPr>
            </w:pPr>
          </w:p>
          <w:p w:rsidR="00B12BA9" w:rsidRDefault="00B12BA9" w:rsidP="000F1005">
            <w:pPr>
              <w:spacing w:line="240" w:lineRule="auto"/>
              <w:rPr>
                <w:rFonts w:eastAsia="Times New Roman"/>
              </w:rPr>
            </w:pPr>
          </w:p>
          <w:p w:rsidR="00B12BA9" w:rsidRPr="000F1005" w:rsidRDefault="00B12BA9" w:rsidP="000F1005">
            <w:pPr>
              <w:spacing w:line="240" w:lineRule="auto"/>
              <w:rPr>
                <w:rFonts w:eastAsia="Times New Roman"/>
              </w:rPr>
            </w:pPr>
          </w:p>
        </w:tc>
      </w:tr>
      <w:tr w:rsidR="00B12BA9" w:rsidRPr="000F1005" w:rsidTr="006202B8">
        <w:trPr>
          <w:trHeight w:val="315"/>
        </w:trPr>
        <w:tc>
          <w:tcPr>
            <w:tcW w:w="9276" w:type="dxa"/>
            <w:gridSpan w:val="6"/>
            <w:tcBorders>
              <w:top w:val="nil"/>
              <w:left w:val="nil"/>
              <w:bottom w:val="nil"/>
              <w:right w:val="nil"/>
            </w:tcBorders>
            <w:shd w:val="clear" w:color="auto" w:fill="auto"/>
            <w:noWrap/>
            <w:vAlign w:val="bottom"/>
          </w:tcPr>
          <w:p w:rsidR="00B12BA9" w:rsidRPr="00B5742C" w:rsidRDefault="00B12BA9" w:rsidP="00B12BA9">
            <w:pPr>
              <w:ind w:right="630"/>
            </w:pPr>
            <w:r w:rsidRPr="00B5742C">
              <w:t xml:space="preserve">Table </w:t>
            </w:r>
            <w:r>
              <w:t>14.</w:t>
            </w:r>
            <w:r w:rsidRPr="00B5742C">
              <w:t xml:space="preserve"> </w:t>
            </w:r>
            <w:r w:rsidRPr="0097427A">
              <w:rPr>
                <w:i/>
              </w:rPr>
              <w:t>Continued</w:t>
            </w:r>
            <w:r w:rsidRPr="00B5742C">
              <w:t>.</w:t>
            </w:r>
          </w:p>
          <w:p w:rsidR="00B12BA9" w:rsidRPr="000F1005" w:rsidRDefault="00B12BA9" w:rsidP="000F1005">
            <w:pPr>
              <w:spacing w:line="240" w:lineRule="auto"/>
              <w:rPr>
                <w:rFonts w:eastAsia="Times New Roman"/>
              </w:rPr>
            </w:pPr>
          </w:p>
        </w:tc>
      </w:tr>
      <w:tr w:rsidR="00B12BA9" w:rsidRPr="000F1005" w:rsidTr="006202B8">
        <w:trPr>
          <w:trHeight w:val="315"/>
        </w:trPr>
        <w:tc>
          <w:tcPr>
            <w:tcW w:w="576" w:type="dxa"/>
            <w:tcBorders>
              <w:top w:val="single" w:sz="4" w:space="0" w:color="auto"/>
              <w:left w:val="nil"/>
              <w:bottom w:val="nil"/>
              <w:right w:val="nil"/>
            </w:tcBorders>
            <w:shd w:val="clear" w:color="auto" w:fill="auto"/>
            <w:noWrap/>
            <w:vAlign w:val="center"/>
          </w:tcPr>
          <w:p w:rsidR="00B12BA9" w:rsidRPr="000F1005" w:rsidRDefault="00B12BA9" w:rsidP="006202B8">
            <w:pPr>
              <w:spacing w:line="240" w:lineRule="auto"/>
              <w:jc w:val="center"/>
              <w:rPr>
                <w:rFonts w:eastAsia="Times New Roman"/>
              </w:rPr>
            </w:pPr>
            <w:r w:rsidRPr="000F1005">
              <w:rPr>
                <w:rFonts w:eastAsia="Times New Roman"/>
              </w:rPr>
              <w:t>ID</w:t>
            </w:r>
          </w:p>
        </w:tc>
        <w:tc>
          <w:tcPr>
            <w:tcW w:w="1020" w:type="dxa"/>
            <w:tcBorders>
              <w:top w:val="single" w:sz="4" w:space="0" w:color="auto"/>
              <w:left w:val="nil"/>
              <w:bottom w:val="nil"/>
              <w:right w:val="nil"/>
            </w:tcBorders>
            <w:shd w:val="clear" w:color="auto" w:fill="auto"/>
            <w:noWrap/>
            <w:vAlign w:val="center"/>
          </w:tcPr>
          <w:p w:rsidR="00B12BA9" w:rsidRPr="000F1005" w:rsidRDefault="00B12BA9" w:rsidP="006202B8">
            <w:pPr>
              <w:spacing w:line="240" w:lineRule="auto"/>
              <w:jc w:val="center"/>
              <w:rPr>
                <w:rFonts w:eastAsia="Times New Roman"/>
              </w:rPr>
            </w:pPr>
            <w:r w:rsidRPr="000F1005">
              <w:rPr>
                <w:rFonts w:eastAsia="Times New Roman"/>
              </w:rPr>
              <w:t>Item</w:t>
            </w:r>
          </w:p>
        </w:tc>
        <w:tc>
          <w:tcPr>
            <w:tcW w:w="7680" w:type="dxa"/>
            <w:gridSpan w:val="4"/>
            <w:tcBorders>
              <w:top w:val="single" w:sz="4" w:space="0" w:color="auto"/>
              <w:left w:val="nil"/>
              <w:bottom w:val="nil"/>
              <w:right w:val="nil"/>
            </w:tcBorders>
            <w:shd w:val="clear" w:color="auto" w:fill="auto"/>
            <w:vAlign w:val="center"/>
          </w:tcPr>
          <w:p w:rsidR="00B12BA9" w:rsidRPr="000F1005" w:rsidRDefault="00B12BA9" w:rsidP="006202B8">
            <w:pPr>
              <w:spacing w:line="240" w:lineRule="auto"/>
              <w:rPr>
                <w:rFonts w:eastAsia="Times New Roman"/>
              </w:rPr>
            </w:pPr>
            <w:r w:rsidRPr="000F1005">
              <w:rPr>
                <w:rFonts w:eastAsia="Times New Roman"/>
              </w:rPr>
              <w:t>Response</w:t>
            </w:r>
          </w:p>
        </w:tc>
      </w:tr>
      <w:tr w:rsidR="00B12BA9" w:rsidRPr="000F1005" w:rsidTr="00B12BA9">
        <w:trPr>
          <w:trHeight w:val="315"/>
        </w:trPr>
        <w:tc>
          <w:tcPr>
            <w:tcW w:w="576" w:type="dxa"/>
            <w:tcBorders>
              <w:top w:val="single" w:sz="4" w:space="0" w:color="auto"/>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r>
              <w:rPr>
                <w:rFonts w:eastAsia="Times New Roman"/>
              </w:rPr>
              <w:t>610</w:t>
            </w:r>
          </w:p>
        </w:tc>
        <w:tc>
          <w:tcPr>
            <w:tcW w:w="1020" w:type="dxa"/>
            <w:tcBorders>
              <w:top w:val="single" w:sz="4" w:space="0" w:color="auto"/>
              <w:left w:val="nil"/>
              <w:bottom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r w:rsidRPr="000F1005">
              <w:rPr>
                <w:rFonts w:eastAsia="Times New Roman"/>
                <w:i/>
              </w:rPr>
              <w:t>Good</w:t>
            </w:r>
          </w:p>
        </w:tc>
        <w:tc>
          <w:tcPr>
            <w:tcW w:w="7680" w:type="dxa"/>
            <w:gridSpan w:val="4"/>
            <w:vMerge w:val="restart"/>
            <w:tcBorders>
              <w:top w:val="single" w:sz="4" w:space="0" w:color="auto"/>
              <w:left w:val="nil"/>
              <w:bottom w:val="nil"/>
              <w:right w:val="nil"/>
            </w:tcBorders>
            <w:shd w:val="clear" w:color="auto" w:fill="auto"/>
            <w:vAlign w:val="bottom"/>
            <w:hideMark/>
          </w:tcPr>
          <w:p w:rsidR="00B12BA9" w:rsidRPr="000F1005" w:rsidRDefault="00B12BA9" w:rsidP="000F1005">
            <w:pPr>
              <w:spacing w:line="240" w:lineRule="auto"/>
              <w:rPr>
                <w:rFonts w:eastAsia="Times New Roman"/>
              </w:rPr>
            </w:pPr>
            <w:r w:rsidRPr="000F1005">
              <w:rPr>
                <w:rFonts w:eastAsia="Times New Roman"/>
              </w:rPr>
              <w:t>I said often because I wanted to know if I was doing things right</w:t>
            </w:r>
            <w:r>
              <w:rPr>
                <w:rFonts w:eastAsia="Times New Roman"/>
              </w:rPr>
              <w:t xml:space="preserve">.  </w:t>
            </w:r>
            <w:r w:rsidRPr="000F1005">
              <w:rPr>
                <w:rFonts w:eastAsia="Times New Roman"/>
              </w:rPr>
              <w:t>I kept asking for feedback because I was not always sure if my form was good or bad</w:t>
            </w:r>
          </w:p>
        </w:tc>
      </w:tr>
      <w:tr w:rsidR="00B12BA9" w:rsidRPr="000F1005" w:rsidTr="0022388E">
        <w:trPr>
          <w:trHeight w:val="315"/>
        </w:trPr>
        <w:tc>
          <w:tcPr>
            <w:tcW w:w="576" w:type="dxa"/>
            <w:tcBorders>
              <w:top w:val="nil"/>
              <w:left w:val="nil"/>
              <w:right w:val="nil"/>
            </w:tcBorders>
            <w:shd w:val="clear" w:color="auto" w:fill="auto"/>
            <w:noWrap/>
            <w:vAlign w:val="bottom"/>
            <w:hideMark/>
          </w:tcPr>
          <w:p w:rsidR="00B12BA9" w:rsidRPr="000F1005" w:rsidRDefault="00B12BA9" w:rsidP="000F1005">
            <w:pPr>
              <w:spacing w:line="240" w:lineRule="auto"/>
              <w:jc w:val="center"/>
              <w:rPr>
                <w:rFonts w:eastAsia="Times New Roman"/>
              </w:rPr>
            </w:pPr>
          </w:p>
        </w:tc>
        <w:tc>
          <w:tcPr>
            <w:tcW w:w="1020" w:type="dxa"/>
            <w:tcBorders>
              <w:top w:val="nil"/>
              <w:left w:val="nil"/>
              <w:right w:val="nil"/>
            </w:tcBorders>
            <w:shd w:val="clear" w:color="auto" w:fill="auto"/>
            <w:noWrap/>
            <w:vAlign w:val="bottom"/>
            <w:hideMark/>
          </w:tcPr>
          <w:p w:rsidR="00B12BA9" w:rsidRPr="000F1005" w:rsidRDefault="00B12BA9" w:rsidP="000F1005">
            <w:pPr>
              <w:spacing w:line="240" w:lineRule="auto"/>
              <w:jc w:val="center"/>
              <w:rPr>
                <w:rFonts w:eastAsia="Times New Roman"/>
                <w:i/>
              </w:rPr>
            </w:pPr>
          </w:p>
        </w:tc>
        <w:tc>
          <w:tcPr>
            <w:tcW w:w="7680" w:type="dxa"/>
            <w:gridSpan w:val="4"/>
            <w:vMerge/>
            <w:tcBorders>
              <w:top w:val="nil"/>
              <w:left w:val="nil"/>
              <w:bottom w:val="nil"/>
              <w:right w:val="nil"/>
            </w:tcBorders>
            <w:vAlign w:val="center"/>
            <w:hideMark/>
          </w:tcPr>
          <w:p w:rsidR="00B12BA9" w:rsidRPr="000F1005" w:rsidRDefault="00B12BA9" w:rsidP="000F1005">
            <w:pPr>
              <w:spacing w:line="240" w:lineRule="auto"/>
              <w:rPr>
                <w:rFonts w:eastAsia="Times New Roman"/>
              </w:rPr>
            </w:pPr>
          </w:p>
        </w:tc>
      </w:tr>
      <w:tr w:rsidR="00B12BA9" w:rsidRPr="000F1005" w:rsidTr="0022388E">
        <w:trPr>
          <w:trHeight w:val="315"/>
        </w:trPr>
        <w:tc>
          <w:tcPr>
            <w:tcW w:w="576" w:type="dxa"/>
            <w:tcBorders>
              <w:top w:val="nil"/>
              <w:left w:val="nil"/>
              <w:bottom w:val="single" w:sz="4" w:space="0" w:color="auto"/>
              <w:right w:val="nil"/>
            </w:tcBorders>
            <w:shd w:val="clear" w:color="auto" w:fill="auto"/>
            <w:noWrap/>
            <w:vAlign w:val="bottom"/>
            <w:hideMark/>
          </w:tcPr>
          <w:p w:rsidR="00B12BA9" w:rsidRPr="000F1005" w:rsidRDefault="00B12BA9" w:rsidP="000F1005">
            <w:pPr>
              <w:spacing w:line="240" w:lineRule="auto"/>
              <w:jc w:val="center"/>
              <w:rPr>
                <w:rFonts w:eastAsia="Times New Roman"/>
              </w:rPr>
            </w:pPr>
          </w:p>
        </w:tc>
        <w:tc>
          <w:tcPr>
            <w:tcW w:w="1020" w:type="dxa"/>
            <w:tcBorders>
              <w:top w:val="nil"/>
              <w:left w:val="nil"/>
              <w:bottom w:val="single" w:sz="4" w:space="0" w:color="auto"/>
              <w:right w:val="nil"/>
            </w:tcBorders>
            <w:shd w:val="clear" w:color="auto" w:fill="auto"/>
            <w:noWrap/>
            <w:vAlign w:val="bottom"/>
            <w:hideMark/>
          </w:tcPr>
          <w:p w:rsidR="00B12BA9" w:rsidRDefault="00B12BA9" w:rsidP="000F1005">
            <w:pPr>
              <w:spacing w:line="240" w:lineRule="auto"/>
              <w:jc w:val="center"/>
              <w:rPr>
                <w:rFonts w:eastAsia="Times New Roman"/>
                <w:i/>
              </w:rPr>
            </w:pPr>
          </w:p>
          <w:p w:rsidR="00B12BA9" w:rsidRPr="000F1005" w:rsidRDefault="00B12BA9" w:rsidP="000F1005">
            <w:pPr>
              <w:spacing w:line="240" w:lineRule="auto"/>
              <w:jc w:val="center"/>
              <w:rPr>
                <w:rFonts w:eastAsia="Times New Roman"/>
                <w:i/>
              </w:rPr>
            </w:pPr>
            <w:r w:rsidRPr="000F1005">
              <w:rPr>
                <w:rFonts w:eastAsia="Times New Roman"/>
                <w:i/>
              </w:rPr>
              <w:t>Bad</w:t>
            </w:r>
          </w:p>
        </w:tc>
        <w:tc>
          <w:tcPr>
            <w:tcW w:w="7680" w:type="dxa"/>
            <w:gridSpan w:val="4"/>
            <w:tcBorders>
              <w:top w:val="nil"/>
              <w:left w:val="nil"/>
              <w:bottom w:val="single" w:sz="4" w:space="0" w:color="000000"/>
              <w:right w:val="nil"/>
            </w:tcBorders>
            <w:shd w:val="clear" w:color="auto" w:fill="auto"/>
            <w:vAlign w:val="center"/>
            <w:hideMark/>
          </w:tcPr>
          <w:p w:rsidR="00B12BA9" w:rsidRPr="000F1005" w:rsidRDefault="00B12BA9" w:rsidP="000F1005">
            <w:pPr>
              <w:spacing w:line="240" w:lineRule="auto"/>
              <w:rPr>
                <w:rFonts w:eastAsia="Times New Roman"/>
              </w:rPr>
            </w:pPr>
            <w:r w:rsidRPr="000F1005">
              <w:rPr>
                <w:rFonts w:eastAsia="Times New Roman"/>
              </w:rPr>
              <w:t>Same as for your last question</w:t>
            </w:r>
            <w:r>
              <w:rPr>
                <w:rFonts w:eastAsia="Times New Roman"/>
              </w:rPr>
              <w:t xml:space="preserve">.  </w:t>
            </w:r>
            <w:r w:rsidRPr="000F1005">
              <w:rPr>
                <w:rFonts w:eastAsia="Times New Roman"/>
              </w:rPr>
              <w:t>I wanted to know if my form was good or bad</w:t>
            </w:r>
            <w:r>
              <w:rPr>
                <w:rFonts w:eastAsia="Times New Roman"/>
              </w:rPr>
              <w:t xml:space="preserve">.  </w:t>
            </w:r>
            <w:r w:rsidRPr="000F1005">
              <w:rPr>
                <w:rFonts w:eastAsia="Times New Roman"/>
              </w:rPr>
              <w:t xml:space="preserve">Knowing what I did </w:t>
            </w:r>
            <w:proofErr w:type="gramStart"/>
            <w:r w:rsidRPr="000F1005">
              <w:rPr>
                <w:rFonts w:eastAsia="Times New Roman"/>
              </w:rPr>
              <w:t>bad</w:t>
            </w:r>
            <w:proofErr w:type="gramEnd"/>
            <w:r w:rsidRPr="000F1005">
              <w:rPr>
                <w:rFonts w:eastAsia="Times New Roman"/>
              </w:rPr>
              <w:t xml:space="preserve"> helped me to improve my rowing form.</w:t>
            </w:r>
          </w:p>
        </w:tc>
      </w:tr>
    </w:tbl>
    <w:p w:rsidR="00B12BA9" w:rsidRDefault="00B12BA9" w:rsidP="00426B6C"/>
    <w:p w:rsidR="00B12BA9" w:rsidRDefault="00B12BA9" w:rsidP="00426B6C"/>
    <w:p w:rsidR="00B12BA9" w:rsidRDefault="00B12BA9" w:rsidP="00426B6C"/>
    <w:p w:rsidR="00B12BA9" w:rsidRDefault="00B12BA9" w:rsidP="00426B6C"/>
    <w:p w:rsidR="00B12BA9" w:rsidRDefault="00B12BA9" w:rsidP="00426B6C"/>
    <w:p w:rsidR="00B12BA9" w:rsidRDefault="00B12BA9" w:rsidP="00426B6C"/>
    <w:p w:rsidR="00B12BA9" w:rsidRDefault="00B12BA9" w:rsidP="00426B6C"/>
    <w:p w:rsidR="00B12BA9" w:rsidRDefault="00B12BA9" w:rsidP="00426B6C"/>
    <w:p w:rsidR="00B12BA9" w:rsidRDefault="00B12BA9" w:rsidP="00426B6C"/>
    <w:p w:rsidR="00B12BA9" w:rsidRDefault="00B12BA9" w:rsidP="00426B6C"/>
    <w:p w:rsidR="00B12BA9" w:rsidRDefault="00B12BA9" w:rsidP="00426B6C"/>
    <w:p w:rsidR="00B12BA9" w:rsidRDefault="00B12BA9" w:rsidP="00426B6C"/>
    <w:p w:rsidR="00B12BA9" w:rsidRDefault="00B12BA9" w:rsidP="00426B6C"/>
    <w:p w:rsidR="00B12BA9" w:rsidRDefault="00B12BA9" w:rsidP="00426B6C"/>
    <w:p w:rsidR="00B12BA9" w:rsidRDefault="00B12BA9" w:rsidP="00426B6C"/>
    <w:p w:rsidR="00B12BA9" w:rsidRDefault="00B12BA9" w:rsidP="00426B6C"/>
    <w:p w:rsidR="00B12BA9" w:rsidRDefault="00B12BA9" w:rsidP="00426B6C"/>
    <w:p w:rsidR="00426B6C" w:rsidRPr="009D6D7C" w:rsidRDefault="00426B6C" w:rsidP="00426B6C">
      <w:proofErr w:type="gramStart"/>
      <w:r w:rsidRPr="00B95EB4">
        <w:t xml:space="preserve">Table </w:t>
      </w:r>
      <w:r w:rsidR="00DA51C7">
        <w:t>15</w:t>
      </w:r>
      <w:r w:rsidR="00E37A86">
        <w:t>.</w:t>
      </w:r>
      <w:proofErr w:type="gramEnd"/>
      <w:r w:rsidR="00E37A86">
        <w:t xml:space="preserve">  </w:t>
      </w:r>
      <w:r w:rsidR="00AF0A0C" w:rsidRPr="00C7689A">
        <w:rPr>
          <w:i/>
          <w:noProof/>
        </w:rPr>
        <w:t xml:space="preserve">SC </w:t>
      </w:r>
      <w:r w:rsidR="006061BA" w:rsidRPr="00C7689A">
        <w:rPr>
          <w:i/>
        </w:rPr>
        <w:t>participants’</w:t>
      </w:r>
      <w:r w:rsidR="006061BA" w:rsidRPr="00C7689A">
        <w:rPr>
          <w:i/>
          <w:noProof/>
        </w:rPr>
        <w:t xml:space="preserve"> </w:t>
      </w:r>
      <w:r w:rsidR="00AF0A0C" w:rsidRPr="00C7689A">
        <w:rPr>
          <w:i/>
        </w:rPr>
        <w:t>response</w:t>
      </w:r>
      <w:r w:rsidR="00705861">
        <w:rPr>
          <w:i/>
        </w:rPr>
        <w:t>s</w:t>
      </w:r>
      <w:r w:rsidR="00AF0A0C" w:rsidRPr="00C7689A">
        <w:rPr>
          <w:i/>
        </w:rPr>
        <w:t xml:space="preserve"> to</w:t>
      </w:r>
      <w:r w:rsidR="00C7689A" w:rsidRPr="00C7689A">
        <w:rPr>
          <w:i/>
        </w:rPr>
        <w:t xml:space="preserve"> the post-practice interview</w:t>
      </w:r>
      <w:r w:rsidR="00AF0A0C" w:rsidRPr="00C7689A">
        <w:rPr>
          <w:i/>
        </w:rPr>
        <w:t xml:space="preserve"> open-ended questions about use</w:t>
      </w:r>
      <w:r w:rsidR="006061BA" w:rsidRPr="00C7689A">
        <w:rPr>
          <w:i/>
        </w:rPr>
        <w:t>d</w:t>
      </w:r>
      <w:r w:rsidR="00AF0A0C" w:rsidRPr="00C7689A">
        <w:rPr>
          <w:i/>
        </w:rPr>
        <w:t>/develop</w:t>
      </w:r>
      <w:r w:rsidR="006061BA" w:rsidRPr="00C7689A">
        <w:rPr>
          <w:i/>
        </w:rPr>
        <w:t>ed</w:t>
      </w:r>
      <w:r w:rsidR="00AF0A0C" w:rsidRPr="00C7689A">
        <w:rPr>
          <w:i/>
        </w:rPr>
        <w:t xml:space="preserve"> strategies (S), goal</w:t>
      </w:r>
      <w:r w:rsidR="00705861">
        <w:rPr>
          <w:i/>
        </w:rPr>
        <w:t>s</w:t>
      </w:r>
      <w:r w:rsidR="00AF0A0C" w:rsidRPr="00C7689A">
        <w:rPr>
          <w:i/>
        </w:rPr>
        <w:t xml:space="preserve"> (G), quality of available feedback (Q), and other important topics </w:t>
      </w:r>
      <w:r w:rsidR="00AF0A0C">
        <w:rPr>
          <w:i/>
        </w:rPr>
        <w:t>(O).</w:t>
      </w:r>
    </w:p>
    <w:tbl>
      <w:tblPr>
        <w:tblW w:w="9216" w:type="dxa"/>
        <w:tblInd w:w="93" w:type="dxa"/>
        <w:tblLook w:val="04A0" w:firstRow="1" w:lastRow="0" w:firstColumn="1" w:lastColumn="0" w:noHBand="0" w:noVBand="1"/>
      </w:tblPr>
      <w:tblGrid>
        <w:gridCol w:w="576"/>
        <w:gridCol w:w="960"/>
        <w:gridCol w:w="7680"/>
      </w:tblGrid>
      <w:tr w:rsidR="00426B6C" w:rsidRPr="00426B6C" w:rsidTr="00DB49A6">
        <w:trPr>
          <w:trHeight w:val="315"/>
        </w:trPr>
        <w:tc>
          <w:tcPr>
            <w:tcW w:w="576" w:type="dxa"/>
            <w:tcBorders>
              <w:top w:val="single" w:sz="4" w:space="0" w:color="auto"/>
              <w:left w:val="nil"/>
              <w:bottom w:val="single" w:sz="4" w:space="0" w:color="auto"/>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r w:rsidRPr="00426B6C">
              <w:rPr>
                <w:rFonts w:eastAsia="Times New Roman"/>
                <w:color w:val="000000"/>
              </w:rPr>
              <w:t>ID</w:t>
            </w:r>
          </w:p>
        </w:tc>
        <w:tc>
          <w:tcPr>
            <w:tcW w:w="960" w:type="dxa"/>
            <w:tcBorders>
              <w:top w:val="single" w:sz="4" w:space="0" w:color="auto"/>
              <w:left w:val="nil"/>
              <w:bottom w:val="single" w:sz="4" w:space="0" w:color="auto"/>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r w:rsidRPr="00426B6C">
              <w:rPr>
                <w:rFonts w:eastAsia="Times New Roman"/>
                <w:color w:val="000000"/>
              </w:rPr>
              <w:t>Item</w:t>
            </w:r>
          </w:p>
        </w:tc>
        <w:tc>
          <w:tcPr>
            <w:tcW w:w="7680" w:type="dxa"/>
            <w:tcBorders>
              <w:top w:val="single" w:sz="4" w:space="0" w:color="auto"/>
              <w:left w:val="nil"/>
              <w:bottom w:val="single" w:sz="4" w:space="0" w:color="auto"/>
              <w:right w:val="nil"/>
            </w:tcBorders>
            <w:shd w:val="clear" w:color="auto" w:fill="auto"/>
            <w:noWrap/>
            <w:vAlign w:val="center"/>
            <w:hideMark/>
          </w:tcPr>
          <w:p w:rsidR="00426B6C" w:rsidRPr="00426B6C" w:rsidRDefault="00426B6C" w:rsidP="00426B6C">
            <w:pPr>
              <w:spacing w:line="240" w:lineRule="auto"/>
              <w:rPr>
                <w:rFonts w:eastAsia="Times New Roman"/>
                <w:color w:val="000000"/>
              </w:rPr>
            </w:pPr>
            <w:r w:rsidRPr="00426B6C">
              <w:rPr>
                <w:rFonts w:eastAsia="Times New Roman"/>
                <w:color w:val="000000"/>
              </w:rPr>
              <w:t>Response</w:t>
            </w:r>
          </w:p>
        </w:tc>
      </w:tr>
      <w:tr w:rsidR="00426B6C" w:rsidRPr="00426B6C" w:rsidTr="007D65BC">
        <w:trPr>
          <w:trHeight w:val="315"/>
        </w:trPr>
        <w:tc>
          <w:tcPr>
            <w:tcW w:w="576" w:type="dxa"/>
            <w:tcBorders>
              <w:top w:val="single" w:sz="4" w:space="0" w:color="auto"/>
              <w:left w:val="nil"/>
              <w:bottom w:val="nil"/>
              <w:right w:val="nil"/>
            </w:tcBorders>
            <w:shd w:val="clear" w:color="auto" w:fill="auto"/>
            <w:noWrap/>
            <w:vAlign w:val="center"/>
            <w:hideMark/>
          </w:tcPr>
          <w:p w:rsidR="00426B6C" w:rsidRPr="00426B6C" w:rsidRDefault="007D65BC" w:rsidP="00426B6C">
            <w:pPr>
              <w:spacing w:line="240" w:lineRule="auto"/>
              <w:jc w:val="center"/>
              <w:rPr>
                <w:rFonts w:eastAsia="Times New Roman"/>
                <w:color w:val="000000"/>
              </w:rPr>
            </w:pPr>
            <w:r>
              <w:rPr>
                <w:rFonts w:eastAsia="Times New Roman"/>
                <w:color w:val="000000"/>
              </w:rPr>
              <w:t>501</w:t>
            </w:r>
          </w:p>
        </w:tc>
        <w:tc>
          <w:tcPr>
            <w:tcW w:w="960" w:type="dxa"/>
            <w:tcBorders>
              <w:top w:val="single" w:sz="4" w:space="0" w:color="auto"/>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r w:rsidRPr="00426B6C">
              <w:rPr>
                <w:rFonts w:eastAsia="Times New Roman"/>
                <w:color w:val="000000"/>
              </w:rPr>
              <w:t>S</w:t>
            </w:r>
          </w:p>
        </w:tc>
        <w:tc>
          <w:tcPr>
            <w:tcW w:w="7680" w:type="dxa"/>
            <w:vMerge w:val="restart"/>
            <w:tcBorders>
              <w:top w:val="single" w:sz="4" w:space="0" w:color="auto"/>
              <w:left w:val="nil"/>
              <w:bottom w:val="nil"/>
              <w:right w:val="nil"/>
            </w:tcBorders>
            <w:shd w:val="clear" w:color="auto" w:fill="auto"/>
            <w:vAlign w:val="center"/>
            <w:hideMark/>
          </w:tcPr>
          <w:p w:rsidR="00426B6C" w:rsidRPr="00426B6C" w:rsidRDefault="00426B6C" w:rsidP="00426B6C">
            <w:pPr>
              <w:spacing w:line="240" w:lineRule="auto"/>
              <w:rPr>
                <w:rFonts w:eastAsia="Times New Roman"/>
                <w:color w:val="000000"/>
              </w:rPr>
            </w:pPr>
            <w:r w:rsidRPr="00426B6C">
              <w:rPr>
                <w:rFonts w:eastAsia="Times New Roman"/>
                <w:color w:val="000000"/>
              </w:rPr>
              <w:t>Well, I noticed that when I am focused on one aspect of the rowing stroke that I did much better</w:t>
            </w:r>
            <w:r w:rsidR="00E37A86">
              <w:rPr>
                <w:rFonts w:eastAsia="Times New Roman"/>
                <w:color w:val="000000"/>
              </w:rPr>
              <w:t xml:space="preserve">.  </w:t>
            </w:r>
            <w:r w:rsidRPr="00426B6C">
              <w:rPr>
                <w:rFonts w:eastAsia="Times New Roman"/>
                <w:color w:val="000000"/>
              </w:rPr>
              <w:t>If I was just looking around, not concentrating, it messed up my form</w:t>
            </w:r>
            <w:r w:rsidR="00E37A86">
              <w:rPr>
                <w:rFonts w:eastAsia="Times New Roman"/>
                <w:color w:val="000000"/>
              </w:rPr>
              <w:t xml:space="preserve">.  </w:t>
            </w:r>
            <w:r w:rsidRPr="00426B6C">
              <w:rPr>
                <w:rFonts w:eastAsia="Times New Roman"/>
                <w:color w:val="000000"/>
              </w:rPr>
              <w:t>In order to improve, I had to stay concentrated</w:t>
            </w:r>
            <w:r w:rsidR="00E37A86">
              <w:rPr>
                <w:rFonts w:eastAsia="Times New Roman"/>
                <w:color w:val="000000"/>
              </w:rPr>
              <w:t xml:space="preserve">.  </w:t>
            </w:r>
            <w:r w:rsidRPr="00426B6C">
              <w:rPr>
                <w:rFonts w:eastAsia="Times New Roman"/>
                <w:color w:val="000000"/>
              </w:rPr>
              <w:t>This approach change over time</w:t>
            </w:r>
            <w:r w:rsidR="00E37A86">
              <w:rPr>
                <w:rFonts w:eastAsia="Times New Roman"/>
                <w:color w:val="000000"/>
              </w:rPr>
              <w:t xml:space="preserve">.  .  .  </w:t>
            </w:r>
            <w:r w:rsidRPr="00426B6C">
              <w:rPr>
                <w:rFonts w:eastAsia="Times New Roman"/>
                <w:color w:val="000000"/>
              </w:rPr>
              <w:t>Starting out I had no strategy but after a few trials I realized what I needed to do.</w:t>
            </w:r>
          </w:p>
        </w:tc>
      </w:tr>
      <w:tr w:rsidR="00426B6C" w:rsidRPr="00426B6C" w:rsidTr="007D65BC">
        <w:trPr>
          <w:trHeight w:val="315"/>
        </w:trPr>
        <w:tc>
          <w:tcPr>
            <w:tcW w:w="576"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426B6C" w:rsidRPr="00426B6C" w:rsidRDefault="00426B6C" w:rsidP="00426B6C">
            <w:pPr>
              <w:spacing w:line="240" w:lineRule="auto"/>
              <w:rPr>
                <w:rFonts w:eastAsia="Times New Roman"/>
                <w:color w:val="000000"/>
              </w:rPr>
            </w:pPr>
          </w:p>
        </w:tc>
      </w:tr>
      <w:tr w:rsidR="00426B6C" w:rsidRPr="00426B6C" w:rsidTr="007D65BC">
        <w:trPr>
          <w:trHeight w:val="315"/>
        </w:trPr>
        <w:tc>
          <w:tcPr>
            <w:tcW w:w="576"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426B6C" w:rsidRPr="00426B6C" w:rsidRDefault="00426B6C" w:rsidP="00426B6C">
            <w:pPr>
              <w:spacing w:line="240" w:lineRule="auto"/>
              <w:rPr>
                <w:rFonts w:eastAsia="Times New Roman"/>
                <w:color w:val="000000"/>
              </w:rPr>
            </w:pPr>
          </w:p>
        </w:tc>
      </w:tr>
      <w:tr w:rsidR="00426B6C" w:rsidRPr="00426B6C" w:rsidTr="007D65BC">
        <w:trPr>
          <w:trHeight w:val="315"/>
        </w:trPr>
        <w:tc>
          <w:tcPr>
            <w:tcW w:w="576"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426B6C" w:rsidRPr="00426B6C" w:rsidRDefault="00426B6C" w:rsidP="00426B6C">
            <w:pPr>
              <w:spacing w:line="240" w:lineRule="auto"/>
              <w:rPr>
                <w:rFonts w:eastAsia="Times New Roman"/>
                <w:color w:val="000000"/>
              </w:rPr>
            </w:pPr>
          </w:p>
        </w:tc>
      </w:tr>
      <w:tr w:rsidR="00426B6C" w:rsidRPr="00426B6C" w:rsidTr="007D65BC">
        <w:trPr>
          <w:trHeight w:val="315"/>
        </w:trPr>
        <w:tc>
          <w:tcPr>
            <w:tcW w:w="576"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426B6C" w:rsidRPr="00426B6C" w:rsidRDefault="00426B6C" w:rsidP="00426B6C">
            <w:pPr>
              <w:spacing w:line="240" w:lineRule="auto"/>
              <w:rPr>
                <w:rFonts w:eastAsia="Times New Roman"/>
                <w:color w:val="000000"/>
              </w:rPr>
            </w:pPr>
          </w:p>
        </w:tc>
      </w:tr>
      <w:tr w:rsidR="00426B6C" w:rsidRPr="00426B6C" w:rsidTr="007D65BC">
        <w:trPr>
          <w:trHeight w:val="315"/>
        </w:trPr>
        <w:tc>
          <w:tcPr>
            <w:tcW w:w="576" w:type="dxa"/>
            <w:tcBorders>
              <w:top w:val="nil"/>
              <w:left w:val="nil"/>
              <w:bottom w:val="nil"/>
              <w:right w:val="nil"/>
            </w:tcBorders>
            <w:shd w:val="clear" w:color="auto" w:fill="auto"/>
            <w:noWrap/>
            <w:vAlign w:val="bottom"/>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7D65BC" w:rsidRDefault="007D65BC" w:rsidP="00426B6C">
            <w:pPr>
              <w:spacing w:line="240" w:lineRule="auto"/>
              <w:jc w:val="center"/>
              <w:rPr>
                <w:rFonts w:eastAsia="Times New Roman"/>
                <w:color w:val="000000"/>
              </w:rPr>
            </w:pPr>
          </w:p>
          <w:p w:rsidR="00426B6C" w:rsidRPr="00426B6C" w:rsidRDefault="00426B6C" w:rsidP="00426B6C">
            <w:pPr>
              <w:spacing w:line="240" w:lineRule="auto"/>
              <w:jc w:val="center"/>
              <w:rPr>
                <w:rFonts w:eastAsia="Times New Roman"/>
                <w:color w:val="000000"/>
              </w:rPr>
            </w:pPr>
            <w:r w:rsidRPr="00426B6C">
              <w:rPr>
                <w:rFonts w:eastAsia="Times New Roman"/>
                <w:color w:val="000000"/>
              </w:rPr>
              <w:t>G</w:t>
            </w:r>
          </w:p>
        </w:tc>
        <w:tc>
          <w:tcPr>
            <w:tcW w:w="7680" w:type="dxa"/>
            <w:vMerge w:val="restart"/>
            <w:tcBorders>
              <w:top w:val="nil"/>
              <w:left w:val="nil"/>
              <w:bottom w:val="nil"/>
              <w:right w:val="nil"/>
            </w:tcBorders>
            <w:shd w:val="clear" w:color="auto" w:fill="auto"/>
            <w:vAlign w:val="bottom"/>
            <w:hideMark/>
          </w:tcPr>
          <w:p w:rsidR="00426B6C" w:rsidRPr="00426B6C" w:rsidRDefault="00426B6C" w:rsidP="00426B6C">
            <w:pPr>
              <w:spacing w:line="240" w:lineRule="auto"/>
              <w:rPr>
                <w:rFonts w:eastAsia="Times New Roman"/>
                <w:color w:val="000000"/>
              </w:rPr>
            </w:pPr>
            <w:r w:rsidRPr="00426B6C">
              <w:rPr>
                <w:rFonts w:eastAsia="Times New Roman"/>
                <w:color w:val="000000"/>
              </w:rPr>
              <w:t>My main goal was just to get better and by receiving feedback I was able to know whether I was getting better or not</w:t>
            </w:r>
            <w:r w:rsidR="00E37A86">
              <w:rPr>
                <w:rFonts w:eastAsia="Times New Roman"/>
                <w:color w:val="000000"/>
              </w:rPr>
              <w:t xml:space="preserve">.  </w:t>
            </w:r>
            <w:r w:rsidRPr="00426B6C">
              <w:rPr>
                <w:rFonts w:eastAsia="Times New Roman"/>
                <w:color w:val="000000"/>
              </w:rPr>
              <w:t>So yes, I believe that I did</w:t>
            </w:r>
            <w:r w:rsidR="00E37A86">
              <w:rPr>
                <w:rFonts w:eastAsia="Times New Roman"/>
                <w:color w:val="000000"/>
              </w:rPr>
              <w:t xml:space="preserve">.  </w:t>
            </w:r>
            <w:r w:rsidRPr="00426B6C">
              <w:rPr>
                <w:rFonts w:eastAsia="Times New Roman"/>
                <w:color w:val="000000"/>
              </w:rPr>
              <w:t>At first I did not really have any goal but then again after the first couple of trials I set this goal to get better</w:t>
            </w:r>
            <w:r w:rsidR="00E37A86">
              <w:rPr>
                <w:rFonts w:eastAsia="Times New Roman"/>
                <w:color w:val="000000"/>
              </w:rPr>
              <w:t xml:space="preserve">.  </w:t>
            </w:r>
          </w:p>
        </w:tc>
      </w:tr>
      <w:tr w:rsidR="00426B6C" w:rsidRPr="00426B6C" w:rsidTr="007D65BC">
        <w:trPr>
          <w:trHeight w:val="315"/>
        </w:trPr>
        <w:tc>
          <w:tcPr>
            <w:tcW w:w="576" w:type="dxa"/>
            <w:tcBorders>
              <w:top w:val="nil"/>
              <w:left w:val="nil"/>
              <w:bottom w:val="nil"/>
              <w:right w:val="nil"/>
            </w:tcBorders>
            <w:shd w:val="clear" w:color="auto" w:fill="auto"/>
            <w:noWrap/>
            <w:vAlign w:val="bottom"/>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426B6C" w:rsidRPr="00426B6C" w:rsidRDefault="00426B6C"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426B6C" w:rsidRPr="00426B6C" w:rsidRDefault="00426B6C" w:rsidP="00426B6C">
            <w:pPr>
              <w:spacing w:line="240" w:lineRule="auto"/>
              <w:rPr>
                <w:rFonts w:eastAsia="Times New Roman"/>
                <w:color w:val="000000"/>
              </w:rPr>
            </w:pPr>
          </w:p>
        </w:tc>
      </w:tr>
      <w:tr w:rsidR="00426B6C" w:rsidRPr="00426B6C" w:rsidTr="007D65BC">
        <w:trPr>
          <w:trHeight w:val="315"/>
        </w:trPr>
        <w:tc>
          <w:tcPr>
            <w:tcW w:w="576" w:type="dxa"/>
            <w:tcBorders>
              <w:top w:val="nil"/>
              <w:left w:val="nil"/>
              <w:bottom w:val="nil"/>
              <w:right w:val="nil"/>
            </w:tcBorders>
            <w:shd w:val="clear" w:color="auto" w:fill="auto"/>
            <w:noWrap/>
            <w:vAlign w:val="bottom"/>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426B6C" w:rsidRPr="00426B6C" w:rsidRDefault="00426B6C"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426B6C" w:rsidRPr="00426B6C" w:rsidRDefault="00426B6C" w:rsidP="00426B6C">
            <w:pPr>
              <w:spacing w:line="240" w:lineRule="auto"/>
              <w:rPr>
                <w:rFonts w:eastAsia="Times New Roman"/>
                <w:color w:val="000000"/>
              </w:rPr>
            </w:pPr>
          </w:p>
        </w:tc>
      </w:tr>
      <w:tr w:rsidR="00426B6C" w:rsidRPr="00426B6C" w:rsidTr="007D65BC">
        <w:trPr>
          <w:trHeight w:val="315"/>
        </w:trPr>
        <w:tc>
          <w:tcPr>
            <w:tcW w:w="576" w:type="dxa"/>
            <w:tcBorders>
              <w:top w:val="nil"/>
              <w:left w:val="nil"/>
              <w:bottom w:val="nil"/>
              <w:right w:val="nil"/>
            </w:tcBorders>
            <w:shd w:val="clear" w:color="auto" w:fill="auto"/>
            <w:noWrap/>
            <w:vAlign w:val="bottom"/>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426B6C" w:rsidRPr="00426B6C" w:rsidRDefault="00426B6C"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426B6C" w:rsidRPr="00426B6C" w:rsidRDefault="00426B6C" w:rsidP="00426B6C">
            <w:pPr>
              <w:spacing w:line="240" w:lineRule="auto"/>
              <w:rPr>
                <w:rFonts w:eastAsia="Times New Roman"/>
                <w:color w:val="000000"/>
              </w:rPr>
            </w:pPr>
          </w:p>
        </w:tc>
      </w:tr>
      <w:tr w:rsidR="00426B6C" w:rsidRPr="00426B6C" w:rsidTr="007D65BC">
        <w:trPr>
          <w:trHeight w:val="315"/>
        </w:trPr>
        <w:tc>
          <w:tcPr>
            <w:tcW w:w="576" w:type="dxa"/>
            <w:tcBorders>
              <w:top w:val="nil"/>
              <w:left w:val="nil"/>
              <w:bottom w:val="nil"/>
              <w:right w:val="nil"/>
            </w:tcBorders>
            <w:shd w:val="clear" w:color="auto" w:fill="auto"/>
            <w:noWrap/>
            <w:vAlign w:val="bottom"/>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7D65BC" w:rsidRDefault="007D65BC" w:rsidP="00426B6C">
            <w:pPr>
              <w:spacing w:line="240" w:lineRule="auto"/>
              <w:jc w:val="center"/>
              <w:rPr>
                <w:rFonts w:eastAsia="Times New Roman"/>
                <w:color w:val="000000"/>
              </w:rPr>
            </w:pPr>
          </w:p>
          <w:p w:rsidR="00426B6C" w:rsidRPr="00426B6C" w:rsidRDefault="00426B6C" w:rsidP="00426B6C">
            <w:pPr>
              <w:spacing w:line="240" w:lineRule="auto"/>
              <w:jc w:val="center"/>
              <w:rPr>
                <w:rFonts w:eastAsia="Times New Roman"/>
                <w:color w:val="000000"/>
              </w:rPr>
            </w:pPr>
            <w:r w:rsidRPr="00426B6C">
              <w:rPr>
                <w:rFonts w:eastAsia="Times New Roman"/>
                <w:color w:val="000000"/>
              </w:rPr>
              <w:t>Q</w:t>
            </w:r>
          </w:p>
        </w:tc>
        <w:tc>
          <w:tcPr>
            <w:tcW w:w="7680" w:type="dxa"/>
            <w:tcBorders>
              <w:top w:val="nil"/>
              <w:left w:val="nil"/>
              <w:bottom w:val="nil"/>
              <w:right w:val="nil"/>
            </w:tcBorders>
            <w:shd w:val="clear" w:color="auto" w:fill="auto"/>
            <w:noWrap/>
            <w:vAlign w:val="bottom"/>
            <w:hideMark/>
          </w:tcPr>
          <w:p w:rsidR="00426B6C" w:rsidRPr="00426B6C" w:rsidRDefault="00426B6C" w:rsidP="00426B6C">
            <w:pPr>
              <w:spacing w:line="240" w:lineRule="auto"/>
              <w:rPr>
                <w:rFonts w:eastAsia="Times New Roman"/>
                <w:color w:val="000000"/>
              </w:rPr>
            </w:pPr>
            <w:r w:rsidRPr="00426B6C">
              <w:rPr>
                <w:rFonts w:eastAsia="Times New Roman"/>
                <w:color w:val="000000"/>
              </w:rPr>
              <w:t>I liked the feedback</w:t>
            </w:r>
            <w:r w:rsidR="00E37A86">
              <w:rPr>
                <w:rFonts w:eastAsia="Times New Roman"/>
                <w:color w:val="000000"/>
              </w:rPr>
              <w:t xml:space="preserve">.  </w:t>
            </w:r>
            <w:r w:rsidRPr="00426B6C">
              <w:rPr>
                <w:rFonts w:eastAsia="Times New Roman"/>
                <w:color w:val="000000"/>
              </w:rPr>
              <w:t>I thought the feedback was very helpful.</w:t>
            </w:r>
          </w:p>
        </w:tc>
      </w:tr>
      <w:tr w:rsidR="00426B6C" w:rsidRPr="00426B6C" w:rsidTr="007D65BC">
        <w:trPr>
          <w:trHeight w:val="315"/>
        </w:trPr>
        <w:tc>
          <w:tcPr>
            <w:tcW w:w="576" w:type="dxa"/>
            <w:tcBorders>
              <w:top w:val="nil"/>
              <w:left w:val="nil"/>
              <w:bottom w:val="nil"/>
              <w:right w:val="nil"/>
            </w:tcBorders>
            <w:shd w:val="clear" w:color="auto" w:fill="auto"/>
            <w:noWrap/>
            <w:vAlign w:val="bottom"/>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7D65BC" w:rsidRDefault="007D65BC" w:rsidP="00426B6C">
            <w:pPr>
              <w:spacing w:line="240" w:lineRule="auto"/>
              <w:jc w:val="center"/>
              <w:rPr>
                <w:rFonts w:eastAsia="Times New Roman"/>
                <w:color w:val="000000"/>
              </w:rPr>
            </w:pPr>
          </w:p>
          <w:p w:rsidR="00426B6C" w:rsidRPr="00426B6C" w:rsidRDefault="00426B6C" w:rsidP="00426B6C">
            <w:pPr>
              <w:spacing w:line="240" w:lineRule="auto"/>
              <w:jc w:val="center"/>
              <w:rPr>
                <w:rFonts w:eastAsia="Times New Roman"/>
                <w:color w:val="000000"/>
              </w:rPr>
            </w:pPr>
            <w:r w:rsidRPr="00426B6C">
              <w:rPr>
                <w:rFonts w:eastAsia="Times New Roman"/>
                <w:color w:val="000000"/>
              </w:rPr>
              <w:t>O</w:t>
            </w:r>
          </w:p>
        </w:tc>
        <w:tc>
          <w:tcPr>
            <w:tcW w:w="7680" w:type="dxa"/>
            <w:tcBorders>
              <w:top w:val="nil"/>
              <w:left w:val="nil"/>
              <w:bottom w:val="single" w:sz="4" w:space="0" w:color="auto"/>
              <w:right w:val="nil"/>
            </w:tcBorders>
            <w:shd w:val="clear" w:color="auto" w:fill="auto"/>
            <w:noWrap/>
            <w:vAlign w:val="bottom"/>
            <w:hideMark/>
          </w:tcPr>
          <w:p w:rsidR="00426B6C" w:rsidRPr="00426B6C" w:rsidRDefault="00426B6C" w:rsidP="00426B6C">
            <w:pPr>
              <w:spacing w:line="240" w:lineRule="auto"/>
              <w:rPr>
                <w:rFonts w:eastAsia="Times New Roman"/>
                <w:color w:val="000000"/>
              </w:rPr>
            </w:pPr>
            <w:r w:rsidRPr="00426B6C">
              <w:rPr>
                <w:rFonts w:eastAsia="Times New Roman"/>
                <w:color w:val="000000"/>
              </w:rPr>
              <w:t>Nope</w:t>
            </w:r>
            <w:r w:rsidR="00E37A86">
              <w:rPr>
                <w:rFonts w:eastAsia="Times New Roman"/>
                <w:color w:val="000000"/>
              </w:rPr>
              <w:t xml:space="preserve">.  </w:t>
            </w:r>
            <w:r w:rsidRPr="00426B6C">
              <w:rPr>
                <w:rFonts w:eastAsia="Times New Roman"/>
                <w:color w:val="000000"/>
              </w:rPr>
              <w:t>I think you pretty much covered it all</w:t>
            </w:r>
            <w:r w:rsidR="00E37A86">
              <w:rPr>
                <w:rFonts w:eastAsia="Times New Roman"/>
                <w:color w:val="000000"/>
              </w:rPr>
              <w:t xml:space="preserve">.  </w:t>
            </w:r>
          </w:p>
        </w:tc>
      </w:tr>
      <w:tr w:rsidR="00426B6C" w:rsidRPr="00426B6C" w:rsidTr="007D65BC">
        <w:trPr>
          <w:trHeight w:val="315"/>
        </w:trPr>
        <w:tc>
          <w:tcPr>
            <w:tcW w:w="576" w:type="dxa"/>
            <w:tcBorders>
              <w:top w:val="single" w:sz="4" w:space="0" w:color="auto"/>
              <w:left w:val="nil"/>
              <w:bottom w:val="nil"/>
              <w:right w:val="nil"/>
            </w:tcBorders>
            <w:shd w:val="clear" w:color="auto" w:fill="auto"/>
            <w:noWrap/>
            <w:vAlign w:val="bottom"/>
            <w:hideMark/>
          </w:tcPr>
          <w:p w:rsidR="00426B6C" w:rsidRPr="00426B6C" w:rsidRDefault="007D65BC" w:rsidP="00426B6C">
            <w:pPr>
              <w:spacing w:line="240" w:lineRule="auto"/>
              <w:jc w:val="center"/>
              <w:rPr>
                <w:rFonts w:eastAsia="Times New Roman"/>
                <w:color w:val="000000"/>
              </w:rPr>
            </w:pPr>
            <w:r>
              <w:rPr>
                <w:rFonts w:eastAsia="Times New Roman"/>
                <w:color w:val="000000"/>
              </w:rPr>
              <w:t>502</w:t>
            </w:r>
          </w:p>
        </w:tc>
        <w:tc>
          <w:tcPr>
            <w:tcW w:w="960" w:type="dxa"/>
            <w:tcBorders>
              <w:top w:val="single" w:sz="4" w:space="0" w:color="auto"/>
              <w:left w:val="nil"/>
              <w:bottom w:val="nil"/>
              <w:right w:val="nil"/>
            </w:tcBorders>
            <w:shd w:val="clear" w:color="auto" w:fill="auto"/>
            <w:noWrap/>
            <w:vAlign w:val="bottom"/>
            <w:hideMark/>
          </w:tcPr>
          <w:p w:rsidR="00426B6C" w:rsidRPr="00426B6C" w:rsidRDefault="00426B6C" w:rsidP="00426B6C">
            <w:pPr>
              <w:spacing w:line="240" w:lineRule="auto"/>
              <w:jc w:val="center"/>
              <w:rPr>
                <w:rFonts w:eastAsia="Times New Roman"/>
                <w:color w:val="000000"/>
              </w:rPr>
            </w:pPr>
            <w:r w:rsidRPr="00426B6C">
              <w:rPr>
                <w:rFonts w:eastAsia="Times New Roman"/>
                <w:color w:val="000000"/>
              </w:rPr>
              <w:t>S</w:t>
            </w:r>
          </w:p>
        </w:tc>
        <w:tc>
          <w:tcPr>
            <w:tcW w:w="7680" w:type="dxa"/>
            <w:vMerge w:val="restart"/>
            <w:tcBorders>
              <w:top w:val="single" w:sz="4" w:space="0" w:color="auto"/>
              <w:left w:val="nil"/>
              <w:bottom w:val="nil"/>
              <w:right w:val="nil"/>
            </w:tcBorders>
            <w:shd w:val="clear" w:color="auto" w:fill="auto"/>
            <w:hideMark/>
          </w:tcPr>
          <w:p w:rsidR="00426B6C" w:rsidRPr="00426B6C" w:rsidRDefault="00426B6C" w:rsidP="00426B6C">
            <w:pPr>
              <w:spacing w:line="240" w:lineRule="auto"/>
              <w:rPr>
                <w:rFonts w:eastAsia="Times New Roman"/>
                <w:color w:val="000000"/>
              </w:rPr>
            </w:pPr>
            <w:r w:rsidRPr="00426B6C">
              <w:rPr>
                <w:rFonts w:eastAsia="Times New Roman"/>
                <w:color w:val="000000"/>
              </w:rPr>
              <w:t>I had this vision of how to paddle on-water and that was how I approached the first few trials</w:t>
            </w:r>
            <w:r w:rsidR="00E37A86">
              <w:rPr>
                <w:rFonts w:eastAsia="Times New Roman"/>
                <w:color w:val="000000"/>
              </w:rPr>
              <w:t xml:space="preserve">.  </w:t>
            </w:r>
            <w:r w:rsidRPr="00426B6C">
              <w:rPr>
                <w:rFonts w:eastAsia="Times New Roman"/>
                <w:color w:val="000000"/>
              </w:rPr>
              <w:t>However, paddling is very different from rowing</w:t>
            </w:r>
            <w:r w:rsidR="00E37A86">
              <w:rPr>
                <w:rFonts w:eastAsia="Times New Roman"/>
                <w:color w:val="000000"/>
              </w:rPr>
              <w:t xml:space="preserve">.  </w:t>
            </w:r>
            <w:r w:rsidRPr="00426B6C">
              <w:rPr>
                <w:rFonts w:eastAsia="Times New Roman"/>
                <w:color w:val="000000"/>
              </w:rPr>
              <w:t>It took me sometime before I got used to the idea of traveling backwards</w:t>
            </w:r>
            <w:r w:rsidR="00E37A86">
              <w:rPr>
                <w:rFonts w:eastAsia="Times New Roman"/>
                <w:color w:val="000000"/>
              </w:rPr>
              <w:t xml:space="preserve">.  </w:t>
            </w:r>
            <w:r w:rsidRPr="00426B6C">
              <w:rPr>
                <w:rFonts w:eastAsia="Times New Roman"/>
                <w:color w:val="000000"/>
              </w:rPr>
              <w:t>Once I got it and started to improve my technique I found it easier to actually feel the stroke</w:t>
            </w:r>
            <w:r w:rsidR="00E37A86">
              <w:rPr>
                <w:rFonts w:eastAsia="Times New Roman"/>
                <w:color w:val="000000"/>
              </w:rPr>
              <w:t xml:space="preserve">.  </w:t>
            </w:r>
            <w:r w:rsidRPr="00426B6C">
              <w:rPr>
                <w:rFonts w:eastAsia="Times New Roman"/>
                <w:color w:val="000000"/>
              </w:rPr>
              <w:t>It helped me improve my form</w:t>
            </w:r>
            <w:r w:rsidR="00E37A86">
              <w:rPr>
                <w:rFonts w:eastAsia="Times New Roman"/>
                <w:color w:val="000000"/>
              </w:rPr>
              <w:t xml:space="preserve">.  </w:t>
            </w:r>
          </w:p>
        </w:tc>
      </w:tr>
      <w:tr w:rsidR="00426B6C" w:rsidRPr="00426B6C" w:rsidTr="007D65BC">
        <w:trPr>
          <w:trHeight w:val="315"/>
        </w:trPr>
        <w:tc>
          <w:tcPr>
            <w:tcW w:w="576"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426B6C" w:rsidRPr="00426B6C" w:rsidRDefault="00426B6C" w:rsidP="00426B6C">
            <w:pPr>
              <w:spacing w:line="240" w:lineRule="auto"/>
              <w:rPr>
                <w:rFonts w:eastAsia="Times New Roman"/>
                <w:color w:val="000000"/>
              </w:rPr>
            </w:pPr>
          </w:p>
        </w:tc>
      </w:tr>
      <w:tr w:rsidR="00426B6C" w:rsidRPr="00426B6C" w:rsidTr="007D65BC">
        <w:trPr>
          <w:trHeight w:val="315"/>
        </w:trPr>
        <w:tc>
          <w:tcPr>
            <w:tcW w:w="576"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426B6C" w:rsidRPr="00426B6C" w:rsidRDefault="00426B6C" w:rsidP="00426B6C">
            <w:pPr>
              <w:spacing w:line="240" w:lineRule="auto"/>
              <w:rPr>
                <w:rFonts w:eastAsia="Times New Roman"/>
                <w:color w:val="000000"/>
              </w:rPr>
            </w:pPr>
          </w:p>
        </w:tc>
      </w:tr>
      <w:tr w:rsidR="00426B6C" w:rsidRPr="00426B6C" w:rsidTr="007D65BC">
        <w:trPr>
          <w:trHeight w:val="315"/>
        </w:trPr>
        <w:tc>
          <w:tcPr>
            <w:tcW w:w="576"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426B6C" w:rsidRPr="00426B6C" w:rsidRDefault="00426B6C" w:rsidP="00426B6C">
            <w:pPr>
              <w:spacing w:line="240" w:lineRule="auto"/>
              <w:rPr>
                <w:rFonts w:eastAsia="Times New Roman"/>
                <w:color w:val="000000"/>
              </w:rPr>
            </w:pPr>
          </w:p>
        </w:tc>
      </w:tr>
      <w:tr w:rsidR="00426B6C" w:rsidRPr="00426B6C" w:rsidTr="007D65BC">
        <w:trPr>
          <w:trHeight w:val="315"/>
        </w:trPr>
        <w:tc>
          <w:tcPr>
            <w:tcW w:w="576"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426B6C" w:rsidRPr="00426B6C" w:rsidRDefault="00426B6C" w:rsidP="00426B6C">
            <w:pPr>
              <w:spacing w:line="240" w:lineRule="auto"/>
              <w:rPr>
                <w:rFonts w:eastAsia="Times New Roman"/>
                <w:color w:val="000000"/>
              </w:rPr>
            </w:pPr>
          </w:p>
        </w:tc>
      </w:tr>
      <w:tr w:rsidR="00426B6C" w:rsidRPr="00426B6C" w:rsidTr="007D65BC">
        <w:trPr>
          <w:trHeight w:val="315"/>
        </w:trPr>
        <w:tc>
          <w:tcPr>
            <w:tcW w:w="576"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r w:rsidRPr="00426B6C">
              <w:rPr>
                <w:rFonts w:eastAsia="Times New Roman"/>
                <w:color w:val="000000"/>
              </w:rPr>
              <w:t>G</w:t>
            </w:r>
          </w:p>
        </w:tc>
        <w:tc>
          <w:tcPr>
            <w:tcW w:w="7680" w:type="dxa"/>
            <w:tcBorders>
              <w:top w:val="nil"/>
              <w:left w:val="nil"/>
              <w:bottom w:val="nil"/>
              <w:right w:val="nil"/>
            </w:tcBorders>
            <w:shd w:val="clear" w:color="auto" w:fill="auto"/>
            <w:vAlign w:val="center"/>
            <w:hideMark/>
          </w:tcPr>
          <w:p w:rsidR="007D65BC" w:rsidRDefault="007D65BC" w:rsidP="00426B6C">
            <w:pPr>
              <w:spacing w:line="240" w:lineRule="auto"/>
              <w:rPr>
                <w:rFonts w:eastAsia="Times New Roman"/>
                <w:color w:val="000000"/>
              </w:rPr>
            </w:pPr>
          </w:p>
          <w:p w:rsidR="00426B6C" w:rsidRPr="00426B6C" w:rsidRDefault="00426B6C" w:rsidP="00426B6C">
            <w:pPr>
              <w:spacing w:line="240" w:lineRule="auto"/>
              <w:rPr>
                <w:rFonts w:eastAsia="Times New Roman"/>
                <w:color w:val="000000"/>
              </w:rPr>
            </w:pPr>
            <w:r w:rsidRPr="00426B6C">
              <w:rPr>
                <w:rFonts w:eastAsia="Times New Roman"/>
                <w:color w:val="000000"/>
              </w:rPr>
              <w:t>I do not think I sat any goals</w:t>
            </w:r>
            <w:r w:rsidR="00E37A86">
              <w:rPr>
                <w:rFonts w:eastAsia="Times New Roman"/>
                <w:color w:val="000000"/>
              </w:rPr>
              <w:t xml:space="preserve">.  </w:t>
            </w:r>
            <w:r w:rsidRPr="00426B6C">
              <w:rPr>
                <w:rFonts w:eastAsia="Times New Roman"/>
                <w:color w:val="000000"/>
              </w:rPr>
              <w:t>I really did not</w:t>
            </w:r>
            <w:r w:rsidR="00E37A86">
              <w:rPr>
                <w:rFonts w:eastAsia="Times New Roman"/>
                <w:color w:val="000000"/>
              </w:rPr>
              <w:t xml:space="preserve">.  </w:t>
            </w:r>
            <w:r w:rsidRPr="00426B6C">
              <w:rPr>
                <w:rFonts w:eastAsia="Times New Roman"/>
                <w:color w:val="000000"/>
              </w:rPr>
              <w:t>I just rowed and tried to get better</w:t>
            </w:r>
            <w:r w:rsidR="00E37A86">
              <w:rPr>
                <w:rFonts w:eastAsia="Times New Roman"/>
                <w:color w:val="000000"/>
              </w:rPr>
              <w:t xml:space="preserve">.  </w:t>
            </w:r>
          </w:p>
        </w:tc>
      </w:tr>
      <w:tr w:rsidR="00426B6C" w:rsidRPr="00426B6C" w:rsidTr="007D65BC">
        <w:trPr>
          <w:trHeight w:val="315"/>
        </w:trPr>
        <w:tc>
          <w:tcPr>
            <w:tcW w:w="576"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7D65BC" w:rsidRDefault="007D65BC" w:rsidP="00426B6C">
            <w:pPr>
              <w:spacing w:line="240" w:lineRule="auto"/>
              <w:jc w:val="center"/>
              <w:rPr>
                <w:rFonts w:eastAsia="Times New Roman"/>
                <w:color w:val="000000"/>
              </w:rPr>
            </w:pPr>
          </w:p>
          <w:p w:rsidR="00426B6C" w:rsidRPr="00426B6C" w:rsidRDefault="00426B6C" w:rsidP="00426B6C">
            <w:pPr>
              <w:spacing w:line="240" w:lineRule="auto"/>
              <w:jc w:val="center"/>
              <w:rPr>
                <w:rFonts w:eastAsia="Times New Roman"/>
                <w:color w:val="000000"/>
              </w:rPr>
            </w:pPr>
            <w:r w:rsidRPr="00426B6C">
              <w:rPr>
                <w:rFonts w:eastAsia="Times New Roman"/>
                <w:color w:val="000000"/>
              </w:rPr>
              <w:t>Q</w:t>
            </w:r>
          </w:p>
        </w:tc>
        <w:tc>
          <w:tcPr>
            <w:tcW w:w="7680" w:type="dxa"/>
            <w:vMerge w:val="restart"/>
            <w:tcBorders>
              <w:top w:val="nil"/>
              <w:left w:val="nil"/>
              <w:bottom w:val="nil"/>
              <w:right w:val="nil"/>
            </w:tcBorders>
            <w:shd w:val="clear" w:color="auto" w:fill="auto"/>
            <w:vAlign w:val="center"/>
            <w:hideMark/>
          </w:tcPr>
          <w:p w:rsidR="00426B6C" w:rsidRPr="00426B6C" w:rsidRDefault="00426B6C" w:rsidP="00426B6C">
            <w:pPr>
              <w:spacing w:line="240" w:lineRule="auto"/>
              <w:rPr>
                <w:rFonts w:eastAsia="Times New Roman"/>
                <w:color w:val="000000"/>
              </w:rPr>
            </w:pPr>
            <w:r w:rsidRPr="00426B6C">
              <w:rPr>
                <w:rFonts w:eastAsia="Times New Roman"/>
                <w:color w:val="000000"/>
              </w:rPr>
              <w:t>I think the feedback was good</w:t>
            </w:r>
            <w:r w:rsidR="00E37A86">
              <w:rPr>
                <w:rFonts w:eastAsia="Times New Roman"/>
                <w:color w:val="000000"/>
              </w:rPr>
              <w:t xml:space="preserve">.  </w:t>
            </w:r>
            <w:r w:rsidRPr="00426B6C">
              <w:rPr>
                <w:rFonts w:eastAsia="Times New Roman"/>
                <w:color w:val="000000"/>
              </w:rPr>
              <w:t>It was awesome actually</w:t>
            </w:r>
            <w:r w:rsidR="00E37A86">
              <w:rPr>
                <w:rFonts w:eastAsia="Times New Roman"/>
                <w:color w:val="000000"/>
              </w:rPr>
              <w:t xml:space="preserve">.  </w:t>
            </w:r>
            <w:r w:rsidRPr="00426B6C">
              <w:rPr>
                <w:rFonts w:eastAsia="Times New Roman"/>
                <w:color w:val="000000"/>
              </w:rPr>
              <w:t>I did not know what I was doing so the feedback you gave me help a lot</w:t>
            </w:r>
            <w:r w:rsidR="00E37A86">
              <w:rPr>
                <w:rFonts w:eastAsia="Times New Roman"/>
                <w:color w:val="000000"/>
              </w:rPr>
              <w:t xml:space="preserve">.  </w:t>
            </w:r>
            <w:r w:rsidRPr="00426B6C">
              <w:rPr>
                <w:rFonts w:eastAsia="Times New Roman"/>
                <w:color w:val="000000"/>
              </w:rPr>
              <w:t>By asking for feedback I was able to figure out "this is what I am supposed to do." I ended up compiling the feedback you gave me</w:t>
            </w:r>
            <w:r w:rsidR="00E37A86">
              <w:rPr>
                <w:rFonts w:eastAsia="Times New Roman"/>
                <w:color w:val="000000"/>
              </w:rPr>
              <w:t xml:space="preserve">.  </w:t>
            </w:r>
            <w:r w:rsidRPr="00426B6C">
              <w:rPr>
                <w:rFonts w:eastAsia="Times New Roman"/>
                <w:color w:val="000000"/>
              </w:rPr>
              <w:t xml:space="preserve">I mean, for each part of the rowing stroke I looked at the pictures and compared it to what I </w:t>
            </w:r>
            <w:proofErr w:type="spellStart"/>
            <w:r w:rsidRPr="00426B6C">
              <w:rPr>
                <w:rFonts w:eastAsia="Times New Roman"/>
                <w:color w:val="000000"/>
              </w:rPr>
              <w:t>as</w:t>
            </w:r>
            <w:proofErr w:type="spellEnd"/>
            <w:r w:rsidRPr="00426B6C">
              <w:rPr>
                <w:rFonts w:eastAsia="Times New Roman"/>
                <w:color w:val="000000"/>
              </w:rPr>
              <w:t xml:space="preserve"> feeling</w:t>
            </w:r>
            <w:r w:rsidR="00E37A86">
              <w:rPr>
                <w:rFonts w:eastAsia="Times New Roman"/>
                <w:color w:val="000000"/>
              </w:rPr>
              <w:t xml:space="preserve">.  </w:t>
            </w:r>
            <w:r w:rsidRPr="00426B6C">
              <w:rPr>
                <w:rFonts w:eastAsia="Times New Roman"/>
                <w:color w:val="000000"/>
              </w:rPr>
              <w:t>I also listened to your feedback to make sure I was doing the stroke correctly</w:t>
            </w:r>
            <w:r w:rsidR="00E37A86">
              <w:rPr>
                <w:rFonts w:eastAsia="Times New Roman"/>
                <w:color w:val="000000"/>
              </w:rPr>
              <w:t xml:space="preserve">.  </w:t>
            </w:r>
          </w:p>
        </w:tc>
      </w:tr>
      <w:tr w:rsidR="00426B6C" w:rsidRPr="00426B6C" w:rsidTr="007D65BC">
        <w:trPr>
          <w:trHeight w:val="315"/>
        </w:trPr>
        <w:tc>
          <w:tcPr>
            <w:tcW w:w="576"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426B6C" w:rsidRPr="00426B6C" w:rsidRDefault="00426B6C" w:rsidP="00426B6C">
            <w:pPr>
              <w:spacing w:line="240" w:lineRule="auto"/>
              <w:rPr>
                <w:rFonts w:eastAsia="Times New Roman"/>
                <w:color w:val="000000"/>
              </w:rPr>
            </w:pPr>
          </w:p>
        </w:tc>
      </w:tr>
      <w:tr w:rsidR="00426B6C" w:rsidRPr="00426B6C" w:rsidTr="007D65BC">
        <w:trPr>
          <w:trHeight w:val="315"/>
        </w:trPr>
        <w:tc>
          <w:tcPr>
            <w:tcW w:w="576"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426B6C" w:rsidRPr="00426B6C" w:rsidRDefault="00426B6C" w:rsidP="00426B6C">
            <w:pPr>
              <w:spacing w:line="240" w:lineRule="auto"/>
              <w:rPr>
                <w:rFonts w:eastAsia="Times New Roman"/>
                <w:color w:val="000000"/>
              </w:rPr>
            </w:pPr>
          </w:p>
        </w:tc>
      </w:tr>
      <w:tr w:rsidR="00426B6C" w:rsidRPr="00426B6C" w:rsidTr="007D65BC">
        <w:trPr>
          <w:trHeight w:val="315"/>
        </w:trPr>
        <w:tc>
          <w:tcPr>
            <w:tcW w:w="576"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426B6C" w:rsidRPr="00426B6C" w:rsidRDefault="00426B6C" w:rsidP="00426B6C">
            <w:pPr>
              <w:spacing w:line="240" w:lineRule="auto"/>
              <w:rPr>
                <w:rFonts w:eastAsia="Times New Roman"/>
                <w:color w:val="000000"/>
              </w:rPr>
            </w:pPr>
          </w:p>
        </w:tc>
      </w:tr>
      <w:tr w:rsidR="00426B6C" w:rsidRPr="00426B6C" w:rsidTr="007D65BC">
        <w:trPr>
          <w:trHeight w:val="315"/>
        </w:trPr>
        <w:tc>
          <w:tcPr>
            <w:tcW w:w="576"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426B6C" w:rsidRPr="00426B6C" w:rsidRDefault="00426B6C" w:rsidP="00426B6C">
            <w:pPr>
              <w:spacing w:line="240" w:lineRule="auto"/>
              <w:rPr>
                <w:rFonts w:eastAsia="Times New Roman"/>
                <w:color w:val="000000"/>
              </w:rPr>
            </w:pPr>
          </w:p>
        </w:tc>
      </w:tr>
      <w:tr w:rsidR="00426B6C" w:rsidRPr="00426B6C" w:rsidTr="007D65BC">
        <w:trPr>
          <w:trHeight w:val="315"/>
        </w:trPr>
        <w:tc>
          <w:tcPr>
            <w:tcW w:w="576"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426B6C" w:rsidRPr="00426B6C" w:rsidRDefault="00426B6C" w:rsidP="00426B6C">
            <w:pPr>
              <w:spacing w:line="240" w:lineRule="auto"/>
              <w:rPr>
                <w:rFonts w:eastAsia="Times New Roman"/>
                <w:color w:val="000000"/>
              </w:rPr>
            </w:pPr>
          </w:p>
        </w:tc>
      </w:tr>
      <w:tr w:rsidR="00426B6C" w:rsidRPr="00426B6C" w:rsidTr="007D65BC">
        <w:trPr>
          <w:trHeight w:val="315"/>
        </w:trPr>
        <w:tc>
          <w:tcPr>
            <w:tcW w:w="576" w:type="dxa"/>
            <w:tcBorders>
              <w:top w:val="nil"/>
              <w:left w:val="nil"/>
              <w:bottom w:val="single" w:sz="4" w:space="0" w:color="auto"/>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r w:rsidRPr="00426B6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426B6C" w:rsidRPr="00426B6C" w:rsidRDefault="00426B6C" w:rsidP="00426B6C">
            <w:pPr>
              <w:spacing w:line="240" w:lineRule="auto"/>
              <w:jc w:val="center"/>
              <w:rPr>
                <w:rFonts w:eastAsia="Times New Roman"/>
                <w:color w:val="000000"/>
              </w:rPr>
            </w:pPr>
            <w:r w:rsidRPr="00426B6C">
              <w:rPr>
                <w:rFonts w:eastAsia="Times New Roman"/>
                <w:color w:val="000000"/>
              </w:rPr>
              <w:t>O</w:t>
            </w:r>
          </w:p>
        </w:tc>
        <w:tc>
          <w:tcPr>
            <w:tcW w:w="7680" w:type="dxa"/>
            <w:tcBorders>
              <w:top w:val="nil"/>
              <w:left w:val="nil"/>
              <w:bottom w:val="single" w:sz="4" w:space="0" w:color="auto"/>
              <w:right w:val="nil"/>
            </w:tcBorders>
            <w:shd w:val="clear" w:color="auto" w:fill="auto"/>
            <w:vAlign w:val="center"/>
            <w:hideMark/>
          </w:tcPr>
          <w:p w:rsidR="00426B6C" w:rsidRPr="00426B6C" w:rsidRDefault="00426B6C" w:rsidP="00426B6C">
            <w:pPr>
              <w:spacing w:line="240" w:lineRule="auto"/>
              <w:rPr>
                <w:rFonts w:eastAsia="Times New Roman"/>
                <w:color w:val="000000"/>
              </w:rPr>
            </w:pPr>
            <w:r w:rsidRPr="00426B6C">
              <w:rPr>
                <w:rFonts w:eastAsia="Times New Roman"/>
                <w:color w:val="000000"/>
              </w:rPr>
              <w:t>No, I do not think so</w:t>
            </w:r>
            <w:r w:rsidR="00E37A86">
              <w:rPr>
                <w:rFonts w:eastAsia="Times New Roman"/>
                <w:color w:val="000000"/>
              </w:rPr>
              <w:t xml:space="preserve">.  </w:t>
            </w:r>
          </w:p>
        </w:tc>
      </w:tr>
      <w:tr w:rsidR="0022388E" w:rsidRPr="00426B6C" w:rsidTr="0022388E">
        <w:trPr>
          <w:trHeight w:val="315"/>
        </w:trPr>
        <w:tc>
          <w:tcPr>
            <w:tcW w:w="576" w:type="dxa"/>
            <w:tcBorders>
              <w:top w:val="nil"/>
              <w:left w:val="nil"/>
              <w:right w:val="nil"/>
            </w:tcBorders>
            <w:shd w:val="clear" w:color="auto" w:fill="auto"/>
            <w:noWrap/>
            <w:vAlign w:val="center"/>
          </w:tcPr>
          <w:p w:rsidR="0022388E" w:rsidRDefault="0022388E" w:rsidP="00426B6C">
            <w:pPr>
              <w:spacing w:line="240" w:lineRule="auto"/>
              <w:jc w:val="center"/>
              <w:rPr>
                <w:rFonts w:eastAsia="Times New Roman"/>
                <w:color w:val="000000"/>
              </w:rPr>
            </w:pPr>
          </w:p>
        </w:tc>
        <w:tc>
          <w:tcPr>
            <w:tcW w:w="960" w:type="dxa"/>
            <w:tcBorders>
              <w:top w:val="nil"/>
              <w:left w:val="nil"/>
              <w:right w:val="nil"/>
            </w:tcBorders>
            <w:shd w:val="clear" w:color="auto" w:fill="auto"/>
            <w:noWrap/>
            <w:vAlign w:val="center"/>
          </w:tcPr>
          <w:p w:rsidR="0022388E" w:rsidRPr="00426B6C" w:rsidRDefault="0022388E" w:rsidP="00426B6C">
            <w:pPr>
              <w:spacing w:line="240" w:lineRule="auto"/>
              <w:jc w:val="center"/>
              <w:rPr>
                <w:rFonts w:eastAsia="Times New Roman"/>
                <w:color w:val="000000"/>
              </w:rPr>
            </w:pPr>
          </w:p>
        </w:tc>
        <w:tc>
          <w:tcPr>
            <w:tcW w:w="7680" w:type="dxa"/>
            <w:tcBorders>
              <w:top w:val="single" w:sz="4" w:space="0" w:color="auto"/>
              <w:left w:val="nil"/>
              <w:right w:val="nil"/>
            </w:tcBorders>
            <w:shd w:val="clear" w:color="auto" w:fill="auto"/>
            <w:vAlign w:val="center"/>
          </w:tcPr>
          <w:p w:rsidR="0022388E" w:rsidRDefault="0022388E" w:rsidP="00426B6C">
            <w:pPr>
              <w:spacing w:line="240" w:lineRule="auto"/>
              <w:rPr>
                <w:rFonts w:eastAsia="Times New Roman"/>
                <w:color w:val="000000"/>
              </w:rPr>
            </w:pPr>
          </w:p>
          <w:p w:rsidR="0022388E" w:rsidRDefault="0022388E" w:rsidP="00426B6C">
            <w:pPr>
              <w:spacing w:line="240" w:lineRule="auto"/>
              <w:rPr>
                <w:rFonts w:eastAsia="Times New Roman"/>
                <w:color w:val="000000"/>
              </w:rPr>
            </w:pPr>
          </w:p>
          <w:p w:rsidR="0022388E" w:rsidRDefault="0022388E" w:rsidP="00426B6C">
            <w:pPr>
              <w:spacing w:line="240" w:lineRule="auto"/>
              <w:rPr>
                <w:rFonts w:eastAsia="Times New Roman"/>
                <w:color w:val="000000"/>
              </w:rPr>
            </w:pPr>
          </w:p>
          <w:p w:rsidR="0022388E" w:rsidRDefault="0022388E" w:rsidP="00426B6C">
            <w:pPr>
              <w:spacing w:line="240" w:lineRule="auto"/>
              <w:rPr>
                <w:rFonts w:eastAsia="Times New Roman"/>
                <w:color w:val="000000"/>
              </w:rPr>
            </w:pPr>
          </w:p>
          <w:p w:rsidR="0022388E" w:rsidRDefault="0022388E" w:rsidP="00426B6C">
            <w:pPr>
              <w:spacing w:line="240" w:lineRule="auto"/>
              <w:rPr>
                <w:rFonts w:eastAsia="Times New Roman"/>
                <w:color w:val="000000"/>
              </w:rPr>
            </w:pPr>
          </w:p>
          <w:p w:rsidR="0022388E" w:rsidRPr="00426B6C" w:rsidRDefault="0022388E" w:rsidP="00426B6C">
            <w:pPr>
              <w:spacing w:line="240" w:lineRule="auto"/>
              <w:rPr>
                <w:rFonts w:eastAsia="Times New Roman"/>
                <w:color w:val="000000"/>
              </w:rPr>
            </w:pPr>
          </w:p>
        </w:tc>
      </w:tr>
      <w:tr w:rsidR="0022388E" w:rsidRPr="00426B6C" w:rsidTr="0022388E">
        <w:trPr>
          <w:trHeight w:val="315"/>
        </w:trPr>
        <w:tc>
          <w:tcPr>
            <w:tcW w:w="9216" w:type="dxa"/>
            <w:gridSpan w:val="3"/>
            <w:tcBorders>
              <w:top w:val="nil"/>
              <w:left w:val="nil"/>
              <w:bottom w:val="single" w:sz="4" w:space="0" w:color="auto"/>
              <w:right w:val="nil"/>
            </w:tcBorders>
            <w:shd w:val="clear" w:color="auto" w:fill="auto"/>
            <w:noWrap/>
            <w:vAlign w:val="center"/>
          </w:tcPr>
          <w:p w:rsidR="0022388E" w:rsidRPr="00B5742C" w:rsidRDefault="0022388E" w:rsidP="0022388E">
            <w:pPr>
              <w:ind w:right="630"/>
            </w:pPr>
            <w:r w:rsidRPr="00B5742C">
              <w:t xml:space="preserve">Table </w:t>
            </w:r>
            <w:r>
              <w:t>1</w:t>
            </w:r>
            <w:r w:rsidR="00B12BA9">
              <w:t>5</w:t>
            </w:r>
            <w:r>
              <w:t>.</w:t>
            </w:r>
            <w:r w:rsidRPr="00B5742C">
              <w:t xml:space="preserve"> </w:t>
            </w:r>
            <w:r w:rsidRPr="0097427A">
              <w:rPr>
                <w:i/>
              </w:rPr>
              <w:t>Continued</w:t>
            </w:r>
            <w:r w:rsidRPr="00B5742C">
              <w:t>.</w:t>
            </w:r>
          </w:p>
          <w:p w:rsidR="0022388E" w:rsidRPr="00426B6C" w:rsidRDefault="0022388E" w:rsidP="00426B6C">
            <w:pPr>
              <w:spacing w:line="240" w:lineRule="auto"/>
              <w:rPr>
                <w:rFonts w:eastAsia="Times New Roman"/>
                <w:color w:val="000000"/>
              </w:rPr>
            </w:pPr>
          </w:p>
        </w:tc>
      </w:tr>
      <w:tr w:rsidR="00B12BA9" w:rsidRPr="00426B6C" w:rsidTr="0022388E">
        <w:trPr>
          <w:trHeight w:val="315"/>
        </w:trPr>
        <w:tc>
          <w:tcPr>
            <w:tcW w:w="576" w:type="dxa"/>
            <w:tcBorders>
              <w:top w:val="single" w:sz="4" w:space="0" w:color="auto"/>
              <w:left w:val="nil"/>
              <w:bottom w:val="nil"/>
              <w:right w:val="nil"/>
            </w:tcBorders>
            <w:shd w:val="clear" w:color="auto" w:fill="auto"/>
            <w:noWrap/>
            <w:vAlign w:val="center"/>
          </w:tcPr>
          <w:p w:rsidR="00B12BA9" w:rsidRPr="00426B6C" w:rsidRDefault="00B12BA9" w:rsidP="006202B8">
            <w:pPr>
              <w:spacing w:line="240" w:lineRule="auto"/>
              <w:jc w:val="center"/>
              <w:rPr>
                <w:rFonts w:eastAsia="Times New Roman"/>
                <w:color w:val="000000"/>
              </w:rPr>
            </w:pPr>
            <w:r w:rsidRPr="00426B6C">
              <w:rPr>
                <w:rFonts w:eastAsia="Times New Roman"/>
                <w:color w:val="000000"/>
              </w:rPr>
              <w:t>ID</w:t>
            </w:r>
          </w:p>
        </w:tc>
        <w:tc>
          <w:tcPr>
            <w:tcW w:w="960" w:type="dxa"/>
            <w:tcBorders>
              <w:top w:val="single" w:sz="4" w:space="0" w:color="auto"/>
              <w:left w:val="nil"/>
              <w:bottom w:val="nil"/>
              <w:right w:val="nil"/>
            </w:tcBorders>
            <w:shd w:val="clear" w:color="auto" w:fill="auto"/>
            <w:noWrap/>
            <w:vAlign w:val="center"/>
          </w:tcPr>
          <w:p w:rsidR="00B12BA9" w:rsidRPr="00426B6C" w:rsidRDefault="00B12BA9" w:rsidP="006202B8">
            <w:pPr>
              <w:spacing w:line="240" w:lineRule="auto"/>
              <w:jc w:val="center"/>
              <w:rPr>
                <w:rFonts w:eastAsia="Times New Roman"/>
                <w:color w:val="000000"/>
              </w:rPr>
            </w:pPr>
            <w:r w:rsidRPr="00426B6C">
              <w:rPr>
                <w:rFonts w:eastAsia="Times New Roman"/>
                <w:color w:val="000000"/>
              </w:rPr>
              <w:t>Item</w:t>
            </w:r>
          </w:p>
        </w:tc>
        <w:tc>
          <w:tcPr>
            <w:tcW w:w="7680" w:type="dxa"/>
            <w:tcBorders>
              <w:top w:val="single" w:sz="4" w:space="0" w:color="auto"/>
              <w:left w:val="nil"/>
              <w:bottom w:val="nil"/>
              <w:right w:val="nil"/>
            </w:tcBorders>
            <w:shd w:val="clear" w:color="auto" w:fill="auto"/>
            <w:vAlign w:val="center"/>
          </w:tcPr>
          <w:p w:rsidR="00B12BA9" w:rsidRPr="00426B6C" w:rsidRDefault="00B12BA9" w:rsidP="006202B8">
            <w:pPr>
              <w:spacing w:line="240" w:lineRule="auto"/>
              <w:rPr>
                <w:rFonts w:eastAsia="Times New Roman"/>
                <w:color w:val="000000"/>
              </w:rPr>
            </w:pPr>
            <w:r w:rsidRPr="00426B6C">
              <w:rPr>
                <w:rFonts w:eastAsia="Times New Roman"/>
                <w:color w:val="000000"/>
              </w:rPr>
              <w:t>Response</w:t>
            </w:r>
          </w:p>
        </w:tc>
      </w:tr>
      <w:tr w:rsidR="00B12BA9" w:rsidRPr="00426B6C" w:rsidTr="0022388E">
        <w:trPr>
          <w:trHeight w:val="315"/>
        </w:trPr>
        <w:tc>
          <w:tcPr>
            <w:tcW w:w="576" w:type="dxa"/>
            <w:tcBorders>
              <w:top w:val="single" w:sz="4" w:space="0" w:color="auto"/>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r>
              <w:rPr>
                <w:rFonts w:eastAsia="Times New Roman"/>
                <w:color w:val="000000"/>
              </w:rPr>
              <w:t>503</w:t>
            </w:r>
          </w:p>
        </w:tc>
        <w:tc>
          <w:tcPr>
            <w:tcW w:w="960" w:type="dxa"/>
            <w:tcBorders>
              <w:top w:val="single" w:sz="4" w:space="0" w:color="auto"/>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r w:rsidRPr="00426B6C">
              <w:rPr>
                <w:rFonts w:eastAsia="Times New Roman"/>
                <w:color w:val="000000"/>
              </w:rPr>
              <w:t>S</w:t>
            </w:r>
          </w:p>
        </w:tc>
        <w:tc>
          <w:tcPr>
            <w:tcW w:w="7680" w:type="dxa"/>
            <w:vMerge w:val="restart"/>
            <w:tcBorders>
              <w:top w:val="single" w:sz="4" w:space="0" w:color="auto"/>
              <w:left w:val="nil"/>
              <w:bottom w:val="nil"/>
              <w:right w:val="nil"/>
            </w:tcBorders>
            <w:shd w:val="clear" w:color="auto" w:fill="auto"/>
            <w:vAlign w:val="center"/>
            <w:hideMark/>
          </w:tcPr>
          <w:p w:rsidR="00B12BA9" w:rsidRPr="00426B6C" w:rsidRDefault="00B12BA9" w:rsidP="00426B6C">
            <w:pPr>
              <w:spacing w:line="240" w:lineRule="auto"/>
              <w:rPr>
                <w:rFonts w:eastAsia="Times New Roman"/>
                <w:color w:val="000000"/>
              </w:rPr>
            </w:pPr>
            <w:r w:rsidRPr="00426B6C">
              <w:rPr>
                <w:rFonts w:eastAsia="Times New Roman"/>
                <w:color w:val="000000"/>
              </w:rPr>
              <w:t>For all trials I tried to make myself a pattern</w:t>
            </w:r>
            <w:r>
              <w:rPr>
                <w:rFonts w:eastAsia="Times New Roman"/>
                <w:color w:val="000000"/>
              </w:rPr>
              <w:t xml:space="preserve">.  </w:t>
            </w:r>
            <w:r w:rsidRPr="00426B6C">
              <w:rPr>
                <w:rFonts w:eastAsia="Times New Roman"/>
                <w:color w:val="000000"/>
              </w:rPr>
              <w:t>I tried to maintain my pace at 18 strokes per minute and focused on the repetition</w:t>
            </w:r>
            <w:r>
              <w:rPr>
                <w:rFonts w:eastAsia="Times New Roman"/>
                <w:color w:val="000000"/>
              </w:rPr>
              <w:t xml:space="preserve">.  </w:t>
            </w:r>
            <w:r w:rsidRPr="00426B6C">
              <w:rPr>
                <w:rFonts w:eastAsia="Times New Roman"/>
                <w:color w:val="000000"/>
              </w:rPr>
              <w:t>I did not try to do anything fancy..</w:t>
            </w:r>
            <w:r>
              <w:rPr>
                <w:rFonts w:eastAsia="Times New Roman"/>
                <w:color w:val="000000"/>
              </w:rPr>
              <w:t xml:space="preserve">.  </w:t>
            </w:r>
            <w:r w:rsidRPr="00426B6C">
              <w:rPr>
                <w:rFonts w:eastAsia="Times New Roman"/>
                <w:color w:val="000000"/>
              </w:rPr>
              <w:t>When I felt my rowing form was choppy, you know legs-back-arms, I tried to smoothen it a little</w:t>
            </w:r>
            <w:r>
              <w:rPr>
                <w:rFonts w:eastAsia="Times New Roman"/>
                <w:color w:val="000000"/>
              </w:rPr>
              <w:t xml:space="preserve">.  </w:t>
            </w:r>
            <w:r w:rsidRPr="00426B6C">
              <w:rPr>
                <w:rFonts w:eastAsia="Times New Roman"/>
                <w:color w:val="000000"/>
              </w:rPr>
              <w:t>I created a pattern in my mind: Drive-lean-pull and emphasized the segments of the stroke</w:t>
            </w:r>
            <w:r>
              <w:rPr>
                <w:rFonts w:eastAsia="Times New Roman"/>
                <w:color w:val="000000"/>
              </w:rPr>
              <w:t xml:space="preserve">.  </w:t>
            </w: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Default="00B12BA9" w:rsidP="00426B6C">
            <w:pPr>
              <w:spacing w:line="240" w:lineRule="auto"/>
              <w:jc w:val="center"/>
              <w:rPr>
                <w:rFonts w:eastAsia="Times New Roman"/>
                <w:color w:val="000000"/>
              </w:rPr>
            </w:pPr>
          </w:p>
          <w:p w:rsidR="00B12BA9" w:rsidRPr="00426B6C" w:rsidRDefault="00B12BA9" w:rsidP="00426B6C">
            <w:pPr>
              <w:spacing w:line="240" w:lineRule="auto"/>
              <w:jc w:val="center"/>
              <w:rPr>
                <w:rFonts w:eastAsia="Times New Roman"/>
                <w:color w:val="000000"/>
              </w:rPr>
            </w:pPr>
            <w:r w:rsidRPr="00426B6C">
              <w:rPr>
                <w:rFonts w:eastAsia="Times New Roman"/>
                <w:color w:val="000000"/>
              </w:rPr>
              <w:t>G</w:t>
            </w:r>
          </w:p>
        </w:tc>
        <w:tc>
          <w:tcPr>
            <w:tcW w:w="7680" w:type="dxa"/>
            <w:vMerge w:val="restart"/>
            <w:tcBorders>
              <w:top w:val="nil"/>
              <w:left w:val="nil"/>
              <w:bottom w:val="nil"/>
              <w:right w:val="nil"/>
            </w:tcBorders>
            <w:shd w:val="clear" w:color="auto" w:fill="auto"/>
            <w:hideMark/>
          </w:tcPr>
          <w:p w:rsidR="00B12BA9" w:rsidRDefault="00B12BA9" w:rsidP="00426B6C">
            <w:pPr>
              <w:spacing w:line="240" w:lineRule="auto"/>
              <w:rPr>
                <w:rFonts w:eastAsia="Times New Roman"/>
                <w:color w:val="000000"/>
              </w:rPr>
            </w:pPr>
          </w:p>
          <w:p w:rsidR="00B12BA9" w:rsidRPr="00426B6C" w:rsidRDefault="00B12BA9" w:rsidP="00426B6C">
            <w:pPr>
              <w:spacing w:line="240" w:lineRule="auto"/>
              <w:rPr>
                <w:rFonts w:eastAsia="Times New Roman"/>
                <w:color w:val="000000"/>
              </w:rPr>
            </w:pPr>
            <w:r w:rsidRPr="00426B6C">
              <w:rPr>
                <w:rFonts w:eastAsia="Times New Roman"/>
                <w:color w:val="000000"/>
              </w:rPr>
              <w:t>My goal was to get at least halfway decent</w:t>
            </w:r>
            <w:r>
              <w:rPr>
                <w:rFonts w:eastAsia="Times New Roman"/>
                <w:color w:val="000000"/>
              </w:rPr>
              <w:t xml:space="preserve">.  </w:t>
            </w:r>
            <w:r w:rsidRPr="00426B6C">
              <w:rPr>
                <w:rFonts w:eastAsia="Times New Roman"/>
                <w:color w:val="000000"/>
              </w:rPr>
              <w:t>I know my form was absolutely horrible when I first started</w:t>
            </w:r>
            <w:r>
              <w:rPr>
                <w:rFonts w:eastAsia="Times New Roman"/>
                <w:color w:val="000000"/>
              </w:rPr>
              <w:t xml:space="preserve">.  </w:t>
            </w:r>
            <w:r w:rsidRPr="00426B6C">
              <w:rPr>
                <w:rFonts w:eastAsia="Times New Roman"/>
                <w:color w:val="000000"/>
              </w:rPr>
              <w:t>I did not have the foggiest clue of what I was doing</w:t>
            </w:r>
            <w:r>
              <w:rPr>
                <w:rFonts w:eastAsia="Times New Roman"/>
                <w:color w:val="000000"/>
              </w:rPr>
              <w:t xml:space="preserve">.  </w:t>
            </w:r>
            <w:r w:rsidRPr="00426B6C">
              <w:rPr>
                <w:rFonts w:eastAsia="Times New Roman"/>
                <w:color w:val="000000"/>
              </w:rPr>
              <w:t>I just tried to get Ok at it</w:t>
            </w:r>
            <w:r>
              <w:rPr>
                <w:rFonts w:eastAsia="Times New Roman"/>
                <w:color w:val="000000"/>
              </w:rPr>
              <w:t xml:space="preserve">.  </w:t>
            </w:r>
            <w:r w:rsidRPr="00426B6C">
              <w:rPr>
                <w:rFonts w:eastAsia="Times New Roman"/>
                <w:color w:val="000000"/>
              </w:rPr>
              <w:t>I guess at first I did not want to make a fool of myself</w:t>
            </w:r>
            <w:r>
              <w:rPr>
                <w:rFonts w:eastAsia="Times New Roman"/>
                <w:color w:val="000000"/>
              </w:rPr>
              <w:t xml:space="preserve">.  </w:t>
            </w:r>
          </w:p>
        </w:tc>
      </w:tr>
      <w:tr w:rsidR="00B12BA9" w:rsidRPr="00426B6C" w:rsidTr="007D65BC">
        <w:trPr>
          <w:trHeight w:val="300"/>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00"/>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00"/>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00"/>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Default="00B12BA9" w:rsidP="00426B6C">
            <w:pPr>
              <w:spacing w:line="240" w:lineRule="auto"/>
              <w:jc w:val="center"/>
              <w:rPr>
                <w:rFonts w:eastAsia="Times New Roman"/>
                <w:color w:val="000000"/>
              </w:rPr>
            </w:pPr>
          </w:p>
          <w:p w:rsidR="00B12BA9" w:rsidRPr="00426B6C" w:rsidRDefault="00B12BA9" w:rsidP="00426B6C">
            <w:pPr>
              <w:spacing w:line="240" w:lineRule="auto"/>
              <w:jc w:val="center"/>
              <w:rPr>
                <w:rFonts w:eastAsia="Times New Roman"/>
                <w:color w:val="000000"/>
              </w:rPr>
            </w:pPr>
            <w:r w:rsidRPr="00426B6C">
              <w:rPr>
                <w:rFonts w:eastAsia="Times New Roman"/>
                <w:color w:val="000000"/>
              </w:rPr>
              <w:t>Q</w:t>
            </w:r>
          </w:p>
        </w:tc>
        <w:tc>
          <w:tcPr>
            <w:tcW w:w="7680" w:type="dxa"/>
            <w:vMerge w:val="restart"/>
            <w:tcBorders>
              <w:top w:val="nil"/>
              <w:left w:val="nil"/>
              <w:bottom w:val="nil"/>
              <w:right w:val="nil"/>
            </w:tcBorders>
            <w:shd w:val="clear" w:color="auto" w:fill="auto"/>
            <w:hideMark/>
          </w:tcPr>
          <w:p w:rsidR="00B12BA9" w:rsidRDefault="00B12BA9" w:rsidP="00426B6C">
            <w:pPr>
              <w:spacing w:line="240" w:lineRule="auto"/>
              <w:rPr>
                <w:rFonts w:eastAsia="Times New Roman"/>
                <w:color w:val="000000"/>
              </w:rPr>
            </w:pPr>
          </w:p>
          <w:p w:rsidR="00B12BA9" w:rsidRPr="00426B6C" w:rsidRDefault="00B12BA9" w:rsidP="00426B6C">
            <w:pPr>
              <w:spacing w:line="240" w:lineRule="auto"/>
              <w:rPr>
                <w:rFonts w:eastAsia="Times New Roman"/>
                <w:color w:val="000000"/>
              </w:rPr>
            </w:pPr>
            <w:r w:rsidRPr="00426B6C">
              <w:rPr>
                <w:rFonts w:eastAsia="Times New Roman"/>
                <w:color w:val="000000"/>
              </w:rPr>
              <w:t>I think the feedback was limited but I think it was designed to be limited</w:t>
            </w:r>
            <w:r>
              <w:rPr>
                <w:rFonts w:eastAsia="Times New Roman"/>
                <w:color w:val="000000"/>
              </w:rPr>
              <w:t xml:space="preserve">.  </w:t>
            </w:r>
            <w:r w:rsidRPr="00426B6C">
              <w:rPr>
                <w:rFonts w:eastAsia="Times New Roman"/>
                <w:color w:val="000000"/>
              </w:rPr>
              <w:t>What you gave me was good and it helped me</w:t>
            </w:r>
            <w:r>
              <w:rPr>
                <w:rFonts w:eastAsia="Times New Roman"/>
                <w:color w:val="000000"/>
              </w:rPr>
              <w:t xml:space="preserve">.  </w:t>
            </w:r>
            <w:r w:rsidRPr="00426B6C">
              <w:rPr>
                <w:rFonts w:eastAsia="Times New Roman"/>
                <w:color w:val="000000"/>
              </w:rPr>
              <w:t>It was enough for me to pinpoint and improve what I was doing</w:t>
            </w:r>
            <w:r>
              <w:rPr>
                <w:rFonts w:eastAsia="Times New Roman"/>
                <w:color w:val="000000"/>
              </w:rPr>
              <w:t xml:space="preserve">.  </w:t>
            </w: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single" w:sz="4" w:space="0" w:color="auto"/>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r w:rsidRPr="00426B6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B12BA9" w:rsidRDefault="00B12BA9" w:rsidP="00426B6C">
            <w:pPr>
              <w:spacing w:line="240" w:lineRule="auto"/>
              <w:jc w:val="center"/>
              <w:rPr>
                <w:rFonts w:eastAsia="Times New Roman"/>
                <w:color w:val="000000"/>
              </w:rPr>
            </w:pPr>
          </w:p>
          <w:p w:rsidR="00B12BA9" w:rsidRPr="00426B6C" w:rsidRDefault="00B12BA9" w:rsidP="00426B6C">
            <w:pPr>
              <w:spacing w:line="240" w:lineRule="auto"/>
              <w:jc w:val="center"/>
              <w:rPr>
                <w:rFonts w:eastAsia="Times New Roman"/>
                <w:color w:val="000000"/>
              </w:rPr>
            </w:pPr>
            <w:r w:rsidRPr="00426B6C">
              <w:rPr>
                <w:rFonts w:eastAsia="Times New Roman"/>
                <w:color w:val="000000"/>
              </w:rPr>
              <w:t>O</w:t>
            </w:r>
          </w:p>
        </w:tc>
        <w:tc>
          <w:tcPr>
            <w:tcW w:w="7680" w:type="dxa"/>
            <w:tcBorders>
              <w:top w:val="nil"/>
              <w:left w:val="nil"/>
              <w:bottom w:val="single" w:sz="4" w:space="0" w:color="auto"/>
              <w:right w:val="nil"/>
            </w:tcBorders>
            <w:shd w:val="clear" w:color="auto" w:fill="auto"/>
            <w:noWrap/>
            <w:hideMark/>
          </w:tcPr>
          <w:p w:rsidR="00B12BA9" w:rsidRDefault="00B12BA9" w:rsidP="00426B6C">
            <w:pPr>
              <w:spacing w:line="240" w:lineRule="auto"/>
              <w:rPr>
                <w:rFonts w:eastAsia="Times New Roman"/>
                <w:color w:val="000000"/>
              </w:rPr>
            </w:pPr>
          </w:p>
          <w:p w:rsidR="00B12BA9" w:rsidRPr="00426B6C" w:rsidRDefault="00B12BA9" w:rsidP="00426B6C">
            <w:pPr>
              <w:spacing w:line="240" w:lineRule="auto"/>
              <w:rPr>
                <w:rFonts w:eastAsia="Times New Roman"/>
                <w:color w:val="000000"/>
              </w:rPr>
            </w:pPr>
            <w:r w:rsidRPr="00426B6C">
              <w:rPr>
                <w:rFonts w:eastAsia="Times New Roman"/>
                <w:color w:val="000000"/>
              </w:rPr>
              <w:t>Nothing really</w:t>
            </w:r>
            <w:r>
              <w:rPr>
                <w:rFonts w:eastAsia="Times New Roman"/>
                <w:color w:val="000000"/>
              </w:rPr>
              <w:t xml:space="preserve">.  </w:t>
            </w:r>
            <w:r w:rsidRPr="00426B6C">
              <w:rPr>
                <w:rFonts w:eastAsia="Times New Roman"/>
                <w:color w:val="000000"/>
              </w:rPr>
              <w:t>I think you covered it all.</w:t>
            </w: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r>
              <w:rPr>
                <w:rFonts w:eastAsia="Times New Roman"/>
                <w:color w:val="000000"/>
              </w:rPr>
              <w:t>504</w:t>
            </w: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r w:rsidRPr="00426B6C">
              <w:rPr>
                <w:rFonts w:eastAsia="Times New Roman"/>
                <w:color w:val="000000"/>
              </w:rPr>
              <w:t>S</w:t>
            </w:r>
          </w:p>
        </w:tc>
        <w:tc>
          <w:tcPr>
            <w:tcW w:w="7680" w:type="dxa"/>
            <w:vMerge w:val="restart"/>
            <w:tcBorders>
              <w:top w:val="single" w:sz="4" w:space="0" w:color="auto"/>
              <w:left w:val="nil"/>
              <w:bottom w:val="nil"/>
              <w:right w:val="nil"/>
            </w:tcBorders>
            <w:shd w:val="clear" w:color="auto" w:fill="auto"/>
            <w:vAlign w:val="center"/>
            <w:hideMark/>
          </w:tcPr>
          <w:p w:rsidR="00B12BA9" w:rsidRPr="00426B6C" w:rsidRDefault="00B12BA9" w:rsidP="00426B6C">
            <w:pPr>
              <w:spacing w:line="240" w:lineRule="auto"/>
              <w:rPr>
                <w:rFonts w:eastAsia="Times New Roman"/>
                <w:color w:val="000000"/>
              </w:rPr>
            </w:pPr>
            <w:r w:rsidRPr="00426B6C">
              <w:rPr>
                <w:rFonts w:eastAsia="Times New Roman"/>
                <w:color w:val="000000"/>
              </w:rPr>
              <w:t>The only strategy I used to learn would be to ask for feedback and determine what was wrong with my previous form and fix it</w:t>
            </w:r>
            <w:r>
              <w:rPr>
                <w:rFonts w:eastAsia="Times New Roman"/>
                <w:color w:val="000000"/>
              </w:rPr>
              <w:t xml:space="preserve">.  </w:t>
            </w:r>
            <w:r w:rsidRPr="00426B6C">
              <w:rPr>
                <w:rFonts w:eastAsia="Times New Roman"/>
                <w:color w:val="000000"/>
              </w:rPr>
              <w:t>Once I confirmed good rowing form I did not ask for feedback as much</w:t>
            </w:r>
            <w:r>
              <w:rPr>
                <w:rFonts w:eastAsia="Times New Roman"/>
                <w:color w:val="000000"/>
              </w:rPr>
              <w:t xml:space="preserve">.  </w:t>
            </w: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Default="00B12BA9" w:rsidP="00426B6C">
            <w:pPr>
              <w:spacing w:line="240" w:lineRule="auto"/>
              <w:jc w:val="center"/>
              <w:rPr>
                <w:rFonts w:eastAsia="Times New Roman"/>
                <w:color w:val="000000"/>
              </w:rPr>
            </w:pPr>
          </w:p>
          <w:p w:rsidR="00B12BA9" w:rsidRPr="00426B6C" w:rsidRDefault="00B12BA9" w:rsidP="00426B6C">
            <w:pPr>
              <w:spacing w:line="240" w:lineRule="auto"/>
              <w:jc w:val="center"/>
              <w:rPr>
                <w:rFonts w:eastAsia="Times New Roman"/>
                <w:color w:val="000000"/>
              </w:rPr>
            </w:pPr>
            <w:r w:rsidRPr="00426B6C">
              <w:rPr>
                <w:rFonts w:eastAsia="Times New Roman"/>
                <w:color w:val="000000"/>
              </w:rPr>
              <w:t>G</w:t>
            </w:r>
          </w:p>
        </w:tc>
        <w:tc>
          <w:tcPr>
            <w:tcW w:w="7680" w:type="dxa"/>
            <w:vMerge w:val="restart"/>
            <w:tcBorders>
              <w:top w:val="nil"/>
              <w:left w:val="nil"/>
              <w:bottom w:val="nil"/>
              <w:right w:val="nil"/>
            </w:tcBorders>
            <w:shd w:val="clear" w:color="auto" w:fill="auto"/>
            <w:vAlign w:val="center"/>
            <w:hideMark/>
          </w:tcPr>
          <w:p w:rsidR="00B12BA9" w:rsidRPr="00426B6C" w:rsidRDefault="00B12BA9" w:rsidP="00426B6C">
            <w:pPr>
              <w:spacing w:line="240" w:lineRule="auto"/>
              <w:rPr>
                <w:rFonts w:eastAsia="Times New Roman"/>
                <w:color w:val="000000"/>
              </w:rPr>
            </w:pPr>
            <w:r w:rsidRPr="00426B6C">
              <w:rPr>
                <w:rFonts w:eastAsia="Times New Roman"/>
                <w:color w:val="000000"/>
              </w:rPr>
              <w:t>The only goal I had was to get my form down</w:t>
            </w:r>
            <w:r>
              <w:rPr>
                <w:rFonts w:eastAsia="Times New Roman"/>
                <w:color w:val="000000"/>
              </w:rPr>
              <w:t xml:space="preserve">.  </w:t>
            </w:r>
            <w:r w:rsidRPr="00426B6C">
              <w:rPr>
                <w:rFonts w:eastAsia="Times New Roman"/>
                <w:color w:val="000000"/>
              </w:rPr>
              <w:t>Practice trial 1 through 30 I tried to do everything as close to perfect as possible</w:t>
            </w:r>
            <w:r>
              <w:rPr>
                <w:rFonts w:eastAsia="Times New Roman"/>
                <w:color w:val="000000"/>
              </w:rPr>
              <w:t xml:space="preserve">.  </w:t>
            </w: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Default="00B12BA9" w:rsidP="00426B6C">
            <w:pPr>
              <w:spacing w:line="240" w:lineRule="auto"/>
              <w:jc w:val="center"/>
              <w:rPr>
                <w:rFonts w:eastAsia="Times New Roman"/>
                <w:color w:val="000000"/>
              </w:rPr>
            </w:pPr>
          </w:p>
          <w:p w:rsidR="00B12BA9" w:rsidRPr="00426B6C" w:rsidRDefault="00B12BA9" w:rsidP="00426B6C">
            <w:pPr>
              <w:spacing w:line="240" w:lineRule="auto"/>
              <w:jc w:val="center"/>
              <w:rPr>
                <w:rFonts w:eastAsia="Times New Roman"/>
                <w:color w:val="000000"/>
              </w:rPr>
            </w:pPr>
            <w:r w:rsidRPr="00426B6C">
              <w:rPr>
                <w:rFonts w:eastAsia="Times New Roman"/>
                <w:color w:val="000000"/>
              </w:rPr>
              <w:t>Q</w:t>
            </w:r>
          </w:p>
        </w:tc>
        <w:tc>
          <w:tcPr>
            <w:tcW w:w="7680" w:type="dxa"/>
            <w:vMerge w:val="restart"/>
            <w:tcBorders>
              <w:top w:val="nil"/>
              <w:left w:val="nil"/>
              <w:bottom w:val="nil"/>
              <w:right w:val="nil"/>
            </w:tcBorders>
            <w:shd w:val="clear" w:color="auto" w:fill="auto"/>
            <w:vAlign w:val="center"/>
            <w:hideMark/>
          </w:tcPr>
          <w:p w:rsidR="00B12BA9" w:rsidRPr="00426B6C" w:rsidRDefault="00B12BA9" w:rsidP="00426B6C">
            <w:pPr>
              <w:spacing w:line="240" w:lineRule="auto"/>
              <w:rPr>
                <w:rFonts w:eastAsia="Times New Roman"/>
                <w:color w:val="000000"/>
              </w:rPr>
            </w:pPr>
            <w:r w:rsidRPr="00426B6C">
              <w:rPr>
                <w:rFonts w:eastAsia="Times New Roman"/>
                <w:color w:val="000000"/>
              </w:rPr>
              <w:t>I thought the feedback worked pretty well</w:t>
            </w:r>
            <w:r>
              <w:rPr>
                <w:rFonts w:eastAsia="Times New Roman"/>
                <w:color w:val="000000"/>
              </w:rPr>
              <w:t xml:space="preserve">.  </w:t>
            </w:r>
            <w:r w:rsidRPr="00426B6C">
              <w:rPr>
                <w:rFonts w:eastAsia="Times New Roman"/>
                <w:color w:val="000000"/>
              </w:rPr>
              <w:t>It helped me</w:t>
            </w:r>
            <w:r>
              <w:rPr>
                <w:rFonts w:eastAsia="Times New Roman"/>
                <w:color w:val="000000"/>
              </w:rPr>
              <w:t xml:space="preserve">.  </w:t>
            </w:r>
            <w:r w:rsidRPr="00426B6C">
              <w:rPr>
                <w:rFonts w:eastAsia="Times New Roman"/>
                <w:color w:val="000000"/>
              </w:rPr>
              <w:t>I did not have any problems with it</w:t>
            </w:r>
            <w:r>
              <w:rPr>
                <w:rFonts w:eastAsia="Times New Roman"/>
                <w:color w:val="000000"/>
              </w:rPr>
              <w:t xml:space="preserve">.  </w:t>
            </w:r>
            <w:r w:rsidRPr="00426B6C">
              <w:rPr>
                <w:rFonts w:eastAsia="Times New Roman"/>
                <w:color w:val="000000"/>
              </w:rPr>
              <w:t>It might have been helpful if you could ask for additional feedback</w:t>
            </w:r>
            <w:r>
              <w:rPr>
                <w:rFonts w:eastAsia="Times New Roman"/>
                <w:color w:val="000000"/>
              </w:rPr>
              <w:t xml:space="preserve">.  </w:t>
            </w:r>
            <w:r w:rsidRPr="00426B6C">
              <w:rPr>
                <w:rFonts w:eastAsia="Times New Roman"/>
                <w:color w:val="000000"/>
              </w:rPr>
              <w:t>But with 30 trials to figure things out it worked well.</w:t>
            </w: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B12BA9">
        <w:trPr>
          <w:trHeight w:val="315"/>
        </w:trPr>
        <w:tc>
          <w:tcPr>
            <w:tcW w:w="576" w:type="dxa"/>
            <w:tcBorders>
              <w:top w:val="nil"/>
              <w:left w:val="nil"/>
              <w:bottom w:val="single" w:sz="4" w:space="0" w:color="auto"/>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r w:rsidRPr="00426B6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r w:rsidRPr="00426B6C">
              <w:rPr>
                <w:rFonts w:eastAsia="Times New Roman"/>
                <w:color w:val="000000"/>
              </w:rPr>
              <w:t>O</w:t>
            </w:r>
          </w:p>
        </w:tc>
        <w:tc>
          <w:tcPr>
            <w:tcW w:w="7680" w:type="dxa"/>
            <w:tcBorders>
              <w:top w:val="nil"/>
              <w:left w:val="nil"/>
              <w:bottom w:val="single" w:sz="4" w:space="0" w:color="auto"/>
              <w:right w:val="nil"/>
            </w:tcBorders>
            <w:shd w:val="clear" w:color="auto" w:fill="auto"/>
            <w:noWrap/>
            <w:vAlign w:val="center"/>
            <w:hideMark/>
          </w:tcPr>
          <w:p w:rsidR="00B12BA9" w:rsidRPr="00426B6C" w:rsidRDefault="00B12BA9" w:rsidP="00426B6C">
            <w:pPr>
              <w:spacing w:line="240" w:lineRule="auto"/>
              <w:rPr>
                <w:rFonts w:eastAsia="Times New Roman"/>
                <w:color w:val="000000"/>
              </w:rPr>
            </w:pPr>
            <w:r w:rsidRPr="00426B6C">
              <w:rPr>
                <w:rFonts w:eastAsia="Times New Roman"/>
                <w:color w:val="000000"/>
              </w:rPr>
              <w:t>I do not believe so</w:t>
            </w:r>
            <w:r>
              <w:rPr>
                <w:rFonts w:eastAsia="Times New Roman"/>
                <w:color w:val="000000"/>
              </w:rPr>
              <w:t xml:space="preserve">.  </w:t>
            </w:r>
          </w:p>
        </w:tc>
      </w:tr>
      <w:tr w:rsidR="00B12BA9" w:rsidRPr="00426B6C" w:rsidTr="00B12BA9">
        <w:trPr>
          <w:trHeight w:val="315"/>
        </w:trPr>
        <w:tc>
          <w:tcPr>
            <w:tcW w:w="576" w:type="dxa"/>
            <w:tcBorders>
              <w:top w:val="single" w:sz="4" w:space="0" w:color="auto"/>
              <w:left w:val="nil"/>
              <w:right w:val="nil"/>
            </w:tcBorders>
            <w:shd w:val="clear" w:color="auto" w:fill="auto"/>
            <w:noWrap/>
            <w:vAlign w:val="center"/>
          </w:tcPr>
          <w:p w:rsidR="00B12BA9" w:rsidRDefault="00B12BA9" w:rsidP="00426B6C">
            <w:pPr>
              <w:spacing w:line="240" w:lineRule="auto"/>
              <w:jc w:val="center"/>
              <w:rPr>
                <w:rFonts w:eastAsia="Times New Roman"/>
                <w:color w:val="000000"/>
              </w:rPr>
            </w:pPr>
          </w:p>
        </w:tc>
        <w:tc>
          <w:tcPr>
            <w:tcW w:w="960" w:type="dxa"/>
            <w:tcBorders>
              <w:top w:val="single" w:sz="4" w:space="0" w:color="auto"/>
              <w:left w:val="nil"/>
              <w:right w:val="nil"/>
            </w:tcBorders>
            <w:shd w:val="clear" w:color="auto" w:fill="auto"/>
            <w:noWrap/>
            <w:vAlign w:val="center"/>
          </w:tcPr>
          <w:p w:rsidR="00B12BA9" w:rsidRPr="00426B6C" w:rsidRDefault="00B12BA9" w:rsidP="00426B6C">
            <w:pPr>
              <w:spacing w:line="240" w:lineRule="auto"/>
              <w:jc w:val="center"/>
              <w:rPr>
                <w:rFonts w:eastAsia="Times New Roman"/>
                <w:color w:val="000000"/>
              </w:rPr>
            </w:pPr>
          </w:p>
        </w:tc>
        <w:tc>
          <w:tcPr>
            <w:tcW w:w="7680" w:type="dxa"/>
            <w:tcBorders>
              <w:top w:val="single" w:sz="4" w:space="0" w:color="auto"/>
              <w:left w:val="nil"/>
              <w:right w:val="nil"/>
            </w:tcBorders>
            <w:shd w:val="clear" w:color="auto" w:fill="auto"/>
          </w:tcPr>
          <w:p w:rsidR="00B12BA9" w:rsidRDefault="00B12BA9" w:rsidP="00426B6C">
            <w:pPr>
              <w:spacing w:line="240" w:lineRule="auto"/>
              <w:rPr>
                <w:rFonts w:eastAsia="Times New Roman"/>
                <w:color w:val="000000"/>
              </w:rPr>
            </w:pPr>
          </w:p>
        </w:tc>
      </w:tr>
      <w:tr w:rsidR="00B12BA9" w:rsidRPr="00426B6C" w:rsidTr="00B12BA9">
        <w:trPr>
          <w:trHeight w:val="315"/>
        </w:trPr>
        <w:tc>
          <w:tcPr>
            <w:tcW w:w="9216" w:type="dxa"/>
            <w:gridSpan w:val="3"/>
            <w:tcBorders>
              <w:left w:val="nil"/>
              <w:bottom w:val="nil"/>
              <w:right w:val="nil"/>
            </w:tcBorders>
            <w:shd w:val="clear" w:color="auto" w:fill="auto"/>
            <w:noWrap/>
            <w:vAlign w:val="center"/>
          </w:tcPr>
          <w:p w:rsidR="00B12BA9" w:rsidRDefault="00B12BA9" w:rsidP="00B12BA9">
            <w:pPr>
              <w:ind w:right="630"/>
            </w:pPr>
          </w:p>
          <w:p w:rsidR="00B12BA9" w:rsidRDefault="00B12BA9" w:rsidP="00B12BA9">
            <w:pPr>
              <w:ind w:right="630"/>
            </w:pPr>
          </w:p>
          <w:p w:rsidR="00B12BA9" w:rsidRDefault="00B12BA9" w:rsidP="00B12BA9">
            <w:pPr>
              <w:ind w:right="630"/>
            </w:pPr>
          </w:p>
          <w:p w:rsidR="00B12BA9" w:rsidRDefault="00B12BA9" w:rsidP="00B12BA9">
            <w:pPr>
              <w:ind w:right="630"/>
            </w:pPr>
          </w:p>
          <w:p w:rsidR="00B12BA9" w:rsidRDefault="00B12BA9" w:rsidP="00B12BA9">
            <w:pPr>
              <w:ind w:right="630"/>
            </w:pPr>
          </w:p>
          <w:p w:rsidR="00B12BA9" w:rsidRDefault="00B12BA9" w:rsidP="00B12BA9">
            <w:pPr>
              <w:ind w:right="630"/>
            </w:pPr>
          </w:p>
          <w:p w:rsidR="00B12BA9" w:rsidRPr="00B5742C" w:rsidRDefault="00B12BA9" w:rsidP="00B12BA9">
            <w:pPr>
              <w:ind w:right="630"/>
            </w:pPr>
            <w:r w:rsidRPr="00B5742C">
              <w:t xml:space="preserve">Table </w:t>
            </w:r>
            <w:r>
              <w:t>15.</w:t>
            </w:r>
            <w:r w:rsidRPr="00B5742C">
              <w:t xml:space="preserve"> </w:t>
            </w:r>
            <w:r w:rsidRPr="0097427A">
              <w:rPr>
                <w:i/>
              </w:rPr>
              <w:t>Continued</w:t>
            </w:r>
            <w:r w:rsidRPr="00B5742C">
              <w:t>.</w:t>
            </w:r>
          </w:p>
          <w:p w:rsidR="00B12BA9" w:rsidRPr="00426B6C" w:rsidRDefault="00B12BA9" w:rsidP="00426B6C">
            <w:pPr>
              <w:spacing w:line="240" w:lineRule="auto"/>
              <w:rPr>
                <w:rFonts w:eastAsia="Times New Roman"/>
                <w:color w:val="000000"/>
              </w:rPr>
            </w:pPr>
          </w:p>
        </w:tc>
      </w:tr>
      <w:tr w:rsidR="00B12BA9" w:rsidRPr="00426B6C" w:rsidTr="006202B8">
        <w:trPr>
          <w:trHeight w:val="315"/>
        </w:trPr>
        <w:tc>
          <w:tcPr>
            <w:tcW w:w="576" w:type="dxa"/>
            <w:tcBorders>
              <w:top w:val="single" w:sz="4" w:space="0" w:color="auto"/>
              <w:left w:val="nil"/>
              <w:bottom w:val="nil"/>
              <w:right w:val="nil"/>
            </w:tcBorders>
            <w:shd w:val="clear" w:color="auto" w:fill="auto"/>
            <w:noWrap/>
            <w:vAlign w:val="center"/>
          </w:tcPr>
          <w:p w:rsidR="00B12BA9" w:rsidRPr="00426B6C" w:rsidRDefault="00B12BA9" w:rsidP="006202B8">
            <w:pPr>
              <w:spacing w:line="240" w:lineRule="auto"/>
              <w:jc w:val="center"/>
              <w:rPr>
                <w:rFonts w:eastAsia="Times New Roman"/>
                <w:color w:val="000000"/>
              </w:rPr>
            </w:pPr>
            <w:r w:rsidRPr="00426B6C">
              <w:rPr>
                <w:rFonts w:eastAsia="Times New Roman"/>
                <w:color w:val="000000"/>
              </w:rPr>
              <w:t>ID</w:t>
            </w:r>
          </w:p>
        </w:tc>
        <w:tc>
          <w:tcPr>
            <w:tcW w:w="960" w:type="dxa"/>
            <w:tcBorders>
              <w:top w:val="single" w:sz="4" w:space="0" w:color="auto"/>
              <w:left w:val="nil"/>
              <w:bottom w:val="nil"/>
              <w:right w:val="nil"/>
            </w:tcBorders>
            <w:shd w:val="clear" w:color="auto" w:fill="auto"/>
            <w:noWrap/>
            <w:vAlign w:val="center"/>
          </w:tcPr>
          <w:p w:rsidR="00B12BA9" w:rsidRPr="00426B6C" w:rsidRDefault="00B12BA9" w:rsidP="006202B8">
            <w:pPr>
              <w:spacing w:line="240" w:lineRule="auto"/>
              <w:jc w:val="center"/>
              <w:rPr>
                <w:rFonts w:eastAsia="Times New Roman"/>
                <w:color w:val="000000"/>
              </w:rPr>
            </w:pPr>
            <w:r w:rsidRPr="00426B6C">
              <w:rPr>
                <w:rFonts w:eastAsia="Times New Roman"/>
                <w:color w:val="000000"/>
              </w:rPr>
              <w:t>Item</w:t>
            </w:r>
          </w:p>
        </w:tc>
        <w:tc>
          <w:tcPr>
            <w:tcW w:w="7680" w:type="dxa"/>
            <w:tcBorders>
              <w:top w:val="single" w:sz="4" w:space="0" w:color="auto"/>
              <w:left w:val="nil"/>
              <w:bottom w:val="nil"/>
              <w:right w:val="nil"/>
            </w:tcBorders>
            <w:shd w:val="clear" w:color="auto" w:fill="auto"/>
            <w:vAlign w:val="center"/>
          </w:tcPr>
          <w:p w:rsidR="00B12BA9" w:rsidRPr="00426B6C" w:rsidRDefault="00B12BA9" w:rsidP="006202B8">
            <w:pPr>
              <w:spacing w:line="240" w:lineRule="auto"/>
              <w:rPr>
                <w:rFonts w:eastAsia="Times New Roman"/>
                <w:color w:val="000000"/>
              </w:rPr>
            </w:pPr>
            <w:r w:rsidRPr="00426B6C">
              <w:rPr>
                <w:rFonts w:eastAsia="Times New Roman"/>
                <w:color w:val="000000"/>
              </w:rPr>
              <w:t>Response</w:t>
            </w:r>
          </w:p>
        </w:tc>
      </w:tr>
      <w:tr w:rsidR="00B12BA9" w:rsidRPr="00426B6C" w:rsidTr="007D65BC">
        <w:trPr>
          <w:trHeight w:val="315"/>
        </w:trPr>
        <w:tc>
          <w:tcPr>
            <w:tcW w:w="576" w:type="dxa"/>
            <w:tcBorders>
              <w:top w:val="single" w:sz="4" w:space="0" w:color="auto"/>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r>
              <w:rPr>
                <w:rFonts w:eastAsia="Times New Roman"/>
                <w:color w:val="000000"/>
              </w:rPr>
              <w:t>505</w:t>
            </w:r>
          </w:p>
        </w:tc>
        <w:tc>
          <w:tcPr>
            <w:tcW w:w="960" w:type="dxa"/>
            <w:tcBorders>
              <w:top w:val="single" w:sz="4" w:space="0" w:color="auto"/>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r w:rsidRPr="00426B6C">
              <w:rPr>
                <w:rFonts w:eastAsia="Times New Roman"/>
                <w:color w:val="000000"/>
              </w:rPr>
              <w:t>S</w:t>
            </w:r>
          </w:p>
        </w:tc>
        <w:tc>
          <w:tcPr>
            <w:tcW w:w="7680" w:type="dxa"/>
            <w:vMerge w:val="restart"/>
            <w:tcBorders>
              <w:top w:val="single" w:sz="4" w:space="0" w:color="auto"/>
              <w:left w:val="nil"/>
              <w:bottom w:val="nil"/>
              <w:right w:val="nil"/>
            </w:tcBorders>
            <w:shd w:val="clear" w:color="auto" w:fill="auto"/>
            <w:hideMark/>
          </w:tcPr>
          <w:p w:rsidR="00B12BA9" w:rsidRPr="00426B6C" w:rsidRDefault="00B12BA9" w:rsidP="00426B6C">
            <w:pPr>
              <w:spacing w:line="240" w:lineRule="auto"/>
              <w:rPr>
                <w:rFonts w:eastAsia="Times New Roman"/>
                <w:color w:val="000000"/>
              </w:rPr>
            </w:pPr>
            <w:r w:rsidRPr="00426B6C">
              <w:rPr>
                <w:rFonts w:eastAsia="Times New Roman"/>
                <w:color w:val="000000"/>
              </w:rPr>
              <w:t>The first day I did not really have a strategy</w:t>
            </w:r>
            <w:r>
              <w:rPr>
                <w:rFonts w:eastAsia="Times New Roman"/>
                <w:color w:val="000000"/>
              </w:rPr>
              <w:t xml:space="preserve">.  </w:t>
            </w:r>
            <w:r w:rsidRPr="00426B6C">
              <w:rPr>
                <w:rFonts w:eastAsia="Times New Roman"/>
                <w:color w:val="000000"/>
              </w:rPr>
              <w:t>Mainly because I did not know much about rowing</w:t>
            </w:r>
            <w:r>
              <w:rPr>
                <w:rFonts w:eastAsia="Times New Roman"/>
                <w:color w:val="000000"/>
              </w:rPr>
              <w:t xml:space="preserve">.  </w:t>
            </w:r>
            <w:r w:rsidRPr="00426B6C">
              <w:rPr>
                <w:rFonts w:eastAsia="Times New Roman"/>
                <w:color w:val="000000"/>
              </w:rPr>
              <w:t>Though, anytime I thought I was doing a poor job I would ask you for feedback and then try to improve my rowing form</w:t>
            </w:r>
            <w:r>
              <w:rPr>
                <w:rFonts w:eastAsia="Times New Roman"/>
                <w:color w:val="000000"/>
              </w:rPr>
              <w:t xml:space="preserve">.  </w:t>
            </w:r>
            <w:r w:rsidRPr="00426B6C">
              <w:rPr>
                <w:rFonts w:eastAsia="Times New Roman"/>
                <w:color w:val="000000"/>
              </w:rPr>
              <w:t>After asking for feedback I would choose not to receive feedback on the next trial and that way figure things out myself</w:t>
            </w:r>
            <w:r>
              <w:rPr>
                <w:rFonts w:eastAsia="Times New Roman"/>
                <w:color w:val="000000"/>
              </w:rPr>
              <w:t xml:space="preserve">.  </w:t>
            </w:r>
            <w:r w:rsidRPr="00426B6C">
              <w:rPr>
                <w:rFonts w:eastAsia="Times New Roman"/>
                <w:color w:val="000000"/>
              </w:rPr>
              <w:t>Later I would ask for confirmation that I got things right</w:t>
            </w:r>
            <w:r>
              <w:rPr>
                <w:rFonts w:eastAsia="Times New Roman"/>
                <w:color w:val="000000"/>
              </w:rPr>
              <w:t xml:space="preserve">.  </w:t>
            </w:r>
            <w:r w:rsidRPr="00426B6C">
              <w:rPr>
                <w:rFonts w:eastAsia="Times New Roman"/>
                <w:color w:val="000000"/>
              </w:rPr>
              <w:t>Today (Day 2) I tried to work on things I felt uncomfortable with or to make sure I was still doing things correctly</w:t>
            </w:r>
            <w:r>
              <w:rPr>
                <w:rFonts w:eastAsia="Times New Roman"/>
                <w:color w:val="000000"/>
              </w:rPr>
              <w:t xml:space="preserve">.  </w:t>
            </w:r>
            <w:r w:rsidRPr="00426B6C">
              <w:rPr>
                <w:rFonts w:eastAsia="Times New Roman"/>
                <w:color w:val="000000"/>
              </w:rPr>
              <w:t>I did not have a major strategy</w:t>
            </w:r>
            <w:r>
              <w:rPr>
                <w:rFonts w:eastAsia="Times New Roman"/>
                <w:color w:val="000000"/>
              </w:rPr>
              <w:t xml:space="preserve">.  </w:t>
            </w:r>
            <w:r w:rsidRPr="00426B6C">
              <w:rPr>
                <w:rFonts w:eastAsia="Times New Roman"/>
                <w:color w:val="000000"/>
              </w:rPr>
              <w:t>I went for how it felt and how I thought I was doing</w:t>
            </w:r>
            <w:r>
              <w:rPr>
                <w:rFonts w:eastAsia="Times New Roman"/>
                <w:color w:val="000000"/>
              </w:rPr>
              <w:t xml:space="preserve">.  </w:t>
            </w: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Default="00B12BA9" w:rsidP="00426B6C">
            <w:pPr>
              <w:spacing w:line="240" w:lineRule="auto"/>
              <w:jc w:val="center"/>
              <w:rPr>
                <w:rFonts w:eastAsia="Times New Roman"/>
                <w:color w:val="000000"/>
              </w:rPr>
            </w:pPr>
          </w:p>
          <w:p w:rsidR="00B12BA9" w:rsidRPr="00426B6C" w:rsidRDefault="00B12BA9" w:rsidP="00426B6C">
            <w:pPr>
              <w:spacing w:line="240" w:lineRule="auto"/>
              <w:jc w:val="center"/>
              <w:rPr>
                <w:rFonts w:eastAsia="Times New Roman"/>
                <w:color w:val="000000"/>
              </w:rPr>
            </w:pPr>
            <w:r w:rsidRPr="00426B6C">
              <w:rPr>
                <w:rFonts w:eastAsia="Times New Roman"/>
                <w:color w:val="000000"/>
              </w:rPr>
              <w:t>G</w:t>
            </w:r>
          </w:p>
        </w:tc>
        <w:tc>
          <w:tcPr>
            <w:tcW w:w="7680" w:type="dxa"/>
            <w:vMerge w:val="restart"/>
            <w:tcBorders>
              <w:top w:val="nil"/>
              <w:left w:val="nil"/>
              <w:bottom w:val="nil"/>
              <w:right w:val="nil"/>
            </w:tcBorders>
            <w:shd w:val="clear" w:color="auto" w:fill="auto"/>
            <w:hideMark/>
          </w:tcPr>
          <w:p w:rsidR="00B12BA9" w:rsidRDefault="00B12BA9" w:rsidP="00426B6C">
            <w:pPr>
              <w:spacing w:line="240" w:lineRule="auto"/>
              <w:rPr>
                <w:rFonts w:eastAsia="Times New Roman"/>
                <w:color w:val="000000"/>
              </w:rPr>
            </w:pPr>
          </w:p>
          <w:p w:rsidR="00B12BA9" w:rsidRPr="00426B6C" w:rsidRDefault="00B12BA9" w:rsidP="00426B6C">
            <w:pPr>
              <w:spacing w:line="240" w:lineRule="auto"/>
              <w:rPr>
                <w:rFonts w:eastAsia="Times New Roman"/>
                <w:color w:val="000000"/>
              </w:rPr>
            </w:pPr>
            <w:r w:rsidRPr="00426B6C">
              <w:rPr>
                <w:rFonts w:eastAsia="Times New Roman"/>
                <w:color w:val="000000"/>
              </w:rPr>
              <w:t>Well, my main goal was to get the proper technique down</w:t>
            </w:r>
            <w:r>
              <w:rPr>
                <w:rFonts w:eastAsia="Times New Roman"/>
                <w:color w:val="000000"/>
              </w:rPr>
              <w:t xml:space="preserve">.  </w:t>
            </w:r>
            <w:r w:rsidRPr="00426B6C">
              <w:rPr>
                <w:rFonts w:eastAsia="Times New Roman"/>
                <w:color w:val="000000"/>
              </w:rPr>
              <w:t>I do not think I was very successful yesterday (Day 1)</w:t>
            </w:r>
            <w:r>
              <w:rPr>
                <w:rFonts w:eastAsia="Times New Roman"/>
                <w:color w:val="000000"/>
              </w:rPr>
              <w:t xml:space="preserve">.  </w:t>
            </w:r>
            <w:r w:rsidRPr="00426B6C">
              <w:rPr>
                <w:rFonts w:eastAsia="Times New Roman"/>
                <w:color w:val="000000"/>
              </w:rPr>
              <w:t>But today I got it down better</w:t>
            </w:r>
            <w:r>
              <w:rPr>
                <w:rFonts w:eastAsia="Times New Roman"/>
                <w:color w:val="000000"/>
              </w:rPr>
              <w:t xml:space="preserve">.  </w:t>
            </w:r>
            <w:r w:rsidRPr="00426B6C">
              <w:rPr>
                <w:rFonts w:eastAsia="Times New Roman"/>
                <w:color w:val="000000"/>
              </w:rPr>
              <w:t>I especially improved my power phase today</w:t>
            </w:r>
            <w:r>
              <w:rPr>
                <w:rFonts w:eastAsia="Times New Roman"/>
                <w:color w:val="000000"/>
              </w:rPr>
              <w:t xml:space="preserve">.  </w:t>
            </w:r>
            <w:r w:rsidRPr="00426B6C">
              <w:rPr>
                <w:rFonts w:eastAsia="Times New Roman"/>
                <w:color w:val="000000"/>
              </w:rPr>
              <w:t>As I continued to practice my goal was form because I am sure form is more important than how fast you can go</w:t>
            </w:r>
            <w:r>
              <w:rPr>
                <w:rFonts w:eastAsia="Times New Roman"/>
                <w:color w:val="000000"/>
              </w:rPr>
              <w:t xml:space="preserve">.  </w:t>
            </w:r>
            <w:r w:rsidRPr="00426B6C">
              <w:rPr>
                <w:rFonts w:eastAsia="Times New Roman"/>
                <w:color w:val="000000"/>
              </w:rPr>
              <w:t>It makes sense to me that you want correct form before you worry about speed</w:t>
            </w:r>
            <w:r>
              <w:rPr>
                <w:rFonts w:eastAsia="Times New Roman"/>
                <w:color w:val="000000"/>
              </w:rPr>
              <w:t xml:space="preserve">.  </w:t>
            </w: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Default="00B12BA9" w:rsidP="00426B6C">
            <w:pPr>
              <w:spacing w:line="240" w:lineRule="auto"/>
              <w:jc w:val="center"/>
              <w:rPr>
                <w:rFonts w:eastAsia="Times New Roman"/>
                <w:color w:val="000000"/>
              </w:rPr>
            </w:pPr>
          </w:p>
          <w:p w:rsidR="00B12BA9" w:rsidRPr="00426B6C" w:rsidRDefault="00B12BA9" w:rsidP="00426B6C">
            <w:pPr>
              <w:spacing w:line="240" w:lineRule="auto"/>
              <w:jc w:val="center"/>
              <w:rPr>
                <w:rFonts w:eastAsia="Times New Roman"/>
                <w:color w:val="000000"/>
              </w:rPr>
            </w:pPr>
            <w:r w:rsidRPr="00426B6C">
              <w:rPr>
                <w:rFonts w:eastAsia="Times New Roman"/>
                <w:color w:val="000000"/>
              </w:rPr>
              <w:t>Q</w:t>
            </w:r>
          </w:p>
        </w:tc>
        <w:tc>
          <w:tcPr>
            <w:tcW w:w="7680" w:type="dxa"/>
            <w:vMerge w:val="restart"/>
            <w:tcBorders>
              <w:top w:val="nil"/>
              <w:left w:val="nil"/>
              <w:bottom w:val="nil"/>
              <w:right w:val="nil"/>
            </w:tcBorders>
            <w:shd w:val="clear" w:color="auto" w:fill="auto"/>
            <w:vAlign w:val="center"/>
            <w:hideMark/>
          </w:tcPr>
          <w:p w:rsidR="00B12BA9" w:rsidRPr="00426B6C" w:rsidRDefault="00B12BA9" w:rsidP="00426B6C">
            <w:pPr>
              <w:spacing w:line="240" w:lineRule="auto"/>
              <w:rPr>
                <w:rFonts w:eastAsia="Times New Roman"/>
                <w:color w:val="000000"/>
              </w:rPr>
            </w:pPr>
            <w:r w:rsidRPr="00426B6C">
              <w:rPr>
                <w:rFonts w:eastAsia="Times New Roman"/>
                <w:color w:val="000000"/>
              </w:rPr>
              <w:t>I think it definitely helped me</w:t>
            </w:r>
            <w:r>
              <w:rPr>
                <w:rFonts w:eastAsia="Times New Roman"/>
                <w:color w:val="000000"/>
              </w:rPr>
              <w:t xml:space="preserve">.  </w:t>
            </w:r>
            <w:r w:rsidRPr="00426B6C">
              <w:rPr>
                <w:rFonts w:eastAsia="Times New Roman"/>
                <w:color w:val="000000"/>
              </w:rPr>
              <w:t>Especially today when I worked on my power phase</w:t>
            </w:r>
            <w:r>
              <w:rPr>
                <w:rFonts w:eastAsia="Times New Roman"/>
                <w:color w:val="000000"/>
              </w:rPr>
              <w:t xml:space="preserve">.  </w:t>
            </w:r>
            <w:r w:rsidRPr="00426B6C">
              <w:rPr>
                <w:rFonts w:eastAsia="Times New Roman"/>
                <w:color w:val="000000"/>
              </w:rPr>
              <w:t>Yesterday I do not think I asked once about the power phase</w:t>
            </w:r>
            <w:r>
              <w:rPr>
                <w:rFonts w:eastAsia="Times New Roman"/>
                <w:color w:val="000000"/>
              </w:rPr>
              <w:t xml:space="preserve">.  </w:t>
            </w:r>
            <w:r w:rsidRPr="00426B6C">
              <w:rPr>
                <w:rFonts w:eastAsia="Times New Roman"/>
                <w:color w:val="000000"/>
              </w:rPr>
              <w:t>Today, once I asked about it, things got a heck of a lot clearer and I was able to improve my overall form.</w:t>
            </w: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7D65BC">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B12BA9">
        <w:trPr>
          <w:trHeight w:val="315"/>
        </w:trPr>
        <w:tc>
          <w:tcPr>
            <w:tcW w:w="576" w:type="dxa"/>
            <w:tcBorders>
              <w:top w:val="nil"/>
              <w:left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B12BA9">
        <w:trPr>
          <w:trHeight w:val="315"/>
        </w:trPr>
        <w:tc>
          <w:tcPr>
            <w:tcW w:w="576" w:type="dxa"/>
            <w:tcBorders>
              <w:top w:val="nil"/>
              <w:left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r w:rsidRPr="00426B6C">
              <w:rPr>
                <w:rFonts w:eastAsia="Times New Roman"/>
                <w:color w:val="000000"/>
              </w:rPr>
              <w:t>O</w:t>
            </w:r>
          </w:p>
        </w:tc>
        <w:tc>
          <w:tcPr>
            <w:tcW w:w="7680" w:type="dxa"/>
            <w:vMerge w:val="restart"/>
            <w:tcBorders>
              <w:top w:val="nil"/>
              <w:left w:val="nil"/>
              <w:bottom w:val="single" w:sz="4" w:space="0" w:color="auto"/>
              <w:right w:val="nil"/>
            </w:tcBorders>
            <w:shd w:val="clear" w:color="auto" w:fill="auto"/>
            <w:vAlign w:val="center"/>
            <w:hideMark/>
          </w:tcPr>
          <w:p w:rsidR="00B12BA9" w:rsidRPr="00426B6C" w:rsidRDefault="00B12BA9" w:rsidP="00426B6C">
            <w:pPr>
              <w:spacing w:line="240" w:lineRule="auto"/>
              <w:rPr>
                <w:rFonts w:eastAsia="Times New Roman"/>
                <w:color w:val="000000"/>
              </w:rPr>
            </w:pPr>
            <w:r w:rsidRPr="00426B6C">
              <w:rPr>
                <w:rFonts w:eastAsia="Times New Roman"/>
                <w:color w:val="000000"/>
              </w:rPr>
              <w:t>I think that when it comes to technique it really helped out to ask for feedback</w:t>
            </w:r>
            <w:r>
              <w:rPr>
                <w:rFonts w:eastAsia="Times New Roman"/>
                <w:color w:val="000000"/>
              </w:rPr>
              <w:t xml:space="preserve">.  </w:t>
            </w:r>
            <w:r w:rsidRPr="00426B6C">
              <w:rPr>
                <w:rFonts w:eastAsia="Times New Roman"/>
                <w:color w:val="000000"/>
              </w:rPr>
              <w:t xml:space="preserve">For other people who are learning to row I think it is important for them to </w:t>
            </w:r>
            <w:proofErr w:type="gramStart"/>
            <w:r w:rsidRPr="00426B6C">
              <w:rPr>
                <w:rFonts w:eastAsia="Times New Roman"/>
                <w:color w:val="000000"/>
              </w:rPr>
              <w:t>get  involved</w:t>
            </w:r>
            <w:proofErr w:type="gramEnd"/>
            <w:r w:rsidRPr="00426B6C">
              <w:rPr>
                <w:rFonts w:eastAsia="Times New Roman"/>
                <w:color w:val="000000"/>
              </w:rPr>
              <w:t xml:space="preserve"> and to keep asking questions</w:t>
            </w:r>
            <w:r>
              <w:rPr>
                <w:rFonts w:eastAsia="Times New Roman"/>
                <w:color w:val="000000"/>
              </w:rPr>
              <w:t xml:space="preserve">.  </w:t>
            </w:r>
            <w:r w:rsidRPr="00426B6C">
              <w:rPr>
                <w:rFonts w:eastAsia="Times New Roman"/>
                <w:color w:val="000000"/>
              </w:rPr>
              <w:t>If you do not ask questions you are not going to learn or get any better.</w:t>
            </w:r>
          </w:p>
        </w:tc>
      </w:tr>
      <w:tr w:rsidR="00B12BA9" w:rsidRPr="00426B6C" w:rsidTr="00B12BA9">
        <w:trPr>
          <w:trHeight w:val="315"/>
        </w:trPr>
        <w:tc>
          <w:tcPr>
            <w:tcW w:w="576" w:type="dxa"/>
            <w:tcBorders>
              <w:top w:val="nil"/>
              <w:left w:val="nil"/>
              <w:bottom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single" w:sz="4" w:space="0" w:color="auto"/>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B12BA9">
        <w:trPr>
          <w:trHeight w:val="315"/>
        </w:trPr>
        <w:tc>
          <w:tcPr>
            <w:tcW w:w="576" w:type="dxa"/>
            <w:tcBorders>
              <w:top w:val="nil"/>
              <w:left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960" w:type="dxa"/>
            <w:tcBorders>
              <w:top w:val="nil"/>
              <w:left w:val="nil"/>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p>
        </w:tc>
        <w:tc>
          <w:tcPr>
            <w:tcW w:w="7680" w:type="dxa"/>
            <w:vMerge/>
            <w:tcBorders>
              <w:top w:val="nil"/>
              <w:left w:val="nil"/>
              <w:bottom w:val="single" w:sz="4" w:space="0" w:color="auto"/>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B12BA9">
        <w:trPr>
          <w:trHeight w:val="315"/>
        </w:trPr>
        <w:tc>
          <w:tcPr>
            <w:tcW w:w="576" w:type="dxa"/>
            <w:tcBorders>
              <w:top w:val="nil"/>
              <w:left w:val="nil"/>
              <w:bottom w:val="single" w:sz="4" w:space="0" w:color="auto"/>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r w:rsidRPr="00426B6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B12BA9" w:rsidRPr="00426B6C" w:rsidRDefault="00B12BA9" w:rsidP="00426B6C">
            <w:pPr>
              <w:spacing w:line="240" w:lineRule="auto"/>
              <w:jc w:val="center"/>
              <w:rPr>
                <w:rFonts w:eastAsia="Times New Roman"/>
                <w:color w:val="000000"/>
              </w:rPr>
            </w:pPr>
            <w:r w:rsidRPr="00426B6C">
              <w:rPr>
                <w:rFonts w:eastAsia="Times New Roman"/>
                <w:color w:val="000000"/>
              </w:rPr>
              <w:t> </w:t>
            </w:r>
          </w:p>
        </w:tc>
        <w:tc>
          <w:tcPr>
            <w:tcW w:w="7680" w:type="dxa"/>
            <w:vMerge/>
            <w:tcBorders>
              <w:top w:val="nil"/>
              <w:left w:val="nil"/>
              <w:bottom w:val="single" w:sz="4" w:space="0" w:color="auto"/>
              <w:right w:val="nil"/>
            </w:tcBorders>
            <w:vAlign w:val="center"/>
            <w:hideMark/>
          </w:tcPr>
          <w:p w:rsidR="00B12BA9" w:rsidRPr="00426B6C" w:rsidRDefault="00B12BA9" w:rsidP="00426B6C">
            <w:pPr>
              <w:spacing w:line="240" w:lineRule="auto"/>
              <w:rPr>
                <w:rFonts w:eastAsia="Times New Roman"/>
                <w:color w:val="000000"/>
              </w:rPr>
            </w:pPr>
          </w:p>
        </w:tc>
      </w:tr>
      <w:tr w:rsidR="00B12BA9" w:rsidRPr="00426B6C" w:rsidTr="006202B8">
        <w:trPr>
          <w:trHeight w:val="315"/>
        </w:trPr>
        <w:tc>
          <w:tcPr>
            <w:tcW w:w="576" w:type="dxa"/>
            <w:tcBorders>
              <w:top w:val="single" w:sz="4" w:space="0" w:color="auto"/>
              <w:left w:val="nil"/>
              <w:right w:val="nil"/>
            </w:tcBorders>
            <w:shd w:val="clear" w:color="auto" w:fill="auto"/>
            <w:noWrap/>
            <w:vAlign w:val="center"/>
          </w:tcPr>
          <w:p w:rsidR="00B12BA9" w:rsidRDefault="00B12BA9" w:rsidP="00426B6C">
            <w:pPr>
              <w:spacing w:line="240" w:lineRule="auto"/>
              <w:jc w:val="center"/>
              <w:rPr>
                <w:rFonts w:eastAsia="Times New Roman"/>
                <w:color w:val="000000"/>
              </w:rPr>
            </w:pPr>
          </w:p>
        </w:tc>
        <w:tc>
          <w:tcPr>
            <w:tcW w:w="960" w:type="dxa"/>
            <w:tcBorders>
              <w:top w:val="single" w:sz="4" w:space="0" w:color="auto"/>
              <w:left w:val="nil"/>
              <w:right w:val="nil"/>
            </w:tcBorders>
            <w:shd w:val="clear" w:color="auto" w:fill="auto"/>
            <w:noWrap/>
            <w:vAlign w:val="center"/>
          </w:tcPr>
          <w:p w:rsidR="00B12BA9" w:rsidRDefault="00B12BA9" w:rsidP="00426B6C">
            <w:pPr>
              <w:spacing w:line="240" w:lineRule="auto"/>
              <w:jc w:val="center"/>
              <w:rPr>
                <w:rFonts w:eastAsia="Times New Roman"/>
                <w:color w:val="000000"/>
              </w:rPr>
            </w:pPr>
          </w:p>
        </w:tc>
        <w:tc>
          <w:tcPr>
            <w:tcW w:w="7680" w:type="dxa"/>
            <w:tcBorders>
              <w:top w:val="single" w:sz="4" w:space="0" w:color="auto"/>
              <w:left w:val="nil"/>
              <w:right w:val="nil"/>
            </w:tcBorders>
            <w:shd w:val="clear" w:color="auto" w:fill="auto"/>
            <w:vAlign w:val="center"/>
          </w:tcPr>
          <w:p w:rsidR="00B12BA9" w:rsidRDefault="00B12BA9" w:rsidP="00426B6C">
            <w:pPr>
              <w:spacing w:line="240" w:lineRule="auto"/>
              <w:rPr>
                <w:rFonts w:eastAsia="Times New Roman"/>
                <w:color w:val="000000"/>
              </w:rPr>
            </w:pPr>
          </w:p>
          <w:p w:rsidR="00B12BA9" w:rsidRDefault="00B12BA9" w:rsidP="00426B6C">
            <w:pPr>
              <w:spacing w:line="240" w:lineRule="auto"/>
              <w:rPr>
                <w:rFonts w:eastAsia="Times New Roman"/>
                <w:color w:val="000000"/>
              </w:rPr>
            </w:pPr>
          </w:p>
          <w:p w:rsidR="00B12BA9" w:rsidRDefault="00B12BA9" w:rsidP="00426B6C">
            <w:pPr>
              <w:spacing w:line="240" w:lineRule="auto"/>
              <w:rPr>
                <w:rFonts w:eastAsia="Times New Roman"/>
                <w:color w:val="000000"/>
              </w:rPr>
            </w:pPr>
          </w:p>
          <w:p w:rsidR="00B12BA9" w:rsidRDefault="00B12BA9" w:rsidP="00426B6C">
            <w:pPr>
              <w:spacing w:line="240" w:lineRule="auto"/>
              <w:rPr>
                <w:rFonts w:eastAsia="Times New Roman"/>
                <w:color w:val="000000"/>
              </w:rPr>
            </w:pPr>
          </w:p>
          <w:p w:rsidR="00B12BA9" w:rsidRDefault="00B12BA9" w:rsidP="00426B6C">
            <w:pPr>
              <w:spacing w:line="240" w:lineRule="auto"/>
              <w:rPr>
                <w:rFonts w:eastAsia="Times New Roman"/>
                <w:color w:val="000000"/>
              </w:rPr>
            </w:pPr>
          </w:p>
          <w:p w:rsidR="00B12BA9" w:rsidRDefault="00B12BA9" w:rsidP="00426B6C">
            <w:pPr>
              <w:spacing w:line="240" w:lineRule="auto"/>
              <w:rPr>
                <w:rFonts w:eastAsia="Times New Roman"/>
                <w:color w:val="000000"/>
              </w:rPr>
            </w:pPr>
          </w:p>
          <w:p w:rsidR="00B12BA9" w:rsidRDefault="00B12BA9" w:rsidP="00426B6C">
            <w:pPr>
              <w:spacing w:line="240" w:lineRule="auto"/>
              <w:rPr>
                <w:rFonts w:eastAsia="Times New Roman"/>
                <w:color w:val="000000"/>
              </w:rPr>
            </w:pPr>
          </w:p>
          <w:p w:rsidR="00B12BA9" w:rsidRDefault="00B12BA9" w:rsidP="00426B6C">
            <w:pPr>
              <w:spacing w:line="240" w:lineRule="auto"/>
              <w:rPr>
                <w:rFonts w:eastAsia="Times New Roman"/>
                <w:color w:val="000000"/>
              </w:rPr>
            </w:pPr>
          </w:p>
          <w:p w:rsidR="00B12BA9" w:rsidRDefault="00B12BA9" w:rsidP="00426B6C">
            <w:pPr>
              <w:spacing w:line="240" w:lineRule="auto"/>
              <w:rPr>
                <w:rFonts w:eastAsia="Times New Roman"/>
                <w:color w:val="000000"/>
              </w:rPr>
            </w:pPr>
          </w:p>
          <w:p w:rsidR="00B12BA9" w:rsidRDefault="00B12BA9" w:rsidP="00426B6C">
            <w:pPr>
              <w:spacing w:line="240" w:lineRule="auto"/>
              <w:rPr>
                <w:rFonts w:eastAsia="Times New Roman"/>
                <w:color w:val="000000"/>
              </w:rPr>
            </w:pPr>
          </w:p>
          <w:p w:rsidR="00B12BA9" w:rsidRDefault="00B12BA9" w:rsidP="00426B6C">
            <w:pPr>
              <w:spacing w:line="240" w:lineRule="auto"/>
              <w:rPr>
                <w:rFonts w:eastAsia="Times New Roman"/>
                <w:color w:val="000000"/>
              </w:rPr>
            </w:pPr>
          </w:p>
          <w:p w:rsidR="00B12BA9" w:rsidRDefault="00B12BA9" w:rsidP="00426B6C">
            <w:pPr>
              <w:spacing w:line="240" w:lineRule="auto"/>
              <w:rPr>
                <w:rFonts w:eastAsia="Times New Roman"/>
                <w:color w:val="000000"/>
              </w:rPr>
            </w:pPr>
          </w:p>
          <w:p w:rsidR="00B12BA9" w:rsidRDefault="00B12BA9" w:rsidP="00426B6C">
            <w:pPr>
              <w:spacing w:line="240" w:lineRule="auto"/>
              <w:rPr>
                <w:rFonts w:eastAsia="Times New Roman"/>
                <w:color w:val="000000"/>
              </w:rPr>
            </w:pPr>
          </w:p>
          <w:p w:rsidR="00B12BA9" w:rsidRDefault="00B12BA9" w:rsidP="00426B6C">
            <w:pPr>
              <w:spacing w:line="240" w:lineRule="auto"/>
              <w:rPr>
                <w:rFonts w:eastAsia="Times New Roman"/>
                <w:color w:val="000000"/>
              </w:rPr>
            </w:pPr>
          </w:p>
          <w:p w:rsidR="00B12BA9" w:rsidRDefault="00B12BA9" w:rsidP="00426B6C">
            <w:pPr>
              <w:spacing w:line="240" w:lineRule="auto"/>
              <w:rPr>
                <w:rFonts w:eastAsia="Times New Roman"/>
                <w:color w:val="000000"/>
              </w:rPr>
            </w:pPr>
          </w:p>
          <w:p w:rsidR="00B12BA9" w:rsidRPr="00426B6C" w:rsidRDefault="00B12BA9" w:rsidP="00426B6C">
            <w:pPr>
              <w:spacing w:line="240" w:lineRule="auto"/>
              <w:rPr>
                <w:rFonts w:eastAsia="Times New Roman"/>
                <w:color w:val="000000"/>
              </w:rPr>
            </w:pPr>
          </w:p>
        </w:tc>
      </w:tr>
      <w:tr w:rsidR="006202B8" w:rsidRPr="00426B6C" w:rsidTr="006202B8">
        <w:trPr>
          <w:trHeight w:val="315"/>
        </w:trPr>
        <w:tc>
          <w:tcPr>
            <w:tcW w:w="9216" w:type="dxa"/>
            <w:gridSpan w:val="3"/>
            <w:tcBorders>
              <w:left w:val="nil"/>
              <w:bottom w:val="nil"/>
              <w:right w:val="nil"/>
            </w:tcBorders>
            <w:shd w:val="clear" w:color="auto" w:fill="auto"/>
            <w:noWrap/>
            <w:vAlign w:val="center"/>
          </w:tcPr>
          <w:p w:rsidR="006202B8" w:rsidRPr="00B5742C" w:rsidRDefault="006202B8" w:rsidP="006202B8">
            <w:pPr>
              <w:ind w:right="630"/>
            </w:pPr>
            <w:r w:rsidRPr="00B5742C">
              <w:t xml:space="preserve">Table </w:t>
            </w:r>
            <w:r>
              <w:t>15.</w:t>
            </w:r>
            <w:r w:rsidRPr="00B5742C">
              <w:t xml:space="preserve"> </w:t>
            </w:r>
            <w:r w:rsidRPr="0097427A">
              <w:rPr>
                <w:i/>
              </w:rPr>
              <w:t>Continued</w:t>
            </w:r>
            <w:r w:rsidRPr="00B5742C">
              <w:t>.</w:t>
            </w:r>
          </w:p>
          <w:p w:rsidR="006202B8" w:rsidRPr="00426B6C" w:rsidRDefault="006202B8" w:rsidP="00426B6C">
            <w:pPr>
              <w:spacing w:line="240" w:lineRule="auto"/>
              <w:rPr>
                <w:rFonts w:eastAsia="Times New Roman"/>
                <w:color w:val="000000"/>
              </w:rPr>
            </w:pPr>
          </w:p>
        </w:tc>
      </w:tr>
      <w:tr w:rsidR="006202B8" w:rsidRPr="00426B6C" w:rsidTr="00B12BA9">
        <w:trPr>
          <w:trHeight w:val="315"/>
        </w:trPr>
        <w:tc>
          <w:tcPr>
            <w:tcW w:w="576" w:type="dxa"/>
            <w:tcBorders>
              <w:top w:val="single" w:sz="4" w:space="0" w:color="auto"/>
              <w:left w:val="nil"/>
              <w:bottom w:val="nil"/>
              <w:right w:val="nil"/>
            </w:tcBorders>
            <w:shd w:val="clear" w:color="auto" w:fill="auto"/>
            <w:noWrap/>
            <w:vAlign w:val="center"/>
          </w:tcPr>
          <w:p w:rsidR="006202B8" w:rsidRPr="00426B6C" w:rsidRDefault="006202B8" w:rsidP="006202B8">
            <w:pPr>
              <w:spacing w:line="240" w:lineRule="auto"/>
              <w:jc w:val="center"/>
              <w:rPr>
                <w:rFonts w:eastAsia="Times New Roman"/>
                <w:color w:val="000000"/>
              </w:rPr>
            </w:pPr>
            <w:r w:rsidRPr="00426B6C">
              <w:rPr>
                <w:rFonts w:eastAsia="Times New Roman"/>
                <w:color w:val="000000"/>
              </w:rPr>
              <w:t>ID</w:t>
            </w:r>
          </w:p>
        </w:tc>
        <w:tc>
          <w:tcPr>
            <w:tcW w:w="960" w:type="dxa"/>
            <w:tcBorders>
              <w:top w:val="single" w:sz="4" w:space="0" w:color="auto"/>
              <w:left w:val="nil"/>
              <w:bottom w:val="nil"/>
              <w:right w:val="nil"/>
            </w:tcBorders>
            <w:shd w:val="clear" w:color="auto" w:fill="auto"/>
            <w:noWrap/>
            <w:vAlign w:val="center"/>
          </w:tcPr>
          <w:p w:rsidR="006202B8" w:rsidRPr="00426B6C" w:rsidRDefault="006202B8" w:rsidP="006202B8">
            <w:pPr>
              <w:spacing w:line="240" w:lineRule="auto"/>
              <w:jc w:val="center"/>
              <w:rPr>
                <w:rFonts w:eastAsia="Times New Roman"/>
                <w:color w:val="000000"/>
              </w:rPr>
            </w:pPr>
            <w:r w:rsidRPr="00426B6C">
              <w:rPr>
                <w:rFonts w:eastAsia="Times New Roman"/>
                <w:color w:val="000000"/>
              </w:rPr>
              <w:t>Item</w:t>
            </w:r>
          </w:p>
        </w:tc>
        <w:tc>
          <w:tcPr>
            <w:tcW w:w="7680" w:type="dxa"/>
            <w:tcBorders>
              <w:top w:val="single" w:sz="4" w:space="0" w:color="auto"/>
              <w:left w:val="nil"/>
              <w:bottom w:val="nil"/>
              <w:right w:val="nil"/>
            </w:tcBorders>
            <w:shd w:val="clear" w:color="auto" w:fill="auto"/>
            <w:vAlign w:val="center"/>
          </w:tcPr>
          <w:p w:rsidR="006202B8" w:rsidRPr="00426B6C" w:rsidRDefault="006202B8" w:rsidP="006202B8">
            <w:pPr>
              <w:spacing w:line="240" w:lineRule="auto"/>
              <w:rPr>
                <w:rFonts w:eastAsia="Times New Roman"/>
                <w:color w:val="000000"/>
              </w:rPr>
            </w:pPr>
            <w:r w:rsidRPr="00426B6C">
              <w:rPr>
                <w:rFonts w:eastAsia="Times New Roman"/>
                <w:color w:val="000000"/>
              </w:rPr>
              <w:t>Response</w:t>
            </w:r>
          </w:p>
        </w:tc>
      </w:tr>
      <w:tr w:rsidR="006202B8" w:rsidRPr="00426B6C" w:rsidTr="00B12BA9">
        <w:trPr>
          <w:trHeight w:val="315"/>
        </w:trPr>
        <w:tc>
          <w:tcPr>
            <w:tcW w:w="576" w:type="dxa"/>
            <w:tcBorders>
              <w:top w:val="single" w:sz="4" w:space="0" w:color="auto"/>
              <w:left w:val="nil"/>
              <w:bottom w:val="nil"/>
              <w:right w:val="nil"/>
            </w:tcBorders>
            <w:shd w:val="clear" w:color="auto" w:fill="auto"/>
            <w:noWrap/>
            <w:vAlign w:val="center"/>
            <w:hideMark/>
          </w:tcPr>
          <w:p w:rsidR="006202B8" w:rsidRDefault="006202B8" w:rsidP="00426B6C">
            <w:pPr>
              <w:spacing w:line="240" w:lineRule="auto"/>
              <w:jc w:val="center"/>
              <w:rPr>
                <w:rFonts w:eastAsia="Times New Roman"/>
                <w:color w:val="000000"/>
              </w:rPr>
            </w:pPr>
          </w:p>
          <w:p w:rsidR="006202B8" w:rsidRPr="00426B6C" w:rsidRDefault="006202B8" w:rsidP="00426B6C">
            <w:pPr>
              <w:spacing w:line="240" w:lineRule="auto"/>
              <w:jc w:val="center"/>
              <w:rPr>
                <w:rFonts w:eastAsia="Times New Roman"/>
                <w:color w:val="000000"/>
              </w:rPr>
            </w:pPr>
            <w:r>
              <w:rPr>
                <w:rFonts w:eastAsia="Times New Roman"/>
                <w:color w:val="000000"/>
              </w:rPr>
              <w:t>506</w:t>
            </w:r>
          </w:p>
        </w:tc>
        <w:tc>
          <w:tcPr>
            <w:tcW w:w="960" w:type="dxa"/>
            <w:tcBorders>
              <w:top w:val="single" w:sz="4" w:space="0" w:color="auto"/>
              <w:left w:val="nil"/>
              <w:bottom w:val="nil"/>
              <w:right w:val="nil"/>
            </w:tcBorders>
            <w:shd w:val="clear" w:color="auto" w:fill="auto"/>
            <w:noWrap/>
            <w:vAlign w:val="center"/>
            <w:hideMark/>
          </w:tcPr>
          <w:p w:rsidR="006202B8" w:rsidRDefault="006202B8" w:rsidP="00426B6C">
            <w:pPr>
              <w:spacing w:line="240" w:lineRule="auto"/>
              <w:jc w:val="center"/>
              <w:rPr>
                <w:rFonts w:eastAsia="Times New Roman"/>
                <w:color w:val="000000"/>
              </w:rPr>
            </w:pPr>
          </w:p>
          <w:p w:rsidR="006202B8" w:rsidRPr="00426B6C" w:rsidRDefault="006202B8" w:rsidP="00426B6C">
            <w:pPr>
              <w:spacing w:line="240" w:lineRule="auto"/>
              <w:jc w:val="center"/>
              <w:rPr>
                <w:rFonts w:eastAsia="Times New Roman"/>
                <w:color w:val="000000"/>
              </w:rPr>
            </w:pPr>
            <w:r w:rsidRPr="00426B6C">
              <w:rPr>
                <w:rFonts w:eastAsia="Times New Roman"/>
                <w:color w:val="000000"/>
              </w:rPr>
              <w:t>S</w:t>
            </w:r>
          </w:p>
        </w:tc>
        <w:tc>
          <w:tcPr>
            <w:tcW w:w="7680" w:type="dxa"/>
            <w:vMerge w:val="restart"/>
            <w:tcBorders>
              <w:top w:val="single" w:sz="4" w:space="0" w:color="auto"/>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My strategy was to take things step by step</w:t>
            </w:r>
            <w:r>
              <w:rPr>
                <w:rFonts w:eastAsia="Times New Roman"/>
                <w:color w:val="000000"/>
              </w:rPr>
              <w:t xml:space="preserve">.  </w:t>
            </w:r>
            <w:r w:rsidRPr="00426B6C">
              <w:rPr>
                <w:rFonts w:eastAsia="Times New Roman"/>
                <w:color w:val="000000"/>
              </w:rPr>
              <w:t>I started with the catch and then work at the transition between the catch and the finish (power phase)</w:t>
            </w:r>
            <w:r>
              <w:rPr>
                <w:rFonts w:eastAsia="Times New Roman"/>
                <w:color w:val="000000"/>
              </w:rPr>
              <w:t xml:space="preserve">.  </w:t>
            </w:r>
            <w:r w:rsidRPr="00426B6C">
              <w:rPr>
                <w:rFonts w:eastAsia="Times New Roman"/>
                <w:color w:val="000000"/>
              </w:rPr>
              <w:t>Next, I worked on the finish, the recovery phase, and then back to the catch</w:t>
            </w:r>
            <w:r>
              <w:rPr>
                <w:rFonts w:eastAsia="Times New Roman"/>
                <w:color w:val="000000"/>
              </w:rPr>
              <w:t xml:space="preserve">.  </w:t>
            </w:r>
            <w:r w:rsidRPr="00426B6C">
              <w:rPr>
                <w:rFonts w:eastAsia="Times New Roman"/>
                <w:color w:val="000000"/>
              </w:rPr>
              <w:t>I would work through the whole stroke and later go back to see what I had learned</w:t>
            </w:r>
            <w:r>
              <w:rPr>
                <w:rFonts w:eastAsia="Times New Roman"/>
                <w:color w:val="000000"/>
              </w:rPr>
              <w:t xml:space="preserve">.  </w:t>
            </w:r>
            <w:r w:rsidRPr="00426B6C">
              <w:rPr>
                <w:rFonts w:eastAsia="Times New Roman"/>
                <w:color w:val="000000"/>
              </w:rPr>
              <w:t>If I got it I moved on to the next phase</w:t>
            </w:r>
            <w:r>
              <w:rPr>
                <w:rFonts w:eastAsia="Times New Roman"/>
                <w:color w:val="000000"/>
              </w:rPr>
              <w:t xml:space="preserve">.  </w:t>
            </w:r>
            <w:r w:rsidRPr="00426B6C">
              <w:rPr>
                <w:rFonts w:eastAsia="Times New Roman"/>
                <w:color w:val="000000"/>
              </w:rPr>
              <w:t>My strategy did not change</w:t>
            </w:r>
            <w:r>
              <w:rPr>
                <w:rFonts w:eastAsia="Times New Roman"/>
                <w:color w:val="000000"/>
              </w:rPr>
              <w:t xml:space="preserve">.  </w:t>
            </w:r>
            <w:r w:rsidRPr="00426B6C">
              <w:rPr>
                <w:rFonts w:eastAsia="Times New Roman"/>
                <w:color w:val="000000"/>
              </w:rPr>
              <w:t>I used it for trial 1 and it worked pretty well</w:t>
            </w:r>
            <w:r>
              <w:rPr>
                <w:rFonts w:eastAsia="Times New Roman"/>
                <w:color w:val="000000"/>
              </w:rPr>
              <w:t xml:space="preserve">.  </w:t>
            </w:r>
            <w:r w:rsidRPr="00426B6C">
              <w:rPr>
                <w:rFonts w:eastAsia="Times New Roman"/>
                <w:color w:val="000000"/>
              </w:rPr>
              <w:t>Saw no reason to change my approach</w:t>
            </w:r>
            <w:r>
              <w:rPr>
                <w:rFonts w:eastAsia="Times New Roman"/>
                <w:color w:val="000000"/>
              </w:rPr>
              <w:t xml:space="preserve">.  </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Default="006202B8" w:rsidP="00426B6C">
            <w:pPr>
              <w:spacing w:line="240" w:lineRule="auto"/>
              <w:jc w:val="center"/>
              <w:rPr>
                <w:rFonts w:eastAsia="Times New Roman"/>
                <w:color w:val="000000"/>
              </w:rPr>
            </w:pPr>
          </w:p>
          <w:p w:rsidR="006202B8" w:rsidRPr="00426B6C" w:rsidRDefault="006202B8" w:rsidP="00426B6C">
            <w:pPr>
              <w:spacing w:line="240" w:lineRule="auto"/>
              <w:jc w:val="center"/>
              <w:rPr>
                <w:rFonts w:eastAsia="Times New Roman"/>
                <w:color w:val="000000"/>
              </w:rPr>
            </w:pPr>
            <w:r w:rsidRPr="00426B6C">
              <w:rPr>
                <w:rFonts w:eastAsia="Times New Roman"/>
                <w:color w:val="000000"/>
              </w:rPr>
              <w:t>G</w:t>
            </w:r>
          </w:p>
        </w:tc>
        <w:tc>
          <w:tcPr>
            <w:tcW w:w="7680" w:type="dxa"/>
            <w:vMerge w:val="restart"/>
            <w:tcBorders>
              <w:top w:val="nil"/>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My goal was always to improve my rowing form</w:t>
            </w:r>
            <w:r>
              <w:rPr>
                <w:rFonts w:eastAsia="Times New Roman"/>
                <w:color w:val="000000"/>
              </w:rPr>
              <w:t xml:space="preserve">.  </w:t>
            </w:r>
            <w:r w:rsidRPr="00426B6C">
              <w:rPr>
                <w:rFonts w:eastAsia="Times New Roman"/>
                <w:color w:val="000000"/>
              </w:rPr>
              <w:t>I knew I had 30 trials and set the goal to get better as I practiced</w:t>
            </w:r>
            <w:r>
              <w:rPr>
                <w:rFonts w:eastAsia="Times New Roman"/>
                <w:color w:val="000000"/>
              </w:rPr>
              <w:t xml:space="preserve">.  </w:t>
            </w:r>
            <w:r w:rsidRPr="00426B6C">
              <w:rPr>
                <w:rFonts w:eastAsia="Times New Roman"/>
                <w:color w:val="000000"/>
              </w:rPr>
              <w:t>I do not think my goals changed from Day 1 to Day 2.</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Default="006202B8" w:rsidP="00426B6C">
            <w:pPr>
              <w:spacing w:line="240" w:lineRule="auto"/>
              <w:jc w:val="center"/>
              <w:rPr>
                <w:rFonts w:eastAsia="Times New Roman"/>
                <w:color w:val="000000"/>
              </w:rPr>
            </w:pPr>
          </w:p>
          <w:p w:rsidR="006202B8" w:rsidRPr="00426B6C" w:rsidRDefault="006202B8" w:rsidP="00426B6C">
            <w:pPr>
              <w:spacing w:line="240" w:lineRule="auto"/>
              <w:jc w:val="center"/>
              <w:rPr>
                <w:rFonts w:eastAsia="Times New Roman"/>
                <w:color w:val="000000"/>
              </w:rPr>
            </w:pPr>
            <w:r w:rsidRPr="00426B6C">
              <w:rPr>
                <w:rFonts w:eastAsia="Times New Roman"/>
                <w:color w:val="000000"/>
              </w:rPr>
              <w:t>Q</w:t>
            </w:r>
          </w:p>
        </w:tc>
        <w:tc>
          <w:tcPr>
            <w:tcW w:w="7680" w:type="dxa"/>
            <w:vMerge w:val="restart"/>
            <w:tcBorders>
              <w:top w:val="nil"/>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I think the feedback was Ok</w:t>
            </w:r>
            <w:r>
              <w:rPr>
                <w:rFonts w:eastAsia="Times New Roman"/>
                <w:color w:val="000000"/>
              </w:rPr>
              <w:t xml:space="preserve">.  </w:t>
            </w:r>
            <w:r w:rsidRPr="00426B6C">
              <w:rPr>
                <w:rFonts w:eastAsia="Times New Roman"/>
                <w:color w:val="000000"/>
              </w:rPr>
              <w:t>I normally got what I expected</w:t>
            </w:r>
            <w:r>
              <w:rPr>
                <w:rFonts w:eastAsia="Times New Roman"/>
                <w:color w:val="000000"/>
              </w:rPr>
              <w:t xml:space="preserve">.  </w:t>
            </w:r>
            <w:r w:rsidRPr="00426B6C">
              <w:rPr>
                <w:rFonts w:eastAsia="Times New Roman"/>
                <w:color w:val="000000"/>
              </w:rPr>
              <w:t>Though, at times it was a little vague and that is why I say the feedback was Ok</w:t>
            </w:r>
            <w:r>
              <w:rPr>
                <w:rFonts w:eastAsia="Times New Roman"/>
                <w:color w:val="000000"/>
              </w:rPr>
              <w:t xml:space="preserve">.  </w:t>
            </w:r>
            <w:r w:rsidRPr="00426B6C">
              <w:rPr>
                <w:rFonts w:eastAsia="Times New Roman"/>
                <w:color w:val="000000"/>
              </w:rPr>
              <w:t>It was not great but not bad either</w:t>
            </w:r>
            <w:r>
              <w:rPr>
                <w:rFonts w:eastAsia="Times New Roman"/>
                <w:color w:val="000000"/>
              </w:rPr>
              <w:t xml:space="preserve">.  </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O</w:t>
            </w:r>
          </w:p>
        </w:tc>
        <w:tc>
          <w:tcPr>
            <w:tcW w:w="7680"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Not that I can think of at the moment.</w:t>
            </w:r>
          </w:p>
        </w:tc>
      </w:tr>
      <w:tr w:rsidR="006202B8" w:rsidRPr="00426B6C" w:rsidTr="00B12BA9">
        <w:trPr>
          <w:trHeight w:val="315"/>
        </w:trPr>
        <w:tc>
          <w:tcPr>
            <w:tcW w:w="576" w:type="dxa"/>
            <w:tcBorders>
              <w:top w:val="single" w:sz="4" w:space="0" w:color="auto"/>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Pr>
                <w:rFonts w:eastAsia="Times New Roman"/>
                <w:color w:val="000000"/>
              </w:rPr>
              <w:t>507</w:t>
            </w:r>
          </w:p>
        </w:tc>
        <w:tc>
          <w:tcPr>
            <w:tcW w:w="960" w:type="dxa"/>
            <w:tcBorders>
              <w:top w:val="single" w:sz="4" w:space="0" w:color="auto"/>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S</w:t>
            </w:r>
          </w:p>
        </w:tc>
        <w:tc>
          <w:tcPr>
            <w:tcW w:w="7680" w:type="dxa"/>
            <w:vMerge w:val="restart"/>
            <w:tcBorders>
              <w:top w:val="single" w:sz="4" w:space="0" w:color="auto"/>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Something that helped was to organize the stroke into stages</w:t>
            </w:r>
            <w:r>
              <w:rPr>
                <w:rFonts w:eastAsia="Times New Roman"/>
                <w:color w:val="000000"/>
              </w:rPr>
              <w:t xml:space="preserve">.  </w:t>
            </w:r>
            <w:r w:rsidRPr="00426B6C">
              <w:rPr>
                <w:rFonts w:eastAsia="Times New Roman"/>
                <w:color w:val="000000"/>
              </w:rPr>
              <w:t>Instead of fixing everything at once I worked on one thing at the time</w:t>
            </w:r>
            <w:r>
              <w:rPr>
                <w:rFonts w:eastAsia="Times New Roman"/>
                <w:color w:val="000000"/>
              </w:rPr>
              <w:t xml:space="preserve">.  </w:t>
            </w:r>
            <w:r w:rsidRPr="00426B6C">
              <w:rPr>
                <w:rFonts w:eastAsia="Times New Roman"/>
                <w:color w:val="000000"/>
              </w:rPr>
              <w:t>You know, if I knew my arms and legs were bent I would work on straighten them one at the time</w:t>
            </w:r>
            <w:r>
              <w:rPr>
                <w:rFonts w:eastAsia="Times New Roman"/>
                <w:color w:val="000000"/>
              </w:rPr>
              <w:t xml:space="preserve">.  </w:t>
            </w:r>
            <w:r w:rsidRPr="00426B6C">
              <w:rPr>
                <w:rFonts w:eastAsia="Times New Roman"/>
                <w:color w:val="000000"/>
              </w:rPr>
              <w:t>Keeping pace also helped to get the right form</w:t>
            </w:r>
            <w:r>
              <w:rPr>
                <w:rFonts w:eastAsia="Times New Roman"/>
                <w:color w:val="000000"/>
              </w:rPr>
              <w:t xml:space="preserve">.  </w:t>
            </w:r>
            <w:r w:rsidRPr="00426B6C">
              <w:rPr>
                <w:rFonts w:eastAsia="Times New Roman"/>
                <w:color w:val="000000"/>
              </w:rPr>
              <w:t>I did not really change my strategy</w:t>
            </w:r>
            <w:r>
              <w:rPr>
                <w:rFonts w:eastAsia="Times New Roman"/>
                <w:color w:val="000000"/>
              </w:rPr>
              <w:t xml:space="preserve">.  </w:t>
            </w:r>
            <w:r w:rsidRPr="00426B6C">
              <w:rPr>
                <w:rFonts w:eastAsia="Times New Roman"/>
                <w:color w:val="000000"/>
              </w:rPr>
              <w:t xml:space="preserve">If anything I changed my rhythm to improve my form </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Default="006202B8" w:rsidP="00426B6C">
            <w:pPr>
              <w:spacing w:line="240" w:lineRule="auto"/>
              <w:jc w:val="center"/>
              <w:rPr>
                <w:rFonts w:eastAsia="Times New Roman"/>
                <w:color w:val="000000"/>
              </w:rPr>
            </w:pPr>
          </w:p>
          <w:p w:rsidR="006202B8" w:rsidRPr="00426B6C" w:rsidRDefault="006202B8" w:rsidP="00426B6C">
            <w:pPr>
              <w:spacing w:line="240" w:lineRule="auto"/>
              <w:jc w:val="center"/>
              <w:rPr>
                <w:rFonts w:eastAsia="Times New Roman"/>
                <w:color w:val="000000"/>
              </w:rPr>
            </w:pPr>
            <w:r w:rsidRPr="00426B6C">
              <w:rPr>
                <w:rFonts w:eastAsia="Times New Roman"/>
                <w:color w:val="000000"/>
              </w:rPr>
              <w:t>G</w:t>
            </w:r>
          </w:p>
        </w:tc>
        <w:tc>
          <w:tcPr>
            <w:tcW w:w="7680" w:type="dxa"/>
            <w:tcBorders>
              <w:top w:val="nil"/>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My main goal was to get my form right</w:t>
            </w:r>
            <w:r>
              <w:rPr>
                <w:rFonts w:eastAsia="Times New Roman"/>
                <w:color w:val="000000"/>
              </w:rPr>
              <w:t xml:space="preserve">.  </w:t>
            </w:r>
            <w:r w:rsidRPr="00426B6C">
              <w:rPr>
                <w:rFonts w:eastAsia="Times New Roman"/>
                <w:color w:val="000000"/>
              </w:rPr>
              <w:t>And it did not really change</w:t>
            </w:r>
            <w:r>
              <w:rPr>
                <w:rFonts w:eastAsia="Times New Roman"/>
                <w:color w:val="000000"/>
              </w:rPr>
              <w:t xml:space="preserve">.  </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Default="006202B8" w:rsidP="00426B6C">
            <w:pPr>
              <w:spacing w:line="240" w:lineRule="auto"/>
              <w:jc w:val="center"/>
              <w:rPr>
                <w:rFonts w:eastAsia="Times New Roman"/>
                <w:color w:val="000000"/>
              </w:rPr>
            </w:pPr>
          </w:p>
          <w:p w:rsidR="006202B8" w:rsidRPr="00426B6C" w:rsidRDefault="006202B8" w:rsidP="00426B6C">
            <w:pPr>
              <w:spacing w:line="240" w:lineRule="auto"/>
              <w:jc w:val="center"/>
              <w:rPr>
                <w:rFonts w:eastAsia="Times New Roman"/>
                <w:color w:val="000000"/>
              </w:rPr>
            </w:pPr>
            <w:r w:rsidRPr="00426B6C">
              <w:rPr>
                <w:rFonts w:eastAsia="Times New Roman"/>
                <w:color w:val="000000"/>
              </w:rPr>
              <w:t>Q</w:t>
            </w:r>
          </w:p>
        </w:tc>
        <w:tc>
          <w:tcPr>
            <w:tcW w:w="7680" w:type="dxa"/>
            <w:vMerge w:val="restart"/>
            <w:tcBorders>
              <w:top w:val="nil"/>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Well, I noticed that you always gave the feedback in the same format and that was necessarily not a problem</w:t>
            </w:r>
            <w:r>
              <w:rPr>
                <w:rFonts w:eastAsia="Times New Roman"/>
                <w:color w:val="000000"/>
              </w:rPr>
              <w:t xml:space="preserve">.  </w:t>
            </w:r>
            <w:r w:rsidRPr="00426B6C">
              <w:rPr>
                <w:rFonts w:eastAsia="Times New Roman"/>
                <w:color w:val="000000"/>
              </w:rPr>
              <w:t>One thing that would have been more helpful in a no experimental setting would be if you identified and pointed out things instead of me figuring things out myself.</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O</w:t>
            </w:r>
          </w:p>
        </w:tc>
        <w:tc>
          <w:tcPr>
            <w:tcW w:w="7680"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No</w:t>
            </w:r>
            <w:r>
              <w:rPr>
                <w:rFonts w:eastAsia="Times New Roman"/>
                <w:color w:val="000000"/>
              </w:rPr>
              <w:t xml:space="preserve">.  </w:t>
            </w:r>
            <w:r w:rsidRPr="00426B6C">
              <w:rPr>
                <w:rFonts w:eastAsia="Times New Roman"/>
                <w:color w:val="000000"/>
              </w:rPr>
              <w:t>I do not think so.</w:t>
            </w:r>
          </w:p>
        </w:tc>
      </w:tr>
      <w:tr w:rsidR="006202B8" w:rsidRPr="00426B6C" w:rsidTr="007D65BC">
        <w:trPr>
          <w:trHeight w:val="315"/>
        </w:trPr>
        <w:tc>
          <w:tcPr>
            <w:tcW w:w="576" w:type="dxa"/>
            <w:tcBorders>
              <w:top w:val="nil"/>
              <w:left w:val="nil"/>
              <w:bottom w:val="nil"/>
              <w:right w:val="nil"/>
            </w:tcBorders>
            <w:shd w:val="clear" w:color="auto" w:fill="auto"/>
            <w:noWrap/>
            <w:vAlign w:val="center"/>
          </w:tcPr>
          <w:p w:rsidR="006202B8"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tcPr>
          <w:p w:rsidR="006202B8" w:rsidRPr="00426B6C" w:rsidRDefault="006202B8" w:rsidP="00426B6C">
            <w:pPr>
              <w:spacing w:line="240" w:lineRule="auto"/>
              <w:jc w:val="center"/>
              <w:rPr>
                <w:rFonts w:eastAsia="Times New Roman"/>
                <w:color w:val="000000"/>
              </w:rPr>
            </w:pPr>
          </w:p>
        </w:tc>
        <w:tc>
          <w:tcPr>
            <w:tcW w:w="7680" w:type="dxa"/>
            <w:tcBorders>
              <w:top w:val="single" w:sz="4" w:space="0" w:color="auto"/>
              <w:left w:val="nil"/>
              <w:bottom w:val="nil"/>
              <w:right w:val="nil"/>
            </w:tcBorders>
            <w:shd w:val="clear" w:color="auto" w:fill="auto"/>
            <w:vAlign w:val="center"/>
          </w:tcPr>
          <w:p w:rsidR="006202B8" w:rsidRDefault="006202B8" w:rsidP="00426B6C">
            <w:pPr>
              <w:spacing w:line="240" w:lineRule="auto"/>
              <w:rPr>
                <w:rFonts w:eastAsia="Times New Roman"/>
                <w:color w:val="000000"/>
              </w:rPr>
            </w:pPr>
          </w:p>
          <w:p w:rsidR="006202B8" w:rsidRDefault="006202B8" w:rsidP="00426B6C">
            <w:pPr>
              <w:spacing w:line="240" w:lineRule="auto"/>
              <w:rPr>
                <w:rFonts w:eastAsia="Times New Roman"/>
                <w:color w:val="000000"/>
              </w:rPr>
            </w:pPr>
          </w:p>
          <w:p w:rsidR="006202B8" w:rsidRDefault="006202B8" w:rsidP="00426B6C">
            <w:pPr>
              <w:spacing w:line="240" w:lineRule="auto"/>
              <w:rPr>
                <w:rFonts w:eastAsia="Times New Roman"/>
                <w:color w:val="000000"/>
              </w:rPr>
            </w:pPr>
          </w:p>
          <w:p w:rsidR="006202B8" w:rsidRDefault="006202B8" w:rsidP="00426B6C">
            <w:pPr>
              <w:spacing w:line="240" w:lineRule="auto"/>
              <w:rPr>
                <w:rFonts w:eastAsia="Times New Roman"/>
                <w:color w:val="000000"/>
              </w:rPr>
            </w:pPr>
          </w:p>
          <w:p w:rsidR="006202B8" w:rsidRDefault="006202B8" w:rsidP="00426B6C">
            <w:pPr>
              <w:spacing w:line="240" w:lineRule="auto"/>
              <w:rPr>
                <w:rFonts w:eastAsia="Times New Roman"/>
                <w:color w:val="000000"/>
              </w:rPr>
            </w:pPr>
          </w:p>
          <w:p w:rsidR="006202B8" w:rsidRDefault="006202B8" w:rsidP="00426B6C">
            <w:pPr>
              <w:spacing w:line="240" w:lineRule="auto"/>
              <w:rPr>
                <w:rFonts w:eastAsia="Times New Roman"/>
                <w:color w:val="000000"/>
              </w:rPr>
            </w:pPr>
          </w:p>
          <w:p w:rsidR="006202B8" w:rsidRDefault="006202B8" w:rsidP="00426B6C">
            <w:pPr>
              <w:spacing w:line="240" w:lineRule="auto"/>
              <w:rPr>
                <w:rFonts w:eastAsia="Times New Roman"/>
                <w:color w:val="000000"/>
              </w:rPr>
            </w:pPr>
          </w:p>
          <w:p w:rsidR="006202B8" w:rsidRDefault="006202B8" w:rsidP="00426B6C">
            <w:pPr>
              <w:spacing w:line="240" w:lineRule="auto"/>
              <w:rPr>
                <w:rFonts w:eastAsia="Times New Roman"/>
                <w:color w:val="000000"/>
              </w:rPr>
            </w:pPr>
          </w:p>
          <w:p w:rsidR="006202B8" w:rsidRDefault="006202B8" w:rsidP="00426B6C">
            <w:pPr>
              <w:spacing w:line="240" w:lineRule="auto"/>
              <w:rPr>
                <w:rFonts w:eastAsia="Times New Roman"/>
                <w:color w:val="000000"/>
              </w:rPr>
            </w:pPr>
          </w:p>
          <w:p w:rsidR="006202B8" w:rsidRPr="00426B6C" w:rsidRDefault="006202B8" w:rsidP="00426B6C">
            <w:pPr>
              <w:spacing w:line="240" w:lineRule="auto"/>
              <w:rPr>
                <w:rFonts w:eastAsia="Times New Roman"/>
                <w:color w:val="000000"/>
              </w:rPr>
            </w:pPr>
          </w:p>
        </w:tc>
      </w:tr>
      <w:tr w:rsidR="006202B8" w:rsidRPr="00426B6C" w:rsidTr="006202B8">
        <w:trPr>
          <w:trHeight w:val="315"/>
        </w:trPr>
        <w:tc>
          <w:tcPr>
            <w:tcW w:w="9216" w:type="dxa"/>
            <w:gridSpan w:val="3"/>
            <w:tcBorders>
              <w:top w:val="nil"/>
              <w:left w:val="nil"/>
              <w:bottom w:val="nil"/>
              <w:right w:val="nil"/>
            </w:tcBorders>
            <w:shd w:val="clear" w:color="auto" w:fill="auto"/>
            <w:noWrap/>
            <w:vAlign w:val="center"/>
          </w:tcPr>
          <w:p w:rsidR="006202B8" w:rsidRPr="00B5742C" w:rsidRDefault="006202B8" w:rsidP="006202B8">
            <w:pPr>
              <w:ind w:right="630"/>
            </w:pPr>
            <w:r w:rsidRPr="00B5742C">
              <w:t xml:space="preserve">Table </w:t>
            </w:r>
            <w:r>
              <w:t>15.</w:t>
            </w:r>
            <w:r w:rsidRPr="00B5742C">
              <w:t xml:space="preserve"> </w:t>
            </w:r>
            <w:r w:rsidRPr="0097427A">
              <w:rPr>
                <w:i/>
              </w:rPr>
              <w:t>Continued</w:t>
            </w:r>
            <w:r w:rsidRPr="00B5742C">
              <w:t>.</w:t>
            </w:r>
          </w:p>
          <w:p w:rsidR="006202B8" w:rsidRPr="00426B6C" w:rsidRDefault="006202B8" w:rsidP="00426B6C">
            <w:pPr>
              <w:spacing w:line="240" w:lineRule="auto"/>
              <w:rPr>
                <w:rFonts w:eastAsia="Times New Roman"/>
                <w:color w:val="000000"/>
              </w:rPr>
            </w:pPr>
          </w:p>
        </w:tc>
      </w:tr>
      <w:tr w:rsidR="006202B8" w:rsidRPr="00426B6C" w:rsidTr="006202B8">
        <w:trPr>
          <w:trHeight w:val="315"/>
        </w:trPr>
        <w:tc>
          <w:tcPr>
            <w:tcW w:w="576" w:type="dxa"/>
            <w:tcBorders>
              <w:top w:val="single" w:sz="4" w:space="0" w:color="auto"/>
              <w:left w:val="nil"/>
              <w:bottom w:val="nil"/>
              <w:right w:val="nil"/>
            </w:tcBorders>
            <w:shd w:val="clear" w:color="auto" w:fill="auto"/>
            <w:noWrap/>
            <w:vAlign w:val="center"/>
          </w:tcPr>
          <w:p w:rsidR="006202B8" w:rsidRPr="00426B6C" w:rsidRDefault="006202B8" w:rsidP="006202B8">
            <w:pPr>
              <w:spacing w:line="240" w:lineRule="auto"/>
              <w:jc w:val="center"/>
              <w:rPr>
                <w:rFonts w:eastAsia="Times New Roman"/>
                <w:color w:val="000000"/>
              </w:rPr>
            </w:pPr>
            <w:r w:rsidRPr="00426B6C">
              <w:rPr>
                <w:rFonts w:eastAsia="Times New Roman"/>
                <w:color w:val="000000"/>
              </w:rPr>
              <w:t>ID</w:t>
            </w:r>
          </w:p>
        </w:tc>
        <w:tc>
          <w:tcPr>
            <w:tcW w:w="960" w:type="dxa"/>
            <w:tcBorders>
              <w:top w:val="single" w:sz="4" w:space="0" w:color="auto"/>
              <w:left w:val="nil"/>
              <w:bottom w:val="nil"/>
              <w:right w:val="nil"/>
            </w:tcBorders>
            <w:shd w:val="clear" w:color="auto" w:fill="auto"/>
            <w:noWrap/>
            <w:vAlign w:val="center"/>
          </w:tcPr>
          <w:p w:rsidR="006202B8" w:rsidRPr="00426B6C" w:rsidRDefault="006202B8" w:rsidP="006202B8">
            <w:pPr>
              <w:spacing w:line="240" w:lineRule="auto"/>
              <w:jc w:val="center"/>
              <w:rPr>
                <w:rFonts w:eastAsia="Times New Roman"/>
                <w:color w:val="000000"/>
              </w:rPr>
            </w:pPr>
            <w:r w:rsidRPr="00426B6C">
              <w:rPr>
                <w:rFonts w:eastAsia="Times New Roman"/>
                <w:color w:val="000000"/>
              </w:rPr>
              <w:t>Item</w:t>
            </w:r>
          </w:p>
        </w:tc>
        <w:tc>
          <w:tcPr>
            <w:tcW w:w="7680" w:type="dxa"/>
            <w:tcBorders>
              <w:top w:val="single" w:sz="4" w:space="0" w:color="auto"/>
              <w:left w:val="nil"/>
              <w:bottom w:val="nil"/>
              <w:right w:val="nil"/>
            </w:tcBorders>
            <w:shd w:val="clear" w:color="auto" w:fill="auto"/>
            <w:vAlign w:val="center"/>
          </w:tcPr>
          <w:p w:rsidR="006202B8" w:rsidRPr="00426B6C" w:rsidRDefault="006202B8" w:rsidP="006202B8">
            <w:pPr>
              <w:spacing w:line="240" w:lineRule="auto"/>
              <w:rPr>
                <w:rFonts w:eastAsia="Times New Roman"/>
                <w:color w:val="000000"/>
              </w:rPr>
            </w:pPr>
            <w:r w:rsidRPr="00426B6C">
              <w:rPr>
                <w:rFonts w:eastAsia="Times New Roman"/>
                <w:color w:val="000000"/>
              </w:rPr>
              <w:t>Response</w:t>
            </w:r>
          </w:p>
        </w:tc>
      </w:tr>
      <w:tr w:rsidR="006202B8" w:rsidRPr="00426B6C" w:rsidTr="006202B8">
        <w:trPr>
          <w:trHeight w:val="315"/>
        </w:trPr>
        <w:tc>
          <w:tcPr>
            <w:tcW w:w="576" w:type="dxa"/>
            <w:tcBorders>
              <w:top w:val="single" w:sz="4" w:space="0" w:color="auto"/>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Pr>
                <w:rFonts w:eastAsia="Times New Roman"/>
                <w:color w:val="000000"/>
              </w:rPr>
              <w:t>508</w:t>
            </w:r>
          </w:p>
        </w:tc>
        <w:tc>
          <w:tcPr>
            <w:tcW w:w="960" w:type="dxa"/>
            <w:tcBorders>
              <w:top w:val="single" w:sz="4" w:space="0" w:color="auto"/>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S</w:t>
            </w:r>
          </w:p>
        </w:tc>
        <w:tc>
          <w:tcPr>
            <w:tcW w:w="7680" w:type="dxa"/>
            <w:vMerge w:val="restart"/>
            <w:tcBorders>
              <w:top w:val="single" w:sz="4" w:space="0" w:color="auto"/>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I guess I developed strategies to correct my mistakes</w:t>
            </w:r>
            <w:r>
              <w:rPr>
                <w:rFonts w:eastAsia="Times New Roman"/>
                <w:color w:val="000000"/>
              </w:rPr>
              <w:t xml:space="preserve">.  </w:t>
            </w:r>
            <w:r w:rsidRPr="00426B6C">
              <w:rPr>
                <w:rFonts w:eastAsia="Times New Roman"/>
                <w:color w:val="000000"/>
              </w:rPr>
              <w:t>And then… I think my strategy changed a lot from that I first started</w:t>
            </w:r>
            <w:r>
              <w:rPr>
                <w:rFonts w:eastAsia="Times New Roman"/>
                <w:color w:val="000000"/>
              </w:rPr>
              <w:t xml:space="preserve">.  </w:t>
            </w:r>
            <w:r w:rsidRPr="00426B6C">
              <w:rPr>
                <w:rFonts w:eastAsia="Times New Roman"/>
                <w:color w:val="000000"/>
              </w:rPr>
              <w:t>At first I did not grasp all the steps</w:t>
            </w:r>
            <w:r>
              <w:rPr>
                <w:rFonts w:eastAsia="Times New Roman"/>
                <w:color w:val="000000"/>
              </w:rPr>
              <w:t xml:space="preserve">.  </w:t>
            </w:r>
            <w:r w:rsidRPr="00426B6C">
              <w:rPr>
                <w:rFonts w:eastAsia="Times New Roman"/>
                <w:color w:val="000000"/>
              </w:rPr>
              <w:t>It is first today (Day 2) that I feel that I know them</w:t>
            </w:r>
            <w:r>
              <w:rPr>
                <w:rFonts w:eastAsia="Times New Roman"/>
                <w:color w:val="000000"/>
              </w:rPr>
              <w:t xml:space="preserve">.  </w:t>
            </w:r>
            <w:r w:rsidRPr="00426B6C">
              <w:rPr>
                <w:rFonts w:eastAsia="Times New Roman"/>
                <w:color w:val="000000"/>
              </w:rPr>
              <w:t>At first I did not understand how the stroke flowed and how to put things together</w:t>
            </w:r>
            <w:r>
              <w:rPr>
                <w:rFonts w:eastAsia="Times New Roman"/>
                <w:color w:val="000000"/>
              </w:rPr>
              <w:t xml:space="preserve">.  </w:t>
            </w:r>
            <w:r w:rsidRPr="00426B6C">
              <w:rPr>
                <w:rFonts w:eastAsia="Times New Roman"/>
                <w:color w:val="000000"/>
              </w:rPr>
              <w:t>I think it helped to visualize the steps in my head and mimic that vision</w:t>
            </w:r>
            <w:r>
              <w:rPr>
                <w:rFonts w:eastAsia="Times New Roman"/>
                <w:color w:val="000000"/>
              </w:rPr>
              <w:t xml:space="preserve">.  </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Default="006202B8" w:rsidP="00426B6C">
            <w:pPr>
              <w:spacing w:line="240" w:lineRule="auto"/>
              <w:jc w:val="center"/>
              <w:rPr>
                <w:rFonts w:eastAsia="Times New Roman"/>
                <w:color w:val="000000"/>
              </w:rPr>
            </w:pPr>
          </w:p>
          <w:p w:rsidR="006202B8" w:rsidRPr="00426B6C" w:rsidRDefault="006202B8" w:rsidP="00426B6C">
            <w:pPr>
              <w:spacing w:line="240" w:lineRule="auto"/>
              <w:jc w:val="center"/>
              <w:rPr>
                <w:rFonts w:eastAsia="Times New Roman"/>
                <w:color w:val="000000"/>
              </w:rPr>
            </w:pPr>
            <w:r w:rsidRPr="00426B6C">
              <w:rPr>
                <w:rFonts w:eastAsia="Times New Roman"/>
                <w:color w:val="000000"/>
              </w:rPr>
              <w:t>G</w:t>
            </w:r>
          </w:p>
        </w:tc>
        <w:tc>
          <w:tcPr>
            <w:tcW w:w="7680" w:type="dxa"/>
            <w:vMerge w:val="restart"/>
            <w:tcBorders>
              <w:top w:val="nil"/>
              <w:left w:val="nil"/>
              <w:bottom w:val="nil"/>
              <w:right w:val="nil"/>
            </w:tcBorders>
            <w:shd w:val="clear" w:color="auto" w:fill="auto"/>
            <w:vAlign w:val="center"/>
            <w:hideMark/>
          </w:tcPr>
          <w:p w:rsidR="006202B8" w:rsidRPr="00426B6C" w:rsidRDefault="006202B8" w:rsidP="00280402">
            <w:pPr>
              <w:spacing w:line="240" w:lineRule="auto"/>
              <w:rPr>
                <w:rFonts w:eastAsia="Times New Roman"/>
                <w:color w:val="000000"/>
              </w:rPr>
            </w:pPr>
            <w:r w:rsidRPr="00426B6C">
              <w:rPr>
                <w:rFonts w:eastAsia="Times New Roman"/>
                <w:color w:val="000000"/>
              </w:rPr>
              <w:t xml:space="preserve">My goal was just to do as well as </w:t>
            </w:r>
            <w:r>
              <w:rPr>
                <w:rFonts w:eastAsia="Times New Roman"/>
                <w:color w:val="000000"/>
              </w:rPr>
              <w:t>I</w:t>
            </w:r>
            <w:r w:rsidRPr="00426B6C">
              <w:rPr>
                <w:rFonts w:eastAsia="Times New Roman"/>
                <w:color w:val="000000"/>
              </w:rPr>
              <w:t xml:space="preserve"> could</w:t>
            </w:r>
            <w:r>
              <w:rPr>
                <w:rFonts w:eastAsia="Times New Roman"/>
                <w:color w:val="000000"/>
              </w:rPr>
              <w:t xml:space="preserve">.  </w:t>
            </w:r>
            <w:r w:rsidRPr="00426B6C">
              <w:rPr>
                <w:rFonts w:eastAsia="Times New Roman"/>
                <w:color w:val="000000"/>
              </w:rPr>
              <w:t>I guess the hardest part was to keep the right strokes per minute</w:t>
            </w:r>
            <w:r>
              <w:rPr>
                <w:rFonts w:eastAsia="Times New Roman"/>
                <w:color w:val="000000"/>
              </w:rPr>
              <w:t xml:space="preserve">.  </w:t>
            </w:r>
            <w:r w:rsidRPr="00426B6C">
              <w:rPr>
                <w:rFonts w:eastAsia="Times New Roman"/>
                <w:color w:val="000000"/>
              </w:rPr>
              <w:t>I tried to stay at 18 but it was really hard</w:t>
            </w:r>
            <w:r>
              <w:rPr>
                <w:rFonts w:eastAsia="Times New Roman"/>
                <w:color w:val="000000"/>
              </w:rPr>
              <w:t xml:space="preserve">.  </w:t>
            </w:r>
            <w:r w:rsidRPr="00426B6C">
              <w:rPr>
                <w:rFonts w:eastAsia="Times New Roman"/>
                <w:color w:val="000000"/>
              </w:rPr>
              <w:t>But yeas, I think I kept the same goals for all trials</w:t>
            </w:r>
            <w:r>
              <w:rPr>
                <w:rFonts w:eastAsia="Times New Roman"/>
                <w:color w:val="000000"/>
              </w:rPr>
              <w:t xml:space="preserve">.  </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Default="006202B8" w:rsidP="00426B6C">
            <w:pPr>
              <w:spacing w:line="240" w:lineRule="auto"/>
              <w:jc w:val="center"/>
              <w:rPr>
                <w:rFonts w:eastAsia="Times New Roman"/>
                <w:color w:val="000000"/>
              </w:rPr>
            </w:pPr>
          </w:p>
          <w:p w:rsidR="006202B8" w:rsidRPr="00426B6C" w:rsidRDefault="006202B8" w:rsidP="00426B6C">
            <w:pPr>
              <w:spacing w:line="240" w:lineRule="auto"/>
              <w:jc w:val="center"/>
              <w:rPr>
                <w:rFonts w:eastAsia="Times New Roman"/>
                <w:color w:val="000000"/>
              </w:rPr>
            </w:pPr>
            <w:r w:rsidRPr="00426B6C">
              <w:rPr>
                <w:rFonts w:eastAsia="Times New Roman"/>
                <w:color w:val="000000"/>
              </w:rPr>
              <w:t>Q</w:t>
            </w:r>
          </w:p>
        </w:tc>
        <w:tc>
          <w:tcPr>
            <w:tcW w:w="7680" w:type="dxa"/>
            <w:vMerge w:val="restart"/>
            <w:tcBorders>
              <w:top w:val="nil"/>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It was good</w:t>
            </w:r>
            <w:r>
              <w:rPr>
                <w:rFonts w:eastAsia="Times New Roman"/>
                <w:color w:val="000000"/>
              </w:rPr>
              <w:t xml:space="preserve">.  </w:t>
            </w:r>
            <w:r w:rsidRPr="00426B6C">
              <w:rPr>
                <w:rFonts w:eastAsia="Times New Roman"/>
                <w:color w:val="000000"/>
              </w:rPr>
              <w:t>I mean, it definitely helped</w:t>
            </w:r>
            <w:r>
              <w:rPr>
                <w:rFonts w:eastAsia="Times New Roman"/>
                <w:color w:val="000000"/>
              </w:rPr>
              <w:t xml:space="preserve">.  </w:t>
            </w:r>
            <w:r w:rsidRPr="00426B6C">
              <w:rPr>
                <w:rFonts w:eastAsia="Times New Roman"/>
                <w:color w:val="000000"/>
              </w:rPr>
              <w:t>I knew kind of what I was doing wrong but it helped to know whether my arms and legs were straight or not</w:t>
            </w:r>
            <w:r>
              <w:rPr>
                <w:rFonts w:eastAsia="Times New Roman"/>
                <w:color w:val="000000"/>
              </w:rPr>
              <w:t xml:space="preserve">.  </w:t>
            </w:r>
            <w:r w:rsidRPr="00426B6C">
              <w:rPr>
                <w:rFonts w:eastAsia="Times New Roman"/>
                <w:color w:val="000000"/>
              </w:rPr>
              <w:t>By asking for feedback I knew what to focus on and how to change my form</w:t>
            </w:r>
            <w:r>
              <w:rPr>
                <w:rFonts w:eastAsia="Times New Roman"/>
                <w:color w:val="000000"/>
              </w:rPr>
              <w:t xml:space="preserve">.  </w:t>
            </w:r>
            <w:r w:rsidRPr="00426B6C">
              <w:rPr>
                <w:rFonts w:eastAsia="Times New Roman"/>
                <w:color w:val="000000"/>
              </w:rPr>
              <w:t>Also, I think it helped that I could only ask for one part of the stroke</w:t>
            </w:r>
            <w:r>
              <w:rPr>
                <w:rFonts w:eastAsia="Times New Roman"/>
                <w:color w:val="000000"/>
              </w:rPr>
              <w:t xml:space="preserve">.  </w:t>
            </w:r>
            <w:r w:rsidRPr="00426B6C">
              <w:rPr>
                <w:rFonts w:eastAsia="Times New Roman"/>
                <w:color w:val="000000"/>
              </w:rPr>
              <w:t>Asking for one part at the time helped me focus on that part</w:t>
            </w:r>
            <w:r>
              <w:rPr>
                <w:rFonts w:eastAsia="Times New Roman"/>
                <w:color w:val="000000"/>
              </w:rPr>
              <w:t xml:space="preserve">.  </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6202B8">
        <w:trPr>
          <w:trHeight w:val="153"/>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6202B8">
        <w:trPr>
          <w:trHeight w:val="216"/>
        </w:trPr>
        <w:tc>
          <w:tcPr>
            <w:tcW w:w="576"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O</w:t>
            </w:r>
          </w:p>
        </w:tc>
        <w:tc>
          <w:tcPr>
            <w:tcW w:w="7680"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No</w:t>
            </w:r>
            <w:r>
              <w:rPr>
                <w:rFonts w:eastAsia="Times New Roman"/>
                <w:color w:val="000000"/>
              </w:rPr>
              <w:t xml:space="preserve">.  </w:t>
            </w:r>
            <w:r w:rsidRPr="00426B6C">
              <w:rPr>
                <w:rFonts w:eastAsia="Times New Roman"/>
                <w:color w:val="000000"/>
              </w:rPr>
              <w:t>There is nothing I can think of</w:t>
            </w:r>
            <w:r>
              <w:rPr>
                <w:rFonts w:eastAsia="Times New Roman"/>
                <w:color w:val="000000"/>
              </w:rPr>
              <w:t xml:space="preserve">.  </w:t>
            </w:r>
          </w:p>
        </w:tc>
      </w:tr>
      <w:tr w:rsidR="006202B8" w:rsidRPr="00426B6C" w:rsidTr="00B12BA9">
        <w:trPr>
          <w:trHeight w:val="315"/>
        </w:trPr>
        <w:tc>
          <w:tcPr>
            <w:tcW w:w="576" w:type="dxa"/>
            <w:tcBorders>
              <w:top w:val="single" w:sz="4" w:space="0" w:color="auto"/>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Pr>
                <w:rFonts w:eastAsia="Times New Roman"/>
                <w:color w:val="000000"/>
              </w:rPr>
              <w:t>509</w:t>
            </w:r>
          </w:p>
        </w:tc>
        <w:tc>
          <w:tcPr>
            <w:tcW w:w="960" w:type="dxa"/>
            <w:tcBorders>
              <w:top w:val="single" w:sz="4" w:space="0" w:color="auto"/>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S</w:t>
            </w:r>
          </w:p>
        </w:tc>
        <w:tc>
          <w:tcPr>
            <w:tcW w:w="7680" w:type="dxa"/>
            <w:vMerge w:val="restart"/>
            <w:tcBorders>
              <w:top w:val="single" w:sz="4" w:space="0" w:color="auto"/>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I wanted to get each phase down before I moved on to the next one</w:t>
            </w:r>
            <w:r>
              <w:rPr>
                <w:rFonts w:eastAsia="Times New Roman"/>
                <w:color w:val="000000"/>
              </w:rPr>
              <w:t xml:space="preserve">.  </w:t>
            </w:r>
            <w:r w:rsidRPr="00426B6C">
              <w:rPr>
                <w:rFonts w:eastAsia="Times New Roman"/>
                <w:color w:val="000000"/>
              </w:rPr>
              <w:t>I wanted to make sure I got it so I went in order: The catch, then the back lean, the power phase, and lastly the recovery phase</w:t>
            </w:r>
            <w:r>
              <w:rPr>
                <w:rFonts w:eastAsia="Times New Roman"/>
                <w:color w:val="000000"/>
              </w:rPr>
              <w:t xml:space="preserve">.  </w:t>
            </w:r>
            <w:r w:rsidRPr="00426B6C">
              <w:rPr>
                <w:rFonts w:eastAsia="Times New Roman"/>
                <w:color w:val="000000"/>
              </w:rPr>
              <w:t>Every so often, I also tried to check back to see if I was still doing the catch right..</w:t>
            </w:r>
            <w:r>
              <w:rPr>
                <w:rFonts w:eastAsia="Times New Roman"/>
                <w:color w:val="000000"/>
              </w:rPr>
              <w:t xml:space="preserve">.  </w:t>
            </w:r>
            <w:r w:rsidRPr="00426B6C">
              <w:rPr>
                <w:rFonts w:eastAsia="Times New Roman"/>
                <w:color w:val="000000"/>
              </w:rPr>
              <w:t>if I was still doing the back lean right and the finish</w:t>
            </w:r>
            <w:r>
              <w:rPr>
                <w:rFonts w:eastAsia="Times New Roman"/>
                <w:color w:val="000000"/>
              </w:rPr>
              <w:t xml:space="preserve">.  </w:t>
            </w:r>
            <w:r w:rsidRPr="00426B6C">
              <w:rPr>
                <w:rFonts w:eastAsia="Times New Roman"/>
                <w:color w:val="000000"/>
              </w:rPr>
              <w:t>I would check occasionally as I was working on a particular phase</w:t>
            </w:r>
            <w:r>
              <w:rPr>
                <w:rFonts w:eastAsia="Times New Roman"/>
                <w:color w:val="000000"/>
              </w:rPr>
              <w:t xml:space="preserve">.  </w:t>
            </w:r>
            <w:r w:rsidRPr="00426B6C">
              <w:rPr>
                <w:rFonts w:eastAsia="Times New Roman"/>
                <w:color w:val="000000"/>
              </w:rPr>
              <w:t>It was the strategy I used the whole time</w:t>
            </w:r>
            <w:r>
              <w:rPr>
                <w:rFonts w:eastAsia="Times New Roman"/>
                <w:color w:val="000000"/>
              </w:rPr>
              <w:t xml:space="preserve">.  </w:t>
            </w:r>
            <w:r w:rsidRPr="00426B6C">
              <w:rPr>
                <w:rFonts w:eastAsia="Times New Roman"/>
                <w:color w:val="000000"/>
              </w:rPr>
              <w:t>I guess I found the catch and the lean back to be kind of easy and that's why I started out with them</w:t>
            </w:r>
            <w:r>
              <w:rPr>
                <w:rFonts w:eastAsia="Times New Roman"/>
                <w:color w:val="000000"/>
              </w:rPr>
              <w:t xml:space="preserve">.  </w:t>
            </w:r>
            <w:r w:rsidRPr="00426B6C">
              <w:rPr>
                <w:rFonts w:eastAsia="Times New Roman"/>
                <w:color w:val="000000"/>
              </w:rPr>
              <w:t>The power phase and the recovery phase I had to work harder to get</w:t>
            </w:r>
            <w:r>
              <w:rPr>
                <w:rFonts w:eastAsia="Times New Roman"/>
                <w:color w:val="000000"/>
              </w:rPr>
              <w:t xml:space="preserve">.  </w:t>
            </w:r>
            <w:r w:rsidRPr="00426B6C">
              <w:rPr>
                <w:rFonts w:eastAsia="Times New Roman"/>
                <w:color w:val="000000"/>
              </w:rPr>
              <w:t>I started with the easy stuff and moved on to the harder stuff.</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G</w:t>
            </w:r>
          </w:p>
        </w:tc>
        <w:tc>
          <w:tcPr>
            <w:tcW w:w="7680" w:type="dxa"/>
            <w:vMerge w:val="restart"/>
            <w:tcBorders>
              <w:top w:val="nil"/>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My goal was to get all the positions and my technique as correct as I could</w:t>
            </w:r>
            <w:r>
              <w:rPr>
                <w:rFonts w:eastAsia="Times New Roman"/>
                <w:color w:val="000000"/>
              </w:rPr>
              <w:t xml:space="preserve">.  </w:t>
            </w:r>
            <w:r w:rsidRPr="00426B6C">
              <w:rPr>
                <w:rFonts w:eastAsia="Times New Roman"/>
                <w:color w:val="000000"/>
              </w:rPr>
              <w:t>My goal did not really change</w:t>
            </w:r>
            <w:r>
              <w:rPr>
                <w:rFonts w:eastAsia="Times New Roman"/>
                <w:color w:val="000000"/>
              </w:rPr>
              <w:t xml:space="preserve">.  </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Default="006202B8" w:rsidP="00426B6C">
            <w:pPr>
              <w:spacing w:line="240" w:lineRule="auto"/>
              <w:jc w:val="center"/>
              <w:rPr>
                <w:rFonts w:eastAsia="Times New Roman"/>
                <w:color w:val="000000"/>
              </w:rPr>
            </w:pPr>
          </w:p>
          <w:p w:rsidR="006202B8" w:rsidRPr="00426B6C" w:rsidRDefault="006202B8" w:rsidP="00426B6C">
            <w:pPr>
              <w:spacing w:line="240" w:lineRule="auto"/>
              <w:jc w:val="center"/>
              <w:rPr>
                <w:rFonts w:eastAsia="Times New Roman"/>
                <w:color w:val="000000"/>
              </w:rPr>
            </w:pPr>
            <w:r w:rsidRPr="00426B6C">
              <w:rPr>
                <w:rFonts w:eastAsia="Times New Roman"/>
                <w:color w:val="000000"/>
              </w:rPr>
              <w:t>Q</w:t>
            </w:r>
          </w:p>
        </w:tc>
        <w:tc>
          <w:tcPr>
            <w:tcW w:w="7680" w:type="dxa"/>
            <w:vMerge w:val="restart"/>
            <w:tcBorders>
              <w:top w:val="nil"/>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It was helpful to know what I was doing wrong</w:t>
            </w:r>
            <w:r>
              <w:rPr>
                <w:rFonts w:eastAsia="Times New Roman"/>
                <w:color w:val="000000"/>
              </w:rPr>
              <w:t xml:space="preserve">.  </w:t>
            </w:r>
            <w:r w:rsidRPr="00426B6C">
              <w:rPr>
                <w:rFonts w:eastAsia="Times New Roman"/>
                <w:color w:val="000000"/>
              </w:rPr>
              <w:t>I mean, hearing that my legs were bent or that my arms were bent helped me realize the real problem</w:t>
            </w:r>
            <w:r>
              <w:rPr>
                <w:rFonts w:eastAsia="Times New Roman"/>
                <w:color w:val="000000"/>
              </w:rPr>
              <w:t xml:space="preserve">.  </w:t>
            </w:r>
            <w:r w:rsidRPr="00426B6C">
              <w:rPr>
                <w:rFonts w:eastAsia="Times New Roman"/>
                <w:color w:val="000000"/>
              </w:rPr>
              <w:t>Obviously, I would have liked to ask for more detail but over the course of 30 trials I found the feedback to be enough to learn</w:t>
            </w:r>
            <w:r>
              <w:rPr>
                <w:rFonts w:eastAsia="Times New Roman"/>
                <w:color w:val="000000"/>
              </w:rPr>
              <w:t xml:space="preserve">.  </w:t>
            </w:r>
            <w:r w:rsidRPr="00426B6C">
              <w:rPr>
                <w:rFonts w:eastAsia="Times New Roman"/>
                <w:color w:val="000000"/>
              </w:rPr>
              <w:t>In fact, I found your setup to be more helpful than other learning situations</w:t>
            </w:r>
            <w:r>
              <w:rPr>
                <w:rFonts w:eastAsia="Times New Roman"/>
                <w:color w:val="000000"/>
              </w:rPr>
              <w:t xml:space="preserve">.  </w:t>
            </w:r>
            <w:r w:rsidRPr="00426B6C">
              <w:rPr>
                <w:rFonts w:eastAsia="Times New Roman"/>
                <w:color w:val="000000"/>
              </w:rPr>
              <w:t>I know that when I have learned other things, the coach or someone will give me a bunch of things to work on and so I do not really focus on learning one thing</w:t>
            </w:r>
            <w:r>
              <w:rPr>
                <w:rFonts w:eastAsia="Times New Roman"/>
                <w:color w:val="000000"/>
              </w:rPr>
              <w:t xml:space="preserve">.  </w:t>
            </w:r>
            <w:r w:rsidRPr="00426B6C">
              <w:rPr>
                <w:rFonts w:eastAsia="Times New Roman"/>
                <w:color w:val="000000"/>
              </w:rPr>
              <w:t>I focus on learning all of it at once and that approach makes things difficult</w:t>
            </w:r>
            <w:r>
              <w:rPr>
                <w:rFonts w:eastAsia="Times New Roman"/>
                <w:color w:val="000000"/>
              </w:rPr>
              <w:t xml:space="preserve">.  </w:t>
            </w:r>
            <w:r w:rsidRPr="00426B6C">
              <w:rPr>
                <w:rFonts w:eastAsia="Times New Roman"/>
                <w:color w:val="000000"/>
              </w:rPr>
              <w:t>When you only focus on one thing at the time you can learn to master it and then move on</w:t>
            </w:r>
            <w:r>
              <w:rPr>
                <w:rFonts w:eastAsia="Times New Roman"/>
                <w:color w:val="000000"/>
              </w:rPr>
              <w:t xml:space="preserve">.  </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6202B8">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6202B8">
        <w:trPr>
          <w:trHeight w:val="108"/>
        </w:trPr>
        <w:tc>
          <w:tcPr>
            <w:tcW w:w="576"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O</w:t>
            </w:r>
          </w:p>
        </w:tc>
        <w:tc>
          <w:tcPr>
            <w:tcW w:w="7680" w:type="dxa"/>
            <w:tcBorders>
              <w:top w:val="nil"/>
              <w:left w:val="nil"/>
              <w:bottom w:val="single" w:sz="4" w:space="0" w:color="auto"/>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Nope</w:t>
            </w:r>
            <w:r>
              <w:rPr>
                <w:rFonts w:eastAsia="Times New Roman"/>
                <w:color w:val="000000"/>
              </w:rPr>
              <w:t xml:space="preserve">.  </w:t>
            </w:r>
            <w:r w:rsidRPr="00426B6C">
              <w:rPr>
                <w:rFonts w:eastAsia="Times New Roman"/>
                <w:color w:val="000000"/>
              </w:rPr>
              <w:t>I cannot think of anything else.</w:t>
            </w:r>
          </w:p>
        </w:tc>
      </w:tr>
      <w:tr w:rsidR="006202B8" w:rsidRPr="00426B6C" w:rsidTr="006202B8">
        <w:trPr>
          <w:trHeight w:val="20"/>
        </w:trPr>
        <w:tc>
          <w:tcPr>
            <w:tcW w:w="576" w:type="dxa"/>
            <w:tcBorders>
              <w:top w:val="single" w:sz="4" w:space="0" w:color="auto"/>
              <w:left w:val="nil"/>
              <w:right w:val="nil"/>
            </w:tcBorders>
            <w:shd w:val="clear" w:color="auto" w:fill="auto"/>
            <w:noWrap/>
            <w:vAlign w:val="center"/>
          </w:tcPr>
          <w:p w:rsidR="006202B8" w:rsidRDefault="006202B8" w:rsidP="00426B6C">
            <w:pPr>
              <w:spacing w:line="240" w:lineRule="auto"/>
              <w:jc w:val="center"/>
              <w:rPr>
                <w:rFonts w:eastAsia="Times New Roman"/>
                <w:color w:val="000000"/>
              </w:rPr>
            </w:pPr>
          </w:p>
        </w:tc>
        <w:tc>
          <w:tcPr>
            <w:tcW w:w="960" w:type="dxa"/>
            <w:tcBorders>
              <w:top w:val="single" w:sz="4" w:space="0" w:color="auto"/>
              <w:left w:val="nil"/>
              <w:right w:val="nil"/>
            </w:tcBorders>
            <w:shd w:val="clear" w:color="auto" w:fill="auto"/>
            <w:noWrap/>
            <w:vAlign w:val="center"/>
          </w:tcPr>
          <w:p w:rsidR="006202B8" w:rsidRPr="00426B6C" w:rsidRDefault="006202B8" w:rsidP="00426B6C">
            <w:pPr>
              <w:spacing w:line="240" w:lineRule="auto"/>
              <w:jc w:val="center"/>
              <w:rPr>
                <w:rFonts w:eastAsia="Times New Roman"/>
                <w:color w:val="000000"/>
              </w:rPr>
            </w:pPr>
          </w:p>
        </w:tc>
        <w:tc>
          <w:tcPr>
            <w:tcW w:w="7680" w:type="dxa"/>
            <w:tcBorders>
              <w:top w:val="single" w:sz="4" w:space="0" w:color="auto"/>
              <w:left w:val="nil"/>
              <w:right w:val="nil"/>
            </w:tcBorders>
            <w:shd w:val="clear" w:color="auto" w:fill="auto"/>
            <w:vAlign w:val="center"/>
          </w:tcPr>
          <w:p w:rsidR="006202B8" w:rsidRPr="00426B6C" w:rsidRDefault="006202B8" w:rsidP="00426B6C">
            <w:pPr>
              <w:spacing w:line="240" w:lineRule="auto"/>
              <w:rPr>
                <w:rFonts w:eastAsia="Times New Roman"/>
                <w:color w:val="000000"/>
              </w:rPr>
            </w:pPr>
          </w:p>
        </w:tc>
      </w:tr>
      <w:tr w:rsidR="006202B8" w:rsidRPr="00426B6C" w:rsidTr="006202B8">
        <w:trPr>
          <w:trHeight w:val="315"/>
        </w:trPr>
        <w:tc>
          <w:tcPr>
            <w:tcW w:w="9216" w:type="dxa"/>
            <w:gridSpan w:val="3"/>
            <w:tcBorders>
              <w:top w:val="nil"/>
              <w:left w:val="nil"/>
              <w:bottom w:val="nil"/>
              <w:right w:val="nil"/>
            </w:tcBorders>
            <w:shd w:val="clear" w:color="auto" w:fill="auto"/>
            <w:noWrap/>
            <w:vAlign w:val="center"/>
          </w:tcPr>
          <w:p w:rsidR="006202B8" w:rsidRPr="00B5742C" w:rsidRDefault="006202B8" w:rsidP="006202B8">
            <w:pPr>
              <w:ind w:right="630"/>
            </w:pPr>
            <w:r w:rsidRPr="00B5742C">
              <w:t xml:space="preserve">Table </w:t>
            </w:r>
            <w:r>
              <w:t>15.</w:t>
            </w:r>
            <w:r w:rsidRPr="00B5742C">
              <w:t xml:space="preserve"> </w:t>
            </w:r>
            <w:r w:rsidRPr="0097427A">
              <w:rPr>
                <w:i/>
              </w:rPr>
              <w:t>Continued</w:t>
            </w:r>
            <w:r w:rsidRPr="00B5742C">
              <w:t>.</w:t>
            </w:r>
          </w:p>
          <w:p w:rsidR="006202B8" w:rsidRPr="00426B6C" w:rsidRDefault="006202B8" w:rsidP="00426B6C">
            <w:pPr>
              <w:spacing w:line="240" w:lineRule="auto"/>
              <w:rPr>
                <w:rFonts w:eastAsia="Times New Roman"/>
                <w:color w:val="000000"/>
              </w:rPr>
            </w:pPr>
          </w:p>
        </w:tc>
      </w:tr>
      <w:tr w:rsidR="006202B8" w:rsidRPr="00426B6C" w:rsidTr="006202B8">
        <w:trPr>
          <w:trHeight w:val="315"/>
        </w:trPr>
        <w:tc>
          <w:tcPr>
            <w:tcW w:w="576" w:type="dxa"/>
            <w:tcBorders>
              <w:top w:val="single" w:sz="4" w:space="0" w:color="auto"/>
              <w:left w:val="nil"/>
              <w:bottom w:val="nil"/>
              <w:right w:val="nil"/>
            </w:tcBorders>
            <w:shd w:val="clear" w:color="auto" w:fill="auto"/>
            <w:noWrap/>
            <w:vAlign w:val="center"/>
          </w:tcPr>
          <w:p w:rsidR="006202B8" w:rsidRPr="00426B6C" w:rsidRDefault="006202B8" w:rsidP="006202B8">
            <w:pPr>
              <w:spacing w:line="240" w:lineRule="auto"/>
              <w:jc w:val="center"/>
              <w:rPr>
                <w:rFonts w:eastAsia="Times New Roman"/>
                <w:color w:val="000000"/>
              </w:rPr>
            </w:pPr>
            <w:r w:rsidRPr="00426B6C">
              <w:rPr>
                <w:rFonts w:eastAsia="Times New Roman"/>
                <w:color w:val="000000"/>
              </w:rPr>
              <w:t>ID</w:t>
            </w:r>
          </w:p>
        </w:tc>
        <w:tc>
          <w:tcPr>
            <w:tcW w:w="960" w:type="dxa"/>
            <w:tcBorders>
              <w:top w:val="single" w:sz="4" w:space="0" w:color="auto"/>
              <w:left w:val="nil"/>
              <w:bottom w:val="nil"/>
              <w:right w:val="nil"/>
            </w:tcBorders>
            <w:shd w:val="clear" w:color="auto" w:fill="auto"/>
            <w:noWrap/>
            <w:vAlign w:val="center"/>
          </w:tcPr>
          <w:p w:rsidR="006202B8" w:rsidRPr="00426B6C" w:rsidRDefault="006202B8" w:rsidP="006202B8">
            <w:pPr>
              <w:spacing w:line="240" w:lineRule="auto"/>
              <w:jc w:val="center"/>
              <w:rPr>
                <w:rFonts w:eastAsia="Times New Roman"/>
                <w:color w:val="000000"/>
              </w:rPr>
            </w:pPr>
            <w:r w:rsidRPr="00426B6C">
              <w:rPr>
                <w:rFonts w:eastAsia="Times New Roman"/>
                <w:color w:val="000000"/>
              </w:rPr>
              <w:t>Item</w:t>
            </w:r>
          </w:p>
        </w:tc>
        <w:tc>
          <w:tcPr>
            <w:tcW w:w="7680" w:type="dxa"/>
            <w:tcBorders>
              <w:top w:val="single" w:sz="4" w:space="0" w:color="auto"/>
              <w:left w:val="nil"/>
              <w:bottom w:val="nil"/>
              <w:right w:val="nil"/>
            </w:tcBorders>
            <w:shd w:val="clear" w:color="auto" w:fill="auto"/>
            <w:vAlign w:val="center"/>
          </w:tcPr>
          <w:p w:rsidR="006202B8" w:rsidRPr="00426B6C" w:rsidRDefault="006202B8" w:rsidP="006202B8">
            <w:pPr>
              <w:spacing w:line="240" w:lineRule="auto"/>
              <w:rPr>
                <w:rFonts w:eastAsia="Times New Roman"/>
                <w:color w:val="000000"/>
              </w:rPr>
            </w:pPr>
            <w:r w:rsidRPr="00426B6C">
              <w:rPr>
                <w:rFonts w:eastAsia="Times New Roman"/>
                <w:color w:val="000000"/>
              </w:rPr>
              <w:t>Response</w:t>
            </w:r>
          </w:p>
        </w:tc>
      </w:tr>
      <w:tr w:rsidR="006202B8" w:rsidRPr="00426B6C" w:rsidTr="006202B8">
        <w:trPr>
          <w:trHeight w:val="315"/>
        </w:trPr>
        <w:tc>
          <w:tcPr>
            <w:tcW w:w="576" w:type="dxa"/>
            <w:tcBorders>
              <w:top w:val="single" w:sz="4" w:space="0" w:color="auto"/>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Pr>
                <w:rFonts w:eastAsia="Times New Roman"/>
                <w:color w:val="000000"/>
              </w:rPr>
              <w:t>510</w:t>
            </w:r>
          </w:p>
        </w:tc>
        <w:tc>
          <w:tcPr>
            <w:tcW w:w="960" w:type="dxa"/>
            <w:tcBorders>
              <w:top w:val="single" w:sz="4" w:space="0" w:color="auto"/>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S</w:t>
            </w:r>
          </w:p>
        </w:tc>
        <w:tc>
          <w:tcPr>
            <w:tcW w:w="7680" w:type="dxa"/>
            <w:vMerge w:val="restart"/>
            <w:tcBorders>
              <w:top w:val="single" w:sz="4" w:space="0" w:color="auto"/>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I tried to work on each phase separately</w:t>
            </w:r>
            <w:r>
              <w:rPr>
                <w:rFonts w:eastAsia="Times New Roman"/>
                <w:color w:val="000000"/>
              </w:rPr>
              <w:t xml:space="preserve">.  </w:t>
            </w:r>
            <w:r w:rsidRPr="00426B6C">
              <w:rPr>
                <w:rFonts w:eastAsia="Times New Roman"/>
                <w:color w:val="000000"/>
              </w:rPr>
              <w:t>Eventually I would try to combine them and achieve good rowing form</w:t>
            </w:r>
            <w:r>
              <w:rPr>
                <w:rFonts w:eastAsia="Times New Roman"/>
                <w:color w:val="000000"/>
              </w:rPr>
              <w:t xml:space="preserve">.  </w:t>
            </w:r>
            <w:r w:rsidRPr="00426B6C">
              <w:rPr>
                <w:rFonts w:eastAsia="Times New Roman"/>
                <w:color w:val="000000"/>
              </w:rPr>
              <w:t>Later I would focus on the phases I still struggled with</w:t>
            </w:r>
            <w:r>
              <w:rPr>
                <w:rFonts w:eastAsia="Times New Roman"/>
                <w:color w:val="000000"/>
              </w:rPr>
              <w:t xml:space="preserve">.  </w:t>
            </w:r>
            <w:r w:rsidRPr="00426B6C">
              <w:rPr>
                <w:rFonts w:eastAsia="Times New Roman"/>
                <w:color w:val="000000"/>
              </w:rPr>
              <w:t>Occasionally I would defocus all phases and just see how my body was working things out</w:t>
            </w:r>
            <w:r>
              <w:rPr>
                <w:rFonts w:eastAsia="Times New Roman"/>
                <w:color w:val="000000"/>
              </w:rPr>
              <w:t xml:space="preserve">.  </w:t>
            </w:r>
            <w:r w:rsidRPr="00426B6C">
              <w:rPr>
                <w:rFonts w:eastAsia="Times New Roman"/>
                <w:color w:val="000000"/>
              </w:rPr>
              <w:t>That seemed to help</w:t>
            </w:r>
            <w:r>
              <w:rPr>
                <w:rFonts w:eastAsia="Times New Roman"/>
                <w:color w:val="000000"/>
              </w:rPr>
              <w:t xml:space="preserve">.  </w:t>
            </w:r>
            <w:r w:rsidRPr="00426B6C">
              <w:rPr>
                <w:rFonts w:eastAsia="Times New Roman"/>
                <w:color w:val="000000"/>
              </w:rPr>
              <w:t>I mean, sometimes when I focused one just one phase the other three went bad</w:t>
            </w:r>
            <w:r>
              <w:rPr>
                <w:rFonts w:eastAsia="Times New Roman"/>
                <w:color w:val="000000"/>
              </w:rPr>
              <w:t xml:space="preserve">.  </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Default="006202B8" w:rsidP="00426B6C">
            <w:pPr>
              <w:spacing w:line="240" w:lineRule="auto"/>
              <w:jc w:val="center"/>
              <w:rPr>
                <w:rFonts w:eastAsia="Times New Roman"/>
                <w:color w:val="000000"/>
              </w:rPr>
            </w:pPr>
          </w:p>
          <w:p w:rsidR="006202B8" w:rsidRPr="00426B6C" w:rsidRDefault="006202B8" w:rsidP="00426B6C">
            <w:pPr>
              <w:spacing w:line="240" w:lineRule="auto"/>
              <w:jc w:val="center"/>
              <w:rPr>
                <w:rFonts w:eastAsia="Times New Roman"/>
                <w:color w:val="000000"/>
              </w:rPr>
            </w:pPr>
            <w:r w:rsidRPr="00426B6C">
              <w:rPr>
                <w:rFonts w:eastAsia="Times New Roman"/>
                <w:color w:val="000000"/>
              </w:rPr>
              <w:t>G</w:t>
            </w:r>
          </w:p>
        </w:tc>
        <w:tc>
          <w:tcPr>
            <w:tcW w:w="7680" w:type="dxa"/>
            <w:vMerge w:val="restart"/>
            <w:tcBorders>
              <w:top w:val="nil"/>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My only goal was to learn how to row</w:t>
            </w:r>
            <w:r>
              <w:rPr>
                <w:rFonts w:eastAsia="Times New Roman"/>
                <w:color w:val="000000"/>
              </w:rPr>
              <w:t xml:space="preserve">.  </w:t>
            </w:r>
            <w:r w:rsidRPr="00426B6C">
              <w:rPr>
                <w:rFonts w:eastAsia="Times New Roman"/>
                <w:color w:val="000000"/>
              </w:rPr>
              <w:t>I guess on Day 1 I tried to get a base and today (Day 2) I worked on the things I struggled with</w:t>
            </w:r>
            <w:r>
              <w:rPr>
                <w:rFonts w:eastAsia="Times New Roman"/>
                <w:color w:val="000000"/>
              </w:rPr>
              <w:t xml:space="preserve">.  </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Default="006202B8" w:rsidP="00426B6C">
            <w:pPr>
              <w:spacing w:line="240" w:lineRule="auto"/>
              <w:jc w:val="center"/>
              <w:rPr>
                <w:rFonts w:eastAsia="Times New Roman"/>
                <w:color w:val="000000"/>
              </w:rPr>
            </w:pPr>
          </w:p>
          <w:p w:rsidR="006202B8" w:rsidRPr="00426B6C" w:rsidRDefault="006202B8" w:rsidP="00426B6C">
            <w:pPr>
              <w:spacing w:line="240" w:lineRule="auto"/>
              <w:jc w:val="center"/>
              <w:rPr>
                <w:rFonts w:eastAsia="Times New Roman"/>
                <w:color w:val="000000"/>
              </w:rPr>
            </w:pPr>
            <w:r w:rsidRPr="00426B6C">
              <w:rPr>
                <w:rFonts w:eastAsia="Times New Roman"/>
                <w:color w:val="000000"/>
              </w:rPr>
              <w:t>Q</w:t>
            </w:r>
          </w:p>
        </w:tc>
        <w:tc>
          <w:tcPr>
            <w:tcW w:w="7680" w:type="dxa"/>
            <w:vMerge w:val="restart"/>
            <w:tcBorders>
              <w:top w:val="nil"/>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I think the instructions I got after the pretest helped the most</w:t>
            </w:r>
            <w:r>
              <w:rPr>
                <w:rFonts w:eastAsia="Times New Roman"/>
                <w:color w:val="000000"/>
              </w:rPr>
              <w:t xml:space="preserve">.  </w:t>
            </w:r>
            <w:r w:rsidRPr="00426B6C">
              <w:rPr>
                <w:rFonts w:eastAsia="Times New Roman"/>
                <w:color w:val="000000"/>
              </w:rPr>
              <w:t>I corrected a lot right there</w:t>
            </w:r>
            <w:r>
              <w:rPr>
                <w:rFonts w:eastAsia="Times New Roman"/>
                <w:color w:val="000000"/>
              </w:rPr>
              <w:t xml:space="preserve">.  </w:t>
            </w:r>
            <w:r w:rsidRPr="00426B6C">
              <w:rPr>
                <w:rFonts w:eastAsia="Times New Roman"/>
                <w:color w:val="000000"/>
              </w:rPr>
              <w:t>During the 30 practice trials we focused more on one thing at the time and that process was slower</w:t>
            </w:r>
            <w:r>
              <w:rPr>
                <w:rFonts w:eastAsia="Times New Roman"/>
                <w:color w:val="000000"/>
              </w:rPr>
              <w:t xml:space="preserve">.  </w:t>
            </w:r>
            <w:r w:rsidRPr="00426B6C">
              <w:rPr>
                <w:rFonts w:eastAsia="Times New Roman"/>
                <w:color w:val="000000"/>
              </w:rPr>
              <w:t>I enjoyed it though and think the focused approach helped me with precision of the overall rowing form.</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O</w:t>
            </w:r>
          </w:p>
        </w:tc>
        <w:tc>
          <w:tcPr>
            <w:tcW w:w="7680"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I do not think so.</w:t>
            </w:r>
          </w:p>
        </w:tc>
      </w:tr>
      <w:tr w:rsidR="006202B8" w:rsidRPr="00426B6C" w:rsidTr="00B12BA9">
        <w:trPr>
          <w:trHeight w:val="315"/>
        </w:trPr>
        <w:tc>
          <w:tcPr>
            <w:tcW w:w="576" w:type="dxa"/>
            <w:tcBorders>
              <w:top w:val="single" w:sz="4" w:space="0" w:color="auto"/>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Pr>
                <w:rFonts w:eastAsia="Times New Roman"/>
                <w:color w:val="000000"/>
              </w:rPr>
              <w:t>511</w:t>
            </w:r>
          </w:p>
        </w:tc>
        <w:tc>
          <w:tcPr>
            <w:tcW w:w="960" w:type="dxa"/>
            <w:tcBorders>
              <w:top w:val="single" w:sz="4" w:space="0" w:color="auto"/>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S</w:t>
            </w:r>
          </w:p>
        </w:tc>
        <w:tc>
          <w:tcPr>
            <w:tcW w:w="7680" w:type="dxa"/>
            <w:vMerge w:val="restart"/>
            <w:tcBorders>
              <w:top w:val="single" w:sz="4" w:space="0" w:color="auto"/>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Well, originally I did not know anything about the rowing stroke at all</w:t>
            </w:r>
            <w:r>
              <w:rPr>
                <w:rFonts w:eastAsia="Times New Roman"/>
                <w:color w:val="000000"/>
              </w:rPr>
              <w:t xml:space="preserve">.  </w:t>
            </w:r>
            <w:r w:rsidRPr="00426B6C">
              <w:rPr>
                <w:rFonts w:eastAsia="Times New Roman"/>
                <w:color w:val="000000"/>
              </w:rPr>
              <w:t>I think I pulled with everything at the same time</w:t>
            </w:r>
            <w:r>
              <w:rPr>
                <w:rFonts w:eastAsia="Times New Roman"/>
                <w:color w:val="000000"/>
              </w:rPr>
              <w:t xml:space="preserve">.  </w:t>
            </w:r>
            <w:r w:rsidRPr="00426B6C">
              <w:rPr>
                <w:rFonts w:eastAsia="Times New Roman"/>
                <w:color w:val="000000"/>
              </w:rPr>
              <w:t>Though, after the instructions you gave I realized the stroke was legs, back, arms… Kind of a three step movement</w:t>
            </w:r>
            <w:r>
              <w:rPr>
                <w:rFonts w:eastAsia="Times New Roman"/>
                <w:color w:val="000000"/>
              </w:rPr>
              <w:t xml:space="preserve">.  </w:t>
            </w:r>
            <w:r w:rsidRPr="00426B6C">
              <w:rPr>
                <w:rFonts w:eastAsia="Times New Roman"/>
                <w:color w:val="000000"/>
              </w:rPr>
              <w:t>So that helped me</w:t>
            </w:r>
            <w:r>
              <w:rPr>
                <w:rFonts w:eastAsia="Times New Roman"/>
                <w:color w:val="000000"/>
              </w:rPr>
              <w:t xml:space="preserve">.  </w:t>
            </w:r>
            <w:r w:rsidRPr="00426B6C">
              <w:rPr>
                <w:rFonts w:eastAsia="Times New Roman"/>
                <w:color w:val="000000"/>
              </w:rPr>
              <w:t>I think for today (Day 2) and yesterday (Day 1) I kept working on the legs-back-arms and arms-back-legs movement</w:t>
            </w:r>
            <w:r>
              <w:rPr>
                <w:rFonts w:eastAsia="Times New Roman"/>
                <w:color w:val="000000"/>
              </w:rPr>
              <w:t xml:space="preserve">.  </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Default="006202B8" w:rsidP="00426B6C">
            <w:pPr>
              <w:spacing w:line="240" w:lineRule="auto"/>
              <w:jc w:val="center"/>
              <w:rPr>
                <w:rFonts w:eastAsia="Times New Roman"/>
                <w:color w:val="000000"/>
              </w:rPr>
            </w:pPr>
          </w:p>
          <w:p w:rsidR="006202B8" w:rsidRPr="00426B6C" w:rsidRDefault="006202B8" w:rsidP="00426B6C">
            <w:pPr>
              <w:spacing w:line="240" w:lineRule="auto"/>
              <w:jc w:val="center"/>
              <w:rPr>
                <w:rFonts w:eastAsia="Times New Roman"/>
                <w:color w:val="000000"/>
              </w:rPr>
            </w:pPr>
            <w:r w:rsidRPr="00426B6C">
              <w:rPr>
                <w:rFonts w:eastAsia="Times New Roman"/>
                <w:color w:val="000000"/>
              </w:rPr>
              <w:t>G</w:t>
            </w:r>
          </w:p>
        </w:tc>
        <w:tc>
          <w:tcPr>
            <w:tcW w:w="7680" w:type="dxa"/>
            <w:vMerge w:val="restart"/>
            <w:tcBorders>
              <w:top w:val="nil"/>
              <w:left w:val="nil"/>
              <w:bottom w:val="nil"/>
              <w:right w:val="nil"/>
            </w:tcBorders>
            <w:shd w:val="clear" w:color="auto" w:fill="auto"/>
            <w:vAlign w:val="center"/>
            <w:hideMark/>
          </w:tcPr>
          <w:p w:rsidR="006202B8" w:rsidRDefault="006202B8" w:rsidP="00426B6C">
            <w:pPr>
              <w:spacing w:line="240" w:lineRule="auto"/>
              <w:rPr>
                <w:rFonts w:eastAsia="Times New Roman"/>
                <w:color w:val="000000"/>
              </w:rPr>
            </w:pPr>
          </w:p>
          <w:p w:rsidR="006202B8" w:rsidRPr="00426B6C" w:rsidRDefault="006202B8" w:rsidP="00426B6C">
            <w:pPr>
              <w:spacing w:line="240" w:lineRule="auto"/>
              <w:rPr>
                <w:rFonts w:eastAsia="Times New Roman"/>
                <w:color w:val="000000"/>
              </w:rPr>
            </w:pPr>
            <w:r w:rsidRPr="00426B6C">
              <w:rPr>
                <w:rFonts w:eastAsia="Times New Roman"/>
                <w:color w:val="000000"/>
              </w:rPr>
              <w:t>If I had any goal it would probably be to get the stroke correct</w:t>
            </w:r>
            <w:r>
              <w:rPr>
                <w:rFonts w:eastAsia="Times New Roman"/>
                <w:color w:val="000000"/>
              </w:rPr>
              <w:t xml:space="preserve">.  </w:t>
            </w:r>
            <w:r w:rsidRPr="00426B6C">
              <w:rPr>
                <w:rFonts w:eastAsia="Times New Roman"/>
                <w:color w:val="000000"/>
              </w:rPr>
              <w:t>I would focus on one thing at the time and ask for feedback about it</w:t>
            </w:r>
            <w:r>
              <w:rPr>
                <w:rFonts w:eastAsia="Times New Roman"/>
                <w:color w:val="000000"/>
              </w:rPr>
              <w:t xml:space="preserve">.  </w:t>
            </w:r>
            <w:r w:rsidRPr="00426B6C">
              <w:rPr>
                <w:rFonts w:eastAsia="Times New Roman"/>
                <w:color w:val="000000"/>
              </w:rPr>
              <w:t>Ultimately, my goal was to improve my rowing</w:t>
            </w:r>
            <w:r>
              <w:rPr>
                <w:rFonts w:eastAsia="Times New Roman"/>
                <w:color w:val="000000"/>
              </w:rPr>
              <w:t xml:space="preserve">.  </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Default="006202B8" w:rsidP="00426B6C">
            <w:pPr>
              <w:spacing w:line="240" w:lineRule="auto"/>
              <w:jc w:val="center"/>
              <w:rPr>
                <w:rFonts w:eastAsia="Times New Roman"/>
                <w:color w:val="000000"/>
              </w:rPr>
            </w:pPr>
          </w:p>
          <w:p w:rsidR="006202B8" w:rsidRPr="00426B6C" w:rsidRDefault="006202B8" w:rsidP="00426B6C">
            <w:pPr>
              <w:spacing w:line="240" w:lineRule="auto"/>
              <w:jc w:val="center"/>
              <w:rPr>
                <w:rFonts w:eastAsia="Times New Roman"/>
                <w:color w:val="000000"/>
              </w:rPr>
            </w:pPr>
            <w:r w:rsidRPr="00426B6C">
              <w:rPr>
                <w:rFonts w:eastAsia="Times New Roman"/>
                <w:color w:val="000000"/>
              </w:rPr>
              <w:t>Q</w:t>
            </w:r>
          </w:p>
        </w:tc>
        <w:tc>
          <w:tcPr>
            <w:tcW w:w="7680" w:type="dxa"/>
            <w:vMerge w:val="restart"/>
            <w:tcBorders>
              <w:top w:val="nil"/>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I thought it was good because you would tell me "your legs are straight and your arms are straight" and that meant I was doing alright</w:t>
            </w:r>
            <w:r>
              <w:rPr>
                <w:rFonts w:eastAsia="Times New Roman"/>
                <w:color w:val="000000"/>
              </w:rPr>
              <w:t xml:space="preserve">.  </w:t>
            </w:r>
            <w:r w:rsidRPr="00426B6C">
              <w:rPr>
                <w:rFonts w:eastAsia="Times New Roman"/>
                <w:color w:val="000000"/>
              </w:rPr>
              <w:t>If you said "your legs are straight but your arms are bent" I knew what I had to focus and work on..</w:t>
            </w:r>
            <w:r>
              <w:rPr>
                <w:rFonts w:eastAsia="Times New Roman"/>
                <w:color w:val="000000"/>
              </w:rPr>
              <w:t xml:space="preserve">.  </w:t>
            </w:r>
            <w:r w:rsidRPr="00426B6C">
              <w:rPr>
                <w:rFonts w:eastAsia="Times New Roman"/>
                <w:color w:val="000000"/>
              </w:rPr>
              <w:t>You know, I knew I had to keep my arms straight longer in the power phase or straighten them right away in the recovery phase</w:t>
            </w:r>
            <w:r>
              <w:rPr>
                <w:rFonts w:eastAsia="Times New Roman"/>
                <w:color w:val="000000"/>
              </w:rPr>
              <w:t xml:space="preserve">.  </w:t>
            </w:r>
            <w:r w:rsidRPr="00426B6C">
              <w:rPr>
                <w:rFonts w:eastAsia="Times New Roman"/>
                <w:color w:val="000000"/>
              </w:rPr>
              <w:t>The feedback was to the point but they helped me figure out what I needed to do.</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6202B8">
        <w:trPr>
          <w:trHeight w:val="315"/>
        </w:trPr>
        <w:tc>
          <w:tcPr>
            <w:tcW w:w="576"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O</w:t>
            </w:r>
          </w:p>
        </w:tc>
        <w:tc>
          <w:tcPr>
            <w:tcW w:w="7680"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No</w:t>
            </w:r>
            <w:r>
              <w:rPr>
                <w:rFonts w:eastAsia="Times New Roman"/>
                <w:color w:val="000000"/>
              </w:rPr>
              <w:t xml:space="preserve">.  </w:t>
            </w:r>
            <w:r w:rsidRPr="00426B6C">
              <w:rPr>
                <w:rFonts w:eastAsia="Times New Roman"/>
                <w:color w:val="000000"/>
              </w:rPr>
              <w:t>I do not think so</w:t>
            </w:r>
            <w:r>
              <w:rPr>
                <w:rFonts w:eastAsia="Times New Roman"/>
                <w:color w:val="000000"/>
              </w:rPr>
              <w:t xml:space="preserve">.  </w:t>
            </w:r>
            <w:r w:rsidRPr="00426B6C">
              <w:rPr>
                <w:rFonts w:eastAsia="Times New Roman"/>
                <w:color w:val="000000"/>
              </w:rPr>
              <w:t>Not that I know</w:t>
            </w:r>
            <w:r>
              <w:rPr>
                <w:rFonts w:eastAsia="Times New Roman"/>
                <w:color w:val="000000"/>
              </w:rPr>
              <w:t xml:space="preserve">.  </w:t>
            </w:r>
          </w:p>
        </w:tc>
      </w:tr>
      <w:tr w:rsidR="006202B8" w:rsidRPr="00426B6C" w:rsidTr="006202B8">
        <w:trPr>
          <w:trHeight w:val="315"/>
        </w:trPr>
        <w:tc>
          <w:tcPr>
            <w:tcW w:w="576" w:type="dxa"/>
            <w:tcBorders>
              <w:top w:val="single" w:sz="4" w:space="0" w:color="auto"/>
              <w:left w:val="nil"/>
              <w:right w:val="nil"/>
            </w:tcBorders>
            <w:shd w:val="clear" w:color="auto" w:fill="auto"/>
            <w:noWrap/>
            <w:vAlign w:val="center"/>
          </w:tcPr>
          <w:p w:rsidR="006202B8" w:rsidRDefault="006202B8" w:rsidP="00426B6C">
            <w:pPr>
              <w:spacing w:line="240" w:lineRule="auto"/>
              <w:jc w:val="center"/>
              <w:rPr>
                <w:rFonts w:eastAsia="Times New Roman"/>
                <w:color w:val="000000"/>
              </w:rPr>
            </w:pPr>
          </w:p>
          <w:p w:rsidR="006202B8" w:rsidRDefault="006202B8" w:rsidP="00426B6C">
            <w:pPr>
              <w:spacing w:line="240" w:lineRule="auto"/>
              <w:jc w:val="center"/>
              <w:rPr>
                <w:rFonts w:eastAsia="Times New Roman"/>
                <w:color w:val="000000"/>
              </w:rPr>
            </w:pPr>
          </w:p>
          <w:p w:rsidR="006202B8" w:rsidRDefault="006202B8" w:rsidP="00426B6C">
            <w:pPr>
              <w:spacing w:line="240" w:lineRule="auto"/>
              <w:jc w:val="center"/>
              <w:rPr>
                <w:rFonts w:eastAsia="Times New Roman"/>
                <w:color w:val="000000"/>
              </w:rPr>
            </w:pPr>
          </w:p>
          <w:p w:rsidR="006202B8" w:rsidRDefault="006202B8" w:rsidP="00426B6C">
            <w:pPr>
              <w:spacing w:line="240" w:lineRule="auto"/>
              <w:jc w:val="center"/>
              <w:rPr>
                <w:rFonts w:eastAsia="Times New Roman"/>
                <w:color w:val="000000"/>
              </w:rPr>
            </w:pPr>
          </w:p>
          <w:p w:rsidR="006202B8" w:rsidRPr="00426B6C" w:rsidRDefault="006202B8" w:rsidP="00426B6C">
            <w:pPr>
              <w:spacing w:line="240" w:lineRule="auto"/>
              <w:jc w:val="center"/>
              <w:rPr>
                <w:rFonts w:eastAsia="Times New Roman"/>
                <w:color w:val="000000"/>
              </w:rPr>
            </w:pPr>
          </w:p>
        </w:tc>
        <w:tc>
          <w:tcPr>
            <w:tcW w:w="960" w:type="dxa"/>
            <w:tcBorders>
              <w:top w:val="single" w:sz="4" w:space="0" w:color="auto"/>
              <w:left w:val="nil"/>
              <w:right w:val="nil"/>
            </w:tcBorders>
            <w:shd w:val="clear" w:color="auto" w:fill="auto"/>
            <w:noWrap/>
            <w:vAlign w:val="center"/>
          </w:tcPr>
          <w:p w:rsidR="006202B8" w:rsidRPr="00426B6C" w:rsidRDefault="006202B8" w:rsidP="00426B6C">
            <w:pPr>
              <w:spacing w:line="240" w:lineRule="auto"/>
              <w:jc w:val="center"/>
              <w:rPr>
                <w:rFonts w:eastAsia="Times New Roman"/>
                <w:color w:val="000000"/>
              </w:rPr>
            </w:pPr>
          </w:p>
        </w:tc>
        <w:tc>
          <w:tcPr>
            <w:tcW w:w="7680" w:type="dxa"/>
            <w:tcBorders>
              <w:top w:val="single" w:sz="4" w:space="0" w:color="auto"/>
              <w:left w:val="nil"/>
              <w:right w:val="nil"/>
            </w:tcBorders>
            <w:shd w:val="clear" w:color="auto" w:fill="auto"/>
            <w:noWrap/>
            <w:vAlign w:val="center"/>
          </w:tcPr>
          <w:p w:rsidR="006202B8" w:rsidRPr="00426B6C" w:rsidRDefault="006202B8" w:rsidP="00426B6C">
            <w:pPr>
              <w:spacing w:line="240" w:lineRule="auto"/>
              <w:rPr>
                <w:rFonts w:eastAsia="Times New Roman"/>
                <w:color w:val="000000"/>
              </w:rPr>
            </w:pPr>
          </w:p>
        </w:tc>
      </w:tr>
      <w:tr w:rsidR="006202B8" w:rsidRPr="00426B6C" w:rsidTr="006202B8">
        <w:trPr>
          <w:trHeight w:val="315"/>
        </w:trPr>
        <w:tc>
          <w:tcPr>
            <w:tcW w:w="576" w:type="dxa"/>
            <w:tcBorders>
              <w:left w:val="nil"/>
              <w:bottom w:val="nil"/>
              <w:right w:val="nil"/>
            </w:tcBorders>
            <w:shd w:val="clear" w:color="auto" w:fill="auto"/>
            <w:noWrap/>
            <w:vAlign w:val="center"/>
          </w:tcPr>
          <w:p w:rsidR="006202B8" w:rsidRDefault="006202B8" w:rsidP="00426B6C">
            <w:pPr>
              <w:spacing w:line="240" w:lineRule="auto"/>
              <w:jc w:val="center"/>
              <w:rPr>
                <w:rFonts w:eastAsia="Times New Roman"/>
                <w:color w:val="000000"/>
              </w:rPr>
            </w:pPr>
          </w:p>
        </w:tc>
        <w:tc>
          <w:tcPr>
            <w:tcW w:w="960" w:type="dxa"/>
            <w:tcBorders>
              <w:left w:val="nil"/>
              <w:bottom w:val="nil"/>
              <w:right w:val="nil"/>
            </w:tcBorders>
            <w:shd w:val="clear" w:color="auto" w:fill="auto"/>
            <w:noWrap/>
            <w:vAlign w:val="center"/>
          </w:tcPr>
          <w:p w:rsidR="006202B8" w:rsidRPr="00426B6C" w:rsidRDefault="006202B8" w:rsidP="00426B6C">
            <w:pPr>
              <w:spacing w:line="240" w:lineRule="auto"/>
              <w:jc w:val="center"/>
              <w:rPr>
                <w:rFonts w:eastAsia="Times New Roman"/>
                <w:color w:val="000000"/>
              </w:rPr>
            </w:pPr>
          </w:p>
        </w:tc>
        <w:tc>
          <w:tcPr>
            <w:tcW w:w="7680" w:type="dxa"/>
            <w:tcBorders>
              <w:left w:val="nil"/>
              <w:bottom w:val="nil"/>
              <w:right w:val="nil"/>
            </w:tcBorders>
            <w:shd w:val="clear" w:color="auto" w:fill="auto"/>
            <w:vAlign w:val="center"/>
          </w:tcPr>
          <w:p w:rsidR="006202B8" w:rsidRDefault="006202B8" w:rsidP="00426B6C">
            <w:pPr>
              <w:spacing w:line="240" w:lineRule="auto"/>
              <w:rPr>
                <w:rFonts w:eastAsia="Times New Roman"/>
                <w:color w:val="000000"/>
              </w:rPr>
            </w:pPr>
          </w:p>
        </w:tc>
      </w:tr>
      <w:tr w:rsidR="006202B8" w:rsidRPr="00426B6C" w:rsidTr="006202B8">
        <w:trPr>
          <w:trHeight w:val="315"/>
        </w:trPr>
        <w:tc>
          <w:tcPr>
            <w:tcW w:w="9216" w:type="dxa"/>
            <w:gridSpan w:val="3"/>
            <w:tcBorders>
              <w:top w:val="nil"/>
              <w:left w:val="nil"/>
              <w:bottom w:val="single" w:sz="4" w:space="0" w:color="auto"/>
              <w:right w:val="nil"/>
            </w:tcBorders>
            <w:shd w:val="clear" w:color="auto" w:fill="auto"/>
            <w:noWrap/>
            <w:vAlign w:val="center"/>
          </w:tcPr>
          <w:p w:rsidR="006202B8" w:rsidRPr="00B5742C" w:rsidRDefault="006202B8" w:rsidP="006202B8">
            <w:pPr>
              <w:ind w:right="630"/>
            </w:pPr>
            <w:r w:rsidRPr="00B5742C">
              <w:t xml:space="preserve">Table </w:t>
            </w:r>
            <w:r>
              <w:t>15.</w:t>
            </w:r>
            <w:r w:rsidRPr="00B5742C">
              <w:t xml:space="preserve"> </w:t>
            </w:r>
            <w:r w:rsidRPr="0097427A">
              <w:rPr>
                <w:i/>
              </w:rPr>
              <w:t>Continued</w:t>
            </w:r>
            <w:r w:rsidRPr="00B5742C">
              <w:t>.</w:t>
            </w:r>
          </w:p>
          <w:p w:rsidR="006202B8" w:rsidRPr="00426B6C" w:rsidRDefault="006202B8" w:rsidP="00426B6C">
            <w:pPr>
              <w:spacing w:line="240" w:lineRule="auto"/>
              <w:rPr>
                <w:rFonts w:eastAsia="Times New Roman"/>
                <w:color w:val="000000"/>
              </w:rPr>
            </w:pPr>
          </w:p>
        </w:tc>
      </w:tr>
      <w:tr w:rsidR="006202B8" w:rsidRPr="00426B6C" w:rsidTr="006202B8">
        <w:trPr>
          <w:trHeight w:val="315"/>
        </w:trPr>
        <w:tc>
          <w:tcPr>
            <w:tcW w:w="576" w:type="dxa"/>
            <w:tcBorders>
              <w:top w:val="single" w:sz="4" w:space="0" w:color="auto"/>
              <w:left w:val="nil"/>
              <w:bottom w:val="nil"/>
              <w:right w:val="nil"/>
            </w:tcBorders>
            <w:shd w:val="clear" w:color="auto" w:fill="auto"/>
            <w:noWrap/>
            <w:vAlign w:val="center"/>
          </w:tcPr>
          <w:p w:rsidR="006202B8" w:rsidRPr="00426B6C" w:rsidRDefault="006202B8" w:rsidP="006202B8">
            <w:pPr>
              <w:spacing w:line="240" w:lineRule="auto"/>
              <w:jc w:val="center"/>
              <w:rPr>
                <w:rFonts w:eastAsia="Times New Roman"/>
                <w:color w:val="000000"/>
              </w:rPr>
            </w:pPr>
            <w:r w:rsidRPr="00426B6C">
              <w:rPr>
                <w:rFonts w:eastAsia="Times New Roman"/>
                <w:color w:val="000000"/>
              </w:rPr>
              <w:t>ID</w:t>
            </w:r>
          </w:p>
        </w:tc>
        <w:tc>
          <w:tcPr>
            <w:tcW w:w="960" w:type="dxa"/>
            <w:tcBorders>
              <w:top w:val="single" w:sz="4" w:space="0" w:color="auto"/>
              <w:left w:val="nil"/>
              <w:bottom w:val="nil"/>
              <w:right w:val="nil"/>
            </w:tcBorders>
            <w:shd w:val="clear" w:color="auto" w:fill="auto"/>
            <w:noWrap/>
            <w:vAlign w:val="center"/>
          </w:tcPr>
          <w:p w:rsidR="006202B8" w:rsidRPr="00426B6C" w:rsidRDefault="006202B8" w:rsidP="006202B8">
            <w:pPr>
              <w:spacing w:line="240" w:lineRule="auto"/>
              <w:jc w:val="center"/>
              <w:rPr>
                <w:rFonts w:eastAsia="Times New Roman"/>
                <w:color w:val="000000"/>
              </w:rPr>
            </w:pPr>
            <w:r w:rsidRPr="00426B6C">
              <w:rPr>
                <w:rFonts w:eastAsia="Times New Roman"/>
                <w:color w:val="000000"/>
              </w:rPr>
              <w:t>Item</w:t>
            </w:r>
          </w:p>
        </w:tc>
        <w:tc>
          <w:tcPr>
            <w:tcW w:w="7680" w:type="dxa"/>
            <w:tcBorders>
              <w:top w:val="single" w:sz="4" w:space="0" w:color="auto"/>
              <w:left w:val="nil"/>
              <w:bottom w:val="nil"/>
              <w:right w:val="nil"/>
            </w:tcBorders>
            <w:shd w:val="clear" w:color="auto" w:fill="auto"/>
            <w:vAlign w:val="center"/>
          </w:tcPr>
          <w:p w:rsidR="006202B8" w:rsidRPr="00426B6C" w:rsidRDefault="006202B8" w:rsidP="006202B8">
            <w:pPr>
              <w:spacing w:line="240" w:lineRule="auto"/>
              <w:rPr>
                <w:rFonts w:eastAsia="Times New Roman"/>
                <w:color w:val="000000"/>
              </w:rPr>
            </w:pPr>
            <w:r w:rsidRPr="00426B6C">
              <w:rPr>
                <w:rFonts w:eastAsia="Times New Roman"/>
                <w:color w:val="000000"/>
              </w:rPr>
              <w:t>Response</w:t>
            </w:r>
          </w:p>
        </w:tc>
      </w:tr>
      <w:tr w:rsidR="006202B8" w:rsidRPr="00426B6C" w:rsidTr="006202B8">
        <w:trPr>
          <w:trHeight w:val="315"/>
        </w:trPr>
        <w:tc>
          <w:tcPr>
            <w:tcW w:w="576" w:type="dxa"/>
            <w:tcBorders>
              <w:top w:val="single" w:sz="4" w:space="0" w:color="auto"/>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Pr>
                <w:rFonts w:eastAsia="Times New Roman"/>
                <w:color w:val="000000"/>
              </w:rPr>
              <w:t>512</w:t>
            </w:r>
          </w:p>
        </w:tc>
        <w:tc>
          <w:tcPr>
            <w:tcW w:w="960" w:type="dxa"/>
            <w:tcBorders>
              <w:top w:val="single" w:sz="4" w:space="0" w:color="auto"/>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S</w:t>
            </w:r>
          </w:p>
        </w:tc>
        <w:tc>
          <w:tcPr>
            <w:tcW w:w="7680" w:type="dxa"/>
            <w:vMerge w:val="restart"/>
            <w:tcBorders>
              <w:top w:val="single" w:sz="4" w:space="0" w:color="auto"/>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At first I tried to mimic the pictures on the wall</w:t>
            </w:r>
            <w:r>
              <w:rPr>
                <w:rFonts w:eastAsia="Times New Roman"/>
                <w:color w:val="000000"/>
              </w:rPr>
              <w:t xml:space="preserve">.  </w:t>
            </w:r>
            <w:r w:rsidRPr="00426B6C">
              <w:rPr>
                <w:rFonts w:eastAsia="Times New Roman"/>
                <w:color w:val="000000"/>
              </w:rPr>
              <w:t>It helped some</w:t>
            </w:r>
            <w:r>
              <w:rPr>
                <w:rFonts w:eastAsia="Times New Roman"/>
                <w:color w:val="000000"/>
              </w:rPr>
              <w:t xml:space="preserve">.  </w:t>
            </w:r>
            <w:r w:rsidRPr="00426B6C">
              <w:rPr>
                <w:rFonts w:eastAsia="Times New Roman"/>
                <w:color w:val="000000"/>
              </w:rPr>
              <w:t>Next I mentally pictured how one would row in a boat</w:t>
            </w:r>
            <w:r>
              <w:rPr>
                <w:rFonts w:eastAsia="Times New Roman"/>
                <w:color w:val="000000"/>
              </w:rPr>
              <w:t xml:space="preserve">.  </w:t>
            </w:r>
            <w:r w:rsidRPr="00426B6C">
              <w:rPr>
                <w:rFonts w:eastAsia="Times New Roman"/>
                <w:color w:val="000000"/>
              </w:rPr>
              <w:t>I thought about the power phase and how to carry out the movement..</w:t>
            </w:r>
            <w:r>
              <w:rPr>
                <w:rFonts w:eastAsia="Times New Roman"/>
                <w:color w:val="000000"/>
              </w:rPr>
              <w:t xml:space="preserve">.  </w:t>
            </w:r>
            <w:r w:rsidRPr="00426B6C">
              <w:rPr>
                <w:rFonts w:eastAsia="Times New Roman"/>
                <w:color w:val="000000"/>
              </w:rPr>
              <w:t>I have watched Olympic rowing on ESPN and I kind of tried to do things like rowers in real boats</w:t>
            </w:r>
            <w:r>
              <w:rPr>
                <w:rFonts w:eastAsia="Times New Roman"/>
                <w:color w:val="000000"/>
              </w:rPr>
              <w:t xml:space="preserve">.  </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Default="006202B8" w:rsidP="00426B6C">
            <w:pPr>
              <w:spacing w:line="240" w:lineRule="auto"/>
              <w:jc w:val="center"/>
              <w:rPr>
                <w:rFonts w:eastAsia="Times New Roman"/>
                <w:color w:val="000000"/>
              </w:rPr>
            </w:pPr>
          </w:p>
          <w:p w:rsidR="006202B8" w:rsidRPr="00426B6C" w:rsidRDefault="006202B8" w:rsidP="00426B6C">
            <w:pPr>
              <w:spacing w:line="240" w:lineRule="auto"/>
              <w:jc w:val="center"/>
              <w:rPr>
                <w:rFonts w:eastAsia="Times New Roman"/>
                <w:color w:val="000000"/>
              </w:rPr>
            </w:pPr>
            <w:r w:rsidRPr="00426B6C">
              <w:rPr>
                <w:rFonts w:eastAsia="Times New Roman"/>
                <w:color w:val="000000"/>
              </w:rPr>
              <w:t>G</w:t>
            </w:r>
          </w:p>
        </w:tc>
        <w:tc>
          <w:tcPr>
            <w:tcW w:w="7680" w:type="dxa"/>
            <w:vMerge w:val="restart"/>
            <w:tcBorders>
              <w:top w:val="nil"/>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I guess my goal was always to perfect my rowing form</w:t>
            </w:r>
            <w:r>
              <w:rPr>
                <w:rFonts w:eastAsia="Times New Roman"/>
                <w:color w:val="000000"/>
              </w:rPr>
              <w:t xml:space="preserve">.  </w:t>
            </w:r>
            <w:r w:rsidRPr="00426B6C">
              <w:rPr>
                <w:rFonts w:eastAsia="Times New Roman"/>
                <w:color w:val="000000"/>
              </w:rPr>
              <w:t>I wanted to achieve the different positions as they were pictured in the photos</w:t>
            </w:r>
            <w:r>
              <w:rPr>
                <w:rFonts w:eastAsia="Times New Roman"/>
                <w:color w:val="000000"/>
              </w:rPr>
              <w:t xml:space="preserve">.  </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Q</w:t>
            </w:r>
          </w:p>
        </w:tc>
        <w:tc>
          <w:tcPr>
            <w:tcW w:w="7680" w:type="dxa"/>
            <w:vMerge w:val="restart"/>
            <w:tcBorders>
              <w:top w:val="nil"/>
              <w:left w:val="nil"/>
              <w:bottom w:val="nil"/>
              <w:right w:val="nil"/>
            </w:tcBorders>
            <w:shd w:val="clear" w:color="auto" w:fill="auto"/>
            <w:vAlign w:val="center"/>
            <w:hideMark/>
          </w:tcPr>
          <w:p w:rsidR="006202B8" w:rsidRPr="00426B6C" w:rsidRDefault="006202B8" w:rsidP="00426B6C">
            <w:pPr>
              <w:spacing w:line="240" w:lineRule="auto"/>
              <w:rPr>
                <w:rFonts w:eastAsia="Times New Roman"/>
                <w:color w:val="000000"/>
              </w:rPr>
            </w:pPr>
            <w:r w:rsidRPr="00426B6C">
              <w:rPr>
                <w:rFonts w:eastAsia="Times New Roman"/>
                <w:color w:val="000000"/>
              </w:rPr>
              <w:t>I think the feedback was good</w:t>
            </w:r>
            <w:r>
              <w:rPr>
                <w:rFonts w:eastAsia="Times New Roman"/>
                <w:color w:val="000000"/>
              </w:rPr>
              <w:t xml:space="preserve">.  </w:t>
            </w:r>
            <w:r w:rsidRPr="00426B6C">
              <w:rPr>
                <w:rFonts w:eastAsia="Times New Roman"/>
                <w:color w:val="000000"/>
              </w:rPr>
              <w:t>It did not necessarily explain what I needed to do but it helped me figure things out on my own</w:t>
            </w:r>
            <w:r>
              <w:rPr>
                <w:rFonts w:eastAsia="Times New Roman"/>
                <w:color w:val="000000"/>
              </w:rPr>
              <w:t xml:space="preserve">.  </w:t>
            </w:r>
            <w:r w:rsidRPr="00426B6C">
              <w:rPr>
                <w:rFonts w:eastAsia="Times New Roman"/>
                <w:color w:val="000000"/>
              </w:rPr>
              <w:t>I guess it helped me visualize what I needed to change.</w:t>
            </w: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p>
        </w:tc>
        <w:tc>
          <w:tcPr>
            <w:tcW w:w="7680" w:type="dxa"/>
            <w:vMerge/>
            <w:tcBorders>
              <w:top w:val="nil"/>
              <w:left w:val="nil"/>
              <w:bottom w:val="nil"/>
              <w:right w:val="nil"/>
            </w:tcBorders>
            <w:vAlign w:val="center"/>
            <w:hideMark/>
          </w:tcPr>
          <w:p w:rsidR="006202B8" w:rsidRPr="00426B6C" w:rsidRDefault="006202B8" w:rsidP="00426B6C">
            <w:pPr>
              <w:spacing w:line="240" w:lineRule="auto"/>
              <w:rPr>
                <w:rFonts w:eastAsia="Times New Roman"/>
                <w:color w:val="000000"/>
              </w:rPr>
            </w:pPr>
          </w:p>
        </w:tc>
      </w:tr>
      <w:tr w:rsidR="006202B8" w:rsidRPr="00426B6C" w:rsidTr="007D65BC">
        <w:trPr>
          <w:trHeight w:val="315"/>
        </w:trPr>
        <w:tc>
          <w:tcPr>
            <w:tcW w:w="576" w:type="dxa"/>
            <w:tcBorders>
              <w:top w:val="nil"/>
              <w:left w:val="nil"/>
              <w:bottom w:val="single" w:sz="4" w:space="0" w:color="auto"/>
              <w:right w:val="nil"/>
            </w:tcBorders>
            <w:shd w:val="clear" w:color="auto" w:fill="auto"/>
            <w:noWrap/>
            <w:vAlign w:val="center"/>
            <w:hideMark/>
          </w:tcPr>
          <w:p w:rsidR="006202B8" w:rsidRPr="00426B6C" w:rsidRDefault="006202B8" w:rsidP="00426B6C">
            <w:pPr>
              <w:spacing w:line="240" w:lineRule="auto"/>
              <w:jc w:val="center"/>
              <w:rPr>
                <w:rFonts w:eastAsia="Times New Roman"/>
                <w:color w:val="000000"/>
              </w:rPr>
            </w:pPr>
            <w:r w:rsidRPr="00426B6C">
              <w:rPr>
                <w:rFonts w:eastAsia="Times New Roman"/>
                <w:color w:val="000000"/>
              </w:rPr>
              <w:t> </w:t>
            </w:r>
          </w:p>
        </w:tc>
        <w:tc>
          <w:tcPr>
            <w:tcW w:w="960" w:type="dxa"/>
            <w:tcBorders>
              <w:top w:val="nil"/>
              <w:left w:val="nil"/>
              <w:bottom w:val="single" w:sz="4" w:space="0" w:color="auto"/>
              <w:right w:val="nil"/>
            </w:tcBorders>
            <w:shd w:val="clear" w:color="auto" w:fill="auto"/>
            <w:noWrap/>
            <w:vAlign w:val="center"/>
            <w:hideMark/>
          </w:tcPr>
          <w:p w:rsidR="006202B8" w:rsidRDefault="006202B8" w:rsidP="00426B6C">
            <w:pPr>
              <w:spacing w:line="240" w:lineRule="auto"/>
              <w:jc w:val="center"/>
              <w:rPr>
                <w:rFonts w:eastAsia="Times New Roman"/>
                <w:color w:val="000000"/>
              </w:rPr>
            </w:pPr>
          </w:p>
          <w:p w:rsidR="006202B8" w:rsidRPr="00426B6C" w:rsidRDefault="006202B8" w:rsidP="00426B6C">
            <w:pPr>
              <w:spacing w:line="240" w:lineRule="auto"/>
              <w:jc w:val="center"/>
              <w:rPr>
                <w:rFonts w:eastAsia="Times New Roman"/>
                <w:color w:val="000000"/>
              </w:rPr>
            </w:pPr>
            <w:r w:rsidRPr="00426B6C">
              <w:rPr>
                <w:rFonts w:eastAsia="Times New Roman"/>
                <w:color w:val="000000"/>
              </w:rPr>
              <w:t>O</w:t>
            </w:r>
          </w:p>
        </w:tc>
        <w:tc>
          <w:tcPr>
            <w:tcW w:w="7680" w:type="dxa"/>
            <w:tcBorders>
              <w:top w:val="nil"/>
              <w:left w:val="nil"/>
              <w:bottom w:val="single" w:sz="4" w:space="0" w:color="auto"/>
              <w:right w:val="nil"/>
            </w:tcBorders>
            <w:shd w:val="clear" w:color="auto" w:fill="auto"/>
            <w:noWrap/>
            <w:vAlign w:val="center"/>
            <w:hideMark/>
          </w:tcPr>
          <w:p w:rsidR="006202B8" w:rsidRDefault="006202B8" w:rsidP="00426B6C">
            <w:pPr>
              <w:spacing w:line="240" w:lineRule="auto"/>
              <w:rPr>
                <w:rFonts w:eastAsia="Times New Roman"/>
                <w:color w:val="000000"/>
              </w:rPr>
            </w:pPr>
          </w:p>
          <w:p w:rsidR="006202B8" w:rsidRPr="00426B6C" w:rsidRDefault="006202B8" w:rsidP="00426B6C">
            <w:pPr>
              <w:spacing w:line="240" w:lineRule="auto"/>
              <w:rPr>
                <w:rFonts w:eastAsia="Times New Roman"/>
                <w:color w:val="000000"/>
              </w:rPr>
            </w:pPr>
            <w:r w:rsidRPr="00426B6C">
              <w:rPr>
                <w:rFonts w:eastAsia="Times New Roman"/>
                <w:color w:val="000000"/>
              </w:rPr>
              <w:t>Nothing that I can think of</w:t>
            </w:r>
            <w:r>
              <w:rPr>
                <w:rFonts w:eastAsia="Times New Roman"/>
                <w:color w:val="000000"/>
              </w:rPr>
              <w:t xml:space="preserve">.  </w:t>
            </w:r>
          </w:p>
        </w:tc>
      </w:tr>
    </w:tbl>
    <w:p w:rsidR="004C3CBF" w:rsidRDefault="004C3CBF" w:rsidP="004C3CBF"/>
    <w:p w:rsidR="004C3CBF" w:rsidRDefault="004C3CBF" w:rsidP="004C3CBF"/>
    <w:p w:rsidR="00426B6C" w:rsidRDefault="00426B6C" w:rsidP="004C3CBF"/>
    <w:p w:rsidR="00426B6C" w:rsidRDefault="00426B6C" w:rsidP="004C3CBF"/>
    <w:p w:rsidR="00426B6C" w:rsidRDefault="00426B6C" w:rsidP="004C3CBF"/>
    <w:p w:rsidR="006202B8" w:rsidRDefault="006202B8" w:rsidP="004C3CBF"/>
    <w:p w:rsidR="006202B8" w:rsidRDefault="006202B8" w:rsidP="004C3CBF"/>
    <w:p w:rsidR="006202B8" w:rsidRDefault="006202B8" w:rsidP="004C3CBF"/>
    <w:p w:rsidR="006202B8" w:rsidRDefault="006202B8" w:rsidP="004C3CBF"/>
    <w:p w:rsidR="006202B8" w:rsidRDefault="006202B8" w:rsidP="004C3CBF"/>
    <w:p w:rsidR="006202B8" w:rsidRDefault="006202B8" w:rsidP="004C3CBF"/>
    <w:p w:rsidR="00426B6C" w:rsidRDefault="00426B6C" w:rsidP="004C3CBF"/>
    <w:p w:rsidR="00426B6C" w:rsidRDefault="00426B6C" w:rsidP="004C3CBF"/>
    <w:p w:rsidR="007D65BC" w:rsidRPr="00C7689A" w:rsidRDefault="007D65BC" w:rsidP="007D65BC">
      <w:pPr>
        <w:rPr>
          <w:i/>
        </w:rPr>
      </w:pPr>
      <w:proofErr w:type="gramStart"/>
      <w:r w:rsidRPr="00B95EB4">
        <w:t xml:space="preserve">Table </w:t>
      </w:r>
      <w:r w:rsidR="00DA51C7">
        <w:t>16</w:t>
      </w:r>
      <w:r w:rsidR="00E37A86">
        <w:t>.</w:t>
      </w:r>
      <w:proofErr w:type="gramEnd"/>
      <w:r w:rsidR="00E37A86">
        <w:t xml:space="preserve">  </w:t>
      </w:r>
      <w:r w:rsidR="006061BA" w:rsidRPr="00C7689A">
        <w:rPr>
          <w:i/>
        </w:rPr>
        <w:t>YK participants’</w:t>
      </w:r>
      <w:r w:rsidR="006061BA" w:rsidRPr="00C7689A">
        <w:rPr>
          <w:i/>
          <w:noProof/>
        </w:rPr>
        <w:t xml:space="preserve"> </w:t>
      </w:r>
      <w:r w:rsidR="00AF0A0C" w:rsidRPr="00C7689A">
        <w:rPr>
          <w:i/>
        </w:rPr>
        <w:t>response</w:t>
      </w:r>
      <w:r w:rsidR="00DB6117">
        <w:rPr>
          <w:i/>
        </w:rPr>
        <w:t>s</w:t>
      </w:r>
      <w:r w:rsidR="00AF0A0C" w:rsidRPr="00C7689A">
        <w:rPr>
          <w:i/>
        </w:rPr>
        <w:t xml:space="preserve"> to</w:t>
      </w:r>
      <w:r w:rsidR="00C7689A" w:rsidRPr="00C7689A">
        <w:rPr>
          <w:i/>
        </w:rPr>
        <w:t xml:space="preserve"> the post-practice interview</w:t>
      </w:r>
      <w:r w:rsidR="00AF0A0C" w:rsidRPr="00C7689A">
        <w:rPr>
          <w:i/>
        </w:rPr>
        <w:t xml:space="preserve"> open-ended questions about use</w:t>
      </w:r>
      <w:r w:rsidR="006061BA" w:rsidRPr="00C7689A">
        <w:rPr>
          <w:i/>
        </w:rPr>
        <w:t>d</w:t>
      </w:r>
      <w:r w:rsidR="00AF0A0C" w:rsidRPr="00C7689A">
        <w:rPr>
          <w:i/>
        </w:rPr>
        <w:t>/develop</w:t>
      </w:r>
      <w:r w:rsidR="006061BA" w:rsidRPr="00C7689A">
        <w:rPr>
          <w:i/>
        </w:rPr>
        <w:t>ed</w:t>
      </w:r>
      <w:r w:rsidR="00AF0A0C" w:rsidRPr="00C7689A">
        <w:rPr>
          <w:i/>
        </w:rPr>
        <w:t xml:space="preserve"> strategies (S), goal</w:t>
      </w:r>
      <w:r w:rsidR="00DB6117">
        <w:rPr>
          <w:i/>
        </w:rPr>
        <w:t>s</w:t>
      </w:r>
      <w:r w:rsidR="00AF0A0C" w:rsidRPr="00C7689A">
        <w:rPr>
          <w:i/>
        </w:rPr>
        <w:t xml:space="preserve"> (G), quality of available feedback (Q), and other important topics (O</w:t>
      </w:r>
      <w:r w:rsidR="00C7689A">
        <w:rPr>
          <w:i/>
        </w:rPr>
        <w:t>.</w:t>
      </w:r>
      <w:r w:rsidR="00AF0A0C" w:rsidRPr="00C7689A">
        <w:rPr>
          <w:i/>
        </w:rPr>
        <w:t>)</w:t>
      </w:r>
    </w:p>
    <w:tbl>
      <w:tblPr>
        <w:tblW w:w="12156" w:type="dxa"/>
        <w:tblInd w:w="93" w:type="dxa"/>
        <w:tblLook w:val="04A0" w:firstRow="1" w:lastRow="0" w:firstColumn="1" w:lastColumn="0" w:noHBand="0" w:noVBand="1"/>
      </w:tblPr>
      <w:tblGrid>
        <w:gridCol w:w="576"/>
        <w:gridCol w:w="1020"/>
        <w:gridCol w:w="4800"/>
        <w:gridCol w:w="960"/>
        <w:gridCol w:w="960"/>
        <w:gridCol w:w="960"/>
        <w:gridCol w:w="960"/>
        <w:gridCol w:w="960"/>
        <w:gridCol w:w="960"/>
      </w:tblGrid>
      <w:tr w:rsidR="008637AF" w:rsidRPr="008637AF" w:rsidTr="00406795">
        <w:trPr>
          <w:gridAfter w:val="3"/>
          <w:wAfter w:w="2880" w:type="dxa"/>
          <w:trHeight w:val="315"/>
        </w:trPr>
        <w:tc>
          <w:tcPr>
            <w:tcW w:w="576" w:type="dxa"/>
            <w:tcBorders>
              <w:top w:val="single" w:sz="4" w:space="0" w:color="auto"/>
              <w:left w:val="nil"/>
              <w:bottom w:val="single" w:sz="4" w:space="0" w:color="auto"/>
              <w:right w:val="nil"/>
            </w:tcBorders>
            <w:shd w:val="clear" w:color="auto" w:fill="auto"/>
            <w:noWrap/>
            <w:vAlign w:val="center"/>
            <w:hideMark/>
          </w:tcPr>
          <w:p w:rsidR="008637AF" w:rsidRPr="008637AF" w:rsidRDefault="008637AF" w:rsidP="008637AF">
            <w:pPr>
              <w:spacing w:line="240" w:lineRule="auto"/>
              <w:jc w:val="center"/>
              <w:rPr>
                <w:rFonts w:eastAsia="Times New Roman"/>
                <w:color w:val="000000"/>
              </w:rPr>
            </w:pPr>
            <w:r w:rsidRPr="008637AF">
              <w:rPr>
                <w:rFonts w:eastAsia="Times New Roman"/>
                <w:color w:val="000000"/>
              </w:rPr>
              <w:t>ID</w:t>
            </w:r>
          </w:p>
        </w:tc>
        <w:tc>
          <w:tcPr>
            <w:tcW w:w="1020" w:type="dxa"/>
            <w:tcBorders>
              <w:top w:val="single" w:sz="4" w:space="0" w:color="auto"/>
              <w:left w:val="nil"/>
              <w:bottom w:val="single" w:sz="4" w:space="0" w:color="auto"/>
              <w:right w:val="nil"/>
            </w:tcBorders>
            <w:shd w:val="clear" w:color="auto" w:fill="auto"/>
            <w:noWrap/>
            <w:vAlign w:val="center"/>
            <w:hideMark/>
          </w:tcPr>
          <w:p w:rsidR="008637AF" w:rsidRPr="008637AF" w:rsidRDefault="008637AF" w:rsidP="008637AF">
            <w:pPr>
              <w:spacing w:line="240" w:lineRule="auto"/>
              <w:jc w:val="center"/>
              <w:rPr>
                <w:rFonts w:eastAsia="Times New Roman"/>
                <w:color w:val="000000"/>
              </w:rPr>
            </w:pPr>
            <w:r w:rsidRPr="008637AF">
              <w:rPr>
                <w:rFonts w:eastAsia="Times New Roman"/>
                <w:color w:val="000000"/>
              </w:rPr>
              <w:t>Item</w:t>
            </w:r>
          </w:p>
        </w:tc>
        <w:tc>
          <w:tcPr>
            <w:tcW w:w="4800" w:type="dxa"/>
            <w:tcBorders>
              <w:top w:val="single" w:sz="4" w:space="0" w:color="auto"/>
              <w:left w:val="nil"/>
              <w:bottom w:val="single" w:sz="4" w:space="0" w:color="auto"/>
              <w:right w:val="nil"/>
            </w:tcBorders>
            <w:shd w:val="clear" w:color="auto" w:fill="auto"/>
            <w:noWrap/>
            <w:vAlign w:val="center"/>
            <w:hideMark/>
          </w:tcPr>
          <w:p w:rsidR="008637AF" w:rsidRPr="008637AF" w:rsidRDefault="008637AF" w:rsidP="008637AF">
            <w:pPr>
              <w:spacing w:line="240" w:lineRule="auto"/>
              <w:rPr>
                <w:rFonts w:eastAsia="Times New Roman"/>
                <w:color w:val="000000"/>
              </w:rPr>
            </w:pPr>
            <w:r w:rsidRPr="008637AF">
              <w:rPr>
                <w:rFonts w:eastAsia="Times New Roman"/>
                <w:color w:val="000000"/>
              </w:rPr>
              <w:t>Response</w:t>
            </w:r>
          </w:p>
        </w:tc>
        <w:tc>
          <w:tcPr>
            <w:tcW w:w="960" w:type="dxa"/>
            <w:tcBorders>
              <w:top w:val="single" w:sz="4" w:space="0" w:color="auto"/>
              <w:left w:val="nil"/>
              <w:bottom w:val="single" w:sz="4" w:space="0" w:color="auto"/>
              <w:right w:val="nil"/>
            </w:tcBorders>
            <w:shd w:val="clear" w:color="auto" w:fill="auto"/>
            <w:noWrap/>
            <w:vAlign w:val="bottom"/>
            <w:hideMark/>
          </w:tcPr>
          <w:p w:rsidR="008637AF" w:rsidRPr="008637AF" w:rsidRDefault="008637AF" w:rsidP="008637AF">
            <w:pPr>
              <w:spacing w:line="240" w:lineRule="auto"/>
              <w:rPr>
                <w:rFonts w:eastAsia="Times New Roman"/>
                <w:color w:val="000000"/>
              </w:rPr>
            </w:pPr>
            <w:r w:rsidRPr="008637AF">
              <w:rPr>
                <w:rFonts w:eastAsia="Times New Roman"/>
                <w:color w:val="000000"/>
              </w:rPr>
              <w:t> </w:t>
            </w:r>
          </w:p>
        </w:tc>
        <w:tc>
          <w:tcPr>
            <w:tcW w:w="960" w:type="dxa"/>
            <w:tcBorders>
              <w:top w:val="single" w:sz="4" w:space="0" w:color="auto"/>
              <w:left w:val="nil"/>
              <w:bottom w:val="single" w:sz="4" w:space="0" w:color="auto"/>
              <w:right w:val="nil"/>
            </w:tcBorders>
            <w:shd w:val="clear" w:color="auto" w:fill="auto"/>
            <w:noWrap/>
            <w:vAlign w:val="bottom"/>
            <w:hideMark/>
          </w:tcPr>
          <w:p w:rsidR="008637AF" w:rsidRPr="008637AF" w:rsidRDefault="008637AF" w:rsidP="008637AF">
            <w:pPr>
              <w:spacing w:line="240" w:lineRule="auto"/>
              <w:rPr>
                <w:rFonts w:eastAsia="Times New Roman"/>
                <w:color w:val="000000"/>
              </w:rPr>
            </w:pPr>
            <w:r w:rsidRPr="008637AF">
              <w:rPr>
                <w:rFonts w:eastAsia="Times New Roman"/>
                <w:color w:val="000000"/>
              </w:rPr>
              <w:t> </w:t>
            </w:r>
          </w:p>
        </w:tc>
        <w:tc>
          <w:tcPr>
            <w:tcW w:w="960" w:type="dxa"/>
            <w:tcBorders>
              <w:top w:val="single" w:sz="4" w:space="0" w:color="auto"/>
              <w:left w:val="nil"/>
              <w:bottom w:val="single" w:sz="4" w:space="0" w:color="auto"/>
              <w:right w:val="nil"/>
            </w:tcBorders>
            <w:shd w:val="clear" w:color="auto" w:fill="auto"/>
            <w:noWrap/>
            <w:vAlign w:val="bottom"/>
            <w:hideMark/>
          </w:tcPr>
          <w:p w:rsidR="008637AF" w:rsidRPr="008637AF" w:rsidRDefault="008637AF" w:rsidP="008637AF">
            <w:pPr>
              <w:spacing w:line="240" w:lineRule="auto"/>
              <w:rPr>
                <w:rFonts w:eastAsia="Times New Roman"/>
                <w:color w:val="000000"/>
              </w:rPr>
            </w:pPr>
            <w:r w:rsidRPr="008637AF">
              <w:rPr>
                <w:rFonts w:eastAsia="Times New Roman"/>
                <w:color w:val="000000"/>
              </w:rPr>
              <w:t> </w:t>
            </w: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03560F" w:rsidP="008637AF">
            <w:pPr>
              <w:spacing w:line="240" w:lineRule="auto"/>
              <w:jc w:val="center"/>
              <w:rPr>
                <w:rFonts w:eastAsia="Times New Roman"/>
                <w:color w:val="000000"/>
              </w:rPr>
            </w:pPr>
            <w:r>
              <w:rPr>
                <w:rFonts w:eastAsia="Times New Roman"/>
                <w:color w:val="000000"/>
              </w:rPr>
              <w:t>602</w:t>
            </w: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r w:rsidRPr="008637AF">
              <w:rPr>
                <w:rFonts w:eastAsia="Times New Roman"/>
                <w:color w:val="000000"/>
              </w:rPr>
              <w:t>S</w:t>
            </w:r>
          </w:p>
        </w:tc>
        <w:tc>
          <w:tcPr>
            <w:tcW w:w="7680" w:type="dxa"/>
            <w:gridSpan w:val="4"/>
            <w:vMerge w:val="restart"/>
            <w:tcBorders>
              <w:top w:val="single" w:sz="4" w:space="0" w:color="auto"/>
              <w:left w:val="nil"/>
              <w:bottom w:val="nil"/>
              <w:right w:val="nil"/>
            </w:tcBorders>
            <w:shd w:val="clear" w:color="auto" w:fill="auto"/>
            <w:hideMark/>
          </w:tcPr>
          <w:p w:rsidR="008637AF" w:rsidRPr="008637AF" w:rsidRDefault="008637AF" w:rsidP="0003560F">
            <w:pPr>
              <w:spacing w:line="240" w:lineRule="auto"/>
              <w:rPr>
                <w:rFonts w:eastAsia="Times New Roman"/>
                <w:color w:val="000000"/>
              </w:rPr>
            </w:pPr>
            <w:r w:rsidRPr="008637AF">
              <w:rPr>
                <w:rFonts w:eastAsia="Times New Roman"/>
                <w:color w:val="000000"/>
              </w:rPr>
              <w:t xml:space="preserve">Looking at the movement from a step-by-step kind of view and knowing that legs and arms needed to be straight </w:t>
            </w:r>
            <w:r w:rsidR="0003560F">
              <w:rPr>
                <w:rFonts w:eastAsia="Times New Roman"/>
                <w:color w:val="000000"/>
              </w:rPr>
              <w:t>in the middle of</w:t>
            </w:r>
            <w:r w:rsidRPr="008637AF">
              <w:rPr>
                <w:rFonts w:eastAsia="Times New Roman"/>
                <w:color w:val="000000"/>
              </w:rPr>
              <w:t xml:space="preserve"> the power phase and recovery phase helped</w:t>
            </w:r>
            <w:r w:rsidR="00E37A86">
              <w:rPr>
                <w:rFonts w:eastAsia="Times New Roman"/>
                <w:color w:val="000000"/>
              </w:rPr>
              <w:t xml:space="preserve">.  </w:t>
            </w:r>
            <w:r w:rsidRPr="008637AF">
              <w:rPr>
                <w:rFonts w:eastAsia="Times New Roman"/>
                <w:color w:val="000000"/>
              </w:rPr>
              <w:t>I guess starting out I just tried to row and the step-by-step approach developed over time</w:t>
            </w:r>
            <w:r w:rsidR="00E37A86">
              <w:rPr>
                <w:rFonts w:eastAsia="Times New Roman"/>
                <w:color w:val="000000"/>
              </w:rPr>
              <w:t xml:space="preserve">.  </w:t>
            </w: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1020" w:type="dxa"/>
            <w:tcBorders>
              <w:top w:val="nil"/>
              <w:left w:val="nil"/>
              <w:bottom w:val="nil"/>
              <w:right w:val="nil"/>
            </w:tcBorders>
            <w:shd w:val="clear" w:color="auto" w:fill="auto"/>
            <w:noWrap/>
            <w:hideMark/>
          </w:tcPr>
          <w:p w:rsidR="008637AF" w:rsidRDefault="008637AF" w:rsidP="008637AF">
            <w:pPr>
              <w:spacing w:line="240" w:lineRule="auto"/>
              <w:jc w:val="center"/>
              <w:rPr>
                <w:rFonts w:eastAsia="Times New Roman"/>
                <w:color w:val="000000"/>
              </w:rPr>
            </w:pPr>
          </w:p>
          <w:p w:rsidR="008637AF" w:rsidRPr="008637AF" w:rsidRDefault="008637AF" w:rsidP="008637AF">
            <w:pPr>
              <w:spacing w:line="240" w:lineRule="auto"/>
              <w:jc w:val="center"/>
              <w:rPr>
                <w:rFonts w:eastAsia="Times New Roman"/>
                <w:color w:val="000000"/>
              </w:rPr>
            </w:pPr>
            <w:r w:rsidRPr="008637AF">
              <w:rPr>
                <w:rFonts w:eastAsia="Times New Roman"/>
                <w:color w:val="000000"/>
              </w:rPr>
              <w:t>G</w:t>
            </w:r>
          </w:p>
        </w:tc>
        <w:tc>
          <w:tcPr>
            <w:tcW w:w="7680" w:type="dxa"/>
            <w:gridSpan w:val="4"/>
            <w:vMerge w:val="restart"/>
            <w:tcBorders>
              <w:top w:val="nil"/>
              <w:left w:val="nil"/>
              <w:bottom w:val="nil"/>
              <w:right w:val="nil"/>
            </w:tcBorders>
            <w:shd w:val="clear" w:color="auto" w:fill="auto"/>
            <w:hideMark/>
          </w:tcPr>
          <w:p w:rsidR="008637AF" w:rsidRDefault="008637AF" w:rsidP="008637AF">
            <w:pPr>
              <w:spacing w:line="240" w:lineRule="auto"/>
              <w:rPr>
                <w:rFonts w:eastAsia="Times New Roman"/>
                <w:color w:val="000000"/>
              </w:rPr>
            </w:pPr>
          </w:p>
          <w:p w:rsidR="008637AF" w:rsidRPr="008637AF" w:rsidRDefault="008637AF" w:rsidP="008637AF">
            <w:pPr>
              <w:spacing w:line="240" w:lineRule="auto"/>
              <w:rPr>
                <w:rFonts w:eastAsia="Times New Roman"/>
                <w:color w:val="000000"/>
              </w:rPr>
            </w:pPr>
            <w:r w:rsidRPr="008637AF">
              <w:rPr>
                <w:rFonts w:eastAsia="Times New Roman"/>
                <w:color w:val="000000"/>
              </w:rPr>
              <w:t>I wanted to balance and improve the rhythm</w:t>
            </w:r>
            <w:r w:rsidR="00E37A86">
              <w:rPr>
                <w:rFonts w:eastAsia="Times New Roman"/>
                <w:color w:val="000000"/>
              </w:rPr>
              <w:t xml:space="preserve">.  </w:t>
            </w:r>
            <w:r w:rsidRPr="008637AF">
              <w:rPr>
                <w:rFonts w:eastAsia="Times New Roman"/>
                <w:color w:val="000000"/>
              </w:rPr>
              <w:t>I mainly worked on perfecting the step-by-step movement in the stroke</w:t>
            </w:r>
            <w:r w:rsidR="00E37A86">
              <w:rPr>
                <w:rFonts w:eastAsia="Times New Roman"/>
                <w:color w:val="000000"/>
              </w:rPr>
              <w:t xml:space="preserve">.  </w:t>
            </w:r>
            <w:r w:rsidRPr="008637AF">
              <w:rPr>
                <w:rFonts w:eastAsia="Times New Roman"/>
                <w:color w:val="000000"/>
              </w:rPr>
              <w:t>Guess this focus developed towards the end of yesterday (Day 1).</w:t>
            </w: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1020" w:type="dxa"/>
            <w:tcBorders>
              <w:top w:val="nil"/>
              <w:left w:val="nil"/>
              <w:bottom w:val="nil"/>
              <w:right w:val="nil"/>
            </w:tcBorders>
            <w:shd w:val="clear" w:color="auto" w:fill="auto"/>
            <w:noWrap/>
            <w:hideMark/>
          </w:tcPr>
          <w:p w:rsidR="008637AF" w:rsidRDefault="008637AF" w:rsidP="008637AF">
            <w:pPr>
              <w:spacing w:line="240" w:lineRule="auto"/>
              <w:jc w:val="center"/>
              <w:rPr>
                <w:rFonts w:eastAsia="Times New Roman"/>
                <w:color w:val="000000"/>
              </w:rPr>
            </w:pPr>
          </w:p>
          <w:p w:rsidR="008637AF" w:rsidRPr="008637AF" w:rsidRDefault="008637AF" w:rsidP="008637AF">
            <w:pPr>
              <w:spacing w:line="240" w:lineRule="auto"/>
              <w:jc w:val="center"/>
              <w:rPr>
                <w:rFonts w:eastAsia="Times New Roman"/>
                <w:color w:val="000000"/>
              </w:rPr>
            </w:pPr>
            <w:r w:rsidRPr="008637AF">
              <w:rPr>
                <w:rFonts w:eastAsia="Times New Roman"/>
                <w:color w:val="000000"/>
              </w:rPr>
              <w:t>Q</w:t>
            </w:r>
          </w:p>
        </w:tc>
        <w:tc>
          <w:tcPr>
            <w:tcW w:w="7680" w:type="dxa"/>
            <w:gridSpan w:val="4"/>
            <w:vMerge w:val="restart"/>
            <w:tcBorders>
              <w:top w:val="nil"/>
              <w:left w:val="nil"/>
              <w:bottom w:val="nil"/>
              <w:right w:val="nil"/>
            </w:tcBorders>
            <w:shd w:val="clear" w:color="auto" w:fill="auto"/>
            <w:hideMark/>
          </w:tcPr>
          <w:p w:rsidR="008637AF" w:rsidRDefault="008637AF" w:rsidP="008637AF">
            <w:pPr>
              <w:spacing w:line="240" w:lineRule="auto"/>
              <w:rPr>
                <w:rFonts w:eastAsia="Times New Roman"/>
                <w:color w:val="000000"/>
              </w:rPr>
            </w:pPr>
          </w:p>
          <w:p w:rsidR="008637AF" w:rsidRPr="008637AF" w:rsidRDefault="008637AF" w:rsidP="008637AF">
            <w:pPr>
              <w:spacing w:line="240" w:lineRule="auto"/>
              <w:rPr>
                <w:rFonts w:eastAsia="Times New Roman"/>
                <w:color w:val="000000"/>
              </w:rPr>
            </w:pPr>
            <w:r w:rsidRPr="008637AF">
              <w:rPr>
                <w:rFonts w:eastAsia="Times New Roman"/>
                <w:color w:val="000000"/>
              </w:rPr>
              <w:t>I think the feedback available was limited and not always useful</w:t>
            </w:r>
            <w:r w:rsidR="00E37A86">
              <w:rPr>
                <w:rFonts w:eastAsia="Times New Roman"/>
                <w:color w:val="000000"/>
              </w:rPr>
              <w:t xml:space="preserve">.  </w:t>
            </w:r>
            <w:r w:rsidRPr="008637AF">
              <w:rPr>
                <w:rFonts w:eastAsia="Times New Roman"/>
                <w:color w:val="000000"/>
              </w:rPr>
              <w:t>You would give me information about some part of the stroke and sure that was good</w:t>
            </w:r>
            <w:r w:rsidR="00E37A86">
              <w:rPr>
                <w:rFonts w:eastAsia="Times New Roman"/>
                <w:color w:val="000000"/>
              </w:rPr>
              <w:t xml:space="preserve">.  </w:t>
            </w:r>
            <w:r w:rsidRPr="008637AF">
              <w:rPr>
                <w:rFonts w:eastAsia="Times New Roman"/>
                <w:color w:val="000000"/>
              </w:rPr>
              <w:t>However, I did not always feel comfortable with the other parts</w:t>
            </w:r>
            <w:r w:rsidR="00E37A86">
              <w:rPr>
                <w:rFonts w:eastAsia="Times New Roman"/>
                <w:color w:val="000000"/>
              </w:rPr>
              <w:t xml:space="preserve">.  </w:t>
            </w:r>
            <w:r w:rsidRPr="008637AF">
              <w:rPr>
                <w:rFonts w:eastAsia="Times New Roman"/>
                <w:color w:val="000000"/>
              </w:rPr>
              <w:t>I would have preferred if you analyzed and informed me about the whole stroke</w:t>
            </w:r>
            <w:r w:rsidR="00E37A86">
              <w:rPr>
                <w:rFonts w:eastAsia="Times New Roman"/>
                <w:color w:val="000000"/>
              </w:rPr>
              <w:t xml:space="preserve">.  </w:t>
            </w: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243"/>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315"/>
        </w:trPr>
        <w:tc>
          <w:tcPr>
            <w:tcW w:w="576" w:type="dxa"/>
            <w:tcBorders>
              <w:top w:val="nil"/>
              <w:left w:val="nil"/>
              <w:bottom w:val="single" w:sz="4" w:space="0" w:color="auto"/>
              <w:right w:val="nil"/>
            </w:tcBorders>
            <w:shd w:val="clear" w:color="auto" w:fill="auto"/>
            <w:noWrap/>
            <w:hideMark/>
          </w:tcPr>
          <w:p w:rsidR="008637AF" w:rsidRPr="008637AF" w:rsidRDefault="008637AF" w:rsidP="008637AF">
            <w:pPr>
              <w:spacing w:line="240" w:lineRule="auto"/>
              <w:rPr>
                <w:rFonts w:eastAsia="Times New Roman"/>
                <w:color w:val="000000"/>
              </w:rPr>
            </w:pPr>
            <w:r w:rsidRPr="008637AF">
              <w:rPr>
                <w:rFonts w:eastAsia="Times New Roman"/>
                <w:color w:val="000000"/>
              </w:rPr>
              <w:t> </w:t>
            </w:r>
          </w:p>
        </w:tc>
        <w:tc>
          <w:tcPr>
            <w:tcW w:w="1020" w:type="dxa"/>
            <w:tcBorders>
              <w:top w:val="nil"/>
              <w:left w:val="nil"/>
              <w:bottom w:val="single" w:sz="4" w:space="0" w:color="auto"/>
              <w:right w:val="nil"/>
            </w:tcBorders>
            <w:shd w:val="clear" w:color="auto" w:fill="auto"/>
            <w:noWrap/>
            <w:hideMark/>
          </w:tcPr>
          <w:p w:rsidR="008637AF" w:rsidRDefault="008637AF" w:rsidP="008637AF">
            <w:pPr>
              <w:spacing w:line="240" w:lineRule="auto"/>
              <w:jc w:val="center"/>
              <w:rPr>
                <w:rFonts w:eastAsia="Times New Roman"/>
                <w:color w:val="000000"/>
              </w:rPr>
            </w:pPr>
          </w:p>
          <w:p w:rsidR="008637AF" w:rsidRPr="008637AF" w:rsidRDefault="008637AF" w:rsidP="008637AF">
            <w:pPr>
              <w:spacing w:line="240" w:lineRule="auto"/>
              <w:jc w:val="center"/>
              <w:rPr>
                <w:rFonts w:eastAsia="Times New Roman"/>
                <w:color w:val="000000"/>
              </w:rPr>
            </w:pPr>
            <w:r w:rsidRPr="008637AF">
              <w:rPr>
                <w:rFonts w:eastAsia="Times New Roman"/>
                <w:color w:val="000000"/>
              </w:rPr>
              <w:t>O</w:t>
            </w:r>
          </w:p>
        </w:tc>
        <w:tc>
          <w:tcPr>
            <w:tcW w:w="7680" w:type="dxa"/>
            <w:gridSpan w:val="4"/>
            <w:tcBorders>
              <w:top w:val="nil"/>
              <w:left w:val="nil"/>
              <w:bottom w:val="single" w:sz="4" w:space="0" w:color="auto"/>
              <w:right w:val="nil"/>
            </w:tcBorders>
            <w:shd w:val="clear" w:color="auto" w:fill="auto"/>
            <w:noWrap/>
            <w:hideMark/>
          </w:tcPr>
          <w:p w:rsidR="008637AF" w:rsidRDefault="008637AF" w:rsidP="008637AF">
            <w:pPr>
              <w:spacing w:line="240" w:lineRule="auto"/>
              <w:rPr>
                <w:rFonts w:eastAsia="Times New Roman"/>
                <w:color w:val="000000"/>
              </w:rPr>
            </w:pPr>
          </w:p>
          <w:p w:rsidR="008637AF" w:rsidRPr="008637AF" w:rsidRDefault="008637AF" w:rsidP="008637AF">
            <w:pPr>
              <w:spacing w:line="240" w:lineRule="auto"/>
              <w:rPr>
                <w:rFonts w:eastAsia="Times New Roman"/>
                <w:color w:val="000000"/>
              </w:rPr>
            </w:pPr>
            <w:r w:rsidRPr="008637AF">
              <w:rPr>
                <w:rFonts w:eastAsia="Times New Roman"/>
                <w:color w:val="000000"/>
              </w:rPr>
              <w:t>No</w:t>
            </w: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03560F" w:rsidP="008637AF">
            <w:pPr>
              <w:spacing w:line="240" w:lineRule="auto"/>
              <w:jc w:val="right"/>
              <w:rPr>
                <w:rFonts w:eastAsia="Times New Roman"/>
                <w:color w:val="000000"/>
              </w:rPr>
            </w:pPr>
            <w:r>
              <w:rPr>
                <w:rFonts w:eastAsia="Times New Roman"/>
                <w:color w:val="000000"/>
              </w:rPr>
              <w:t>611</w:t>
            </w: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r w:rsidRPr="008637AF">
              <w:rPr>
                <w:rFonts w:eastAsia="Times New Roman"/>
                <w:color w:val="000000"/>
              </w:rPr>
              <w:t>S</w:t>
            </w:r>
          </w:p>
        </w:tc>
        <w:tc>
          <w:tcPr>
            <w:tcW w:w="7680" w:type="dxa"/>
            <w:gridSpan w:val="4"/>
            <w:vMerge w:val="restart"/>
            <w:tcBorders>
              <w:top w:val="single" w:sz="4" w:space="0" w:color="auto"/>
              <w:left w:val="nil"/>
              <w:bottom w:val="nil"/>
              <w:right w:val="nil"/>
            </w:tcBorders>
            <w:shd w:val="clear" w:color="auto" w:fill="auto"/>
            <w:hideMark/>
          </w:tcPr>
          <w:p w:rsidR="008637AF" w:rsidRPr="008637AF" w:rsidRDefault="008637AF" w:rsidP="0003560F">
            <w:pPr>
              <w:spacing w:line="240" w:lineRule="auto"/>
              <w:rPr>
                <w:rFonts w:eastAsia="Times New Roman"/>
                <w:color w:val="000000"/>
              </w:rPr>
            </w:pPr>
            <w:r w:rsidRPr="008637AF">
              <w:rPr>
                <w:rFonts w:eastAsia="Times New Roman"/>
                <w:color w:val="000000"/>
              </w:rPr>
              <w:t>Strategy wise I think I was looking for the correct feel of how rowing is supposed to feel</w:t>
            </w:r>
            <w:r w:rsidR="00E37A86">
              <w:rPr>
                <w:rFonts w:eastAsia="Times New Roman"/>
                <w:color w:val="000000"/>
              </w:rPr>
              <w:t xml:space="preserve">.  </w:t>
            </w:r>
            <w:r w:rsidRPr="008637AF">
              <w:rPr>
                <w:rFonts w:eastAsia="Times New Roman"/>
                <w:color w:val="000000"/>
              </w:rPr>
              <w:t>When the resistance felt right I was like "this is what I want to come back to." When I lost it my thought was "how do I get back to that?" I was not always sure how to do it but I could kind of sense how to</w:t>
            </w:r>
            <w:r w:rsidR="00E37A86">
              <w:rPr>
                <w:rFonts w:eastAsia="Times New Roman"/>
                <w:color w:val="000000"/>
              </w:rPr>
              <w:t xml:space="preserve">.  </w:t>
            </w:r>
            <w:r w:rsidRPr="008637AF">
              <w:rPr>
                <w:rFonts w:eastAsia="Times New Roman"/>
                <w:color w:val="000000"/>
              </w:rPr>
              <w:t>Yesterday (Day 1) I focused more on achieving correct rowing form</w:t>
            </w:r>
            <w:r w:rsidR="00E37A86">
              <w:rPr>
                <w:rFonts w:eastAsia="Times New Roman"/>
                <w:color w:val="000000"/>
              </w:rPr>
              <w:t xml:space="preserve">.  </w:t>
            </w:r>
            <w:r w:rsidRPr="008637AF">
              <w:rPr>
                <w:rFonts w:eastAsia="Times New Roman"/>
                <w:color w:val="000000"/>
              </w:rPr>
              <w:t>It was first today (Day 2) that I focused on the correct feel.</w:t>
            </w: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126"/>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Default="008637AF" w:rsidP="008637AF">
            <w:pPr>
              <w:spacing w:line="240" w:lineRule="auto"/>
              <w:jc w:val="center"/>
              <w:rPr>
                <w:rFonts w:eastAsia="Times New Roman"/>
                <w:color w:val="000000"/>
              </w:rPr>
            </w:pPr>
          </w:p>
          <w:p w:rsidR="008637AF" w:rsidRPr="008637AF" w:rsidRDefault="008637AF" w:rsidP="008637AF">
            <w:pPr>
              <w:spacing w:line="240" w:lineRule="auto"/>
              <w:jc w:val="center"/>
              <w:rPr>
                <w:rFonts w:eastAsia="Times New Roman"/>
                <w:color w:val="000000"/>
              </w:rPr>
            </w:pPr>
            <w:r w:rsidRPr="008637AF">
              <w:rPr>
                <w:rFonts w:eastAsia="Times New Roman"/>
                <w:color w:val="000000"/>
              </w:rPr>
              <w:t>G</w:t>
            </w:r>
          </w:p>
        </w:tc>
        <w:tc>
          <w:tcPr>
            <w:tcW w:w="7680" w:type="dxa"/>
            <w:gridSpan w:val="4"/>
            <w:vMerge w:val="restart"/>
            <w:tcBorders>
              <w:top w:val="nil"/>
              <w:left w:val="nil"/>
              <w:bottom w:val="nil"/>
              <w:right w:val="nil"/>
            </w:tcBorders>
            <w:shd w:val="clear" w:color="auto" w:fill="auto"/>
            <w:hideMark/>
          </w:tcPr>
          <w:p w:rsidR="008637AF" w:rsidRDefault="008637AF" w:rsidP="008637AF">
            <w:pPr>
              <w:spacing w:line="240" w:lineRule="auto"/>
              <w:rPr>
                <w:rFonts w:eastAsia="Times New Roman"/>
                <w:color w:val="000000"/>
              </w:rPr>
            </w:pPr>
          </w:p>
          <w:p w:rsidR="008637AF" w:rsidRPr="008637AF" w:rsidRDefault="008637AF" w:rsidP="008637AF">
            <w:pPr>
              <w:spacing w:line="240" w:lineRule="auto"/>
              <w:rPr>
                <w:rFonts w:eastAsia="Times New Roman"/>
                <w:color w:val="000000"/>
              </w:rPr>
            </w:pPr>
            <w:r w:rsidRPr="008637AF">
              <w:rPr>
                <w:rFonts w:eastAsia="Times New Roman"/>
                <w:color w:val="000000"/>
              </w:rPr>
              <w:t>I just wanted to row accurately and that goal did not really change</w:t>
            </w:r>
            <w:r w:rsidR="00E37A86">
              <w:rPr>
                <w:rFonts w:eastAsia="Times New Roman"/>
                <w:color w:val="000000"/>
              </w:rPr>
              <w:t xml:space="preserve">.  </w:t>
            </w:r>
            <w:r w:rsidRPr="008637AF">
              <w:rPr>
                <w:rFonts w:eastAsia="Times New Roman"/>
                <w:color w:val="000000"/>
              </w:rPr>
              <w:t>I mean, at first I focused on getting the stroke rate down</w:t>
            </w:r>
            <w:r w:rsidR="00E37A86">
              <w:rPr>
                <w:rFonts w:eastAsia="Times New Roman"/>
                <w:color w:val="000000"/>
              </w:rPr>
              <w:t xml:space="preserve">.  </w:t>
            </w:r>
            <w:r w:rsidRPr="008637AF">
              <w:rPr>
                <w:rFonts w:eastAsia="Times New Roman"/>
                <w:color w:val="000000"/>
              </w:rPr>
              <w:t>However, once I got the catch down and a better feel I hit the stroke rate and could focus more on my rowing form</w:t>
            </w:r>
            <w:r w:rsidR="00E37A86">
              <w:rPr>
                <w:rFonts w:eastAsia="Times New Roman"/>
                <w:color w:val="000000"/>
              </w:rPr>
              <w:t xml:space="preserve">.  </w:t>
            </w: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261"/>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Default="008637AF" w:rsidP="008637AF">
            <w:pPr>
              <w:spacing w:line="240" w:lineRule="auto"/>
              <w:jc w:val="center"/>
              <w:rPr>
                <w:rFonts w:eastAsia="Times New Roman"/>
                <w:color w:val="000000"/>
              </w:rPr>
            </w:pPr>
          </w:p>
          <w:p w:rsidR="008637AF" w:rsidRPr="008637AF" w:rsidRDefault="008637AF" w:rsidP="008637AF">
            <w:pPr>
              <w:spacing w:line="240" w:lineRule="auto"/>
              <w:jc w:val="center"/>
              <w:rPr>
                <w:rFonts w:eastAsia="Times New Roman"/>
                <w:color w:val="000000"/>
              </w:rPr>
            </w:pPr>
            <w:r w:rsidRPr="008637AF">
              <w:rPr>
                <w:rFonts w:eastAsia="Times New Roman"/>
                <w:color w:val="000000"/>
              </w:rPr>
              <w:t>Q</w:t>
            </w:r>
          </w:p>
        </w:tc>
        <w:tc>
          <w:tcPr>
            <w:tcW w:w="7680" w:type="dxa"/>
            <w:gridSpan w:val="4"/>
            <w:vMerge w:val="restart"/>
            <w:tcBorders>
              <w:top w:val="nil"/>
              <w:left w:val="nil"/>
              <w:bottom w:val="nil"/>
              <w:right w:val="nil"/>
            </w:tcBorders>
            <w:shd w:val="clear" w:color="auto" w:fill="auto"/>
            <w:hideMark/>
          </w:tcPr>
          <w:p w:rsidR="008637AF" w:rsidRDefault="008637AF" w:rsidP="008637AF">
            <w:pPr>
              <w:spacing w:line="240" w:lineRule="auto"/>
              <w:rPr>
                <w:rFonts w:eastAsia="Times New Roman"/>
                <w:color w:val="000000"/>
              </w:rPr>
            </w:pPr>
          </w:p>
          <w:p w:rsidR="008637AF" w:rsidRPr="008637AF" w:rsidRDefault="008637AF" w:rsidP="008637AF">
            <w:pPr>
              <w:spacing w:line="240" w:lineRule="auto"/>
              <w:rPr>
                <w:rFonts w:eastAsia="Times New Roman"/>
                <w:color w:val="000000"/>
              </w:rPr>
            </w:pPr>
            <w:r w:rsidRPr="008637AF">
              <w:rPr>
                <w:rFonts w:eastAsia="Times New Roman"/>
                <w:color w:val="000000"/>
              </w:rPr>
              <w:t>The quality was good</w:t>
            </w:r>
            <w:r w:rsidR="00E37A86">
              <w:rPr>
                <w:rFonts w:eastAsia="Times New Roman"/>
                <w:color w:val="000000"/>
              </w:rPr>
              <w:t xml:space="preserve">.  </w:t>
            </w:r>
            <w:r w:rsidRPr="008637AF">
              <w:rPr>
                <w:rFonts w:eastAsia="Times New Roman"/>
                <w:color w:val="000000"/>
              </w:rPr>
              <w:t xml:space="preserve">Once I had </w:t>
            </w:r>
            <w:r w:rsidR="0003560F" w:rsidRPr="008637AF">
              <w:rPr>
                <w:rFonts w:eastAsia="Times New Roman"/>
                <w:color w:val="000000"/>
              </w:rPr>
              <w:t>familiarized</w:t>
            </w:r>
            <w:r w:rsidRPr="008637AF">
              <w:rPr>
                <w:rFonts w:eastAsia="Times New Roman"/>
                <w:color w:val="000000"/>
              </w:rPr>
              <w:t xml:space="preserve"> myself with the feedback you gave..</w:t>
            </w:r>
            <w:r w:rsidR="00E37A86">
              <w:rPr>
                <w:rFonts w:eastAsia="Times New Roman"/>
                <w:color w:val="000000"/>
              </w:rPr>
              <w:t xml:space="preserve">.  </w:t>
            </w:r>
            <w:r w:rsidRPr="008637AF">
              <w:rPr>
                <w:rFonts w:eastAsia="Times New Roman"/>
                <w:color w:val="000000"/>
              </w:rPr>
              <w:t>it took some time..</w:t>
            </w:r>
            <w:r w:rsidR="00E37A86">
              <w:rPr>
                <w:rFonts w:eastAsia="Times New Roman"/>
                <w:color w:val="000000"/>
              </w:rPr>
              <w:t xml:space="preserve">.  </w:t>
            </w:r>
            <w:r w:rsidRPr="008637AF">
              <w:rPr>
                <w:rFonts w:eastAsia="Times New Roman"/>
                <w:color w:val="000000"/>
              </w:rPr>
              <w:t>I thought it was effective</w:t>
            </w:r>
            <w:r w:rsidR="00E37A86">
              <w:rPr>
                <w:rFonts w:eastAsia="Times New Roman"/>
                <w:color w:val="000000"/>
              </w:rPr>
              <w:t xml:space="preserve">.  </w:t>
            </w:r>
            <w:r w:rsidRPr="008637AF">
              <w:rPr>
                <w:rFonts w:eastAsia="Times New Roman"/>
                <w:color w:val="000000"/>
              </w:rPr>
              <w:t>I liked the short statements</w:t>
            </w:r>
            <w:r w:rsidR="00E37A86">
              <w:rPr>
                <w:rFonts w:eastAsia="Times New Roman"/>
                <w:color w:val="000000"/>
              </w:rPr>
              <w:t xml:space="preserve">.  </w:t>
            </w:r>
            <w:r w:rsidRPr="008637AF">
              <w:rPr>
                <w:rFonts w:eastAsia="Times New Roman"/>
                <w:color w:val="000000"/>
              </w:rPr>
              <w:t>Sometimes when you try to overcorrect coaches tend to provide too much feedback</w:t>
            </w:r>
            <w:r w:rsidR="00E37A86">
              <w:rPr>
                <w:rFonts w:eastAsia="Times New Roman"/>
                <w:color w:val="000000"/>
              </w:rPr>
              <w:t xml:space="preserve">.  </w:t>
            </w:r>
            <w:r w:rsidRPr="008637AF">
              <w:rPr>
                <w:rFonts w:eastAsia="Times New Roman"/>
                <w:color w:val="000000"/>
              </w:rPr>
              <w:t>Then the learner might be "Wait! What? What did you want me to change?" What we did worked well</w:t>
            </w:r>
            <w:r w:rsidR="00E37A86">
              <w:rPr>
                <w:rFonts w:eastAsia="Times New Roman"/>
                <w:color w:val="000000"/>
              </w:rPr>
              <w:t xml:space="preserve">.  </w:t>
            </w:r>
            <w:r w:rsidRPr="008637AF">
              <w:rPr>
                <w:rFonts w:eastAsia="Times New Roman"/>
                <w:color w:val="000000"/>
              </w:rPr>
              <w:t>Addressing one part instead of all four helped me figure out the stroke</w:t>
            </w:r>
            <w:r w:rsidR="00E37A86">
              <w:rPr>
                <w:rFonts w:eastAsia="Times New Roman"/>
                <w:color w:val="000000"/>
              </w:rPr>
              <w:t xml:space="preserve">.  </w:t>
            </w:r>
            <w:r w:rsidRPr="008637AF">
              <w:rPr>
                <w:rFonts w:eastAsia="Times New Roman"/>
                <w:color w:val="000000"/>
              </w:rPr>
              <w:t>One at the time was certainly good</w:t>
            </w:r>
            <w:r w:rsidR="00E37A86">
              <w:rPr>
                <w:rFonts w:eastAsia="Times New Roman"/>
                <w:color w:val="000000"/>
              </w:rPr>
              <w:t xml:space="preserve">.  </w:t>
            </w: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162"/>
        </w:trPr>
        <w:tc>
          <w:tcPr>
            <w:tcW w:w="576" w:type="dxa"/>
            <w:tcBorders>
              <w:top w:val="nil"/>
              <w:left w:val="nil"/>
              <w:bottom w:val="nil"/>
              <w:right w:val="nil"/>
            </w:tcBorders>
            <w:shd w:val="clear" w:color="auto" w:fill="auto"/>
            <w:noWrap/>
            <w:hideMark/>
          </w:tcPr>
          <w:p w:rsidR="008637AF" w:rsidRPr="008637AF" w:rsidRDefault="008637AF"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8637AF" w:rsidRPr="008637AF" w:rsidRDefault="008637AF"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8637AF" w:rsidRPr="008637AF" w:rsidRDefault="008637AF" w:rsidP="008637AF">
            <w:pPr>
              <w:spacing w:line="240" w:lineRule="auto"/>
              <w:rPr>
                <w:rFonts w:eastAsia="Times New Roman"/>
                <w:color w:val="000000"/>
              </w:rPr>
            </w:pPr>
          </w:p>
        </w:tc>
      </w:tr>
      <w:tr w:rsidR="008637AF" w:rsidRPr="008637AF" w:rsidTr="00406795">
        <w:trPr>
          <w:gridAfter w:val="3"/>
          <w:wAfter w:w="2880" w:type="dxa"/>
          <w:trHeight w:val="675"/>
        </w:trPr>
        <w:tc>
          <w:tcPr>
            <w:tcW w:w="576" w:type="dxa"/>
            <w:tcBorders>
              <w:top w:val="nil"/>
              <w:left w:val="nil"/>
              <w:bottom w:val="single" w:sz="4" w:space="0" w:color="auto"/>
              <w:right w:val="nil"/>
            </w:tcBorders>
            <w:shd w:val="clear" w:color="auto" w:fill="auto"/>
            <w:noWrap/>
            <w:hideMark/>
          </w:tcPr>
          <w:p w:rsidR="008637AF" w:rsidRPr="008637AF" w:rsidRDefault="008637AF" w:rsidP="008637AF">
            <w:pPr>
              <w:spacing w:line="240" w:lineRule="auto"/>
              <w:rPr>
                <w:rFonts w:eastAsia="Times New Roman"/>
                <w:color w:val="000000"/>
              </w:rPr>
            </w:pPr>
            <w:r w:rsidRPr="008637AF">
              <w:rPr>
                <w:rFonts w:eastAsia="Times New Roman"/>
                <w:color w:val="000000"/>
              </w:rPr>
              <w:t> </w:t>
            </w:r>
          </w:p>
        </w:tc>
        <w:tc>
          <w:tcPr>
            <w:tcW w:w="1020" w:type="dxa"/>
            <w:tcBorders>
              <w:top w:val="nil"/>
              <w:left w:val="nil"/>
              <w:bottom w:val="single" w:sz="4" w:space="0" w:color="auto"/>
              <w:right w:val="nil"/>
            </w:tcBorders>
            <w:shd w:val="clear" w:color="auto" w:fill="auto"/>
            <w:noWrap/>
            <w:hideMark/>
          </w:tcPr>
          <w:p w:rsidR="008637AF" w:rsidRDefault="008637AF" w:rsidP="008637AF">
            <w:pPr>
              <w:spacing w:line="240" w:lineRule="auto"/>
              <w:jc w:val="center"/>
              <w:rPr>
                <w:rFonts w:eastAsia="Times New Roman"/>
                <w:color w:val="000000"/>
              </w:rPr>
            </w:pPr>
          </w:p>
          <w:p w:rsidR="008637AF" w:rsidRPr="008637AF" w:rsidRDefault="008637AF" w:rsidP="008637AF">
            <w:pPr>
              <w:spacing w:line="240" w:lineRule="auto"/>
              <w:jc w:val="center"/>
              <w:rPr>
                <w:rFonts w:eastAsia="Times New Roman"/>
                <w:color w:val="000000"/>
              </w:rPr>
            </w:pPr>
            <w:r w:rsidRPr="008637AF">
              <w:rPr>
                <w:rFonts w:eastAsia="Times New Roman"/>
                <w:color w:val="000000"/>
              </w:rPr>
              <w:t>O</w:t>
            </w:r>
          </w:p>
        </w:tc>
        <w:tc>
          <w:tcPr>
            <w:tcW w:w="7680" w:type="dxa"/>
            <w:gridSpan w:val="4"/>
            <w:tcBorders>
              <w:top w:val="nil"/>
              <w:left w:val="nil"/>
              <w:bottom w:val="single" w:sz="4" w:space="0" w:color="auto"/>
              <w:right w:val="nil"/>
            </w:tcBorders>
            <w:shd w:val="clear" w:color="auto" w:fill="auto"/>
            <w:hideMark/>
          </w:tcPr>
          <w:p w:rsidR="008637AF" w:rsidRDefault="008637AF" w:rsidP="008637AF">
            <w:pPr>
              <w:spacing w:line="240" w:lineRule="auto"/>
              <w:rPr>
                <w:rFonts w:eastAsia="Times New Roman"/>
                <w:color w:val="000000"/>
              </w:rPr>
            </w:pPr>
          </w:p>
          <w:p w:rsidR="008637AF" w:rsidRPr="008637AF" w:rsidRDefault="008637AF" w:rsidP="008637AF">
            <w:pPr>
              <w:spacing w:line="240" w:lineRule="auto"/>
              <w:rPr>
                <w:rFonts w:eastAsia="Times New Roman"/>
                <w:color w:val="000000"/>
              </w:rPr>
            </w:pPr>
            <w:r w:rsidRPr="008637AF">
              <w:rPr>
                <w:rFonts w:eastAsia="Times New Roman"/>
                <w:color w:val="000000"/>
              </w:rPr>
              <w:t>Not really</w:t>
            </w:r>
            <w:r w:rsidR="00E37A86">
              <w:rPr>
                <w:rFonts w:eastAsia="Times New Roman"/>
                <w:color w:val="000000"/>
              </w:rPr>
              <w:t xml:space="preserve">.  </w:t>
            </w:r>
            <w:r w:rsidRPr="008637AF">
              <w:rPr>
                <w:rFonts w:eastAsia="Times New Roman"/>
                <w:color w:val="000000"/>
              </w:rPr>
              <w:t>This is an experimental setting and not exactly a real world setting.</w:t>
            </w:r>
          </w:p>
        </w:tc>
      </w:tr>
      <w:tr w:rsidR="00406795" w:rsidRPr="008637AF" w:rsidTr="00406795">
        <w:trPr>
          <w:gridAfter w:val="3"/>
          <w:wAfter w:w="2880" w:type="dxa"/>
          <w:trHeight w:val="315"/>
        </w:trPr>
        <w:tc>
          <w:tcPr>
            <w:tcW w:w="576" w:type="dxa"/>
            <w:tcBorders>
              <w:top w:val="single" w:sz="4" w:space="0" w:color="auto"/>
              <w:left w:val="nil"/>
              <w:right w:val="nil"/>
            </w:tcBorders>
            <w:shd w:val="clear" w:color="auto" w:fill="auto"/>
            <w:noWrap/>
          </w:tcPr>
          <w:p w:rsidR="00406795" w:rsidRPr="008637AF" w:rsidRDefault="00406795" w:rsidP="008637AF">
            <w:pPr>
              <w:spacing w:line="240" w:lineRule="auto"/>
              <w:rPr>
                <w:rFonts w:eastAsia="Times New Roman"/>
                <w:color w:val="000000"/>
              </w:rPr>
            </w:pPr>
          </w:p>
        </w:tc>
        <w:tc>
          <w:tcPr>
            <w:tcW w:w="1020" w:type="dxa"/>
            <w:tcBorders>
              <w:top w:val="single" w:sz="4" w:space="0" w:color="auto"/>
              <w:left w:val="nil"/>
              <w:right w:val="nil"/>
            </w:tcBorders>
            <w:shd w:val="clear" w:color="auto" w:fill="auto"/>
            <w:noWrap/>
          </w:tcPr>
          <w:p w:rsidR="00406795" w:rsidRDefault="00406795" w:rsidP="008637AF">
            <w:pPr>
              <w:spacing w:line="240" w:lineRule="auto"/>
              <w:jc w:val="center"/>
              <w:rPr>
                <w:rFonts w:eastAsia="Times New Roman"/>
                <w:color w:val="000000"/>
              </w:rPr>
            </w:pPr>
          </w:p>
        </w:tc>
        <w:tc>
          <w:tcPr>
            <w:tcW w:w="7680" w:type="dxa"/>
            <w:gridSpan w:val="4"/>
            <w:tcBorders>
              <w:top w:val="single" w:sz="4" w:space="0" w:color="auto"/>
              <w:left w:val="nil"/>
              <w:right w:val="nil"/>
            </w:tcBorders>
            <w:shd w:val="clear" w:color="auto" w:fill="auto"/>
          </w:tcPr>
          <w:p w:rsidR="00406795" w:rsidRDefault="00406795" w:rsidP="008637AF">
            <w:pPr>
              <w:spacing w:line="240" w:lineRule="auto"/>
              <w:rPr>
                <w:rFonts w:eastAsia="Times New Roman"/>
                <w:color w:val="000000"/>
              </w:rPr>
            </w:pPr>
          </w:p>
        </w:tc>
      </w:tr>
      <w:tr w:rsidR="006202B8" w:rsidRPr="008637AF" w:rsidTr="00406795">
        <w:trPr>
          <w:gridAfter w:val="3"/>
          <w:wAfter w:w="2880" w:type="dxa"/>
          <w:trHeight w:val="315"/>
        </w:trPr>
        <w:tc>
          <w:tcPr>
            <w:tcW w:w="9276" w:type="dxa"/>
            <w:gridSpan w:val="6"/>
            <w:tcBorders>
              <w:top w:val="nil"/>
              <w:left w:val="nil"/>
              <w:bottom w:val="single" w:sz="4" w:space="0" w:color="auto"/>
              <w:right w:val="nil"/>
            </w:tcBorders>
            <w:shd w:val="clear" w:color="auto" w:fill="auto"/>
            <w:noWrap/>
          </w:tcPr>
          <w:p w:rsidR="006202B8" w:rsidRPr="00B5742C" w:rsidRDefault="006202B8" w:rsidP="006202B8">
            <w:pPr>
              <w:ind w:right="630"/>
            </w:pPr>
            <w:r w:rsidRPr="00B5742C">
              <w:t xml:space="preserve">Table </w:t>
            </w:r>
            <w:r>
              <w:t>1</w:t>
            </w:r>
            <w:r w:rsidR="00406795">
              <w:t>6</w:t>
            </w:r>
            <w:r>
              <w:t>.</w:t>
            </w:r>
            <w:r w:rsidRPr="00B5742C">
              <w:t xml:space="preserve"> </w:t>
            </w:r>
            <w:r w:rsidRPr="0097427A">
              <w:rPr>
                <w:i/>
              </w:rPr>
              <w:t>Continued</w:t>
            </w:r>
            <w:r w:rsidRPr="00B5742C">
              <w:t>.</w:t>
            </w:r>
          </w:p>
          <w:p w:rsidR="006202B8" w:rsidRDefault="006202B8" w:rsidP="008637AF">
            <w:pPr>
              <w:spacing w:line="240" w:lineRule="auto"/>
              <w:rPr>
                <w:rFonts w:eastAsia="Times New Roman"/>
                <w:color w:val="000000"/>
              </w:rPr>
            </w:pPr>
          </w:p>
        </w:tc>
      </w:tr>
      <w:tr w:rsidR="00406795" w:rsidRPr="008637AF" w:rsidTr="00406795">
        <w:trPr>
          <w:trHeight w:val="315"/>
        </w:trPr>
        <w:tc>
          <w:tcPr>
            <w:tcW w:w="576" w:type="dxa"/>
            <w:tcBorders>
              <w:top w:val="single" w:sz="4" w:space="0" w:color="auto"/>
              <w:left w:val="nil"/>
              <w:bottom w:val="nil"/>
              <w:right w:val="nil"/>
            </w:tcBorders>
            <w:shd w:val="clear" w:color="auto" w:fill="auto"/>
            <w:noWrap/>
            <w:vAlign w:val="center"/>
          </w:tcPr>
          <w:p w:rsidR="00406795" w:rsidRPr="008637AF" w:rsidRDefault="00406795" w:rsidP="008D3F26">
            <w:pPr>
              <w:spacing w:line="240" w:lineRule="auto"/>
              <w:jc w:val="center"/>
              <w:rPr>
                <w:rFonts w:eastAsia="Times New Roman"/>
                <w:color w:val="000000"/>
              </w:rPr>
            </w:pPr>
            <w:r w:rsidRPr="008637AF">
              <w:rPr>
                <w:rFonts w:eastAsia="Times New Roman"/>
                <w:color w:val="000000"/>
              </w:rPr>
              <w:t>ID</w:t>
            </w:r>
          </w:p>
        </w:tc>
        <w:tc>
          <w:tcPr>
            <w:tcW w:w="1020" w:type="dxa"/>
            <w:tcBorders>
              <w:top w:val="single" w:sz="4" w:space="0" w:color="auto"/>
              <w:left w:val="nil"/>
              <w:bottom w:val="nil"/>
              <w:right w:val="nil"/>
            </w:tcBorders>
            <w:shd w:val="clear" w:color="auto" w:fill="auto"/>
            <w:noWrap/>
            <w:vAlign w:val="center"/>
          </w:tcPr>
          <w:p w:rsidR="00406795" w:rsidRPr="008637AF" w:rsidRDefault="00406795" w:rsidP="008D3F26">
            <w:pPr>
              <w:spacing w:line="240" w:lineRule="auto"/>
              <w:jc w:val="center"/>
              <w:rPr>
                <w:rFonts w:eastAsia="Times New Roman"/>
                <w:color w:val="000000"/>
              </w:rPr>
            </w:pPr>
            <w:r w:rsidRPr="008637AF">
              <w:rPr>
                <w:rFonts w:eastAsia="Times New Roman"/>
                <w:color w:val="000000"/>
              </w:rPr>
              <w:t>Item</w:t>
            </w:r>
          </w:p>
        </w:tc>
        <w:tc>
          <w:tcPr>
            <w:tcW w:w="7680" w:type="dxa"/>
            <w:gridSpan w:val="4"/>
            <w:tcBorders>
              <w:top w:val="single" w:sz="4" w:space="0" w:color="auto"/>
              <w:left w:val="nil"/>
              <w:bottom w:val="nil"/>
              <w:right w:val="nil"/>
            </w:tcBorders>
            <w:shd w:val="clear" w:color="auto" w:fill="auto"/>
            <w:vAlign w:val="center"/>
          </w:tcPr>
          <w:p w:rsidR="00406795" w:rsidRPr="008637AF" w:rsidRDefault="00406795" w:rsidP="008D3F26">
            <w:pPr>
              <w:spacing w:line="240" w:lineRule="auto"/>
              <w:rPr>
                <w:rFonts w:eastAsia="Times New Roman"/>
                <w:color w:val="000000"/>
              </w:rPr>
            </w:pPr>
            <w:r w:rsidRPr="008637AF">
              <w:rPr>
                <w:rFonts w:eastAsia="Times New Roman"/>
                <w:color w:val="000000"/>
              </w:rPr>
              <w:t>Response</w:t>
            </w:r>
          </w:p>
        </w:tc>
        <w:tc>
          <w:tcPr>
            <w:tcW w:w="960" w:type="dxa"/>
            <w:vAlign w:val="bottom"/>
          </w:tcPr>
          <w:p w:rsidR="00406795" w:rsidRPr="008637AF" w:rsidRDefault="00406795" w:rsidP="008D3F26">
            <w:pPr>
              <w:spacing w:line="240" w:lineRule="auto"/>
              <w:rPr>
                <w:rFonts w:eastAsia="Times New Roman"/>
                <w:color w:val="000000"/>
              </w:rPr>
            </w:pPr>
            <w:r w:rsidRPr="008637AF">
              <w:rPr>
                <w:rFonts w:eastAsia="Times New Roman"/>
                <w:color w:val="000000"/>
              </w:rPr>
              <w:t> </w:t>
            </w:r>
          </w:p>
        </w:tc>
        <w:tc>
          <w:tcPr>
            <w:tcW w:w="960" w:type="dxa"/>
            <w:vAlign w:val="bottom"/>
          </w:tcPr>
          <w:p w:rsidR="00406795" w:rsidRPr="008637AF" w:rsidRDefault="00406795" w:rsidP="008D3F26">
            <w:pPr>
              <w:spacing w:line="240" w:lineRule="auto"/>
              <w:rPr>
                <w:rFonts w:eastAsia="Times New Roman"/>
                <w:color w:val="000000"/>
              </w:rPr>
            </w:pPr>
            <w:r w:rsidRPr="008637AF">
              <w:rPr>
                <w:rFonts w:eastAsia="Times New Roman"/>
                <w:color w:val="000000"/>
              </w:rPr>
              <w:t> </w:t>
            </w:r>
          </w:p>
        </w:tc>
        <w:tc>
          <w:tcPr>
            <w:tcW w:w="960" w:type="dxa"/>
            <w:vAlign w:val="bottom"/>
          </w:tcPr>
          <w:p w:rsidR="00406795" w:rsidRPr="008637AF" w:rsidRDefault="00406795" w:rsidP="008D3F26">
            <w:pPr>
              <w:spacing w:line="240" w:lineRule="auto"/>
              <w:rPr>
                <w:rFonts w:eastAsia="Times New Roman"/>
                <w:color w:val="000000"/>
              </w:rPr>
            </w:pPr>
            <w:r w:rsidRPr="008637AF">
              <w:rPr>
                <w:rFonts w:eastAsia="Times New Roman"/>
                <w:color w:val="000000"/>
              </w:rPr>
              <w:t> </w:t>
            </w:r>
          </w:p>
        </w:tc>
      </w:tr>
      <w:tr w:rsidR="00406795" w:rsidRPr="008637AF" w:rsidTr="00406795">
        <w:trPr>
          <w:gridAfter w:val="3"/>
          <w:wAfter w:w="2880" w:type="dxa"/>
          <w:trHeight w:val="315"/>
        </w:trPr>
        <w:tc>
          <w:tcPr>
            <w:tcW w:w="576" w:type="dxa"/>
            <w:tcBorders>
              <w:top w:val="single" w:sz="4" w:space="0" w:color="auto"/>
              <w:left w:val="nil"/>
              <w:bottom w:val="nil"/>
              <w:right w:val="nil"/>
            </w:tcBorders>
            <w:shd w:val="clear" w:color="auto" w:fill="auto"/>
            <w:noWrap/>
            <w:hideMark/>
          </w:tcPr>
          <w:p w:rsidR="00406795" w:rsidRPr="008637AF" w:rsidRDefault="00406795" w:rsidP="008637AF">
            <w:pPr>
              <w:spacing w:line="240" w:lineRule="auto"/>
              <w:jc w:val="right"/>
              <w:rPr>
                <w:rFonts w:eastAsia="Times New Roman"/>
                <w:color w:val="000000"/>
              </w:rPr>
            </w:pPr>
            <w:r>
              <w:rPr>
                <w:rFonts w:eastAsia="Times New Roman"/>
                <w:color w:val="000000"/>
              </w:rPr>
              <w:t>608</w:t>
            </w:r>
          </w:p>
        </w:tc>
        <w:tc>
          <w:tcPr>
            <w:tcW w:w="1020" w:type="dxa"/>
            <w:tcBorders>
              <w:top w:val="single" w:sz="4" w:space="0" w:color="auto"/>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S</w:t>
            </w:r>
          </w:p>
        </w:tc>
        <w:tc>
          <w:tcPr>
            <w:tcW w:w="7680" w:type="dxa"/>
            <w:gridSpan w:val="4"/>
            <w:vMerge w:val="restart"/>
            <w:tcBorders>
              <w:top w:val="single" w:sz="4" w:space="0" w:color="auto"/>
              <w:left w:val="nil"/>
              <w:bottom w:val="nil"/>
              <w:right w:val="nil"/>
            </w:tcBorders>
            <w:shd w:val="clear" w:color="auto" w:fill="auto"/>
            <w:hideMark/>
          </w:tcPr>
          <w:p w:rsidR="00406795" w:rsidRPr="008637AF" w:rsidRDefault="00406795" w:rsidP="008637AF">
            <w:pPr>
              <w:spacing w:line="240" w:lineRule="auto"/>
              <w:rPr>
                <w:rFonts w:eastAsia="Times New Roman"/>
                <w:color w:val="000000"/>
              </w:rPr>
            </w:pPr>
            <w:r w:rsidRPr="008637AF">
              <w:rPr>
                <w:rFonts w:eastAsia="Times New Roman"/>
                <w:color w:val="000000"/>
              </w:rPr>
              <w:t>I used your feedback and I also looked at the pictures on the wall a lot to make sure my form was good</w:t>
            </w:r>
            <w:r>
              <w:rPr>
                <w:rFonts w:eastAsia="Times New Roman"/>
                <w:color w:val="000000"/>
              </w:rPr>
              <w:t xml:space="preserve">.  </w:t>
            </w:r>
            <w:r w:rsidRPr="008637AF">
              <w:rPr>
                <w:rFonts w:eastAsia="Times New Roman"/>
                <w:color w:val="000000"/>
              </w:rPr>
              <w:t>While I was rowing I kept looking at my arms and legs… I thought about whether my form was good and if I did things the right way</w:t>
            </w:r>
            <w:r>
              <w:rPr>
                <w:rFonts w:eastAsia="Times New Roman"/>
                <w:color w:val="000000"/>
              </w:rPr>
              <w:t xml:space="preserve">.  </w:t>
            </w:r>
            <w:r w:rsidRPr="008637AF">
              <w:rPr>
                <w:rFonts w:eastAsia="Times New Roman"/>
                <w:color w:val="000000"/>
              </w:rPr>
              <w:t>I feel that sometimes during the 30-s trials I was thinking too much</w:t>
            </w:r>
            <w:r>
              <w:rPr>
                <w:rFonts w:eastAsia="Times New Roman"/>
                <w:color w:val="000000"/>
              </w:rPr>
              <w:t xml:space="preserve">.  </w:t>
            </w:r>
            <w:r w:rsidRPr="008637AF">
              <w:rPr>
                <w:rFonts w:eastAsia="Times New Roman"/>
                <w:color w:val="000000"/>
              </w:rPr>
              <w:t>All the thinking caused me to mess things up</w:t>
            </w:r>
            <w:r>
              <w:rPr>
                <w:rFonts w:eastAsia="Times New Roman"/>
                <w:color w:val="000000"/>
              </w:rPr>
              <w:t xml:space="preserve">.  </w:t>
            </w:r>
            <w:r w:rsidRPr="008637AF">
              <w:rPr>
                <w:rFonts w:eastAsia="Times New Roman"/>
                <w:color w:val="000000"/>
              </w:rPr>
              <w:t>Other times I thought less about my form and performed better</w:t>
            </w:r>
            <w:r>
              <w:rPr>
                <w:rFonts w:eastAsia="Times New Roman"/>
                <w:color w:val="000000"/>
              </w:rPr>
              <w:t xml:space="preserve">.  </w:t>
            </w:r>
            <w:r w:rsidRPr="008637AF">
              <w:rPr>
                <w:rFonts w:eastAsia="Times New Roman"/>
                <w:color w:val="000000"/>
              </w:rPr>
              <w:t>I think I had the same approach for all the trials</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33"/>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Default="00406795" w:rsidP="008637AF">
            <w:pPr>
              <w:spacing w:line="240" w:lineRule="auto"/>
              <w:jc w:val="center"/>
              <w:rPr>
                <w:rFonts w:eastAsia="Times New Roman"/>
                <w:color w:val="000000"/>
              </w:rPr>
            </w:pPr>
          </w:p>
          <w:p w:rsidR="00406795" w:rsidRPr="008637AF" w:rsidRDefault="00406795" w:rsidP="008637AF">
            <w:pPr>
              <w:spacing w:line="240" w:lineRule="auto"/>
              <w:jc w:val="center"/>
              <w:rPr>
                <w:rFonts w:eastAsia="Times New Roman"/>
                <w:color w:val="000000"/>
              </w:rPr>
            </w:pPr>
            <w:r w:rsidRPr="008637AF">
              <w:rPr>
                <w:rFonts w:eastAsia="Times New Roman"/>
                <w:color w:val="000000"/>
              </w:rPr>
              <w:t>G</w:t>
            </w:r>
          </w:p>
        </w:tc>
        <w:tc>
          <w:tcPr>
            <w:tcW w:w="7680" w:type="dxa"/>
            <w:gridSpan w:val="4"/>
            <w:vMerge w:val="restart"/>
            <w:tcBorders>
              <w:top w:val="nil"/>
              <w:left w:val="nil"/>
              <w:bottom w:val="nil"/>
              <w:right w:val="nil"/>
            </w:tcBorders>
            <w:shd w:val="clear" w:color="auto" w:fill="auto"/>
            <w:hideMark/>
          </w:tcPr>
          <w:p w:rsidR="00406795" w:rsidRDefault="00406795" w:rsidP="008637AF">
            <w:pPr>
              <w:spacing w:line="240" w:lineRule="auto"/>
              <w:rPr>
                <w:rFonts w:eastAsia="Times New Roman"/>
                <w:color w:val="000000"/>
              </w:rPr>
            </w:pPr>
          </w:p>
          <w:p w:rsidR="00406795" w:rsidRPr="008637AF" w:rsidRDefault="00406795" w:rsidP="008637AF">
            <w:pPr>
              <w:spacing w:line="240" w:lineRule="auto"/>
              <w:rPr>
                <w:rFonts w:eastAsia="Times New Roman"/>
                <w:color w:val="000000"/>
              </w:rPr>
            </w:pPr>
            <w:r w:rsidRPr="008637AF">
              <w:rPr>
                <w:rFonts w:eastAsia="Times New Roman"/>
                <w:color w:val="000000"/>
              </w:rPr>
              <w:t>The goal was to get my rowing form right</w:t>
            </w:r>
            <w:r>
              <w:rPr>
                <w:rFonts w:eastAsia="Times New Roman"/>
                <w:color w:val="000000"/>
              </w:rPr>
              <w:t xml:space="preserve">.  </w:t>
            </w:r>
            <w:r w:rsidRPr="008637AF">
              <w:rPr>
                <w:rFonts w:eastAsia="Times New Roman"/>
                <w:color w:val="000000"/>
              </w:rPr>
              <w:t>I wanted to learn so I set out to do things right</w:t>
            </w:r>
            <w:r>
              <w:rPr>
                <w:rFonts w:eastAsia="Times New Roman"/>
                <w:color w:val="000000"/>
              </w:rPr>
              <w:t xml:space="preserve">.  </w:t>
            </w:r>
            <w:r w:rsidRPr="008637AF">
              <w:rPr>
                <w:rFonts w:eastAsia="Times New Roman"/>
                <w:color w:val="000000"/>
              </w:rPr>
              <w:t>That way if I want to row in the future I will know how</w:t>
            </w:r>
            <w:r>
              <w:rPr>
                <w:rFonts w:eastAsia="Times New Roman"/>
                <w:color w:val="000000"/>
              </w:rPr>
              <w:t xml:space="preserve">.  </w:t>
            </w:r>
            <w:r w:rsidRPr="008637AF">
              <w:rPr>
                <w:rFonts w:eastAsia="Times New Roman"/>
                <w:color w:val="000000"/>
              </w:rPr>
              <w:t>I guess this goal was not strong during the first few trials but developed over time</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423"/>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Default="00406795" w:rsidP="008637AF">
            <w:pPr>
              <w:spacing w:line="240" w:lineRule="auto"/>
              <w:jc w:val="center"/>
              <w:rPr>
                <w:rFonts w:eastAsia="Times New Roman"/>
                <w:color w:val="000000"/>
              </w:rPr>
            </w:pPr>
          </w:p>
          <w:p w:rsidR="00406795" w:rsidRPr="008637AF" w:rsidRDefault="00406795" w:rsidP="008637AF">
            <w:pPr>
              <w:spacing w:line="240" w:lineRule="auto"/>
              <w:jc w:val="center"/>
              <w:rPr>
                <w:rFonts w:eastAsia="Times New Roman"/>
                <w:color w:val="000000"/>
              </w:rPr>
            </w:pPr>
            <w:r w:rsidRPr="008637AF">
              <w:rPr>
                <w:rFonts w:eastAsia="Times New Roman"/>
                <w:color w:val="000000"/>
              </w:rPr>
              <w:t>Q</w:t>
            </w:r>
          </w:p>
        </w:tc>
        <w:tc>
          <w:tcPr>
            <w:tcW w:w="7680" w:type="dxa"/>
            <w:gridSpan w:val="4"/>
            <w:vMerge w:val="restart"/>
            <w:tcBorders>
              <w:top w:val="nil"/>
              <w:left w:val="nil"/>
              <w:bottom w:val="nil"/>
              <w:right w:val="nil"/>
            </w:tcBorders>
            <w:shd w:val="clear" w:color="auto" w:fill="auto"/>
            <w:hideMark/>
          </w:tcPr>
          <w:p w:rsidR="00406795" w:rsidRDefault="00406795" w:rsidP="008637AF">
            <w:pPr>
              <w:spacing w:line="240" w:lineRule="auto"/>
              <w:rPr>
                <w:rFonts w:eastAsia="Times New Roman"/>
                <w:color w:val="000000"/>
              </w:rPr>
            </w:pPr>
          </w:p>
          <w:p w:rsidR="00406795" w:rsidRPr="008637AF" w:rsidRDefault="00406795" w:rsidP="008637AF">
            <w:pPr>
              <w:spacing w:line="240" w:lineRule="auto"/>
              <w:rPr>
                <w:rFonts w:eastAsia="Times New Roman"/>
                <w:color w:val="000000"/>
              </w:rPr>
            </w:pPr>
            <w:r w:rsidRPr="008637AF">
              <w:rPr>
                <w:rFonts w:eastAsia="Times New Roman"/>
                <w:color w:val="000000"/>
              </w:rPr>
              <w:t>I think the feedback was good</w:t>
            </w:r>
            <w:r>
              <w:rPr>
                <w:rFonts w:eastAsia="Times New Roman"/>
                <w:color w:val="000000"/>
              </w:rPr>
              <w:t xml:space="preserve">.  </w:t>
            </w:r>
            <w:r w:rsidRPr="008637AF">
              <w:rPr>
                <w:rFonts w:eastAsia="Times New Roman"/>
                <w:color w:val="000000"/>
              </w:rPr>
              <w:t>You gave it at the right time and told me which phase you were looking at</w:t>
            </w:r>
            <w:r>
              <w:rPr>
                <w:rFonts w:eastAsia="Times New Roman"/>
                <w:color w:val="000000"/>
              </w:rPr>
              <w:t xml:space="preserve">.  </w:t>
            </w:r>
            <w:r w:rsidRPr="008637AF">
              <w:rPr>
                <w:rFonts w:eastAsia="Times New Roman"/>
                <w:color w:val="000000"/>
              </w:rPr>
              <w:t>The feedback helped me correct my form</w:t>
            </w:r>
            <w:r>
              <w:rPr>
                <w:rFonts w:eastAsia="Times New Roman"/>
                <w:color w:val="000000"/>
              </w:rPr>
              <w:t xml:space="preserve">.  </w:t>
            </w:r>
            <w:r w:rsidRPr="008637AF">
              <w:rPr>
                <w:rFonts w:eastAsia="Times New Roman"/>
                <w:color w:val="000000"/>
              </w:rPr>
              <w:t>You also gave me no feedback which allowed me to figure things out on my own</w:t>
            </w:r>
            <w:r>
              <w:rPr>
                <w:rFonts w:eastAsia="Times New Roman"/>
                <w:color w:val="000000"/>
              </w:rPr>
              <w:t xml:space="preserve">.  </w:t>
            </w:r>
            <w:r w:rsidRPr="008637AF">
              <w:rPr>
                <w:rFonts w:eastAsia="Times New Roman"/>
                <w:color w:val="000000"/>
              </w:rPr>
              <w:t>Sometimes receiving no feedback made me think even more on the next trial</w:t>
            </w:r>
            <w:r>
              <w:rPr>
                <w:rFonts w:eastAsia="Times New Roman"/>
                <w:color w:val="000000"/>
              </w:rPr>
              <w:t xml:space="preserve">.  </w:t>
            </w:r>
            <w:r w:rsidRPr="008637AF">
              <w:rPr>
                <w:rFonts w:eastAsia="Times New Roman"/>
                <w:color w:val="000000"/>
              </w:rPr>
              <w:t>You know, I was not always sure if I did the last trial correct or incorrect</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513"/>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single" w:sz="4" w:space="0" w:color="auto"/>
              <w:right w:val="nil"/>
            </w:tcBorders>
            <w:shd w:val="clear" w:color="auto" w:fill="auto"/>
            <w:noWrap/>
            <w:hideMark/>
          </w:tcPr>
          <w:p w:rsidR="00406795" w:rsidRPr="008637AF" w:rsidRDefault="00406795" w:rsidP="008637AF">
            <w:pPr>
              <w:spacing w:line="240" w:lineRule="auto"/>
              <w:rPr>
                <w:rFonts w:eastAsia="Times New Roman"/>
                <w:color w:val="000000"/>
              </w:rPr>
            </w:pPr>
            <w:r w:rsidRPr="008637AF">
              <w:rPr>
                <w:rFonts w:eastAsia="Times New Roman"/>
                <w:color w:val="000000"/>
              </w:rPr>
              <w:t> </w:t>
            </w:r>
          </w:p>
        </w:tc>
        <w:tc>
          <w:tcPr>
            <w:tcW w:w="1020" w:type="dxa"/>
            <w:tcBorders>
              <w:top w:val="nil"/>
              <w:left w:val="nil"/>
              <w:bottom w:val="single" w:sz="4" w:space="0" w:color="auto"/>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O</w:t>
            </w:r>
          </w:p>
        </w:tc>
        <w:tc>
          <w:tcPr>
            <w:tcW w:w="7680" w:type="dxa"/>
            <w:gridSpan w:val="4"/>
            <w:tcBorders>
              <w:top w:val="nil"/>
              <w:left w:val="nil"/>
              <w:bottom w:val="single" w:sz="4" w:space="0" w:color="auto"/>
              <w:right w:val="nil"/>
            </w:tcBorders>
            <w:shd w:val="clear" w:color="auto" w:fill="auto"/>
            <w:noWrap/>
            <w:hideMark/>
          </w:tcPr>
          <w:p w:rsidR="00406795" w:rsidRPr="008637AF" w:rsidRDefault="00406795" w:rsidP="008637AF">
            <w:pPr>
              <w:spacing w:line="240" w:lineRule="auto"/>
              <w:rPr>
                <w:rFonts w:eastAsia="Times New Roman"/>
                <w:color w:val="000000"/>
              </w:rPr>
            </w:pPr>
            <w:r w:rsidRPr="008637AF">
              <w:rPr>
                <w:rFonts w:eastAsia="Times New Roman"/>
                <w:color w:val="000000"/>
              </w:rPr>
              <w:t>I cannot think of anything</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jc w:val="right"/>
              <w:rPr>
                <w:rFonts w:eastAsia="Times New Roman"/>
                <w:color w:val="000000"/>
              </w:rPr>
            </w:pPr>
            <w:r>
              <w:rPr>
                <w:rFonts w:eastAsia="Times New Roman"/>
                <w:color w:val="000000"/>
              </w:rPr>
              <w:t>609</w:t>
            </w: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S</w:t>
            </w:r>
          </w:p>
        </w:tc>
        <w:tc>
          <w:tcPr>
            <w:tcW w:w="7680" w:type="dxa"/>
            <w:gridSpan w:val="4"/>
            <w:vMerge w:val="restart"/>
            <w:tcBorders>
              <w:top w:val="single" w:sz="4" w:space="0" w:color="auto"/>
              <w:left w:val="nil"/>
              <w:bottom w:val="nil"/>
              <w:right w:val="nil"/>
            </w:tcBorders>
            <w:shd w:val="clear" w:color="auto" w:fill="auto"/>
            <w:hideMark/>
          </w:tcPr>
          <w:p w:rsidR="00406795" w:rsidRPr="008637AF" w:rsidRDefault="00406795" w:rsidP="0003560F">
            <w:pPr>
              <w:spacing w:line="240" w:lineRule="auto"/>
              <w:rPr>
                <w:rFonts w:eastAsia="Times New Roman"/>
                <w:color w:val="000000"/>
              </w:rPr>
            </w:pPr>
            <w:r>
              <w:rPr>
                <w:rFonts w:eastAsia="Times New Roman"/>
                <w:color w:val="000000"/>
              </w:rPr>
              <w:t xml:space="preserve">My strategies did change. That’s for sure.  </w:t>
            </w:r>
            <w:r w:rsidRPr="008637AF">
              <w:rPr>
                <w:rFonts w:eastAsia="Times New Roman"/>
                <w:color w:val="000000"/>
              </w:rPr>
              <w:t>I took on the task of rowing in three stages</w:t>
            </w:r>
            <w:r>
              <w:rPr>
                <w:rFonts w:eastAsia="Times New Roman"/>
                <w:color w:val="000000"/>
              </w:rPr>
              <w:t xml:space="preserve">.  </w:t>
            </w:r>
            <w:r w:rsidRPr="008637AF">
              <w:rPr>
                <w:rFonts w:eastAsia="Times New Roman"/>
                <w:color w:val="000000"/>
              </w:rPr>
              <w:t>It was the form, which I really focused on, and then the rowing speed (pace), and then the actual flow of everything</w:t>
            </w:r>
            <w:r>
              <w:rPr>
                <w:rFonts w:eastAsia="Times New Roman"/>
                <w:color w:val="000000"/>
              </w:rPr>
              <w:t xml:space="preserve">.  </w:t>
            </w:r>
            <w:r w:rsidRPr="008637AF">
              <w:rPr>
                <w:rFonts w:eastAsia="Times New Roman"/>
                <w:color w:val="000000"/>
              </w:rPr>
              <w:t>Those were the three things I chose to focus on</w:t>
            </w:r>
            <w:r>
              <w:rPr>
                <w:rFonts w:eastAsia="Times New Roman"/>
                <w:color w:val="000000"/>
              </w:rPr>
              <w:t xml:space="preserve">.  </w:t>
            </w:r>
            <w:r w:rsidRPr="008637AF">
              <w:rPr>
                <w:rFonts w:eastAsia="Times New Roman"/>
                <w:color w:val="000000"/>
              </w:rPr>
              <w:t>And you could tell which one I chose to focus on</w:t>
            </w:r>
            <w:r>
              <w:rPr>
                <w:rFonts w:eastAsia="Times New Roman"/>
                <w:color w:val="000000"/>
              </w:rPr>
              <w:t xml:space="preserve">.  </w:t>
            </w:r>
            <w:r w:rsidRPr="008637AF">
              <w:rPr>
                <w:rFonts w:eastAsia="Times New Roman"/>
                <w:color w:val="000000"/>
              </w:rPr>
              <w:t>If my rate shot up my rowing form might have gotten a little better..</w:t>
            </w:r>
            <w:r>
              <w:rPr>
                <w:rFonts w:eastAsia="Times New Roman"/>
                <w:color w:val="000000"/>
              </w:rPr>
              <w:t xml:space="preserve">.  </w:t>
            </w:r>
            <w:r w:rsidRPr="008637AF">
              <w:rPr>
                <w:rFonts w:eastAsia="Times New Roman"/>
                <w:color w:val="000000"/>
              </w:rPr>
              <w:t>If my flow got a little better something else might have changed</w:t>
            </w:r>
            <w:r>
              <w:rPr>
                <w:rFonts w:eastAsia="Times New Roman"/>
                <w:color w:val="000000"/>
              </w:rPr>
              <w:t xml:space="preserve">.  </w:t>
            </w:r>
            <w:r w:rsidRPr="008637AF">
              <w:rPr>
                <w:rFonts w:eastAsia="Times New Roman"/>
                <w:color w:val="000000"/>
              </w:rPr>
              <w:t>Yesterday (Day 1) I focused on this or on this or on this</w:t>
            </w:r>
            <w:r>
              <w:rPr>
                <w:rFonts w:eastAsia="Times New Roman"/>
                <w:color w:val="000000"/>
              </w:rPr>
              <w:t xml:space="preserve">.  </w:t>
            </w:r>
            <w:r w:rsidRPr="008637AF">
              <w:rPr>
                <w:rFonts w:eastAsia="Times New Roman"/>
                <w:color w:val="000000"/>
              </w:rPr>
              <w:t>Now (Day 2) I am trying to combined them</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Default="00406795" w:rsidP="008637AF">
            <w:pPr>
              <w:spacing w:line="240" w:lineRule="auto"/>
              <w:jc w:val="center"/>
              <w:rPr>
                <w:rFonts w:eastAsia="Times New Roman"/>
                <w:color w:val="000000"/>
              </w:rPr>
            </w:pPr>
          </w:p>
          <w:p w:rsidR="00406795" w:rsidRPr="008637AF" w:rsidRDefault="00406795" w:rsidP="008637AF">
            <w:pPr>
              <w:spacing w:line="240" w:lineRule="auto"/>
              <w:jc w:val="center"/>
              <w:rPr>
                <w:rFonts w:eastAsia="Times New Roman"/>
                <w:color w:val="000000"/>
              </w:rPr>
            </w:pPr>
            <w:r w:rsidRPr="008637AF">
              <w:rPr>
                <w:rFonts w:eastAsia="Times New Roman"/>
                <w:color w:val="000000"/>
              </w:rPr>
              <w:t>G</w:t>
            </w:r>
          </w:p>
        </w:tc>
        <w:tc>
          <w:tcPr>
            <w:tcW w:w="7680" w:type="dxa"/>
            <w:gridSpan w:val="4"/>
            <w:vMerge w:val="restart"/>
            <w:tcBorders>
              <w:top w:val="nil"/>
              <w:left w:val="nil"/>
              <w:bottom w:val="nil"/>
              <w:right w:val="nil"/>
            </w:tcBorders>
            <w:shd w:val="clear" w:color="auto" w:fill="auto"/>
            <w:hideMark/>
          </w:tcPr>
          <w:p w:rsidR="00406795" w:rsidRDefault="00406795" w:rsidP="008637AF">
            <w:pPr>
              <w:spacing w:line="240" w:lineRule="auto"/>
              <w:rPr>
                <w:rFonts w:eastAsia="Times New Roman"/>
                <w:color w:val="000000"/>
              </w:rPr>
            </w:pPr>
          </w:p>
          <w:p w:rsidR="00406795" w:rsidRPr="008637AF" w:rsidRDefault="00406795" w:rsidP="008637AF">
            <w:pPr>
              <w:spacing w:line="240" w:lineRule="auto"/>
              <w:rPr>
                <w:rFonts w:eastAsia="Times New Roman"/>
                <w:color w:val="000000"/>
              </w:rPr>
            </w:pPr>
            <w:r w:rsidRPr="008637AF">
              <w:rPr>
                <w:rFonts w:eastAsia="Times New Roman"/>
                <w:color w:val="000000"/>
              </w:rPr>
              <w:t>18 strokes per minutes was my goal and will always be on this machine (laughs)</w:t>
            </w:r>
            <w:r>
              <w:rPr>
                <w:rFonts w:eastAsia="Times New Roman"/>
                <w:color w:val="000000"/>
              </w:rPr>
              <w:t xml:space="preserve">.  </w:t>
            </w:r>
            <w:r w:rsidRPr="008637AF">
              <w:rPr>
                <w:rFonts w:eastAsia="Times New Roman"/>
                <w:color w:val="000000"/>
              </w:rPr>
              <w:t>I mean, my main goal was to learn how to row and do it correctly</w:t>
            </w:r>
            <w:r>
              <w:rPr>
                <w:rFonts w:eastAsia="Times New Roman"/>
                <w:color w:val="000000"/>
              </w:rPr>
              <w:t xml:space="preserve">.  </w:t>
            </w:r>
            <w:r w:rsidRPr="008637AF">
              <w:rPr>
                <w:rFonts w:eastAsia="Times New Roman"/>
                <w:color w:val="000000"/>
              </w:rPr>
              <w:t>I wanted to achieve the best form scores among your research participants</w:t>
            </w:r>
            <w:r>
              <w:rPr>
                <w:rFonts w:eastAsia="Times New Roman"/>
                <w:color w:val="000000"/>
              </w:rPr>
              <w:t xml:space="preserve">.  </w:t>
            </w:r>
            <w:r w:rsidRPr="008637AF">
              <w:rPr>
                <w:rFonts w:eastAsia="Times New Roman"/>
                <w:color w:val="000000"/>
              </w:rPr>
              <w:t>I am competitive</w:t>
            </w:r>
            <w:r>
              <w:rPr>
                <w:rFonts w:eastAsia="Times New Roman"/>
                <w:color w:val="000000"/>
              </w:rPr>
              <w:t xml:space="preserve">.  </w:t>
            </w:r>
            <w:r w:rsidRPr="008637AF">
              <w:rPr>
                <w:rFonts w:eastAsia="Times New Roman"/>
                <w:color w:val="000000"/>
              </w:rPr>
              <w:t>I guess the more I learned about the different phases the more form related goals I developed.</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Q</w:t>
            </w:r>
          </w:p>
        </w:tc>
        <w:tc>
          <w:tcPr>
            <w:tcW w:w="7680" w:type="dxa"/>
            <w:gridSpan w:val="4"/>
            <w:vMerge w:val="restart"/>
            <w:tcBorders>
              <w:top w:val="nil"/>
              <w:left w:val="nil"/>
              <w:bottom w:val="nil"/>
              <w:right w:val="nil"/>
            </w:tcBorders>
            <w:shd w:val="clear" w:color="auto" w:fill="auto"/>
            <w:hideMark/>
          </w:tcPr>
          <w:p w:rsidR="00406795" w:rsidRPr="008637AF" w:rsidRDefault="00406795" w:rsidP="008637AF">
            <w:pPr>
              <w:spacing w:line="240" w:lineRule="auto"/>
              <w:rPr>
                <w:rFonts w:eastAsia="Times New Roman"/>
                <w:color w:val="000000"/>
              </w:rPr>
            </w:pPr>
            <w:r w:rsidRPr="008637AF">
              <w:rPr>
                <w:rFonts w:eastAsia="Times New Roman"/>
                <w:color w:val="000000"/>
              </w:rPr>
              <w:t>Personally I need more feedback than the small statements that you provided</w:t>
            </w:r>
            <w:r>
              <w:rPr>
                <w:rFonts w:eastAsia="Times New Roman"/>
                <w:color w:val="000000"/>
              </w:rPr>
              <w:t xml:space="preserve">.  </w:t>
            </w:r>
            <w:r w:rsidRPr="008637AF">
              <w:rPr>
                <w:rFonts w:eastAsia="Times New Roman"/>
                <w:color w:val="000000"/>
              </w:rPr>
              <w:t>To really learn I would need you to sit over there and tell me constantly what I am doing in my face</w:t>
            </w:r>
            <w:r>
              <w:rPr>
                <w:rFonts w:eastAsia="Times New Roman"/>
                <w:color w:val="000000"/>
              </w:rPr>
              <w:t xml:space="preserve">.  </w:t>
            </w:r>
            <w:r w:rsidRPr="008637AF">
              <w:rPr>
                <w:rFonts w:eastAsia="Times New Roman"/>
                <w:color w:val="000000"/>
              </w:rPr>
              <w:t>That's the kind of person I am</w:t>
            </w:r>
            <w:r>
              <w:rPr>
                <w:rFonts w:eastAsia="Times New Roman"/>
                <w:color w:val="000000"/>
              </w:rPr>
              <w:t xml:space="preserve">.  </w:t>
            </w:r>
            <w:r w:rsidRPr="008637AF">
              <w:rPr>
                <w:rFonts w:eastAsia="Times New Roman"/>
                <w:color w:val="000000"/>
              </w:rPr>
              <w:t>More feedback and more detail would have been better</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single" w:sz="4" w:space="0" w:color="auto"/>
              <w:right w:val="nil"/>
            </w:tcBorders>
            <w:shd w:val="clear" w:color="auto" w:fill="auto"/>
            <w:noWrap/>
            <w:hideMark/>
          </w:tcPr>
          <w:p w:rsidR="00406795" w:rsidRPr="008637AF" w:rsidRDefault="00406795" w:rsidP="008637AF">
            <w:pPr>
              <w:spacing w:line="240" w:lineRule="auto"/>
              <w:rPr>
                <w:rFonts w:eastAsia="Times New Roman"/>
                <w:color w:val="000000"/>
              </w:rPr>
            </w:pPr>
            <w:r w:rsidRPr="008637AF">
              <w:rPr>
                <w:rFonts w:eastAsia="Times New Roman"/>
                <w:color w:val="000000"/>
              </w:rPr>
              <w:t> </w:t>
            </w:r>
          </w:p>
        </w:tc>
        <w:tc>
          <w:tcPr>
            <w:tcW w:w="1020" w:type="dxa"/>
            <w:tcBorders>
              <w:top w:val="nil"/>
              <w:left w:val="nil"/>
              <w:bottom w:val="single" w:sz="4" w:space="0" w:color="auto"/>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O</w:t>
            </w:r>
          </w:p>
        </w:tc>
        <w:tc>
          <w:tcPr>
            <w:tcW w:w="7680" w:type="dxa"/>
            <w:gridSpan w:val="4"/>
            <w:tcBorders>
              <w:top w:val="nil"/>
              <w:left w:val="nil"/>
              <w:bottom w:val="single" w:sz="4" w:space="0" w:color="auto"/>
              <w:right w:val="nil"/>
            </w:tcBorders>
            <w:shd w:val="clear" w:color="auto" w:fill="auto"/>
            <w:hideMark/>
          </w:tcPr>
          <w:p w:rsidR="00406795" w:rsidRPr="008637AF" w:rsidRDefault="00406795" w:rsidP="008637AF">
            <w:pPr>
              <w:spacing w:line="240" w:lineRule="auto"/>
              <w:rPr>
                <w:rFonts w:eastAsia="Times New Roman"/>
                <w:color w:val="000000"/>
              </w:rPr>
            </w:pPr>
            <w:r w:rsidRPr="008637AF">
              <w:rPr>
                <w:rFonts w:eastAsia="Times New Roman"/>
                <w:color w:val="000000"/>
              </w:rPr>
              <w:t>Nope</w:t>
            </w:r>
            <w:r>
              <w:rPr>
                <w:rFonts w:eastAsia="Times New Roman"/>
                <w:color w:val="000000"/>
              </w:rPr>
              <w:t xml:space="preserve">.  </w:t>
            </w:r>
            <w:r w:rsidRPr="008637AF">
              <w:rPr>
                <w:rFonts w:eastAsia="Times New Roman"/>
                <w:color w:val="000000"/>
              </w:rPr>
              <w:t>I cannot think of anything.</w:t>
            </w:r>
          </w:p>
        </w:tc>
      </w:tr>
      <w:tr w:rsidR="00406795" w:rsidRPr="008637AF" w:rsidTr="00406795">
        <w:trPr>
          <w:gridAfter w:val="3"/>
          <w:wAfter w:w="2880" w:type="dxa"/>
          <w:trHeight w:val="315"/>
        </w:trPr>
        <w:tc>
          <w:tcPr>
            <w:tcW w:w="576" w:type="dxa"/>
            <w:tcBorders>
              <w:top w:val="single" w:sz="4" w:space="0" w:color="auto"/>
              <w:left w:val="nil"/>
              <w:bottom w:val="nil"/>
              <w:right w:val="nil"/>
            </w:tcBorders>
            <w:shd w:val="clear" w:color="auto" w:fill="auto"/>
            <w:noWrap/>
          </w:tcPr>
          <w:p w:rsidR="00406795" w:rsidRDefault="00406795" w:rsidP="008637AF">
            <w:pPr>
              <w:spacing w:line="240" w:lineRule="auto"/>
              <w:jc w:val="right"/>
              <w:rPr>
                <w:rFonts w:eastAsia="Times New Roman"/>
                <w:color w:val="000000"/>
              </w:rPr>
            </w:pPr>
          </w:p>
        </w:tc>
        <w:tc>
          <w:tcPr>
            <w:tcW w:w="1020" w:type="dxa"/>
            <w:tcBorders>
              <w:top w:val="single" w:sz="4" w:space="0" w:color="auto"/>
              <w:left w:val="nil"/>
              <w:bottom w:val="nil"/>
              <w:right w:val="nil"/>
            </w:tcBorders>
            <w:shd w:val="clear" w:color="auto" w:fill="auto"/>
            <w:noWrap/>
          </w:tcPr>
          <w:p w:rsidR="00406795" w:rsidRPr="008637AF" w:rsidRDefault="00406795" w:rsidP="008637AF">
            <w:pPr>
              <w:spacing w:line="240" w:lineRule="auto"/>
              <w:jc w:val="center"/>
              <w:rPr>
                <w:rFonts w:eastAsia="Times New Roman"/>
                <w:color w:val="000000"/>
              </w:rPr>
            </w:pPr>
          </w:p>
        </w:tc>
        <w:tc>
          <w:tcPr>
            <w:tcW w:w="7680" w:type="dxa"/>
            <w:gridSpan w:val="4"/>
            <w:tcBorders>
              <w:top w:val="single" w:sz="4" w:space="0" w:color="auto"/>
              <w:left w:val="nil"/>
              <w:bottom w:val="nil"/>
              <w:right w:val="nil"/>
            </w:tcBorders>
            <w:shd w:val="clear" w:color="auto" w:fill="auto"/>
          </w:tcPr>
          <w:p w:rsidR="00406795" w:rsidRPr="008637AF" w:rsidRDefault="00406795" w:rsidP="008637AF">
            <w:pPr>
              <w:spacing w:line="240" w:lineRule="auto"/>
              <w:rPr>
                <w:rFonts w:eastAsia="Times New Roman"/>
                <w:color w:val="000000"/>
              </w:rPr>
            </w:pPr>
          </w:p>
        </w:tc>
      </w:tr>
      <w:tr w:rsidR="00406795" w:rsidRPr="008637AF" w:rsidTr="009E6131">
        <w:trPr>
          <w:gridAfter w:val="3"/>
          <w:wAfter w:w="2880" w:type="dxa"/>
          <w:trHeight w:val="315"/>
        </w:trPr>
        <w:tc>
          <w:tcPr>
            <w:tcW w:w="9276" w:type="dxa"/>
            <w:gridSpan w:val="6"/>
            <w:tcBorders>
              <w:top w:val="nil"/>
              <w:left w:val="nil"/>
              <w:bottom w:val="nil"/>
              <w:right w:val="nil"/>
            </w:tcBorders>
            <w:shd w:val="clear" w:color="auto" w:fill="auto"/>
            <w:noWrap/>
          </w:tcPr>
          <w:p w:rsidR="00406795" w:rsidRPr="00B5742C" w:rsidRDefault="00406795" w:rsidP="00406795">
            <w:pPr>
              <w:ind w:right="630"/>
            </w:pPr>
            <w:r w:rsidRPr="00B5742C">
              <w:t xml:space="preserve">Table </w:t>
            </w:r>
            <w:r>
              <w:t>1</w:t>
            </w:r>
            <w:r>
              <w:t>6</w:t>
            </w:r>
            <w:r>
              <w:t>.</w:t>
            </w:r>
            <w:r w:rsidRPr="00B5742C">
              <w:t xml:space="preserve"> </w:t>
            </w:r>
            <w:r w:rsidRPr="0097427A">
              <w:rPr>
                <w:i/>
              </w:rPr>
              <w:t>Continued</w:t>
            </w:r>
            <w:r w:rsidRPr="00B5742C">
              <w:t>.</w:t>
            </w:r>
          </w:p>
          <w:p w:rsidR="00406795" w:rsidRPr="008637AF" w:rsidRDefault="00406795" w:rsidP="008637AF">
            <w:pPr>
              <w:spacing w:line="240" w:lineRule="auto"/>
              <w:rPr>
                <w:rFonts w:eastAsia="Times New Roman"/>
                <w:color w:val="000000"/>
              </w:rPr>
            </w:pPr>
          </w:p>
        </w:tc>
      </w:tr>
      <w:tr w:rsidR="00406795" w:rsidRPr="008637AF" w:rsidTr="00D9405F">
        <w:trPr>
          <w:gridAfter w:val="3"/>
          <w:wAfter w:w="2880" w:type="dxa"/>
          <w:trHeight w:val="315"/>
        </w:trPr>
        <w:tc>
          <w:tcPr>
            <w:tcW w:w="576" w:type="dxa"/>
            <w:tcBorders>
              <w:top w:val="single" w:sz="4" w:space="0" w:color="auto"/>
              <w:left w:val="nil"/>
              <w:bottom w:val="nil"/>
              <w:right w:val="nil"/>
            </w:tcBorders>
            <w:shd w:val="clear" w:color="auto" w:fill="auto"/>
            <w:noWrap/>
            <w:vAlign w:val="center"/>
          </w:tcPr>
          <w:p w:rsidR="00406795" w:rsidRPr="008637AF" w:rsidRDefault="00406795" w:rsidP="008D3F26">
            <w:pPr>
              <w:spacing w:line="240" w:lineRule="auto"/>
              <w:jc w:val="center"/>
              <w:rPr>
                <w:rFonts w:eastAsia="Times New Roman"/>
                <w:color w:val="000000"/>
              </w:rPr>
            </w:pPr>
            <w:r w:rsidRPr="008637AF">
              <w:rPr>
                <w:rFonts w:eastAsia="Times New Roman"/>
                <w:color w:val="000000"/>
              </w:rPr>
              <w:t>ID</w:t>
            </w:r>
          </w:p>
        </w:tc>
        <w:tc>
          <w:tcPr>
            <w:tcW w:w="1020" w:type="dxa"/>
            <w:tcBorders>
              <w:top w:val="single" w:sz="4" w:space="0" w:color="auto"/>
              <w:left w:val="nil"/>
              <w:bottom w:val="nil"/>
              <w:right w:val="nil"/>
            </w:tcBorders>
            <w:shd w:val="clear" w:color="auto" w:fill="auto"/>
            <w:noWrap/>
            <w:vAlign w:val="center"/>
          </w:tcPr>
          <w:p w:rsidR="00406795" w:rsidRPr="008637AF" w:rsidRDefault="00406795" w:rsidP="008D3F26">
            <w:pPr>
              <w:spacing w:line="240" w:lineRule="auto"/>
              <w:jc w:val="center"/>
              <w:rPr>
                <w:rFonts w:eastAsia="Times New Roman"/>
                <w:color w:val="000000"/>
              </w:rPr>
            </w:pPr>
            <w:r w:rsidRPr="008637AF">
              <w:rPr>
                <w:rFonts w:eastAsia="Times New Roman"/>
                <w:color w:val="000000"/>
              </w:rPr>
              <w:t>Item</w:t>
            </w:r>
          </w:p>
        </w:tc>
        <w:tc>
          <w:tcPr>
            <w:tcW w:w="7680" w:type="dxa"/>
            <w:gridSpan w:val="4"/>
            <w:tcBorders>
              <w:top w:val="single" w:sz="4" w:space="0" w:color="auto"/>
              <w:left w:val="nil"/>
              <w:bottom w:val="nil"/>
              <w:right w:val="nil"/>
            </w:tcBorders>
            <w:shd w:val="clear" w:color="auto" w:fill="auto"/>
            <w:vAlign w:val="center"/>
          </w:tcPr>
          <w:p w:rsidR="00406795" w:rsidRPr="008637AF" w:rsidRDefault="00406795" w:rsidP="008D3F26">
            <w:pPr>
              <w:spacing w:line="240" w:lineRule="auto"/>
              <w:rPr>
                <w:rFonts w:eastAsia="Times New Roman"/>
                <w:color w:val="000000"/>
              </w:rPr>
            </w:pPr>
            <w:r w:rsidRPr="008637AF">
              <w:rPr>
                <w:rFonts w:eastAsia="Times New Roman"/>
                <w:color w:val="000000"/>
              </w:rPr>
              <w:t>Response</w:t>
            </w:r>
          </w:p>
        </w:tc>
      </w:tr>
      <w:tr w:rsidR="00406795" w:rsidRPr="008637AF" w:rsidTr="00406795">
        <w:trPr>
          <w:gridAfter w:val="3"/>
          <w:wAfter w:w="2880" w:type="dxa"/>
          <w:trHeight w:val="315"/>
        </w:trPr>
        <w:tc>
          <w:tcPr>
            <w:tcW w:w="576" w:type="dxa"/>
            <w:tcBorders>
              <w:top w:val="single" w:sz="4" w:space="0" w:color="auto"/>
              <w:left w:val="nil"/>
              <w:bottom w:val="nil"/>
              <w:right w:val="nil"/>
            </w:tcBorders>
            <w:shd w:val="clear" w:color="auto" w:fill="auto"/>
            <w:noWrap/>
            <w:hideMark/>
          </w:tcPr>
          <w:p w:rsidR="00406795" w:rsidRPr="008637AF" w:rsidRDefault="00406795" w:rsidP="008637AF">
            <w:pPr>
              <w:spacing w:line="240" w:lineRule="auto"/>
              <w:jc w:val="right"/>
              <w:rPr>
                <w:rFonts w:eastAsia="Times New Roman"/>
                <w:color w:val="000000"/>
              </w:rPr>
            </w:pPr>
            <w:r>
              <w:rPr>
                <w:rFonts w:eastAsia="Times New Roman"/>
                <w:color w:val="000000"/>
              </w:rPr>
              <w:t>612</w:t>
            </w:r>
          </w:p>
        </w:tc>
        <w:tc>
          <w:tcPr>
            <w:tcW w:w="1020" w:type="dxa"/>
            <w:tcBorders>
              <w:top w:val="single" w:sz="4" w:space="0" w:color="auto"/>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S</w:t>
            </w:r>
          </w:p>
        </w:tc>
        <w:tc>
          <w:tcPr>
            <w:tcW w:w="7680" w:type="dxa"/>
            <w:gridSpan w:val="4"/>
            <w:vMerge w:val="restart"/>
            <w:tcBorders>
              <w:top w:val="single" w:sz="4" w:space="0" w:color="auto"/>
              <w:left w:val="nil"/>
              <w:bottom w:val="nil"/>
              <w:right w:val="nil"/>
            </w:tcBorders>
            <w:shd w:val="clear" w:color="auto" w:fill="auto"/>
            <w:hideMark/>
          </w:tcPr>
          <w:p w:rsidR="00406795" w:rsidRPr="008637AF" w:rsidRDefault="00406795" w:rsidP="008637AF">
            <w:pPr>
              <w:spacing w:line="240" w:lineRule="auto"/>
              <w:rPr>
                <w:rFonts w:eastAsia="Times New Roman"/>
                <w:color w:val="000000"/>
              </w:rPr>
            </w:pPr>
            <w:r w:rsidRPr="008637AF">
              <w:rPr>
                <w:rFonts w:eastAsia="Times New Roman"/>
                <w:color w:val="000000"/>
              </w:rPr>
              <w:t>I mainly really focused on trying to fix one thing at the time</w:t>
            </w:r>
            <w:r>
              <w:rPr>
                <w:rFonts w:eastAsia="Times New Roman"/>
                <w:color w:val="000000"/>
              </w:rPr>
              <w:t xml:space="preserve">.  </w:t>
            </w:r>
            <w:r w:rsidRPr="008637AF">
              <w:rPr>
                <w:rFonts w:eastAsia="Times New Roman"/>
                <w:color w:val="000000"/>
              </w:rPr>
              <w:t>In high school, when practicing softball and taking batting lessons, that was the only way I could fix my swing</w:t>
            </w:r>
            <w:r>
              <w:rPr>
                <w:rFonts w:eastAsia="Times New Roman"/>
                <w:color w:val="000000"/>
              </w:rPr>
              <w:t xml:space="preserve">.  </w:t>
            </w:r>
            <w:r w:rsidRPr="008637AF">
              <w:rPr>
                <w:rFonts w:eastAsia="Times New Roman"/>
                <w:color w:val="000000"/>
              </w:rPr>
              <w:t>I focused on one thing at the time</w:t>
            </w:r>
            <w:r>
              <w:rPr>
                <w:rFonts w:eastAsia="Times New Roman"/>
                <w:color w:val="000000"/>
              </w:rPr>
              <w:t xml:space="preserve">.  </w:t>
            </w:r>
            <w:r w:rsidRPr="008637AF">
              <w:rPr>
                <w:rFonts w:eastAsia="Times New Roman"/>
                <w:color w:val="000000"/>
              </w:rPr>
              <w:t>That way I did not get overwhelmed</w:t>
            </w:r>
            <w:r>
              <w:rPr>
                <w:rFonts w:eastAsia="Times New Roman"/>
                <w:color w:val="000000"/>
              </w:rPr>
              <w:t xml:space="preserve">.  </w:t>
            </w:r>
            <w:r w:rsidRPr="008637AF">
              <w:rPr>
                <w:rFonts w:eastAsia="Times New Roman"/>
                <w:color w:val="000000"/>
              </w:rPr>
              <w:t>I kept this step-be-step approach for all practice trials</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Default="00406795" w:rsidP="008637AF">
            <w:pPr>
              <w:spacing w:line="240" w:lineRule="auto"/>
              <w:jc w:val="center"/>
              <w:rPr>
                <w:rFonts w:eastAsia="Times New Roman"/>
                <w:color w:val="000000"/>
              </w:rPr>
            </w:pPr>
          </w:p>
          <w:p w:rsidR="00406795" w:rsidRPr="008637AF" w:rsidRDefault="00406795" w:rsidP="008637AF">
            <w:pPr>
              <w:spacing w:line="240" w:lineRule="auto"/>
              <w:jc w:val="center"/>
              <w:rPr>
                <w:rFonts w:eastAsia="Times New Roman"/>
                <w:color w:val="000000"/>
              </w:rPr>
            </w:pPr>
            <w:r w:rsidRPr="008637AF">
              <w:rPr>
                <w:rFonts w:eastAsia="Times New Roman"/>
                <w:color w:val="000000"/>
              </w:rPr>
              <w:t>G</w:t>
            </w:r>
          </w:p>
        </w:tc>
        <w:tc>
          <w:tcPr>
            <w:tcW w:w="7680" w:type="dxa"/>
            <w:gridSpan w:val="4"/>
            <w:vMerge w:val="restart"/>
            <w:tcBorders>
              <w:top w:val="nil"/>
              <w:left w:val="nil"/>
              <w:bottom w:val="nil"/>
              <w:right w:val="nil"/>
            </w:tcBorders>
            <w:shd w:val="clear" w:color="auto" w:fill="auto"/>
            <w:hideMark/>
          </w:tcPr>
          <w:p w:rsidR="00406795" w:rsidRDefault="00406795" w:rsidP="008637AF">
            <w:pPr>
              <w:spacing w:line="240" w:lineRule="auto"/>
              <w:rPr>
                <w:rFonts w:eastAsia="Times New Roman"/>
                <w:color w:val="000000"/>
              </w:rPr>
            </w:pPr>
          </w:p>
          <w:p w:rsidR="00406795" w:rsidRPr="008637AF" w:rsidRDefault="00406795" w:rsidP="008637AF">
            <w:pPr>
              <w:spacing w:line="240" w:lineRule="auto"/>
              <w:rPr>
                <w:rFonts w:eastAsia="Times New Roman"/>
                <w:color w:val="000000"/>
              </w:rPr>
            </w:pPr>
            <w:r w:rsidRPr="008637AF">
              <w:rPr>
                <w:rFonts w:eastAsia="Times New Roman"/>
                <w:color w:val="000000"/>
              </w:rPr>
              <w:t>My goal was to get my form as accurate as possible</w:t>
            </w:r>
            <w:r>
              <w:rPr>
                <w:rFonts w:eastAsia="Times New Roman"/>
                <w:color w:val="000000"/>
              </w:rPr>
              <w:t xml:space="preserve">.  </w:t>
            </w:r>
            <w:r w:rsidRPr="008637AF">
              <w:rPr>
                <w:rFonts w:eastAsia="Times New Roman"/>
                <w:color w:val="000000"/>
              </w:rPr>
              <w:t>That was pretty much it</w:t>
            </w:r>
            <w:r>
              <w:rPr>
                <w:rFonts w:eastAsia="Times New Roman"/>
                <w:color w:val="000000"/>
              </w:rPr>
              <w:t xml:space="preserve">.  </w:t>
            </w:r>
            <w:r w:rsidRPr="008637AF">
              <w:rPr>
                <w:rFonts w:eastAsia="Times New Roman"/>
                <w:color w:val="000000"/>
              </w:rPr>
              <w:t>At first I started off understanding everything that I could and later I tried to improve my rowing form</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Default="00406795" w:rsidP="008637AF">
            <w:pPr>
              <w:spacing w:line="240" w:lineRule="auto"/>
              <w:jc w:val="center"/>
              <w:rPr>
                <w:rFonts w:eastAsia="Times New Roman"/>
                <w:color w:val="000000"/>
              </w:rPr>
            </w:pPr>
          </w:p>
          <w:p w:rsidR="00406795" w:rsidRPr="008637AF" w:rsidRDefault="00406795" w:rsidP="008637AF">
            <w:pPr>
              <w:spacing w:line="240" w:lineRule="auto"/>
              <w:jc w:val="center"/>
              <w:rPr>
                <w:rFonts w:eastAsia="Times New Roman"/>
                <w:color w:val="000000"/>
              </w:rPr>
            </w:pPr>
            <w:r w:rsidRPr="008637AF">
              <w:rPr>
                <w:rFonts w:eastAsia="Times New Roman"/>
                <w:color w:val="000000"/>
              </w:rPr>
              <w:t>Q</w:t>
            </w:r>
          </w:p>
        </w:tc>
        <w:tc>
          <w:tcPr>
            <w:tcW w:w="7680" w:type="dxa"/>
            <w:gridSpan w:val="4"/>
            <w:vMerge w:val="restart"/>
            <w:tcBorders>
              <w:top w:val="nil"/>
              <w:left w:val="nil"/>
              <w:bottom w:val="nil"/>
              <w:right w:val="nil"/>
            </w:tcBorders>
            <w:shd w:val="clear" w:color="auto" w:fill="auto"/>
            <w:hideMark/>
          </w:tcPr>
          <w:p w:rsidR="00406795" w:rsidRDefault="00406795" w:rsidP="008637AF">
            <w:pPr>
              <w:spacing w:line="240" w:lineRule="auto"/>
              <w:rPr>
                <w:rFonts w:eastAsia="Times New Roman"/>
                <w:color w:val="000000"/>
              </w:rPr>
            </w:pPr>
          </w:p>
          <w:p w:rsidR="00406795" w:rsidRPr="008637AF" w:rsidRDefault="00406795" w:rsidP="00280402">
            <w:pPr>
              <w:spacing w:line="240" w:lineRule="auto"/>
              <w:rPr>
                <w:rFonts w:eastAsia="Times New Roman"/>
                <w:color w:val="000000"/>
              </w:rPr>
            </w:pPr>
            <w:r w:rsidRPr="008637AF">
              <w:rPr>
                <w:rFonts w:eastAsia="Times New Roman"/>
                <w:color w:val="000000"/>
              </w:rPr>
              <w:t>I think it was very productive</w:t>
            </w:r>
            <w:r>
              <w:rPr>
                <w:rFonts w:eastAsia="Times New Roman"/>
                <w:color w:val="000000"/>
              </w:rPr>
              <w:t xml:space="preserve">.  </w:t>
            </w:r>
            <w:r w:rsidRPr="008637AF">
              <w:rPr>
                <w:rFonts w:eastAsia="Times New Roman"/>
                <w:color w:val="000000"/>
              </w:rPr>
              <w:t xml:space="preserve">I think having </w:t>
            </w:r>
            <w:r>
              <w:rPr>
                <w:rFonts w:eastAsia="Times New Roman"/>
                <w:color w:val="000000"/>
              </w:rPr>
              <w:t>constant</w:t>
            </w:r>
            <w:r w:rsidRPr="008637AF">
              <w:rPr>
                <w:rFonts w:eastAsia="Times New Roman"/>
                <w:color w:val="000000"/>
              </w:rPr>
              <w:t xml:space="preserve"> and to the point feedback about what</w:t>
            </w:r>
            <w:r>
              <w:rPr>
                <w:rFonts w:eastAsia="Times New Roman"/>
                <w:color w:val="000000"/>
              </w:rPr>
              <w:t>’</w:t>
            </w:r>
            <w:r w:rsidRPr="008637AF">
              <w:rPr>
                <w:rFonts w:eastAsia="Times New Roman"/>
                <w:color w:val="000000"/>
              </w:rPr>
              <w:t>s wrong helped a lot</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single" w:sz="4" w:space="0" w:color="auto"/>
              <w:right w:val="nil"/>
            </w:tcBorders>
            <w:shd w:val="clear" w:color="auto" w:fill="auto"/>
            <w:noWrap/>
            <w:hideMark/>
          </w:tcPr>
          <w:p w:rsidR="00406795" w:rsidRPr="008637AF" w:rsidRDefault="00406795" w:rsidP="008637AF">
            <w:pPr>
              <w:spacing w:line="240" w:lineRule="auto"/>
              <w:rPr>
                <w:rFonts w:eastAsia="Times New Roman"/>
                <w:color w:val="000000"/>
              </w:rPr>
            </w:pPr>
            <w:r w:rsidRPr="008637AF">
              <w:rPr>
                <w:rFonts w:eastAsia="Times New Roman"/>
                <w:color w:val="000000"/>
              </w:rPr>
              <w:t> </w:t>
            </w:r>
          </w:p>
        </w:tc>
        <w:tc>
          <w:tcPr>
            <w:tcW w:w="1020" w:type="dxa"/>
            <w:tcBorders>
              <w:top w:val="nil"/>
              <w:left w:val="nil"/>
              <w:bottom w:val="single" w:sz="4" w:space="0" w:color="auto"/>
              <w:right w:val="nil"/>
            </w:tcBorders>
            <w:shd w:val="clear" w:color="auto" w:fill="auto"/>
            <w:noWrap/>
            <w:hideMark/>
          </w:tcPr>
          <w:p w:rsidR="00406795" w:rsidRDefault="00406795" w:rsidP="008637AF">
            <w:pPr>
              <w:spacing w:line="240" w:lineRule="auto"/>
              <w:jc w:val="center"/>
              <w:rPr>
                <w:rFonts w:eastAsia="Times New Roman"/>
                <w:color w:val="000000"/>
              </w:rPr>
            </w:pPr>
          </w:p>
          <w:p w:rsidR="00406795" w:rsidRPr="008637AF" w:rsidRDefault="00406795" w:rsidP="008637AF">
            <w:pPr>
              <w:spacing w:line="240" w:lineRule="auto"/>
              <w:jc w:val="center"/>
              <w:rPr>
                <w:rFonts w:eastAsia="Times New Roman"/>
                <w:color w:val="000000"/>
              </w:rPr>
            </w:pPr>
            <w:r w:rsidRPr="008637AF">
              <w:rPr>
                <w:rFonts w:eastAsia="Times New Roman"/>
                <w:color w:val="000000"/>
              </w:rPr>
              <w:t>O</w:t>
            </w:r>
          </w:p>
        </w:tc>
        <w:tc>
          <w:tcPr>
            <w:tcW w:w="7680" w:type="dxa"/>
            <w:gridSpan w:val="4"/>
            <w:tcBorders>
              <w:top w:val="nil"/>
              <w:left w:val="nil"/>
              <w:bottom w:val="single" w:sz="4" w:space="0" w:color="auto"/>
              <w:right w:val="nil"/>
            </w:tcBorders>
            <w:shd w:val="clear" w:color="auto" w:fill="auto"/>
            <w:noWrap/>
            <w:hideMark/>
          </w:tcPr>
          <w:p w:rsidR="00406795" w:rsidRDefault="00406795" w:rsidP="008637AF">
            <w:pPr>
              <w:spacing w:line="240" w:lineRule="auto"/>
              <w:rPr>
                <w:rFonts w:eastAsia="Times New Roman"/>
                <w:color w:val="000000"/>
              </w:rPr>
            </w:pPr>
          </w:p>
          <w:p w:rsidR="00406795" w:rsidRPr="008637AF" w:rsidRDefault="00406795" w:rsidP="008637AF">
            <w:pPr>
              <w:spacing w:line="240" w:lineRule="auto"/>
              <w:rPr>
                <w:rFonts w:eastAsia="Times New Roman"/>
                <w:color w:val="000000"/>
              </w:rPr>
            </w:pPr>
            <w:r w:rsidRPr="008637AF">
              <w:rPr>
                <w:rFonts w:eastAsia="Times New Roman"/>
                <w:color w:val="000000"/>
              </w:rPr>
              <w:t>Not that I can think of.</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jc w:val="right"/>
              <w:rPr>
                <w:rFonts w:eastAsia="Times New Roman"/>
                <w:color w:val="000000"/>
              </w:rPr>
            </w:pPr>
            <w:r>
              <w:rPr>
                <w:rFonts w:eastAsia="Times New Roman"/>
                <w:color w:val="000000"/>
              </w:rPr>
              <w:t>604</w:t>
            </w: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S</w:t>
            </w:r>
          </w:p>
        </w:tc>
        <w:tc>
          <w:tcPr>
            <w:tcW w:w="7680" w:type="dxa"/>
            <w:gridSpan w:val="4"/>
            <w:vMerge w:val="restart"/>
            <w:tcBorders>
              <w:top w:val="single" w:sz="4" w:space="0" w:color="auto"/>
              <w:left w:val="nil"/>
              <w:bottom w:val="nil"/>
              <w:right w:val="nil"/>
            </w:tcBorders>
            <w:shd w:val="clear" w:color="auto" w:fill="auto"/>
            <w:hideMark/>
          </w:tcPr>
          <w:p w:rsidR="00406795" w:rsidRPr="008637AF" w:rsidRDefault="00406795" w:rsidP="008637AF">
            <w:pPr>
              <w:spacing w:line="240" w:lineRule="auto"/>
              <w:rPr>
                <w:rFonts w:eastAsia="Times New Roman"/>
                <w:color w:val="000000"/>
              </w:rPr>
            </w:pPr>
            <w:r w:rsidRPr="008637AF">
              <w:rPr>
                <w:rFonts w:eastAsia="Times New Roman"/>
                <w:color w:val="000000"/>
              </w:rPr>
              <w:t>I would say that the first strategy that I developed was to get my chins perpendicular at the catch</w:t>
            </w:r>
            <w:r>
              <w:rPr>
                <w:rFonts w:eastAsia="Times New Roman"/>
                <w:color w:val="000000"/>
              </w:rPr>
              <w:t xml:space="preserve">.  </w:t>
            </w:r>
            <w:r w:rsidRPr="008637AF">
              <w:rPr>
                <w:rFonts w:eastAsia="Times New Roman"/>
                <w:color w:val="000000"/>
              </w:rPr>
              <w:t>I would squeeze and almost pause at the catch to really emphasize that position</w:t>
            </w:r>
            <w:r>
              <w:rPr>
                <w:rFonts w:eastAsia="Times New Roman"/>
                <w:color w:val="000000"/>
              </w:rPr>
              <w:t xml:space="preserve">.  </w:t>
            </w:r>
            <w:r w:rsidRPr="008637AF">
              <w:rPr>
                <w:rFonts w:eastAsia="Times New Roman"/>
                <w:color w:val="000000"/>
              </w:rPr>
              <w:t>I wanted to recognize that I had gotten all the way to that position</w:t>
            </w:r>
            <w:r>
              <w:rPr>
                <w:rFonts w:eastAsia="Times New Roman"/>
                <w:color w:val="000000"/>
              </w:rPr>
              <w:t xml:space="preserve">.  </w:t>
            </w:r>
            <w:r w:rsidRPr="008637AF">
              <w:rPr>
                <w:rFonts w:eastAsia="Times New Roman"/>
                <w:color w:val="000000"/>
              </w:rPr>
              <w:t>And then my second strategy was that I extended my legs all the way and then pull with my back with straight arms</w:t>
            </w:r>
            <w:r>
              <w:rPr>
                <w:rFonts w:eastAsia="Times New Roman"/>
                <w:color w:val="000000"/>
              </w:rPr>
              <w:t xml:space="preserve">.  </w:t>
            </w:r>
            <w:r w:rsidRPr="008637AF">
              <w:rPr>
                <w:rFonts w:eastAsia="Times New Roman"/>
                <w:color w:val="000000"/>
              </w:rPr>
              <w:t>I pretty much locked my knees and arms so that they stayed straight during the back movement in the power phase and the recovery phase</w:t>
            </w:r>
            <w:r>
              <w:rPr>
                <w:rFonts w:eastAsia="Times New Roman"/>
                <w:color w:val="000000"/>
              </w:rPr>
              <w:t xml:space="preserve">.  </w:t>
            </w:r>
            <w:r w:rsidRPr="008637AF">
              <w:rPr>
                <w:rFonts w:eastAsia="Times New Roman"/>
                <w:color w:val="000000"/>
              </w:rPr>
              <w:t>I think that's pretty much it</w:t>
            </w:r>
            <w:r>
              <w:rPr>
                <w:rFonts w:eastAsia="Times New Roman"/>
                <w:color w:val="000000"/>
              </w:rPr>
              <w:t xml:space="preserve">.  </w:t>
            </w:r>
            <w:r w:rsidRPr="008637AF">
              <w:rPr>
                <w:rFonts w:eastAsia="Times New Roman"/>
                <w:color w:val="000000"/>
              </w:rPr>
              <w:t>I think realizing the sequence and step-by-step approach helped</w:t>
            </w:r>
            <w:r>
              <w:rPr>
                <w:rFonts w:eastAsia="Times New Roman"/>
                <w:color w:val="000000"/>
              </w:rPr>
              <w:t xml:space="preserve">.  </w:t>
            </w:r>
            <w:r w:rsidRPr="008637AF">
              <w:rPr>
                <w:rFonts w:eastAsia="Times New Roman"/>
                <w:color w:val="000000"/>
              </w:rPr>
              <w:t>Yesterday (Day 1) I might have been a little robotic and today (Day 2) I tried to smoothen the edges and get some flow</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Default="00406795" w:rsidP="008637AF">
            <w:pPr>
              <w:spacing w:line="240" w:lineRule="auto"/>
              <w:jc w:val="center"/>
              <w:rPr>
                <w:rFonts w:eastAsia="Times New Roman"/>
                <w:color w:val="000000"/>
              </w:rPr>
            </w:pPr>
          </w:p>
          <w:p w:rsidR="00406795" w:rsidRPr="008637AF" w:rsidRDefault="00406795" w:rsidP="008637AF">
            <w:pPr>
              <w:spacing w:line="240" w:lineRule="auto"/>
              <w:jc w:val="center"/>
              <w:rPr>
                <w:rFonts w:eastAsia="Times New Roman"/>
                <w:color w:val="000000"/>
              </w:rPr>
            </w:pPr>
            <w:r w:rsidRPr="008637AF">
              <w:rPr>
                <w:rFonts w:eastAsia="Times New Roman"/>
                <w:color w:val="000000"/>
              </w:rPr>
              <w:t>G</w:t>
            </w:r>
          </w:p>
        </w:tc>
        <w:tc>
          <w:tcPr>
            <w:tcW w:w="7680" w:type="dxa"/>
            <w:gridSpan w:val="4"/>
            <w:vMerge w:val="restart"/>
            <w:tcBorders>
              <w:top w:val="nil"/>
              <w:left w:val="nil"/>
              <w:bottom w:val="nil"/>
              <w:right w:val="nil"/>
            </w:tcBorders>
            <w:shd w:val="clear" w:color="auto" w:fill="auto"/>
            <w:hideMark/>
          </w:tcPr>
          <w:p w:rsidR="00406795" w:rsidRDefault="00406795" w:rsidP="008637AF">
            <w:pPr>
              <w:spacing w:line="240" w:lineRule="auto"/>
              <w:rPr>
                <w:rFonts w:eastAsia="Times New Roman"/>
                <w:color w:val="000000"/>
              </w:rPr>
            </w:pPr>
          </w:p>
          <w:p w:rsidR="00406795" w:rsidRPr="008637AF" w:rsidRDefault="00406795" w:rsidP="008637AF">
            <w:pPr>
              <w:spacing w:line="240" w:lineRule="auto"/>
              <w:rPr>
                <w:rFonts w:eastAsia="Times New Roman"/>
                <w:color w:val="000000"/>
              </w:rPr>
            </w:pPr>
            <w:r w:rsidRPr="008637AF">
              <w:rPr>
                <w:rFonts w:eastAsia="Times New Roman"/>
                <w:color w:val="000000"/>
              </w:rPr>
              <w:t>My goal was to learn the proper technique and to improve over time</w:t>
            </w:r>
            <w:r>
              <w:rPr>
                <w:rFonts w:eastAsia="Times New Roman"/>
                <w:color w:val="000000"/>
              </w:rPr>
              <w:t xml:space="preserve">.  </w:t>
            </w:r>
            <w:r w:rsidRPr="008637AF">
              <w:rPr>
                <w:rFonts w:eastAsia="Times New Roman"/>
                <w:color w:val="000000"/>
              </w:rPr>
              <w:t>Once I have learned the initial steps my goal was to - by the end of this - be able to do it</w:t>
            </w:r>
            <w:r>
              <w:rPr>
                <w:rFonts w:eastAsia="Times New Roman"/>
                <w:color w:val="000000"/>
              </w:rPr>
              <w:t xml:space="preserve">.  </w:t>
            </w:r>
            <w:r w:rsidRPr="008637AF">
              <w:rPr>
                <w:rFonts w:eastAsia="Times New Roman"/>
                <w:color w:val="000000"/>
              </w:rPr>
              <w:t>I started out kind of rough</w:t>
            </w:r>
            <w:r>
              <w:rPr>
                <w:rFonts w:eastAsia="Times New Roman"/>
                <w:color w:val="000000"/>
              </w:rPr>
              <w:t xml:space="preserve">.  </w:t>
            </w:r>
            <w:r w:rsidRPr="008637AF">
              <w:rPr>
                <w:rFonts w:eastAsia="Times New Roman"/>
                <w:color w:val="000000"/>
              </w:rPr>
              <w:t>But as long as I was getting better I felt good about it.</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Default="00406795" w:rsidP="008637AF">
            <w:pPr>
              <w:spacing w:line="240" w:lineRule="auto"/>
              <w:jc w:val="center"/>
              <w:rPr>
                <w:rFonts w:eastAsia="Times New Roman"/>
                <w:color w:val="000000"/>
              </w:rPr>
            </w:pPr>
          </w:p>
          <w:p w:rsidR="00406795" w:rsidRPr="008637AF" w:rsidRDefault="00406795" w:rsidP="008637AF">
            <w:pPr>
              <w:spacing w:line="240" w:lineRule="auto"/>
              <w:jc w:val="center"/>
              <w:rPr>
                <w:rFonts w:eastAsia="Times New Roman"/>
                <w:color w:val="000000"/>
              </w:rPr>
            </w:pPr>
            <w:r w:rsidRPr="008637AF">
              <w:rPr>
                <w:rFonts w:eastAsia="Times New Roman"/>
                <w:color w:val="000000"/>
              </w:rPr>
              <w:t>Q</w:t>
            </w:r>
          </w:p>
        </w:tc>
        <w:tc>
          <w:tcPr>
            <w:tcW w:w="7680" w:type="dxa"/>
            <w:gridSpan w:val="4"/>
            <w:vMerge w:val="restart"/>
            <w:tcBorders>
              <w:top w:val="nil"/>
              <w:left w:val="nil"/>
              <w:bottom w:val="nil"/>
              <w:right w:val="nil"/>
            </w:tcBorders>
            <w:shd w:val="clear" w:color="auto" w:fill="auto"/>
            <w:hideMark/>
          </w:tcPr>
          <w:p w:rsidR="00406795" w:rsidRDefault="00406795" w:rsidP="008637AF">
            <w:pPr>
              <w:spacing w:line="240" w:lineRule="auto"/>
              <w:rPr>
                <w:rFonts w:eastAsia="Times New Roman"/>
                <w:color w:val="000000"/>
              </w:rPr>
            </w:pPr>
          </w:p>
          <w:p w:rsidR="00406795" w:rsidRPr="008637AF" w:rsidRDefault="00406795" w:rsidP="008637AF">
            <w:pPr>
              <w:spacing w:line="240" w:lineRule="auto"/>
              <w:rPr>
                <w:rFonts w:eastAsia="Times New Roman"/>
                <w:color w:val="000000"/>
              </w:rPr>
            </w:pPr>
            <w:r w:rsidRPr="008637AF">
              <w:rPr>
                <w:rFonts w:eastAsia="Times New Roman"/>
                <w:color w:val="000000"/>
              </w:rPr>
              <w:t>It was really good</w:t>
            </w:r>
            <w:r>
              <w:rPr>
                <w:rFonts w:eastAsia="Times New Roman"/>
                <w:color w:val="000000"/>
              </w:rPr>
              <w:t xml:space="preserve">.  </w:t>
            </w:r>
            <w:r w:rsidRPr="008637AF">
              <w:rPr>
                <w:rFonts w:eastAsia="Times New Roman"/>
                <w:color w:val="000000"/>
              </w:rPr>
              <w:t>I appreciated the fact that it was usually one thing at the time instead of multiple things</w:t>
            </w:r>
            <w:r>
              <w:rPr>
                <w:rFonts w:eastAsia="Times New Roman"/>
                <w:color w:val="000000"/>
              </w:rPr>
              <w:t xml:space="preserve">.  </w:t>
            </w:r>
            <w:r w:rsidRPr="008637AF">
              <w:rPr>
                <w:rFonts w:eastAsia="Times New Roman"/>
                <w:color w:val="000000"/>
              </w:rPr>
              <w:t>You started with the legs and you moved to the back, then you went to as the bar moved over my knees..</w:t>
            </w:r>
            <w:r>
              <w:rPr>
                <w:rFonts w:eastAsia="Times New Roman"/>
                <w:color w:val="000000"/>
              </w:rPr>
              <w:t xml:space="preserve">.  </w:t>
            </w:r>
            <w:r w:rsidRPr="008637AF">
              <w:rPr>
                <w:rFonts w:eastAsia="Times New Roman"/>
                <w:color w:val="000000"/>
              </w:rPr>
              <w:t>I realized that the first time I rowed I did it all wrong</w:t>
            </w:r>
            <w:r>
              <w:rPr>
                <w:rFonts w:eastAsia="Times New Roman"/>
                <w:color w:val="000000"/>
              </w:rPr>
              <w:t xml:space="preserve">.  </w:t>
            </w:r>
            <w:r w:rsidRPr="008637AF">
              <w:rPr>
                <w:rFonts w:eastAsia="Times New Roman"/>
                <w:color w:val="000000"/>
              </w:rPr>
              <w:t>But you started with one particular thing and let me master that before you moved on</w:t>
            </w:r>
            <w:r>
              <w:rPr>
                <w:rFonts w:eastAsia="Times New Roman"/>
                <w:color w:val="000000"/>
              </w:rPr>
              <w:t xml:space="preserve">.  </w:t>
            </w:r>
            <w:r w:rsidRPr="008637AF">
              <w:rPr>
                <w:rFonts w:eastAsia="Times New Roman"/>
                <w:color w:val="000000"/>
              </w:rPr>
              <w:t>That was good</w:t>
            </w:r>
            <w:r>
              <w:rPr>
                <w:rFonts w:eastAsia="Times New Roman"/>
                <w:color w:val="000000"/>
              </w:rPr>
              <w:t xml:space="preserve">.  </w:t>
            </w:r>
            <w:r w:rsidRPr="008637AF">
              <w:rPr>
                <w:rFonts w:eastAsia="Times New Roman"/>
                <w:color w:val="000000"/>
              </w:rPr>
              <w:t>Instead of saying "you did that completely wrong" you helped me work on one thing at the time and improve little by little</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single" w:sz="4" w:space="0" w:color="auto"/>
              <w:right w:val="nil"/>
            </w:tcBorders>
            <w:shd w:val="clear" w:color="auto" w:fill="auto"/>
            <w:noWrap/>
            <w:hideMark/>
          </w:tcPr>
          <w:p w:rsidR="00406795" w:rsidRPr="008637AF" w:rsidRDefault="00406795" w:rsidP="008637AF">
            <w:pPr>
              <w:spacing w:line="240" w:lineRule="auto"/>
              <w:rPr>
                <w:rFonts w:eastAsia="Times New Roman"/>
                <w:color w:val="000000"/>
              </w:rPr>
            </w:pPr>
            <w:r w:rsidRPr="008637AF">
              <w:rPr>
                <w:rFonts w:eastAsia="Times New Roman"/>
                <w:color w:val="000000"/>
              </w:rPr>
              <w:t> </w:t>
            </w:r>
          </w:p>
        </w:tc>
        <w:tc>
          <w:tcPr>
            <w:tcW w:w="1020" w:type="dxa"/>
            <w:tcBorders>
              <w:top w:val="nil"/>
              <w:left w:val="nil"/>
              <w:bottom w:val="single" w:sz="4" w:space="0" w:color="auto"/>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O</w:t>
            </w:r>
          </w:p>
        </w:tc>
        <w:tc>
          <w:tcPr>
            <w:tcW w:w="7680" w:type="dxa"/>
            <w:gridSpan w:val="4"/>
            <w:tcBorders>
              <w:top w:val="nil"/>
              <w:left w:val="nil"/>
              <w:bottom w:val="single" w:sz="4" w:space="0" w:color="auto"/>
              <w:right w:val="nil"/>
            </w:tcBorders>
            <w:shd w:val="clear" w:color="auto" w:fill="auto"/>
            <w:noWrap/>
            <w:hideMark/>
          </w:tcPr>
          <w:p w:rsidR="00406795" w:rsidRPr="008637AF" w:rsidRDefault="00406795" w:rsidP="008637AF">
            <w:pPr>
              <w:spacing w:line="240" w:lineRule="auto"/>
              <w:rPr>
                <w:rFonts w:eastAsia="Times New Roman"/>
                <w:color w:val="000000"/>
              </w:rPr>
            </w:pPr>
            <w:r w:rsidRPr="008637AF">
              <w:rPr>
                <w:rFonts w:eastAsia="Times New Roman"/>
                <w:color w:val="000000"/>
              </w:rPr>
              <w:t>Not that I can think of.</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tcPr>
          <w:p w:rsidR="00406795" w:rsidRDefault="00406795" w:rsidP="008637AF">
            <w:pPr>
              <w:spacing w:line="240" w:lineRule="auto"/>
              <w:jc w:val="right"/>
              <w:rPr>
                <w:rFonts w:eastAsia="Times New Roman"/>
                <w:color w:val="000000"/>
              </w:rPr>
            </w:pPr>
          </w:p>
        </w:tc>
        <w:tc>
          <w:tcPr>
            <w:tcW w:w="1020" w:type="dxa"/>
            <w:tcBorders>
              <w:top w:val="nil"/>
              <w:left w:val="nil"/>
              <w:bottom w:val="nil"/>
              <w:right w:val="nil"/>
            </w:tcBorders>
            <w:shd w:val="clear" w:color="auto" w:fill="auto"/>
            <w:noWrap/>
          </w:tcPr>
          <w:p w:rsidR="00406795" w:rsidRPr="008637AF" w:rsidRDefault="00406795" w:rsidP="008637AF">
            <w:pPr>
              <w:spacing w:line="240" w:lineRule="auto"/>
              <w:jc w:val="center"/>
              <w:rPr>
                <w:rFonts w:eastAsia="Times New Roman"/>
                <w:color w:val="000000"/>
              </w:rPr>
            </w:pPr>
          </w:p>
        </w:tc>
        <w:tc>
          <w:tcPr>
            <w:tcW w:w="7680" w:type="dxa"/>
            <w:gridSpan w:val="4"/>
            <w:tcBorders>
              <w:top w:val="single" w:sz="4" w:space="0" w:color="auto"/>
              <w:left w:val="nil"/>
              <w:bottom w:val="nil"/>
              <w:right w:val="nil"/>
            </w:tcBorders>
            <w:shd w:val="clear" w:color="auto" w:fill="auto"/>
          </w:tcPr>
          <w:p w:rsidR="00406795" w:rsidRPr="008637AF" w:rsidRDefault="00406795" w:rsidP="008637AF">
            <w:pPr>
              <w:spacing w:line="240" w:lineRule="auto"/>
              <w:rPr>
                <w:rFonts w:eastAsia="Times New Roman"/>
                <w:color w:val="000000"/>
              </w:rPr>
            </w:pPr>
          </w:p>
        </w:tc>
      </w:tr>
      <w:tr w:rsidR="00406795" w:rsidRPr="008637AF" w:rsidTr="00261FF2">
        <w:trPr>
          <w:gridAfter w:val="3"/>
          <w:wAfter w:w="2880" w:type="dxa"/>
          <w:trHeight w:val="315"/>
        </w:trPr>
        <w:tc>
          <w:tcPr>
            <w:tcW w:w="9276" w:type="dxa"/>
            <w:gridSpan w:val="6"/>
            <w:tcBorders>
              <w:top w:val="nil"/>
              <w:left w:val="nil"/>
              <w:bottom w:val="nil"/>
              <w:right w:val="nil"/>
            </w:tcBorders>
            <w:shd w:val="clear" w:color="auto" w:fill="auto"/>
            <w:noWrap/>
          </w:tcPr>
          <w:p w:rsidR="00406795" w:rsidRPr="00B5742C" w:rsidRDefault="00406795" w:rsidP="00406795">
            <w:pPr>
              <w:ind w:right="630"/>
            </w:pPr>
            <w:r w:rsidRPr="00B5742C">
              <w:t xml:space="preserve">Table </w:t>
            </w:r>
            <w:r>
              <w:t>16.</w:t>
            </w:r>
            <w:r w:rsidRPr="00B5742C">
              <w:t xml:space="preserve"> </w:t>
            </w:r>
            <w:r w:rsidRPr="0097427A">
              <w:rPr>
                <w:i/>
              </w:rPr>
              <w:t>Continued</w:t>
            </w:r>
            <w:r w:rsidRPr="00B5742C">
              <w:t>.</w:t>
            </w:r>
          </w:p>
          <w:p w:rsidR="00406795" w:rsidRPr="008637AF" w:rsidRDefault="00406795" w:rsidP="008637AF">
            <w:pPr>
              <w:spacing w:line="240" w:lineRule="auto"/>
              <w:rPr>
                <w:rFonts w:eastAsia="Times New Roman"/>
                <w:color w:val="000000"/>
              </w:rPr>
            </w:pPr>
          </w:p>
        </w:tc>
      </w:tr>
      <w:tr w:rsidR="00406795" w:rsidRPr="008637AF" w:rsidTr="00FE75A9">
        <w:trPr>
          <w:gridAfter w:val="3"/>
          <w:wAfter w:w="2880" w:type="dxa"/>
          <w:trHeight w:val="315"/>
        </w:trPr>
        <w:tc>
          <w:tcPr>
            <w:tcW w:w="576" w:type="dxa"/>
            <w:tcBorders>
              <w:top w:val="single" w:sz="4" w:space="0" w:color="auto"/>
              <w:left w:val="nil"/>
              <w:bottom w:val="nil"/>
              <w:right w:val="nil"/>
            </w:tcBorders>
            <w:shd w:val="clear" w:color="auto" w:fill="auto"/>
            <w:noWrap/>
            <w:vAlign w:val="center"/>
          </w:tcPr>
          <w:p w:rsidR="00406795" w:rsidRPr="008637AF" w:rsidRDefault="00406795" w:rsidP="008D3F26">
            <w:pPr>
              <w:spacing w:line="240" w:lineRule="auto"/>
              <w:jc w:val="center"/>
              <w:rPr>
                <w:rFonts w:eastAsia="Times New Roman"/>
                <w:color w:val="000000"/>
              </w:rPr>
            </w:pPr>
            <w:r w:rsidRPr="008637AF">
              <w:rPr>
                <w:rFonts w:eastAsia="Times New Roman"/>
                <w:color w:val="000000"/>
              </w:rPr>
              <w:t>ID</w:t>
            </w:r>
          </w:p>
        </w:tc>
        <w:tc>
          <w:tcPr>
            <w:tcW w:w="1020" w:type="dxa"/>
            <w:tcBorders>
              <w:top w:val="single" w:sz="4" w:space="0" w:color="auto"/>
              <w:left w:val="nil"/>
              <w:bottom w:val="nil"/>
              <w:right w:val="nil"/>
            </w:tcBorders>
            <w:shd w:val="clear" w:color="auto" w:fill="auto"/>
            <w:noWrap/>
            <w:vAlign w:val="center"/>
          </w:tcPr>
          <w:p w:rsidR="00406795" w:rsidRPr="008637AF" w:rsidRDefault="00406795" w:rsidP="008D3F26">
            <w:pPr>
              <w:spacing w:line="240" w:lineRule="auto"/>
              <w:jc w:val="center"/>
              <w:rPr>
                <w:rFonts w:eastAsia="Times New Roman"/>
                <w:color w:val="000000"/>
              </w:rPr>
            </w:pPr>
            <w:r w:rsidRPr="008637AF">
              <w:rPr>
                <w:rFonts w:eastAsia="Times New Roman"/>
                <w:color w:val="000000"/>
              </w:rPr>
              <w:t>Item</w:t>
            </w:r>
          </w:p>
        </w:tc>
        <w:tc>
          <w:tcPr>
            <w:tcW w:w="7680" w:type="dxa"/>
            <w:gridSpan w:val="4"/>
            <w:tcBorders>
              <w:top w:val="single" w:sz="4" w:space="0" w:color="auto"/>
              <w:left w:val="nil"/>
              <w:bottom w:val="nil"/>
              <w:right w:val="nil"/>
            </w:tcBorders>
            <w:shd w:val="clear" w:color="auto" w:fill="auto"/>
            <w:vAlign w:val="center"/>
          </w:tcPr>
          <w:p w:rsidR="00406795" w:rsidRPr="008637AF" w:rsidRDefault="00406795" w:rsidP="008D3F26">
            <w:pPr>
              <w:spacing w:line="240" w:lineRule="auto"/>
              <w:rPr>
                <w:rFonts w:eastAsia="Times New Roman"/>
                <w:color w:val="000000"/>
              </w:rPr>
            </w:pPr>
            <w:r w:rsidRPr="008637AF">
              <w:rPr>
                <w:rFonts w:eastAsia="Times New Roman"/>
                <w:color w:val="000000"/>
              </w:rPr>
              <w:t>Response</w:t>
            </w:r>
          </w:p>
        </w:tc>
      </w:tr>
      <w:tr w:rsidR="00406795" w:rsidRPr="008637AF" w:rsidTr="00406795">
        <w:trPr>
          <w:gridAfter w:val="3"/>
          <w:wAfter w:w="2880" w:type="dxa"/>
          <w:trHeight w:val="315"/>
        </w:trPr>
        <w:tc>
          <w:tcPr>
            <w:tcW w:w="576" w:type="dxa"/>
            <w:tcBorders>
              <w:top w:val="single" w:sz="4" w:space="0" w:color="auto"/>
              <w:left w:val="nil"/>
              <w:bottom w:val="nil"/>
              <w:right w:val="nil"/>
            </w:tcBorders>
            <w:shd w:val="clear" w:color="auto" w:fill="auto"/>
            <w:noWrap/>
            <w:hideMark/>
          </w:tcPr>
          <w:p w:rsidR="00406795" w:rsidRPr="008637AF" w:rsidRDefault="00406795" w:rsidP="008637AF">
            <w:pPr>
              <w:spacing w:line="240" w:lineRule="auto"/>
              <w:jc w:val="right"/>
              <w:rPr>
                <w:rFonts w:eastAsia="Times New Roman"/>
                <w:color w:val="000000"/>
              </w:rPr>
            </w:pPr>
            <w:r>
              <w:rPr>
                <w:rFonts w:eastAsia="Times New Roman"/>
                <w:color w:val="000000"/>
              </w:rPr>
              <w:t>605</w:t>
            </w:r>
          </w:p>
        </w:tc>
        <w:tc>
          <w:tcPr>
            <w:tcW w:w="1020" w:type="dxa"/>
            <w:tcBorders>
              <w:top w:val="single" w:sz="4" w:space="0" w:color="auto"/>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S</w:t>
            </w:r>
          </w:p>
        </w:tc>
        <w:tc>
          <w:tcPr>
            <w:tcW w:w="7680" w:type="dxa"/>
            <w:gridSpan w:val="4"/>
            <w:vMerge w:val="restart"/>
            <w:tcBorders>
              <w:top w:val="single" w:sz="4" w:space="0" w:color="auto"/>
              <w:left w:val="nil"/>
              <w:bottom w:val="nil"/>
              <w:right w:val="nil"/>
            </w:tcBorders>
            <w:shd w:val="clear" w:color="auto" w:fill="auto"/>
            <w:hideMark/>
          </w:tcPr>
          <w:p w:rsidR="00406795" w:rsidRPr="008637AF" w:rsidRDefault="00406795" w:rsidP="008637AF">
            <w:pPr>
              <w:spacing w:line="240" w:lineRule="auto"/>
              <w:rPr>
                <w:rFonts w:eastAsia="Times New Roman"/>
                <w:color w:val="000000"/>
              </w:rPr>
            </w:pPr>
            <w:r w:rsidRPr="008637AF">
              <w:rPr>
                <w:rFonts w:eastAsia="Times New Roman"/>
                <w:color w:val="000000"/>
              </w:rPr>
              <w:t>The thing I really worked on was keeping my arms straight and my legs straight during the power phase and recovery phase</w:t>
            </w:r>
            <w:r>
              <w:rPr>
                <w:rFonts w:eastAsia="Times New Roman"/>
                <w:color w:val="000000"/>
              </w:rPr>
              <w:t xml:space="preserve">.  </w:t>
            </w:r>
            <w:r w:rsidRPr="008637AF">
              <w:rPr>
                <w:rFonts w:eastAsia="Times New Roman"/>
                <w:color w:val="000000"/>
              </w:rPr>
              <w:t>My focus on arms and legs was not always consistent but I would say that was the strategy that I used</w:t>
            </w:r>
            <w:r>
              <w:rPr>
                <w:rFonts w:eastAsia="Times New Roman"/>
                <w:color w:val="000000"/>
              </w:rPr>
              <w:t xml:space="preserve">.  </w:t>
            </w:r>
            <w:r w:rsidRPr="008637AF">
              <w:rPr>
                <w:rFonts w:eastAsia="Times New Roman"/>
                <w:color w:val="000000"/>
              </w:rPr>
              <w:t xml:space="preserve">If you told me that my shins (Catch) were too short or my finish was too high I would work on these but always try to remember </w:t>
            </w:r>
            <w:proofErr w:type="spellStart"/>
            <w:r w:rsidRPr="008637AF">
              <w:rPr>
                <w:rFonts w:eastAsia="Times New Roman"/>
                <w:color w:val="000000"/>
              </w:rPr>
              <w:t>striaght</w:t>
            </w:r>
            <w:proofErr w:type="spellEnd"/>
            <w:r w:rsidRPr="008637AF">
              <w:rPr>
                <w:rFonts w:eastAsia="Times New Roman"/>
                <w:color w:val="000000"/>
              </w:rPr>
              <w:t xml:space="preserve"> arms and straight legs..</w:t>
            </w:r>
            <w:r>
              <w:rPr>
                <w:rFonts w:eastAsia="Times New Roman"/>
                <w:color w:val="000000"/>
              </w:rPr>
              <w:t xml:space="preserve">.  </w:t>
            </w:r>
            <w:r w:rsidRPr="008637AF">
              <w:rPr>
                <w:rFonts w:eastAsia="Times New Roman"/>
                <w:color w:val="000000"/>
              </w:rPr>
              <w:t>especially in the recovery phase</w:t>
            </w:r>
            <w:r>
              <w:rPr>
                <w:rFonts w:eastAsia="Times New Roman"/>
                <w:color w:val="000000"/>
              </w:rPr>
              <w:t xml:space="preserve">.  </w:t>
            </w:r>
            <w:r w:rsidRPr="008637AF">
              <w:rPr>
                <w:rFonts w:eastAsia="Times New Roman"/>
                <w:color w:val="000000"/>
              </w:rPr>
              <w:t>I guess starting out yesterday (Day 1) I focused a lot on the number of strokes per minute but towards the end I focused more and more on my form</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G</w:t>
            </w:r>
          </w:p>
        </w:tc>
        <w:tc>
          <w:tcPr>
            <w:tcW w:w="7680" w:type="dxa"/>
            <w:gridSpan w:val="4"/>
            <w:vMerge w:val="restart"/>
            <w:tcBorders>
              <w:top w:val="nil"/>
              <w:left w:val="nil"/>
              <w:bottom w:val="nil"/>
              <w:right w:val="nil"/>
            </w:tcBorders>
            <w:shd w:val="clear" w:color="auto" w:fill="auto"/>
            <w:hideMark/>
          </w:tcPr>
          <w:p w:rsidR="00406795" w:rsidRPr="008637AF" w:rsidRDefault="00406795" w:rsidP="008637AF">
            <w:pPr>
              <w:spacing w:line="240" w:lineRule="auto"/>
              <w:rPr>
                <w:rFonts w:eastAsia="Times New Roman"/>
                <w:color w:val="000000"/>
              </w:rPr>
            </w:pPr>
            <w:r w:rsidRPr="008637AF">
              <w:rPr>
                <w:rFonts w:eastAsia="Times New Roman"/>
                <w:color w:val="000000"/>
              </w:rPr>
              <w:t>My goal was to get my form right and to be consistent</w:t>
            </w:r>
            <w:r>
              <w:rPr>
                <w:rFonts w:eastAsia="Times New Roman"/>
                <w:color w:val="000000"/>
              </w:rPr>
              <w:t xml:space="preserve">.  </w:t>
            </w:r>
            <w:r w:rsidRPr="008637AF">
              <w:rPr>
                <w:rFonts w:eastAsia="Times New Roman"/>
                <w:color w:val="000000"/>
              </w:rPr>
              <w:t>The goal "to be consistent" developed more and more over time</w:t>
            </w:r>
            <w:r>
              <w:rPr>
                <w:rFonts w:eastAsia="Times New Roman"/>
                <w:color w:val="000000"/>
              </w:rPr>
              <w:t xml:space="preserve">.  </w:t>
            </w:r>
            <w:r w:rsidRPr="008637AF">
              <w:rPr>
                <w:rFonts w:eastAsia="Times New Roman"/>
                <w:color w:val="000000"/>
              </w:rPr>
              <w:t>I guess my goal was to learn how to row (laughs)</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60"/>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Q</w:t>
            </w:r>
          </w:p>
        </w:tc>
        <w:tc>
          <w:tcPr>
            <w:tcW w:w="7680" w:type="dxa"/>
            <w:gridSpan w:val="4"/>
            <w:vMerge w:val="restart"/>
            <w:tcBorders>
              <w:top w:val="nil"/>
              <w:left w:val="nil"/>
              <w:bottom w:val="nil"/>
              <w:right w:val="nil"/>
            </w:tcBorders>
            <w:shd w:val="clear" w:color="auto" w:fill="auto"/>
            <w:hideMark/>
          </w:tcPr>
          <w:p w:rsidR="00406795" w:rsidRPr="008637AF" w:rsidRDefault="00406795" w:rsidP="008637AF">
            <w:pPr>
              <w:spacing w:line="240" w:lineRule="auto"/>
              <w:rPr>
                <w:rFonts w:eastAsia="Times New Roman"/>
                <w:color w:val="000000"/>
              </w:rPr>
            </w:pPr>
            <w:r w:rsidRPr="008637AF">
              <w:rPr>
                <w:rFonts w:eastAsia="Times New Roman"/>
                <w:color w:val="000000"/>
              </w:rPr>
              <w:t>I really liked the feedback</w:t>
            </w:r>
            <w:r>
              <w:rPr>
                <w:rFonts w:eastAsia="Times New Roman"/>
                <w:color w:val="000000"/>
              </w:rPr>
              <w:t xml:space="preserve">.  </w:t>
            </w:r>
            <w:r w:rsidRPr="008637AF">
              <w:rPr>
                <w:rFonts w:eastAsia="Times New Roman"/>
                <w:color w:val="000000"/>
              </w:rPr>
              <w:t>It helped to improve my form</w:t>
            </w:r>
            <w:r>
              <w:rPr>
                <w:rFonts w:eastAsia="Times New Roman"/>
                <w:color w:val="000000"/>
              </w:rPr>
              <w:t xml:space="preserve">.  </w:t>
            </w:r>
            <w:r w:rsidRPr="008637AF">
              <w:rPr>
                <w:rFonts w:eastAsia="Times New Roman"/>
                <w:color w:val="000000"/>
              </w:rPr>
              <w:t xml:space="preserve">The only thing I would like to mention is that after one trial you sometime </w:t>
            </w:r>
            <w:proofErr w:type="spellStart"/>
            <w:r w:rsidRPr="008637AF">
              <w:rPr>
                <w:rFonts w:eastAsia="Times New Roman"/>
                <w:color w:val="000000"/>
              </w:rPr>
              <w:t>comented</w:t>
            </w:r>
            <w:proofErr w:type="spellEnd"/>
            <w:r w:rsidRPr="008637AF">
              <w:rPr>
                <w:rFonts w:eastAsia="Times New Roman"/>
                <w:color w:val="000000"/>
              </w:rPr>
              <w:t xml:space="preserve"> on my power phase and after the next on my catch</w:t>
            </w:r>
            <w:r>
              <w:rPr>
                <w:rFonts w:eastAsia="Times New Roman"/>
                <w:color w:val="000000"/>
              </w:rPr>
              <w:t xml:space="preserve">.  </w:t>
            </w:r>
            <w:r w:rsidRPr="008637AF">
              <w:rPr>
                <w:rFonts w:eastAsia="Times New Roman"/>
                <w:color w:val="000000"/>
              </w:rPr>
              <w:t>I think I would have liked to hear how my power phase was again and if I did it better that time</w:t>
            </w:r>
            <w:r>
              <w:rPr>
                <w:rFonts w:eastAsia="Times New Roman"/>
                <w:color w:val="000000"/>
              </w:rPr>
              <w:t xml:space="preserve">.  </w:t>
            </w:r>
            <w:r w:rsidRPr="008637AF">
              <w:rPr>
                <w:rFonts w:eastAsia="Times New Roman"/>
                <w:color w:val="000000"/>
              </w:rPr>
              <w:t>When you moved on and gave feedback on a new part of the stroke did that mean I improved or not? I was not sure</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O</w:t>
            </w:r>
          </w:p>
        </w:tc>
        <w:tc>
          <w:tcPr>
            <w:tcW w:w="7680" w:type="dxa"/>
            <w:gridSpan w:val="4"/>
            <w:vMerge w:val="restart"/>
            <w:tcBorders>
              <w:top w:val="nil"/>
              <w:left w:val="nil"/>
              <w:bottom w:val="single" w:sz="4" w:space="0" w:color="000000"/>
              <w:right w:val="nil"/>
            </w:tcBorders>
            <w:shd w:val="clear" w:color="auto" w:fill="auto"/>
            <w:hideMark/>
          </w:tcPr>
          <w:p w:rsidR="00406795" w:rsidRPr="008637AF" w:rsidRDefault="00406795" w:rsidP="008637AF">
            <w:pPr>
              <w:spacing w:line="240" w:lineRule="auto"/>
              <w:rPr>
                <w:rFonts w:eastAsia="Times New Roman"/>
                <w:color w:val="000000"/>
              </w:rPr>
            </w:pPr>
            <w:r w:rsidRPr="008637AF">
              <w:rPr>
                <w:rFonts w:eastAsia="Times New Roman"/>
                <w:color w:val="000000"/>
              </w:rPr>
              <w:t>Other than what I just mentioned I cannot think of anything</w:t>
            </w:r>
            <w:r>
              <w:rPr>
                <w:rFonts w:eastAsia="Times New Roman"/>
                <w:color w:val="000000"/>
              </w:rPr>
              <w:t xml:space="preserve">.  </w:t>
            </w:r>
            <w:r w:rsidRPr="008637AF">
              <w:rPr>
                <w:rFonts w:eastAsia="Times New Roman"/>
                <w:color w:val="000000"/>
              </w:rPr>
              <w:t>Overall I think the experience was good</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single" w:sz="4" w:space="0" w:color="auto"/>
              <w:right w:val="nil"/>
            </w:tcBorders>
            <w:shd w:val="clear" w:color="auto" w:fill="auto"/>
            <w:noWrap/>
            <w:hideMark/>
          </w:tcPr>
          <w:p w:rsidR="00406795" w:rsidRPr="008637AF" w:rsidRDefault="00406795" w:rsidP="008637AF">
            <w:pPr>
              <w:spacing w:line="240" w:lineRule="auto"/>
              <w:rPr>
                <w:rFonts w:eastAsia="Times New Roman"/>
                <w:color w:val="000000"/>
              </w:rPr>
            </w:pPr>
            <w:r w:rsidRPr="008637AF">
              <w:rPr>
                <w:rFonts w:eastAsia="Times New Roman"/>
                <w:color w:val="000000"/>
              </w:rPr>
              <w:t> </w:t>
            </w:r>
          </w:p>
        </w:tc>
        <w:tc>
          <w:tcPr>
            <w:tcW w:w="1020" w:type="dxa"/>
            <w:tcBorders>
              <w:top w:val="nil"/>
              <w:left w:val="nil"/>
              <w:bottom w:val="single" w:sz="4" w:space="0" w:color="auto"/>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 </w:t>
            </w:r>
          </w:p>
        </w:tc>
        <w:tc>
          <w:tcPr>
            <w:tcW w:w="7680" w:type="dxa"/>
            <w:gridSpan w:val="4"/>
            <w:vMerge/>
            <w:tcBorders>
              <w:top w:val="nil"/>
              <w:left w:val="nil"/>
              <w:bottom w:val="single" w:sz="4" w:space="0" w:color="auto"/>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jc w:val="right"/>
              <w:rPr>
                <w:rFonts w:eastAsia="Times New Roman"/>
                <w:color w:val="000000"/>
              </w:rPr>
            </w:pPr>
            <w:r>
              <w:rPr>
                <w:rFonts w:eastAsia="Times New Roman"/>
                <w:color w:val="000000"/>
              </w:rPr>
              <w:t>603</w:t>
            </w: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S</w:t>
            </w:r>
          </w:p>
        </w:tc>
        <w:tc>
          <w:tcPr>
            <w:tcW w:w="7680" w:type="dxa"/>
            <w:gridSpan w:val="4"/>
            <w:vMerge w:val="restart"/>
            <w:tcBorders>
              <w:top w:val="single" w:sz="4" w:space="0" w:color="auto"/>
              <w:left w:val="nil"/>
              <w:bottom w:val="nil"/>
              <w:right w:val="nil"/>
            </w:tcBorders>
            <w:shd w:val="clear" w:color="auto" w:fill="auto"/>
            <w:hideMark/>
          </w:tcPr>
          <w:p w:rsidR="00406795" w:rsidRPr="008637AF" w:rsidRDefault="00406795" w:rsidP="008637AF">
            <w:pPr>
              <w:spacing w:line="240" w:lineRule="auto"/>
              <w:rPr>
                <w:rFonts w:eastAsia="Times New Roman"/>
                <w:color w:val="000000"/>
              </w:rPr>
            </w:pPr>
            <w:r w:rsidRPr="008637AF">
              <w:rPr>
                <w:rFonts w:eastAsia="Times New Roman"/>
                <w:color w:val="000000"/>
              </w:rPr>
              <w:t>Today (Day 2) I made sure to stretch some before sitting down on the machine</w:t>
            </w:r>
            <w:r>
              <w:rPr>
                <w:rFonts w:eastAsia="Times New Roman"/>
                <w:color w:val="000000"/>
              </w:rPr>
              <w:t xml:space="preserve">.  </w:t>
            </w:r>
            <w:r w:rsidRPr="008637AF">
              <w:rPr>
                <w:rFonts w:eastAsia="Times New Roman"/>
                <w:color w:val="000000"/>
              </w:rPr>
              <w:t>I do not know if it helped but thought I'd give it a try (laughs)</w:t>
            </w:r>
            <w:r>
              <w:rPr>
                <w:rFonts w:eastAsia="Times New Roman"/>
                <w:color w:val="000000"/>
              </w:rPr>
              <w:t xml:space="preserve">.  </w:t>
            </w:r>
            <w:r w:rsidRPr="008637AF">
              <w:rPr>
                <w:rFonts w:eastAsia="Times New Roman"/>
                <w:color w:val="000000"/>
              </w:rPr>
              <w:t>Other than that I focused on straight elbows and knees</w:t>
            </w:r>
            <w:r>
              <w:rPr>
                <w:rFonts w:eastAsia="Times New Roman"/>
                <w:color w:val="000000"/>
              </w:rPr>
              <w:t xml:space="preserve">.  </w:t>
            </w:r>
            <w:r w:rsidRPr="008637AF">
              <w:rPr>
                <w:rFonts w:eastAsia="Times New Roman"/>
                <w:color w:val="000000"/>
              </w:rPr>
              <w:t>I think that's about it</w:t>
            </w:r>
            <w:r>
              <w:rPr>
                <w:rFonts w:eastAsia="Times New Roman"/>
                <w:color w:val="000000"/>
              </w:rPr>
              <w:t xml:space="preserve">.  </w:t>
            </w:r>
            <w:r w:rsidRPr="008637AF">
              <w:rPr>
                <w:rFonts w:eastAsia="Times New Roman"/>
                <w:color w:val="000000"/>
              </w:rPr>
              <w:t>Yesterday (Day 1) I used the feedback you gave me to figure out the right rowing form and today I tried to perfect the stroke.</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G</w:t>
            </w:r>
          </w:p>
        </w:tc>
        <w:tc>
          <w:tcPr>
            <w:tcW w:w="7680" w:type="dxa"/>
            <w:gridSpan w:val="4"/>
            <w:vMerge w:val="restart"/>
            <w:tcBorders>
              <w:top w:val="nil"/>
              <w:left w:val="nil"/>
              <w:bottom w:val="nil"/>
              <w:right w:val="nil"/>
            </w:tcBorders>
            <w:shd w:val="clear" w:color="auto" w:fill="auto"/>
            <w:hideMark/>
          </w:tcPr>
          <w:p w:rsidR="00406795" w:rsidRPr="008637AF" w:rsidRDefault="00406795" w:rsidP="008637AF">
            <w:pPr>
              <w:spacing w:line="240" w:lineRule="auto"/>
              <w:rPr>
                <w:rFonts w:eastAsia="Times New Roman"/>
                <w:color w:val="000000"/>
              </w:rPr>
            </w:pPr>
            <w:r w:rsidRPr="008637AF">
              <w:rPr>
                <w:rFonts w:eastAsia="Times New Roman"/>
                <w:color w:val="000000"/>
              </w:rPr>
              <w:t>Mostly I tried to perform the power phase and recovery phase with straight elbows and straight knees</w:t>
            </w:r>
            <w:r>
              <w:rPr>
                <w:rFonts w:eastAsia="Times New Roman"/>
                <w:color w:val="000000"/>
              </w:rPr>
              <w:t xml:space="preserve">.  </w:t>
            </w:r>
            <w:r w:rsidRPr="008637AF">
              <w:rPr>
                <w:rFonts w:eastAsia="Times New Roman"/>
                <w:color w:val="000000"/>
              </w:rPr>
              <w:t xml:space="preserve">I also focused on having a 30 degree </w:t>
            </w:r>
            <w:proofErr w:type="spellStart"/>
            <w:r w:rsidRPr="008637AF">
              <w:rPr>
                <w:rFonts w:eastAsia="Times New Roman"/>
                <w:color w:val="000000"/>
              </w:rPr>
              <w:t>backlean</w:t>
            </w:r>
            <w:proofErr w:type="spellEnd"/>
            <w:r w:rsidRPr="008637AF">
              <w:rPr>
                <w:rFonts w:eastAsia="Times New Roman"/>
                <w:color w:val="000000"/>
              </w:rPr>
              <w:t xml:space="preserve"> at the Finish</w:t>
            </w:r>
            <w:r>
              <w:rPr>
                <w:rFonts w:eastAsia="Times New Roman"/>
                <w:color w:val="000000"/>
              </w:rPr>
              <w:t xml:space="preserve">.  </w:t>
            </w:r>
            <w:r w:rsidRPr="008637AF">
              <w:rPr>
                <w:rFonts w:eastAsia="Times New Roman"/>
                <w:color w:val="000000"/>
              </w:rPr>
              <w:t>Mainly my focus for both days was to achieve correct rowing form</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Default="00406795" w:rsidP="008637AF">
            <w:pPr>
              <w:spacing w:line="240" w:lineRule="auto"/>
              <w:jc w:val="center"/>
              <w:rPr>
                <w:rFonts w:eastAsia="Times New Roman"/>
                <w:color w:val="000000"/>
              </w:rPr>
            </w:pPr>
          </w:p>
          <w:p w:rsidR="00406795" w:rsidRPr="008637AF" w:rsidRDefault="00406795" w:rsidP="008637AF">
            <w:pPr>
              <w:spacing w:line="240" w:lineRule="auto"/>
              <w:jc w:val="center"/>
              <w:rPr>
                <w:rFonts w:eastAsia="Times New Roman"/>
                <w:color w:val="000000"/>
              </w:rPr>
            </w:pPr>
            <w:r w:rsidRPr="008637AF">
              <w:rPr>
                <w:rFonts w:eastAsia="Times New Roman"/>
                <w:color w:val="000000"/>
              </w:rPr>
              <w:t>Q</w:t>
            </w:r>
          </w:p>
        </w:tc>
        <w:tc>
          <w:tcPr>
            <w:tcW w:w="7680" w:type="dxa"/>
            <w:gridSpan w:val="4"/>
            <w:vMerge w:val="restart"/>
            <w:tcBorders>
              <w:top w:val="nil"/>
              <w:left w:val="nil"/>
              <w:bottom w:val="nil"/>
              <w:right w:val="nil"/>
            </w:tcBorders>
            <w:shd w:val="clear" w:color="auto" w:fill="auto"/>
            <w:hideMark/>
          </w:tcPr>
          <w:p w:rsidR="00406795" w:rsidRDefault="00406795" w:rsidP="008637AF">
            <w:pPr>
              <w:spacing w:line="240" w:lineRule="auto"/>
              <w:rPr>
                <w:rFonts w:eastAsia="Times New Roman"/>
                <w:color w:val="000000"/>
              </w:rPr>
            </w:pPr>
          </w:p>
          <w:p w:rsidR="00406795" w:rsidRPr="008637AF" w:rsidRDefault="00406795" w:rsidP="008637AF">
            <w:pPr>
              <w:spacing w:line="240" w:lineRule="auto"/>
              <w:rPr>
                <w:rFonts w:eastAsia="Times New Roman"/>
                <w:color w:val="000000"/>
              </w:rPr>
            </w:pPr>
            <w:r w:rsidRPr="008637AF">
              <w:rPr>
                <w:rFonts w:eastAsia="Times New Roman"/>
                <w:color w:val="000000"/>
              </w:rPr>
              <w:t>I think it was relatively good</w:t>
            </w:r>
            <w:r>
              <w:rPr>
                <w:rFonts w:eastAsia="Times New Roman"/>
                <w:color w:val="000000"/>
              </w:rPr>
              <w:t xml:space="preserve">.  </w:t>
            </w:r>
            <w:r w:rsidRPr="008637AF">
              <w:rPr>
                <w:rFonts w:eastAsia="Times New Roman"/>
                <w:color w:val="000000"/>
              </w:rPr>
              <w:t>It helped me to be better</w:t>
            </w:r>
            <w:r>
              <w:rPr>
                <w:rFonts w:eastAsia="Times New Roman"/>
                <w:color w:val="000000"/>
              </w:rPr>
              <w:t xml:space="preserve">.  </w:t>
            </w:r>
            <w:r w:rsidRPr="008637AF">
              <w:rPr>
                <w:rFonts w:eastAsia="Times New Roman"/>
                <w:color w:val="000000"/>
              </w:rPr>
              <w:t>The feedback you provided reminded me what to do and to improve my form</w:t>
            </w:r>
            <w:r>
              <w:rPr>
                <w:rFonts w:eastAsia="Times New Roman"/>
                <w:color w:val="000000"/>
              </w:rPr>
              <w:t xml:space="preserve">.  </w:t>
            </w:r>
            <w:r w:rsidRPr="008637AF">
              <w:rPr>
                <w:rFonts w:eastAsia="Times New Roman"/>
                <w:color w:val="000000"/>
              </w:rPr>
              <w:t>The feedback was short and to the point..</w:t>
            </w:r>
            <w:r>
              <w:rPr>
                <w:rFonts w:eastAsia="Times New Roman"/>
                <w:color w:val="000000"/>
              </w:rPr>
              <w:t xml:space="preserve">.  </w:t>
            </w:r>
            <w:r w:rsidRPr="008637AF">
              <w:rPr>
                <w:rFonts w:eastAsia="Times New Roman"/>
                <w:color w:val="000000"/>
              </w:rPr>
              <w:t>Very easy to understand</w:t>
            </w:r>
            <w:r>
              <w:rPr>
                <w:rFonts w:eastAsia="Times New Roman"/>
                <w:color w:val="000000"/>
              </w:rPr>
              <w:t xml:space="preserve">.  </w:t>
            </w:r>
            <w:r w:rsidRPr="008637AF">
              <w:rPr>
                <w:rFonts w:eastAsia="Times New Roman"/>
                <w:color w:val="000000"/>
              </w:rPr>
              <w:t>I liked it</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Default="00406795" w:rsidP="008637AF">
            <w:pPr>
              <w:spacing w:line="240" w:lineRule="auto"/>
              <w:jc w:val="center"/>
              <w:rPr>
                <w:rFonts w:eastAsia="Times New Roman"/>
                <w:color w:val="000000"/>
              </w:rPr>
            </w:pPr>
          </w:p>
          <w:p w:rsidR="00406795" w:rsidRPr="008637AF" w:rsidRDefault="00406795" w:rsidP="008637AF">
            <w:pPr>
              <w:spacing w:line="240" w:lineRule="auto"/>
              <w:jc w:val="center"/>
              <w:rPr>
                <w:rFonts w:eastAsia="Times New Roman"/>
                <w:color w:val="000000"/>
              </w:rPr>
            </w:pPr>
            <w:r w:rsidRPr="008637AF">
              <w:rPr>
                <w:rFonts w:eastAsia="Times New Roman"/>
                <w:color w:val="000000"/>
              </w:rPr>
              <w:t>O</w:t>
            </w:r>
          </w:p>
        </w:tc>
        <w:tc>
          <w:tcPr>
            <w:tcW w:w="7680" w:type="dxa"/>
            <w:gridSpan w:val="4"/>
            <w:vMerge w:val="restart"/>
            <w:tcBorders>
              <w:top w:val="nil"/>
              <w:left w:val="nil"/>
              <w:bottom w:val="single" w:sz="4" w:space="0" w:color="000000"/>
              <w:right w:val="nil"/>
            </w:tcBorders>
            <w:shd w:val="clear" w:color="auto" w:fill="auto"/>
            <w:hideMark/>
          </w:tcPr>
          <w:p w:rsidR="00406795" w:rsidRDefault="00406795" w:rsidP="008637AF">
            <w:pPr>
              <w:spacing w:line="240" w:lineRule="auto"/>
              <w:rPr>
                <w:rFonts w:eastAsia="Times New Roman"/>
                <w:color w:val="000000"/>
              </w:rPr>
            </w:pPr>
          </w:p>
          <w:p w:rsidR="00406795" w:rsidRPr="008637AF" w:rsidRDefault="00406795" w:rsidP="008637AF">
            <w:pPr>
              <w:spacing w:line="240" w:lineRule="auto"/>
              <w:rPr>
                <w:rFonts w:eastAsia="Times New Roman"/>
                <w:color w:val="000000"/>
              </w:rPr>
            </w:pPr>
            <w:r w:rsidRPr="008637AF">
              <w:rPr>
                <w:rFonts w:eastAsia="Times New Roman"/>
                <w:color w:val="000000"/>
              </w:rPr>
              <w:t>Hmm</w:t>
            </w:r>
            <w:r>
              <w:rPr>
                <w:rFonts w:eastAsia="Times New Roman"/>
                <w:color w:val="000000"/>
              </w:rPr>
              <w:t xml:space="preserve">.  </w:t>
            </w:r>
            <w:r w:rsidRPr="008637AF">
              <w:rPr>
                <w:rFonts w:eastAsia="Times New Roman"/>
                <w:color w:val="000000"/>
              </w:rPr>
              <w:t>Maybe it would be an idea to have participants warm up and stretch beforehand</w:t>
            </w:r>
            <w:r>
              <w:rPr>
                <w:rFonts w:eastAsia="Times New Roman"/>
                <w:color w:val="000000"/>
              </w:rPr>
              <w:t xml:space="preserve">.  </w:t>
            </w:r>
            <w:r w:rsidRPr="008637AF">
              <w:rPr>
                <w:rFonts w:eastAsia="Times New Roman"/>
                <w:color w:val="000000"/>
              </w:rPr>
              <w:t>I mean, I think I would have performed better had I jogged in place and stretched some</w:t>
            </w:r>
            <w:r>
              <w:rPr>
                <w:rFonts w:eastAsia="Times New Roman"/>
                <w:color w:val="000000"/>
              </w:rPr>
              <w:t xml:space="preserve">.  </w:t>
            </w:r>
            <w:r w:rsidRPr="008637AF">
              <w:rPr>
                <w:rFonts w:eastAsia="Times New Roman"/>
                <w:color w:val="000000"/>
              </w:rPr>
              <w:t>It is just a thought.</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single" w:sz="4" w:space="0" w:color="auto"/>
              <w:right w:val="nil"/>
            </w:tcBorders>
            <w:shd w:val="clear" w:color="auto" w:fill="auto"/>
            <w:noWrap/>
            <w:hideMark/>
          </w:tcPr>
          <w:p w:rsidR="00406795" w:rsidRPr="008637AF" w:rsidRDefault="00406795" w:rsidP="008637AF">
            <w:pPr>
              <w:spacing w:line="240" w:lineRule="auto"/>
              <w:rPr>
                <w:rFonts w:eastAsia="Times New Roman"/>
                <w:color w:val="000000"/>
              </w:rPr>
            </w:pPr>
            <w:r w:rsidRPr="008637AF">
              <w:rPr>
                <w:rFonts w:eastAsia="Times New Roman"/>
                <w:color w:val="000000"/>
              </w:rPr>
              <w:t> </w:t>
            </w:r>
          </w:p>
        </w:tc>
        <w:tc>
          <w:tcPr>
            <w:tcW w:w="1020" w:type="dxa"/>
            <w:tcBorders>
              <w:top w:val="nil"/>
              <w:left w:val="nil"/>
              <w:bottom w:val="single" w:sz="4" w:space="0" w:color="auto"/>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 </w:t>
            </w:r>
          </w:p>
        </w:tc>
        <w:tc>
          <w:tcPr>
            <w:tcW w:w="7680" w:type="dxa"/>
            <w:gridSpan w:val="4"/>
            <w:vMerge/>
            <w:tcBorders>
              <w:top w:val="nil"/>
              <w:left w:val="nil"/>
              <w:bottom w:val="single" w:sz="4" w:space="0" w:color="auto"/>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tcPr>
          <w:p w:rsidR="00406795" w:rsidRDefault="00406795" w:rsidP="008637AF">
            <w:pPr>
              <w:spacing w:line="240" w:lineRule="auto"/>
              <w:jc w:val="right"/>
              <w:rPr>
                <w:rFonts w:eastAsia="Times New Roman"/>
                <w:color w:val="000000"/>
              </w:rPr>
            </w:pPr>
          </w:p>
        </w:tc>
        <w:tc>
          <w:tcPr>
            <w:tcW w:w="1020" w:type="dxa"/>
            <w:tcBorders>
              <w:top w:val="nil"/>
              <w:left w:val="nil"/>
              <w:right w:val="nil"/>
            </w:tcBorders>
            <w:shd w:val="clear" w:color="auto" w:fill="auto"/>
            <w:noWrap/>
          </w:tcPr>
          <w:p w:rsidR="00406795" w:rsidRPr="008637AF" w:rsidRDefault="00406795" w:rsidP="008637AF">
            <w:pPr>
              <w:spacing w:line="240" w:lineRule="auto"/>
              <w:jc w:val="center"/>
              <w:rPr>
                <w:rFonts w:eastAsia="Times New Roman"/>
                <w:color w:val="000000"/>
              </w:rPr>
            </w:pPr>
          </w:p>
        </w:tc>
        <w:tc>
          <w:tcPr>
            <w:tcW w:w="7680" w:type="dxa"/>
            <w:gridSpan w:val="4"/>
            <w:tcBorders>
              <w:top w:val="single" w:sz="4" w:space="0" w:color="auto"/>
              <w:left w:val="nil"/>
              <w:right w:val="nil"/>
            </w:tcBorders>
            <w:shd w:val="clear" w:color="auto" w:fill="auto"/>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tcPr>
          <w:p w:rsidR="00406795" w:rsidRDefault="00406795" w:rsidP="008637AF">
            <w:pPr>
              <w:spacing w:line="240" w:lineRule="auto"/>
              <w:jc w:val="right"/>
              <w:rPr>
                <w:rFonts w:eastAsia="Times New Roman"/>
                <w:color w:val="000000"/>
              </w:rPr>
            </w:pPr>
          </w:p>
        </w:tc>
        <w:tc>
          <w:tcPr>
            <w:tcW w:w="1020" w:type="dxa"/>
            <w:tcBorders>
              <w:left w:val="nil"/>
              <w:bottom w:val="nil"/>
              <w:right w:val="nil"/>
            </w:tcBorders>
            <w:shd w:val="clear" w:color="auto" w:fill="auto"/>
            <w:noWrap/>
          </w:tcPr>
          <w:p w:rsidR="00406795" w:rsidRPr="008637AF" w:rsidRDefault="00406795" w:rsidP="008637AF">
            <w:pPr>
              <w:spacing w:line="240" w:lineRule="auto"/>
              <w:jc w:val="center"/>
              <w:rPr>
                <w:rFonts w:eastAsia="Times New Roman"/>
                <w:color w:val="000000"/>
              </w:rPr>
            </w:pPr>
          </w:p>
        </w:tc>
        <w:tc>
          <w:tcPr>
            <w:tcW w:w="7680" w:type="dxa"/>
            <w:gridSpan w:val="4"/>
            <w:tcBorders>
              <w:left w:val="nil"/>
              <w:bottom w:val="nil"/>
              <w:right w:val="nil"/>
            </w:tcBorders>
            <w:shd w:val="clear" w:color="auto" w:fill="auto"/>
          </w:tcPr>
          <w:p w:rsidR="00406795" w:rsidRPr="008637AF" w:rsidRDefault="00406795" w:rsidP="008637AF">
            <w:pPr>
              <w:spacing w:line="240" w:lineRule="auto"/>
              <w:rPr>
                <w:rFonts w:eastAsia="Times New Roman"/>
                <w:color w:val="000000"/>
              </w:rPr>
            </w:pPr>
          </w:p>
        </w:tc>
      </w:tr>
      <w:tr w:rsidR="00406795" w:rsidRPr="008637AF" w:rsidTr="00BA7C00">
        <w:trPr>
          <w:gridAfter w:val="3"/>
          <w:wAfter w:w="2880" w:type="dxa"/>
          <w:trHeight w:val="315"/>
        </w:trPr>
        <w:tc>
          <w:tcPr>
            <w:tcW w:w="9276" w:type="dxa"/>
            <w:gridSpan w:val="6"/>
            <w:tcBorders>
              <w:top w:val="nil"/>
              <w:left w:val="nil"/>
              <w:bottom w:val="nil"/>
              <w:right w:val="nil"/>
            </w:tcBorders>
            <w:shd w:val="clear" w:color="auto" w:fill="auto"/>
            <w:noWrap/>
          </w:tcPr>
          <w:p w:rsidR="00406795" w:rsidRPr="00B5742C" w:rsidRDefault="00406795" w:rsidP="00406795">
            <w:pPr>
              <w:ind w:right="630"/>
            </w:pPr>
            <w:r w:rsidRPr="00B5742C">
              <w:t xml:space="preserve">Table </w:t>
            </w:r>
            <w:r>
              <w:t>16.</w:t>
            </w:r>
            <w:r w:rsidRPr="00B5742C">
              <w:t xml:space="preserve"> </w:t>
            </w:r>
            <w:r w:rsidRPr="0097427A">
              <w:rPr>
                <w:i/>
              </w:rPr>
              <w:t>Continued</w:t>
            </w:r>
            <w:r w:rsidRPr="00B5742C">
              <w:t>.</w:t>
            </w:r>
          </w:p>
          <w:p w:rsidR="00406795" w:rsidRPr="008637AF" w:rsidRDefault="00406795" w:rsidP="008637AF">
            <w:pPr>
              <w:spacing w:line="240" w:lineRule="auto"/>
              <w:rPr>
                <w:rFonts w:eastAsia="Times New Roman"/>
                <w:color w:val="000000"/>
              </w:rPr>
            </w:pPr>
          </w:p>
        </w:tc>
      </w:tr>
      <w:tr w:rsidR="00406795" w:rsidRPr="008637AF" w:rsidTr="00CB2A3A">
        <w:trPr>
          <w:gridAfter w:val="3"/>
          <w:wAfter w:w="2880" w:type="dxa"/>
          <w:trHeight w:val="315"/>
        </w:trPr>
        <w:tc>
          <w:tcPr>
            <w:tcW w:w="576" w:type="dxa"/>
            <w:tcBorders>
              <w:top w:val="single" w:sz="4" w:space="0" w:color="auto"/>
              <w:left w:val="nil"/>
              <w:bottom w:val="nil"/>
              <w:right w:val="nil"/>
            </w:tcBorders>
            <w:shd w:val="clear" w:color="auto" w:fill="auto"/>
            <w:noWrap/>
            <w:vAlign w:val="center"/>
          </w:tcPr>
          <w:p w:rsidR="00406795" w:rsidRPr="008637AF" w:rsidRDefault="00406795" w:rsidP="008D3F26">
            <w:pPr>
              <w:spacing w:line="240" w:lineRule="auto"/>
              <w:jc w:val="center"/>
              <w:rPr>
                <w:rFonts w:eastAsia="Times New Roman"/>
                <w:color w:val="000000"/>
              </w:rPr>
            </w:pPr>
            <w:r w:rsidRPr="008637AF">
              <w:rPr>
                <w:rFonts w:eastAsia="Times New Roman"/>
                <w:color w:val="000000"/>
              </w:rPr>
              <w:t>ID</w:t>
            </w:r>
          </w:p>
        </w:tc>
        <w:tc>
          <w:tcPr>
            <w:tcW w:w="1020" w:type="dxa"/>
            <w:tcBorders>
              <w:top w:val="single" w:sz="4" w:space="0" w:color="auto"/>
              <w:left w:val="nil"/>
              <w:bottom w:val="nil"/>
              <w:right w:val="nil"/>
            </w:tcBorders>
            <w:shd w:val="clear" w:color="auto" w:fill="auto"/>
            <w:noWrap/>
            <w:vAlign w:val="center"/>
          </w:tcPr>
          <w:p w:rsidR="00406795" w:rsidRPr="008637AF" w:rsidRDefault="00406795" w:rsidP="008D3F26">
            <w:pPr>
              <w:spacing w:line="240" w:lineRule="auto"/>
              <w:jc w:val="center"/>
              <w:rPr>
                <w:rFonts w:eastAsia="Times New Roman"/>
                <w:color w:val="000000"/>
              </w:rPr>
            </w:pPr>
            <w:r w:rsidRPr="008637AF">
              <w:rPr>
                <w:rFonts w:eastAsia="Times New Roman"/>
                <w:color w:val="000000"/>
              </w:rPr>
              <w:t>Item</w:t>
            </w:r>
          </w:p>
        </w:tc>
        <w:tc>
          <w:tcPr>
            <w:tcW w:w="7680" w:type="dxa"/>
            <w:gridSpan w:val="4"/>
            <w:tcBorders>
              <w:top w:val="single" w:sz="4" w:space="0" w:color="auto"/>
              <w:left w:val="nil"/>
              <w:bottom w:val="nil"/>
              <w:right w:val="nil"/>
            </w:tcBorders>
            <w:shd w:val="clear" w:color="auto" w:fill="auto"/>
            <w:vAlign w:val="center"/>
          </w:tcPr>
          <w:p w:rsidR="00406795" w:rsidRPr="008637AF" w:rsidRDefault="00406795" w:rsidP="008D3F26">
            <w:pPr>
              <w:spacing w:line="240" w:lineRule="auto"/>
              <w:rPr>
                <w:rFonts w:eastAsia="Times New Roman"/>
                <w:color w:val="000000"/>
              </w:rPr>
            </w:pPr>
            <w:r w:rsidRPr="008637AF">
              <w:rPr>
                <w:rFonts w:eastAsia="Times New Roman"/>
                <w:color w:val="000000"/>
              </w:rPr>
              <w:t>Response</w:t>
            </w:r>
          </w:p>
        </w:tc>
      </w:tr>
      <w:tr w:rsidR="00406795" w:rsidRPr="008637AF" w:rsidTr="00406795">
        <w:trPr>
          <w:gridAfter w:val="3"/>
          <w:wAfter w:w="2880" w:type="dxa"/>
          <w:trHeight w:val="315"/>
        </w:trPr>
        <w:tc>
          <w:tcPr>
            <w:tcW w:w="576" w:type="dxa"/>
            <w:tcBorders>
              <w:top w:val="single" w:sz="4" w:space="0" w:color="auto"/>
              <w:left w:val="nil"/>
              <w:bottom w:val="nil"/>
              <w:right w:val="nil"/>
            </w:tcBorders>
            <w:shd w:val="clear" w:color="auto" w:fill="auto"/>
            <w:noWrap/>
            <w:hideMark/>
          </w:tcPr>
          <w:p w:rsidR="00406795" w:rsidRPr="008637AF" w:rsidRDefault="00406795" w:rsidP="008637AF">
            <w:pPr>
              <w:spacing w:line="240" w:lineRule="auto"/>
              <w:jc w:val="right"/>
              <w:rPr>
                <w:rFonts w:eastAsia="Times New Roman"/>
                <w:color w:val="000000"/>
              </w:rPr>
            </w:pPr>
            <w:r>
              <w:rPr>
                <w:rFonts w:eastAsia="Times New Roman"/>
                <w:color w:val="000000"/>
              </w:rPr>
              <w:t>606</w:t>
            </w:r>
          </w:p>
        </w:tc>
        <w:tc>
          <w:tcPr>
            <w:tcW w:w="1020" w:type="dxa"/>
            <w:tcBorders>
              <w:top w:val="single" w:sz="4" w:space="0" w:color="auto"/>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S</w:t>
            </w:r>
          </w:p>
        </w:tc>
        <w:tc>
          <w:tcPr>
            <w:tcW w:w="7680" w:type="dxa"/>
            <w:gridSpan w:val="4"/>
            <w:vMerge w:val="restart"/>
            <w:tcBorders>
              <w:top w:val="single" w:sz="4" w:space="0" w:color="auto"/>
              <w:left w:val="nil"/>
              <w:bottom w:val="nil"/>
              <w:right w:val="nil"/>
            </w:tcBorders>
            <w:shd w:val="clear" w:color="auto" w:fill="auto"/>
            <w:hideMark/>
          </w:tcPr>
          <w:p w:rsidR="00406795" w:rsidRPr="008637AF" w:rsidRDefault="00406795" w:rsidP="008637AF">
            <w:pPr>
              <w:spacing w:line="240" w:lineRule="auto"/>
              <w:rPr>
                <w:rFonts w:eastAsia="Times New Roman"/>
                <w:color w:val="000000"/>
              </w:rPr>
            </w:pPr>
            <w:r w:rsidRPr="008637AF">
              <w:rPr>
                <w:rFonts w:eastAsia="Times New Roman"/>
                <w:color w:val="000000"/>
              </w:rPr>
              <w:t>I just thought out the steps in my head</w:t>
            </w:r>
            <w:r>
              <w:rPr>
                <w:rFonts w:eastAsia="Times New Roman"/>
                <w:color w:val="000000"/>
              </w:rPr>
              <w:t xml:space="preserve">.  </w:t>
            </w:r>
            <w:r w:rsidRPr="008637AF">
              <w:rPr>
                <w:rFonts w:eastAsia="Times New Roman"/>
                <w:color w:val="000000"/>
              </w:rPr>
              <w:t>Almost like a small check list..</w:t>
            </w:r>
            <w:r>
              <w:rPr>
                <w:rFonts w:eastAsia="Times New Roman"/>
                <w:color w:val="000000"/>
              </w:rPr>
              <w:t xml:space="preserve">.  </w:t>
            </w:r>
            <w:r w:rsidRPr="008637AF">
              <w:rPr>
                <w:rFonts w:eastAsia="Times New Roman"/>
                <w:color w:val="000000"/>
              </w:rPr>
              <w:t>"</w:t>
            </w:r>
            <w:proofErr w:type="gramStart"/>
            <w:r w:rsidRPr="008637AF">
              <w:rPr>
                <w:rFonts w:eastAsia="Times New Roman"/>
                <w:color w:val="000000"/>
              </w:rPr>
              <w:t>are</w:t>
            </w:r>
            <w:proofErr w:type="gramEnd"/>
            <w:r w:rsidRPr="008637AF">
              <w:rPr>
                <w:rFonts w:eastAsia="Times New Roman"/>
                <w:color w:val="000000"/>
              </w:rPr>
              <w:t xml:space="preserve"> my arms straight? Yes, I think so." "What about my knees?" I tried to stick to this check list</w:t>
            </w:r>
            <w:r>
              <w:rPr>
                <w:rFonts w:eastAsia="Times New Roman"/>
                <w:color w:val="000000"/>
              </w:rPr>
              <w:t xml:space="preserve">.  </w:t>
            </w:r>
            <w:r w:rsidRPr="008637AF">
              <w:rPr>
                <w:rFonts w:eastAsia="Times New Roman"/>
                <w:color w:val="000000"/>
              </w:rPr>
              <w:t>That's about it</w:t>
            </w:r>
            <w:r>
              <w:rPr>
                <w:rFonts w:eastAsia="Times New Roman"/>
                <w:color w:val="000000"/>
              </w:rPr>
              <w:t xml:space="preserve">.  </w:t>
            </w:r>
            <w:r w:rsidRPr="008637AF">
              <w:rPr>
                <w:rFonts w:eastAsia="Times New Roman"/>
                <w:color w:val="000000"/>
              </w:rPr>
              <w:t>At first I tried to learn the different steps and later I focused on putting everything together</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Default="00406795" w:rsidP="008637AF">
            <w:pPr>
              <w:spacing w:line="240" w:lineRule="auto"/>
              <w:jc w:val="center"/>
              <w:rPr>
                <w:rFonts w:eastAsia="Times New Roman"/>
                <w:color w:val="000000"/>
              </w:rPr>
            </w:pPr>
          </w:p>
          <w:p w:rsidR="00406795" w:rsidRPr="008637AF" w:rsidRDefault="00406795" w:rsidP="008637AF">
            <w:pPr>
              <w:spacing w:line="240" w:lineRule="auto"/>
              <w:jc w:val="center"/>
              <w:rPr>
                <w:rFonts w:eastAsia="Times New Roman"/>
                <w:color w:val="000000"/>
              </w:rPr>
            </w:pPr>
            <w:r w:rsidRPr="008637AF">
              <w:rPr>
                <w:rFonts w:eastAsia="Times New Roman"/>
                <w:color w:val="000000"/>
              </w:rPr>
              <w:t>G</w:t>
            </w:r>
          </w:p>
        </w:tc>
        <w:tc>
          <w:tcPr>
            <w:tcW w:w="7680" w:type="dxa"/>
            <w:gridSpan w:val="4"/>
            <w:vMerge w:val="restart"/>
            <w:tcBorders>
              <w:top w:val="nil"/>
              <w:left w:val="nil"/>
              <w:bottom w:val="nil"/>
              <w:right w:val="nil"/>
            </w:tcBorders>
            <w:shd w:val="clear" w:color="auto" w:fill="auto"/>
            <w:hideMark/>
          </w:tcPr>
          <w:p w:rsidR="00406795" w:rsidRDefault="00406795" w:rsidP="008637AF">
            <w:pPr>
              <w:spacing w:line="240" w:lineRule="auto"/>
              <w:rPr>
                <w:rFonts w:eastAsia="Times New Roman"/>
                <w:color w:val="000000"/>
              </w:rPr>
            </w:pPr>
          </w:p>
          <w:p w:rsidR="00406795" w:rsidRPr="008637AF" w:rsidRDefault="00406795" w:rsidP="008637AF">
            <w:pPr>
              <w:spacing w:line="240" w:lineRule="auto"/>
              <w:rPr>
                <w:rFonts w:eastAsia="Times New Roman"/>
                <w:color w:val="000000"/>
              </w:rPr>
            </w:pPr>
            <w:r w:rsidRPr="008637AF">
              <w:rPr>
                <w:rFonts w:eastAsia="Times New Roman"/>
                <w:color w:val="000000"/>
              </w:rPr>
              <w:t>My goal was always to get around 18 strokes per minute and I think I did that most of the time</w:t>
            </w:r>
            <w:r>
              <w:rPr>
                <w:rFonts w:eastAsia="Times New Roman"/>
                <w:color w:val="000000"/>
              </w:rPr>
              <w:t xml:space="preserve">.  </w:t>
            </w:r>
            <w:r w:rsidRPr="008637AF">
              <w:rPr>
                <w:rFonts w:eastAsia="Times New Roman"/>
                <w:color w:val="000000"/>
              </w:rPr>
              <w:t>Once I got the pattern down I focused more on my rowing form and to correct my form based on the feedback you gave me</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Default="00406795" w:rsidP="008637AF">
            <w:pPr>
              <w:spacing w:line="240" w:lineRule="auto"/>
              <w:jc w:val="center"/>
              <w:rPr>
                <w:rFonts w:eastAsia="Times New Roman"/>
                <w:color w:val="000000"/>
              </w:rPr>
            </w:pPr>
          </w:p>
          <w:p w:rsidR="00406795" w:rsidRPr="008637AF" w:rsidRDefault="00406795" w:rsidP="008637AF">
            <w:pPr>
              <w:spacing w:line="240" w:lineRule="auto"/>
              <w:jc w:val="center"/>
              <w:rPr>
                <w:rFonts w:eastAsia="Times New Roman"/>
                <w:color w:val="000000"/>
              </w:rPr>
            </w:pPr>
            <w:r w:rsidRPr="008637AF">
              <w:rPr>
                <w:rFonts w:eastAsia="Times New Roman"/>
                <w:color w:val="000000"/>
              </w:rPr>
              <w:t>Q</w:t>
            </w:r>
          </w:p>
        </w:tc>
        <w:tc>
          <w:tcPr>
            <w:tcW w:w="7680" w:type="dxa"/>
            <w:gridSpan w:val="4"/>
            <w:vMerge w:val="restart"/>
            <w:tcBorders>
              <w:top w:val="nil"/>
              <w:left w:val="nil"/>
              <w:bottom w:val="nil"/>
              <w:right w:val="nil"/>
            </w:tcBorders>
            <w:shd w:val="clear" w:color="auto" w:fill="auto"/>
            <w:hideMark/>
          </w:tcPr>
          <w:p w:rsidR="00406795" w:rsidRDefault="00406795" w:rsidP="008637AF">
            <w:pPr>
              <w:spacing w:line="240" w:lineRule="auto"/>
              <w:rPr>
                <w:rFonts w:eastAsia="Times New Roman"/>
                <w:color w:val="000000"/>
              </w:rPr>
            </w:pPr>
          </w:p>
          <w:p w:rsidR="00406795" w:rsidRPr="008637AF" w:rsidRDefault="00406795" w:rsidP="008637AF">
            <w:pPr>
              <w:spacing w:line="240" w:lineRule="auto"/>
              <w:rPr>
                <w:rFonts w:eastAsia="Times New Roman"/>
                <w:color w:val="000000"/>
              </w:rPr>
            </w:pPr>
            <w:r w:rsidRPr="008637AF">
              <w:rPr>
                <w:rFonts w:eastAsia="Times New Roman"/>
                <w:color w:val="000000"/>
              </w:rPr>
              <w:t>You let me know that my arms were almost always bent (laughs)</w:t>
            </w:r>
            <w:r>
              <w:rPr>
                <w:rFonts w:eastAsia="Times New Roman"/>
                <w:color w:val="000000"/>
              </w:rPr>
              <w:t xml:space="preserve">.  </w:t>
            </w:r>
            <w:r w:rsidRPr="008637AF">
              <w:rPr>
                <w:rFonts w:eastAsia="Times New Roman"/>
                <w:color w:val="000000"/>
              </w:rPr>
              <w:t>I think I liked the short statements you gave</w:t>
            </w:r>
            <w:r>
              <w:rPr>
                <w:rFonts w:eastAsia="Times New Roman"/>
                <w:color w:val="000000"/>
              </w:rPr>
              <w:t xml:space="preserve">.  </w:t>
            </w:r>
            <w:r w:rsidRPr="008637AF">
              <w:rPr>
                <w:rFonts w:eastAsia="Times New Roman"/>
                <w:color w:val="000000"/>
              </w:rPr>
              <w:t>They focused on what I did wrong and helped me improve</w:t>
            </w:r>
            <w:r>
              <w:rPr>
                <w:rFonts w:eastAsia="Times New Roman"/>
                <w:color w:val="000000"/>
              </w:rPr>
              <w:t xml:space="preserve">.  </w:t>
            </w:r>
            <w:r w:rsidRPr="008637AF">
              <w:rPr>
                <w:rFonts w:eastAsia="Times New Roman"/>
                <w:color w:val="000000"/>
              </w:rPr>
              <w:t xml:space="preserve">If the task was something more difficult </w:t>
            </w:r>
            <w:proofErr w:type="gramStart"/>
            <w:r w:rsidRPr="008637AF">
              <w:rPr>
                <w:rFonts w:eastAsia="Times New Roman"/>
                <w:color w:val="000000"/>
              </w:rPr>
              <w:t>like</w:t>
            </w:r>
            <w:proofErr w:type="gramEnd"/>
            <w:r w:rsidRPr="008637AF">
              <w:rPr>
                <w:rFonts w:eastAsia="Times New Roman"/>
                <w:color w:val="000000"/>
              </w:rPr>
              <w:t xml:space="preserve"> building a house I would have preferred more detailed feedback</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single" w:sz="4" w:space="0" w:color="auto"/>
              <w:right w:val="nil"/>
            </w:tcBorders>
            <w:shd w:val="clear" w:color="auto" w:fill="auto"/>
            <w:noWrap/>
            <w:hideMark/>
          </w:tcPr>
          <w:p w:rsidR="00406795" w:rsidRPr="008637AF" w:rsidRDefault="00406795" w:rsidP="008637AF">
            <w:pPr>
              <w:spacing w:line="240" w:lineRule="auto"/>
              <w:rPr>
                <w:rFonts w:eastAsia="Times New Roman"/>
                <w:color w:val="000000"/>
              </w:rPr>
            </w:pPr>
            <w:r w:rsidRPr="008637AF">
              <w:rPr>
                <w:rFonts w:eastAsia="Times New Roman"/>
                <w:color w:val="000000"/>
              </w:rPr>
              <w:t> </w:t>
            </w:r>
          </w:p>
        </w:tc>
        <w:tc>
          <w:tcPr>
            <w:tcW w:w="1020" w:type="dxa"/>
            <w:tcBorders>
              <w:top w:val="nil"/>
              <w:left w:val="nil"/>
              <w:bottom w:val="single" w:sz="4" w:space="0" w:color="auto"/>
              <w:right w:val="nil"/>
            </w:tcBorders>
            <w:shd w:val="clear" w:color="auto" w:fill="auto"/>
            <w:noWrap/>
            <w:hideMark/>
          </w:tcPr>
          <w:p w:rsidR="00406795" w:rsidRDefault="00406795" w:rsidP="008637AF">
            <w:pPr>
              <w:spacing w:line="240" w:lineRule="auto"/>
              <w:jc w:val="center"/>
              <w:rPr>
                <w:rFonts w:eastAsia="Times New Roman"/>
                <w:color w:val="000000"/>
              </w:rPr>
            </w:pPr>
          </w:p>
          <w:p w:rsidR="00406795" w:rsidRPr="008637AF" w:rsidRDefault="00406795" w:rsidP="008637AF">
            <w:pPr>
              <w:spacing w:line="240" w:lineRule="auto"/>
              <w:jc w:val="center"/>
              <w:rPr>
                <w:rFonts w:eastAsia="Times New Roman"/>
                <w:color w:val="000000"/>
              </w:rPr>
            </w:pPr>
            <w:r w:rsidRPr="008637AF">
              <w:rPr>
                <w:rFonts w:eastAsia="Times New Roman"/>
                <w:color w:val="000000"/>
              </w:rPr>
              <w:t>O</w:t>
            </w:r>
          </w:p>
        </w:tc>
        <w:tc>
          <w:tcPr>
            <w:tcW w:w="7680" w:type="dxa"/>
            <w:gridSpan w:val="4"/>
            <w:tcBorders>
              <w:top w:val="nil"/>
              <w:left w:val="nil"/>
              <w:bottom w:val="single" w:sz="4" w:space="0" w:color="auto"/>
              <w:right w:val="nil"/>
            </w:tcBorders>
            <w:shd w:val="clear" w:color="auto" w:fill="auto"/>
            <w:hideMark/>
          </w:tcPr>
          <w:p w:rsidR="00406795" w:rsidRDefault="00406795" w:rsidP="008637AF">
            <w:pPr>
              <w:spacing w:line="240" w:lineRule="auto"/>
              <w:rPr>
                <w:rFonts w:eastAsia="Times New Roman"/>
                <w:color w:val="000000"/>
              </w:rPr>
            </w:pPr>
          </w:p>
          <w:p w:rsidR="00406795" w:rsidRPr="008637AF" w:rsidRDefault="00406795" w:rsidP="008637AF">
            <w:pPr>
              <w:spacing w:line="240" w:lineRule="auto"/>
              <w:rPr>
                <w:rFonts w:eastAsia="Times New Roman"/>
                <w:color w:val="000000"/>
              </w:rPr>
            </w:pPr>
            <w:r w:rsidRPr="008637AF">
              <w:rPr>
                <w:rFonts w:eastAsia="Times New Roman"/>
                <w:color w:val="000000"/>
              </w:rPr>
              <w:t>I don't believe so</w:t>
            </w:r>
            <w:r>
              <w:rPr>
                <w:rFonts w:eastAsia="Times New Roman"/>
                <w:color w:val="000000"/>
              </w:rPr>
              <w:t xml:space="preserve">.  </w:t>
            </w:r>
            <w:r w:rsidRPr="008637AF">
              <w:rPr>
                <w:rFonts w:eastAsia="Times New Roman"/>
                <w:color w:val="000000"/>
              </w:rPr>
              <w:t>I think you gave good feedback</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jc w:val="right"/>
              <w:rPr>
                <w:rFonts w:eastAsia="Times New Roman"/>
                <w:color w:val="000000"/>
              </w:rPr>
            </w:pPr>
            <w:r>
              <w:rPr>
                <w:rFonts w:eastAsia="Times New Roman"/>
                <w:color w:val="000000"/>
              </w:rPr>
              <w:t>607</w:t>
            </w: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r w:rsidRPr="008637AF">
              <w:rPr>
                <w:rFonts w:eastAsia="Times New Roman"/>
                <w:color w:val="000000"/>
              </w:rPr>
              <w:t>S</w:t>
            </w:r>
          </w:p>
        </w:tc>
        <w:tc>
          <w:tcPr>
            <w:tcW w:w="7680" w:type="dxa"/>
            <w:gridSpan w:val="4"/>
            <w:vMerge w:val="restart"/>
            <w:tcBorders>
              <w:top w:val="single" w:sz="4" w:space="0" w:color="auto"/>
              <w:left w:val="nil"/>
              <w:bottom w:val="nil"/>
              <w:right w:val="nil"/>
            </w:tcBorders>
            <w:shd w:val="clear" w:color="auto" w:fill="auto"/>
            <w:hideMark/>
          </w:tcPr>
          <w:p w:rsidR="00406795" w:rsidRPr="008637AF" w:rsidRDefault="00406795" w:rsidP="008637AF">
            <w:pPr>
              <w:spacing w:line="240" w:lineRule="auto"/>
              <w:rPr>
                <w:rFonts w:eastAsia="Times New Roman"/>
                <w:color w:val="000000"/>
              </w:rPr>
            </w:pPr>
            <w:r w:rsidRPr="008637AF">
              <w:rPr>
                <w:rFonts w:eastAsia="Times New Roman"/>
                <w:color w:val="000000"/>
              </w:rPr>
              <w:t>Yes</w:t>
            </w:r>
            <w:r>
              <w:rPr>
                <w:rFonts w:eastAsia="Times New Roman"/>
                <w:color w:val="000000"/>
              </w:rPr>
              <w:t xml:space="preserve">.  </w:t>
            </w:r>
            <w:r w:rsidRPr="008637AF">
              <w:rPr>
                <w:rFonts w:eastAsia="Times New Roman"/>
                <w:color w:val="000000"/>
              </w:rPr>
              <w:t>I did develop a few strategies</w:t>
            </w:r>
            <w:r>
              <w:rPr>
                <w:rFonts w:eastAsia="Times New Roman"/>
                <w:color w:val="000000"/>
              </w:rPr>
              <w:t xml:space="preserve">.  </w:t>
            </w:r>
            <w:r w:rsidRPr="008637AF">
              <w:rPr>
                <w:rFonts w:eastAsia="Times New Roman"/>
                <w:color w:val="000000"/>
              </w:rPr>
              <w:t>When I tried to straighten my legs and straighten arms I did this by moving fast</w:t>
            </w:r>
            <w:r>
              <w:rPr>
                <w:rFonts w:eastAsia="Times New Roman"/>
                <w:color w:val="000000"/>
              </w:rPr>
              <w:t xml:space="preserve">.  </w:t>
            </w:r>
            <w:r w:rsidRPr="008637AF">
              <w:rPr>
                <w:rFonts w:eastAsia="Times New Roman"/>
                <w:color w:val="000000"/>
              </w:rPr>
              <w:t>During the recovery phase I found it easier to maintain good form if I moved fast</w:t>
            </w:r>
            <w:r>
              <w:rPr>
                <w:rFonts w:eastAsia="Times New Roman"/>
                <w:color w:val="000000"/>
              </w:rPr>
              <w:t xml:space="preserve">.  </w:t>
            </w:r>
            <w:r w:rsidRPr="008637AF">
              <w:rPr>
                <w:rFonts w:eastAsia="Times New Roman"/>
                <w:color w:val="000000"/>
              </w:rPr>
              <w:t>You know, I would move the handle forward fast before bending my knees</w:t>
            </w:r>
            <w:r>
              <w:rPr>
                <w:rFonts w:eastAsia="Times New Roman"/>
                <w:color w:val="000000"/>
              </w:rPr>
              <w:t xml:space="preserve">.  </w:t>
            </w:r>
            <w:r w:rsidRPr="008637AF">
              <w:rPr>
                <w:rFonts w:eastAsia="Times New Roman"/>
                <w:color w:val="000000"/>
              </w:rPr>
              <w:t>Other than that I just listed to your feedback and tried to improve</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Default="00406795" w:rsidP="008637AF">
            <w:pPr>
              <w:spacing w:line="240" w:lineRule="auto"/>
              <w:jc w:val="center"/>
              <w:rPr>
                <w:rFonts w:eastAsia="Times New Roman"/>
                <w:color w:val="000000"/>
              </w:rPr>
            </w:pPr>
          </w:p>
          <w:p w:rsidR="00406795" w:rsidRPr="008637AF" w:rsidRDefault="00406795" w:rsidP="008637AF">
            <w:pPr>
              <w:spacing w:line="240" w:lineRule="auto"/>
              <w:jc w:val="center"/>
              <w:rPr>
                <w:rFonts w:eastAsia="Times New Roman"/>
                <w:color w:val="000000"/>
              </w:rPr>
            </w:pPr>
            <w:r w:rsidRPr="008637AF">
              <w:rPr>
                <w:rFonts w:eastAsia="Times New Roman"/>
                <w:color w:val="000000"/>
              </w:rPr>
              <w:t>G</w:t>
            </w:r>
          </w:p>
        </w:tc>
        <w:tc>
          <w:tcPr>
            <w:tcW w:w="7680" w:type="dxa"/>
            <w:gridSpan w:val="4"/>
            <w:vMerge w:val="restart"/>
            <w:tcBorders>
              <w:top w:val="nil"/>
              <w:left w:val="nil"/>
              <w:bottom w:val="nil"/>
              <w:right w:val="nil"/>
            </w:tcBorders>
            <w:shd w:val="clear" w:color="auto" w:fill="auto"/>
            <w:hideMark/>
          </w:tcPr>
          <w:p w:rsidR="00406795" w:rsidRDefault="00406795" w:rsidP="008637AF">
            <w:pPr>
              <w:spacing w:line="240" w:lineRule="auto"/>
              <w:rPr>
                <w:rFonts w:eastAsia="Times New Roman"/>
                <w:color w:val="000000"/>
              </w:rPr>
            </w:pPr>
          </w:p>
          <w:p w:rsidR="00406795" w:rsidRPr="008637AF" w:rsidRDefault="00406795" w:rsidP="008637AF">
            <w:pPr>
              <w:spacing w:line="240" w:lineRule="auto"/>
              <w:rPr>
                <w:rFonts w:eastAsia="Times New Roman"/>
                <w:color w:val="000000"/>
              </w:rPr>
            </w:pPr>
            <w:r w:rsidRPr="008637AF">
              <w:rPr>
                <w:rFonts w:eastAsia="Times New Roman"/>
                <w:color w:val="000000"/>
              </w:rPr>
              <w:t>My goal was to learn how to row so that I could apply the technique in a real rowboat on-water</w:t>
            </w:r>
            <w:r>
              <w:rPr>
                <w:rFonts w:eastAsia="Times New Roman"/>
                <w:color w:val="000000"/>
              </w:rPr>
              <w:t xml:space="preserve">.  </w:t>
            </w:r>
            <w:r w:rsidRPr="008637AF">
              <w:rPr>
                <w:rFonts w:eastAsia="Times New Roman"/>
                <w:color w:val="000000"/>
              </w:rPr>
              <w:t>I focused on the basics… basic skills so that I can actually practice rowing myself</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Default="00406795" w:rsidP="008637AF">
            <w:pPr>
              <w:spacing w:line="240" w:lineRule="auto"/>
              <w:jc w:val="center"/>
              <w:rPr>
                <w:rFonts w:eastAsia="Times New Roman"/>
                <w:color w:val="000000"/>
              </w:rPr>
            </w:pPr>
          </w:p>
          <w:p w:rsidR="00406795" w:rsidRPr="008637AF" w:rsidRDefault="00406795" w:rsidP="008637AF">
            <w:pPr>
              <w:spacing w:line="240" w:lineRule="auto"/>
              <w:jc w:val="center"/>
              <w:rPr>
                <w:rFonts w:eastAsia="Times New Roman"/>
                <w:color w:val="000000"/>
              </w:rPr>
            </w:pPr>
            <w:r w:rsidRPr="008637AF">
              <w:rPr>
                <w:rFonts w:eastAsia="Times New Roman"/>
                <w:color w:val="000000"/>
              </w:rPr>
              <w:t>Q</w:t>
            </w:r>
          </w:p>
        </w:tc>
        <w:tc>
          <w:tcPr>
            <w:tcW w:w="7680" w:type="dxa"/>
            <w:gridSpan w:val="4"/>
            <w:vMerge w:val="restart"/>
            <w:tcBorders>
              <w:top w:val="nil"/>
              <w:left w:val="nil"/>
              <w:bottom w:val="nil"/>
              <w:right w:val="nil"/>
            </w:tcBorders>
            <w:shd w:val="clear" w:color="auto" w:fill="auto"/>
            <w:hideMark/>
          </w:tcPr>
          <w:p w:rsidR="00406795" w:rsidRDefault="00406795" w:rsidP="008637AF">
            <w:pPr>
              <w:spacing w:line="240" w:lineRule="auto"/>
              <w:rPr>
                <w:rFonts w:eastAsia="Times New Roman"/>
                <w:color w:val="000000"/>
              </w:rPr>
            </w:pPr>
          </w:p>
          <w:p w:rsidR="00406795" w:rsidRPr="008637AF" w:rsidRDefault="00406795" w:rsidP="008637AF">
            <w:pPr>
              <w:spacing w:line="240" w:lineRule="auto"/>
              <w:rPr>
                <w:rFonts w:eastAsia="Times New Roman"/>
                <w:color w:val="000000"/>
              </w:rPr>
            </w:pPr>
            <w:r w:rsidRPr="008637AF">
              <w:rPr>
                <w:rFonts w:eastAsia="Times New Roman"/>
                <w:color w:val="000000"/>
              </w:rPr>
              <w:t>Very good</w:t>
            </w:r>
            <w:r>
              <w:rPr>
                <w:rFonts w:eastAsia="Times New Roman"/>
                <w:color w:val="000000"/>
              </w:rPr>
              <w:t xml:space="preserve">.  </w:t>
            </w:r>
            <w:r w:rsidRPr="008637AF">
              <w:rPr>
                <w:rFonts w:eastAsia="Times New Roman"/>
                <w:color w:val="000000"/>
              </w:rPr>
              <w:t>I really liked the short statements</w:t>
            </w:r>
            <w:r>
              <w:rPr>
                <w:rFonts w:eastAsia="Times New Roman"/>
                <w:color w:val="000000"/>
              </w:rPr>
              <w:t xml:space="preserve">.  </w:t>
            </w:r>
            <w:r w:rsidRPr="008637AF">
              <w:rPr>
                <w:rFonts w:eastAsia="Times New Roman"/>
                <w:color w:val="000000"/>
              </w:rPr>
              <w:t>Long statements tend to get too long and I would probably forget</w:t>
            </w:r>
            <w:r>
              <w:rPr>
                <w:rFonts w:eastAsia="Times New Roman"/>
                <w:color w:val="000000"/>
              </w:rPr>
              <w:t xml:space="preserve">.  </w:t>
            </w:r>
            <w:r w:rsidRPr="008637AF">
              <w:rPr>
                <w:rFonts w:eastAsia="Times New Roman"/>
                <w:color w:val="000000"/>
              </w:rPr>
              <w:t>Abbreviated short statements are easier to grasp… just easier to memorize and work with</w:t>
            </w:r>
            <w:r>
              <w:rPr>
                <w:rFonts w:eastAsia="Times New Roman"/>
                <w:color w:val="000000"/>
              </w:rPr>
              <w:t xml:space="preserve">.  </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406795" w:rsidRPr="008637AF" w:rsidRDefault="00406795"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406795" w:rsidRPr="008637AF" w:rsidRDefault="00406795"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406795" w:rsidRPr="008637AF" w:rsidRDefault="00406795" w:rsidP="008637AF">
            <w:pPr>
              <w:spacing w:line="240" w:lineRule="auto"/>
              <w:rPr>
                <w:rFonts w:eastAsia="Times New Roman"/>
                <w:color w:val="000000"/>
              </w:rPr>
            </w:pPr>
          </w:p>
        </w:tc>
      </w:tr>
      <w:tr w:rsidR="00406795" w:rsidRPr="008637AF" w:rsidTr="00406795">
        <w:trPr>
          <w:gridAfter w:val="3"/>
          <w:wAfter w:w="2880" w:type="dxa"/>
          <w:trHeight w:val="315"/>
        </w:trPr>
        <w:tc>
          <w:tcPr>
            <w:tcW w:w="576" w:type="dxa"/>
            <w:tcBorders>
              <w:top w:val="nil"/>
              <w:left w:val="nil"/>
              <w:bottom w:val="single" w:sz="4" w:space="0" w:color="auto"/>
              <w:right w:val="nil"/>
            </w:tcBorders>
            <w:shd w:val="clear" w:color="auto" w:fill="auto"/>
            <w:noWrap/>
            <w:hideMark/>
          </w:tcPr>
          <w:p w:rsidR="00406795" w:rsidRPr="008637AF" w:rsidRDefault="00406795" w:rsidP="008637AF">
            <w:pPr>
              <w:spacing w:line="240" w:lineRule="auto"/>
              <w:rPr>
                <w:rFonts w:eastAsia="Times New Roman"/>
                <w:color w:val="000000"/>
              </w:rPr>
            </w:pPr>
            <w:r w:rsidRPr="008637AF">
              <w:rPr>
                <w:rFonts w:eastAsia="Times New Roman"/>
                <w:color w:val="000000"/>
              </w:rPr>
              <w:t> </w:t>
            </w:r>
          </w:p>
        </w:tc>
        <w:tc>
          <w:tcPr>
            <w:tcW w:w="1020" w:type="dxa"/>
            <w:tcBorders>
              <w:top w:val="nil"/>
              <w:left w:val="nil"/>
              <w:bottom w:val="single" w:sz="4" w:space="0" w:color="auto"/>
              <w:right w:val="nil"/>
            </w:tcBorders>
            <w:shd w:val="clear" w:color="auto" w:fill="auto"/>
            <w:noWrap/>
            <w:hideMark/>
          </w:tcPr>
          <w:p w:rsidR="00406795" w:rsidRDefault="00406795" w:rsidP="008637AF">
            <w:pPr>
              <w:spacing w:line="240" w:lineRule="auto"/>
              <w:jc w:val="center"/>
              <w:rPr>
                <w:rFonts w:eastAsia="Times New Roman"/>
                <w:color w:val="000000"/>
              </w:rPr>
            </w:pPr>
          </w:p>
          <w:p w:rsidR="00406795" w:rsidRPr="008637AF" w:rsidRDefault="00406795" w:rsidP="008637AF">
            <w:pPr>
              <w:spacing w:line="240" w:lineRule="auto"/>
              <w:jc w:val="center"/>
              <w:rPr>
                <w:rFonts w:eastAsia="Times New Roman"/>
                <w:color w:val="000000"/>
              </w:rPr>
            </w:pPr>
            <w:r w:rsidRPr="008637AF">
              <w:rPr>
                <w:rFonts w:eastAsia="Times New Roman"/>
                <w:color w:val="000000"/>
              </w:rPr>
              <w:t>O</w:t>
            </w:r>
          </w:p>
        </w:tc>
        <w:tc>
          <w:tcPr>
            <w:tcW w:w="7680" w:type="dxa"/>
            <w:gridSpan w:val="4"/>
            <w:tcBorders>
              <w:top w:val="nil"/>
              <w:left w:val="nil"/>
              <w:bottom w:val="single" w:sz="4" w:space="0" w:color="auto"/>
              <w:right w:val="nil"/>
            </w:tcBorders>
            <w:shd w:val="clear" w:color="auto" w:fill="auto"/>
            <w:noWrap/>
            <w:hideMark/>
          </w:tcPr>
          <w:p w:rsidR="00406795" w:rsidRDefault="00406795" w:rsidP="008637AF">
            <w:pPr>
              <w:spacing w:line="240" w:lineRule="auto"/>
              <w:rPr>
                <w:rFonts w:eastAsia="Times New Roman"/>
                <w:color w:val="000000"/>
              </w:rPr>
            </w:pPr>
          </w:p>
          <w:p w:rsidR="00406795" w:rsidRPr="008637AF" w:rsidRDefault="00406795" w:rsidP="008637AF">
            <w:pPr>
              <w:spacing w:line="240" w:lineRule="auto"/>
              <w:rPr>
                <w:rFonts w:eastAsia="Times New Roman"/>
                <w:color w:val="000000"/>
              </w:rPr>
            </w:pPr>
            <w:r w:rsidRPr="008637AF">
              <w:rPr>
                <w:rFonts w:eastAsia="Times New Roman"/>
                <w:color w:val="000000"/>
              </w:rPr>
              <w:t>No</w:t>
            </w:r>
            <w:r>
              <w:rPr>
                <w:rFonts w:eastAsia="Times New Roman"/>
                <w:color w:val="000000"/>
              </w:rPr>
              <w:t xml:space="preserve">.  </w:t>
            </w:r>
            <w:r w:rsidRPr="008637AF">
              <w:rPr>
                <w:rFonts w:eastAsia="Times New Roman"/>
                <w:color w:val="000000"/>
              </w:rPr>
              <w:t>I do not think so.</w:t>
            </w:r>
          </w:p>
        </w:tc>
      </w:tr>
      <w:tr w:rsidR="00406795" w:rsidRPr="008637AF" w:rsidTr="00406795">
        <w:trPr>
          <w:gridAfter w:val="3"/>
          <w:wAfter w:w="2880" w:type="dxa"/>
          <w:trHeight w:val="315"/>
        </w:trPr>
        <w:tc>
          <w:tcPr>
            <w:tcW w:w="576" w:type="dxa"/>
            <w:tcBorders>
              <w:top w:val="nil"/>
              <w:left w:val="nil"/>
              <w:bottom w:val="nil"/>
              <w:right w:val="nil"/>
            </w:tcBorders>
            <w:shd w:val="clear" w:color="auto" w:fill="auto"/>
            <w:noWrap/>
          </w:tcPr>
          <w:p w:rsidR="00406795" w:rsidRDefault="00406795" w:rsidP="008637AF">
            <w:pPr>
              <w:spacing w:line="240" w:lineRule="auto"/>
              <w:jc w:val="right"/>
              <w:rPr>
                <w:rFonts w:eastAsia="Times New Roman"/>
                <w:color w:val="000000"/>
              </w:rPr>
            </w:pPr>
          </w:p>
        </w:tc>
        <w:tc>
          <w:tcPr>
            <w:tcW w:w="1020" w:type="dxa"/>
            <w:tcBorders>
              <w:top w:val="nil"/>
              <w:left w:val="nil"/>
              <w:bottom w:val="nil"/>
              <w:right w:val="nil"/>
            </w:tcBorders>
            <w:shd w:val="clear" w:color="auto" w:fill="auto"/>
            <w:noWrap/>
          </w:tcPr>
          <w:p w:rsidR="00406795" w:rsidRPr="008637AF" w:rsidRDefault="00406795" w:rsidP="008637AF">
            <w:pPr>
              <w:spacing w:line="240" w:lineRule="auto"/>
              <w:jc w:val="center"/>
              <w:rPr>
                <w:rFonts w:eastAsia="Times New Roman"/>
                <w:color w:val="000000"/>
              </w:rPr>
            </w:pPr>
          </w:p>
        </w:tc>
        <w:tc>
          <w:tcPr>
            <w:tcW w:w="7680" w:type="dxa"/>
            <w:gridSpan w:val="4"/>
            <w:tcBorders>
              <w:top w:val="single" w:sz="4" w:space="0" w:color="auto"/>
              <w:left w:val="nil"/>
              <w:bottom w:val="nil"/>
              <w:right w:val="nil"/>
            </w:tcBorders>
            <w:shd w:val="clear" w:color="auto" w:fill="auto"/>
          </w:tcPr>
          <w:p w:rsidR="00406795" w:rsidRDefault="00406795" w:rsidP="008637AF">
            <w:pPr>
              <w:spacing w:line="240" w:lineRule="auto"/>
              <w:rPr>
                <w:rFonts w:eastAsia="Times New Roman"/>
                <w:color w:val="000000"/>
              </w:rPr>
            </w:pPr>
          </w:p>
          <w:p w:rsidR="00406795" w:rsidRDefault="00406795" w:rsidP="008637AF">
            <w:pPr>
              <w:spacing w:line="240" w:lineRule="auto"/>
              <w:rPr>
                <w:rFonts w:eastAsia="Times New Roman"/>
                <w:color w:val="000000"/>
              </w:rPr>
            </w:pPr>
          </w:p>
          <w:p w:rsidR="00406795" w:rsidRDefault="00406795" w:rsidP="008637AF">
            <w:pPr>
              <w:spacing w:line="240" w:lineRule="auto"/>
              <w:rPr>
                <w:rFonts w:eastAsia="Times New Roman"/>
                <w:color w:val="000000"/>
              </w:rPr>
            </w:pPr>
          </w:p>
          <w:p w:rsidR="00406795" w:rsidRDefault="00406795" w:rsidP="008637AF">
            <w:pPr>
              <w:spacing w:line="240" w:lineRule="auto"/>
              <w:rPr>
                <w:rFonts w:eastAsia="Times New Roman"/>
                <w:color w:val="000000"/>
              </w:rPr>
            </w:pPr>
          </w:p>
          <w:p w:rsidR="00406795" w:rsidRDefault="00406795" w:rsidP="008637AF">
            <w:pPr>
              <w:spacing w:line="240" w:lineRule="auto"/>
              <w:rPr>
                <w:rFonts w:eastAsia="Times New Roman"/>
                <w:color w:val="000000"/>
              </w:rPr>
            </w:pPr>
          </w:p>
          <w:p w:rsidR="00406795" w:rsidRDefault="00406795" w:rsidP="008637AF">
            <w:pPr>
              <w:spacing w:line="240" w:lineRule="auto"/>
              <w:rPr>
                <w:rFonts w:eastAsia="Times New Roman"/>
                <w:color w:val="000000"/>
              </w:rPr>
            </w:pPr>
          </w:p>
          <w:p w:rsidR="00406795" w:rsidRDefault="00406795" w:rsidP="008637AF">
            <w:pPr>
              <w:spacing w:line="240" w:lineRule="auto"/>
              <w:rPr>
                <w:rFonts w:eastAsia="Times New Roman"/>
                <w:color w:val="000000"/>
              </w:rPr>
            </w:pPr>
          </w:p>
          <w:p w:rsidR="00406795" w:rsidRDefault="00406795" w:rsidP="008637AF">
            <w:pPr>
              <w:spacing w:line="240" w:lineRule="auto"/>
              <w:rPr>
                <w:rFonts w:eastAsia="Times New Roman"/>
                <w:color w:val="000000"/>
              </w:rPr>
            </w:pPr>
          </w:p>
          <w:p w:rsidR="00406795" w:rsidRPr="008637AF" w:rsidRDefault="00406795" w:rsidP="008637AF">
            <w:pPr>
              <w:spacing w:line="240" w:lineRule="auto"/>
              <w:rPr>
                <w:rFonts w:eastAsia="Times New Roman"/>
                <w:color w:val="000000"/>
              </w:rPr>
            </w:pPr>
          </w:p>
        </w:tc>
      </w:tr>
      <w:tr w:rsidR="0097427A" w:rsidRPr="008637AF" w:rsidTr="006863A0">
        <w:trPr>
          <w:gridAfter w:val="3"/>
          <w:wAfter w:w="2880" w:type="dxa"/>
          <w:trHeight w:val="315"/>
        </w:trPr>
        <w:tc>
          <w:tcPr>
            <w:tcW w:w="9276" w:type="dxa"/>
            <w:gridSpan w:val="6"/>
            <w:tcBorders>
              <w:top w:val="nil"/>
              <w:left w:val="nil"/>
              <w:bottom w:val="nil"/>
              <w:right w:val="nil"/>
            </w:tcBorders>
            <w:shd w:val="clear" w:color="auto" w:fill="auto"/>
            <w:noWrap/>
          </w:tcPr>
          <w:p w:rsidR="0097427A" w:rsidRPr="00B5742C" w:rsidRDefault="0097427A" w:rsidP="0097427A">
            <w:pPr>
              <w:ind w:right="630"/>
            </w:pPr>
            <w:r w:rsidRPr="00B5742C">
              <w:t xml:space="preserve">Table </w:t>
            </w:r>
            <w:r>
              <w:t>16.</w:t>
            </w:r>
            <w:r w:rsidRPr="00B5742C">
              <w:t xml:space="preserve"> </w:t>
            </w:r>
            <w:r w:rsidRPr="0097427A">
              <w:rPr>
                <w:i/>
              </w:rPr>
              <w:t>Continued</w:t>
            </w:r>
            <w:r w:rsidRPr="00B5742C">
              <w:t>.</w:t>
            </w:r>
          </w:p>
          <w:p w:rsidR="0097427A" w:rsidRPr="008637AF" w:rsidRDefault="0097427A" w:rsidP="008637AF">
            <w:pPr>
              <w:spacing w:line="240" w:lineRule="auto"/>
              <w:rPr>
                <w:rFonts w:eastAsia="Times New Roman"/>
                <w:color w:val="000000"/>
              </w:rPr>
            </w:pPr>
          </w:p>
        </w:tc>
      </w:tr>
      <w:tr w:rsidR="0097427A" w:rsidRPr="008637AF" w:rsidTr="00BB1134">
        <w:trPr>
          <w:gridAfter w:val="3"/>
          <w:wAfter w:w="2880" w:type="dxa"/>
          <w:trHeight w:val="315"/>
        </w:trPr>
        <w:tc>
          <w:tcPr>
            <w:tcW w:w="576" w:type="dxa"/>
            <w:tcBorders>
              <w:top w:val="single" w:sz="4" w:space="0" w:color="auto"/>
              <w:left w:val="nil"/>
              <w:bottom w:val="nil"/>
              <w:right w:val="nil"/>
            </w:tcBorders>
            <w:shd w:val="clear" w:color="auto" w:fill="auto"/>
            <w:noWrap/>
            <w:vAlign w:val="center"/>
          </w:tcPr>
          <w:p w:rsidR="0097427A" w:rsidRPr="008637AF" w:rsidRDefault="0097427A" w:rsidP="008D3F26">
            <w:pPr>
              <w:spacing w:line="240" w:lineRule="auto"/>
              <w:jc w:val="center"/>
              <w:rPr>
                <w:rFonts w:eastAsia="Times New Roman"/>
                <w:color w:val="000000"/>
              </w:rPr>
            </w:pPr>
            <w:r w:rsidRPr="008637AF">
              <w:rPr>
                <w:rFonts w:eastAsia="Times New Roman"/>
                <w:color w:val="000000"/>
              </w:rPr>
              <w:t>ID</w:t>
            </w:r>
          </w:p>
        </w:tc>
        <w:tc>
          <w:tcPr>
            <w:tcW w:w="1020" w:type="dxa"/>
            <w:tcBorders>
              <w:top w:val="single" w:sz="4" w:space="0" w:color="auto"/>
              <w:left w:val="nil"/>
              <w:bottom w:val="nil"/>
              <w:right w:val="nil"/>
            </w:tcBorders>
            <w:shd w:val="clear" w:color="auto" w:fill="auto"/>
            <w:noWrap/>
            <w:vAlign w:val="center"/>
          </w:tcPr>
          <w:p w:rsidR="0097427A" w:rsidRPr="008637AF" w:rsidRDefault="0097427A" w:rsidP="008D3F26">
            <w:pPr>
              <w:spacing w:line="240" w:lineRule="auto"/>
              <w:jc w:val="center"/>
              <w:rPr>
                <w:rFonts w:eastAsia="Times New Roman"/>
                <w:color w:val="000000"/>
              </w:rPr>
            </w:pPr>
            <w:r w:rsidRPr="008637AF">
              <w:rPr>
                <w:rFonts w:eastAsia="Times New Roman"/>
                <w:color w:val="000000"/>
              </w:rPr>
              <w:t>Item</w:t>
            </w:r>
          </w:p>
        </w:tc>
        <w:tc>
          <w:tcPr>
            <w:tcW w:w="7680" w:type="dxa"/>
            <w:gridSpan w:val="4"/>
            <w:tcBorders>
              <w:top w:val="single" w:sz="4" w:space="0" w:color="auto"/>
              <w:left w:val="nil"/>
              <w:bottom w:val="nil"/>
              <w:right w:val="nil"/>
            </w:tcBorders>
            <w:shd w:val="clear" w:color="auto" w:fill="auto"/>
            <w:vAlign w:val="center"/>
          </w:tcPr>
          <w:p w:rsidR="0097427A" w:rsidRPr="008637AF" w:rsidRDefault="0097427A" w:rsidP="008D3F26">
            <w:pPr>
              <w:spacing w:line="240" w:lineRule="auto"/>
              <w:rPr>
                <w:rFonts w:eastAsia="Times New Roman"/>
                <w:color w:val="000000"/>
              </w:rPr>
            </w:pPr>
            <w:r w:rsidRPr="008637AF">
              <w:rPr>
                <w:rFonts w:eastAsia="Times New Roman"/>
                <w:color w:val="000000"/>
              </w:rPr>
              <w:t>Response</w:t>
            </w:r>
          </w:p>
        </w:tc>
      </w:tr>
      <w:tr w:rsidR="0097427A" w:rsidRPr="008637AF" w:rsidTr="0097427A">
        <w:trPr>
          <w:gridAfter w:val="3"/>
          <w:wAfter w:w="2880" w:type="dxa"/>
          <w:trHeight w:val="315"/>
        </w:trPr>
        <w:tc>
          <w:tcPr>
            <w:tcW w:w="576" w:type="dxa"/>
            <w:tcBorders>
              <w:top w:val="single" w:sz="4" w:space="0" w:color="auto"/>
              <w:left w:val="nil"/>
              <w:bottom w:val="nil"/>
              <w:right w:val="nil"/>
            </w:tcBorders>
            <w:shd w:val="clear" w:color="auto" w:fill="auto"/>
            <w:noWrap/>
            <w:hideMark/>
          </w:tcPr>
          <w:p w:rsidR="0097427A" w:rsidRPr="008637AF" w:rsidRDefault="0097427A" w:rsidP="008637AF">
            <w:pPr>
              <w:spacing w:line="240" w:lineRule="auto"/>
              <w:jc w:val="right"/>
              <w:rPr>
                <w:rFonts w:eastAsia="Times New Roman"/>
                <w:color w:val="000000"/>
              </w:rPr>
            </w:pPr>
            <w:r>
              <w:rPr>
                <w:rFonts w:eastAsia="Times New Roman"/>
                <w:color w:val="000000"/>
              </w:rPr>
              <w:t>601</w:t>
            </w:r>
          </w:p>
        </w:tc>
        <w:tc>
          <w:tcPr>
            <w:tcW w:w="1020" w:type="dxa"/>
            <w:tcBorders>
              <w:top w:val="single" w:sz="4" w:space="0" w:color="auto"/>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r w:rsidRPr="008637AF">
              <w:rPr>
                <w:rFonts w:eastAsia="Times New Roman"/>
                <w:color w:val="000000"/>
              </w:rPr>
              <w:t>S</w:t>
            </w:r>
          </w:p>
        </w:tc>
        <w:tc>
          <w:tcPr>
            <w:tcW w:w="7680" w:type="dxa"/>
            <w:gridSpan w:val="4"/>
            <w:vMerge w:val="restart"/>
            <w:tcBorders>
              <w:top w:val="single" w:sz="4" w:space="0" w:color="auto"/>
              <w:left w:val="nil"/>
              <w:bottom w:val="nil"/>
              <w:right w:val="nil"/>
            </w:tcBorders>
            <w:shd w:val="clear" w:color="auto" w:fill="auto"/>
            <w:hideMark/>
          </w:tcPr>
          <w:p w:rsidR="0097427A" w:rsidRPr="008637AF" w:rsidRDefault="0097427A" w:rsidP="008637AF">
            <w:pPr>
              <w:spacing w:line="240" w:lineRule="auto"/>
              <w:rPr>
                <w:rFonts w:eastAsia="Times New Roman"/>
                <w:color w:val="000000"/>
              </w:rPr>
            </w:pPr>
            <w:r w:rsidRPr="008637AF">
              <w:rPr>
                <w:rFonts w:eastAsia="Times New Roman"/>
                <w:color w:val="000000"/>
              </w:rPr>
              <w:t xml:space="preserve">The one strategy I used was to go “arms, chest, </w:t>
            </w:r>
            <w:proofErr w:type="gramStart"/>
            <w:r w:rsidRPr="008637AF">
              <w:rPr>
                <w:rFonts w:eastAsia="Times New Roman"/>
                <w:color w:val="000000"/>
              </w:rPr>
              <w:t>legs</w:t>
            </w:r>
            <w:proofErr w:type="gramEnd"/>
            <w:r w:rsidRPr="008637AF">
              <w:rPr>
                <w:rFonts w:eastAsia="Times New Roman"/>
                <w:color w:val="000000"/>
              </w:rPr>
              <w:t>” for the recovery… “</w:t>
            </w:r>
            <w:proofErr w:type="gramStart"/>
            <w:r w:rsidRPr="008637AF">
              <w:rPr>
                <w:rFonts w:eastAsia="Times New Roman"/>
                <w:color w:val="000000"/>
              </w:rPr>
              <w:t>arms</w:t>
            </w:r>
            <w:proofErr w:type="gramEnd"/>
            <w:r w:rsidRPr="008637AF">
              <w:rPr>
                <w:rFonts w:eastAsia="Times New Roman"/>
                <w:color w:val="000000"/>
              </w:rPr>
              <w:t xml:space="preserve">, chest, legs… arms, chest, legs…” When I worked on the power phase I would go “legs, chest, </w:t>
            </w:r>
            <w:proofErr w:type="gramStart"/>
            <w:r w:rsidRPr="008637AF">
              <w:rPr>
                <w:rFonts w:eastAsia="Times New Roman"/>
                <w:color w:val="000000"/>
              </w:rPr>
              <w:t>arms</w:t>
            </w:r>
            <w:proofErr w:type="gramEnd"/>
            <w:r w:rsidRPr="008637AF">
              <w:rPr>
                <w:rFonts w:eastAsia="Times New Roman"/>
                <w:color w:val="000000"/>
              </w:rPr>
              <w:t>.” You know, just the reverse</w:t>
            </w:r>
            <w:r>
              <w:rPr>
                <w:rFonts w:eastAsia="Times New Roman"/>
                <w:color w:val="000000"/>
              </w:rPr>
              <w:t xml:space="preserve">.  </w:t>
            </w:r>
            <w:r w:rsidRPr="008637AF">
              <w:rPr>
                <w:rFonts w:eastAsia="Times New Roman"/>
                <w:color w:val="000000"/>
              </w:rPr>
              <w:t>For each trial, I would just be thinking the sequence out in my head while I was doing it</w:t>
            </w:r>
            <w:r>
              <w:rPr>
                <w:rFonts w:eastAsia="Times New Roman"/>
                <w:color w:val="000000"/>
              </w:rPr>
              <w:t xml:space="preserve">.  </w:t>
            </w:r>
            <w:r w:rsidRPr="008637AF">
              <w:rPr>
                <w:rFonts w:eastAsia="Times New Roman"/>
                <w:color w:val="000000"/>
              </w:rPr>
              <w:t>Other than that, I was just trying to get the hang of it I guess</w:t>
            </w:r>
            <w:r>
              <w:rPr>
                <w:rFonts w:eastAsia="Times New Roman"/>
                <w:color w:val="000000"/>
              </w:rPr>
              <w:t xml:space="preserve">.  </w:t>
            </w:r>
            <w:r w:rsidRPr="008637AF">
              <w:rPr>
                <w:rFonts w:eastAsia="Times New Roman"/>
                <w:color w:val="000000"/>
              </w:rPr>
              <w:t>My main concern was to have straight legs and arms when the handle passed over my knees</w:t>
            </w:r>
            <w:r>
              <w:rPr>
                <w:rFonts w:eastAsia="Times New Roman"/>
                <w:color w:val="000000"/>
              </w:rPr>
              <w:t xml:space="preserve">.  </w:t>
            </w: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97427A">
        <w:trPr>
          <w:gridAfter w:val="3"/>
          <w:wAfter w:w="2880" w:type="dxa"/>
          <w:trHeight w:val="513"/>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r w:rsidRPr="008637AF">
              <w:rPr>
                <w:rFonts w:eastAsia="Times New Roman"/>
                <w:color w:val="000000"/>
              </w:rPr>
              <w:t>G</w:t>
            </w:r>
          </w:p>
        </w:tc>
        <w:tc>
          <w:tcPr>
            <w:tcW w:w="7680" w:type="dxa"/>
            <w:gridSpan w:val="4"/>
            <w:vMerge w:val="restart"/>
            <w:tcBorders>
              <w:top w:val="nil"/>
              <w:left w:val="nil"/>
              <w:bottom w:val="nil"/>
              <w:right w:val="nil"/>
            </w:tcBorders>
            <w:shd w:val="clear" w:color="auto" w:fill="auto"/>
            <w:hideMark/>
          </w:tcPr>
          <w:p w:rsidR="0097427A" w:rsidRPr="008637AF" w:rsidRDefault="0097427A" w:rsidP="008637AF">
            <w:pPr>
              <w:spacing w:line="240" w:lineRule="auto"/>
              <w:rPr>
                <w:rFonts w:eastAsia="Times New Roman"/>
                <w:color w:val="000000"/>
              </w:rPr>
            </w:pPr>
            <w:r w:rsidRPr="008637AF">
              <w:rPr>
                <w:rFonts w:eastAsia="Times New Roman"/>
                <w:color w:val="000000"/>
              </w:rPr>
              <w:t>My main goal was to just keep 18 strokes per minute</w:t>
            </w:r>
            <w:r>
              <w:rPr>
                <w:rFonts w:eastAsia="Times New Roman"/>
                <w:color w:val="000000"/>
              </w:rPr>
              <w:t xml:space="preserve">.  </w:t>
            </w:r>
            <w:r w:rsidRPr="008637AF">
              <w:rPr>
                <w:rFonts w:eastAsia="Times New Roman"/>
                <w:color w:val="000000"/>
              </w:rPr>
              <w:t>Starting out yesterday (Practice Session 1) I was up in the 20’s and by the end of the day I was more 18 or 19</w:t>
            </w:r>
            <w:r>
              <w:rPr>
                <w:rFonts w:eastAsia="Times New Roman"/>
                <w:color w:val="000000"/>
              </w:rPr>
              <w:t xml:space="preserve">.  </w:t>
            </w:r>
            <w:r w:rsidRPr="008637AF">
              <w:rPr>
                <w:rFonts w:eastAsia="Times New Roman"/>
                <w:color w:val="000000"/>
              </w:rPr>
              <w:t>Today I was around 18 or 17 strokes per minute</w:t>
            </w:r>
            <w:r>
              <w:rPr>
                <w:rFonts w:eastAsia="Times New Roman"/>
                <w:color w:val="000000"/>
              </w:rPr>
              <w:t xml:space="preserve">.  </w:t>
            </w:r>
            <w:r w:rsidRPr="008637AF">
              <w:rPr>
                <w:rFonts w:eastAsia="Times New Roman"/>
                <w:color w:val="000000"/>
              </w:rPr>
              <w:t>So, I got closer to the expected number</w:t>
            </w:r>
            <w:r>
              <w:rPr>
                <w:rFonts w:eastAsia="Times New Roman"/>
                <w:color w:val="000000"/>
              </w:rPr>
              <w:t xml:space="preserve">.  </w:t>
            </w:r>
            <w:r w:rsidRPr="008637AF">
              <w:rPr>
                <w:rFonts w:eastAsia="Times New Roman"/>
                <w:color w:val="000000"/>
              </w:rPr>
              <w:t>As for my rowing form I tried to improve and not to mess up (laughs)</w:t>
            </w:r>
            <w:r>
              <w:rPr>
                <w:rFonts w:eastAsia="Times New Roman"/>
                <w:color w:val="000000"/>
              </w:rPr>
              <w:t xml:space="preserve">.  </w:t>
            </w:r>
            <w:r w:rsidRPr="008637AF">
              <w:rPr>
                <w:rFonts w:eastAsia="Times New Roman"/>
                <w:color w:val="000000"/>
              </w:rPr>
              <w:t>I worked on the different phases and listened to the feedback you gave me</w:t>
            </w:r>
            <w:r>
              <w:rPr>
                <w:rFonts w:eastAsia="Times New Roman"/>
                <w:color w:val="000000"/>
              </w:rPr>
              <w:t xml:space="preserve">.  </w:t>
            </w: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97427A">
        <w:trPr>
          <w:gridAfter w:val="3"/>
          <w:wAfter w:w="2880" w:type="dxa"/>
          <w:trHeight w:val="216"/>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r w:rsidRPr="008637AF">
              <w:rPr>
                <w:rFonts w:eastAsia="Times New Roman"/>
                <w:color w:val="000000"/>
              </w:rPr>
              <w:t>Q</w:t>
            </w:r>
          </w:p>
        </w:tc>
        <w:tc>
          <w:tcPr>
            <w:tcW w:w="7680" w:type="dxa"/>
            <w:gridSpan w:val="4"/>
            <w:vMerge w:val="restart"/>
            <w:tcBorders>
              <w:top w:val="nil"/>
              <w:left w:val="nil"/>
              <w:bottom w:val="nil"/>
              <w:right w:val="nil"/>
            </w:tcBorders>
            <w:shd w:val="clear" w:color="auto" w:fill="auto"/>
            <w:hideMark/>
          </w:tcPr>
          <w:p w:rsidR="0097427A" w:rsidRPr="008637AF" w:rsidRDefault="0097427A" w:rsidP="008637AF">
            <w:pPr>
              <w:spacing w:line="240" w:lineRule="auto"/>
              <w:rPr>
                <w:rFonts w:eastAsia="Times New Roman"/>
                <w:color w:val="000000"/>
              </w:rPr>
            </w:pPr>
            <w:r w:rsidRPr="008637AF">
              <w:rPr>
                <w:rFonts w:eastAsia="Times New Roman"/>
                <w:color w:val="000000"/>
              </w:rPr>
              <w:t>It was good because it helped me correct my problems</w:t>
            </w:r>
            <w:r>
              <w:rPr>
                <w:rFonts w:eastAsia="Times New Roman"/>
                <w:color w:val="000000"/>
              </w:rPr>
              <w:t xml:space="preserve">.  </w:t>
            </w:r>
            <w:r w:rsidRPr="008637AF">
              <w:rPr>
                <w:rFonts w:eastAsia="Times New Roman"/>
                <w:color w:val="000000"/>
              </w:rPr>
              <w:t>It was good that you allowed me to work on one thing at the time… just small changes over time</w:t>
            </w:r>
            <w:r>
              <w:rPr>
                <w:rFonts w:eastAsia="Times New Roman"/>
                <w:color w:val="000000"/>
              </w:rPr>
              <w:t xml:space="preserve">.  </w:t>
            </w:r>
            <w:r w:rsidRPr="008637AF">
              <w:rPr>
                <w:rFonts w:eastAsia="Times New Roman"/>
                <w:color w:val="000000"/>
              </w:rPr>
              <w:t>If you would have asked me to change too much at one time I am afraid things would have been confusing</w:t>
            </w:r>
            <w:r>
              <w:rPr>
                <w:rFonts w:eastAsia="Times New Roman"/>
                <w:color w:val="000000"/>
              </w:rPr>
              <w:t xml:space="preserve">.  </w:t>
            </w: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97427A">
        <w:trPr>
          <w:gridAfter w:val="3"/>
          <w:wAfter w:w="2880" w:type="dxa"/>
          <w:trHeight w:val="315"/>
        </w:trPr>
        <w:tc>
          <w:tcPr>
            <w:tcW w:w="576" w:type="dxa"/>
            <w:tcBorders>
              <w:top w:val="nil"/>
              <w:left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r w:rsidRPr="008637AF">
              <w:rPr>
                <w:rFonts w:eastAsia="Times New Roman"/>
                <w:color w:val="000000"/>
              </w:rPr>
              <w:t>O</w:t>
            </w:r>
          </w:p>
        </w:tc>
        <w:tc>
          <w:tcPr>
            <w:tcW w:w="7680" w:type="dxa"/>
            <w:gridSpan w:val="4"/>
            <w:vMerge w:val="restart"/>
            <w:tcBorders>
              <w:top w:val="nil"/>
              <w:left w:val="nil"/>
              <w:bottom w:val="single" w:sz="4" w:space="0" w:color="000000"/>
              <w:right w:val="nil"/>
            </w:tcBorders>
            <w:shd w:val="clear" w:color="auto" w:fill="auto"/>
            <w:hideMark/>
          </w:tcPr>
          <w:p w:rsidR="0097427A" w:rsidRPr="008637AF" w:rsidRDefault="0097427A" w:rsidP="008637AF">
            <w:pPr>
              <w:spacing w:line="240" w:lineRule="auto"/>
              <w:rPr>
                <w:rFonts w:eastAsia="Times New Roman"/>
                <w:color w:val="000000"/>
              </w:rPr>
            </w:pPr>
            <w:r w:rsidRPr="008637AF">
              <w:rPr>
                <w:rFonts w:eastAsia="Times New Roman"/>
                <w:color w:val="000000"/>
              </w:rPr>
              <w:t>Just stretch before you come (laughs)</w:t>
            </w:r>
            <w:r>
              <w:rPr>
                <w:rFonts w:eastAsia="Times New Roman"/>
                <w:color w:val="000000"/>
              </w:rPr>
              <w:t xml:space="preserve">.  </w:t>
            </w:r>
            <w:r w:rsidRPr="008637AF">
              <w:rPr>
                <w:rFonts w:eastAsia="Times New Roman"/>
                <w:color w:val="000000"/>
              </w:rPr>
              <w:t>I was killing my ankle before</w:t>
            </w:r>
            <w:r>
              <w:rPr>
                <w:rFonts w:eastAsia="Times New Roman"/>
                <w:color w:val="000000"/>
              </w:rPr>
              <w:t>.  It felt a little tight.</w:t>
            </w:r>
          </w:p>
        </w:tc>
      </w:tr>
      <w:tr w:rsidR="0097427A" w:rsidRPr="008637AF" w:rsidTr="00406795">
        <w:trPr>
          <w:gridAfter w:val="3"/>
          <w:wAfter w:w="2880" w:type="dxa"/>
          <w:trHeight w:val="315"/>
        </w:trPr>
        <w:tc>
          <w:tcPr>
            <w:tcW w:w="576" w:type="dxa"/>
            <w:tcBorders>
              <w:top w:val="nil"/>
              <w:left w:val="nil"/>
              <w:bottom w:val="single" w:sz="4" w:space="0" w:color="auto"/>
              <w:right w:val="nil"/>
            </w:tcBorders>
            <w:shd w:val="clear" w:color="auto" w:fill="auto"/>
            <w:noWrap/>
            <w:hideMark/>
          </w:tcPr>
          <w:p w:rsidR="0097427A" w:rsidRPr="008637AF" w:rsidRDefault="0097427A" w:rsidP="008637AF">
            <w:pPr>
              <w:spacing w:line="240" w:lineRule="auto"/>
              <w:rPr>
                <w:rFonts w:eastAsia="Times New Roman"/>
                <w:color w:val="000000"/>
              </w:rPr>
            </w:pPr>
            <w:r w:rsidRPr="008637AF">
              <w:rPr>
                <w:rFonts w:eastAsia="Times New Roman"/>
                <w:color w:val="000000"/>
              </w:rPr>
              <w:t> </w:t>
            </w:r>
          </w:p>
        </w:tc>
        <w:tc>
          <w:tcPr>
            <w:tcW w:w="1020" w:type="dxa"/>
            <w:tcBorders>
              <w:top w:val="nil"/>
              <w:left w:val="nil"/>
              <w:bottom w:val="single" w:sz="4" w:space="0" w:color="auto"/>
              <w:right w:val="nil"/>
            </w:tcBorders>
            <w:shd w:val="clear" w:color="auto" w:fill="auto"/>
            <w:noWrap/>
            <w:hideMark/>
          </w:tcPr>
          <w:p w:rsidR="0097427A" w:rsidRPr="008637AF" w:rsidRDefault="0097427A" w:rsidP="008637AF">
            <w:pPr>
              <w:spacing w:line="240" w:lineRule="auto"/>
              <w:jc w:val="center"/>
              <w:rPr>
                <w:rFonts w:eastAsia="Times New Roman"/>
                <w:color w:val="000000"/>
              </w:rPr>
            </w:pPr>
            <w:r w:rsidRPr="008637AF">
              <w:rPr>
                <w:rFonts w:eastAsia="Times New Roman"/>
                <w:color w:val="000000"/>
              </w:rPr>
              <w:t> </w:t>
            </w:r>
          </w:p>
        </w:tc>
        <w:tc>
          <w:tcPr>
            <w:tcW w:w="7680" w:type="dxa"/>
            <w:gridSpan w:val="4"/>
            <w:vMerge/>
            <w:tcBorders>
              <w:top w:val="nil"/>
              <w:left w:val="nil"/>
              <w:bottom w:val="single" w:sz="4" w:space="0" w:color="auto"/>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single" w:sz="4" w:space="0" w:color="auto"/>
              <w:left w:val="nil"/>
              <w:bottom w:val="nil"/>
              <w:right w:val="nil"/>
            </w:tcBorders>
            <w:shd w:val="clear" w:color="auto" w:fill="auto"/>
            <w:noWrap/>
            <w:hideMark/>
          </w:tcPr>
          <w:p w:rsidR="0097427A" w:rsidRDefault="0097427A" w:rsidP="008637AF">
            <w:pPr>
              <w:spacing w:line="240" w:lineRule="auto"/>
              <w:jc w:val="right"/>
              <w:rPr>
                <w:rFonts w:eastAsia="Times New Roman"/>
                <w:color w:val="000000"/>
              </w:rPr>
            </w:pPr>
          </w:p>
          <w:p w:rsidR="0097427A" w:rsidRPr="008637AF" w:rsidRDefault="0097427A" w:rsidP="008637AF">
            <w:pPr>
              <w:spacing w:line="240" w:lineRule="auto"/>
              <w:jc w:val="right"/>
              <w:rPr>
                <w:rFonts w:eastAsia="Times New Roman"/>
                <w:color w:val="000000"/>
              </w:rPr>
            </w:pPr>
            <w:r>
              <w:rPr>
                <w:rFonts w:eastAsia="Times New Roman"/>
                <w:color w:val="000000"/>
              </w:rPr>
              <w:t>610</w:t>
            </w:r>
          </w:p>
        </w:tc>
        <w:tc>
          <w:tcPr>
            <w:tcW w:w="1020" w:type="dxa"/>
            <w:tcBorders>
              <w:top w:val="single" w:sz="4" w:space="0" w:color="auto"/>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r w:rsidRPr="008637AF">
              <w:rPr>
                <w:rFonts w:eastAsia="Times New Roman"/>
                <w:color w:val="000000"/>
              </w:rPr>
              <w:t>S</w:t>
            </w:r>
          </w:p>
        </w:tc>
        <w:tc>
          <w:tcPr>
            <w:tcW w:w="7680" w:type="dxa"/>
            <w:gridSpan w:val="4"/>
            <w:vMerge w:val="restart"/>
            <w:tcBorders>
              <w:top w:val="single" w:sz="4" w:space="0" w:color="auto"/>
              <w:left w:val="nil"/>
              <w:bottom w:val="nil"/>
              <w:right w:val="nil"/>
            </w:tcBorders>
            <w:shd w:val="clear" w:color="auto" w:fill="auto"/>
            <w:hideMark/>
          </w:tcPr>
          <w:p w:rsidR="0097427A" w:rsidRPr="008637AF" w:rsidRDefault="0097427A" w:rsidP="008637AF">
            <w:pPr>
              <w:spacing w:line="240" w:lineRule="auto"/>
              <w:rPr>
                <w:rFonts w:eastAsia="Times New Roman"/>
                <w:color w:val="000000"/>
              </w:rPr>
            </w:pPr>
            <w:r w:rsidRPr="008637AF">
              <w:rPr>
                <w:rFonts w:eastAsia="Times New Roman"/>
                <w:color w:val="000000"/>
              </w:rPr>
              <w:t>I used what have learned from other areas in my life to learn how to fine tune the row</w:t>
            </w:r>
            <w:r>
              <w:rPr>
                <w:rFonts w:eastAsia="Times New Roman"/>
                <w:color w:val="000000"/>
              </w:rPr>
              <w:t xml:space="preserve">.  </w:t>
            </w:r>
            <w:r w:rsidRPr="008637AF">
              <w:rPr>
                <w:rFonts w:eastAsia="Times New Roman"/>
                <w:color w:val="000000"/>
              </w:rPr>
              <w:t>I used to do fencing and that is also a very meticulous sport where you have to pay attention to every detail that you do</w:t>
            </w:r>
            <w:r>
              <w:rPr>
                <w:rFonts w:eastAsia="Times New Roman"/>
                <w:color w:val="000000"/>
              </w:rPr>
              <w:t xml:space="preserve">.  </w:t>
            </w:r>
            <w:r w:rsidRPr="008637AF">
              <w:rPr>
                <w:rFonts w:eastAsia="Times New Roman"/>
                <w:color w:val="000000"/>
              </w:rPr>
              <w:t>I think that kind of helped me to learn the form faster than I think I would have without fencing</w:t>
            </w:r>
            <w:r>
              <w:rPr>
                <w:rFonts w:eastAsia="Times New Roman"/>
                <w:color w:val="000000"/>
              </w:rPr>
              <w:t xml:space="preserve">.  </w:t>
            </w:r>
            <w:r w:rsidRPr="008637AF">
              <w:rPr>
                <w:rFonts w:eastAsia="Times New Roman"/>
                <w:color w:val="000000"/>
              </w:rPr>
              <w:t>What I gathered from rowing is that you have to learn the different steps in the stroke</w:t>
            </w:r>
            <w:r>
              <w:rPr>
                <w:rFonts w:eastAsia="Times New Roman"/>
                <w:color w:val="000000"/>
              </w:rPr>
              <w:t xml:space="preserve">.  </w:t>
            </w:r>
            <w:r w:rsidRPr="008637AF">
              <w:rPr>
                <w:rFonts w:eastAsia="Times New Roman"/>
                <w:color w:val="000000"/>
              </w:rPr>
              <w:t>This approach is kind of like learning how to do the lounge in fencing so that you don’t hurt yourself or end up hurting others</w:t>
            </w:r>
            <w:r>
              <w:rPr>
                <w:rFonts w:eastAsia="Times New Roman"/>
                <w:color w:val="000000"/>
              </w:rPr>
              <w:t xml:space="preserve">.  </w:t>
            </w:r>
            <w:r w:rsidRPr="008637AF">
              <w:rPr>
                <w:rFonts w:eastAsia="Times New Roman"/>
                <w:color w:val="000000"/>
              </w:rPr>
              <w:t>In rowing it is the same thing</w:t>
            </w:r>
            <w:r>
              <w:rPr>
                <w:rFonts w:eastAsia="Times New Roman"/>
                <w:color w:val="000000"/>
              </w:rPr>
              <w:t xml:space="preserve">.  </w:t>
            </w:r>
            <w:r w:rsidRPr="008637AF">
              <w:rPr>
                <w:rFonts w:eastAsia="Times New Roman"/>
                <w:color w:val="000000"/>
              </w:rPr>
              <w:t>If you don’t do things right, you might end up hurting yourself or mess up the rowing in a boat</w:t>
            </w:r>
            <w:r>
              <w:rPr>
                <w:rFonts w:eastAsia="Times New Roman"/>
                <w:color w:val="000000"/>
              </w:rPr>
              <w:t xml:space="preserve">.  </w:t>
            </w: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97427A">
        <w:trPr>
          <w:gridAfter w:val="3"/>
          <w:wAfter w:w="2880" w:type="dxa"/>
          <w:trHeight w:val="9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r w:rsidRPr="008637AF">
              <w:rPr>
                <w:rFonts w:eastAsia="Times New Roman"/>
                <w:color w:val="000000"/>
              </w:rPr>
              <w:t>G</w:t>
            </w:r>
          </w:p>
        </w:tc>
        <w:tc>
          <w:tcPr>
            <w:tcW w:w="7680" w:type="dxa"/>
            <w:gridSpan w:val="4"/>
            <w:vMerge w:val="restart"/>
            <w:tcBorders>
              <w:top w:val="nil"/>
              <w:left w:val="nil"/>
              <w:bottom w:val="nil"/>
              <w:right w:val="nil"/>
            </w:tcBorders>
            <w:shd w:val="clear" w:color="auto" w:fill="auto"/>
            <w:hideMark/>
          </w:tcPr>
          <w:p w:rsidR="0097427A" w:rsidRPr="008637AF" w:rsidRDefault="0097427A" w:rsidP="008637AF">
            <w:pPr>
              <w:spacing w:line="240" w:lineRule="auto"/>
              <w:rPr>
                <w:rFonts w:eastAsia="Times New Roman"/>
                <w:color w:val="000000"/>
              </w:rPr>
            </w:pPr>
            <w:r w:rsidRPr="008637AF">
              <w:rPr>
                <w:rFonts w:eastAsia="Times New Roman"/>
                <w:color w:val="000000"/>
              </w:rPr>
              <w:t>I think my biggest goal was to learn how to do the different stages…  I focused on the kick and the pull in the power phase and kind of the reverse order in the recovery phase</w:t>
            </w:r>
            <w:r>
              <w:rPr>
                <w:rFonts w:eastAsia="Times New Roman"/>
                <w:color w:val="000000"/>
              </w:rPr>
              <w:t xml:space="preserve">.  </w:t>
            </w:r>
            <w:r w:rsidRPr="008637AF">
              <w:rPr>
                <w:rFonts w:eastAsia="Times New Roman"/>
                <w:color w:val="000000"/>
              </w:rPr>
              <w:t>I think this session (Practice Session 2) I did better than last session with keeping my arms and legs straight</w:t>
            </w:r>
            <w:r>
              <w:rPr>
                <w:rFonts w:eastAsia="Times New Roman"/>
                <w:color w:val="000000"/>
              </w:rPr>
              <w:t xml:space="preserve">.  </w:t>
            </w:r>
            <w:r w:rsidRPr="008637AF">
              <w:rPr>
                <w:rFonts w:eastAsia="Times New Roman"/>
                <w:color w:val="000000"/>
              </w:rPr>
              <w:t>I still have a lot of room for improvement obviously, but I think I did better than last time.</w:t>
            </w: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97427A">
        <w:trPr>
          <w:gridAfter w:val="3"/>
          <w:wAfter w:w="2880" w:type="dxa"/>
          <w:trHeight w:val="360"/>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r w:rsidRPr="008637AF">
              <w:rPr>
                <w:rFonts w:eastAsia="Times New Roman"/>
                <w:color w:val="000000"/>
              </w:rPr>
              <w:t>Q</w:t>
            </w:r>
          </w:p>
        </w:tc>
        <w:tc>
          <w:tcPr>
            <w:tcW w:w="7680" w:type="dxa"/>
            <w:gridSpan w:val="4"/>
            <w:vMerge w:val="restart"/>
            <w:tcBorders>
              <w:top w:val="nil"/>
              <w:left w:val="nil"/>
              <w:bottom w:val="nil"/>
              <w:right w:val="nil"/>
            </w:tcBorders>
            <w:shd w:val="clear" w:color="auto" w:fill="auto"/>
            <w:hideMark/>
          </w:tcPr>
          <w:p w:rsidR="0097427A" w:rsidRPr="008637AF" w:rsidRDefault="0097427A" w:rsidP="008637AF">
            <w:pPr>
              <w:spacing w:line="240" w:lineRule="auto"/>
              <w:rPr>
                <w:rFonts w:eastAsia="Times New Roman"/>
                <w:color w:val="000000"/>
              </w:rPr>
            </w:pPr>
            <w:r w:rsidRPr="008637AF">
              <w:rPr>
                <w:rFonts w:eastAsia="Times New Roman"/>
                <w:color w:val="000000"/>
              </w:rPr>
              <w:t>I think that you did a really good job giving me feedback</w:t>
            </w:r>
            <w:r>
              <w:rPr>
                <w:rFonts w:eastAsia="Times New Roman"/>
                <w:color w:val="000000"/>
              </w:rPr>
              <w:t xml:space="preserve">.  </w:t>
            </w:r>
            <w:r w:rsidRPr="008637AF">
              <w:rPr>
                <w:rFonts w:eastAsia="Times New Roman"/>
                <w:color w:val="000000"/>
              </w:rPr>
              <w:t xml:space="preserve">It </w:t>
            </w:r>
            <w:proofErr w:type="gramStart"/>
            <w:r w:rsidRPr="008637AF">
              <w:rPr>
                <w:rFonts w:eastAsia="Times New Roman"/>
                <w:color w:val="000000"/>
              </w:rPr>
              <w:t>help</w:t>
            </w:r>
            <w:proofErr w:type="gramEnd"/>
            <w:r w:rsidRPr="008637AF">
              <w:rPr>
                <w:rFonts w:eastAsia="Times New Roman"/>
                <w:color w:val="000000"/>
              </w:rPr>
              <w:t xml:space="preserve"> me realize what I need to work on and what I’m doing wrong</w:t>
            </w:r>
            <w:r>
              <w:rPr>
                <w:rFonts w:eastAsia="Times New Roman"/>
                <w:color w:val="000000"/>
              </w:rPr>
              <w:t xml:space="preserve">.  </w:t>
            </w:r>
            <w:r w:rsidRPr="008637AF">
              <w:rPr>
                <w:rFonts w:eastAsia="Times New Roman"/>
                <w:color w:val="000000"/>
              </w:rPr>
              <w:t>I think that it really helped me to do the stroke better</w:t>
            </w:r>
            <w:r>
              <w:rPr>
                <w:rFonts w:eastAsia="Times New Roman"/>
                <w:color w:val="000000"/>
              </w:rPr>
              <w:t xml:space="preserve">.  </w:t>
            </w:r>
            <w:r w:rsidRPr="008637AF">
              <w:rPr>
                <w:rFonts w:eastAsia="Times New Roman"/>
                <w:color w:val="000000"/>
              </w:rPr>
              <w:t>The feedback was really useful</w:t>
            </w:r>
            <w:r>
              <w:rPr>
                <w:rFonts w:eastAsia="Times New Roman"/>
                <w:color w:val="000000"/>
              </w:rPr>
              <w:t xml:space="preserve">.  </w:t>
            </w: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nil"/>
              <w:right w:val="nil"/>
            </w:tcBorders>
            <w:shd w:val="clear" w:color="auto" w:fill="auto"/>
            <w:noWrap/>
            <w:hideMark/>
          </w:tcPr>
          <w:p w:rsidR="0097427A" w:rsidRPr="008637AF" w:rsidRDefault="0097427A" w:rsidP="008637AF">
            <w:pPr>
              <w:spacing w:line="240" w:lineRule="auto"/>
              <w:rPr>
                <w:rFonts w:eastAsia="Times New Roman"/>
                <w:color w:val="000000"/>
              </w:rPr>
            </w:pPr>
          </w:p>
        </w:tc>
        <w:tc>
          <w:tcPr>
            <w:tcW w:w="1020" w:type="dxa"/>
            <w:tcBorders>
              <w:top w:val="nil"/>
              <w:left w:val="nil"/>
              <w:bottom w:val="nil"/>
              <w:right w:val="nil"/>
            </w:tcBorders>
            <w:shd w:val="clear" w:color="auto" w:fill="auto"/>
            <w:noWrap/>
            <w:hideMark/>
          </w:tcPr>
          <w:p w:rsidR="0097427A" w:rsidRPr="008637AF" w:rsidRDefault="0097427A" w:rsidP="008637AF">
            <w:pPr>
              <w:spacing w:line="240" w:lineRule="auto"/>
              <w:jc w:val="center"/>
              <w:rPr>
                <w:rFonts w:eastAsia="Times New Roman"/>
                <w:color w:val="000000"/>
              </w:rPr>
            </w:pPr>
          </w:p>
        </w:tc>
        <w:tc>
          <w:tcPr>
            <w:tcW w:w="7680" w:type="dxa"/>
            <w:gridSpan w:val="4"/>
            <w:vMerge/>
            <w:tcBorders>
              <w:top w:val="nil"/>
              <w:left w:val="nil"/>
              <w:bottom w:val="nil"/>
              <w:right w:val="nil"/>
            </w:tcBorders>
            <w:vAlign w:val="center"/>
            <w:hideMark/>
          </w:tcPr>
          <w:p w:rsidR="0097427A" w:rsidRPr="008637AF" w:rsidRDefault="0097427A" w:rsidP="008637AF">
            <w:pPr>
              <w:spacing w:line="240" w:lineRule="auto"/>
              <w:rPr>
                <w:rFonts w:eastAsia="Times New Roman"/>
                <w:color w:val="000000"/>
              </w:rPr>
            </w:pPr>
          </w:p>
        </w:tc>
      </w:tr>
      <w:tr w:rsidR="0097427A" w:rsidRPr="008637AF" w:rsidTr="00406795">
        <w:trPr>
          <w:gridAfter w:val="3"/>
          <w:wAfter w:w="2880" w:type="dxa"/>
          <w:trHeight w:val="315"/>
        </w:trPr>
        <w:tc>
          <w:tcPr>
            <w:tcW w:w="576" w:type="dxa"/>
            <w:tcBorders>
              <w:top w:val="nil"/>
              <w:left w:val="nil"/>
              <w:bottom w:val="single" w:sz="4" w:space="0" w:color="auto"/>
              <w:right w:val="nil"/>
            </w:tcBorders>
            <w:shd w:val="clear" w:color="auto" w:fill="auto"/>
            <w:noWrap/>
            <w:hideMark/>
          </w:tcPr>
          <w:p w:rsidR="0097427A" w:rsidRPr="008637AF" w:rsidRDefault="0097427A" w:rsidP="008637AF">
            <w:pPr>
              <w:spacing w:line="240" w:lineRule="auto"/>
              <w:rPr>
                <w:rFonts w:eastAsia="Times New Roman"/>
                <w:color w:val="000000"/>
              </w:rPr>
            </w:pPr>
            <w:r w:rsidRPr="008637AF">
              <w:rPr>
                <w:rFonts w:eastAsia="Times New Roman"/>
                <w:color w:val="000000"/>
              </w:rPr>
              <w:t> </w:t>
            </w:r>
          </w:p>
        </w:tc>
        <w:tc>
          <w:tcPr>
            <w:tcW w:w="1020" w:type="dxa"/>
            <w:tcBorders>
              <w:top w:val="nil"/>
              <w:left w:val="nil"/>
              <w:bottom w:val="single" w:sz="4" w:space="0" w:color="auto"/>
              <w:right w:val="nil"/>
            </w:tcBorders>
            <w:shd w:val="clear" w:color="auto" w:fill="auto"/>
            <w:noWrap/>
            <w:hideMark/>
          </w:tcPr>
          <w:p w:rsidR="0097427A" w:rsidRPr="008637AF" w:rsidRDefault="0097427A" w:rsidP="008637AF">
            <w:pPr>
              <w:spacing w:line="240" w:lineRule="auto"/>
              <w:jc w:val="center"/>
              <w:rPr>
                <w:rFonts w:eastAsia="Times New Roman"/>
                <w:color w:val="000000"/>
              </w:rPr>
            </w:pPr>
            <w:r w:rsidRPr="008637AF">
              <w:rPr>
                <w:rFonts w:eastAsia="Times New Roman"/>
                <w:color w:val="000000"/>
              </w:rPr>
              <w:t>O</w:t>
            </w:r>
          </w:p>
        </w:tc>
        <w:tc>
          <w:tcPr>
            <w:tcW w:w="7680" w:type="dxa"/>
            <w:gridSpan w:val="4"/>
            <w:tcBorders>
              <w:top w:val="nil"/>
              <w:left w:val="nil"/>
              <w:bottom w:val="single" w:sz="4" w:space="0" w:color="auto"/>
              <w:right w:val="nil"/>
            </w:tcBorders>
            <w:shd w:val="clear" w:color="auto" w:fill="auto"/>
            <w:noWrap/>
            <w:hideMark/>
          </w:tcPr>
          <w:p w:rsidR="0097427A" w:rsidRPr="008637AF" w:rsidRDefault="0097427A" w:rsidP="008637AF">
            <w:pPr>
              <w:spacing w:line="240" w:lineRule="auto"/>
              <w:rPr>
                <w:rFonts w:eastAsia="Times New Roman"/>
                <w:color w:val="000000"/>
              </w:rPr>
            </w:pPr>
            <w:r w:rsidRPr="008637AF">
              <w:rPr>
                <w:rFonts w:eastAsia="Times New Roman"/>
                <w:color w:val="000000"/>
              </w:rPr>
              <w:t>No</w:t>
            </w:r>
            <w:r>
              <w:rPr>
                <w:rFonts w:eastAsia="Times New Roman"/>
                <w:color w:val="000000"/>
              </w:rPr>
              <w:t xml:space="preserve">.  </w:t>
            </w:r>
            <w:r w:rsidRPr="008637AF">
              <w:rPr>
                <w:rFonts w:eastAsia="Times New Roman"/>
                <w:color w:val="000000"/>
              </w:rPr>
              <w:t>There is nothing I can think of.</w:t>
            </w:r>
          </w:p>
        </w:tc>
      </w:tr>
    </w:tbl>
    <w:p w:rsidR="004C3CBF" w:rsidRPr="00D26BF6" w:rsidRDefault="00C7689A" w:rsidP="004C3CBF">
      <w:pPr>
        <w:pStyle w:val="Heading1"/>
        <w:jc w:val="center"/>
        <w:rPr>
          <w:rFonts w:ascii="Times New Roman" w:hAnsi="Times New Roman" w:cs="Times New Roman"/>
          <w:color w:val="auto"/>
          <w:sz w:val="24"/>
          <w:szCs w:val="24"/>
        </w:rPr>
      </w:pPr>
      <w:bookmarkStart w:id="9" w:name="_Toc321925651"/>
      <w:bookmarkStart w:id="10" w:name="_Toc321926182"/>
      <w:bookmarkStart w:id="11" w:name="_Toc322088758"/>
      <w:r>
        <w:rPr>
          <w:rFonts w:ascii="Times New Roman" w:hAnsi="Times New Roman" w:cs="Times New Roman"/>
          <w:color w:val="auto"/>
          <w:sz w:val="24"/>
          <w:szCs w:val="24"/>
        </w:rPr>
        <w:t>V</w:t>
      </w:r>
      <w:r w:rsidR="004C3CBF" w:rsidRPr="00D26BF6">
        <w:rPr>
          <w:rFonts w:ascii="Times New Roman" w:hAnsi="Times New Roman" w:cs="Times New Roman"/>
          <w:color w:val="auto"/>
          <w:sz w:val="24"/>
          <w:szCs w:val="24"/>
        </w:rPr>
        <w:t>ita</w:t>
      </w:r>
      <w:bookmarkEnd w:id="9"/>
      <w:bookmarkEnd w:id="10"/>
      <w:bookmarkEnd w:id="11"/>
    </w:p>
    <w:p w:rsidR="00D26BF6" w:rsidRDefault="004C3CBF" w:rsidP="00584192">
      <w:pPr>
        <w:ind w:firstLine="720"/>
      </w:pPr>
      <w:proofErr w:type="spellStart"/>
      <w:r>
        <w:t>Björn</w:t>
      </w:r>
      <w:proofErr w:type="spellEnd"/>
      <w:r>
        <w:t xml:space="preserve"> Anders Holmberg </w:t>
      </w:r>
      <w:r w:rsidRPr="00D26BF6">
        <w:t xml:space="preserve">was born in </w:t>
      </w:r>
      <w:proofErr w:type="spellStart"/>
      <w:r>
        <w:t>Falkenberg</w:t>
      </w:r>
      <w:proofErr w:type="spellEnd"/>
      <w:r>
        <w:t>, Sweden</w:t>
      </w:r>
      <w:r w:rsidR="00E37A86">
        <w:t xml:space="preserve">.  </w:t>
      </w:r>
      <w:r w:rsidRPr="00D26BF6">
        <w:t>Prior to attending</w:t>
      </w:r>
      <w:r>
        <w:t xml:space="preserve"> his</w:t>
      </w:r>
      <w:r w:rsidRPr="00D26BF6">
        <w:t xml:space="preserve"> </w:t>
      </w:r>
      <w:r>
        <w:t xml:space="preserve">doctorate degree at </w:t>
      </w:r>
      <w:r w:rsidRPr="00D26BF6">
        <w:t>the University of Tennessee, he completed a Bachelor of Arts degree in</w:t>
      </w:r>
      <w:r>
        <w:t xml:space="preserve"> Environmental Earth Science at Boston University </w:t>
      </w:r>
      <w:r w:rsidRPr="00D26BF6">
        <w:t>(</w:t>
      </w:r>
      <w:r>
        <w:t>Boston, MA</w:t>
      </w:r>
      <w:r w:rsidRPr="00D26BF6">
        <w:t xml:space="preserve">) and a Master of Science degree in </w:t>
      </w:r>
      <w:r>
        <w:t>Sport Psychology</w:t>
      </w:r>
      <w:r w:rsidRPr="00D26BF6">
        <w:t xml:space="preserve"> at </w:t>
      </w:r>
      <w:r>
        <w:t xml:space="preserve">the University of Tennessee </w:t>
      </w:r>
      <w:r w:rsidRPr="00D26BF6">
        <w:t>(</w:t>
      </w:r>
      <w:r>
        <w:t>Knoxville, TN</w:t>
      </w:r>
      <w:r w:rsidRPr="00D26BF6">
        <w:t>)</w:t>
      </w:r>
      <w:r w:rsidR="00E37A86">
        <w:t xml:space="preserve">.  </w:t>
      </w:r>
      <w:r w:rsidRPr="00D26BF6">
        <w:t xml:space="preserve">In </w:t>
      </w:r>
      <w:r w:rsidR="0081088F">
        <w:t>August</w:t>
      </w:r>
      <w:r w:rsidR="0081088F" w:rsidRPr="00D26BF6">
        <w:t xml:space="preserve"> </w:t>
      </w:r>
      <w:r w:rsidRPr="00D26BF6">
        <w:t>201</w:t>
      </w:r>
      <w:r>
        <w:t>3</w:t>
      </w:r>
      <w:r w:rsidRPr="00D26BF6">
        <w:t>, he received his Doctor of Philosophy degree in Kinesiology and Sport Studies with a specialization in Sport</w:t>
      </w:r>
      <w:r w:rsidR="00584192">
        <w:t xml:space="preserve"> Psychology and Motor Behavior.</w:t>
      </w:r>
    </w:p>
    <w:sectPr w:rsidR="00D26BF6" w:rsidSect="007D6337">
      <w:headerReference w:type="first" r:id="rId3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C4E" w:rsidRDefault="00406C4E" w:rsidP="00A401C6">
      <w:pPr>
        <w:spacing w:line="240" w:lineRule="auto"/>
      </w:pPr>
      <w:r>
        <w:separator/>
      </w:r>
    </w:p>
  </w:endnote>
  <w:endnote w:type="continuationSeparator" w:id="0">
    <w:p w:rsidR="00406C4E" w:rsidRDefault="00406C4E" w:rsidP="00A401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C4E" w:rsidRDefault="00406C4E" w:rsidP="00A401C6">
      <w:pPr>
        <w:spacing w:line="240" w:lineRule="auto"/>
      </w:pPr>
      <w:r>
        <w:separator/>
      </w:r>
    </w:p>
  </w:footnote>
  <w:footnote w:type="continuationSeparator" w:id="0">
    <w:p w:rsidR="00406C4E" w:rsidRDefault="00406C4E" w:rsidP="00A401C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170418"/>
      <w:docPartObj>
        <w:docPartGallery w:val="Page Numbers (Top of Page)"/>
        <w:docPartUnique/>
      </w:docPartObj>
    </w:sdtPr>
    <w:sdtEndPr>
      <w:rPr>
        <w:noProof/>
      </w:rPr>
    </w:sdtEndPr>
    <w:sdtContent>
      <w:p w:rsidR="006202B8" w:rsidRDefault="006202B8">
        <w:pPr>
          <w:pStyle w:val="Header"/>
          <w:jc w:val="right"/>
        </w:pPr>
        <w:r>
          <w:fldChar w:fldCharType="begin"/>
        </w:r>
        <w:r>
          <w:instrText xml:space="preserve"> PAGE   \* MERGEFORMAT </w:instrText>
        </w:r>
        <w:r>
          <w:fldChar w:fldCharType="separate"/>
        </w:r>
        <w:r w:rsidR="00DA0EB3">
          <w:rPr>
            <w:noProof/>
          </w:rPr>
          <w:t>118</w:t>
        </w:r>
        <w:r>
          <w:rPr>
            <w:noProof/>
          </w:rPr>
          <w:fldChar w:fldCharType="end"/>
        </w:r>
      </w:p>
    </w:sdtContent>
  </w:sdt>
  <w:p w:rsidR="006202B8" w:rsidRDefault="006202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22135"/>
      <w:docPartObj>
        <w:docPartGallery w:val="Page Numbers (Top of Page)"/>
        <w:docPartUnique/>
      </w:docPartObj>
    </w:sdtPr>
    <w:sdtEndPr>
      <w:rPr>
        <w:noProof/>
      </w:rPr>
    </w:sdtEndPr>
    <w:sdtContent>
      <w:p w:rsidR="006202B8" w:rsidRDefault="006202B8">
        <w:pPr>
          <w:pStyle w:val="Header"/>
          <w:jc w:val="right"/>
        </w:pPr>
        <w:r>
          <w:fldChar w:fldCharType="begin"/>
        </w:r>
        <w:r>
          <w:instrText xml:space="preserve"> PAGE   \* MERGEFORMAT </w:instrText>
        </w:r>
        <w:r>
          <w:fldChar w:fldCharType="separate"/>
        </w:r>
        <w:r w:rsidR="00C812DD">
          <w:rPr>
            <w:noProof/>
          </w:rPr>
          <w:t>ii</w:t>
        </w:r>
        <w:r>
          <w:rPr>
            <w:noProof/>
          </w:rPr>
          <w:fldChar w:fldCharType="end"/>
        </w:r>
      </w:p>
    </w:sdtContent>
  </w:sdt>
  <w:p w:rsidR="006202B8" w:rsidRDefault="006202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05683"/>
      <w:docPartObj>
        <w:docPartGallery w:val="Page Numbers (Top of Page)"/>
        <w:docPartUnique/>
      </w:docPartObj>
    </w:sdtPr>
    <w:sdtEndPr>
      <w:rPr>
        <w:noProof/>
      </w:rPr>
    </w:sdtEndPr>
    <w:sdtContent>
      <w:p w:rsidR="006202B8" w:rsidRDefault="006202B8">
        <w:pPr>
          <w:pStyle w:val="Header"/>
          <w:jc w:val="right"/>
        </w:pPr>
        <w:r>
          <w:fldChar w:fldCharType="begin"/>
        </w:r>
        <w:r>
          <w:instrText xml:space="preserve"> PAGE   \* MERGEFORMAT </w:instrText>
        </w:r>
        <w:r>
          <w:fldChar w:fldCharType="separate"/>
        </w:r>
        <w:r w:rsidR="00DA0EB3">
          <w:rPr>
            <w:noProof/>
          </w:rPr>
          <w:t>1</w:t>
        </w:r>
        <w:r>
          <w:rPr>
            <w:noProof/>
          </w:rPr>
          <w:fldChar w:fldCharType="end"/>
        </w:r>
      </w:p>
    </w:sdtContent>
  </w:sdt>
  <w:p w:rsidR="006202B8" w:rsidRDefault="006202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00C0"/>
    <w:multiLevelType w:val="hybridMultilevel"/>
    <w:tmpl w:val="5944F588"/>
    <w:lvl w:ilvl="0" w:tplc="0409000F">
      <w:start w:val="1"/>
      <w:numFmt w:val="decimal"/>
      <w:lvlText w:val="%1."/>
      <w:lvlJc w:val="left"/>
      <w:pPr>
        <w:tabs>
          <w:tab w:val="num" w:pos="720"/>
        </w:tabs>
        <w:ind w:left="720" w:hanging="450"/>
      </w:pPr>
      <w:rPr>
        <w:rFonts w:hint="default"/>
      </w:rPr>
    </w:lvl>
    <w:lvl w:ilvl="1" w:tplc="04090019">
      <w:start w:val="1"/>
      <w:numFmt w:val="lowerLetter"/>
      <w:lvlText w:val="%2."/>
      <w:lvlJc w:val="left"/>
      <w:pPr>
        <w:tabs>
          <w:tab w:val="num" w:pos="1350"/>
        </w:tabs>
        <w:ind w:left="135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
    <w:nsid w:val="0F920678"/>
    <w:multiLevelType w:val="hybridMultilevel"/>
    <w:tmpl w:val="5C7EB528"/>
    <w:lvl w:ilvl="0" w:tplc="706A03D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5E19CE"/>
    <w:multiLevelType w:val="hybridMultilevel"/>
    <w:tmpl w:val="D6E0EE7A"/>
    <w:lvl w:ilvl="0" w:tplc="7C6A6BB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967FF6"/>
    <w:multiLevelType w:val="hybridMultilevel"/>
    <w:tmpl w:val="C9E87438"/>
    <w:lvl w:ilvl="0" w:tplc="27C6454C">
      <w:start w:val="1"/>
      <w:numFmt w:val="bullet"/>
      <w:lvlText w:val=""/>
      <w:lvlJc w:val="left"/>
      <w:pPr>
        <w:tabs>
          <w:tab w:val="num" w:pos="720"/>
        </w:tabs>
        <w:ind w:left="720" w:hanging="360"/>
      </w:pPr>
      <w:rPr>
        <w:rFonts w:ascii="Wingdings" w:hAnsi="Wingdings" w:hint="default"/>
      </w:rPr>
    </w:lvl>
    <w:lvl w:ilvl="1" w:tplc="EC2A8BC6" w:tentative="1">
      <w:start w:val="1"/>
      <w:numFmt w:val="bullet"/>
      <w:lvlText w:val=""/>
      <w:lvlJc w:val="left"/>
      <w:pPr>
        <w:tabs>
          <w:tab w:val="num" w:pos="1440"/>
        </w:tabs>
        <w:ind w:left="1440" w:hanging="360"/>
      </w:pPr>
      <w:rPr>
        <w:rFonts w:ascii="Wingdings" w:hAnsi="Wingdings" w:hint="default"/>
      </w:rPr>
    </w:lvl>
    <w:lvl w:ilvl="2" w:tplc="8DEACFC4" w:tentative="1">
      <w:start w:val="1"/>
      <w:numFmt w:val="bullet"/>
      <w:lvlText w:val=""/>
      <w:lvlJc w:val="left"/>
      <w:pPr>
        <w:tabs>
          <w:tab w:val="num" w:pos="2160"/>
        </w:tabs>
        <w:ind w:left="2160" w:hanging="360"/>
      </w:pPr>
      <w:rPr>
        <w:rFonts w:ascii="Wingdings" w:hAnsi="Wingdings" w:hint="default"/>
      </w:rPr>
    </w:lvl>
    <w:lvl w:ilvl="3" w:tplc="4CDAB76E" w:tentative="1">
      <w:start w:val="1"/>
      <w:numFmt w:val="bullet"/>
      <w:lvlText w:val=""/>
      <w:lvlJc w:val="left"/>
      <w:pPr>
        <w:tabs>
          <w:tab w:val="num" w:pos="2880"/>
        </w:tabs>
        <w:ind w:left="2880" w:hanging="360"/>
      </w:pPr>
      <w:rPr>
        <w:rFonts w:ascii="Wingdings" w:hAnsi="Wingdings" w:hint="default"/>
      </w:rPr>
    </w:lvl>
    <w:lvl w:ilvl="4" w:tplc="A5646876" w:tentative="1">
      <w:start w:val="1"/>
      <w:numFmt w:val="bullet"/>
      <w:lvlText w:val=""/>
      <w:lvlJc w:val="left"/>
      <w:pPr>
        <w:tabs>
          <w:tab w:val="num" w:pos="3600"/>
        </w:tabs>
        <w:ind w:left="3600" w:hanging="360"/>
      </w:pPr>
      <w:rPr>
        <w:rFonts w:ascii="Wingdings" w:hAnsi="Wingdings" w:hint="default"/>
      </w:rPr>
    </w:lvl>
    <w:lvl w:ilvl="5" w:tplc="D5A01200" w:tentative="1">
      <w:start w:val="1"/>
      <w:numFmt w:val="bullet"/>
      <w:lvlText w:val=""/>
      <w:lvlJc w:val="left"/>
      <w:pPr>
        <w:tabs>
          <w:tab w:val="num" w:pos="4320"/>
        </w:tabs>
        <w:ind w:left="4320" w:hanging="360"/>
      </w:pPr>
      <w:rPr>
        <w:rFonts w:ascii="Wingdings" w:hAnsi="Wingdings" w:hint="default"/>
      </w:rPr>
    </w:lvl>
    <w:lvl w:ilvl="6" w:tplc="F0EAEEB2" w:tentative="1">
      <w:start w:val="1"/>
      <w:numFmt w:val="bullet"/>
      <w:lvlText w:val=""/>
      <w:lvlJc w:val="left"/>
      <w:pPr>
        <w:tabs>
          <w:tab w:val="num" w:pos="5040"/>
        </w:tabs>
        <w:ind w:left="5040" w:hanging="360"/>
      </w:pPr>
      <w:rPr>
        <w:rFonts w:ascii="Wingdings" w:hAnsi="Wingdings" w:hint="default"/>
      </w:rPr>
    </w:lvl>
    <w:lvl w:ilvl="7" w:tplc="D7A44A34" w:tentative="1">
      <w:start w:val="1"/>
      <w:numFmt w:val="bullet"/>
      <w:lvlText w:val=""/>
      <w:lvlJc w:val="left"/>
      <w:pPr>
        <w:tabs>
          <w:tab w:val="num" w:pos="5760"/>
        </w:tabs>
        <w:ind w:left="5760" w:hanging="360"/>
      </w:pPr>
      <w:rPr>
        <w:rFonts w:ascii="Wingdings" w:hAnsi="Wingdings" w:hint="default"/>
      </w:rPr>
    </w:lvl>
    <w:lvl w:ilvl="8" w:tplc="160ABFAC" w:tentative="1">
      <w:start w:val="1"/>
      <w:numFmt w:val="bullet"/>
      <w:lvlText w:val=""/>
      <w:lvlJc w:val="left"/>
      <w:pPr>
        <w:tabs>
          <w:tab w:val="num" w:pos="6480"/>
        </w:tabs>
        <w:ind w:left="6480" w:hanging="360"/>
      </w:pPr>
      <w:rPr>
        <w:rFonts w:ascii="Wingdings" w:hAnsi="Wingdings" w:hint="default"/>
      </w:rPr>
    </w:lvl>
  </w:abstractNum>
  <w:abstractNum w:abstractNumId="4">
    <w:nsid w:val="10C46E74"/>
    <w:multiLevelType w:val="hybridMultilevel"/>
    <w:tmpl w:val="57E6A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8142E9"/>
    <w:multiLevelType w:val="hybridMultilevel"/>
    <w:tmpl w:val="3B8E3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B4779F"/>
    <w:multiLevelType w:val="hybridMultilevel"/>
    <w:tmpl w:val="CBA4E9FA"/>
    <w:lvl w:ilvl="0" w:tplc="C9846CAC">
      <w:start w:val="1"/>
      <w:numFmt w:val="bullet"/>
      <w:lvlText w:val=""/>
      <w:lvlJc w:val="left"/>
      <w:pPr>
        <w:tabs>
          <w:tab w:val="num" w:pos="720"/>
        </w:tabs>
        <w:ind w:left="720" w:hanging="360"/>
      </w:pPr>
      <w:rPr>
        <w:rFonts w:ascii="Wingdings" w:hAnsi="Wingdings" w:hint="default"/>
      </w:rPr>
    </w:lvl>
    <w:lvl w:ilvl="1" w:tplc="9E4680AE" w:tentative="1">
      <w:start w:val="1"/>
      <w:numFmt w:val="bullet"/>
      <w:lvlText w:val=""/>
      <w:lvlJc w:val="left"/>
      <w:pPr>
        <w:tabs>
          <w:tab w:val="num" w:pos="1440"/>
        </w:tabs>
        <w:ind w:left="1440" w:hanging="360"/>
      </w:pPr>
      <w:rPr>
        <w:rFonts w:ascii="Wingdings" w:hAnsi="Wingdings" w:hint="default"/>
      </w:rPr>
    </w:lvl>
    <w:lvl w:ilvl="2" w:tplc="1EA63FAE" w:tentative="1">
      <w:start w:val="1"/>
      <w:numFmt w:val="bullet"/>
      <w:lvlText w:val=""/>
      <w:lvlJc w:val="left"/>
      <w:pPr>
        <w:tabs>
          <w:tab w:val="num" w:pos="2160"/>
        </w:tabs>
        <w:ind w:left="2160" w:hanging="360"/>
      </w:pPr>
      <w:rPr>
        <w:rFonts w:ascii="Wingdings" w:hAnsi="Wingdings" w:hint="default"/>
      </w:rPr>
    </w:lvl>
    <w:lvl w:ilvl="3" w:tplc="86A626FC" w:tentative="1">
      <w:start w:val="1"/>
      <w:numFmt w:val="bullet"/>
      <w:lvlText w:val=""/>
      <w:lvlJc w:val="left"/>
      <w:pPr>
        <w:tabs>
          <w:tab w:val="num" w:pos="2880"/>
        </w:tabs>
        <w:ind w:left="2880" w:hanging="360"/>
      </w:pPr>
      <w:rPr>
        <w:rFonts w:ascii="Wingdings" w:hAnsi="Wingdings" w:hint="default"/>
      </w:rPr>
    </w:lvl>
    <w:lvl w:ilvl="4" w:tplc="F4A26D0C" w:tentative="1">
      <w:start w:val="1"/>
      <w:numFmt w:val="bullet"/>
      <w:lvlText w:val=""/>
      <w:lvlJc w:val="left"/>
      <w:pPr>
        <w:tabs>
          <w:tab w:val="num" w:pos="3600"/>
        </w:tabs>
        <w:ind w:left="3600" w:hanging="360"/>
      </w:pPr>
      <w:rPr>
        <w:rFonts w:ascii="Wingdings" w:hAnsi="Wingdings" w:hint="default"/>
      </w:rPr>
    </w:lvl>
    <w:lvl w:ilvl="5" w:tplc="FAF88076" w:tentative="1">
      <w:start w:val="1"/>
      <w:numFmt w:val="bullet"/>
      <w:lvlText w:val=""/>
      <w:lvlJc w:val="left"/>
      <w:pPr>
        <w:tabs>
          <w:tab w:val="num" w:pos="4320"/>
        </w:tabs>
        <w:ind w:left="4320" w:hanging="360"/>
      </w:pPr>
      <w:rPr>
        <w:rFonts w:ascii="Wingdings" w:hAnsi="Wingdings" w:hint="default"/>
      </w:rPr>
    </w:lvl>
    <w:lvl w:ilvl="6" w:tplc="A31024FE" w:tentative="1">
      <w:start w:val="1"/>
      <w:numFmt w:val="bullet"/>
      <w:lvlText w:val=""/>
      <w:lvlJc w:val="left"/>
      <w:pPr>
        <w:tabs>
          <w:tab w:val="num" w:pos="5040"/>
        </w:tabs>
        <w:ind w:left="5040" w:hanging="360"/>
      </w:pPr>
      <w:rPr>
        <w:rFonts w:ascii="Wingdings" w:hAnsi="Wingdings" w:hint="default"/>
      </w:rPr>
    </w:lvl>
    <w:lvl w:ilvl="7" w:tplc="8500D1AC" w:tentative="1">
      <w:start w:val="1"/>
      <w:numFmt w:val="bullet"/>
      <w:lvlText w:val=""/>
      <w:lvlJc w:val="left"/>
      <w:pPr>
        <w:tabs>
          <w:tab w:val="num" w:pos="5760"/>
        </w:tabs>
        <w:ind w:left="5760" w:hanging="360"/>
      </w:pPr>
      <w:rPr>
        <w:rFonts w:ascii="Wingdings" w:hAnsi="Wingdings" w:hint="default"/>
      </w:rPr>
    </w:lvl>
    <w:lvl w:ilvl="8" w:tplc="688AD318" w:tentative="1">
      <w:start w:val="1"/>
      <w:numFmt w:val="bullet"/>
      <w:lvlText w:val=""/>
      <w:lvlJc w:val="left"/>
      <w:pPr>
        <w:tabs>
          <w:tab w:val="num" w:pos="6480"/>
        </w:tabs>
        <w:ind w:left="6480" w:hanging="360"/>
      </w:pPr>
      <w:rPr>
        <w:rFonts w:ascii="Wingdings" w:hAnsi="Wingdings" w:hint="default"/>
      </w:rPr>
    </w:lvl>
  </w:abstractNum>
  <w:abstractNum w:abstractNumId="7">
    <w:nsid w:val="15C268DC"/>
    <w:multiLevelType w:val="hybridMultilevel"/>
    <w:tmpl w:val="2408A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BC1366"/>
    <w:multiLevelType w:val="hybridMultilevel"/>
    <w:tmpl w:val="36E43FE8"/>
    <w:lvl w:ilvl="0" w:tplc="D9B810B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FE06EB"/>
    <w:multiLevelType w:val="hybridMultilevel"/>
    <w:tmpl w:val="9D2E9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911FD3"/>
    <w:multiLevelType w:val="hybridMultilevel"/>
    <w:tmpl w:val="E8D00C56"/>
    <w:lvl w:ilvl="0" w:tplc="049C2558">
      <w:start w:val="1"/>
      <w:numFmt w:val="decimal"/>
      <w:lvlText w:val="(%1)"/>
      <w:lvlJc w:val="left"/>
      <w:pPr>
        <w:ind w:left="1080" w:hanging="360"/>
      </w:pPr>
      <w:rPr>
        <w:rFonts w:hint="default"/>
      </w:rPr>
    </w:lvl>
    <w:lvl w:ilvl="1" w:tplc="0409000B">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5DA593E"/>
    <w:multiLevelType w:val="hybridMultilevel"/>
    <w:tmpl w:val="5944F588"/>
    <w:lvl w:ilvl="0" w:tplc="0409000F">
      <w:start w:val="1"/>
      <w:numFmt w:val="decimal"/>
      <w:lvlText w:val="%1."/>
      <w:lvlJc w:val="left"/>
      <w:pPr>
        <w:tabs>
          <w:tab w:val="num" w:pos="720"/>
        </w:tabs>
        <w:ind w:left="720" w:hanging="450"/>
      </w:pPr>
      <w:rPr>
        <w:rFonts w:hint="default"/>
      </w:rPr>
    </w:lvl>
    <w:lvl w:ilvl="1" w:tplc="04090019">
      <w:start w:val="1"/>
      <w:numFmt w:val="lowerLetter"/>
      <w:lvlText w:val="%2."/>
      <w:lvlJc w:val="left"/>
      <w:pPr>
        <w:tabs>
          <w:tab w:val="num" w:pos="1350"/>
        </w:tabs>
        <w:ind w:left="135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2">
    <w:nsid w:val="27B339EE"/>
    <w:multiLevelType w:val="hybridMultilevel"/>
    <w:tmpl w:val="4C2A76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F24176"/>
    <w:multiLevelType w:val="hybridMultilevel"/>
    <w:tmpl w:val="4E1628A6"/>
    <w:lvl w:ilvl="0" w:tplc="B73E7844">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DDB57F3"/>
    <w:multiLevelType w:val="hybridMultilevel"/>
    <w:tmpl w:val="5C7EB528"/>
    <w:lvl w:ilvl="0" w:tplc="706A03D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FB74895"/>
    <w:multiLevelType w:val="hybridMultilevel"/>
    <w:tmpl w:val="25DE1F4A"/>
    <w:lvl w:ilvl="0" w:tplc="F496D8C2">
      <w:start w:val="2"/>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33DF2D61"/>
    <w:multiLevelType w:val="hybridMultilevel"/>
    <w:tmpl w:val="B6567522"/>
    <w:lvl w:ilvl="0" w:tplc="0A36FA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5A249D0"/>
    <w:multiLevelType w:val="hybridMultilevel"/>
    <w:tmpl w:val="B6567522"/>
    <w:lvl w:ilvl="0" w:tplc="0A36FA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9757D31"/>
    <w:multiLevelType w:val="hybridMultilevel"/>
    <w:tmpl w:val="BD8C3E4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7D5023"/>
    <w:multiLevelType w:val="hybridMultilevel"/>
    <w:tmpl w:val="EA9040EA"/>
    <w:lvl w:ilvl="0" w:tplc="E49821E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3DD1474B"/>
    <w:multiLevelType w:val="hybridMultilevel"/>
    <w:tmpl w:val="5C7EB528"/>
    <w:lvl w:ilvl="0" w:tplc="706A03D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A339B5"/>
    <w:multiLevelType w:val="hybridMultilevel"/>
    <w:tmpl w:val="D3B6AECE"/>
    <w:lvl w:ilvl="0" w:tplc="9792211E">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5C13E38"/>
    <w:multiLevelType w:val="hybridMultilevel"/>
    <w:tmpl w:val="6BA05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64355E"/>
    <w:multiLevelType w:val="hybridMultilevel"/>
    <w:tmpl w:val="3B8E3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321124"/>
    <w:multiLevelType w:val="hybridMultilevel"/>
    <w:tmpl w:val="92D6AADA"/>
    <w:lvl w:ilvl="0" w:tplc="0922BE34">
      <w:start w:val="1"/>
      <w:numFmt w:val="bullet"/>
      <w:lvlText w:val=""/>
      <w:lvlJc w:val="left"/>
      <w:pPr>
        <w:tabs>
          <w:tab w:val="num" w:pos="720"/>
        </w:tabs>
        <w:ind w:left="720" w:hanging="360"/>
      </w:pPr>
      <w:rPr>
        <w:rFonts w:ascii="Wingdings" w:hAnsi="Wingdings" w:hint="default"/>
      </w:rPr>
    </w:lvl>
    <w:lvl w:ilvl="1" w:tplc="747ADC3A" w:tentative="1">
      <w:start w:val="1"/>
      <w:numFmt w:val="bullet"/>
      <w:lvlText w:val=""/>
      <w:lvlJc w:val="left"/>
      <w:pPr>
        <w:tabs>
          <w:tab w:val="num" w:pos="1440"/>
        </w:tabs>
        <w:ind w:left="1440" w:hanging="360"/>
      </w:pPr>
      <w:rPr>
        <w:rFonts w:ascii="Wingdings" w:hAnsi="Wingdings" w:hint="default"/>
      </w:rPr>
    </w:lvl>
    <w:lvl w:ilvl="2" w:tplc="26B8EADE" w:tentative="1">
      <w:start w:val="1"/>
      <w:numFmt w:val="bullet"/>
      <w:lvlText w:val=""/>
      <w:lvlJc w:val="left"/>
      <w:pPr>
        <w:tabs>
          <w:tab w:val="num" w:pos="2160"/>
        </w:tabs>
        <w:ind w:left="2160" w:hanging="360"/>
      </w:pPr>
      <w:rPr>
        <w:rFonts w:ascii="Wingdings" w:hAnsi="Wingdings" w:hint="default"/>
      </w:rPr>
    </w:lvl>
    <w:lvl w:ilvl="3" w:tplc="F41EA878" w:tentative="1">
      <w:start w:val="1"/>
      <w:numFmt w:val="bullet"/>
      <w:lvlText w:val=""/>
      <w:lvlJc w:val="left"/>
      <w:pPr>
        <w:tabs>
          <w:tab w:val="num" w:pos="2880"/>
        </w:tabs>
        <w:ind w:left="2880" w:hanging="360"/>
      </w:pPr>
      <w:rPr>
        <w:rFonts w:ascii="Wingdings" w:hAnsi="Wingdings" w:hint="default"/>
      </w:rPr>
    </w:lvl>
    <w:lvl w:ilvl="4" w:tplc="70C0FC6A" w:tentative="1">
      <w:start w:val="1"/>
      <w:numFmt w:val="bullet"/>
      <w:lvlText w:val=""/>
      <w:lvlJc w:val="left"/>
      <w:pPr>
        <w:tabs>
          <w:tab w:val="num" w:pos="3600"/>
        </w:tabs>
        <w:ind w:left="3600" w:hanging="360"/>
      </w:pPr>
      <w:rPr>
        <w:rFonts w:ascii="Wingdings" w:hAnsi="Wingdings" w:hint="default"/>
      </w:rPr>
    </w:lvl>
    <w:lvl w:ilvl="5" w:tplc="27E86454" w:tentative="1">
      <w:start w:val="1"/>
      <w:numFmt w:val="bullet"/>
      <w:lvlText w:val=""/>
      <w:lvlJc w:val="left"/>
      <w:pPr>
        <w:tabs>
          <w:tab w:val="num" w:pos="4320"/>
        </w:tabs>
        <w:ind w:left="4320" w:hanging="360"/>
      </w:pPr>
      <w:rPr>
        <w:rFonts w:ascii="Wingdings" w:hAnsi="Wingdings" w:hint="default"/>
      </w:rPr>
    </w:lvl>
    <w:lvl w:ilvl="6" w:tplc="6358AB20" w:tentative="1">
      <w:start w:val="1"/>
      <w:numFmt w:val="bullet"/>
      <w:lvlText w:val=""/>
      <w:lvlJc w:val="left"/>
      <w:pPr>
        <w:tabs>
          <w:tab w:val="num" w:pos="5040"/>
        </w:tabs>
        <w:ind w:left="5040" w:hanging="360"/>
      </w:pPr>
      <w:rPr>
        <w:rFonts w:ascii="Wingdings" w:hAnsi="Wingdings" w:hint="default"/>
      </w:rPr>
    </w:lvl>
    <w:lvl w:ilvl="7" w:tplc="6DE669C2" w:tentative="1">
      <w:start w:val="1"/>
      <w:numFmt w:val="bullet"/>
      <w:lvlText w:val=""/>
      <w:lvlJc w:val="left"/>
      <w:pPr>
        <w:tabs>
          <w:tab w:val="num" w:pos="5760"/>
        </w:tabs>
        <w:ind w:left="5760" w:hanging="360"/>
      </w:pPr>
      <w:rPr>
        <w:rFonts w:ascii="Wingdings" w:hAnsi="Wingdings" w:hint="default"/>
      </w:rPr>
    </w:lvl>
    <w:lvl w:ilvl="8" w:tplc="BF62C568" w:tentative="1">
      <w:start w:val="1"/>
      <w:numFmt w:val="bullet"/>
      <w:lvlText w:val=""/>
      <w:lvlJc w:val="left"/>
      <w:pPr>
        <w:tabs>
          <w:tab w:val="num" w:pos="6480"/>
        </w:tabs>
        <w:ind w:left="6480" w:hanging="360"/>
      </w:pPr>
      <w:rPr>
        <w:rFonts w:ascii="Wingdings" w:hAnsi="Wingdings" w:hint="default"/>
      </w:rPr>
    </w:lvl>
  </w:abstractNum>
  <w:abstractNum w:abstractNumId="25">
    <w:nsid w:val="518B092A"/>
    <w:multiLevelType w:val="hybridMultilevel"/>
    <w:tmpl w:val="9CE443AA"/>
    <w:lvl w:ilvl="0" w:tplc="3AECE874">
      <w:start w:val="1"/>
      <w:numFmt w:val="bullet"/>
      <w:lvlText w:val=""/>
      <w:lvlJc w:val="left"/>
      <w:pPr>
        <w:tabs>
          <w:tab w:val="num" w:pos="720"/>
        </w:tabs>
        <w:ind w:left="720" w:hanging="360"/>
      </w:pPr>
      <w:rPr>
        <w:rFonts w:ascii="Wingdings" w:hAnsi="Wingdings" w:hint="default"/>
      </w:rPr>
    </w:lvl>
    <w:lvl w:ilvl="1" w:tplc="4FF862C8" w:tentative="1">
      <w:start w:val="1"/>
      <w:numFmt w:val="bullet"/>
      <w:lvlText w:val=""/>
      <w:lvlJc w:val="left"/>
      <w:pPr>
        <w:tabs>
          <w:tab w:val="num" w:pos="1440"/>
        </w:tabs>
        <w:ind w:left="1440" w:hanging="360"/>
      </w:pPr>
      <w:rPr>
        <w:rFonts w:ascii="Wingdings" w:hAnsi="Wingdings" w:hint="default"/>
      </w:rPr>
    </w:lvl>
    <w:lvl w:ilvl="2" w:tplc="EE3AC154" w:tentative="1">
      <w:start w:val="1"/>
      <w:numFmt w:val="bullet"/>
      <w:lvlText w:val=""/>
      <w:lvlJc w:val="left"/>
      <w:pPr>
        <w:tabs>
          <w:tab w:val="num" w:pos="2160"/>
        </w:tabs>
        <w:ind w:left="2160" w:hanging="360"/>
      </w:pPr>
      <w:rPr>
        <w:rFonts w:ascii="Wingdings" w:hAnsi="Wingdings" w:hint="default"/>
      </w:rPr>
    </w:lvl>
    <w:lvl w:ilvl="3" w:tplc="520ACCC2" w:tentative="1">
      <w:start w:val="1"/>
      <w:numFmt w:val="bullet"/>
      <w:lvlText w:val=""/>
      <w:lvlJc w:val="left"/>
      <w:pPr>
        <w:tabs>
          <w:tab w:val="num" w:pos="2880"/>
        </w:tabs>
        <w:ind w:left="2880" w:hanging="360"/>
      </w:pPr>
      <w:rPr>
        <w:rFonts w:ascii="Wingdings" w:hAnsi="Wingdings" w:hint="default"/>
      </w:rPr>
    </w:lvl>
    <w:lvl w:ilvl="4" w:tplc="E90AB480" w:tentative="1">
      <w:start w:val="1"/>
      <w:numFmt w:val="bullet"/>
      <w:lvlText w:val=""/>
      <w:lvlJc w:val="left"/>
      <w:pPr>
        <w:tabs>
          <w:tab w:val="num" w:pos="3600"/>
        </w:tabs>
        <w:ind w:left="3600" w:hanging="360"/>
      </w:pPr>
      <w:rPr>
        <w:rFonts w:ascii="Wingdings" w:hAnsi="Wingdings" w:hint="default"/>
      </w:rPr>
    </w:lvl>
    <w:lvl w:ilvl="5" w:tplc="42CC12FA" w:tentative="1">
      <w:start w:val="1"/>
      <w:numFmt w:val="bullet"/>
      <w:lvlText w:val=""/>
      <w:lvlJc w:val="left"/>
      <w:pPr>
        <w:tabs>
          <w:tab w:val="num" w:pos="4320"/>
        </w:tabs>
        <w:ind w:left="4320" w:hanging="360"/>
      </w:pPr>
      <w:rPr>
        <w:rFonts w:ascii="Wingdings" w:hAnsi="Wingdings" w:hint="default"/>
      </w:rPr>
    </w:lvl>
    <w:lvl w:ilvl="6" w:tplc="5D8662CA" w:tentative="1">
      <w:start w:val="1"/>
      <w:numFmt w:val="bullet"/>
      <w:lvlText w:val=""/>
      <w:lvlJc w:val="left"/>
      <w:pPr>
        <w:tabs>
          <w:tab w:val="num" w:pos="5040"/>
        </w:tabs>
        <w:ind w:left="5040" w:hanging="360"/>
      </w:pPr>
      <w:rPr>
        <w:rFonts w:ascii="Wingdings" w:hAnsi="Wingdings" w:hint="default"/>
      </w:rPr>
    </w:lvl>
    <w:lvl w:ilvl="7" w:tplc="37725868" w:tentative="1">
      <w:start w:val="1"/>
      <w:numFmt w:val="bullet"/>
      <w:lvlText w:val=""/>
      <w:lvlJc w:val="left"/>
      <w:pPr>
        <w:tabs>
          <w:tab w:val="num" w:pos="5760"/>
        </w:tabs>
        <w:ind w:left="5760" w:hanging="360"/>
      </w:pPr>
      <w:rPr>
        <w:rFonts w:ascii="Wingdings" w:hAnsi="Wingdings" w:hint="default"/>
      </w:rPr>
    </w:lvl>
    <w:lvl w:ilvl="8" w:tplc="01EC2F34" w:tentative="1">
      <w:start w:val="1"/>
      <w:numFmt w:val="bullet"/>
      <w:lvlText w:val=""/>
      <w:lvlJc w:val="left"/>
      <w:pPr>
        <w:tabs>
          <w:tab w:val="num" w:pos="6480"/>
        </w:tabs>
        <w:ind w:left="6480" w:hanging="360"/>
      </w:pPr>
      <w:rPr>
        <w:rFonts w:ascii="Wingdings" w:hAnsi="Wingdings" w:hint="default"/>
      </w:rPr>
    </w:lvl>
  </w:abstractNum>
  <w:abstractNum w:abstractNumId="26">
    <w:nsid w:val="53FC2CB5"/>
    <w:multiLevelType w:val="hybridMultilevel"/>
    <w:tmpl w:val="5C7EB528"/>
    <w:lvl w:ilvl="0" w:tplc="706A03D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4197976"/>
    <w:multiLevelType w:val="hybridMultilevel"/>
    <w:tmpl w:val="84E8348C"/>
    <w:lvl w:ilvl="0" w:tplc="4418C86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7064148"/>
    <w:multiLevelType w:val="hybridMultilevel"/>
    <w:tmpl w:val="4196A7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5C49A6"/>
    <w:multiLevelType w:val="hybridMultilevel"/>
    <w:tmpl w:val="E8D00C56"/>
    <w:lvl w:ilvl="0" w:tplc="049C2558">
      <w:start w:val="1"/>
      <w:numFmt w:val="decimal"/>
      <w:lvlText w:val="(%1)"/>
      <w:lvlJc w:val="left"/>
      <w:pPr>
        <w:ind w:left="1080" w:hanging="360"/>
      </w:pPr>
      <w:rPr>
        <w:rFonts w:hint="default"/>
      </w:rPr>
    </w:lvl>
    <w:lvl w:ilvl="1" w:tplc="0409000B">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C642D51"/>
    <w:multiLevelType w:val="hybridMultilevel"/>
    <w:tmpl w:val="7CBE175A"/>
    <w:lvl w:ilvl="0" w:tplc="38348B8E">
      <w:start w:val="1"/>
      <w:numFmt w:val="bullet"/>
      <w:lvlText w:val=""/>
      <w:lvlJc w:val="left"/>
      <w:pPr>
        <w:tabs>
          <w:tab w:val="num" w:pos="720"/>
        </w:tabs>
        <w:ind w:left="720" w:hanging="360"/>
      </w:pPr>
      <w:rPr>
        <w:rFonts w:ascii="Wingdings" w:hAnsi="Wingdings" w:hint="default"/>
      </w:rPr>
    </w:lvl>
    <w:lvl w:ilvl="1" w:tplc="5E5437A2" w:tentative="1">
      <w:start w:val="1"/>
      <w:numFmt w:val="bullet"/>
      <w:lvlText w:val=""/>
      <w:lvlJc w:val="left"/>
      <w:pPr>
        <w:tabs>
          <w:tab w:val="num" w:pos="1440"/>
        </w:tabs>
        <w:ind w:left="1440" w:hanging="360"/>
      </w:pPr>
      <w:rPr>
        <w:rFonts w:ascii="Wingdings" w:hAnsi="Wingdings" w:hint="default"/>
      </w:rPr>
    </w:lvl>
    <w:lvl w:ilvl="2" w:tplc="B6EAE210" w:tentative="1">
      <w:start w:val="1"/>
      <w:numFmt w:val="bullet"/>
      <w:lvlText w:val=""/>
      <w:lvlJc w:val="left"/>
      <w:pPr>
        <w:tabs>
          <w:tab w:val="num" w:pos="2160"/>
        </w:tabs>
        <w:ind w:left="2160" w:hanging="360"/>
      </w:pPr>
      <w:rPr>
        <w:rFonts w:ascii="Wingdings" w:hAnsi="Wingdings" w:hint="default"/>
      </w:rPr>
    </w:lvl>
    <w:lvl w:ilvl="3" w:tplc="0310FA80" w:tentative="1">
      <w:start w:val="1"/>
      <w:numFmt w:val="bullet"/>
      <w:lvlText w:val=""/>
      <w:lvlJc w:val="left"/>
      <w:pPr>
        <w:tabs>
          <w:tab w:val="num" w:pos="2880"/>
        </w:tabs>
        <w:ind w:left="2880" w:hanging="360"/>
      </w:pPr>
      <w:rPr>
        <w:rFonts w:ascii="Wingdings" w:hAnsi="Wingdings" w:hint="default"/>
      </w:rPr>
    </w:lvl>
    <w:lvl w:ilvl="4" w:tplc="AD6ECFB0" w:tentative="1">
      <w:start w:val="1"/>
      <w:numFmt w:val="bullet"/>
      <w:lvlText w:val=""/>
      <w:lvlJc w:val="left"/>
      <w:pPr>
        <w:tabs>
          <w:tab w:val="num" w:pos="3600"/>
        </w:tabs>
        <w:ind w:left="3600" w:hanging="360"/>
      </w:pPr>
      <w:rPr>
        <w:rFonts w:ascii="Wingdings" w:hAnsi="Wingdings" w:hint="default"/>
      </w:rPr>
    </w:lvl>
    <w:lvl w:ilvl="5" w:tplc="43D0DBCE" w:tentative="1">
      <w:start w:val="1"/>
      <w:numFmt w:val="bullet"/>
      <w:lvlText w:val=""/>
      <w:lvlJc w:val="left"/>
      <w:pPr>
        <w:tabs>
          <w:tab w:val="num" w:pos="4320"/>
        </w:tabs>
        <w:ind w:left="4320" w:hanging="360"/>
      </w:pPr>
      <w:rPr>
        <w:rFonts w:ascii="Wingdings" w:hAnsi="Wingdings" w:hint="default"/>
      </w:rPr>
    </w:lvl>
    <w:lvl w:ilvl="6" w:tplc="FE86078C" w:tentative="1">
      <w:start w:val="1"/>
      <w:numFmt w:val="bullet"/>
      <w:lvlText w:val=""/>
      <w:lvlJc w:val="left"/>
      <w:pPr>
        <w:tabs>
          <w:tab w:val="num" w:pos="5040"/>
        </w:tabs>
        <w:ind w:left="5040" w:hanging="360"/>
      </w:pPr>
      <w:rPr>
        <w:rFonts w:ascii="Wingdings" w:hAnsi="Wingdings" w:hint="default"/>
      </w:rPr>
    </w:lvl>
    <w:lvl w:ilvl="7" w:tplc="C780FE0E" w:tentative="1">
      <w:start w:val="1"/>
      <w:numFmt w:val="bullet"/>
      <w:lvlText w:val=""/>
      <w:lvlJc w:val="left"/>
      <w:pPr>
        <w:tabs>
          <w:tab w:val="num" w:pos="5760"/>
        </w:tabs>
        <w:ind w:left="5760" w:hanging="360"/>
      </w:pPr>
      <w:rPr>
        <w:rFonts w:ascii="Wingdings" w:hAnsi="Wingdings" w:hint="default"/>
      </w:rPr>
    </w:lvl>
    <w:lvl w:ilvl="8" w:tplc="F92226C4" w:tentative="1">
      <w:start w:val="1"/>
      <w:numFmt w:val="bullet"/>
      <w:lvlText w:val=""/>
      <w:lvlJc w:val="left"/>
      <w:pPr>
        <w:tabs>
          <w:tab w:val="num" w:pos="6480"/>
        </w:tabs>
        <w:ind w:left="6480" w:hanging="360"/>
      </w:pPr>
      <w:rPr>
        <w:rFonts w:ascii="Wingdings" w:hAnsi="Wingdings" w:hint="default"/>
      </w:rPr>
    </w:lvl>
  </w:abstractNum>
  <w:abstractNum w:abstractNumId="31">
    <w:nsid w:val="5E053924"/>
    <w:multiLevelType w:val="hybridMultilevel"/>
    <w:tmpl w:val="64CC4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7D3958"/>
    <w:multiLevelType w:val="hybridMultilevel"/>
    <w:tmpl w:val="55C01D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29283B"/>
    <w:multiLevelType w:val="hybridMultilevel"/>
    <w:tmpl w:val="962CB80E"/>
    <w:lvl w:ilvl="0" w:tplc="54686B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866379"/>
    <w:multiLevelType w:val="hybridMultilevel"/>
    <w:tmpl w:val="E65605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60206A"/>
    <w:multiLevelType w:val="hybridMultilevel"/>
    <w:tmpl w:val="698A710E"/>
    <w:lvl w:ilvl="0" w:tplc="A23C7A16">
      <w:start w:val="1"/>
      <w:numFmt w:val="bullet"/>
      <w:lvlText w:val=""/>
      <w:lvlJc w:val="left"/>
      <w:pPr>
        <w:tabs>
          <w:tab w:val="num" w:pos="720"/>
        </w:tabs>
        <w:ind w:left="720" w:hanging="360"/>
      </w:pPr>
      <w:rPr>
        <w:rFonts w:ascii="Wingdings" w:hAnsi="Wingdings" w:hint="default"/>
      </w:rPr>
    </w:lvl>
    <w:lvl w:ilvl="1" w:tplc="2CB47168" w:tentative="1">
      <w:start w:val="1"/>
      <w:numFmt w:val="bullet"/>
      <w:lvlText w:val=""/>
      <w:lvlJc w:val="left"/>
      <w:pPr>
        <w:tabs>
          <w:tab w:val="num" w:pos="1440"/>
        </w:tabs>
        <w:ind w:left="1440" w:hanging="360"/>
      </w:pPr>
      <w:rPr>
        <w:rFonts w:ascii="Wingdings" w:hAnsi="Wingdings" w:hint="default"/>
      </w:rPr>
    </w:lvl>
    <w:lvl w:ilvl="2" w:tplc="1658AAE2" w:tentative="1">
      <w:start w:val="1"/>
      <w:numFmt w:val="bullet"/>
      <w:lvlText w:val=""/>
      <w:lvlJc w:val="left"/>
      <w:pPr>
        <w:tabs>
          <w:tab w:val="num" w:pos="2160"/>
        </w:tabs>
        <w:ind w:left="2160" w:hanging="360"/>
      </w:pPr>
      <w:rPr>
        <w:rFonts w:ascii="Wingdings" w:hAnsi="Wingdings" w:hint="default"/>
      </w:rPr>
    </w:lvl>
    <w:lvl w:ilvl="3" w:tplc="3EE443DA" w:tentative="1">
      <w:start w:val="1"/>
      <w:numFmt w:val="bullet"/>
      <w:lvlText w:val=""/>
      <w:lvlJc w:val="left"/>
      <w:pPr>
        <w:tabs>
          <w:tab w:val="num" w:pos="2880"/>
        </w:tabs>
        <w:ind w:left="2880" w:hanging="360"/>
      </w:pPr>
      <w:rPr>
        <w:rFonts w:ascii="Wingdings" w:hAnsi="Wingdings" w:hint="default"/>
      </w:rPr>
    </w:lvl>
    <w:lvl w:ilvl="4" w:tplc="6CDEE23C" w:tentative="1">
      <w:start w:val="1"/>
      <w:numFmt w:val="bullet"/>
      <w:lvlText w:val=""/>
      <w:lvlJc w:val="left"/>
      <w:pPr>
        <w:tabs>
          <w:tab w:val="num" w:pos="3600"/>
        </w:tabs>
        <w:ind w:left="3600" w:hanging="360"/>
      </w:pPr>
      <w:rPr>
        <w:rFonts w:ascii="Wingdings" w:hAnsi="Wingdings" w:hint="default"/>
      </w:rPr>
    </w:lvl>
    <w:lvl w:ilvl="5" w:tplc="CD667CD8" w:tentative="1">
      <w:start w:val="1"/>
      <w:numFmt w:val="bullet"/>
      <w:lvlText w:val=""/>
      <w:lvlJc w:val="left"/>
      <w:pPr>
        <w:tabs>
          <w:tab w:val="num" w:pos="4320"/>
        </w:tabs>
        <w:ind w:left="4320" w:hanging="360"/>
      </w:pPr>
      <w:rPr>
        <w:rFonts w:ascii="Wingdings" w:hAnsi="Wingdings" w:hint="default"/>
      </w:rPr>
    </w:lvl>
    <w:lvl w:ilvl="6" w:tplc="0ACC8A56" w:tentative="1">
      <w:start w:val="1"/>
      <w:numFmt w:val="bullet"/>
      <w:lvlText w:val=""/>
      <w:lvlJc w:val="left"/>
      <w:pPr>
        <w:tabs>
          <w:tab w:val="num" w:pos="5040"/>
        </w:tabs>
        <w:ind w:left="5040" w:hanging="360"/>
      </w:pPr>
      <w:rPr>
        <w:rFonts w:ascii="Wingdings" w:hAnsi="Wingdings" w:hint="default"/>
      </w:rPr>
    </w:lvl>
    <w:lvl w:ilvl="7" w:tplc="6DBC1CE2" w:tentative="1">
      <w:start w:val="1"/>
      <w:numFmt w:val="bullet"/>
      <w:lvlText w:val=""/>
      <w:lvlJc w:val="left"/>
      <w:pPr>
        <w:tabs>
          <w:tab w:val="num" w:pos="5760"/>
        </w:tabs>
        <w:ind w:left="5760" w:hanging="360"/>
      </w:pPr>
      <w:rPr>
        <w:rFonts w:ascii="Wingdings" w:hAnsi="Wingdings" w:hint="default"/>
      </w:rPr>
    </w:lvl>
    <w:lvl w:ilvl="8" w:tplc="91E21A26" w:tentative="1">
      <w:start w:val="1"/>
      <w:numFmt w:val="bullet"/>
      <w:lvlText w:val=""/>
      <w:lvlJc w:val="left"/>
      <w:pPr>
        <w:tabs>
          <w:tab w:val="num" w:pos="6480"/>
        </w:tabs>
        <w:ind w:left="6480" w:hanging="360"/>
      </w:pPr>
      <w:rPr>
        <w:rFonts w:ascii="Wingdings" w:hAnsi="Wingdings" w:hint="default"/>
      </w:rPr>
    </w:lvl>
  </w:abstractNum>
  <w:abstractNum w:abstractNumId="36">
    <w:nsid w:val="7F3A3AC2"/>
    <w:multiLevelType w:val="hybridMultilevel"/>
    <w:tmpl w:val="27B828C8"/>
    <w:lvl w:ilvl="0" w:tplc="F2CE8D4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FB813E7"/>
    <w:multiLevelType w:val="hybridMultilevel"/>
    <w:tmpl w:val="5C7EB528"/>
    <w:lvl w:ilvl="0" w:tplc="706A03D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7"/>
  </w:num>
  <w:num w:numId="3">
    <w:abstractNumId w:val="23"/>
  </w:num>
  <w:num w:numId="4">
    <w:abstractNumId w:val="4"/>
  </w:num>
  <w:num w:numId="5">
    <w:abstractNumId w:val="28"/>
  </w:num>
  <w:num w:numId="6">
    <w:abstractNumId w:val="34"/>
  </w:num>
  <w:num w:numId="7">
    <w:abstractNumId w:val="32"/>
  </w:num>
  <w:num w:numId="8">
    <w:abstractNumId w:val="10"/>
  </w:num>
  <w:num w:numId="9">
    <w:abstractNumId w:val="11"/>
  </w:num>
  <w:num w:numId="10">
    <w:abstractNumId w:val="31"/>
  </w:num>
  <w:num w:numId="11">
    <w:abstractNumId w:val="0"/>
  </w:num>
  <w:num w:numId="12">
    <w:abstractNumId w:val="5"/>
  </w:num>
  <w:num w:numId="13">
    <w:abstractNumId w:val="29"/>
  </w:num>
  <w:num w:numId="14">
    <w:abstractNumId w:val="19"/>
  </w:num>
  <w:num w:numId="15">
    <w:abstractNumId w:val="21"/>
  </w:num>
  <w:num w:numId="16">
    <w:abstractNumId w:val="13"/>
  </w:num>
  <w:num w:numId="17">
    <w:abstractNumId w:val="27"/>
  </w:num>
  <w:num w:numId="18">
    <w:abstractNumId w:val="8"/>
  </w:num>
  <w:num w:numId="19">
    <w:abstractNumId w:val="15"/>
  </w:num>
  <w:num w:numId="20">
    <w:abstractNumId w:val="25"/>
  </w:num>
  <w:num w:numId="21">
    <w:abstractNumId w:val="6"/>
  </w:num>
  <w:num w:numId="22">
    <w:abstractNumId w:val="35"/>
  </w:num>
  <w:num w:numId="23">
    <w:abstractNumId w:val="30"/>
  </w:num>
  <w:num w:numId="24">
    <w:abstractNumId w:val="3"/>
  </w:num>
  <w:num w:numId="25">
    <w:abstractNumId w:val="24"/>
  </w:num>
  <w:num w:numId="26">
    <w:abstractNumId w:val="2"/>
  </w:num>
  <w:num w:numId="27">
    <w:abstractNumId w:val="17"/>
  </w:num>
  <w:num w:numId="28">
    <w:abstractNumId w:val="1"/>
  </w:num>
  <w:num w:numId="29">
    <w:abstractNumId w:val="33"/>
  </w:num>
  <w:num w:numId="30">
    <w:abstractNumId w:val="9"/>
  </w:num>
  <w:num w:numId="31">
    <w:abstractNumId w:val="22"/>
  </w:num>
  <w:num w:numId="32">
    <w:abstractNumId w:val="36"/>
  </w:num>
  <w:num w:numId="33">
    <w:abstractNumId w:val="16"/>
  </w:num>
  <w:num w:numId="34">
    <w:abstractNumId w:val="37"/>
  </w:num>
  <w:num w:numId="35">
    <w:abstractNumId w:val="20"/>
  </w:num>
  <w:num w:numId="36">
    <w:abstractNumId w:val="26"/>
  </w:num>
  <w:num w:numId="37">
    <w:abstractNumId w:val="14"/>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EFC"/>
    <w:rsid w:val="00002CD2"/>
    <w:rsid w:val="00013A8C"/>
    <w:rsid w:val="00014BEC"/>
    <w:rsid w:val="000161BF"/>
    <w:rsid w:val="00020EA7"/>
    <w:rsid w:val="000251F1"/>
    <w:rsid w:val="000259D2"/>
    <w:rsid w:val="000269D2"/>
    <w:rsid w:val="00026AAA"/>
    <w:rsid w:val="000301F5"/>
    <w:rsid w:val="00032A19"/>
    <w:rsid w:val="0003540A"/>
    <w:rsid w:val="0003560F"/>
    <w:rsid w:val="000405FE"/>
    <w:rsid w:val="00042BC1"/>
    <w:rsid w:val="000441E7"/>
    <w:rsid w:val="00047FC5"/>
    <w:rsid w:val="000544EB"/>
    <w:rsid w:val="000574A3"/>
    <w:rsid w:val="00062B11"/>
    <w:rsid w:val="00064679"/>
    <w:rsid w:val="00065C19"/>
    <w:rsid w:val="000663B9"/>
    <w:rsid w:val="0007052B"/>
    <w:rsid w:val="0007249B"/>
    <w:rsid w:val="00072797"/>
    <w:rsid w:val="0007616D"/>
    <w:rsid w:val="000828D7"/>
    <w:rsid w:val="00085282"/>
    <w:rsid w:val="00090876"/>
    <w:rsid w:val="00091162"/>
    <w:rsid w:val="00095042"/>
    <w:rsid w:val="0009737B"/>
    <w:rsid w:val="00097DC8"/>
    <w:rsid w:val="000A2DBE"/>
    <w:rsid w:val="000A51E6"/>
    <w:rsid w:val="000B1953"/>
    <w:rsid w:val="000C26AD"/>
    <w:rsid w:val="000C6644"/>
    <w:rsid w:val="000C6679"/>
    <w:rsid w:val="000C7A44"/>
    <w:rsid w:val="000D538B"/>
    <w:rsid w:val="000D5537"/>
    <w:rsid w:val="000D7983"/>
    <w:rsid w:val="000E2CE3"/>
    <w:rsid w:val="000E691D"/>
    <w:rsid w:val="000E7024"/>
    <w:rsid w:val="000F1005"/>
    <w:rsid w:val="000F3DBD"/>
    <w:rsid w:val="000F403D"/>
    <w:rsid w:val="000F5897"/>
    <w:rsid w:val="000F640F"/>
    <w:rsid w:val="000F6558"/>
    <w:rsid w:val="000F6DE6"/>
    <w:rsid w:val="0010468A"/>
    <w:rsid w:val="001051FD"/>
    <w:rsid w:val="001056A3"/>
    <w:rsid w:val="001060D5"/>
    <w:rsid w:val="00110592"/>
    <w:rsid w:val="00111BA3"/>
    <w:rsid w:val="001136B8"/>
    <w:rsid w:val="00122510"/>
    <w:rsid w:val="00127C76"/>
    <w:rsid w:val="00133697"/>
    <w:rsid w:val="00134128"/>
    <w:rsid w:val="00136D9C"/>
    <w:rsid w:val="001417F3"/>
    <w:rsid w:val="00145795"/>
    <w:rsid w:val="00151EFC"/>
    <w:rsid w:val="001547FE"/>
    <w:rsid w:val="00156A7E"/>
    <w:rsid w:val="001604EC"/>
    <w:rsid w:val="001618A8"/>
    <w:rsid w:val="0016245D"/>
    <w:rsid w:val="0016561F"/>
    <w:rsid w:val="001727B6"/>
    <w:rsid w:val="00173D91"/>
    <w:rsid w:val="001766B3"/>
    <w:rsid w:val="00176D1C"/>
    <w:rsid w:val="00177CB2"/>
    <w:rsid w:val="00181F68"/>
    <w:rsid w:val="00185346"/>
    <w:rsid w:val="001917CB"/>
    <w:rsid w:val="00192D96"/>
    <w:rsid w:val="00193C28"/>
    <w:rsid w:val="0019540D"/>
    <w:rsid w:val="00195A50"/>
    <w:rsid w:val="001979A2"/>
    <w:rsid w:val="00197B09"/>
    <w:rsid w:val="00197CFE"/>
    <w:rsid w:val="001A0CE3"/>
    <w:rsid w:val="001A2259"/>
    <w:rsid w:val="001A38BB"/>
    <w:rsid w:val="001A5FAB"/>
    <w:rsid w:val="001B1006"/>
    <w:rsid w:val="001B68FC"/>
    <w:rsid w:val="001C3A17"/>
    <w:rsid w:val="001C6036"/>
    <w:rsid w:val="001C6422"/>
    <w:rsid w:val="001D03CF"/>
    <w:rsid w:val="001D0999"/>
    <w:rsid w:val="001D2865"/>
    <w:rsid w:val="001D5E64"/>
    <w:rsid w:val="001E0672"/>
    <w:rsid w:val="001E1BB8"/>
    <w:rsid w:val="001E3B9C"/>
    <w:rsid w:val="001E4EE3"/>
    <w:rsid w:val="001E727A"/>
    <w:rsid w:val="001F1D52"/>
    <w:rsid w:val="001F2A6F"/>
    <w:rsid w:val="001F3597"/>
    <w:rsid w:val="001F3B19"/>
    <w:rsid w:val="001F4661"/>
    <w:rsid w:val="001F47FC"/>
    <w:rsid w:val="001F7E94"/>
    <w:rsid w:val="001F7F8B"/>
    <w:rsid w:val="00207815"/>
    <w:rsid w:val="002120D9"/>
    <w:rsid w:val="002138BC"/>
    <w:rsid w:val="00214751"/>
    <w:rsid w:val="002149CB"/>
    <w:rsid w:val="00214AF4"/>
    <w:rsid w:val="00216122"/>
    <w:rsid w:val="002235F5"/>
    <w:rsid w:val="0022388E"/>
    <w:rsid w:val="0022598F"/>
    <w:rsid w:val="00232C7B"/>
    <w:rsid w:val="002334E5"/>
    <w:rsid w:val="00234133"/>
    <w:rsid w:val="00237A33"/>
    <w:rsid w:val="002408AA"/>
    <w:rsid w:val="00240A6B"/>
    <w:rsid w:val="00240D7D"/>
    <w:rsid w:val="00240F58"/>
    <w:rsid w:val="00251D5E"/>
    <w:rsid w:val="0025235A"/>
    <w:rsid w:val="00252E75"/>
    <w:rsid w:val="00253AC7"/>
    <w:rsid w:val="00257906"/>
    <w:rsid w:val="002601FD"/>
    <w:rsid w:val="00260BB5"/>
    <w:rsid w:val="00261BB2"/>
    <w:rsid w:val="00263CEC"/>
    <w:rsid w:val="002678ED"/>
    <w:rsid w:val="00267DB1"/>
    <w:rsid w:val="00274DBC"/>
    <w:rsid w:val="00275ADC"/>
    <w:rsid w:val="00276E88"/>
    <w:rsid w:val="00280402"/>
    <w:rsid w:val="00280443"/>
    <w:rsid w:val="00280EA5"/>
    <w:rsid w:val="002855D8"/>
    <w:rsid w:val="00285DFA"/>
    <w:rsid w:val="00287B86"/>
    <w:rsid w:val="002960DB"/>
    <w:rsid w:val="002A0764"/>
    <w:rsid w:val="002A4E9C"/>
    <w:rsid w:val="002A732C"/>
    <w:rsid w:val="002B08E3"/>
    <w:rsid w:val="002B0ED9"/>
    <w:rsid w:val="002B343A"/>
    <w:rsid w:val="002B3961"/>
    <w:rsid w:val="002B3F97"/>
    <w:rsid w:val="002B780D"/>
    <w:rsid w:val="002C259F"/>
    <w:rsid w:val="002C7467"/>
    <w:rsid w:val="002D03DE"/>
    <w:rsid w:val="002D0802"/>
    <w:rsid w:val="002D2B70"/>
    <w:rsid w:val="002D4265"/>
    <w:rsid w:val="002D5829"/>
    <w:rsid w:val="002E24D8"/>
    <w:rsid w:val="002E4449"/>
    <w:rsid w:val="002E5C11"/>
    <w:rsid w:val="002E67FB"/>
    <w:rsid w:val="002E730E"/>
    <w:rsid w:val="002F0105"/>
    <w:rsid w:val="002F09CF"/>
    <w:rsid w:val="002F3C85"/>
    <w:rsid w:val="003012C0"/>
    <w:rsid w:val="003030FE"/>
    <w:rsid w:val="00303154"/>
    <w:rsid w:val="003039AE"/>
    <w:rsid w:val="003049F8"/>
    <w:rsid w:val="00304E9B"/>
    <w:rsid w:val="003057C2"/>
    <w:rsid w:val="003062D0"/>
    <w:rsid w:val="00307F90"/>
    <w:rsid w:val="0031593E"/>
    <w:rsid w:val="00315969"/>
    <w:rsid w:val="0031648E"/>
    <w:rsid w:val="00316AD0"/>
    <w:rsid w:val="00317B3F"/>
    <w:rsid w:val="003204AA"/>
    <w:rsid w:val="00327037"/>
    <w:rsid w:val="00331697"/>
    <w:rsid w:val="00332378"/>
    <w:rsid w:val="00335445"/>
    <w:rsid w:val="003359DF"/>
    <w:rsid w:val="00342C4F"/>
    <w:rsid w:val="00343149"/>
    <w:rsid w:val="0034695B"/>
    <w:rsid w:val="00351998"/>
    <w:rsid w:val="00352314"/>
    <w:rsid w:val="00353928"/>
    <w:rsid w:val="0035600D"/>
    <w:rsid w:val="003577AB"/>
    <w:rsid w:val="003579B3"/>
    <w:rsid w:val="00362D59"/>
    <w:rsid w:val="00365211"/>
    <w:rsid w:val="003701B8"/>
    <w:rsid w:val="00370547"/>
    <w:rsid w:val="003714EE"/>
    <w:rsid w:val="00371AF8"/>
    <w:rsid w:val="003731AF"/>
    <w:rsid w:val="00382B31"/>
    <w:rsid w:val="003862C5"/>
    <w:rsid w:val="003927F4"/>
    <w:rsid w:val="00392A89"/>
    <w:rsid w:val="003976A1"/>
    <w:rsid w:val="003978B9"/>
    <w:rsid w:val="00397EA9"/>
    <w:rsid w:val="003A0D40"/>
    <w:rsid w:val="003A2733"/>
    <w:rsid w:val="003A45B4"/>
    <w:rsid w:val="003A5A8D"/>
    <w:rsid w:val="003A5BB9"/>
    <w:rsid w:val="003A7ED4"/>
    <w:rsid w:val="003B12DE"/>
    <w:rsid w:val="003B290E"/>
    <w:rsid w:val="003B305E"/>
    <w:rsid w:val="003B3F7A"/>
    <w:rsid w:val="003B5052"/>
    <w:rsid w:val="003C06B9"/>
    <w:rsid w:val="003C2A35"/>
    <w:rsid w:val="003C4550"/>
    <w:rsid w:val="003C550A"/>
    <w:rsid w:val="003D007C"/>
    <w:rsid w:val="003D0CB7"/>
    <w:rsid w:val="003D4D83"/>
    <w:rsid w:val="003D5B3E"/>
    <w:rsid w:val="003E1298"/>
    <w:rsid w:val="003E1E55"/>
    <w:rsid w:val="003E2086"/>
    <w:rsid w:val="003E3613"/>
    <w:rsid w:val="003E3ECD"/>
    <w:rsid w:val="003E42E8"/>
    <w:rsid w:val="003E5807"/>
    <w:rsid w:val="003E6742"/>
    <w:rsid w:val="003F0A96"/>
    <w:rsid w:val="003F3F5D"/>
    <w:rsid w:val="003F5757"/>
    <w:rsid w:val="00401044"/>
    <w:rsid w:val="00404B11"/>
    <w:rsid w:val="004066F4"/>
    <w:rsid w:val="00406795"/>
    <w:rsid w:val="00406C4E"/>
    <w:rsid w:val="0041114E"/>
    <w:rsid w:val="00411F57"/>
    <w:rsid w:val="0041213F"/>
    <w:rsid w:val="00412355"/>
    <w:rsid w:val="0041684C"/>
    <w:rsid w:val="00417010"/>
    <w:rsid w:val="004172BB"/>
    <w:rsid w:val="0041780A"/>
    <w:rsid w:val="00423898"/>
    <w:rsid w:val="00423905"/>
    <w:rsid w:val="004244B8"/>
    <w:rsid w:val="00426B6C"/>
    <w:rsid w:val="00430BDD"/>
    <w:rsid w:val="00430FB7"/>
    <w:rsid w:val="0043315A"/>
    <w:rsid w:val="00433D19"/>
    <w:rsid w:val="004343CD"/>
    <w:rsid w:val="004355B7"/>
    <w:rsid w:val="00437F62"/>
    <w:rsid w:val="00444432"/>
    <w:rsid w:val="004445EE"/>
    <w:rsid w:val="00454531"/>
    <w:rsid w:val="00454C3D"/>
    <w:rsid w:val="00455BEE"/>
    <w:rsid w:val="004572A5"/>
    <w:rsid w:val="004624CE"/>
    <w:rsid w:val="004652F3"/>
    <w:rsid w:val="00465873"/>
    <w:rsid w:val="00465D36"/>
    <w:rsid w:val="00466B06"/>
    <w:rsid w:val="00467B2D"/>
    <w:rsid w:val="00467F9B"/>
    <w:rsid w:val="004701A4"/>
    <w:rsid w:val="004703AB"/>
    <w:rsid w:val="00471E49"/>
    <w:rsid w:val="0048241E"/>
    <w:rsid w:val="00484B5D"/>
    <w:rsid w:val="004903EF"/>
    <w:rsid w:val="00491084"/>
    <w:rsid w:val="004920A6"/>
    <w:rsid w:val="004921D0"/>
    <w:rsid w:val="00492C69"/>
    <w:rsid w:val="004949A8"/>
    <w:rsid w:val="0049501C"/>
    <w:rsid w:val="00497B51"/>
    <w:rsid w:val="00497EC2"/>
    <w:rsid w:val="004A4579"/>
    <w:rsid w:val="004B0D5D"/>
    <w:rsid w:val="004B3616"/>
    <w:rsid w:val="004B61DD"/>
    <w:rsid w:val="004B6372"/>
    <w:rsid w:val="004B65EE"/>
    <w:rsid w:val="004B661D"/>
    <w:rsid w:val="004C3CBF"/>
    <w:rsid w:val="004C3D40"/>
    <w:rsid w:val="004C47A8"/>
    <w:rsid w:val="004D5E36"/>
    <w:rsid w:val="004D63B4"/>
    <w:rsid w:val="004D7ADC"/>
    <w:rsid w:val="004E0B27"/>
    <w:rsid w:val="004E2521"/>
    <w:rsid w:val="004E57C7"/>
    <w:rsid w:val="004E7CCD"/>
    <w:rsid w:val="004F09E5"/>
    <w:rsid w:val="004F1C16"/>
    <w:rsid w:val="004F4A59"/>
    <w:rsid w:val="004F6F17"/>
    <w:rsid w:val="004F72D1"/>
    <w:rsid w:val="00503D16"/>
    <w:rsid w:val="00510858"/>
    <w:rsid w:val="0051150D"/>
    <w:rsid w:val="00511CE0"/>
    <w:rsid w:val="00512A92"/>
    <w:rsid w:val="00513041"/>
    <w:rsid w:val="00514DD5"/>
    <w:rsid w:val="00521594"/>
    <w:rsid w:val="00522E63"/>
    <w:rsid w:val="005241F2"/>
    <w:rsid w:val="00525AFC"/>
    <w:rsid w:val="005317AD"/>
    <w:rsid w:val="005340E6"/>
    <w:rsid w:val="005377D0"/>
    <w:rsid w:val="00542BCF"/>
    <w:rsid w:val="00543811"/>
    <w:rsid w:val="0054595D"/>
    <w:rsid w:val="00550734"/>
    <w:rsid w:val="00552B44"/>
    <w:rsid w:val="005562A3"/>
    <w:rsid w:val="00557090"/>
    <w:rsid w:val="005607B6"/>
    <w:rsid w:val="005643D4"/>
    <w:rsid w:val="0056455A"/>
    <w:rsid w:val="00565C58"/>
    <w:rsid w:val="00572B56"/>
    <w:rsid w:val="00574901"/>
    <w:rsid w:val="00580B6A"/>
    <w:rsid w:val="00584192"/>
    <w:rsid w:val="00584D56"/>
    <w:rsid w:val="00592B8C"/>
    <w:rsid w:val="00593D2F"/>
    <w:rsid w:val="00594B7A"/>
    <w:rsid w:val="00597952"/>
    <w:rsid w:val="005A0580"/>
    <w:rsid w:val="005A08D0"/>
    <w:rsid w:val="005A1304"/>
    <w:rsid w:val="005A785A"/>
    <w:rsid w:val="005B0E7A"/>
    <w:rsid w:val="005B15E2"/>
    <w:rsid w:val="005B3537"/>
    <w:rsid w:val="005B63E8"/>
    <w:rsid w:val="005B6A09"/>
    <w:rsid w:val="005C3392"/>
    <w:rsid w:val="005D6CDB"/>
    <w:rsid w:val="005E41C0"/>
    <w:rsid w:val="005E6650"/>
    <w:rsid w:val="005E66C6"/>
    <w:rsid w:val="005E6888"/>
    <w:rsid w:val="005F0EEC"/>
    <w:rsid w:val="005F0F8D"/>
    <w:rsid w:val="005F4EB1"/>
    <w:rsid w:val="005F545D"/>
    <w:rsid w:val="005F5993"/>
    <w:rsid w:val="0060100D"/>
    <w:rsid w:val="0060138D"/>
    <w:rsid w:val="006014A7"/>
    <w:rsid w:val="00602143"/>
    <w:rsid w:val="006022C9"/>
    <w:rsid w:val="006046E8"/>
    <w:rsid w:val="006061BA"/>
    <w:rsid w:val="0060699B"/>
    <w:rsid w:val="00610C35"/>
    <w:rsid w:val="00611219"/>
    <w:rsid w:val="00612E58"/>
    <w:rsid w:val="00613F39"/>
    <w:rsid w:val="006146B8"/>
    <w:rsid w:val="00615BB4"/>
    <w:rsid w:val="0061653A"/>
    <w:rsid w:val="0061675B"/>
    <w:rsid w:val="00617C99"/>
    <w:rsid w:val="006202B8"/>
    <w:rsid w:val="00621A18"/>
    <w:rsid w:val="00624C8D"/>
    <w:rsid w:val="00625279"/>
    <w:rsid w:val="00626470"/>
    <w:rsid w:val="0062763F"/>
    <w:rsid w:val="00627BD1"/>
    <w:rsid w:val="00627EEA"/>
    <w:rsid w:val="00627F12"/>
    <w:rsid w:val="00632D09"/>
    <w:rsid w:val="00633E7F"/>
    <w:rsid w:val="006359CD"/>
    <w:rsid w:val="00637015"/>
    <w:rsid w:val="006436D2"/>
    <w:rsid w:val="00643F5E"/>
    <w:rsid w:val="00652571"/>
    <w:rsid w:val="00653D62"/>
    <w:rsid w:val="00654B1A"/>
    <w:rsid w:val="0065631E"/>
    <w:rsid w:val="006569EF"/>
    <w:rsid w:val="006572B9"/>
    <w:rsid w:val="006572FE"/>
    <w:rsid w:val="00657762"/>
    <w:rsid w:val="0066211E"/>
    <w:rsid w:val="006635B1"/>
    <w:rsid w:val="0066474B"/>
    <w:rsid w:val="00664EB2"/>
    <w:rsid w:val="00665AAD"/>
    <w:rsid w:val="00665E4F"/>
    <w:rsid w:val="00667559"/>
    <w:rsid w:val="0067307D"/>
    <w:rsid w:val="0067316B"/>
    <w:rsid w:val="00685ED8"/>
    <w:rsid w:val="00686571"/>
    <w:rsid w:val="00691590"/>
    <w:rsid w:val="006951D2"/>
    <w:rsid w:val="00695AFC"/>
    <w:rsid w:val="00697E3C"/>
    <w:rsid w:val="006A3563"/>
    <w:rsid w:val="006A5F18"/>
    <w:rsid w:val="006B014B"/>
    <w:rsid w:val="006B041D"/>
    <w:rsid w:val="006B0A00"/>
    <w:rsid w:val="006B4F84"/>
    <w:rsid w:val="006B624E"/>
    <w:rsid w:val="006C1364"/>
    <w:rsid w:val="006C1F67"/>
    <w:rsid w:val="006C2214"/>
    <w:rsid w:val="006C2B8E"/>
    <w:rsid w:val="006C31E2"/>
    <w:rsid w:val="006C531D"/>
    <w:rsid w:val="006C7E8B"/>
    <w:rsid w:val="006D469C"/>
    <w:rsid w:val="006D477E"/>
    <w:rsid w:val="006D6C48"/>
    <w:rsid w:val="006D77ED"/>
    <w:rsid w:val="006E00C3"/>
    <w:rsid w:val="006E4000"/>
    <w:rsid w:val="006E583E"/>
    <w:rsid w:val="006E6435"/>
    <w:rsid w:val="006E643D"/>
    <w:rsid w:val="006F050E"/>
    <w:rsid w:val="006F12C3"/>
    <w:rsid w:val="006F1B60"/>
    <w:rsid w:val="006F3EB6"/>
    <w:rsid w:val="006F47F0"/>
    <w:rsid w:val="006F5A86"/>
    <w:rsid w:val="006F7EAE"/>
    <w:rsid w:val="0070252B"/>
    <w:rsid w:val="007027C5"/>
    <w:rsid w:val="007053B6"/>
    <w:rsid w:val="00705861"/>
    <w:rsid w:val="00706685"/>
    <w:rsid w:val="0070684F"/>
    <w:rsid w:val="00712615"/>
    <w:rsid w:val="0071526F"/>
    <w:rsid w:val="00717707"/>
    <w:rsid w:val="007179ED"/>
    <w:rsid w:val="007245B7"/>
    <w:rsid w:val="007252F3"/>
    <w:rsid w:val="00726E5F"/>
    <w:rsid w:val="007274BB"/>
    <w:rsid w:val="00731EF6"/>
    <w:rsid w:val="00733100"/>
    <w:rsid w:val="0073577D"/>
    <w:rsid w:val="007405A9"/>
    <w:rsid w:val="00741B83"/>
    <w:rsid w:val="00742BF7"/>
    <w:rsid w:val="007437AD"/>
    <w:rsid w:val="00744FD4"/>
    <w:rsid w:val="0074680F"/>
    <w:rsid w:val="00746FDA"/>
    <w:rsid w:val="007474F3"/>
    <w:rsid w:val="00747844"/>
    <w:rsid w:val="0075135C"/>
    <w:rsid w:val="00751BD4"/>
    <w:rsid w:val="00753353"/>
    <w:rsid w:val="0075566F"/>
    <w:rsid w:val="0076086A"/>
    <w:rsid w:val="00760913"/>
    <w:rsid w:val="00761A57"/>
    <w:rsid w:val="00764C58"/>
    <w:rsid w:val="00765A28"/>
    <w:rsid w:val="007670C4"/>
    <w:rsid w:val="00767E04"/>
    <w:rsid w:val="007722E4"/>
    <w:rsid w:val="0077427F"/>
    <w:rsid w:val="0077757B"/>
    <w:rsid w:val="00777D35"/>
    <w:rsid w:val="0078381A"/>
    <w:rsid w:val="0078781F"/>
    <w:rsid w:val="00787A0B"/>
    <w:rsid w:val="007921A9"/>
    <w:rsid w:val="007921FE"/>
    <w:rsid w:val="0079524E"/>
    <w:rsid w:val="00795600"/>
    <w:rsid w:val="00796F3E"/>
    <w:rsid w:val="007A5534"/>
    <w:rsid w:val="007A56BF"/>
    <w:rsid w:val="007A6365"/>
    <w:rsid w:val="007A7ED0"/>
    <w:rsid w:val="007B57F7"/>
    <w:rsid w:val="007C610D"/>
    <w:rsid w:val="007D04BE"/>
    <w:rsid w:val="007D11E2"/>
    <w:rsid w:val="007D1A23"/>
    <w:rsid w:val="007D22C7"/>
    <w:rsid w:val="007D3FBA"/>
    <w:rsid w:val="007D4E32"/>
    <w:rsid w:val="007D6337"/>
    <w:rsid w:val="007D6492"/>
    <w:rsid w:val="007D65BC"/>
    <w:rsid w:val="007D723D"/>
    <w:rsid w:val="007E2CCF"/>
    <w:rsid w:val="007E2D82"/>
    <w:rsid w:val="007E725B"/>
    <w:rsid w:val="007F053D"/>
    <w:rsid w:val="007F4486"/>
    <w:rsid w:val="007F4875"/>
    <w:rsid w:val="007F4AF1"/>
    <w:rsid w:val="007F6243"/>
    <w:rsid w:val="007F705D"/>
    <w:rsid w:val="007F74F0"/>
    <w:rsid w:val="00801661"/>
    <w:rsid w:val="00802B15"/>
    <w:rsid w:val="00804451"/>
    <w:rsid w:val="008049CE"/>
    <w:rsid w:val="00806816"/>
    <w:rsid w:val="0081088F"/>
    <w:rsid w:val="008169EA"/>
    <w:rsid w:val="00821C6E"/>
    <w:rsid w:val="00825F4C"/>
    <w:rsid w:val="00834929"/>
    <w:rsid w:val="008359FF"/>
    <w:rsid w:val="0083610D"/>
    <w:rsid w:val="008414A0"/>
    <w:rsid w:val="00841C24"/>
    <w:rsid w:val="00842076"/>
    <w:rsid w:val="00844D71"/>
    <w:rsid w:val="00845ADE"/>
    <w:rsid w:val="00851028"/>
    <w:rsid w:val="00853021"/>
    <w:rsid w:val="00853609"/>
    <w:rsid w:val="00853726"/>
    <w:rsid w:val="00862F9D"/>
    <w:rsid w:val="008637AF"/>
    <w:rsid w:val="0086429F"/>
    <w:rsid w:val="008655D4"/>
    <w:rsid w:val="0086725B"/>
    <w:rsid w:val="00867BA7"/>
    <w:rsid w:val="00872B04"/>
    <w:rsid w:val="008731AD"/>
    <w:rsid w:val="00874AB9"/>
    <w:rsid w:val="00877035"/>
    <w:rsid w:val="008771A0"/>
    <w:rsid w:val="008802BD"/>
    <w:rsid w:val="008807F7"/>
    <w:rsid w:val="00884D06"/>
    <w:rsid w:val="0088522C"/>
    <w:rsid w:val="00887A74"/>
    <w:rsid w:val="00891C6A"/>
    <w:rsid w:val="0089244D"/>
    <w:rsid w:val="0089699F"/>
    <w:rsid w:val="008972A0"/>
    <w:rsid w:val="008A224E"/>
    <w:rsid w:val="008A3347"/>
    <w:rsid w:val="008A3398"/>
    <w:rsid w:val="008A3813"/>
    <w:rsid w:val="008A61EF"/>
    <w:rsid w:val="008A63BB"/>
    <w:rsid w:val="008A64E8"/>
    <w:rsid w:val="008A6BED"/>
    <w:rsid w:val="008B5B73"/>
    <w:rsid w:val="008C002E"/>
    <w:rsid w:val="008C1BEF"/>
    <w:rsid w:val="008C2614"/>
    <w:rsid w:val="008C6E7E"/>
    <w:rsid w:val="008C7BF1"/>
    <w:rsid w:val="008D0E90"/>
    <w:rsid w:val="008D2D56"/>
    <w:rsid w:val="008D4F9B"/>
    <w:rsid w:val="008D6430"/>
    <w:rsid w:val="008D6526"/>
    <w:rsid w:val="008D6DBB"/>
    <w:rsid w:val="008E0D73"/>
    <w:rsid w:val="008E2B23"/>
    <w:rsid w:val="008E2B68"/>
    <w:rsid w:val="008E3137"/>
    <w:rsid w:val="008E5DCC"/>
    <w:rsid w:val="008E62D6"/>
    <w:rsid w:val="008F15CA"/>
    <w:rsid w:val="008F1F91"/>
    <w:rsid w:val="008F26A2"/>
    <w:rsid w:val="008F506E"/>
    <w:rsid w:val="0090122C"/>
    <w:rsid w:val="0090481F"/>
    <w:rsid w:val="00904B3B"/>
    <w:rsid w:val="00911E2F"/>
    <w:rsid w:val="009165E7"/>
    <w:rsid w:val="00917D64"/>
    <w:rsid w:val="00923E05"/>
    <w:rsid w:val="009313EA"/>
    <w:rsid w:val="00932DC1"/>
    <w:rsid w:val="00934A87"/>
    <w:rsid w:val="00935CF6"/>
    <w:rsid w:val="00936391"/>
    <w:rsid w:val="0094065F"/>
    <w:rsid w:val="00944D4F"/>
    <w:rsid w:val="00945048"/>
    <w:rsid w:val="00946B62"/>
    <w:rsid w:val="0095144F"/>
    <w:rsid w:val="0095188F"/>
    <w:rsid w:val="00954F4E"/>
    <w:rsid w:val="00960631"/>
    <w:rsid w:val="00960FC9"/>
    <w:rsid w:val="00961267"/>
    <w:rsid w:val="0096189B"/>
    <w:rsid w:val="009643DE"/>
    <w:rsid w:val="00970E30"/>
    <w:rsid w:val="009725AA"/>
    <w:rsid w:val="00972EB6"/>
    <w:rsid w:val="0097427A"/>
    <w:rsid w:val="00975DB3"/>
    <w:rsid w:val="009760F0"/>
    <w:rsid w:val="00981269"/>
    <w:rsid w:val="00982B50"/>
    <w:rsid w:val="009922B2"/>
    <w:rsid w:val="00995E31"/>
    <w:rsid w:val="009A5589"/>
    <w:rsid w:val="009A72BF"/>
    <w:rsid w:val="009B531C"/>
    <w:rsid w:val="009B6ADE"/>
    <w:rsid w:val="009C0330"/>
    <w:rsid w:val="009C1655"/>
    <w:rsid w:val="009C334E"/>
    <w:rsid w:val="009C3BE2"/>
    <w:rsid w:val="009C419E"/>
    <w:rsid w:val="009D0424"/>
    <w:rsid w:val="009D1FBA"/>
    <w:rsid w:val="009D2005"/>
    <w:rsid w:val="009D3DC8"/>
    <w:rsid w:val="009D7F40"/>
    <w:rsid w:val="009E0EAE"/>
    <w:rsid w:val="009E1E96"/>
    <w:rsid w:val="009E27C5"/>
    <w:rsid w:val="009E41DC"/>
    <w:rsid w:val="009E62B2"/>
    <w:rsid w:val="009F0AA8"/>
    <w:rsid w:val="009F10FB"/>
    <w:rsid w:val="009F31EF"/>
    <w:rsid w:val="009F38A5"/>
    <w:rsid w:val="009F4849"/>
    <w:rsid w:val="009F774F"/>
    <w:rsid w:val="00A01F49"/>
    <w:rsid w:val="00A02B5E"/>
    <w:rsid w:val="00A060DC"/>
    <w:rsid w:val="00A1474F"/>
    <w:rsid w:val="00A15625"/>
    <w:rsid w:val="00A15755"/>
    <w:rsid w:val="00A16394"/>
    <w:rsid w:val="00A235BE"/>
    <w:rsid w:val="00A25B8A"/>
    <w:rsid w:val="00A266B3"/>
    <w:rsid w:val="00A3048C"/>
    <w:rsid w:val="00A34171"/>
    <w:rsid w:val="00A35C21"/>
    <w:rsid w:val="00A36D49"/>
    <w:rsid w:val="00A401C6"/>
    <w:rsid w:val="00A45954"/>
    <w:rsid w:val="00A466D5"/>
    <w:rsid w:val="00A506F0"/>
    <w:rsid w:val="00A52763"/>
    <w:rsid w:val="00A53C96"/>
    <w:rsid w:val="00A54055"/>
    <w:rsid w:val="00A543B2"/>
    <w:rsid w:val="00A608BC"/>
    <w:rsid w:val="00A6540B"/>
    <w:rsid w:val="00A732D8"/>
    <w:rsid w:val="00A817CB"/>
    <w:rsid w:val="00A83C57"/>
    <w:rsid w:val="00A859F1"/>
    <w:rsid w:val="00A914FF"/>
    <w:rsid w:val="00A968B8"/>
    <w:rsid w:val="00A969FA"/>
    <w:rsid w:val="00A97359"/>
    <w:rsid w:val="00A97AC0"/>
    <w:rsid w:val="00AA3008"/>
    <w:rsid w:val="00AA5EFC"/>
    <w:rsid w:val="00AA7EE1"/>
    <w:rsid w:val="00AB2D32"/>
    <w:rsid w:val="00AB2DE9"/>
    <w:rsid w:val="00AB5BF3"/>
    <w:rsid w:val="00AB61A3"/>
    <w:rsid w:val="00AB6A9D"/>
    <w:rsid w:val="00AC3FB5"/>
    <w:rsid w:val="00AC4A89"/>
    <w:rsid w:val="00AC5863"/>
    <w:rsid w:val="00AC6A2C"/>
    <w:rsid w:val="00AD10CF"/>
    <w:rsid w:val="00AD18D4"/>
    <w:rsid w:val="00AD2481"/>
    <w:rsid w:val="00AD3A50"/>
    <w:rsid w:val="00AD48A2"/>
    <w:rsid w:val="00AD606D"/>
    <w:rsid w:val="00AD75E7"/>
    <w:rsid w:val="00AE01B0"/>
    <w:rsid w:val="00AE7616"/>
    <w:rsid w:val="00AF0A0C"/>
    <w:rsid w:val="00AF22BE"/>
    <w:rsid w:val="00AF3C3B"/>
    <w:rsid w:val="00B02CD1"/>
    <w:rsid w:val="00B033FD"/>
    <w:rsid w:val="00B04A93"/>
    <w:rsid w:val="00B06017"/>
    <w:rsid w:val="00B060A9"/>
    <w:rsid w:val="00B06817"/>
    <w:rsid w:val="00B12BA9"/>
    <w:rsid w:val="00B17CEC"/>
    <w:rsid w:val="00B21C62"/>
    <w:rsid w:val="00B23F01"/>
    <w:rsid w:val="00B26D8B"/>
    <w:rsid w:val="00B31649"/>
    <w:rsid w:val="00B333C3"/>
    <w:rsid w:val="00B34060"/>
    <w:rsid w:val="00B44642"/>
    <w:rsid w:val="00B459A3"/>
    <w:rsid w:val="00B46232"/>
    <w:rsid w:val="00B51B74"/>
    <w:rsid w:val="00B5742C"/>
    <w:rsid w:val="00B578E7"/>
    <w:rsid w:val="00B608AB"/>
    <w:rsid w:val="00B60CA3"/>
    <w:rsid w:val="00B634A0"/>
    <w:rsid w:val="00B63F4A"/>
    <w:rsid w:val="00B71586"/>
    <w:rsid w:val="00B73252"/>
    <w:rsid w:val="00B7387F"/>
    <w:rsid w:val="00B7454A"/>
    <w:rsid w:val="00B753CC"/>
    <w:rsid w:val="00B753D1"/>
    <w:rsid w:val="00B816E7"/>
    <w:rsid w:val="00B81D6E"/>
    <w:rsid w:val="00B8211F"/>
    <w:rsid w:val="00B82472"/>
    <w:rsid w:val="00B83CE5"/>
    <w:rsid w:val="00B84BC2"/>
    <w:rsid w:val="00B84CBE"/>
    <w:rsid w:val="00B9182D"/>
    <w:rsid w:val="00B91D04"/>
    <w:rsid w:val="00B94180"/>
    <w:rsid w:val="00B95EB4"/>
    <w:rsid w:val="00B97553"/>
    <w:rsid w:val="00BA2E39"/>
    <w:rsid w:val="00BA68A1"/>
    <w:rsid w:val="00BA6A5B"/>
    <w:rsid w:val="00BA750A"/>
    <w:rsid w:val="00BA7844"/>
    <w:rsid w:val="00BB1D17"/>
    <w:rsid w:val="00BB26EF"/>
    <w:rsid w:val="00BB7C42"/>
    <w:rsid w:val="00BC117A"/>
    <w:rsid w:val="00BC14D1"/>
    <w:rsid w:val="00BC43BE"/>
    <w:rsid w:val="00BD1324"/>
    <w:rsid w:val="00BD671D"/>
    <w:rsid w:val="00BE0376"/>
    <w:rsid w:val="00BE15D8"/>
    <w:rsid w:val="00BE1F81"/>
    <w:rsid w:val="00BE56A8"/>
    <w:rsid w:val="00BE74F5"/>
    <w:rsid w:val="00BE7500"/>
    <w:rsid w:val="00BF08A0"/>
    <w:rsid w:val="00BF2D79"/>
    <w:rsid w:val="00BF5B30"/>
    <w:rsid w:val="00C0025D"/>
    <w:rsid w:val="00C02436"/>
    <w:rsid w:val="00C03C89"/>
    <w:rsid w:val="00C06A86"/>
    <w:rsid w:val="00C072BE"/>
    <w:rsid w:val="00C114BF"/>
    <w:rsid w:val="00C163E6"/>
    <w:rsid w:val="00C21603"/>
    <w:rsid w:val="00C227DC"/>
    <w:rsid w:val="00C22B13"/>
    <w:rsid w:val="00C22CCA"/>
    <w:rsid w:val="00C248CA"/>
    <w:rsid w:val="00C2586D"/>
    <w:rsid w:val="00C30522"/>
    <w:rsid w:val="00C40D86"/>
    <w:rsid w:val="00C4260A"/>
    <w:rsid w:val="00C42EE1"/>
    <w:rsid w:val="00C45548"/>
    <w:rsid w:val="00C52E46"/>
    <w:rsid w:val="00C55F0C"/>
    <w:rsid w:val="00C56D5B"/>
    <w:rsid w:val="00C62509"/>
    <w:rsid w:val="00C635A8"/>
    <w:rsid w:val="00C66CA9"/>
    <w:rsid w:val="00C672C0"/>
    <w:rsid w:val="00C70004"/>
    <w:rsid w:val="00C719C6"/>
    <w:rsid w:val="00C7581E"/>
    <w:rsid w:val="00C7689A"/>
    <w:rsid w:val="00C81263"/>
    <w:rsid w:val="00C812DD"/>
    <w:rsid w:val="00C81CA8"/>
    <w:rsid w:val="00C84250"/>
    <w:rsid w:val="00C8581D"/>
    <w:rsid w:val="00C92EAD"/>
    <w:rsid w:val="00C93944"/>
    <w:rsid w:val="00CA23C4"/>
    <w:rsid w:val="00CA5160"/>
    <w:rsid w:val="00CA60F7"/>
    <w:rsid w:val="00CA7277"/>
    <w:rsid w:val="00CB6105"/>
    <w:rsid w:val="00CB6A75"/>
    <w:rsid w:val="00CB6D10"/>
    <w:rsid w:val="00CC26D6"/>
    <w:rsid w:val="00CC2865"/>
    <w:rsid w:val="00CC4574"/>
    <w:rsid w:val="00CD3120"/>
    <w:rsid w:val="00CD5FE8"/>
    <w:rsid w:val="00CD6636"/>
    <w:rsid w:val="00CD774B"/>
    <w:rsid w:val="00CE699F"/>
    <w:rsid w:val="00CF36C3"/>
    <w:rsid w:val="00CF4DD0"/>
    <w:rsid w:val="00CF555B"/>
    <w:rsid w:val="00D00D94"/>
    <w:rsid w:val="00D10E20"/>
    <w:rsid w:val="00D12983"/>
    <w:rsid w:val="00D16274"/>
    <w:rsid w:val="00D178CE"/>
    <w:rsid w:val="00D17DCD"/>
    <w:rsid w:val="00D20FC3"/>
    <w:rsid w:val="00D26BF6"/>
    <w:rsid w:val="00D3312C"/>
    <w:rsid w:val="00D341CF"/>
    <w:rsid w:val="00D45F0B"/>
    <w:rsid w:val="00D47E96"/>
    <w:rsid w:val="00D50498"/>
    <w:rsid w:val="00D50E05"/>
    <w:rsid w:val="00D50F22"/>
    <w:rsid w:val="00D51419"/>
    <w:rsid w:val="00D5224A"/>
    <w:rsid w:val="00D54FE1"/>
    <w:rsid w:val="00D550B9"/>
    <w:rsid w:val="00D55296"/>
    <w:rsid w:val="00D55E99"/>
    <w:rsid w:val="00D55F0D"/>
    <w:rsid w:val="00D62786"/>
    <w:rsid w:val="00D644E1"/>
    <w:rsid w:val="00D6464F"/>
    <w:rsid w:val="00D64C6A"/>
    <w:rsid w:val="00D65C0E"/>
    <w:rsid w:val="00D66877"/>
    <w:rsid w:val="00D74F02"/>
    <w:rsid w:val="00D80100"/>
    <w:rsid w:val="00D80577"/>
    <w:rsid w:val="00D84D2D"/>
    <w:rsid w:val="00D916FD"/>
    <w:rsid w:val="00D922E4"/>
    <w:rsid w:val="00D959AA"/>
    <w:rsid w:val="00DA0EB3"/>
    <w:rsid w:val="00DA3E90"/>
    <w:rsid w:val="00DA4426"/>
    <w:rsid w:val="00DA51C7"/>
    <w:rsid w:val="00DA70D4"/>
    <w:rsid w:val="00DB1A3A"/>
    <w:rsid w:val="00DB3EA8"/>
    <w:rsid w:val="00DB45AD"/>
    <w:rsid w:val="00DB49A6"/>
    <w:rsid w:val="00DB55DA"/>
    <w:rsid w:val="00DB6117"/>
    <w:rsid w:val="00DC0056"/>
    <w:rsid w:val="00DC0A86"/>
    <w:rsid w:val="00DC1177"/>
    <w:rsid w:val="00DC32C8"/>
    <w:rsid w:val="00DC388F"/>
    <w:rsid w:val="00DC3DC8"/>
    <w:rsid w:val="00DC429F"/>
    <w:rsid w:val="00DC44C5"/>
    <w:rsid w:val="00DC6000"/>
    <w:rsid w:val="00DC6BB4"/>
    <w:rsid w:val="00DC763F"/>
    <w:rsid w:val="00DC7C80"/>
    <w:rsid w:val="00DC7F9E"/>
    <w:rsid w:val="00DD0B90"/>
    <w:rsid w:val="00DD458E"/>
    <w:rsid w:val="00DD515A"/>
    <w:rsid w:val="00DE0742"/>
    <w:rsid w:val="00DE096A"/>
    <w:rsid w:val="00DE2046"/>
    <w:rsid w:val="00DE5194"/>
    <w:rsid w:val="00DE5697"/>
    <w:rsid w:val="00DE6816"/>
    <w:rsid w:val="00DE7E3C"/>
    <w:rsid w:val="00DF0AA1"/>
    <w:rsid w:val="00DF4C65"/>
    <w:rsid w:val="00DF6709"/>
    <w:rsid w:val="00DF6F1E"/>
    <w:rsid w:val="00E00472"/>
    <w:rsid w:val="00E00DDD"/>
    <w:rsid w:val="00E012D5"/>
    <w:rsid w:val="00E01438"/>
    <w:rsid w:val="00E033D5"/>
    <w:rsid w:val="00E0407C"/>
    <w:rsid w:val="00E04118"/>
    <w:rsid w:val="00E04876"/>
    <w:rsid w:val="00E04A0D"/>
    <w:rsid w:val="00E05E3B"/>
    <w:rsid w:val="00E160B9"/>
    <w:rsid w:val="00E200D7"/>
    <w:rsid w:val="00E20C28"/>
    <w:rsid w:val="00E246AF"/>
    <w:rsid w:val="00E24E53"/>
    <w:rsid w:val="00E26245"/>
    <w:rsid w:val="00E31A0E"/>
    <w:rsid w:val="00E37A86"/>
    <w:rsid w:val="00E40C31"/>
    <w:rsid w:val="00E412F8"/>
    <w:rsid w:val="00E424AA"/>
    <w:rsid w:val="00E43B44"/>
    <w:rsid w:val="00E472E8"/>
    <w:rsid w:val="00E47CC7"/>
    <w:rsid w:val="00E5251C"/>
    <w:rsid w:val="00E53A8A"/>
    <w:rsid w:val="00E5422A"/>
    <w:rsid w:val="00E56DF6"/>
    <w:rsid w:val="00E56E19"/>
    <w:rsid w:val="00E61A9A"/>
    <w:rsid w:val="00E62246"/>
    <w:rsid w:val="00E63C9B"/>
    <w:rsid w:val="00E654E7"/>
    <w:rsid w:val="00E66B5F"/>
    <w:rsid w:val="00E70C8F"/>
    <w:rsid w:val="00E72397"/>
    <w:rsid w:val="00E76297"/>
    <w:rsid w:val="00E76805"/>
    <w:rsid w:val="00E76EED"/>
    <w:rsid w:val="00E77294"/>
    <w:rsid w:val="00E772BD"/>
    <w:rsid w:val="00E77367"/>
    <w:rsid w:val="00E7790C"/>
    <w:rsid w:val="00E83C16"/>
    <w:rsid w:val="00E86E04"/>
    <w:rsid w:val="00E9091C"/>
    <w:rsid w:val="00E928EC"/>
    <w:rsid w:val="00E94CF4"/>
    <w:rsid w:val="00E953A3"/>
    <w:rsid w:val="00EA1A37"/>
    <w:rsid w:val="00EA1B8A"/>
    <w:rsid w:val="00EA39F8"/>
    <w:rsid w:val="00EA4CAE"/>
    <w:rsid w:val="00EA542A"/>
    <w:rsid w:val="00EA6649"/>
    <w:rsid w:val="00EA666D"/>
    <w:rsid w:val="00EA7628"/>
    <w:rsid w:val="00EB1BC0"/>
    <w:rsid w:val="00EB250D"/>
    <w:rsid w:val="00EB619E"/>
    <w:rsid w:val="00EB6C45"/>
    <w:rsid w:val="00EC1278"/>
    <w:rsid w:val="00EC1B97"/>
    <w:rsid w:val="00EC30A0"/>
    <w:rsid w:val="00EC3864"/>
    <w:rsid w:val="00EC428C"/>
    <w:rsid w:val="00ED1E21"/>
    <w:rsid w:val="00ED31BF"/>
    <w:rsid w:val="00ED73C7"/>
    <w:rsid w:val="00EE1F90"/>
    <w:rsid w:val="00EE42CA"/>
    <w:rsid w:val="00EE75FF"/>
    <w:rsid w:val="00EF2278"/>
    <w:rsid w:val="00EF4282"/>
    <w:rsid w:val="00EF57B0"/>
    <w:rsid w:val="00EF7DA2"/>
    <w:rsid w:val="00F00C12"/>
    <w:rsid w:val="00F033B0"/>
    <w:rsid w:val="00F035DB"/>
    <w:rsid w:val="00F116FA"/>
    <w:rsid w:val="00F13CD8"/>
    <w:rsid w:val="00F176D5"/>
    <w:rsid w:val="00F20D5F"/>
    <w:rsid w:val="00F22425"/>
    <w:rsid w:val="00F23388"/>
    <w:rsid w:val="00F23F72"/>
    <w:rsid w:val="00F24438"/>
    <w:rsid w:val="00F24F47"/>
    <w:rsid w:val="00F255E5"/>
    <w:rsid w:val="00F25662"/>
    <w:rsid w:val="00F26E96"/>
    <w:rsid w:val="00F26EEC"/>
    <w:rsid w:val="00F27CFF"/>
    <w:rsid w:val="00F30796"/>
    <w:rsid w:val="00F3124D"/>
    <w:rsid w:val="00F32CDB"/>
    <w:rsid w:val="00F33322"/>
    <w:rsid w:val="00F33A84"/>
    <w:rsid w:val="00F3578C"/>
    <w:rsid w:val="00F36BCB"/>
    <w:rsid w:val="00F43F3D"/>
    <w:rsid w:val="00F4606F"/>
    <w:rsid w:val="00F520CF"/>
    <w:rsid w:val="00F52711"/>
    <w:rsid w:val="00F537DE"/>
    <w:rsid w:val="00F53AF6"/>
    <w:rsid w:val="00F561B6"/>
    <w:rsid w:val="00F564F6"/>
    <w:rsid w:val="00F566E7"/>
    <w:rsid w:val="00F56D41"/>
    <w:rsid w:val="00F6118C"/>
    <w:rsid w:val="00F6322B"/>
    <w:rsid w:val="00F719E6"/>
    <w:rsid w:val="00F73ADA"/>
    <w:rsid w:val="00F82B1E"/>
    <w:rsid w:val="00F86219"/>
    <w:rsid w:val="00F9038A"/>
    <w:rsid w:val="00F95F71"/>
    <w:rsid w:val="00F97DE2"/>
    <w:rsid w:val="00FA5C3E"/>
    <w:rsid w:val="00FA7337"/>
    <w:rsid w:val="00FB06A5"/>
    <w:rsid w:val="00FB1EAD"/>
    <w:rsid w:val="00FB4F1D"/>
    <w:rsid w:val="00FC084F"/>
    <w:rsid w:val="00FC0E37"/>
    <w:rsid w:val="00FC3887"/>
    <w:rsid w:val="00FC4CF8"/>
    <w:rsid w:val="00FC56A9"/>
    <w:rsid w:val="00FC5A5B"/>
    <w:rsid w:val="00FC5B1B"/>
    <w:rsid w:val="00FC5EDA"/>
    <w:rsid w:val="00FC5FF3"/>
    <w:rsid w:val="00FC6DC5"/>
    <w:rsid w:val="00FD0BFB"/>
    <w:rsid w:val="00FD6C36"/>
    <w:rsid w:val="00FD732F"/>
    <w:rsid w:val="00FE147A"/>
    <w:rsid w:val="00FE167F"/>
    <w:rsid w:val="00FE1C80"/>
    <w:rsid w:val="00FE41C6"/>
    <w:rsid w:val="00FF12ED"/>
    <w:rsid w:val="00FF462C"/>
    <w:rsid w:val="00FF7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EFC"/>
    <w:pPr>
      <w:spacing w:after="0" w:line="48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D26B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5EFC"/>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5EFC"/>
    <w:rPr>
      <w:rFonts w:ascii="Times New Roman" w:hAnsi="Times New Roman" w:cs="Times New Roman"/>
      <w:b/>
      <w:sz w:val="24"/>
      <w:szCs w:val="24"/>
    </w:rPr>
  </w:style>
  <w:style w:type="paragraph" w:customStyle="1" w:styleId="Body">
    <w:name w:val="Body"/>
    <w:basedOn w:val="Normal"/>
    <w:uiPriority w:val="99"/>
    <w:rsid w:val="00AA5EFC"/>
    <w:pPr>
      <w:ind w:firstLine="720"/>
    </w:pPr>
    <w:rPr>
      <w:rFonts w:eastAsia="Times New Roman"/>
      <w:szCs w:val="20"/>
    </w:rPr>
  </w:style>
  <w:style w:type="paragraph" w:styleId="ListParagraph">
    <w:name w:val="List Paragraph"/>
    <w:basedOn w:val="Normal"/>
    <w:uiPriority w:val="34"/>
    <w:qFormat/>
    <w:rsid w:val="00AA5EFC"/>
    <w:pPr>
      <w:ind w:left="720"/>
      <w:contextualSpacing/>
    </w:pPr>
  </w:style>
  <w:style w:type="paragraph" w:styleId="NoSpacing">
    <w:name w:val="No Spacing"/>
    <w:basedOn w:val="Normal"/>
    <w:uiPriority w:val="99"/>
    <w:qFormat/>
    <w:rsid w:val="00AA5EFC"/>
    <w:pPr>
      <w:spacing w:before="100" w:beforeAutospacing="1" w:after="100" w:afterAutospacing="1" w:line="240" w:lineRule="auto"/>
    </w:pPr>
    <w:rPr>
      <w:rFonts w:eastAsia="Times New Roman"/>
    </w:rPr>
  </w:style>
  <w:style w:type="paragraph" w:styleId="NormalWeb">
    <w:name w:val="Normal (Web)"/>
    <w:basedOn w:val="Normal"/>
    <w:uiPriority w:val="99"/>
    <w:unhideWhenUsed/>
    <w:rsid w:val="00AA5EFC"/>
    <w:pPr>
      <w:spacing w:before="100" w:beforeAutospacing="1" w:after="100" w:afterAutospacing="1" w:line="240" w:lineRule="auto"/>
    </w:pPr>
    <w:rPr>
      <w:rFonts w:eastAsia="Times New Roman"/>
    </w:rPr>
  </w:style>
  <w:style w:type="character" w:customStyle="1" w:styleId="biblio-authors">
    <w:name w:val="biblio-authors"/>
    <w:basedOn w:val="DefaultParagraphFont"/>
    <w:rsid w:val="00AA5EFC"/>
  </w:style>
  <w:style w:type="character" w:styleId="Hyperlink">
    <w:name w:val="Hyperlink"/>
    <w:basedOn w:val="DefaultParagraphFont"/>
    <w:uiPriority w:val="99"/>
    <w:semiHidden/>
    <w:unhideWhenUsed/>
    <w:rsid w:val="00AA5EFC"/>
    <w:rPr>
      <w:color w:val="0000FF"/>
      <w:u w:val="single"/>
    </w:rPr>
  </w:style>
  <w:style w:type="character" w:customStyle="1" w:styleId="biblio-title">
    <w:name w:val="biblio-title"/>
    <w:basedOn w:val="DefaultParagraphFont"/>
    <w:rsid w:val="00AA5EFC"/>
  </w:style>
  <w:style w:type="paragraph" w:styleId="BalloonText">
    <w:name w:val="Balloon Text"/>
    <w:basedOn w:val="Normal"/>
    <w:link w:val="BalloonTextChar"/>
    <w:uiPriority w:val="99"/>
    <w:semiHidden/>
    <w:unhideWhenUsed/>
    <w:rsid w:val="004D63B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3B4"/>
    <w:rPr>
      <w:rFonts w:ascii="Tahoma" w:hAnsi="Tahoma" w:cs="Tahoma"/>
      <w:sz w:val="16"/>
      <w:szCs w:val="16"/>
    </w:rPr>
  </w:style>
  <w:style w:type="table" w:styleId="TableGrid">
    <w:name w:val="Table Grid"/>
    <w:basedOn w:val="TableNormal"/>
    <w:uiPriority w:val="59"/>
    <w:rsid w:val="004D63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
    <w:name w:val="Light Grid"/>
    <w:basedOn w:val="TableNormal"/>
    <w:uiPriority w:val="62"/>
    <w:rsid w:val="00193C2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A401C6"/>
    <w:pPr>
      <w:tabs>
        <w:tab w:val="center" w:pos="4703"/>
        <w:tab w:val="right" w:pos="9406"/>
      </w:tabs>
      <w:spacing w:line="240" w:lineRule="auto"/>
    </w:pPr>
  </w:style>
  <w:style w:type="character" w:customStyle="1" w:styleId="HeaderChar">
    <w:name w:val="Header Char"/>
    <w:basedOn w:val="DefaultParagraphFont"/>
    <w:link w:val="Header"/>
    <w:uiPriority w:val="99"/>
    <w:rsid w:val="00A401C6"/>
    <w:rPr>
      <w:rFonts w:ascii="Times New Roman" w:hAnsi="Times New Roman" w:cs="Times New Roman"/>
      <w:sz w:val="24"/>
      <w:szCs w:val="24"/>
    </w:rPr>
  </w:style>
  <w:style w:type="paragraph" w:styleId="Footer">
    <w:name w:val="footer"/>
    <w:basedOn w:val="Normal"/>
    <w:link w:val="FooterChar"/>
    <w:uiPriority w:val="99"/>
    <w:unhideWhenUsed/>
    <w:rsid w:val="00A401C6"/>
    <w:pPr>
      <w:tabs>
        <w:tab w:val="center" w:pos="4703"/>
        <w:tab w:val="right" w:pos="9406"/>
      </w:tabs>
      <w:spacing w:line="240" w:lineRule="auto"/>
    </w:pPr>
  </w:style>
  <w:style w:type="character" w:customStyle="1" w:styleId="FooterChar">
    <w:name w:val="Footer Char"/>
    <w:basedOn w:val="DefaultParagraphFont"/>
    <w:link w:val="Footer"/>
    <w:uiPriority w:val="99"/>
    <w:rsid w:val="00A401C6"/>
    <w:rPr>
      <w:rFonts w:ascii="Times New Roman" w:hAnsi="Times New Roman" w:cs="Times New Roman"/>
      <w:sz w:val="24"/>
      <w:szCs w:val="24"/>
    </w:rPr>
  </w:style>
  <w:style w:type="paragraph" w:styleId="TOC1">
    <w:name w:val="toc 1"/>
    <w:basedOn w:val="Normal"/>
    <w:next w:val="Normal"/>
    <w:autoRedefine/>
    <w:uiPriority w:val="39"/>
    <w:unhideWhenUsed/>
    <w:qFormat/>
    <w:rsid w:val="00904B3B"/>
    <w:pPr>
      <w:tabs>
        <w:tab w:val="left" w:pos="180"/>
        <w:tab w:val="right" w:leader="dot" w:pos="9350"/>
      </w:tabs>
      <w:spacing w:after="100" w:line="240" w:lineRule="auto"/>
      <w:jc w:val="center"/>
    </w:pPr>
  </w:style>
  <w:style w:type="paragraph" w:styleId="TOC2">
    <w:name w:val="toc 2"/>
    <w:basedOn w:val="Normal"/>
    <w:next w:val="Normal"/>
    <w:autoRedefine/>
    <w:uiPriority w:val="39"/>
    <w:unhideWhenUsed/>
    <w:qFormat/>
    <w:rsid w:val="00904B3B"/>
    <w:pPr>
      <w:tabs>
        <w:tab w:val="right" w:leader="dot" w:pos="9350"/>
      </w:tabs>
      <w:spacing w:after="100" w:line="240" w:lineRule="auto"/>
      <w:ind w:left="245"/>
    </w:pPr>
  </w:style>
  <w:style w:type="paragraph" w:styleId="TOC3">
    <w:name w:val="toc 3"/>
    <w:basedOn w:val="Normal"/>
    <w:next w:val="Normal"/>
    <w:autoRedefine/>
    <w:uiPriority w:val="39"/>
    <w:unhideWhenUsed/>
    <w:qFormat/>
    <w:rsid w:val="008C002E"/>
    <w:pPr>
      <w:tabs>
        <w:tab w:val="right" w:leader="dot" w:pos="9350"/>
      </w:tabs>
      <w:spacing w:after="100" w:line="240" w:lineRule="auto"/>
      <w:ind w:left="270"/>
    </w:pPr>
  </w:style>
  <w:style w:type="paragraph" w:styleId="TableofFigures">
    <w:name w:val="table of figures"/>
    <w:basedOn w:val="Normal"/>
    <w:next w:val="Normal"/>
    <w:uiPriority w:val="99"/>
    <w:unhideWhenUsed/>
    <w:qFormat/>
    <w:rsid w:val="00904B3B"/>
  </w:style>
  <w:style w:type="character" w:customStyle="1" w:styleId="Heading1Char">
    <w:name w:val="Heading 1 Char"/>
    <w:basedOn w:val="DefaultParagraphFont"/>
    <w:link w:val="Heading1"/>
    <w:uiPriority w:val="9"/>
    <w:rsid w:val="00D26BF6"/>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0574A3"/>
    <w:rPr>
      <w:sz w:val="16"/>
      <w:szCs w:val="16"/>
    </w:rPr>
  </w:style>
  <w:style w:type="paragraph" w:styleId="CommentText">
    <w:name w:val="annotation text"/>
    <w:basedOn w:val="Normal"/>
    <w:link w:val="CommentTextChar"/>
    <w:uiPriority w:val="99"/>
    <w:semiHidden/>
    <w:unhideWhenUsed/>
    <w:rsid w:val="000574A3"/>
    <w:pPr>
      <w:spacing w:line="240" w:lineRule="auto"/>
    </w:pPr>
    <w:rPr>
      <w:sz w:val="20"/>
      <w:szCs w:val="20"/>
    </w:rPr>
  </w:style>
  <w:style w:type="character" w:customStyle="1" w:styleId="CommentTextChar">
    <w:name w:val="Comment Text Char"/>
    <w:basedOn w:val="DefaultParagraphFont"/>
    <w:link w:val="CommentText"/>
    <w:uiPriority w:val="99"/>
    <w:semiHidden/>
    <w:rsid w:val="000574A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74A3"/>
    <w:rPr>
      <w:b/>
      <w:bCs/>
    </w:rPr>
  </w:style>
  <w:style w:type="character" w:customStyle="1" w:styleId="CommentSubjectChar">
    <w:name w:val="Comment Subject Char"/>
    <w:basedOn w:val="CommentTextChar"/>
    <w:link w:val="CommentSubject"/>
    <w:uiPriority w:val="99"/>
    <w:semiHidden/>
    <w:rsid w:val="000574A3"/>
    <w:rPr>
      <w:rFonts w:ascii="Times New Roman" w:hAnsi="Times New Roman" w:cs="Times New Roman"/>
      <w:b/>
      <w:bCs/>
      <w:sz w:val="20"/>
      <w:szCs w:val="20"/>
    </w:rPr>
  </w:style>
  <w:style w:type="paragraph" w:customStyle="1" w:styleId="Default">
    <w:name w:val="Default"/>
    <w:rsid w:val="006C1F6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EFC"/>
    <w:pPr>
      <w:spacing w:after="0" w:line="48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D26B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5EFC"/>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5EFC"/>
    <w:rPr>
      <w:rFonts w:ascii="Times New Roman" w:hAnsi="Times New Roman" w:cs="Times New Roman"/>
      <w:b/>
      <w:sz w:val="24"/>
      <w:szCs w:val="24"/>
    </w:rPr>
  </w:style>
  <w:style w:type="paragraph" w:customStyle="1" w:styleId="Body">
    <w:name w:val="Body"/>
    <w:basedOn w:val="Normal"/>
    <w:uiPriority w:val="99"/>
    <w:rsid w:val="00AA5EFC"/>
    <w:pPr>
      <w:ind w:firstLine="720"/>
    </w:pPr>
    <w:rPr>
      <w:rFonts w:eastAsia="Times New Roman"/>
      <w:szCs w:val="20"/>
    </w:rPr>
  </w:style>
  <w:style w:type="paragraph" w:styleId="ListParagraph">
    <w:name w:val="List Paragraph"/>
    <w:basedOn w:val="Normal"/>
    <w:uiPriority w:val="34"/>
    <w:qFormat/>
    <w:rsid w:val="00AA5EFC"/>
    <w:pPr>
      <w:ind w:left="720"/>
      <w:contextualSpacing/>
    </w:pPr>
  </w:style>
  <w:style w:type="paragraph" w:styleId="NoSpacing">
    <w:name w:val="No Spacing"/>
    <w:basedOn w:val="Normal"/>
    <w:uiPriority w:val="99"/>
    <w:qFormat/>
    <w:rsid w:val="00AA5EFC"/>
    <w:pPr>
      <w:spacing w:before="100" w:beforeAutospacing="1" w:after="100" w:afterAutospacing="1" w:line="240" w:lineRule="auto"/>
    </w:pPr>
    <w:rPr>
      <w:rFonts w:eastAsia="Times New Roman"/>
    </w:rPr>
  </w:style>
  <w:style w:type="paragraph" w:styleId="NormalWeb">
    <w:name w:val="Normal (Web)"/>
    <w:basedOn w:val="Normal"/>
    <w:uiPriority w:val="99"/>
    <w:unhideWhenUsed/>
    <w:rsid w:val="00AA5EFC"/>
    <w:pPr>
      <w:spacing w:before="100" w:beforeAutospacing="1" w:after="100" w:afterAutospacing="1" w:line="240" w:lineRule="auto"/>
    </w:pPr>
    <w:rPr>
      <w:rFonts w:eastAsia="Times New Roman"/>
    </w:rPr>
  </w:style>
  <w:style w:type="character" w:customStyle="1" w:styleId="biblio-authors">
    <w:name w:val="biblio-authors"/>
    <w:basedOn w:val="DefaultParagraphFont"/>
    <w:rsid w:val="00AA5EFC"/>
  </w:style>
  <w:style w:type="character" w:styleId="Hyperlink">
    <w:name w:val="Hyperlink"/>
    <w:basedOn w:val="DefaultParagraphFont"/>
    <w:uiPriority w:val="99"/>
    <w:semiHidden/>
    <w:unhideWhenUsed/>
    <w:rsid w:val="00AA5EFC"/>
    <w:rPr>
      <w:color w:val="0000FF"/>
      <w:u w:val="single"/>
    </w:rPr>
  </w:style>
  <w:style w:type="character" w:customStyle="1" w:styleId="biblio-title">
    <w:name w:val="biblio-title"/>
    <w:basedOn w:val="DefaultParagraphFont"/>
    <w:rsid w:val="00AA5EFC"/>
  </w:style>
  <w:style w:type="paragraph" w:styleId="BalloonText">
    <w:name w:val="Balloon Text"/>
    <w:basedOn w:val="Normal"/>
    <w:link w:val="BalloonTextChar"/>
    <w:uiPriority w:val="99"/>
    <w:semiHidden/>
    <w:unhideWhenUsed/>
    <w:rsid w:val="004D63B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3B4"/>
    <w:rPr>
      <w:rFonts w:ascii="Tahoma" w:hAnsi="Tahoma" w:cs="Tahoma"/>
      <w:sz w:val="16"/>
      <w:szCs w:val="16"/>
    </w:rPr>
  </w:style>
  <w:style w:type="table" w:styleId="TableGrid">
    <w:name w:val="Table Grid"/>
    <w:basedOn w:val="TableNormal"/>
    <w:uiPriority w:val="59"/>
    <w:rsid w:val="004D63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
    <w:name w:val="Light Grid"/>
    <w:basedOn w:val="TableNormal"/>
    <w:uiPriority w:val="62"/>
    <w:rsid w:val="00193C2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A401C6"/>
    <w:pPr>
      <w:tabs>
        <w:tab w:val="center" w:pos="4703"/>
        <w:tab w:val="right" w:pos="9406"/>
      </w:tabs>
      <w:spacing w:line="240" w:lineRule="auto"/>
    </w:pPr>
  </w:style>
  <w:style w:type="character" w:customStyle="1" w:styleId="HeaderChar">
    <w:name w:val="Header Char"/>
    <w:basedOn w:val="DefaultParagraphFont"/>
    <w:link w:val="Header"/>
    <w:uiPriority w:val="99"/>
    <w:rsid w:val="00A401C6"/>
    <w:rPr>
      <w:rFonts w:ascii="Times New Roman" w:hAnsi="Times New Roman" w:cs="Times New Roman"/>
      <w:sz w:val="24"/>
      <w:szCs w:val="24"/>
    </w:rPr>
  </w:style>
  <w:style w:type="paragraph" w:styleId="Footer">
    <w:name w:val="footer"/>
    <w:basedOn w:val="Normal"/>
    <w:link w:val="FooterChar"/>
    <w:uiPriority w:val="99"/>
    <w:unhideWhenUsed/>
    <w:rsid w:val="00A401C6"/>
    <w:pPr>
      <w:tabs>
        <w:tab w:val="center" w:pos="4703"/>
        <w:tab w:val="right" w:pos="9406"/>
      </w:tabs>
      <w:spacing w:line="240" w:lineRule="auto"/>
    </w:pPr>
  </w:style>
  <w:style w:type="character" w:customStyle="1" w:styleId="FooterChar">
    <w:name w:val="Footer Char"/>
    <w:basedOn w:val="DefaultParagraphFont"/>
    <w:link w:val="Footer"/>
    <w:uiPriority w:val="99"/>
    <w:rsid w:val="00A401C6"/>
    <w:rPr>
      <w:rFonts w:ascii="Times New Roman" w:hAnsi="Times New Roman" w:cs="Times New Roman"/>
      <w:sz w:val="24"/>
      <w:szCs w:val="24"/>
    </w:rPr>
  </w:style>
  <w:style w:type="paragraph" w:styleId="TOC1">
    <w:name w:val="toc 1"/>
    <w:basedOn w:val="Normal"/>
    <w:next w:val="Normal"/>
    <w:autoRedefine/>
    <w:uiPriority w:val="39"/>
    <w:unhideWhenUsed/>
    <w:qFormat/>
    <w:rsid w:val="00904B3B"/>
    <w:pPr>
      <w:tabs>
        <w:tab w:val="left" w:pos="180"/>
        <w:tab w:val="right" w:leader="dot" w:pos="9350"/>
      </w:tabs>
      <w:spacing w:after="100" w:line="240" w:lineRule="auto"/>
      <w:jc w:val="center"/>
    </w:pPr>
  </w:style>
  <w:style w:type="paragraph" w:styleId="TOC2">
    <w:name w:val="toc 2"/>
    <w:basedOn w:val="Normal"/>
    <w:next w:val="Normal"/>
    <w:autoRedefine/>
    <w:uiPriority w:val="39"/>
    <w:unhideWhenUsed/>
    <w:qFormat/>
    <w:rsid w:val="00904B3B"/>
    <w:pPr>
      <w:tabs>
        <w:tab w:val="right" w:leader="dot" w:pos="9350"/>
      </w:tabs>
      <w:spacing w:after="100" w:line="240" w:lineRule="auto"/>
      <w:ind w:left="245"/>
    </w:pPr>
  </w:style>
  <w:style w:type="paragraph" w:styleId="TOC3">
    <w:name w:val="toc 3"/>
    <w:basedOn w:val="Normal"/>
    <w:next w:val="Normal"/>
    <w:autoRedefine/>
    <w:uiPriority w:val="39"/>
    <w:unhideWhenUsed/>
    <w:qFormat/>
    <w:rsid w:val="008C002E"/>
    <w:pPr>
      <w:tabs>
        <w:tab w:val="right" w:leader="dot" w:pos="9350"/>
      </w:tabs>
      <w:spacing w:after="100" w:line="240" w:lineRule="auto"/>
      <w:ind w:left="270"/>
    </w:pPr>
  </w:style>
  <w:style w:type="paragraph" w:styleId="TableofFigures">
    <w:name w:val="table of figures"/>
    <w:basedOn w:val="Normal"/>
    <w:next w:val="Normal"/>
    <w:uiPriority w:val="99"/>
    <w:unhideWhenUsed/>
    <w:qFormat/>
    <w:rsid w:val="00904B3B"/>
  </w:style>
  <w:style w:type="character" w:customStyle="1" w:styleId="Heading1Char">
    <w:name w:val="Heading 1 Char"/>
    <w:basedOn w:val="DefaultParagraphFont"/>
    <w:link w:val="Heading1"/>
    <w:uiPriority w:val="9"/>
    <w:rsid w:val="00D26BF6"/>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0574A3"/>
    <w:rPr>
      <w:sz w:val="16"/>
      <w:szCs w:val="16"/>
    </w:rPr>
  </w:style>
  <w:style w:type="paragraph" w:styleId="CommentText">
    <w:name w:val="annotation text"/>
    <w:basedOn w:val="Normal"/>
    <w:link w:val="CommentTextChar"/>
    <w:uiPriority w:val="99"/>
    <w:semiHidden/>
    <w:unhideWhenUsed/>
    <w:rsid w:val="000574A3"/>
    <w:pPr>
      <w:spacing w:line="240" w:lineRule="auto"/>
    </w:pPr>
    <w:rPr>
      <w:sz w:val="20"/>
      <w:szCs w:val="20"/>
    </w:rPr>
  </w:style>
  <w:style w:type="character" w:customStyle="1" w:styleId="CommentTextChar">
    <w:name w:val="Comment Text Char"/>
    <w:basedOn w:val="DefaultParagraphFont"/>
    <w:link w:val="CommentText"/>
    <w:uiPriority w:val="99"/>
    <w:semiHidden/>
    <w:rsid w:val="000574A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74A3"/>
    <w:rPr>
      <w:b/>
      <w:bCs/>
    </w:rPr>
  </w:style>
  <w:style w:type="character" w:customStyle="1" w:styleId="CommentSubjectChar">
    <w:name w:val="Comment Subject Char"/>
    <w:basedOn w:val="CommentTextChar"/>
    <w:link w:val="CommentSubject"/>
    <w:uiPriority w:val="99"/>
    <w:semiHidden/>
    <w:rsid w:val="000574A3"/>
    <w:rPr>
      <w:rFonts w:ascii="Times New Roman" w:hAnsi="Times New Roman" w:cs="Times New Roman"/>
      <w:b/>
      <w:bCs/>
      <w:sz w:val="20"/>
      <w:szCs w:val="20"/>
    </w:rPr>
  </w:style>
  <w:style w:type="paragraph" w:customStyle="1" w:styleId="Default">
    <w:name w:val="Default"/>
    <w:rsid w:val="006C1F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1248">
      <w:bodyDiv w:val="1"/>
      <w:marLeft w:val="0"/>
      <w:marRight w:val="0"/>
      <w:marTop w:val="0"/>
      <w:marBottom w:val="0"/>
      <w:divBdr>
        <w:top w:val="none" w:sz="0" w:space="0" w:color="auto"/>
        <w:left w:val="none" w:sz="0" w:space="0" w:color="auto"/>
        <w:bottom w:val="none" w:sz="0" w:space="0" w:color="auto"/>
        <w:right w:val="none" w:sz="0" w:space="0" w:color="auto"/>
      </w:divBdr>
      <w:divsChild>
        <w:div w:id="1676301691">
          <w:marLeft w:val="547"/>
          <w:marRight w:val="0"/>
          <w:marTop w:val="72"/>
          <w:marBottom w:val="120"/>
          <w:divBdr>
            <w:top w:val="none" w:sz="0" w:space="0" w:color="auto"/>
            <w:left w:val="none" w:sz="0" w:space="0" w:color="auto"/>
            <w:bottom w:val="none" w:sz="0" w:space="0" w:color="auto"/>
            <w:right w:val="none" w:sz="0" w:space="0" w:color="auto"/>
          </w:divBdr>
        </w:div>
      </w:divsChild>
    </w:div>
    <w:div w:id="55126000">
      <w:bodyDiv w:val="1"/>
      <w:marLeft w:val="0"/>
      <w:marRight w:val="0"/>
      <w:marTop w:val="0"/>
      <w:marBottom w:val="0"/>
      <w:divBdr>
        <w:top w:val="none" w:sz="0" w:space="0" w:color="auto"/>
        <w:left w:val="none" w:sz="0" w:space="0" w:color="auto"/>
        <w:bottom w:val="none" w:sz="0" w:space="0" w:color="auto"/>
        <w:right w:val="none" w:sz="0" w:space="0" w:color="auto"/>
      </w:divBdr>
    </w:div>
    <w:div w:id="61367832">
      <w:bodyDiv w:val="1"/>
      <w:marLeft w:val="0"/>
      <w:marRight w:val="0"/>
      <w:marTop w:val="0"/>
      <w:marBottom w:val="0"/>
      <w:divBdr>
        <w:top w:val="none" w:sz="0" w:space="0" w:color="auto"/>
        <w:left w:val="none" w:sz="0" w:space="0" w:color="auto"/>
        <w:bottom w:val="none" w:sz="0" w:space="0" w:color="auto"/>
        <w:right w:val="none" w:sz="0" w:space="0" w:color="auto"/>
      </w:divBdr>
      <w:divsChild>
        <w:div w:id="613633009">
          <w:marLeft w:val="547"/>
          <w:marRight w:val="0"/>
          <w:marTop w:val="72"/>
          <w:marBottom w:val="120"/>
          <w:divBdr>
            <w:top w:val="none" w:sz="0" w:space="0" w:color="auto"/>
            <w:left w:val="none" w:sz="0" w:space="0" w:color="auto"/>
            <w:bottom w:val="none" w:sz="0" w:space="0" w:color="auto"/>
            <w:right w:val="none" w:sz="0" w:space="0" w:color="auto"/>
          </w:divBdr>
        </w:div>
      </w:divsChild>
    </w:div>
    <w:div w:id="265581217">
      <w:bodyDiv w:val="1"/>
      <w:marLeft w:val="0"/>
      <w:marRight w:val="0"/>
      <w:marTop w:val="0"/>
      <w:marBottom w:val="0"/>
      <w:divBdr>
        <w:top w:val="none" w:sz="0" w:space="0" w:color="auto"/>
        <w:left w:val="none" w:sz="0" w:space="0" w:color="auto"/>
        <w:bottom w:val="none" w:sz="0" w:space="0" w:color="auto"/>
        <w:right w:val="none" w:sz="0" w:space="0" w:color="auto"/>
      </w:divBdr>
      <w:divsChild>
        <w:div w:id="521360941">
          <w:marLeft w:val="547"/>
          <w:marRight w:val="0"/>
          <w:marTop w:val="72"/>
          <w:marBottom w:val="120"/>
          <w:divBdr>
            <w:top w:val="none" w:sz="0" w:space="0" w:color="auto"/>
            <w:left w:val="none" w:sz="0" w:space="0" w:color="auto"/>
            <w:bottom w:val="none" w:sz="0" w:space="0" w:color="auto"/>
            <w:right w:val="none" w:sz="0" w:space="0" w:color="auto"/>
          </w:divBdr>
        </w:div>
      </w:divsChild>
    </w:div>
    <w:div w:id="366102929">
      <w:bodyDiv w:val="1"/>
      <w:marLeft w:val="0"/>
      <w:marRight w:val="0"/>
      <w:marTop w:val="0"/>
      <w:marBottom w:val="0"/>
      <w:divBdr>
        <w:top w:val="none" w:sz="0" w:space="0" w:color="auto"/>
        <w:left w:val="none" w:sz="0" w:space="0" w:color="auto"/>
        <w:bottom w:val="none" w:sz="0" w:space="0" w:color="auto"/>
        <w:right w:val="none" w:sz="0" w:space="0" w:color="auto"/>
      </w:divBdr>
    </w:div>
    <w:div w:id="383869721">
      <w:bodyDiv w:val="1"/>
      <w:marLeft w:val="0"/>
      <w:marRight w:val="0"/>
      <w:marTop w:val="0"/>
      <w:marBottom w:val="0"/>
      <w:divBdr>
        <w:top w:val="none" w:sz="0" w:space="0" w:color="auto"/>
        <w:left w:val="none" w:sz="0" w:space="0" w:color="auto"/>
        <w:bottom w:val="none" w:sz="0" w:space="0" w:color="auto"/>
        <w:right w:val="none" w:sz="0" w:space="0" w:color="auto"/>
      </w:divBdr>
    </w:div>
    <w:div w:id="410926844">
      <w:bodyDiv w:val="1"/>
      <w:marLeft w:val="0"/>
      <w:marRight w:val="0"/>
      <w:marTop w:val="0"/>
      <w:marBottom w:val="0"/>
      <w:divBdr>
        <w:top w:val="none" w:sz="0" w:space="0" w:color="auto"/>
        <w:left w:val="none" w:sz="0" w:space="0" w:color="auto"/>
        <w:bottom w:val="none" w:sz="0" w:space="0" w:color="auto"/>
        <w:right w:val="none" w:sz="0" w:space="0" w:color="auto"/>
      </w:divBdr>
    </w:div>
    <w:div w:id="435951193">
      <w:bodyDiv w:val="1"/>
      <w:marLeft w:val="0"/>
      <w:marRight w:val="0"/>
      <w:marTop w:val="0"/>
      <w:marBottom w:val="0"/>
      <w:divBdr>
        <w:top w:val="none" w:sz="0" w:space="0" w:color="auto"/>
        <w:left w:val="none" w:sz="0" w:space="0" w:color="auto"/>
        <w:bottom w:val="none" w:sz="0" w:space="0" w:color="auto"/>
        <w:right w:val="none" w:sz="0" w:space="0" w:color="auto"/>
      </w:divBdr>
    </w:div>
    <w:div w:id="477262297">
      <w:bodyDiv w:val="1"/>
      <w:marLeft w:val="0"/>
      <w:marRight w:val="0"/>
      <w:marTop w:val="0"/>
      <w:marBottom w:val="0"/>
      <w:divBdr>
        <w:top w:val="none" w:sz="0" w:space="0" w:color="auto"/>
        <w:left w:val="none" w:sz="0" w:space="0" w:color="auto"/>
        <w:bottom w:val="none" w:sz="0" w:space="0" w:color="auto"/>
        <w:right w:val="none" w:sz="0" w:space="0" w:color="auto"/>
      </w:divBdr>
    </w:div>
    <w:div w:id="645554445">
      <w:bodyDiv w:val="1"/>
      <w:marLeft w:val="0"/>
      <w:marRight w:val="0"/>
      <w:marTop w:val="0"/>
      <w:marBottom w:val="0"/>
      <w:divBdr>
        <w:top w:val="none" w:sz="0" w:space="0" w:color="auto"/>
        <w:left w:val="none" w:sz="0" w:space="0" w:color="auto"/>
        <w:bottom w:val="none" w:sz="0" w:space="0" w:color="auto"/>
        <w:right w:val="none" w:sz="0" w:space="0" w:color="auto"/>
      </w:divBdr>
    </w:div>
    <w:div w:id="683871250">
      <w:bodyDiv w:val="1"/>
      <w:marLeft w:val="0"/>
      <w:marRight w:val="0"/>
      <w:marTop w:val="0"/>
      <w:marBottom w:val="0"/>
      <w:divBdr>
        <w:top w:val="none" w:sz="0" w:space="0" w:color="auto"/>
        <w:left w:val="none" w:sz="0" w:space="0" w:color="auto"/>
        <w:bottom w:val="none" w:sz="0" w:space="0" w:color="auto"/>
        <w:right w:val="none" w:sz="0" w:space="0" w:color="auto"/>
      </w:divBdr>
    </w:div>
    <w:div w:id="785269737">
      <w:bodyDiv w:val="1"/>
      <w:marLeft w:val="0"/>
      <w:marRight w:val="0"/>
      <w:marTop w:val="0"/>
      <w:marBottom w:val="0"/>
      <w:divBdr>
        <w:top w:val="none" w:sz="0" w:space="0" w:color="auto"/>
        <w:left w:val="none" w:sz="0" w:space="0" w:color="auto"/>
        <w:bottom w:val="none" w:sz="0" w:space="0" w:color="auto"/>
        <w:right w:val="none" w:sz="0" w:space="0" w:color="auto"/>
      </w:divBdr>
      <w:divsChild>
        <w:div w:id="1580945531">
          <w:marLeft w:val="547"/>
          <w:marRight w:val="0"/>
          <w:marTop w:val="72"/>
          <w:marBottom w:val="120"/>
          <w:divBdr>
            <w:top w:val="none" w:sz="0" w:space="0" w:color="auto"/>
            <w:left w:val="none" w:sz="0" w:space="0" w:color="auto"/>
            <w:bottom w:val="none" w:sz="0" w:space="0" w:color="auto"/>
            <w:right w:val="none" w:sz="0" w:space="0" w:color="auto"/>
          </w:divBdr>
        </w:div>
      </w:divsChild>
    </w:div>
    <w:div w:id="820537982">
      <w:bodyDiv w:val="1"/>
      <w:marLeft w:val="0"/>
      <w:marRight w:val="0"/>
      <w:marTop w:val="0"/>
      <w:marBottom w:val="0"/>
      <w:divBdr>
        <w:top w:val="none" w:sz="0" w:space="0" w:color="auto"/>
        <w:left w:val="none" w:sz="0" w:space="0" w:color="auto"/>
        <w:bottom w:val="none" w:sz="0" w:space="0" w:color="auto"/>
        <w:right w:val="none" w:sz="0" w:space="0" w:color="auto"/>
      </w:divBdr>
    </w:div>
    <w:div w:id="1058280032">
      <w:bodyDiv w:val="1"/>
      <w:marLeft w:val="0"/>
      <w:marRight w:val="0"/>
      <w:marTop w:val="0"/>
      <w:marBottom w:val="0"/>
      <w:divBdr>
        <w:top w:val="none" w:sz="0" w:space="0" w:color="auto"/>
        <w:left w:val="none" w:sz="0" w:space="0" w:color="auto"/>
        <w:bottom w:val="none" w:sz="0" w:space="0" w:color="auto"/>
        <w:right w:val="none" w:sz="0" w:space="0" w:color="auto"/>
      </w:divBdr>
    </w:div>
    <w:div w:id="1077559102">
      <w:bodyDiv w:val="1"/>
      <w:marLeft w:val="0"/>
      <w:marRight w:val="0"/>
      <w:marTop w:val="0"/>
      <w:marBottom w:val="0"/>
      <w:divBdr>
        <w:top w:val="none" w:sz="0" w:space="0" w:color="auto"/>
        <w:left w:val="none" w:sz="0" w:space="0" w:color="auto"/>
        <w:bottom w:val="none" w:sz="0" w:space="0" w:color="auto"/>
        <w:right w:val="none" w:sz="0" w:space="0" w:color="auto"/>
      </w:divBdr>
      <w:divsChild>
        <w:div w:id="1749225618">
          <w:marLeft w:val="547"/>
          <w:marRight w:val="0"/>
          <w:marTop w:val="72"/>
          <w:marBottom w:val="120"/>
          <w:divBdr>
            <w:top w:val="none" w:sz="0" w:space="0" w:color="auto"/>
            <w:left w:val="none" w:sz="0" w:space="0" w:color="auto"/>
            <w:bottom w:val="none" w:sz="0" w:space="0" w:color="auto"/>
            <w:right w:val="none" w:sz="0" w:space="0" w:color="auto"/>
          </w:divBdr>
        </w:div>
      </w:divsChild>
    </w:div>
    <w:div w:id="1152135602">
      <w:bodyDiv w:val="1"/>
      <w:marLeft w:val="0"/>
      <w:marRight w:val="0"/>
      <w:marTop w:val="0"/>
      <w:marBottom w:val="0"/>
      <w:divBdr>
        <w:top w:val="none" w:sz="0" w:space="0" w:color="auto"/>
        <w:left w:val="none" w:sz="0" w:space="0" w:color="auto"/>
        <w:bottom w:val="none" w:sz="0" w:space="0" w:color="auto"/>
        <w:right w:val="none" w:sz="0" w:space="0" w:color="auto"/>
      </w:divBdr>
    </w:div>
    <w:div w:id="1346902948">
      <w:bodyDiv w:val="1"/>
      <w:marLeft w:val="0"/>
      <w:marRight w:val="0"/>
      <w:marTop w:val="0"/>
      <w:marBottom w:val="0"/>
      <w:divBdr>
        <w:top w:val="none" w:sz="0" w:space="0" w:color="auto"/>
        <w:left w:val="none" w:sz="0" w:space="0" w:color="auto"/>
        <w:bottom w:val="none" w:sz="0" w:space="0" w:color="auto"/>
        <w:right w:val="none" w:sz="0" w:space="0" w:color="auto"/>
      </w:divBdr>
      <w:divsChild>
        <w:div w:id="1888957295">
          <w:marLeft w:val="547"/>
          <w:marRight w:val="0"/>
          <w:marTop w:val="72"/>
          <w:marBottom w:val="120"/>
          <w:divBdr>
            <w:top w:val="none" w:sz="0" w:space="0" w:color="auto"/>
            <w:left w:val="none" w:sz="0" w:space="0" w:color="auto"/>
            <w:bottom w:val="none" w:sz="0" w:space="0" w:color="auto"/>
            <w:right w:val="none" w:sz="0" w:space="0" w:color="auto"/>
          </w:divBdr>
        </w:div>
      </w:divsChild>
    </w:div>
    <w:div w:id="1480003761">
      <w:bodyDiv w:val="1"/>
      <w:marLeft w:val="0"/>
      <w:marRight w:val="0"/>
      <w:marTop w:val="0"/>
      <w:marBottom w:val="0"/>
      <w:divBdr>
        <w:top w:val="none" w:sz="0" w:space="0" w:color="auto"/>
        <w:left w:val="none" w:sz="0" w:space="0" w:color="auto"/>
        <w:bottom w:val="none" w:sz="0" w:space="0" w:color="auto"/>
        <w:right w:val="none" w:sz="0" w:space="0" w:color="auto"/>
      </w:divBdr>
    </w:div>
    <w:div w:id="1493788664">
      <w:bodyDiv w:val="1"/>
      <w:marLeft w:val="0"/>
      <w:marRight w:val="0"/>
      <w:marTop w:val="0"/>
      <w:marBottom w:val="0"/>
      <w:divBdr>
        <w:top w:val="none" w:sz="0" w:space="0" w:color="auto"/>
        <w:left w:val="none" w:sz="0" w:space="0" w:color="auto"/>
        <w:bottom w:val="none" w:sz="0" w:space="0" w:color="auto"/>
        <w:right w:val="none" w:sz="0" w:space="0" w:color="auto"/>
      </w:divBdr>
      <w:divsChild>
        <w:div w:id="1458337315">
          <w:marLeft w:val="547"/>
          <w:marRight w:val="0"/>
          <w:marTop w:val="72"/>
          <w:marBottom w:val="120"/>
          <w:divBdr>
            <w:top w:val="none" w:sz="0" w:space="0" w:color="auto"/>
            <w:left w:val="none" w:sz="0" w:space="0" w:color="auto"/>
            <w:bottom w:val="none" w:sz="0" w:space="0" w:color="auto"/>
            <w:right w:val="none" w:sz="0" w:space="0" w:color="auto"/>
          </w:divBdr>
        </w:div>
      </w:divsChild>
    </w:div>
    <w:div w:id="1501888553">
      <w:bodyDiv w:val="1"/>
      <w:marLeft w:val="0"/>
      <w:marRight w:val="0"/>
      <w:marTop w:val="0"/>
      <w:marBottom w:val="0"/>
      <w:divBdr>
        <w:top w:val="none" w:sz="0" w:space="0" w:color="auto"/>
        <w:left w:val="none" w:sz="0" w:space="0" w:color="auto"/>
        <w:bottom w:val="none" w:sz="0" w:space="0" w:color="auto"/>
        <w:right w:val="none" w:sz="0" w:space="0" w:color="auto"/>
      </w:divBdr>
    </w:div>
    <w:div w:id="1514421620">
      <w:bodyDiv w:val="1"/>
      <w:marLeft w:val="0"/>
      <w:marRight w:val="0"/>
      <w:marTop w:val="0"/>
      <w:marBottom w:val="0"/>
      <w:divBdr>
        <w:top w:val="none" w:sz="0" w:space="0" w:color="auto"/>
        <w:left w:val="none" w:sz="0" w:space="0" w:color="auto"/>
        <w:bottom w:val="none" w:sz="0" w:space="0" w:color="auto"/>
        <w:right w:val="none" w:sz="0" w:space="0" w:color="auto"/>
      </w:divBdr>
    </w:div>
    <w:div w:id="1561862892">
      <w:bodyDiv w:val="1"/>
      <w:marLeft w:val="0"/>
      <w:marRight w:val="0"/>
      <w:marTop w:val="0"/>
      <w:marBottom w:val="0"/>
      <w:divBdr>
        <w:top w:val="none" w:sz="0" w:space="0" w:color="auto"/>
        <w:left w:val="none" w:sz="0" w:space="0" w:color="auto"/>
        <w:bottom w:val="none" w:sz="0" w:space="0" w:color="auto"/>
        <w:right w:val="none" w:sz="0" w:space="0" w:color="auto"/>
      </w:divBdr>
    </w:div>
    <w:div w:id="1575316506">
      <w:bodyDiv w:val="1"/>
      <w:marLeft w:val="0"/>
      <w:marRight w:val="0"/>
      <w:marTop w:val="0"/>
      <w:marBottom w:val="0"/>
      <w:divBdr>
        <w:top w:val="none" w:sz="0" w:space="0" w:color="auto"/>
        <w:left w:val="none" w:sz="0" w:space="0" w:color="auto"/>
        <w:bottom w:val="none" w:sz="0" w:space="0" w:color="auto"/>
        <w:right w:val="none" w:sz="0" w:space="0" w:color="auto"/>
      </w:divBdr>
    </w:div>
    <w:div w:id="1607810346">
      <w:bodyDiv w:val="1"/>
      <w:marLeft w:val="0"/>
      <w:marRight w:val="0"/>
      <w:marTop w:val="0"/>
      <w:marBottom w:val="0"/>
      <w:divBdr>
        <w:top w:val="none" w:sz="0" w:space="0" w:color="auto"/>
        <w:left w:val="none" w:sz="0" w:space="0" w:color="auto"/>
        <w:bottom w:val="none" w:sz="0" w:space="0" w:color="auto"/>
        <w:right w:val="none" w:sz="0" w:space="0" w:color="auto"/>
      </w:divBdr>
    </w:div>
    <w:div w:id="1612787112">
      <w:bodyDiv w:val="1"/>
      <w:marLeft w:val="0"/>
      <w:marRight w:val="0"/>
      <w:marTop w:val="0"/>
      <w:marBottom w:val="0"/>
      <w:divBdr>
        <w:top w:val="none" w:sz="0" w:space="0" w:color="auto"/>
        <w:left w:val="none" w:sz="0" w:space="0" w:color="auto"/>
        <w:bottom w:val="none" w:sz="0" w:space="0" w:color="auto"/>
        <w:right w:val="none" w:sz="0" w:space="0" w:color="auto"/>
      </w:divBdr>
    </w:div>
    <w:div w:id="1749309228">
      <w:bodyDiv w:val="1"/>
      <w:marLeft w:val="0"/>
      <w:marRight w:val="0"/>
      <w:marTop w:val="0"/>
      <w:marBottom w:val="0"/>
      <w:divBdr>
        <w:top w:val="none" w:sz="0" w:space="0" w:color="auto"/>
        <w:left w:val="none" w:sz="0" w:space="0" w:color="auto"/>
        <w:bottom w:val="none" w:sz="0" w:space="0" w:color="auto"/>
        <w:right w:val="none" w:sz="0" w:space="0" w:color="auto"/>
      </w:divBdr>
    </w:div>
    <w:div w:id="1816945897">
      <w:bodyDiv w:val="1"/>
      <w:marLeft w:val="0"/>
      <w:marRight w:val="0"/>
      <w:marTop w:val="0"/>
      <w:marBottom w:val="0"/>
      <w:divBdr>
        <w:top w:val="none" w:sz="0" w:space="0" w:color="auto"/>
        <w:left w:val="none" w:sz="0" w:space="0" w:color="auto"/>
        <w:bottom w:val="none" w:sz="0" w:space="0" w:color="auto"/>
        <w:right w:val="none" w:sz="0" w:space="0" w:color="auto"/>
      </w:divBdr>
    </w:div>
    <w:div w:id="1845128199">
      <w:bodyDiv w:val="1"/>
      <w:marLeft w:val="0"/>
      <w:marRight w:val="0"/>
      <w:marTop w:val="0"/>
      <w:marBottom w:val="0"/>
      <w:divBdr>
        <w:top w:val="none" w:sz="0" w:space="0" w:color="auto"/>
        <w:left w:val="none" w:sz="0" w:space="0" w:color="auto"/>
        <w:bottom w:val="none" w:sz="0" w:space="0" w:color="auto"/>
        <w:right w:val="none" w:sz="0" w:space="0" w:color="auto"/>
      </w:divBdr>
    </w:div>
    <w:div w:id="1874073444">
      <w:bodyDiv w:val="1"/>
      <w:marLeft w:val="0"/>
      <w:marRight w:val="0"/>
      <w:marTop w:val="0"/>
      <w:marBottom w:val="0"/>
      <w:divBdr>
        <w:top w:val="none" w:sz="0" w:space="0" w:color="auto"/>
        <w:left w:val="none" w:sz="0" w:space="0" w:color="auto"/>
        <w:bottom w:val="none" w:sz="0" w:space="0" w:color="auto"/>
        <w:right w:val="none" w:sz="0" w:space="0" w:color="auto"/>
      </w:divBdr>
    </w:div>
    <w:div w:id="1881897129">
      <w:bodyDiv w:val="1"/>
      <w:marLeft w:val="0"/>
      <w:marRight w:val="0"/>
      <w:marTop w:val="0"/>
      <w:marBottom w:val="0"/>
      <w:divBdr>
        <w:top w:val="none" w:sz="0" w:space="0" w:color="auto"/>
        <w:left w:val="none" w:sz="0" w:space="0" w:color="auto"/>
        <w:bottom w:val="none" w:sz="0" w:space="0" w:color="auto"/>
        <w:right w:val="none" w:sz="0" w:space="0" w:color="auto"/>
      </w:divBdr>
    </w:div>
    <w:div w:id="1994796866">
      <w:bodyDiv w:val="1"/>
      <w:marLeft w:val="0"/>
      <w:marRight w:val="0"/>
      <w:marTop w:val="0"/>
      <w:marBottom w:val="0"/>
      <w:divBdr>
        <w:top w:val="none" w:sz="0" w:space="0" w:color="auto"/>
        <w:left w:val="none" w:sz="0" w:space="0" w:color="auto"/>
        <w:bottom w:val="none" w:sz="0" w:space="0" w:color="auto"/>
        <w:right w:val="none" w:sz="0" w:space="0" w:color="auto"/>
      </w:divBdr>
    </w:div>
    <w:div w:id="1998265944">
      <w:bodyDiv w:val="1"/>
      <w:marLeft w:val="0"/>
      <w:marRight w:val="0"/>
      <w:marTop w:val="0"/>
      <w:marBottom w:val="0"/>
      <w:divBdr>
        <w:top w:val="none" w:sz="0" w:space="0" w:color="auto"/>
        <w:left w:val="none" w:sz="0" w:space="0" w:color="auto"/>
        <w:bottom w:val="none" w:sz="0" w:space="0" w:color="auto"/>
        <w:right w:val="none" w:sz="0" w:space="0" w:color="auto"/>
      </w:divBdr>
    </w:div>
    <w:div w:id="2033334109">
      <w:bodyDiv w:val="1"/>
      <w:marLeft w:val="0"/>
      <w:marRight w:val="0"/>
      <w:marTop w:val="0"/>
      <w:marBottom w:val="0"/>
      <w:divBdr>
        <w:top w:val="none" w:sz="0" w:space="0" w:color="auto"/>
        <w:left w:val="none" w:sz="0" w:space="0" w:color="auto"/>
        <w:bottom w:val="none" w:sz="0" w:space="0" w:color="auto"/>
        <w:right w:val="none" w:sz="0" w:space="0" w:color="auto"/>
      </w:divBdr>
    </w:div>
    <w:div w:id="2037342575">
      <w:bodyDiv w:val="1"/>
      <w:marLeft w:val="0"/>
      <w:marRight w:val="0"/>
      <w:marTop w:val="0"/>
      <w:marBottom w:val="0"/>
      <w:divBdr>
        <w:top w:val="none" w:sz="0" w:space="0" w:color="auto"/>
        <w:left w:val="none" w:sz="0" w:space="0" w:color="auto"/>
        <w:bottom w:val="none" w:sz="0" w:space="0" w:color="auto"/>
        <w:right w:val="none" w:sz="0" w:space="0" w:color="auto"/>
      </w:divBdr>
    </w:div>
    <w:div w:id="2078242981">
      <w:bodyDiv w:val="1"/>
      <w:marLeft w:val="0"/>
      <w:marRight w:val="0"/>
      <w:marTop w:val="0"/>
      <w:marBottom w:val="0"/>
      <w:divBdr>
        <w:top w:val="none" w:sz="0" w:space="0" w:color="auto"/>
        <w:left w:val="none" w:sz="0" w:space="0" w:color="auto"/>
        <w:bottom w:val="none" w:sz="0" w:space="0" w:color="auto"/>
        <w:right w:val="none" w:sz="0" w:space="0" w:color="auto"/>
      </w:divBdr>
    </w:div>
    <w:div w:id="208086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9.png"/><Relationship Id="rId26" Type="http://schemas.openxmlformats.org/officeDocument/2006/relationships/chart" Target="charts/chart3.xml"/><Relationship Id="rId39"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10.wdp"/><Relationship Id="rId34" Type="http://schemas.microsoft.com/office/2007/relationships/hdphoto" Target="media/hdphoto12.wdp"/><Relationship Id="rId7" Type="http://schemas.openxmlformats.org/officeDocument/2006/relationships/footnotes" Target="footnotes.xml"/><Relationship Id="rId12" Type="http://schemas.microsoft.com/office/2007/relationships/hdphoto" Target="media/hdphoto1.wdp"/><Relationship Id="rId17" Type="http://schemas.microsoft.com/office/2007/relationships/diagramDrawing" Target="diagrams/drawing1.xml"/><Relationship Id="rId25" Type="http://schemas.openxmlformats.org/officeDocument/2006/relationships/chart" Target="charts/chart2.xml"/><Relationship Id="rId33" Type="http://schemas.openxmlformats.org/officeDocument/2006/relationships/image" Target="media/image12.pn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10.png"/><Relationship Id="rId29" Type="http://schemas.openxmlformats.org/officeDocument/2006/relationships/hyperlink" Target="http://msl.kin.educ.ubc.ca/research/publications/author/14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chart" Target="charts/chart1.xml"/><Relationship Id="rId32" Type="http://schemas.openxmlformats.org/officeDocument/2006/relationships/hyperlink" Target="mailto:bholmber@utk.edu" TargetMode="External"/><Relationship Id="rId37" Type="http://schemas.microsoft.com/office/2007/relationships/hdphoto" Target="media/hdphoto13.wdp"/><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QuickStyle" Target="diagrams/quickStyle1.xml"/><Relationship Id="rId23" Type="http://schemas.microsoft.com/office/2007/relationships/hdphoto" Target="media/hdphoto11.wdp"/><Relationship Id="rId28" Type="http://schemas.openxmlformats.org/officeDocument/2006/relationships/hyperlink" Target="http://msl.kin.educ.ubc.ca/research/publications/author/115" TargetMode="External"/><Relationship Id="rId36" Type="http://schemas.openxmlformats.org/officeDocument/2006/relationships/image" Target="media/image14.jpeg"/><Relationship Id="rId10" Type="http://schemas.openxmlformats.org/officeDocument/2006/relationships/header" Target="header2.xml"/><Relationship Id="rId19" Type="http://schemas.microsoft.com/office/2007/relationships/hdphoto" Target="media/hdphoto9.wdp"/><Relationship Id="rId31" Type="http://schemas.openxmlformats.org/officeDocument/2006/relationships/hyperlink" Target="http://msl.kin.educ.ubc.ca/research/publications/author/23"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Layout" Target="diagrams/layout1.xml"/><Relationship Id="rId22" Type="http://schemas.openxmlformats.org/officeDocument/2006/relationships/image" Target="media/image11.png"/><Relationship Id="rId27" Type="http://schemas.openxmlformats.org/officeDocument/2006/relationships/chart" Target="charts/chart4.xml"/><Relationship Id="rId30" Type="http://schemas.openxmlformats.org/officeDocument/2006/relationships/hyperlink" Target="http://msl.kin.educ.ubc.ca/research/publications/author/101" TargetMode="External"/><Relationship Id="rId35" Type="http://schemas.openxmlformats.org/officeDocument/2006/relationships/image" Target="media/image13.png"/></Relationships>
</file>

<file path=word/charts/_rels/chart1.xml.rels><?xml version="1.0" encoding="UTF-8" standalone="yes"?>
<Relationships xmlns="http://schemas.openxmlformats.org/package/2006/relationships"><Relationship Id="rId1" Type="http://schemas.openxmlformats.org/officeDocument/2006/relationships/oleObject" Target="file:///\\CEHHS8.occ.utk.edu\Homes$\jfairbr1\Documents\@Working\Teaching\Doctoral%20Students\2013%20Holmberg,%20Anders\Dissertation\Copy%20of%202013-04-11%20Holmberg%20Data.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EHHS8.occ.utk.edu\Homes$\jfairbr1\Documents\@Working\Teaching\Doctoral%20Students\2013%20Holmberg,%20Anders\Dissertation\Copy%20of%202013-04-11%20Holmberg%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nders\Desktop\Dissertation\Participant_Data\Caroline%20Form%20Score%20Performance%20Data%20feb%201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nders\Desktop\Dissertation\Participant_Data\Caroline%20Form%20Score%20Performance%20Data%20feb%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23788245219347581"/>
          <c:y val="4.7667329822508292E-2"/>
          <c:w val="0.75021497312835894"/>
          <c:h val="0.7687090306221962"/>
        </c:manualLayout>
      </c:layout>
      <c:barChart>
        <c:barDir val="col"/>
        <c:grouping val="clustered"/>
        <c:varyColors val="0"/>
        <c:ser>
          <c:idx val="0"/>
          <c:order val="0"/>
          <c:tx>
            <c:strRef>
              <c:f>'FB Requests'!$AU$18</c:f>
              <c:strCache>
                <c:ptCount val="1"/>
                <c:pt idx="0">
                  <c:v>KP</c:v>
                </c:pt>
              </c:strCache>
            </c:strRef>
          </c:tx>
          <c:invertIfNegative val="0"/>
          <c:cat>
            <c:strRef>
              <c:f>'FB Requests'!$AT$21</c:f>
              <c:strCache>
                <c:ptCount val="1"/>
                <c:pt idx="0">
                  <c:v>Acquisition</c:v>
                </c:pt>
              </c:strCache>
            </c:strRef>
          </c:cat>
          <c:val>
            <c:numRef>
              <c:f>'FB Requests'!$AU$21</c:f>
              <c:numCache>
                <c:formatCode>0</c:formatCode>
                <c:ptCount val="1"/>
                <c:pt idx="0">
                  <c:v>291</c:v>
                </c:pt>
              </c:numCache>
            </c:numRef>
          </c:val>
        </c:ser>
        <c:ser>
          <c:idx val="1"/>
          <c:order val="1"/>
          <c:tx>
            <c:strRef>
              <c:f>'FB Requests'!$AV$18</c:f>
              <c:strCache>
                <c:ptCount val="1"/>
                <c:pt idx="0">
                  <c:v>NoKP</c:v>
                </c:pt>
              </c:strCache>
            </c:strRef>
          </c:tx>
          <c:invertIfNegative val="0"/>
          <c:cat>
            <c:strRef>
              <c:f>'FB Requests'!$AT$21</c:f>
              <c:strCache>
                <c:ptCount val="1"/>
                <c:pt idx="0">
                  <c:v>Acquisition</c:v>
                </c:pt>
              </c:strCache>
            </c:strRef>
          </c:cat>
          <c:val>
            <c:numRef>
              <c:f>'FB Requests'!$AV$21</c:f>
              <c:numCache>
                <c:formatCode>0</c:formatCode>
                <c:ptCount val="1"/>
                <c:pt idx="0">
                  <c:v>69</c:v>
                </c:pt>
              </c:numCache>
            </c:numRef>
          </c:val>
        </c:ser>
        <c:dLbls>
          <c:dLblPos val="outEnd"/>
          <c:showLegendKey val="0"/>
          <c:showVal val="1"/>
          <c:showCatName val="0"/>
          <c:showSerName val="0"/>
          <c:showPercent val="0"/>
          <c:showBubbleSize val="0"/>
        </c:dLbls>
        <c:gapWidth val="150"/>
        <c:axId val="276149376"/>
        <c:axId val="276150912"/>
      </c:barChart>
      <c:catAx>
        <c:axId val="276149376"/>
        <c:scaling>
          <c:orientation val="minMax"/>
        </c:scaling>
        <c:delete val="0"/>
        <c:axPos val="b"/>
        <c:majorTickMark val="out"/>
        <c:minorTickMark val="none"/>
        <c:tickLblPos val="nextTo"/>
        <c:crossAx val="276150912"/>
        <c:crosses val="autoZero"/>
        <c:auto val="1"/>
        <c:lblAlgn val="ctr"/>
        <c:lblOffset val="100"/>
        <c:noMultiLvlLbl val="0"/>
      </c:catAx>
      <c:valAx>
        <c:axId val="276150912"/>
        <c:scaling>
          <c:orientation val="minMax"/>
        </c:scaling>
        <c:delete val="0"/>
        <c:axPos val="l"/>
        <c:title>
          <c:tx>
            <c:rich>
              <a:bodyPr rot="-5400000" vert="horz"/>
              <a:lstStyle/>
              <a:p>
                <a:pPr>
                  <a:defRPr/>
                </a:pPr>
                <a:r>
                  <a:rPr lang="en-US"/>
                  <a:t>KP &amp; No KP Requests</a:t>
                </a:r>
              </a:p>
            </c:rich>
          </c:tx>
          <c:overlay val="0"/>
        </c:title>
        <c:numFmt formatCode="0" sourceLinked="1"/>
        <c:majorTickMark val="out"/>
        <c:minorTickMark val="none"/>
        <c:tickLblPos val="nextTo"/>
        <c:crossAx val="276149376"/>
        <c:crosses val="autoZero"/>
        <c:crossBetween val="between"/>
      </c:valAx>
    </c:plotArea>
    <c:legend>
      <c:legendPos val="r"/>
      <c:layout>
        <c:manualLayout>
          <c:xMode val="edge"/>
          <c:yMode val="edge"/>
          <c:x val="0.73833993153453226"/>
          <c:y val="0.20794947506561678"/>
          <c:w val="0.25746344206974126"/>
          <c:h val="0.14271653889611213"/>
        </c:manualLayout>
      </c:layout>
      <c:overlay val="0"/>
    </c:legend>
    <c:plotVisOnly val="1"/>
    <c:dispBlanksAs val="gap"/>
    <c:showDLblsOverMax val="0"/>
  </c:chart>
  <c:spPr>
    <a:ln>
      <a:solidFill>
        <a:schemeClr val="tx1"/>
      </a:solidFill>
    </a:ln>
  </c:spPr>
  <c:txPr>
    <a:bodyPr/>
    <a:lstStyle/>
    <a:p>
      <a:pPr>
        <a:defRPr sz="1100">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273797025371829"/>
          <c:y val="5.1400554097404488E-2"/>
          <c:w val="0.7434072424371444"/>
          <c:h val="0.76556905602316949"/>
        </c:manualLayout>
      </c:layout>
      <c:lineChart>
        <c:grouping val="standard"/>
        <c:varyColors val="0"/>
        <c:ser>
          <c:idx val="0"/>
          <c:order val="0"/>
          <c:tx>
            <c:strRef>
              <c:f>'FB Requests'!$AM$21</c:f>
              <c:strCache>
                <c:ptCount val="1"/>
                <c:pt idx="0">
                  <c:v>Catch</c:v>
                </c:pt>
              </c:strCache>
            </c:strRef>
          </c:tx>
          <c:cat>
            <c:strRef>
              <c:f>'FB Requests'!$AN$20:$AO$20</c:f>
              <c:strCache>
                <c:ptCount val="2"/>
                <c:pt idx="0">
                  <c:v>Session 1</c:v>
                </c:pt>
                <c:pt idx="1">
                  <c:v>Session 2</c:v>
                </c:pt>
              </c:strCache>
            </c:strRef>
          </c:cat>
          <c:val>
            <c:numRef>
              <c:f>'FB Requests'!$AN$21:$AO$21</c:f>
              <c:numCache>
                <c:formatCode>0</c:formatCode>
                <c:ptCount val="2"/>
                <c:pt idx="0">
                  <c:v>30</c:v>
                </c:pt>
                <c:pt idx="1">
                  <c:v>15</c:v>
                </c:pt>
              </c:numCache>
            </c:numRef>
          </c:val>
          <c:smooth val="0"/>
        </c:ser>
        <c:ser>
          <c:idx val="1"/>
          <c:order val="1"/>
          <c:tx>
            <c:strRef>
              <c:f>'FB Requests'!$AM$22</c:f>
              <c:strCache>
                <c:ptCount val="1"/>
                <c:pt idx="0">
                  <c:v>Power</c:v>
                </c:pt>
              </c:strCache>
            </c:strRef>
          </c:tx>
          <c:cat>
            <c:strRef>
              <c:f>'FB Requests'!$AN$20:$AO$20</c:f>
              <c:strCache>
                <c:ptCount val="2"/>
                <c:pt idx="0">
                  <c:v>Session 1</c:v>
                </c:pt>
                <c:pt idx="1">
                  <c:v>Session 2</c:v>
                </c:pt>
              </c:strCache>
            </c:strRef>
          </c:cat>
          <c:val>
            <c:numRef>
              <c:f>'FB Requests'!$AN$22:$AO$22</c:f>
              <c:numCache>
                <c:formatCode>0</c:formatCode>
                <c:ptCount val="2"/>
                <c:pt idx="0">
                  <c:v>50</c:v>
                </c:pt>
                <c:pt idx="1">
                  <c:v>60</c:v>
                </c:pt>
              </c:numCache>
            </c:numRef>
          </c:val>
          <c:smooth val="0"/>
        </c:ser>
        <c:ser>
          <c:idx val="2"/>
          <c:order val="2"/>
          <c:tx>
            <c:strRef>
              <c:f>'FB Requests'!$AM$23</c:f>
              <c:strCache>
                <c:ptCount val="1"/>
                <c:pt idx="0">
                  <c:v>Finish</c:v>
                </c:pt>
              </c:strCache>
            </c:strRef>
          </c:tx>
          <c:cat>
            <c:strRef>
              <c:f>'FB Requests'!$AN$20:$AO$20</c:f>
              <c:strCache>
                <c:ptCount val="2"/>
                <c:pt idx="0">
                  <c:v>Session 1</c:v>
                </c:pt>
                <c:pt idx="1">
                  <c:v>Session 2</c:v>
                </c:pt>
              </c:strCache>
            </c:strRef>
          </c:cat>
          <c:val>
            <c:numRef>
              <c:f>'FB Requests'!$AN$23:$AO$23</c:f>
              <c:numCache>
                <c:formatCode>0</c:formatCode>
                <c:ptCount val="2"/>
                <c:pt idx="0">
                  <c:v>32</c:v>
                </c:pt>
                <c:pt idx="1">
                  <c:v>20</c:v>
                </c:pt>
              </c:numCache>
            </c:numRef>
          </c:val>
          <c:smooth val="0"/>
        </c:ser>
        <c:ser>
          <c:idx val="3"/>
          <c:order val="3"/>
          <c:tx>
            <c:strRef>
              <c:f>'FB Requests'!$AM$24</c:f>
              <c:strCache>
                <c:ptCount val="1"/>
                <c:pt idx="0">
                  <c:v>Recovery</c:v>
                </c:pt>
              </c:strCache>
            </c:strRef>
          </c:tx>
          <c:cat>
            <c:strRef>
              <c:f>'FB Requests'!$AN$20:$AO$20</c:f>
              <c:strCache>
                <c:ptCount val="2"/>
                <c:pt idx="0">
                  <c:v>Session 1</c:v>
                </c:pt>
                <c:pt idx="1">
                  <c:v>Session 2</c:v>
                </c:pt>
              </c:strCache>
            </c:strRef>
          </c:cat>
          <c:val>
            <c:numRef>
              <c:f>'FB Requests'!$AN$24:$AO$24</c:f>
              <c:numCache>
                <c:formatCode>0</c:formatCode>
                <c:ptCount val="2"/>
                <c:pt idx="0">
                  <c:v>38</c:v>
                </c:pt>
                <c:pt idx="1">
                  <c:v>46</c:v>
                </c:pt>
              </c:numCache>
            </c:numRef>
          </c:val>
          <c:smooth val="0"/>
        </c:ser>
        <c:dLbls>
          <c:showLegendKey val="0"/>
          <c:showVal val="0"/>
          <c:showCatName val="0"/>
          <c:showSerName val="0"/>
          <c:showPercent val="0"/>
          <c:showBubbleSize val="0"/>
        </c:dLbls>
        <c:marker val="1"/>
        <c:smooth val="0"/>
        <c:axId val="276321408"/>
        <c:axId val="276322944"/>
      </c:lineChart>
      <c:catAx>
        <c:axId val="276321408"/>
        <c:scaling>
          <c:orientation val="minMax"/>
        </c:scaling>
        <c:delete val="0"/>
        <c:axPos val="b"/>
        <c:majorTickMark val="out"/>
        <c:minorTickMark val="none"/>
        <c:tickLblPos val="nextTo"/>
        <c:crossAx val="276322944"/>
        <c:crosses val="autoZero"/>
        <c:auto val="1"/>
        <c:lblAlgn val="ctr"/>
        <c:lblOffset val="100"/>
        <c:noMultiLvlLbl val="0"/>
      </c:catAx>
      <c:valAx>
        <c:axId val="276322944"/>
        <c:scaling>
          <c:orientation val="minMax"/>
        </c:scaling>
        <c:delete val="0"/>
        <c:axPos val="l"/>
        <c:title>
          <c:tx>
            <c:rich>
              <a:bodyPr rot="-5400000" vert="horz"/>
              <a:lstStyle/>
              <a:p>
                <a:pPr>
                  <a:defRPr/>
                </a:pPr>
                <a:r>
                  <a:rPr lang="en-US"/>
                  <a:t>KP Requests</a:t>
                </a:r>
              </a:p>
            </c:rich>
          </c:tx>
          <c:overlay val="0"/>
        </c:title>
        <c:numFmt formatCode="0" sourceLinked="1"/>
        <c:majorTickMark val="out"/>
        <c:minorTickMark val="none"/>
        <c:tickLblPos val="nextTo"/>
        <c:crossAx val="276321408"/>
        <c:crosses val="autoZero"/>
        <c:crossBetween val="between"/>
      </c:valAx>
    </c:plotArea>
    <c:legend>
      <c:legendPos val="b"/>
      <c:layout>
        <c:manualLayout>
          <c:xMode val="edge"/>
          <c:yMode val="edge"/>
          <c:x val="5.3559492563429574E-2"/>
          <c:y val="0.90240610072632876"/>
          <c:w val="0.94644013248343961"/>
          <c:h val="8.2950325653737722E-2"/>
        </c:manualLayout>
      </c:layout>
      <c:overlay val="0"/>
    </c:legend>
    <c:plotVisOnly val="1"/>
    <c:dispBlanksAs val="gap"/>
    <c:showDLblsOverMax val="0"/>
  </c:chart>
  <c:spPr>
    <a:ln>
      <a:solidFill>
        <a:schemeClr val="tx1"/>
      </a:solidFill>
    </a:ln>
  </c:spPr>
  <c:txPr>
    <a:bodyPr/>
    <a:lstStyle/>
    <a:p>
      <a:pPr>
        <a:defRPr sz="1100">
          <a:latin typeface="Times New Roman" pitchFamily="18" charset="0"/>
          <a:cs typeface="Times New Roman" pitchFamily="18" charset="0"/>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8.5439851268591424E-2"/>
          <c:y val="1.9636641164535285E-2"/>
          <c:w val="0.89418985126859141"/>
          <c:h val="0.79521172353455827"/>
        </c:manualLayout>
      </c:layout>
      <c:lineChart>
        <c:grouping val="standard"/>
        <c:varyColors val="0"/>
        <c:ser>
          <c:idx val="0"/>
          <c:order val="0"/>
          <c:tx>
            <c:strRef>
              <c:f>'Caroline Form Score SC Yoked'!$LX$31</c:f>
              <c:strCache>
                <c:ptCount val="1"/>
                <c:pt idx="0">
                  <c:v>Self-Control</c:v>
                </c:pt>
              </c:strCache>
            </c:strRef>
          </c:tx>
          <c:spPr>
            <a:ln w="19050">
              <a:solidFill>
                <a:schemeClr val="tx1"/>
              </a:solidFill>
            </a:ln>
          </c:spPr>
          <c:marker>
            <c:symbol val="diamond"/>
            <c:size val="5"/>
            <c:spPr>
              <a:solidFill>
                <a:schemeClr val="tx1"/>
              </a:solidFill>
            </c:spPr>
          </c:marker>
          <c:dPt>
            <c:idx val="1"/>
            <c:bubble3D val="0"/>
            <c:spPr>
              <a:ln w="19050">
                <a:noFill/>
              </a:ln>
            </c:spPr>
          </c:dPt>
          <c:dPt>
            <c:idx val="6"/>
            <c:bubble3D val="0"/>
            <c:spPr>
              <a:ln w="19050">
                <a:noFill/>
              </a:ln>
            </c:spPr>
          </c:dPt>
          <c:dPt>
            <c:idx val="11"/>
            <c:bubble3D val="0"/>
            <c:spPr>
              <a:ln w="19050">
                <a:noFill/>
              </a:ln>
            </c:spPr>
          </c:dPt>
          <c:dPt>
            <c:idx val="12"/>
            <c:bubble3D val="0"/>
            <c:spPr>
              <a:ln w="19050">
                <a:noFill/>
              </a:ln>
            </c:spPr>
          </c:dPt>
          <c:cat>
            <c:strRef>
              <c:f>'Caroline Form Score SC Yoked'!$LY$30:$MK$30</c:f>
              <c:strCache>
                <c:ptCount val="13"/>
                <c:pt idx="0">
                  <c:v>Pretest</c:v>
                </c:pt>
                <c:pt idx="1">
                  <c:v>1</c:v>
                </c:pt>
                <c:pt idx="2">
                  <c:v>2</c:v>
                </c:pt>
                <c:pt idx="3">
                  <c:v>3</c:v>
                </c:pt>
                <c:pt idx="4">
                  <c:v>4</c:v>
                </c:pt>
                <c:pt idx="5">
                  <c:v>5</c:v>
                </c:pt>
                <c:pt idx="6">
                  <c:v>6</c:v>
                </c:pt>
                <c:pt idx="7">
                  <c:v>7</c:v>
                </c:pt>
                <c:pt idx="8">
                  <c:v>8</c:v>
                </c:pt>
                <c:pt idx="9">
                  <c:v>9</c:v>
                </c:pt>
                <c:pt idx="10">
                  <c:v>10</c:v>
                </c:pt>
                <c:pt idx="11">
                  <c:v>Ret</c:v>
                </c:pt>
                <c:pt idx="12">
                  <c:v>Trans</c:v>
                </c:pt>
              </c:strCache>
            </c:strRef>
          </c:cat>
          <c:val>
            <c:numRef>
              <c:f>'Caroline Form Score SC Yoked'!$LY$31:$MK$31</c:f>
              <c:numCache>
                <c:formatCode>0</c:formatCode>
                <c:ptCount val="13"/>
                <c:pt idx="0">
                  <c:v>0.55555555555555547</c:v>
                </c:pt>
                <c:pt idx="1">
                  <c:v>2.0000000000000004</c:v>
                </c:pt>
                <c:pt idx="2">
                  <c:v>2.7777777777777781</c:v>
                </c:pt>
                <c:pt idx="3">
                  <c:v>3.6111111111111107</c:v>
                </c:pt>
                <c:pt idx="4">
                  <c:v>3.6388888888888888</c:v>
                </c:pt>
                <c:pt idx="5">
                  <c:v>4.3888888888888884</c:v>
                </c:pt>
                <c:pt idx="6">
                  <c:v>4.1944444444444446</c:v>
                </c:pt>
                <c:pt idx="7">
                  <c:v>4.5277777777777777</c:v>
                </c:pt>
                <c:pt idx="8">
                  <c:v>4.9444444444444438</c:v>
                </c:pt>
                <c:pt idx="9">
                  <c:v>5.1388888888888884</c:v>
                </c:pt>
                <c:pt idx="10">
                  <c:v>5.5</c:v>
                </c:pt>
                <c:pt idx="11">
                  <c:v>4.7499999999999991</c:v>
                </c:pt>
                <c:pt idx="12">
                  <c:v>3.4166666666666665</c:v>
                </c:pt>
              </c:numCache>
            </c:numRef>
          </c:val>
          <c:smooth val="0"/>
        </c:ser>
        <c:ser>
          <c:idx val="1"/>
          <c:order val="1"/>
          <c:tx>
            <c:strRef>
              <c:f>'Caroline Form Score SC Yoked'!$LX$32</c:f>
              <c:strCache>
                <c:ptCount val="1"/>
                <c:pt idx="0">
                  <c:v>Yoked</c:v>
                </c:pt>
              </c:strCache>
            </c:strRef>
          </c:tx>
          <c:spPr>
            <a:ln w="19050">
              <a:solidFill>
                <a:srgbClr val="C00000"/>
              </a:solidFill>
            </a:ln>
          </c:spPr>
          <c:dPt>
            <c:idx val="1"/>
            <c:bubble3D val="0"/>
            <c:spPr>
              <a:ln w="19050">
                <a:noFill/>
              </a:ln>
            </c:spPr>
          </c:dPt>
          <c:dPt>
            <c:idx val="6"/>
            <c:bubble3D val="0"/>
            <c:spPr>
              <a:ln w="19050">
                <a:noFill/>
              </a:ln>
            </c:spPr>
          </c:dPt>
          <c:dPt>
            <c:idx val="11"/>
            <c:bubble3D val="0"/>
            <c:spPr>
              <a:ln w="19050">
                <a:noFill/>
              </a:ln>
            </c:spPr>
          </c:dPt>
          <c:dPt>
            <c:idx val="12"/>
            <c:bubble3D val="0"/>
            <c:spPr>
              <a:ln w="19050">
                <a:noFill/>
              </a:ln>
            </c:spPr>
          </c:dPt>
          <c:cat>
            <c:strRef>
              <c:f>'Caroline Form Score SC Yoked'!$LY$30:$MK$30</c:f>
              <c:strCache>
                <c:ptCount val="13"/>
                <c:pt idx="0">
                  <c:v>Pretest</c:v>
                </c:pt>
                <c:pt idx="1">
                  <c:v>1</c:v>
                </c:pt>
                <c:pt idx="2">
                  <c:v>2</c:v>
                </c:pt>
                <c:pt idx="3">
                  <c:v>3</c:v>
                </c:pt>
                <c:pt idx="4">
                  <c:v>4</c:v>
                </c:pt>
                <c:pt idx="5">
                  <c:v>5</c:v>
                </c:pt>
                <c:pt idx="6">
                  <c:v>6</c:v>
                </c:pt>
                <c:pt idx="7">
                  <c:v>7</c:v>
                </c:pt>
                <c:pt idx="8">
                  <c:v>8</c:v>
                </c:pt>
                <c:pt idx="9">
                  <c:v>9</c:v>
                </c:pt>
                <c:pt idx="10">
                  <c:v>10</c:v>
                </c:pt>
                <c:pt idx="11">
                  <c:v>Ret</c:v>
                </c:pt>
                <c:pt idx="12">
                  <c:v>Trans</c:v>
                </c:pt>
              </c:strCache>
            </c:strRef>
          </c:cat>
          <c:val>
            <c:numRef>
              <c:f>'Caroline Form Score SC Yoked'!$LY$32:$MK$32</c:f>
              <c:numCache>
                <c:formatCode>0</c:formatCode>
                <c:ptCount val="13"/>
                <c:pt idx="0">
                  <c:v>0.66666666666666663</c:v>
                </c:pt>
                <c:pt idx="1">
                  <c:v>1.8055555555555556</c:v>
                </c:pt>
                <c:pt idx="2">
                  <c:v>2.1111111111111112</c:v>
                </c:pt>
                <c:pt idx="3">
                  <c:v>2.8611111111111112</c:v>
                </c:pt>
                <c:pt idx="4">
                  <c:v>3.0555555555555554</c:v>
                </c:pt>
                <c:pt idx="5">
                  <c:v>3.5</c:v>
                </c:pt>
                <c:pt idx="6">
                  <c:v>2.9166666666666665</c:v>
                </c:pt>
                <c:pt idx="7">
                  <c:v>3.7222222222222228</c:v>
                </c:pt>
                <c:pt idx="8">
                  <c:v>3.6666666666666665</c:v>
                </c:pt>
                <c:pt idx="9">
                  <c:v>3.8333333333333326</c:v>
                </c:pt>
                <c:pt idx="10">
                  <c:v>3.8333333333333335</c:v>
                </c:pt>
                <c:pt idx="11">
                  <c:v>3.5</c:v>
                </c:pt>
                <c:pt idx="12">
                  <c:v>2.6666666666666665</c:v>
                </c:pt>
              </c:numCache>
            </c:numRef>
          </c:val>
          <c:smooth val="0"/>
        </c:ser>
        <c:dLbls>
          <c:showLegendKey val="0"/>
          <c:showVal val="0"/>
          <c:showCatName val="0"/>
          <c:showSerName val="0"/>
          <c:showPercent val="0"/>
          <c:showBubbleSize val="0"/>
        </c:dLbls>
        <c:marker val="1"/>
        <c:smooth val="0"/>
        <c:axId val="276363904"/>
        <c:axId val="277340928"/>
      </c:lineChart>
      <c:catAx>
        <c:axId val="276363904"/>
        <c:scaling>
          <c:orientation val="minMax"/>
        </c:scaling>
        <c:delete val="0"/>
        <c:axPos val="b"/>
        <c:title>
          <c:tx>
            <c:rich>
              <a:bodyPr/>
              <a:lstStyle/>
              <a:p>
                <a:pPr>
                  <a:defRPr/>
                </a:pPr>
                <a:r>
                  <a:rPr lang="en-US"/>
                  <a:t>Block </a:t>
                </a:r>
              </a:p>
            </c:rich>
          </c:tx>
          <c:layout>
            <c:manualLayout>
              <c:xMode val="edge"/>
              <c:yMode val="edge"/>
              <c:x val="0.47967300962379705"/>
              <c:y val="0.89683070866141734"/>
            </c:manualLayout>
          </c:layout>
          <c:overlay val="0"/>
        </c:title>
        <c:majorTickMark val="out"/>
        <c:minorTickMark val="none"/>
        <c:tickLblPos val="nextTo"/>
        <c:crossAx val="277340928"/>
        <c:crosses val="autoZero"/>
        <c:auto val="1"/>
        <c:lblAlgn val="ctr"/>
        <c:lblOffset val="100"/>
        <c:noMultiLvlLbl val="0"/>
      </c:catAx>
      <c:valAx>
        <c:axId val="277340928"/>
        <c:scaling>
          <c:orientation val="minMax"/>
        </c:scaling>
        <c:delete val="0"/>
        <c:axPos val="l"/>
        <c:title>
          <c:tx>
            <c:rich>
              <a:bodyPr rot="-5400000" vert="horz"/>
              <a:lstStyle/>
              <a:p>
                <a:pPr>
                  <a:defRPr/>
                </a:pPr>
                <a:r>
                  <a:rPr lang="en-US"/>
                  <a:t>Form Score</a:t>
                </a:r>
              </a:p>
            </c:rich>
          </c:tx>
          <c:overlay val="0"/>
        </c:title>
        <c:numFmt formatCode="0" sourceLinked="1"/>
        <c:majorTickMark val="out"/>
        <c:minorTickMark val="none"/>
        <c:tickLblPos val="nextTo"/>
        <c:crossAx val="276363904"/>
        <c:crosses val="autoZero"/>
        <c:crossBetween val="between"/>
      </c:valAx>
    </c:plotArea>
    <c:legend>
      <c:legendPos val="b"/>
      <c:layout>
        <c:manualLayout>
          <c:xMode val="edge"/>
          <c:yMode val="edge"/>
          <c:x val="8.5250000000000006E-2"/>
          <c:y val="3.5870516185476813E-2"/>
          <c:w val="0.298586832895888"/>
          <c:h val="0.13099190726159229"/>
        </c:manualLayout>
      </c:layout>
      <c:overlay val="0"/>
    </c:legend>
    <c:plotVisOnly val="1"/>
    <c:dispBlanksAs val="gap"/>
    <c:showDLblsOverMax val="0"/>
  </c:chart>
  <c:spPr>
    <a:ln>
      <a:solidFill>
        <a:schemeClr val="dk1"/>
      </a:solidFill>
    </a:ln>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53149606299214"/>
          <c:y val="3.6727905504591485E-2"/>
          <c:w val="0.85200043744531939"/>
          <c:h val="0.83756321084864394"/>
        </c:manualLayout>
      </c:layout>
      <c:lineChart>
        <c:grouping val="standard"/>
        <c:varyColors val="0"/>
        <c:ser>
          <c:idx val="0"/>
          <c:order val="0"/>
          <c:tx>
            <c:strRef>
              <c:f>'PM4 Heart Rate'!$BA$31</c:f>
              <c:strCache>
                <c:ptCount val="1"/>
                <c:pt idx="0">
                  <c:v>Self-Control</c:v>
                </c:pt>
              </c:strCache>
            </c:strRef>
          </c:tx>
          <c:spPr>
            <a:ln w="19050">
              <a:solidFill>
                <a:schemeClr val="tx1"/>
              </a:solidFill>
            </a:ln>
          </c:spPr>
          <c:marker>
            <c:spPr>
              <a:solidFill>
                <a:schemeClr val="tx1"/>
              </a:solidFill>
            </c:spPr>
          </c:marker>
          <c:dPt>
            <c:idx val="1"/>
            <c:bubble3D val="0"/>
            <c:spPr>
              <a:ln w="19050">
                <a:noFill/>
              </a:ln>
            </c:spPr>
          </c:dPt>
          <c:dPt>
            <c:idx val="6"/>
            <c:bubble3D val="0"/>
            <c:spPr>
              <a:ln w="19050">
                <a:noFill/>
              </a:ln>
            </c:spPr>
          </c:dPt>
          <c:dPt>
            <c:idx val="11"/>
            <c:bubble3D val="0"/>
            <c:spPr>
              <a:ln w="19050">
                <a:noFill/>
              </a:ln>
            </c:spPr>
          </c:dPt>
          <c:dPt>
            <c:idx val="12"/>
            <c:bubble3D val="0"/>
            <c:spPr>
              <a:ln>
                <a:noFill/>
              </a:ln>
            </c:spPr>
          </c:dPt>
          <c:cat>
            <c:strRef>
              <c:f>'PM4 Heart Rate'!$BB$30:$BN$30</c:f>
              <c:strCache>
                <c:ptCount val="13"/>
                <c:pt idx="0">
                  <c:v>Pretest</c:v>
                </c:pt>
                <c:pt idx="1">
                  <c:v>1</c:v>
                </c:pt>
                <c:pt idx="2">
                  <c:v>2</c:v>
                </c:pt>
                <c:pt idx="3">
                  <c:v>3</c:v>
                </c:pt>
                <c:pt idx="4">
                  <c:v>4</c:v>
                </c:pt>
                <c:pt idx="5">
                  <c:v>5</c:v>
                </c:pt>
                <c:pt idx="6">
                  <c:v>6</c:v>
                </c:pt>
                <c:pt idx="7">
                  <c:v>7</c:v>
                </c:pt>
                <c:pt idx="8">
                  <c:v>8</c:v>
                </c:pt>
                <c:pt idx="9">
                  <c:v>9</c:v>
                </c:pt>
                <c:pt idx="10">
                  <c:v>10</c:v>
                </c:pt>
                <c:pt idx="11">
                  <c:v>Ret</c:v>
                </c:pt>
                <c:pt idx="12">
                  <c:v>Trans</c:v>
                </c:pt>
              </c:strCache>
            </c:strRef>
          </c:cat>
          <c:val>
            <c:numRef>
              <c:f>'PM4 Heart Rate'!$BB$31:$BN$31</c:f>
              <c:numCache>
                <c:formatCode>0</c:formatCode>
                <c:ptCount val="13"/>
                <c:pt idx="0">
                  <c:v>106.77777777777779</c:v>
                </c:pt>
                <c:pt idx="1">
                  <c:v>116.36111111111113</c:v>
                </c:pt>
                <c:pt idx="2">
                  <c:v>118.3888888888889</c:v>
                </c:pt>
                <c:pt idx="3">
                  <c:v>117.99999999999999</c:v>
                </c:pt>
                <c:pt idx="4">
                  <c:v>116.91666666666669</c:v>
                </c:pt>
                <c:pt idx="5">
                  <c:v>117.47222222222223</c:v>
                </c:pt>
                <c:pt idx="6">
                  <c:v>112.36111111111113</c:v>
                </c:pt>
                <c:pt idx="7">
                  <c:v>110.69444444444446</c:v>
                </c:pt>
                <c:pt idx="8">
                  <c:v>110.1388888888889</c:v>
                </c:pt>
                <c:pt idx="9">
                  <c:v>109.91666666666664</c:v>
                </c:pt>
                <c:pt idx="10">
                  <c:v>110.80555555555556</c:v>
                </c:pt>
                <c:pt idx="11">
                  <c:v>109.69444444444444</c:v>
                </c:pt>
                <c:pt idx="12">
                  <c:v>133.44444444444443</c:v>
                </c:pt>
              </c:numCache>
            </c:numRef>
          </c:val>
          <c:smooth val="0"/>
        </c:ser>
        <c:ser>
          <c:idx val="1"/>
          <c:order val="1"/>
          <c:tx>
            <c:strRef>
              <c:f>'PM4 Heart Rate'!$BA$32</c:f>
              <c:strCache>
                <c:ptCount val="1"/>
                <c:pt idx="0">
                  <c:v>Yoked</c:v>
                </c:pt>
              </c:strCache>
            </c:strRef>
          </c:tx>
          <c:spPr>
            <a:ln w="19050"/>
          </c:spPr>
          <c:dPt>
            <c:idx val="1"/>
            <c:bubble3D val="0"/>
            <c:spPr>
              <a:ln w="19050">
                <a:noFill/>
              </a:ln>
            </c:spPr>
          </c:dPt>
          <c:dPt>
            <c:idx val="6"/>
            <c:bubble3D val="0"/>
            <c:spPr>
              <a:ln w="19050">
                <a:noFill/>
              </a:ln>
            </c:spPr>
          </c:dPt>
          <c:dPt>
            <c:idx val="11"/>
            <c:bubble3D val="0"/>
            <c:spPr>
              <a:ln w="19050">
                <a:noFill/>
              </a:ln>
            </c:spPr>
          </c:dPt>
          <c:dPt>
            <c:idx val="12"/>
            <c:bubble3D val="0"/>
            <c:spPr>
              <a:ln w="19050">
                <a:noFill/>
              </a:ln>
            </c:spPr>
          </c:dPt>
          <c:cat>
            <c:strRef>
              <c:f>'PM4 Heart Rate'!$BB$30:$BN$30</c:f>
              <c:strCache>
                <c:ptCount val="13"/>
                <c:pt idx="0">
                  <c:v>Pretest</c:v>
                </c:pt>
                <c:pt idx="1">
                  <c:v>1</c:v>
                </c:pt>
                <c:pt idx="2">
                  <c:v>2</c:v>
                </c:pt>
                <c:pt idx="3">
                  <c:v>3</c:v>
                </c:pt>
                <c:pt idx="4">
                  <c:v>4</c:v>
                </c:pt>
                <c:pt idx="5">
                  <c:v>5</c:v>
                </c:pt>
                <c:pt idx="6">
                  <c:v>6</c:v>
                </c:pt>
                <c:pt idx="7">
                  <c:v>7</c:v>
                </c:pt>
                <c:pt idx="8">
                  <c:v>8</c:v>
                </c:pt>
                <c:pt idx="9">
                  <c:v>9</c:v>
                </c:pt>
                <c:pt idx="10">
                  <c:v>10</c:v>
                </c:pt>
                <c:pt idx="11">
                  <c:v>Ret</c:v>
                </c:pt>
                <c:pt idx="12">
                  <c:v>Trans</c:v>
                </c:pt>
              </c:strCache>
            </c:strRef>
          </c:cat>
          <c:val>
            <c:numRef>
              <c:f>'PM4 Heart Rate'!$BB$32:$BN$32</c:f>
              <c:numCache>
                <c:formatCode>0</c:formatCode>
                <c:ptCount val="13"/>
                <c:pt idx="0">
                  <c:v>107.3888888888889</c:v>
                </c:pt>
                <c:pt idx="1">
                  <c:v>119.83333333333333</c:v>
                </c:pt>
                <c:pt idx="2">
                  <c:v>120.41666666666667</c:v>
                </c:pt>
                <c:pt idx="3">
                  <c:v>120.3888888888889</c:v>
                </c:pt>
                <c:pt idx="4">
                  <c:v>120.97222222222224</c:v>
                </c:pt>
                <c:pt idx="5">
                  <c:v>121.77777777777779</c:v>
                </c:pt>
                <c:pt idx="6">
                  <c:v>117.75</c:v>
                </c:pt>
                <c:pt idx="7">
                  <c:v>120.83333333333333</c:v>
                </c:pt>
                <c:pt idx="8">
                  <c:v>121.08333333333331</c:v>
                </c:pt>
                <c:pt idx="9">
                  <c:v>122.11111111111113</c:v>
                </c:pt>
                <c:pt idx="10">
                  <c:v>124.75</c:v>
                </c:pt>
                <c:pt idx="11">
                  <c:v>126.5</c:v>
                </c:pt>
                <c:pt idx="12">
                  <c:v>145.66666666666669</c:v>
                </c:pt>
              </c:numCache>
            </c:numRef>
          </c:val>
          <c:smooth val="0"/>
        </c:ser>
        <c:dLbls>
          <c:showLegendKey val="0"/>
          <c:showVal val="0"/>
          <c:showCatName val="0"/>
          <c:showSerName val="0"/>
          <c:showPercent val="0"/>
          <c:showBubbleSize val="0"/>
        </c:dLbls>
        <c:marker val="1"/>
        <c:smooth val="0"/>
        <c:axId val="278364928"/>
        <c:axId val="278366848"/>
      </c:lineChart>
      <c:catAx>
        <c:axId val="278364928"/>
        <c:scaling>
          <c:orientation val="minMax"/>
        </c:scaling>
        <c:delete val="0"/>
        <c:axPos val="b"/>
        <c:title>
          <c:tx>
            <c:rich>
              <a:bodyPr/>
              <a:lstStyle/>
              <a:p>
                <a:pPr>
                  <a:defRPr/>
                </a:pPr>
                <a:r>
                  <a:rPr lang="en-US"/>
                  <a:t>Block</a:t>
                </a:r>
              </a:p>
            </c:rich>
          </c:tx>
          <c:overlay val="0"/>
        </c:title>
        <c:majorTickMark val="out"/>
        <c:minorTickMark val="none"/>
        <c:tickLblPos val="nextTo"/>
        <c:crossAx val="278366848"/>
        <c:crosses val="autoZero"/>
        <c:auto val="1"/>
        <c:lblAlgn val="ctr"/>
        <c:lblOffset val="100"/>
        <c:noMultiLvlLbl val="0"/>
      </c:catAx>
      <c:valAx>
        <c:axId val="278366848"/>
        <c:scaling>
          <c:orientation val="minMax"/>
          <c:max val="150"/>
          <c:min val="100"/>
        </c:scaling>
        <c:delete val="0"/>
        <c:axPos val="l"/>
        <c:title>
          <c:tx>
            <c:rich>
              <a:bodyPr rot="-5400000" vert="horz"/>
              <a:lstStyle/>
              <a:p>
                <a:pPr>
                  <a:defRPr/>
                </a:pPr>
                <a:r>
                  <a:rPr lang="en-US"/>
                  <a:t>Heart Rate (bpm)</a:t>
                </a:r>
              </a:p>
            </c:rich>
          </c:tx>
          <c:overlay val="0"/>
        </c:title>
        <c:numFmt formatCode="0" sourceLinked="1"/>
        <c:majorTickMark val="out"/>
        <c:minorTickMark val="none"/>
        <c:tickLblPos val="nextTo"/>
        <c:crossAx val="278364928"/>
        <c:crosses val="autoZero"/>
        <c:crossBetween val="between"/>
        <c:majorUnit val="10"/>
      </c:valAx>
    </c:plotArea>
    <c:legend>
      <c:legendPos val="r"/>
      <c:layout>
        <c:manualLayout>
          <c:xMode val="edge"/>
          <c:yMode val="edge"/>
          <c:x val="0.11321325459317584"/>
          <c:y val="4.5335301837270345E-2"/>
          <c:w val="0.28681671041119861"/>
          <c:h val="0.12084109714845408"/>
        </c:manualLayout>
      </c:layout>
      <c:overlay val="0"/>
    </c:legend>
    <c:plotVisOnly val="1"/>
    <c:dispBlanksAs val="gap"/>
    <c:showDLblsOverMax val="0"/>
  </c:chart>
  <c:spPr>
    <a:ln>
      <a:solidFill>
        <a:schemeClr val="dk1"/>
      </a:solidFill>
    </a:ln>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diagrams/_rels/data1.xml.rels><?xml version="1.0" encoding="UTF-8" standalone="yes"?>
<Relationships xmlns="http://schemas.openxmlformats.org/package/2006/relationships"><Relationship Id="rId8" Type="http://schemas.microsoft.com/office/2007/relationships/hdphoto" Target="../media/hdphoto5.wdp"/><Relationship Id="rId13" Type="http://schemas.openxmlformats.org/officeDocument/2006/relationships/image" Target="../media/image8.png"/><Relationship Id="rId3" Type="http://schemas.openxmlformats.org/officeDocument/2006/relationships/image" Target="../media/image3.jpeg"/><Relationship Id="rId7" Type="http://schemas.openxmlformats.org/officeDocument/2006/relationships/image" Target="../media/image5.png"/><Relationship Id="rId12" Type="http://schemas.microsoft.com/office/2007/relationships/hdphoto" Target="../media/hdphoto7.wdp"/><Relationship Id="rId2" Type="http://schemas.microsoft.com/office/2007/relationships/hdphoto" Target="../media/hdphoto2.wdp"/><Relationship Id="rId1" Type="http://schemas.openxmlformats.org/officeDocument/2006/relationships/image" Target="../media/image2.png"/><Relationship Id="rId6" Type="http://schemas.microsoft.com/office/2007/relationships/hdphoto" Target="../media/hdphoto4.wdp"/><Relationship Id="rId11" Type="http://schemas.openxmlformats.org/officeDocument/2006/relationships/image" Target="../media/image7.png"/><Relationship Id="rId5" Type="http://schemas.openxmlformats.org/officeDocument/2006/relationships/image" Target="../media/image4.png"/><Relationship Id="rId10" Type="http://schemas.microsoft.com/office/2007/relationships/hdphoto" Target="../media/hdphoto6.wdp"/><Relationship Id="rId4" Type="http://schemas.microsoft.com/office/2007/relationships/hdphoto" Target="../media/hdphoto3.wdp"/><Relationship Id="rId9" Type="http://schemas.openxmlformats.org/officeDocument/2006/relationships/image" Target="../media/image6.png"/><Relationship Id="rId14" Type="http://schemas.microsoft.com/office/2007/relationships/hdphoto" Target="../media/hdphoto8.wdp"/></Relationships>
</file>

<file path=word/diagrams/_rels/drawing1.xml.rels><?xml version="1.0" encoding="UTF-8" standalone="yes"?>
<Relationships xmlns="http://schemas.openxmlformats.org/package/2006/relationships"><Relationship Id="rId8" Type="http://schemas.microsoft.com/office/2007/relationships/hdphoto" Target="../media/hdphoto3.wdp"/><Relationship Id="rId13" Type="http://schemas.openxmlformats.org/officeDocument/2006/relationships/image" Target="../media/image6.png"/><Relationship Id="rId3" Type="http://schemas.openxmlformats.org/officeDocument/2006/relationships/image" Target="../media/image8.png"/><Relationship Id="rId7" Type="http://schemas.openxmlformats.org/officeDocument/2006/relationships/image" Target="../media/image3.jpeg"/><Relationship Id="rId12" Type="http://schemas.microsoft.com/office/2007/relationships/hdphoto" Target="../media/hdphoto7.wdp"/><Relationship Id="rId2" Type="http://schemas.microsoft.com/office/2007/relationships/hdphoto" Target="../media/hdphoto2.wdp"/><Relationship Id="rId1" Type="http://schemas.openxmlformats.org/officeDocument/2006/relationships/image" Target="../media/image2.png"/><Relationship Id="rId6" Type="http://schemas.microsoft.com/office/2007/relationships/hdphoto" Target="../media/hdphoto5.wdp"/><Relationship Id="rId11" Type="http://schemas.openxmlformats.org/officeDocument/2006/relationships/image" Target="../media/image7.png"/><Relationship Id="rId5" Type="http://schemas.openxmlformats.org/officeDocument/2006/relationships/image" Target="../media/image5.png"/><Relationship Id="rId10" Type="http://schemas.microsoft.com/office/2007/relationships/hdphoto" Target="../media/hdphoto4.wdp"/><Relationship Id="rId4" Type="http://schemas.microsoft.com/office/2007/relationships/hdphoto" Target="../media/hdphoto8.wdp"/><Relationship Id="rId9" Type="http://schemas.openxmlformats.org/officeDocument/2006/relationships/image" Target="../media/image4.png"/><Relationship Id="rId14" Type="http://schemas.microsoft.com/office/2007/relationships/hdphoto" Target="../media/hdphoto6.wdp"/></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EAD54A-9D2B-44CB-8284-19DC11F812C9}"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US"/>
        </a:p>
      </dgm:t>
    </dgm:pt>
    <dgm:pt modelId="{E2DA13C3-727E-4574-8F95-93B60C8AC926}">
      <dgm:prSet phldrT="[Text]"/>
      <dgm:spPr>
        <a:blipFill rotWithShape="0">
          <a:blip xmlns:r="http://schemas.openxmlformats.org/officeDocument/2006/relationships" r:embed="rId1">
            <a:extLst>
              <a:ext uri="{BEBA8EAE-BF5A-486C-A8C5-ECC9F3942E4B}">
                <a14:imgProps xmlns:a14="http://schemas.microsoft.com/office/drawing/2010/main">
                  <a14:imgLayer r:embed="rId2">
                    <a14:imgEffect>
                      <a14:sharpenSoften amount="100000"/>
                    </a14:imgEffect>
                    <a14:imgEffect>
                      <a14:brightnessContrast bright="20000"/>
                    </a14:imgEffect>
                  </a14:imgLayer>
                </a14:imgProps>
              </a:ext>
            </a:extLst>
          </a:blip>
          <a:stretch>
            <a:fillRect/>
          </a:stretch>
        </a:blipFill>
        <a:ln w="9525">
          <a:solidFill>
            <a:schemeClr val="tx1"/>
          </a:solidFill>
        </a:ln>
      </dgm:spPr>
      <dgm:t>
        <a:bodyPr/>
        <a:lstStyle/>
        <a:p>
          <a:pPr algn="ctr"/>
          <a:endParaRPr lang="en-US" dirty="0" smtClean="0"/>
        </a:p>
      </dgm:t>
    </dgm:pt>
    <dgm:pt modelId="{425C931D-20B6-48A2-96B7-C416E85DED70}" type="parTrans" cxnId="{312837CB-CCDD-4222-9DE5-02FA44943DD1}">
      <dgm:prSet/>
      <dgm:spPr/>
      <dgm:t>
        <a:bodyPr/>
        <a:lstStyle/>
        <a:p>
          <a:pPr algn="ctr"/>
          <a:endParaRPr lang="en-US"/>
        </a:p>
      </dgm:t>
    </dgm:pt>
    <dgm:pt modelId="{242B643A-6CE5-4B6D-B99F-C78801C762C2}" type="sibTrans" cxnId="{312837CB-CCDD-4222-9DE5-02FA44943DD1}">
      <dgm:prSet>
        <dgm:style>
          <a:lnRef idx="1">
            <a:schemeClr val="dk1"/>
          </a:lnRef>
          <a:fillRef idx="0">
            <a:schemeClr val="dk1"/>
          </a:fillRef>
          <a:effectRef idx="0">
            <a:schemeClr val="dk1"/>
          </a:effectRef>
          <a:fontRef idx="minor">
            <a:schemeClr val="tx1"/>
          </a:fontRef>
        </dgm:style>
      </dgm:prSet>
      <dgm:spPr/>
      <dgm:t>
        <a:bodyPr/>
        <a:lstStyle/>
        <a:p>
          <a:pPr algn="ctr"/>
          <a:endParaRPr lang="en-US"/>
        </a:p>
      </dgm:t>
    </dgm:pt>
    <dgm:pt modelId="{401E7105-385E-4B1F-BE10-6C16D99BEA65}">
      <dgm:prSet phldrT="[Text]"/>
      <dgm:spPr>
        <a:blipFill rotWithShape="0">
          <a:blip xmlns:r="http://schemas.openxmlformats.org/officeDocument/2006/relationships" r:embed="rId3">
            <a:extLst>
              <a:ext uri="{BEBA8EAE-BF5A-486C-A8C5-ECC9F3942E4B}">
                <a14:imgProps xmlns:a14="http://schemas.microsoft.com/office/drawing/2010/main">
                  <a14:imgLayer r:embed="rId4">
                    <a14:imgEffect>
                      <a14:sharpenSoften amount="100000"/>
                    </a14:imgEffect>
                    <a14:imgEffect>
                      <a14:brightnessContrast bright="20000"/>
                    </a14:imgEffect>
                  </a14:imgLayer>
                </a14:imgProps>
              </a:ext>
            </a:extLst>
          </a:blip>
          <a:stretch>
            <a:fillRect/>
          </a:stretch>
        </a:blipFill>
        <a:ln w="9525">
          <a:solidFill>
            <a:schemeClr val="tx1"/>
          </a:solidFill>
        </a:ln>
      </dgm:spPr>
      <dgm:t>
        <a:bodyPr/>
        <a:lstStyle/>
        <a:p>
          <a:pPr algn="ctr"/>
          <a:endParaRPr lang="en-US" dirty="0"/>
        </a:p>
      </dgm:t>
    </dgm:pt>
    <dgm:pt modelId="{30990550-3BB2-49E6-80D0-A08C6E0317A7}" type="parTrans" cxnId="{216BD3A0-B15D-4426-AE39-1246DECC97FF}">
      <dgm:prSet/>
      <dgm:spPr/>
      <dgm:t>
        <a:bodyPr/>
        <a:lstStyle/>
        <a:p>
          <a:pPr algn="ctr"/>
          <a:endParaRPr lang="en-US"/>
        </a:p>
      </dgm:t>
    </dgm:pt>
    <dgm:pt modelId="{EFF2DB32-210C-403A-B33C-FB25858E85C3}" type="sibTrans" cxnId="{216BD3A0-B15D-4426-AE39-1246DECC97FF}">
      <dgm:prSet>
        <dgm:style>
          <a:lnRef idx="1">
            <a:schemeClr val="dk1"/>
          </a:lnRef>
          <a:fillRef idx="0">
            <a:schemeClr val="dk1"/>
          </a:fillRef>
          <a:effectRef idx="0">
            <a:schemeClr val="dk1"/>
          </a:effectRef>
          <a:fontRef idx="minor">
            <a:schemeClr val="tx1"/>
          </a:fontRef>
        </dgm:style>
      </dgm:prSet>
      <dgm:spPr/>
      <dgm:t>
        <a:bodyPr/>
        <a:lstStyle/>
        <a:p>
          <a:pPr algn="ctr"/>
          <a:endParaRPr lang="en-US"/>
        </a:p>
      </dgm:t>
    </dgm:pt>
    <dgm:pt modelId="{9A96DF96-B781-4188-AEA5-689373E17A1A}">
      <dgm:prSet phldrT="[Text]"/>
      <dgm:spPr>
        <a:blipFill rotWithShape="0">
          <a:blip xmlns:r="http://schemas.openxmlformats.org/officeDocument/2006/relationships" r:embed="rId5">
            <a:extLst>
              <a:ext uri="{BEBA8EAE-BF5A-486C-A8C5-ECC9F3942E4B}">
                <a14:imgProps xmlns:a14="http://schemas.microsoft.com/office/drawing/2010/main">
                  <a14:imgLayer r:embed="rId6">
                    <a14:imgEffect>
                      <a14:sharpenSoften amount="100000"/>
                    </a14:imgEffect>
                    <a14:imgEffect>
                      <a14:brightnessContrast bright="20000"/>
                    </a14:imgEffect>
                  </a14:imgLayer>
                </a14:imgProps>
              </a:ext>
            </a:extLst>
          </a:blip>
          <a:stretch>
            <a:fillRect/>
          </a:stretch>
        </a:blipFill>
        <a:ln w="9525">
          <a:solidFill>
            <a:schemeClr val="tx1"/>
          </a:solidFill>
        </a:ln>
      </dgm:spPr>
      <dgm:t>
        <a:bodyPr/>
        <a:lstStyle/>
        <a:p>
          <a:pPr algn="ctr"/>
          <a:endParaRPr lang="en-US" dirty="0"/>
        </a:p>
      </dgm:t>
    </dgm:pt>
    <dgm:pt modelId="{AADBE743-903B-49D0-82BC-CA24CCE64E3D}" type="parTrans" cxnId="{6B4F442A-2749-4241-A139-033C1EDE0734}">
      <dgm:prSet/>
      <dgm:spPr/>
      <dgm:t>
        <a:bodyPr/>
        <a:lstStyle/>
        <a:p>
          <a:pPr algn="ctr"/>
          <a:endParaRPr lang="en-US"/>
        </a:p>
      </dgm:t>
    </dgm:pt>
    <dgm:pt modelId="{4F676E58-CE21-44FC-9DD2-6228BFAB1927}" type="sibTrans" cxnId="{6B4F442A-2749-4241-A139-033C1EDE0734}">
      <dgm:prSet>
        <dgm:style>
          <a:lnRef idx="1">
            <a:schemeClr val="dk1"/>
          </a:lnRef>
          <a:fillRef idx="0">
            <a:schemeClr val="dk1"/>
          </a:fillRef>
          <a:effectRef idx="0">
            <a:schemeClr val="dk1"/>
          </a:effectRef>
          <a:fontRef idx="minor">
            <a:schemeClr val="tx1"/>
          </a:fontRef>
        </dgm:style>
      </dgm:prSet>
      <dgm:spPr/>
      <dgm:t>
        <a:bodyPr/>
        <a:lstStyle/>
        <a:p>
          <a:pPr algn="ctr"/>
          <a:endParaRPr lang="en-US"/>
        </a:p>
      </dgm:t>
    </dgm:pt>
    <dgm:pt modelId="{A0DE4E1A-DFCE-416E-AD69-E94B061591D2}">
      <dgm:prSet phldrT="[Text]"/>
      <dgm:spPr>
        <a:blipFill rotWithShape="0">
          <a:blip xmlns:r="http://schemas.openxmlformats.org/officeDocument/2006/relationships" r:embed="rId7">
            <a:extLst>
              <a:ext uri="{BEBA8EAE-BF5A-486C-A8C5-ECC9F3942E4B}">
                <a14:imgProps xmlns:a14="http://schemas.microsoft.com/office/drawing/2010/main">
                  <a14:imgLayer r:embed="rId8">
                    <a14:imgEffect>
                      <a14:sharpenSoften amount="100000"/>
                    </a14:imgEffect>
                    <a14:imgEffect>
                      <a14:brightnessContrast bright="20000"/>
                    </a14:imgEffect>
                  </a14:imgLayer>
                </a14:imgProps>
              </a:ext>
            </a:extLst>
          </a:blip>
          <a:stretch>
            <a:fillRect/>
          </a:stretch>
        </a:blipFill>
        <a:ln w="9525">
          <a:solidFill>
            <a:schemeClr val="tx1"/>
          </a:solidFill>
        </a:ln>
      </dgm:spPr>
      <dgm:t>
        <a:bodyPr/>
        <a:lstStyle/>
        <a:p>
          <a:pPr algn="ctr"/>
          <a:endParaRPr lang="en-US" dirty="0"/>
        </a:p>
      </dgm:t>
    </dgm:pt>
    <dgm:pt modelId="{EA33C855-05C1-46DA-A97C-5621E04422D1}" type="parTrans" cxnId="{59A9BB99-697B-49F7-B89A-D8D3587EE267}">
      <dgm:prSet/>
      <dgm:spPr/>
      <dgm:t>
        <a:bodyPr/>
        <a:lstStyle/>
        <a:p>
          <a:pPr algn="ctr"/>
          <a:endParaRPr lang="en-US"/>
        </a:p>
      </dgm:t>
    </dgm:pt>
    <dgm:pt modelId="{3C08FAEB-831C-431D-B909-2CBA7444C714}" type="sibTrans" cxnId="{59A9BB99-697B-49F7-B89A-D8D3587EE267}">
      <dgm:prSet>
        <dgm:style>
          <a:lnRef idx="1">
            <a:schemeClr val="dk1"/>
          </a:lnRef>
          <a:fillRef idx="0">
            <a:schemeClr val="dk1"/>
          </a:fillRef>
          <a:effectRef idx="0">
            <a:schemeClr val="dk1"/>
          </a:effectRef>
          <a:fontRef idx="minor">
            <a:schemeClr val="tx1"/>
          </a:fontRef>
        </dgm:style>
      </dgm:prSet>
      <dgm:spPr/>
      <dgm:t>
        <a:bodyPr/>
        <a:lstStyle/>
        <a:p>
          <a:pPr algn="ctr"/>
          <a:endParaRPr lang="en-US"/>
        </a:p>
      </dgm:t>
    </dgm:pt>
    <dgm:pt modelId="{5540B05F-36BC-408A-9592-F04AB2E2C1D0}">
      <dgm:prSet phldrT="[Text]"/>
      <dgm:spPr>
        <a:blipFill rotWithShape="0">
          <a:blip xmlns:r="http://schemas.openxmlformats.org/officeDocument/2006/relationships" r:embed="rId9">
            <a:extLst>
              <a:ext uri="{BEBA8EAE-BF5A-486C-A8C5-ECC9F3942E4B}">
                <a14:imgProps xmlns:a14="http://schemas.microsoft.com/office/drawing/2010/main">
                  <a14:imgLayer r:embed="rId10">
                    <a14:imgEffect>
                      <a14:sharpenSoften amount="100000"/>
                    </a14:imgEffect>
                    <a14:imgEffect>
                      <a14:brightnessContrast bright="20000"/>
                    </a14:imgEffect>
                  </a14:imgLayer>
                </a14:imgProps>
              </a:ext>
            </a:extLst>
          </a:blip>
          <a:stretch>
            <a:fillRect/>
          </a:stretch>
        </a:blipFill>
        <a:ln w="9525">
          <a:solidFill>
            <a:schemeClr val="tx1"/>
          </a:solidFill>
        </a:ln>
      </dgm:spPr>
      <dgm:t>
        <a:bodyPr/>
        <a:lstStyle/>
        <a:p>
          <a:pPr algn="ctr"/>
          <a:endParaRPr lang="en-US" dirty="0"/>
        </a:p>
      </dgm:t>
    </dgm:pt>
    <dgm:pt modelId="{5981CE21-56BB-4E02-A637-94D62F5A3C6F}" type="parTrans" cxnId="{754F2F7A-0CBF-47F6-ACD4-1AA9BB9F83CB}">
      <dgm:prSet/>
      <dgm:spPr/>
      <dgm:t>
        <a:bodyPr/>
        <a:lstStyle/>
        <a:p>
          <a:pPr algn="ctr"/>
          <a:endParaRPr lang="en-US"/>
        </a:p>
      </dgm:t>
    </dgm:pt>
    <dgm:pt modelId="{B188C261-C489-410F-A1A7-5CFCDE035FA2}" type="sibTrans" cxnId="{754F2F7A-0CBF-47F6-ACD4-1AA9BB9F83CB}">
      <dgm:prSet>
        <dgm:style>
          <a:lnRef idx="1">
            <a:schemeClr val="dk1"/>
          </a:lnRef>
          <a:fillRef idx="0">
            <a:schemeClr val="dk1"/>
          </a:fillRef>
          <a:effectRef idx="0">
            <a:schemeClr val="dk1"/>
          </a:effectRef>
          <a:fontRef idx="minor">
            <a:schemeClr val="tx1"/>
          </a:fontRef>
        </dgm:style>
      </dgm:prSet>
      <dgm:spPr/>
      <dgm:t>
        <a:bodyPr/>
        <a:lstStyle/>
        <a:p>
          <a:pPr algn="ctr"/>
          <a:endParaRPr lang="en-US"/>
        </a:p>
      </dgm:t>
    </dgm:pt>
    <dgm:pt modelId="{B0702DA3-D277-4524-9639-0B6EA99C2094}">
      <dgm:prSet phldrT="[Text]"/>
      <dgm:spPr>
        <a:blipFill rotWithShape="0">
          <a:blip xmlns:r="http://schemas.openxmlformats.org/officeDocument/2006/relationships" r:embed="rId11">
            <a:extLst>
              <a:ext uri="{BEBA8EAE-BF5A-486C-A8C5-ECC9F3942E4B}">
                <a14:imgProps xmlns:a14="http://schemas.microsoft.com/office/drawing/2010/main">
                  <a14:imgLayer r:embed="rId12">
                    <a14:imgEffect>
                      <a14:sharpenSoften amount="100000"/>
                    </a14:imgEffect>
                    <a14:imgEffect>
                      <a14:brightnessContrast bright="20000"/>
                    </a14:imgEffect>
                  </a14:imgLayer>
                </a14:imgProps>
              </a:ext>
            </a:extLst>
          </a:blip>
          <a:stretch>
            <a:fillRect/>
          </a:stretch>
        </a:blipFill>
        <a:ln w="9525">
          <a:solidFill>
            <a:schemeClr val="tx1"/>
          </a:solidFill>
        </a:ln>
      </dgm:spPr>
      <dgm:t>
        <a:bodyPr/>
        <a:lstStyle/>
        <a:p>
          <a:pPr algn="ctr"/>
          <a:endParaRPr lang="en-US" dirty="0"/>
        </a:p>
      </dgm:t>
    </dgm:pt>
    <dgm:pt modelId="{BFAFE6E6-ED7B-42D6-8242-C3C3254F8119}" type="parTrans" cxnId="{108865FB-EDF2-4640-9235-BC1823400612}">
      <dgm:prSet/>
      <dgm:spPr/>
      <dgm:t>
        <a:bodyPr/>
        <a:lstStyle/>
        <a:p>
          <a:pPr algn="ctr"/>
          <a:endParaRPr lang="en-US"/>
        </a:p>
      </dgm:t>
    </dgm:pt>
    <dgm:pt modelId="{041F5E85-D527-4925-AD3D-39A54C200B3B}" type="sibTrans" cxnId="{108865FB-EDF2-4640-9235-BC1823400612}">
      <dgm:prSet>
        <dgm:style>
          <a:lnRef idx="1">
            <a:schemeClr val="dk1"/>
          </a:lnRef>
          <a:fillRef idx="0">
            <a:schemeClr val="dk1"/>
          </a:fillRef>
          <a:effectRef idx="0">
            <a:schemeClr val="dk1"/>
          </a:effectRef>
          <a:fontRef idx="minor">
            <a:schemeClr val="tx1"/>
          </a:fontRef>
        </dgm:style>
      </dgm:prSet>
      <dgm:spPr/>
      <dgm:t>
        <a:bodyPr/>
        <a:lstStyle/>
        <a:p>
          <a:pPr algn="ctr"/>
          <a:endParaRPr lang="en-US"/>
        </a:p>
      </dgm:t>
    </dgm:pt>
    <dgm:pt modelId="{E75B227D-B10C-433E-94F3-2A21B88AB267}">
      <dgm:prSet phldrT="[Text]"/>
      <dgm:spPr>
        <a:blipFill rotWithShape="0">
          <a:blip xmlns:r="http://schemas.openxmlformats.org/officeDocument/2006/relationships" r:embed="rId13">
            <a:extLst>
              <a:ext uri="{BEBA8EAE-BF5A-486C-A8C5-ECC9F3942E4B}">
                <a14:imgProps xmlns:a14="http://schemas.microsoft.com/office/drawing/2010/main">
                  <a14:imgLayer r:embed="rId14">
                    <a14:imgEffect>
                      <a14:sharpenSoften amount="100000"/>
                    </a14:imgEffect>
                    <a14:imgEffect>
                      <a14:brightnessContrast bright="20000"/>
                    </a14:imgEffect>
                  </a14:imgLayer>
                </a14:imgProps>
              </a:ext>
            </a:extLst>
          </a:blip>
          <a:stretch>
            <a:fillRect/>
          </a:stretch>
        </a:blipFill>
        <a:ln w="9525">
          <a:solidFill>
            <a:schemeClr val="tx1"/>
          </a:solidFill>
        </a:ln>
      </dgm:spPr>
      <dgm:t>
        <a:bodyPr/>
        <a:lstStyle/>
        <a:p>
          <a:pPr algn="ctr"/>
          <a:endParaRPr lang="en-US" dirty="0"/>
        </a:p>
      </dgm:t>
    </dgm:pt>
    <dgm:pt modelId="{21B08DE5-3DC1-47A0-AEA3-FDA202B27074}" type="parTrans" cxnId="{40DFADD5-DBE0-4FB5-97CD-46317AA31215}">
      <dgm:prSet/>
      <dgm:spPr/>
      <dgm:t>
        <a:bodyPr/>
        <a:lstStyle/>
        <a:p>
          <a:pPr algn="ctr"/>
          <a:endParaRPr lang="en-US"/>
        </a:p>
      </dgm:t>
    </dgm:pt>
    <dgm:pt modelId="{6A3380AE-F535-4FF1-AFEA-FDEB0F817602}" type="sibTrans" cxnId="{40DFADD5-DBE0-4FB5-97CD-46317AA31215}">
      <dgm:prSet>
        <dgm:style>
          <a:lnRef idx="1">
            <a:schemeClr val="dk1"/>
          </a:lnRef>
          <a:fillRef idx="0">
            <a:schemeClr val="dk1"/>
          </a:fillRef>
          <a:effectRef idx="0">
            <a:schemeClr val="dk1"/>
          </a:effectRef>
          <a:fontRef idx="minor">
            <a:schemeClr val="tx1"/>
          </a:fontRef>
        </dgm:style>
      </dgm:prSet>
      <dgm:spPr/>
      <dgm:t>
        <a:bodyPr/>
        <a:lstStyle/>
        <a:p>
          <a:pPr algn="ctr"/>
          <a:endParaRPr lang="en-US"/>
        </a:p>
      </dgm:t>
    </dgm:pt>
    <dgm:pt modelId="{CB86CADB-C99B-44B6-8928-BA6115558FFB}">
      <dgm:prSet phldrT="[Text]"/>
      <dgm:spPr>
        <a:blipFill rotWithShape="0">
          <a:blip xmlns:r="http://schemas.openxmlformats.org/officeDocument/2006/relationships" r:embed="rId7">
            <a:extLst>
              <a:ext uri="{BEBA8EAE-BF5A-486C-A8C5-ECC9F3942E4B}">
                <a14:imgProps xmlns:a14="http://schemas.microsoft.com/office/drawing/2010/main">
                  <a14:imgLayer r:embed="rId8">
                    <a14:imgEffect>
                      <a14:sharpenSoften amount="100000"/>
                    </a14:imgEffect>
                    <a14:imgEffect>
                      <a14:brightnessContrast bright="20000"/>
                    </a14:imgEffect>
                  </a14:imgLayer>
                </a14:imgProps>
              </a:ext>
            </a:extLst>
          </a:blip>
          <a:stretch>
            <a:fillRect/>
          </a:stretch>
        </a:blipFill>
        <a:ln w="9525">
          <a:solidFill>
            <a:schemeClr val="tx1"/>
          </a:solidFill>
        </a:ln>
      </dgm:spPr>
      <dgm:t>
        <a:bodyPr/>
        <a:lstStyle/>
        <a:p>
          <a:pPr algn="ctr"/>
          <a:endParaRPr lang="en-US" dirty="0"/>
        </a:p>
      </dgm:t>
    </dgm:pt>
    <dgm:pt modelId="{02FBFA69-836A-45B4-B906-165ED28E161C}" type="parTrans" cxnId="{020A5C2B-441E-4FA1-98E2-6E98D63C9849}">
      <dgm:prSet/>
      <dgm:spPr/>
      <dgm:t>
        <a:bodyPr/>
        <a:lstStyle/>
        <a:p>
          <a:pPr algn="ctr"/>
          <a:endParaRPr lang="en-US"/>
        </a:p>
      </dgm:t>
    </dgm:pt>
    <dgm:pt modelId="{9060496E-967F-44BD-A49D-70667881DEF3}" type="sibTrans" cxnId="{020A5C2B-441E-4FA1-98E2-6E98D63C9849}">
      <dgm:prSet>
        <dgm:style>
          <a:lnRef idx="1">
            <a:schemeClr val="dk1"/>
          </a:lnRef>
          <a:fillRef idx="0">
            <a:schemeClr val="dk1"/>
          </a:fillRef>
          <a:effectRef idx="0">
            <a:schemeClr val="dk1"/>
          </a:effectRef>
          <a:fontRef idx="minor">
            <a:schemeClr val="tx1"/>
          </a:fontRef>
        </dgm:style>
      </dgm:prSet>
      <dgm:spPr/>
      <dgm:t>
        <a:bodyPr/>
        <a:lstStyle/>
        <a:p>
          <a:pPr algn="ctr"/>
          <a:endParaRPr lang="en-US"/>
        </a:p>
      </dgm:t>
    </dgm:pt>
    <dgm:pt modelId="{7C7F0CAE-7057-4ED9-99A4-3C4E091DFDB9}" type="pres">
      <dgm:prSet presAssocID="{83EAD54A-9D2B-44CB-8284-19DC11F812C9}" presName="cycle" presStyleCnt="0">
        <dgm:presLayoutVars>
          <dgm:dir/>
          <dgm:resizeHandles val="exact"/>
        </dgm:presLayoutVars>
      </dgm:prSet>
      <dgm:spPr/>
      <dgm:t>
        <a:bodyPr/>
        <a:lstStyle/>
        <a:p>
          <a:endParaRPr lang="en-US"/>
        </a:p>
      </dgm:t>
    </dgm:pt>
    <dgm:pt modelId="{07080B13-A991-49BE-99BA-6DF2C7020A19}" type="pres">
      <dgm:prSet presAssocID="{E2DA13C3-727E-4574-8F95-93B60C8AC926}" presName="node" presStyleLbl="node1" presStyleIdx="0" presStyleCnt="8" custScaleX="133554" custScaleY="136978" custRadScaleRad="88691" custRadScaleInc="15442">
        <dgm:presLayoutVars>
          <dgm:bulletEnabled val="1"/>
        </dgm:presLayoutVars>
      </dgm:prSet>
      <dgm:spPr/>
      <dgm:t>
        <a:bodyPr/>
        <a:lstStyle/>
        <a:p>
          <a:endParaRPr lang="en-US"/>
        </a:p>
      </dgm:t>
    </dgm:pt>
    <dgm:pt modelId="{92CA1283-ADAE-48A7-9B5C-2D052B0F72AE}" type="pres">
      <dgm:prSet presAssocID="{E2DA13C3-727E-4574-8F95-93B60C8AC926}" presName="spNode" presStyleCnt="0"/>
      <dgm:spPr/>
      <dgm:t>
        <a:bodyPr/>
        <a:lstStyle/>
        <a:p>
          <a:endParaRPr lang="en-US"/>
        </a:p>
      </dgm:t>
    </dgm:pt>
    <dgm:pt modelId="{13EFAB80-A413-4E50-83B6-40DE3E52FB6D}" type="pres">
      <dgm:prSet presAssocID="{242B643A-6CE5-4B6D-B99F-C78801C762C2}" presName="sibTrans" presStyleLbl="sibTrans1D1" presStyleIdx="0" presStyleCnt="8"/>
      <dgm:spPr/>
      <dgm:t>
        <a:bodyPr/>
        <a:lstStyle/>
        <a:p>
          <a:endParaRPr lang="en-US"/>
        </a:p>
      </dgm:t>
    </dgm:pt>
    <dgm:pt modelId="{E3E4A4E9-9231-4A6C-9229-B683C756A6EB}" type="pres">
      <dgm:prSet presAssocID="{E75B227D-B10C-433E-94F3-2A21B88AB267}" presName="node" presStyleLbl="node1" presStyleIdx="1" presStyleCnt="8" custScaleX="133554" custScaleY="136978" custRadScaleRad="94917" custRadScaleInc="46744">
        <dgm:presLayoutVars>
          <dgm:bulletEnabled val="1"/>
        </dgm:presLayoutVars>
      </dgm:prSet>
      <dgm:spPr/>
      <dgm:t>
        <a:bodyPr/>
        <a:lstStyle/>
        <a:p>
          <a:endParaRPr lang="en-US"/>
        </a:p>
      </dgm:t>
    </dgm:pt>
    <dgm:pt modelId="{DD38DD6B-7BCF-45E6-A92C-2CE4CDE7A9FC}" type="pres">
      <dgm:prSet presAssocID="{E75B227D-B10C-433E-94F3-2A21B88AB267}" presName="spNode" presStyleCnt="0"/>
      <dgm:spPr/>
      <dgm:t>
        <a:bodyPr/>
        <a:lstStyle/>
        <a:p>
          <a:endParaRPr lang="en-US"/>
        </a:p>
      </dgm:t>
    </dgm:pt>
    <dgm:pt modelId="{6C25C6A7-4571-4700-B5C6-B039C224BE60}" type="pres">
      <dgm:prSet presAssocID="{6A3380AE-F535-4FF1-AFEA-FDEB0F817602}" presName="sibTrans" presStyleLbl="sibTrans1D1" presStyleIdx="1" presStyleCnt="8"/>
      <dgm:spPr/>
      <dgm:t>
        <a:bodyPr/>
        <a:lstStyle/>
        <a:p>
          <a:endParaRPr lang="en-US"/>
        </a:p>
      </dgm:t>
    </dgm:pt>
    <dgm:pt modelId="{ED22C6DE-9F2F-403C-A029-B496A9E0167D}" type="pres">
      <dgm:prSet presAssocID="{CB86CADB-C99B-44B6-8928-BA6115558FFB}" presName="node" presStyleLbl="node1" presStyleIdx="2" presStyleCnt="8" custScaleX="133554" custScaleY="136978" custRadScaleRad="96244">
        <dgm:presLayoutVars>
          <dgm:bulletEnabled val="1"/>
        </dgm:presLayoutVars>
      </dgm:prSet>
      <dgm:spPr/>
      <dgm:t>
        <a:bodyPr/>
        <a:lstStyle/>
        <a:p>
          <a:endParaRPr lang="en-US"/>
        </a:p>
      </dgm:t>
    </dgm:pt>
    <dgm:pt modelId="{2C4D8C96-7104-4486-A7E8-3B363D449D52}" type="pres">
      <dgm:prSet presAssocID="{CB86CADB-C99B-44B6-8928-BA6115558FFB}" presName="spNode" presStyleCnt="0"/>
      <dgm:spPr/>
      <dgm:t>
        <a:bodyPr/>
        <a:lstStyle/>
        <a:p>
          <a:endParaRPr lang="en-US"/>
        </a:p>
      </dgm:t>
    </dgm:pt>
    <dgm:pt modelId="{09167BFF-2544-4BAC-87A6-127A58400970}" type="pres">
      <dgm:prSet presAssocID="{9060496E-967F-44BD-A49D-70667881DEF3}" presName="sibTrans" presStyleLbl="sibTrans1D1" presStyleIdx="2" presStyleCnt="8"/>
      <dgm:spPr/>
      <dgm:t>
        <a:bodyPr/>
        <a:lstStyle/>
        <a:p>
          <a:endParaRPr lang="en-US"/>
        </a:p>
      </dgm:t>
    </dgm:pt>
    <dgm:pt modelId="{028E8EF2-8D30-4782-93DB-948DF21FB711}" type="pres">
      <dgm:prSet presAssocID="{401E7105-385E-4B1F-BE10-6C16D99BEA65}" presName="node" presStyleLbl="node1" presStyleIdx="3" presStyleCnt="8" custScaleX="133554" custScaleY="136978" custRadScaleRad="96192" custRadScaleInc="-40336">
        <dgm:presLayoutVars>
          <dgm:bulletEnabled val="1"/>
        </dgm:presLayoutVars>
      </dgm:prSet>
      <dgm:spPr/>
      <dgm:t>
        <a:bodyPr/>
        <a:lstStyle/>
        <a:p>
          <a:endParaRPr lang="en-US"/>
        </a:p>
      </dgm:t>
    </dgm:pt>
    <dgm:pt modelId="{1A707882-F209-42AF-BC0F-7B49D453B54F}" type="pres">
      <dgm:prSet presAssocID="{401E7105-385E-4B1F-BE10-6C16D99BEA65}" presName="spNode" presStyleCnt="0"/>
      <dgm:spPr/>
      <dgm:t>
        <a:bodyPr/>
        <a:lstStyle/>
        <a:p>
          <a:endParaRPr lang="en-US"/>
        </a:p>
      </dgm:t>
    </dgm:pt>
    <dgm:pt modelId="{3A96BB23-6512-45A7-B09E-26F703F3DE3C}" type="pres">
      <dgm:prSet presAssocID="{EFF2DB32-210C-403A-B33C-FB25858E85C3}" presName="sibTrans" presStyleLbl="sibTrans1D1" presStyleIdx="3" presStyleCnt="8"/>
      <dgm:spPr/>
      <dgm:t>
        <a:bodyPr/>
        <a:lstStyle/>
        <a:p>
          <a:endParaRPr lang="en-US"/>
        </a:p>
      </dgm:t>
    </dgm:pt>
    <dgm:pt modelId="{A1234F0D-D349-4120-99D4-73DE612D5E26}" type="pres">
      <dgm:prSet presAssocID="{9A96DF96-B781-4188-AEA5-689373E17A1A}" presName="node" presStyleLbl="node1" presStyleIdx="4" presStyleCnt="8" custScaleX="133554" custScaleY="136978" custRadScaleRad="97505" custRadScaleInc="-14045">
        <dgm:presLayoutVars>
          <dgm:bulletEnabled val="1"/>
        </dgm:presLayoutVars>
      </dgm:prSet>
      <dgm:spPr/>
      <dgm:t>
        <a:bodyPr/>
        <a:lstStyle/>
        <a:p>
          <a:endParaRPr lang="en-US"/>
        </a:p>
      </dgm:t>
    </dgm:pt>
    <dgm:pt modelId="{35C18E85-0CA8-4E62-950A-143E28A35338}" type="pres">
      <dgm:prSet presAssocID="{9A96DF96-B781-4188-AEA5-689373E17A1A}" presName="spNode" presStyleCnt="0"/>
      <dgm:spPr/>
      <dgm:t>
        <a:bodyPr/>
        <a:lstStyle/>
        <a:p>
          <a:endParaRPr lang="en-US"/>
        </a:p>
      </dgm:t>
    </dgm:pt>
    <dgm:pt modelId="{1FDAF5E4-FC71-498A-BEF4-A5DD82A4889B}" type="pres">
      <dgm:prSet presAssocID="{4F676E58-CE21-44FC-9DD2-6228BFAB1927}" presName="sibTrans" presStyleLbl="sibTrans1D1" presStyleIdx="4" presStyleCnt="8"/>
      <dgm:spPr/>
      <dgm:t>
        <a:bodyPr/>
        <a:lstStyle/>
        <a:p>
          <a:endParaRPr lang="en-US"/>
        </a:p>
      </dgm:t>
    </dgm:pt>
    <dgm:pt modelId="{6447AB7D-F852-4592-8CAE-915CA210924F}" type="pres">
      <dgm:prSet presAssocID="{A0DE4E1A-DFCE-416E-AD69-E94B061591D2}" presName="node" presStyleLbl="node1" presStyleIdx="5" presStyleCnt="8" custScaleX="133554" custScaleY="136978" custRadScaleRad="90389" custRadScaleInc="22966">
        <dgm:presLayoutVars>
          <dgm:bulletEnabled val="1"/>
        </dgm:presLayoutVars>
      </dgm:prSet>
      <dgm:spPr/>
      <dgm:t>
        <a:bodyPr/>
        <a:lstStyle/>
        <a:p>
          <a:endParaRPr lang="en-US"/>
        </a:p>
      </dgm:t>
    </dgm:pt>
    <dgm:pt modelId="{EA978CE3-E4D1-4476-A4E9-96D1023163A7}" type="pres">
      <dgm:prSet presAssocID="{A0DE4E1A-DFCE-416E-AD69-E94B061591D2}" presName="spNode" presStyleCnt="0"/>
      <dgm:spPr/>
      <dgm:t>
        <a:bodyPr/>
        <a:lstStyle/>
        <a:p>
          <a:endParaRPr lang="en-US"/>
        </a:p>
      </dgm:t>
    </dgm:pt>
    <dgm:pt modelId="{C767E9C5-D6C5-4D04-99E3-3BCC3DE20E5A}" type="pres">
      <dgm:prSet presAssocID="{3C08FAEB-831C-431D-B909-2CBA7444C714}" presName="sibTrans" presStyleLbl="sibTrans1D1" presStyleIdx="5" presStyleCnt="8"/>
      <dgm:spPr/>
      <dgm:t>
        <a:bodyPr/>
        <a:lstStyle/>
        <a:p>
          <a:endParaRPr lang="en-US"/>
        </a:p>
      </dgm:t>
    </dgm:pt>
    <dgm:pt modelId="{156AD168-DCC1-4F87-B559-7E41A8F28EFD}" type="pres">
      <dgm:prSet presAssocID="{B0702DA3-D277-4524-9639-0B6EA99C2094}" presName="node" presStyleLbl="node1" presStyleIdx="6" presStyleCnt="8" custScaleX="133554" custScaleY="136978" custRadScaleRad="89280">
        <dgm:presLayoutVars>
          <dgm:bulletEnabled val="1"/>
        </dgm:presLayoutVars>
      </dgm:prSet>
      <dgm:spPr/>
      <dgm:t>
        <a:bodyPr/>
        <a:lstStyle/>
        <a:p>
          <a:endParaRPr lang="en-US"/>
        </a:p>
      </dgm:t>
    </dgm:pt>
    <dgm:pt modelId="{EEF353D7-FB42-4E00-84CC-743CD3CC61AF}" type="pres">
      <dgm:prSet presAssocID="{B0702DA3-D277-4524-9639-0B6EA99C2094}" presName="spNode" presStyleCnt="0"/>
      <dgm:spPr/>
      <dgm:t>
        <a:bodyPr/>
        <a:lstStyle/>
        <a:p>
          <a:endParaRPr lang="en-US"/>
        </a:p>
      </dgm:t>
    </dgm:pt>
    <dgm:pt modelId="{E8F5766F-D1D5-4C45-8375-B7197A0BE423}" type="pres">
      <dgm:prSet presAssocID="{041F5E85-D527-4925-AD3D-39A54C200B3B}" presName="sibTrans" presStyleLbl="sibTrans1D1" presStyleIdx="6" presStyleCnt="8"/>
      <dgm:spPr/>
      <dgm:t>
        <a:bodyPr/>
        <a:lstStyle/>
        <a:p>
          <a:endParaRPr lang="en-US"/>
        </a:p>
      </dgm:t>
    </dgm:pt>
    <dgm:pt modelId="{E7D2B2AB-9308-4754-A8D2-A2BC40BFF714}" type="pres">
      <dgm:prSet presAssocID="{5540B05F-36BC-408A-9592-F04AB2E2C1D0}" presName="node" presStyleLbl="node1" presStyleIdx="7" presStyleCnt="8" custScaleX="133554" custScaleY="136978" custRadScaleRad="89711" custRadScaleInc="-26228">
        <dgm:presLayoutVars>
          <dgm:bulletEnabled val="1"/>
        </dgm:presLayoutVars>
      </dgm:prSet>
      <dgm:spPr/>
      <dgm:t>
        <a:bodyPr/>
        <a:lstStyle/>
        <a:p>
          <a:endParaRPr lang="en-US"/>
        </a:p>
      </dgm:t>
    </dgm:pt>
    <dgm:pt modelId="{2265F61E-DF50-4D70-9182-62931BF5A801}" type="pres">
      <dgm:prSet presAssocID="{5540B05F-36BC-408A-9592-F04AB2E2C1D0}" presName="spNode" presStyleCnt="0"/>
      <dgm:spPr/>
      <dgm:t>
        <a:bodyPr/>
        <a:lstStyle/>
        <a:p>
          <a:endParaRPr lang="en-US"/>
        </a:p>
      </dgm:t>
    </dgm:pt>
    <dgm:pt modelId="{C340317C-3A21-4DA3-9FA4-145DE1216E7F}" type="pres">
      <dgm:prSet presAssocID="{B188C261-C489-410F-A1A7-5CFCDE035FA2}" presName="sibTrans" presStyleLbl="sibTrans1D1" presStyleIdx="7" presStyleCnt="8"/>
      <dgm:spPr/>
      <dgm:t>
        <a:bodyPr/>
        <a:lstStyle/>
        <a:p>
          <a:endParaRPr lang="en-US"/>
        </a:p>
      </dgm:t>
    </dgm:pt>
  </dgm:ptLst>
  <dgm:cxnLst>
    <dgm:cxn modelId="{CBEC36CB-301E-4D1D-8528-CB6360AE11E6}" type="presOf" srcId="{401E7105-385E-4B1F-BE10-6C16D99BEA65}" destId="{028E8EF2-8D30-4782-93DB-948DF21FB711}" srcOrd="0" destOrd="0" presId="urn:microsoft.com/office/officeart/2005/8/layout/cycle5"/>
    <dgm:cxn modelId="{020A5C2B-441E-4FA1-98E2-6E98D63C9849}" srcId="{83EAD54A-9D2B-44CB-8284-19DC11F812C9}" destId="{CB86CADB-C99B-44B6-8928-BA6115558FFB}" srcOrd="2" destOrd="0" parTransId="{02FBFA69-836A-45B4-B906-165ED28E161C}" sibTransId="{9060496E-967F-44BD-A49D-70667881DEF3}"/>
    <dgm:cxn modelId="{69993764-79FD-4329-8C62-6A169663A35E}" type="presOf" srcId="{CB86CADB-C99B-44B6-8928-BA6115558FFB}" destId="{ED22C6DE-9F2F-403C-A029-B496A9E0167D}" srcOrd="0" destOrd="0" presId="urn:microsoft.com/office/officeart/2005/8/layout/cycle5"/>
    <dgm:cxn modelId="{1215D72C-EC8B-41FD-B7CE-32A0FC35B5FA}" type="presOf" srcId="{6A3380AE-F535-4FF1-AFEA-FDEB0F817602}" destId="{6C25C6A7-4571-4700-B5C6-B039C224BE60}" srcOrd="0" destOrd="0" presId="urn:microsoft.com/office/officeart/2005/8/layout/cycle5"/>
    <dgm:cxn modelId="{C9BA6E17-8CC0-4FE9-9DB7-99EC80C9F77C}" type="presOf" srcId="{B0702DA3-D277-4524-9639-0B6EA99C2094}" destId="{156AD168-DCC1-4F87-B559-7E41A8F28EFD}" srcOrd="0" destOrd="0" presId="urn:microsoft.com/office/officeart/2005/8/layout/cycle5"/>
    <dgm:cxn modelId="{108865FB-EDF2-4640-9235-BC1823400612}" srcId="{83EAD54A-9D2B-44CB-8284-19DC11F812C9}" destId="{B0702DA3-D277-4524-9639-0B6EA99C2094}" srcOrd="6" destOrd="0" parTransId="{BFAFE6E6-ED7B-42D6-8242-C3C3254F8119}" sibTransId="{041F5E85-D527-4925-AD3D-39A54C200B3B}"/>
    <dgm:cxn modelId="{754F2F7A-0CBF-47F6-ACD4-1AA9BB9F83CB}" srcId="{83EAD54A-9D2B-44CB-8284-19DC11F812C9}" destId="{5540B05F-36BC-408A-9592-F04AB2E2C1D0}" srcOrd="7" destOrd="0" parTransId="{5981CE21-56BB-4E02-A637-94D62F5A3C6F}" sibTransId="{B188C261-C489-410F-A1A7-5CFCDE035FA2}"/>
    <dgm:cxn modelId="{03C76C1C-E05C-4177-88E5-1879FBC04691}" type="presOf" srcId="{041F5E85-D527-4925-AD3D-39A54C200B3B}" destId="{E8F5766F-D1D5-4C45-8375-B7197A0BE423}" srcOrd="0" destOrd="0" presId="urn:microsoft.com/office/officeart/2005/8/layout/cycle5"/>
    <dgm:cxn modelId="{9FCDDF9D-9DC3-4AF6-BDA9-1B9F512B8BDA}" type="presOf" srcId="{EFF2DB32-210C-403A-B33C-FB25858E85C3}" destId="{3A96BB23-6512-45A7-B09E-26F703F3DE3C}" srcOrd="0" destOrd="0" presId="urn:microsoft.com/office/officeart/2005/8/layout/cycle5"/>
    <dgm:cxn modelId="{1E76E026-9B91-4EC5-BBC1-CA02853D4651}" type="presOf" srcId="{E2DA13C3-727E-4574-8F95-93B60C8AC926}" destId="{07080B13-A991-49BE-99BA-6DF2C7020A19}" srcOrd="0" destOrd="0" presId="urn:microsoft.com/office/officeart/2005/8/layout/cycle5"/>
    <dgm:cxn modelId="{E9C86D21-6489-4C6C-8668-3E3A67F600B0}" type="presOf" srcId="{5540B05F-36BC-408A-9592-F04AB2E2C1D0}" destId="{E7D2B2AB-9308-4754-A8D2-A2BC40BFF714}" srcOrd="0" destOrd="0" presId="urn:microsoft.com/office/officeart/2005/8/layout/cycle5"/>
    <dgm:cxn modelId="{F1CF09EC-DA61-4919-BDB8-95070F70256C}" type="presOf" srcId="{A0DE4E1A-DFCE-416E-AD69-E94B061591D2}" destId="{6447AB7D-F852-4592-8CAE-915CA210924F}" srcOrd="0" destOrd="0" presId="urn:microsoft.com/office/officeart/2005/8/layout/cycle5"/>
    <dgm:cxn modelId="{E7141CAB-022E-4BE7-B55D-66D5010823FC}" type="presOf" srcId="{9A96DF96-B781-4188-AEA5-689373E17A1A}" destId="{A1234F0D-D349-4120-99D4-73DE612D5E26}" srcOrd="0" destOrd="0" presId="urn:microsoft.com/office/officeart/2005/8/layout/cycle5"/>
    <dgm:cxn modelId="{CE372C9B-9D29-47AD-A612-1D99FDADBC86}" type="presOf" srcId="{83EAD54A-9D2B-44CB-8284-19DC11F812C9}" destId="{7C7F0CAE-7057-4ED9-99A4-3C4E091DFDB9}" srcOrd="0" destOrd="0" presId="urn:microsoft.com/office/officeart/2005/8/layout/cycle5"/>
    <dgm:cxn modelId="{59A9BB99-697B-49F7-B89A-D8D3587EE267}" srcId="{83EAD54A-9D2B-44CB-8284-19DC11F812C9}" destId="{A0DE4E1A-DFCE-416E-AD69-E94B061591D2}" srcOrd="5" destOrd="0" parTransId="{EA33C855-05C1-46DA-A97C-5621E04422D1}" sibTransId="{3C08FAEB-831C-431D-B909-2CBA7444C714}"/>
    <dgm:cxn modelId="{4E4C521D-DD3A-4B19-B8D2-6128B4AF1E6C}" type="presOf" srcId="{3C08FAEB-831C-431D-B909-2CBA7444C714}" destId="{C767E9C5-D6C5-4D04-99E3-3BCC3DE20E5A}" srcOrd="0" destOrd="0" presId="urn:microsoft.com/office/officeart/2005/8/layout/cycle5"/>
    <dgm:cxn modelId="{00FE7452-53C0-410D-A476-8B56A5F720BA}" type="presOf" srcId="{4F676E58-CE21-44FC-9DD2-6228BFAB1927}" destId="{1FDAF5E4-FC71-498A-BEF4-A5DD82A4889B}" srcOrd="0" destOrd="0" presId="urn:microsoft.com/office/officeart/2005/8/layout/cycle5"/>
    <dgm:cxn modelId="{35947F6A-FB72-4690-8DAA-3DB82E540958}" type="presOf" srcId="{E75B227D-B10C-433E-94F3-2A21B88AB267}" destId="{E3E4A4E9-9231-4A6C-9229-B683C756A6EB}" srcOrd="0" destOrd="0" presId="urn:microsoft.com/office/officeart/2005/8/layout/cycle5"/>
    <dgm:cxn modelId="{216BD3A0-B15D-4426-AE39-1246DECC97FF}" srcId="{83EAD54A-9D2B-44CB-8284-19DC11F812C9}" destId="{401E7105-385E-4B1F-BE10-6C16D99BEA65}" srcOrd="3" destOrd="0" parTransId="{30990550-3BB2-49E6-80D0-A08C6E0317A7}" sibTransId="{EFF2DB32-210C-403A-B33C-FB25858E85C3}"/>
    <dgm:cxn modelId="{312837CB-CCDD-4222-9DE5-02FA44943DD1}" srcId="{83EAD54A-9D2B-44CB-8284-19DC11F812C9}" destId="{E2DA13C3-727E-4574-8F95-93B60C8AC926}" srcOrd="0" destOrd="0" parTransId="{425C931D-20B6-48A2-96B7-C416E85DED70}" sibTransId="{242B643A-6CE5-4B6D-B99F-C78801C762C2}"/>
    <dgm:cxn modelId="{6B4F442A-2749-4241-A139-033C1EDE0734}" srcId="{83EAD54A-9D2B-44CB-8284-19DC11F812C9}" destId="{9A96DF96-B781-4188-AEA5-689373E17A1A}" srcOrd="4" destOrd="0" parTransId="{AADBE743-903B-49D0-82BC-CA24CCE64E3D}" sibTransId="{4F676E58-CE21-44FC-9DD2-6228BFAB1927}"/>
    <dgm:cxn modelId="{8D390023-5031-475C-B065-12AAA21EB4D8}" type="presOf" srcId="{9060496E-967F-44BD-A49D-70667881DEF3}" destId="{09167BFF-2544-4BAC-87A6-127A58400970}" srcOrd="0" destOrd="0" presId="urn:microsoft.com/office/officeart/2005/8/layout/cycle5"/>
    <dgm:cxn modelId="{38A0ADA7-7B6C-4DA4-869C-2022DE80AA99}" type="presOf" srcId="{B188C261-C489-410F-A1A7-5CFCDE035FA2}" destId="{C340317C-3A21-4DA3-9FA4-145DE1216E7F}" srcOrd="0" destOrd="0" presId="urn:microsoft.com/office/officeart/2005/8/layout/cycle5"/>
    <dgm:cxn modelId="{40DFADD5-DBE0-4FB5-97CD-46317AA31215}" srcId="{83EAD54A-9D2B-44CB-8284-19DC11F812C9}" destId="{E75B227D-B10C-433E-94F3-2A21B88AB267}" srcOrd="1" destOrd="0" parTransId="{21B08DE5-3DC1-47A0-AEA3-FDA202B27074}" sibTransId="{6A3380AE-F535-4FF1-AFEA-FDEB0F817602}"/>
    <dgm:cxn modelId="{2B0FDCAA-596B-421A-84C6-4C89424644A4}" type="presOf" srcId="{242B643A-6CE5-4B6D-B99F-C78801C762C2}" destId="{13EFAB80-A413-4E50-83B6-40DE3E52FB6D}" srcOrd="0" destOrd="0" presId="urn:microsoft.com/office/officeart/2005/8/layout/cycle5"/>
    <dgm:cxn modelId="{FDC71FA5-531D-4E1D-8117-45924BFDDA2E}" type="presParOf" srcId="{7C7F0CAE-7057-4ED9-99A4-3C4E091DFDB9}" destId="{07080B13-A991-49BE-99BA-6DF2C7020A19}" srcOrd="0" destOrd="0" presId="urn:microsoft.com/office/officeart/2005/8/layout/cycle5"/>
    <dgm:cxn modelId="{41B88D76-7D2D-46D4-9900-0EC3D310BA4E}" type="presParOf" srcId="{7C7F0CAE-7057-4ED9-99A4-3C4E091DFDB9}" destId="{92CA1283-ADAE-48A7-9B5C-2D052B0F72AE}" srcOrd="1" destOrd="0" presId="urn:microsoft.com/office/officeart/2005/8/layout/cycle5"/>
    <dgm:cxn modelId="{8C20317A-A781-43C1-9422-5699FFB29246}" type="presParOf" srcId="{7C7F0CAE-7057-4ED9-99A4-3C4E091DFDB9}" destId="{13EFAB80-A413-4E50-83B6-40DE3E52FB6D}" srcOrd="2" destOrd="0" presId="urn:microsoft.com/office/officeart/2005/8/layout/cycle5"/>
    <dgm:cxn modelId="{8E209DE9-842F-4D46-86BE-514B3F11660A}" type="presParOf" srcId="{7C7F0CAE-7057-4ED9-99A4-3C4E091DFDB9}" destId="{E3E4A4E9-9231-4A6C-9229-B683C756A6EB}" srcOrd="3" destOrd="0" presId="urn:microsoft.com/office/officeart/2005/8/layout/cycle5"/>
    <dgm:cxn modelId="{B791813A-A543-4A76-B0DF-3526A8391C96}" type="presParOf" srcId="{7C7F0CAE-7057-4ED9-99A4-3C4E091DFDB9}" destId="{DD38DD6B-7BCF-45E6-A92C-2CE4CDE7A9FC}" srcOrd="4" destOrd="0" presId="urn:microsoft.com/office/officeart/2005/8/layout/cycle5"/>
    <dgm:cxn modelId="{CB67FD15-E079-40D9-8C61-2E73BD31E533}" type="presParOf" srcId="{7C7F0CAE-7057-4ED9-99A4-3C4E091DFDB9}" destId="{6C25C6A7-4571-4700-B5C6-B039C224BE60}" srcOrd="5" destOrd="0" presId="urn:microsoft.com/office/officeart/2005/8/layout/cycle5"/>
    <dgm:cxn modelId="{5F2EFA17-8CEB-4F08-9761-81F1A1114C19}" type="presParOf" srcId="{7C7F0CAE-7057-4ED9-99A4-3C4E091DFDB9}" destId="{ED22C6DE-9F2F-403C-A029-B496A9E0167D}" srcOrd="6" destOrd="0" presId="urn:microsoft.com/office/officeart/2005/8/layout/cycle5"/>
    <dgm:cxn modelId="{71271A73-9AE4-4DC1-BB4D-709948F19924}" type="presParOf" srcId="{7C7F0CAE-7057-4ED9-99A4-3C4E091DFDB9}" destId="{2C4D8C96-7104-4486-A7E8-3B363D449D52}" srcOrd="7" destOrd="0" presId="urn:microsoft.com/office/officeart/2005/8/layout/cycle5"/>
    <dgm:cxn modelId="{BC89F8E0-1F44-4BFE-A16E-EBBAEF629840}" type="presParOf" srcId="{7C7F0CAE-7057-4ED9-99A4-3C4E091DFDB9}" destId="{09167BFF-2544-4BAC-87A6-127A58400970}" srcOrd="8" destOrd="0" presId="urn:microsoft.com/office/officeart/2005/8/layout/cycle5"/>
    <dgm:cxn modelId="{974FCD50-63AC-4BEC-B43A-09282989C99E}" type="presParOf" srcId="{7C7F0CAE-7057-4ED9-99A4-3C4E091DFDB9}" destId="{028E8EF2-8D30-4782-93DB-948DF21FB711}" srcOrd="9" destOrd="0" presId="urn:microsoft.com/office/officeart/2005/8/layout/cycle5"/>
    <dgm:cxn modelId="{630F5D84-D342-4FA9-9281-03EEDCC43C25}" type="presParOf" srcId="{7C7F0CAE-7057-4ED9-99A4-3C4E091DFDB9}" destId="{1A707882-F209-42AF-BC0F-7B49D453B54F}" srcOrd="10" destOrd="0" presId="urn:microsoft.com/office/officeart/2005/8/layout/cycle5"/>
    <dgm:cxn modelId="{C7E46520-788E-46BA-A6B2-FA640F93CA55}" type="presParOf" srcId="{7C7F0CAE-7057-4ED9-99A4-3C4E091DFDB9}" destId="{3A96BB23-6512-45A7-B09E-26F703F3DE3C}" srcOrd="11" destOrd="0" presId="urn:microsoft.com/office/officeart/2005/8/layout/cycle5"/>
    <dgm:cxn modelId="{D42E1014-85A9-4552-9EEF-889E34043F48}" type="presParOf" srcId="{7C7F0CAE-7057-4ED9-99A4-3C4E091DFDB9}" destId="{A1234F0D-D349-4120-99D4-73DE612D5E26}" srcOrd="12" destOrd="0" presId="urn:microsoft.com/office/officeart/2005/8/layout/cycle5"/>
    <dgm:cxn modelId="{9FD04824-0B8E-42EA-A3FD-9A59C9F4568B}" type="presParOf" srcId="{7C7F0CAE-7057-4ED9-99A4-3C4E091DFDB9}" destId="{35C18E85-0CA8-4E62-950A-143E28A35338}" srcOrd="13" destOrd="0" presId="urn:microsoft.com/office/officeart/2005/8/layout/cycle5"/>
    <dgm:cxn modelId="{53F97FED-DAA1-405A-8AE5-47AD218F471A}" type="presParOf" srcId="{7C7F0CAE-7057-4ED9-99A4-3C4E091DFDB9}" destId="{1FDAF5E4-FC71-498A-BEF4-A5DD82A4889B}" srcOrd="14" destOrd="0" presId="urn:microsoft.com/office/officeart/2005/8/layout/cycle5"/>
    <dgm:cxn modelId="{62B19F04-8043-4290-9434-1FAA300D15A4}" type="presParOf" srcId="{7C7F0CAE-7057-4ED9-99A4-3C4E091DFDB9}" destId="{6447AB7D-F852-4592-8CAE-915CA210924F}" srcOrd="15" destOrd="0" presId="urn:microsoft.com/office/officeart/2005/8/layout/cycle5"/>
    <dgm:cxn modelId="{CCAE1F82-21BF-454B-87BD-2E0F6F03A469}" type="presParOf" srcId="{7C7F0CAE-7057-4ED9-99A4-3C4E091DFDB9}" destId="{EA978CE3-E4D1-4476-A4E9-96D1023163A7}" srcOrd="16" destOrd="0" presId="urn:microsoft.com/office/officeart/2005/8/layout/cycle5"/>
    <dgm:cxn modelId="{CEDE0D6A-84DB-491C-A596-235ABAD2AFEB}" type="presParOf" srcId="{7C7F0CAE-7057-4ED9-99A4-3C4E091DFDB9}" destId="{C767E9C5-D6C5-4D04-99E3-3BCC3DE20E5A}" srcOrd="17" destOrd="0" presId="urn:microsoft.com/office/officeart/2005/8/layout/cycle5"/>
    <dgm:cxn modelId="{5D903B00-1B9B-404A-9F76-75B4C2601922}" type="presParOf" srcId="{7C7F0CAE-7057-4ED9-99A4-3C4E091DFDB9}" destId="{156AD168-DCC1-4F87-B559-7E41A8F28EFD}" srcOrd="18" destOrd="0" presId="urn:microsoft.com/office/officeart/2005/8/layout/cycle5"/>
    <dgm:cxn modelId="{643C56D3-38EE-4337-A693-02A4FA340FA0}" type="presParOf" srcId="{7C7F0CAE-7057-4ED9-99A4-3C4E091DFDB9}" destId="{EEF353D7-FB42-4E00-84CC-743CD3CC61AF}" srcOrd="19" destOrd="0" presId="urn:microsoft.com/office/officeart/2005/8/layout/cycle5"/>
    <dgm:cxn modelId="{D54A292D-18C6-40AD-B9B3-AC72CCD5279B}" type="presParOf" srcId="{7C7F0CAE-7057-4ED9-99A4-3C4E091DFDB9}" destId="{E8F5766F-D1D5-4C45-8375-B7197A0BE423}" srcOrd="20" destOrd="0" presId="urn:microsoft.com/office/officeart/2005/8/layout/cycle5"/>
    <dgm:cxn modelId="{8A0D9A89-A3F4-470C-9EAA-D73F82F28F7A}" type="presParOf" srcId="{7C7F0CAE-7057-4ED9-99A4-3C4E091DFDB9}" destId="{E7D2B2AB-9308-4754-A8D2-A2BC40BFF714}" srcOrd="21" destOrd="0" presId="urn:microsoft.com/office/officeart/2005/8/layout/cycle5"/>
    <dgm:cxn modelId="{B6025045-C0C2-4328-ADAF-15E4D8FF69B3}" type="presParOf" srcId="{7C7F0CAE-7057-4ED9-99A4-3C4E091DFDB9}" destId="{2265F61E-DF50-4D70-9182-62931BF5A801}" srcOrd="22" destOrd="0" presId="urn:microsoft.com/office/officeart/2005/8/layout/cycle5"/>
    <dgm:cxn modelId="{96812823-86A3-4553-8ECD-2DF587BDC914}" type="presParOf" srcId="{7C7F0CAE-7057-4ED9-99A4-3C4E091DFDB9}" destId="{C340317C-3A21-4DA3-9FA4-145DE1216E7F}" srcOrd="23" destOrd="0" presId="urn:microsoft.com/office/officeart/2005/8/layout/cycle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080B13-A991-49BE-99BA-6DF2C7020A19}">
      <dsp:nvSpPr>
        <dsp:cNvPr id="0" name=""/>
        <dsp:cNvSpPr/>
      </dsp:nvSpPr>
      <dsp:spPr>
        <a:xfrm>
          <a:off x="2231965" y="230884"/>
          <a:ext cx="1371604" cy="914399"/>
        </a:xfrm>
        <a:prstGeom prst="roundRect">
          <a:avLst/>
        </a:prstGeom>
        <a:blipFill rotWithShape="0">
          <a:blip xmlns:r="http://schemas.openxmlformats.org/officeDocument/2006/relationships" r:embed="rId1">
            <a:extLst>
              <a:ext uri="{BEBA8EAE-BF5A-486C-A8C5-ECC9F3942E4B}">
                <a14:imgProps xmlns:a14="http://schemas.microsoft.com/office/drawing/2010/main">
                  <a14:imgLayer r:embed="rId2">
                    <a14:imgEffect>
                      <a14:sharpenSoften amount="100000"/>
                    </a14:imgEffect>
                    <a14:imgEffect>
                      <a14:brightnessContrast bright="20000"/>
                    </a14:imgEffect>
                  </a14:imgLayer>
                </a14:imgProps>
              </a:ext>
            </a:extLst>
          </a:blip>
          <a:stretch>
            <a:fillRect/>
          </a:stretch>
        </a:blipFill>
        <a:ln w="952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4780" tIns="144780" rIns="144780" bIns="144780" numCol="1" spcCol="1270" anchor="ctr" anchorCtr="0">
          <a:noAutofit/>
        </a:bodyPr>
        <a:lstStyle/>
        <a:p>
          <a:pPr lvl="0" algn="ctr" defTabSz="1689100">
            <a:lnSpc>
              <a:spcPct val="90000"/>
            </a:lnSpc>
            <a:spcBef>
              <a:spcPct val="0"/>
            </a:spcBef>
            <a:spcAft>
              <a:spcPct val="35000"/>
            </a:spcAft>
          </a:pPr>
          <a:endParaRPr lang="en-US" sz="3800" kern="1200" dirty="0" smtClean="0"/>
        </a:p>
      </dsp:txBody>
      <dsp:txXfrm>
        <a:off x="2276602" y="275521"/>
        <a:ext cx="1282330" cy="825125"/>
      </dsp:txXfrm>
    </dsp:sp>
    <dsp:sp modelId="{13EFAB80-A413-4E50-83B6-40DE3E52FB6D}">
      <dsp:nvSpPr>
        <dsp:cNvPr id="0" name=""/>
        <dsp:cNvSpPr/>
      </dsp:nvSpPr>
      <dsp:spPr>
        <a:xfrm>
          <a:off x="1075018" y="826060"/>
          <a:ext cx="4638116" cy="4638116"/>
        </a:xfrm>
        <a:custGeom>
          <a:avLst/>
          <a:gdLst/>
          <a:ahLst/>
          <a:cxnLst/>
          <a:rect l="0" t="0" r="0" b="0"/>
          <a:pathLst>
            <a:path>
              <a:moveTo>
                <a:pt x="2625970" y="20398"/>
              </a:moveTo>
              <a:arcTo wR="2319058" hR="2319058" stAng="16656302" swAng="437346"/>
            </a:path>
          </a:pathLst>
        </a:custGeom>
        <a:noFill/>
        <a:ln w="9525" cap="flat" cmpd="sng" algn="ctr">
          <a:solidFill>
            <a:schemeClr val="dk1">
              <a:shade val="95000"/>
              <a:satMod val="105000"/>
            </a:schemeClr>
          </a:solidFill>
          <a:prstDash val="solid"/>
          <a:tailEnd type="arrow"/>
        </a:ln>
        <a:effectLst/>
      </dsp:spPr>
      <dsp:style>
        <a:lnRef idx="1">
          <a:schemeClr val="dk1"/>
        </a:lnRef>
        <a:fillRef idx="0">
          <a:schemeClr val="dk1"/>
        </a:fillRef>
        <a:effectRef idx="0">
          <a:schemeClr val="dk1"/>
        </a:effectRef>
        <a:fontRef idx="minor">
          <a:schemeClr val="tx1"/>
        </a:fontRef>
      </dsp:style>
    </dsp:sp>
    <dsp:sp modelId="{E3E4A4E9-9231-4A6C-9229-B683C756A6EB}">
      <dsp:nvSpPr>
        <dsp:cNvPr id="0" name=""/>
        <dsp:cNvSpPr/>
      </dsp:nvSpPr>
      <dsp:spPr>
        <a:xfrm>
          <a:off x="3883666" y="931169"/>
          <a:ext cx="1371604" cy="914399"/>
        </a:xfrm>
        <a:prstGeom prst="roundRect">
          <a:avLst/>
        </a:prstGeom>
        <a:blipFill rotWithShape="0">
          <a:blip xmlns:r="http://schemas.openxmlformats.org/officeDocument/2006/relationships" r:embed="rId3">
            <a:extLst>
              <a:ext uri="{BEBA8EAE-BF5A-486C-A8C5-ECC9F3942E4B}">
                <a14:imgProps xmlns:a14="http://schemas.microsoft.com/office/drawing/2010/main">
                  <a14:imgLayer r:embed="rId4">
                    <a14:imgEffect>
                      <a14:sharpenSoften amount="100000"/>
                    </a14:imgEffect>
                    <a14:imgEffect>
                      <a14:brightnessContrast bright="20000"/>
                    </a14:imgEffect>
                  </a14:imgLayer>
                </a14:imgProps>
              </a:ext>
            </a:extLst>
          </a:blip>
          <a:stretch>
            <a:fillRect/>
          </a:stretch>
        </a:blipFill>
        <a:ln w="952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4780" tIns="144780" rIns="144780" bIns="144780" numCol="1" spcCol="1270" anchor="ctr" anchorCtr="0">
          <a:noAutofit/>
        </a:bodyPr>
        <a:lstStyle/>
        <a:p>
          <a:pPr lvl="0" algn="ctr" defTabSz="1689100">
            <a:lnSpc>
              <a:spcPct val="90000"/>
            </a:lnSpc>
            <a:spcBef>
              <a:spcPct val="0"/>
            </a:spcBef>
            <a:spcAft>
              <a:spcPct val="35000"/>
            </a:spcAft>
          </a:pPr>
          <a:endParaRPr lang="en-US" sz="3800" kern="1200" dirty="0"/>
        </a:p>
      </dsp:txBody>
      <dsp:txXfrm>
        <a:off x="3928303" y="975806"/>
        <a:ext cx="1282330" cy="825125"/>
      </dsp:txXfrm>
    </dsp:sp>
    <dsp:sp modelId="{6C25C6A7-4571-4700-B5C6-B039C224BE60}">
      <dsp:nvSpPr>
        <dsp:cNvPr id="0" name=""/>
        <dsp:cNvSpPr/>
      </dsp:nvSpPr>
      <dsp:spPr>
        <a:xfrm>
          <a:off x="468569" y="597674"/>
          <a:ext cx="4638116" cy="4638116"/>
        </a:xfrm>
        <a:custGeom>
          <a:avLst/>
          <a:gdLst/>
          <a:ahLst/>
          <a:cxnLst/>
          <a:rect l="0" t="0" r="0" b="0"/>
          <a:pathLst>
            <a:path>
              <a:moveTo>
                <a:pt x="4417954" y="1332818"/>
              </a:moveTo>
              <a:arcTo wR="2319058" hR="2319058" stAng="20089912" swAng="422682"/>
            </a:path>
          </a:pathLst>
        </a:custGeom>
        <a:noFill/>
        <a:ln w="9525" cap="flat" cmpd="sng" algn="ctr">
          <a:solidFill>
            <a:schemeClr val="dk1">
              <a:shade val="95000"/>
              <a:satMod val="105000"/>
            </a:schemeClr>
          </a:solidFill>
          <a:prstDash val="solid"/>
          <a:tailEnd type="arrow"/>
        </a:ln>
        <a:effectLst/>
      </dsp:spPr>
      <dsp:style>
        <a:lnRef idx="1">
          <a:schemeClr val="dk1"/>
        </a:lnRef>
        <a:fillRef idx="0">
          <a:schemeClr val="dk1"/>
        </a:fillRef>
        <a:effectRef idx="0">
          <a:schemeClr val="dk1"/>
        </a:effectRef>
        <a:fontRef idx="minor">
          <a:schemeClr val="tx1"/>
        </a:fontRef>
      </dsp:style>
    </dsp:sp>
    <dsp:sp modelId="{ED22C6DE-9F2F-403C-A029-B496A9E0167D}">
      <dsp:nvSpPr>
        <dsp:cNvPr id="0" name=""/>
        <dsp:cNvSpPr/>
      </dsp:nvSpPr>
      <dsp:spPr>
        <a:xfrm>
          <a:off x="4380792" y="2286000"/>
          <a:ext cx="1371604" cy="914399"/>
        </a:xfrm>
        <a:prstGeom prst="roundRect">
          <a:avLst/>
        </a:prstGeom>
        <a:blipFill rotWithShape="0">
          <a:blip xmlns:r="http://schemas.openxmlformats.org/officeDocument/2006/relationships" r:embed="rId5">
            <a:extLst>
              <a:ext uri="{BEBA8EAE-BF5A-486C-A8C5-ECC9F3942E4B}">
                <a14:imgProps xmlns:a14="http://schemas.microsoft.com/office/drawing/2010/main">
                  <a14:imgLayer r:embed="rId6">
                    <a14:imgEffect>
                      <a14:sharpenSoften amount="100000"/>
                    </a14:imgEffect>
                    <a14:imgEffect>
                      <a14:brightnessContrast bright="20000"/>
                    </a14:imgEffect>
                  </a14:imgLayer>
                </a14:imgProps>
              </a:ext>
            </a:extLst>
          </a:blip>
          <a:stretch>
            <a:fillRect/>
          </a:stretch>
        </a:blipFill>
        <a:ln w="952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4780" tIns="144780" rIns="144780" bIns="144780" numCol="1" spcCol="1270" anchor="ctr" anchorCtr="0">
          <a:noAutofit/>
        </a:bodyPr>
        <a:lstStyle/>
        <a:p>
          <a:pPr lvl="0" algn="ctr" defTabSz="1689100">
            <a:lnSpc>
              <a:spcPct val="90000"/>
            </a:lnSpc>
            <a:spcBef>
              <a:spcPct val="0"/>
            </a:spcBef>
            <a:spcAft>
              <a:spcPct val="35000"/>
            </a:spcAft>
          </a:pPr>
          <a:endParaRPr lang="en-US" sz="3800" kern="1200" dirty="0"/>
        </a:p>
      </dsp:txBody>
      <dsp:txXfrm>
        <a:off x="4425429" y="2330637"/>
        <a:ext cx="1282330" cy="825125"/>
      </dsp:txXfrm>
    </dsp:sp>
    <dsp:sp modelId="{09167BFF-2544-4BAC-87A6-127A58400970}">
      <dsp:nvSpPr>
        <dsp:cNvPr id="0" name=""/>
        <dsp:cNvSpPr/>
      </dsp:nvSpPr>
      <dsp:spPr>
        <a:xfrm>
          <a:off x="433566" y="391062"/>
          <a:ext cx="4638116" cy="4638116"/>
        </a:xfrm>
        <a:custGeom>
          <a:avLst/>
          <a:gdLst/>
          <a:ahLst/>
          <a:cxnLst/>
          <a:rect l="0" t="0" r="0" b="0"/>
          <a:pathLst>
            <a:path>
              <a:moveTo>
                <a:pt x="4561707" y="2909444"/>
              </a:moveTo>
              <a:arcTo wR="2319058" hR="2319058" stAng="884923" swAng="459412"/>
            </a:path>
          </a:pathLst>
        </a:custGeom>
        <a:noFill/>
        <a:ln w="9525" cap="flat" cmpd="sng" algn="ctr">
          <a:solidFill>
            <a:schemeClr val="dk1">
              <a:shade val="95000"/>
              <a:satMod val="105000"/>
            </a:schemeClr>
          </a:solidFill>
          <a:prstDash val="solid"/>
          <a:tailEnd type="arrow"/>
        </a:ln>
        <a:effectLst/>
      </dsp:spPr>
      <dsp:style>
        <a:lnRef idx="1">
          <a:schemeClr val="dk1"/>
        </a:lnRef>
        <a:fillRef idx="0">
          <a:schemeClr val="dk1"/>
        </a:fillRef>
        <a:effectRef idx="0">
          <a:schemeClr val="dk1"/>
        </a:effectRef>
        <a:fontRef idx="minor">
          <a:schemeClr val="tx1"/>
        </a:fontRef>
      </dsp:style>
    </dsp:sp>
    <dsp:sp modelId="{028E8EF2-8D30-4782-93DB-948DF21FB711}">
      <dsp:nvSpPr>
        <dsp:cNvPr id="0" name=""/>
        <dsp:cNvSpPr/>
      </dsp:nvSpPr>
      <dsp:spPr>
        <a:xfrm>
          <a:off x="3883689" y="3688330"/>
          <a:ext cx="1371604" cy="914399"/>
        </a:xfrm>
        <a:prstGeom prst="roundRect">
          <a:avLst/>
        </a:prstGeom>
        <a:blipFill rotWithShape="0">
          <a:blip xmlns:r="http://schemas.openxmlformats.org/officeDocument/2006/relationships" r:embed="rId7">
            <a:extLst>
              <a:ext uri="{BEBA8EAE-BF5A-486C-A8C5-ECC9F3942E4B}">
                <a14:imgProps xmlns:a14="http://schemas.microsoft.com/office/drawing/2010/main">
                  <a14:imgLayer r:embed="rId8">
                    <a14:imgEffect>
                      <a14:sharpenSoften amount="100000"/>
                    </a14:imgEffect>
                    <a14:imgEffect>
                      <a14:brightnessContrast bright="20000"/>
                    </a14:imgEffect>
                  </a14:imgLayer>
                </a14:imgProps>
              </a:ext>
            </a:extLst>
          </a:blip>
          <a:stretch>
            <a:fillRect/>
          </a:stretch>
        </a:blipFill>
        <a:ln w="952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4780" tIns="144780" rIns="144780" bIns="144780" numCol="1" spcCol="1270" anchor="ctr" anchorCtr="0">
          <a:noAutofit/>
        </a:bodyPr>
        <a:lstStyle/>
        <a:p>
          <a:pPr lvl="0" algn="ctr" defTabSz="1689100">
            <a:lnSpc>
              <a:spcPct val="90000"/>
            </a:lnSpc>
            <a:spcBef>
              <a:spcPct val="0"/>
            </a:spcBef>
            <a:spcAft>
              <a:spcPct val="35000"/>
            </a:spcAft>
          </a:pPr>
          <a:endParaRPr lang="en-US" sz="3800" kern="1200" dirty="0"/>
        </a:p>
      </dsp:txBody>
      <dsp:txXfrm>
        <a:off x="3928326" y="3732967"/>
        <a:ext cx="1282330" cy="825125"/>
      </dsp:txXfrm>
    </dsp:sp>
    <dsp:sp modelId="{3A96BB23-6512-45A7-B09E-26F703F3DE3C}">
      <dsp:nvSpPr>
        <dsp:cNvPr id="0" name=""/>
        <dsp:cNvSpPr/>
      </dsp:nvSpPr>
      <dsp:spPr>
        <a:xfrm>
          <a:off x="366211" y="421087"/>
          <a:ext cx="4638116" cy="4638116"/>
        </a:xfrm>
        <a:custGeom>
          <a:avLst/>
          <a:gdLst/>
          <a:ahLst/>
          <a:cxnLst/>
          <a:rect l="0" t="0" r="0" b="0"/>
          <a:pathLst>
            <a:path>
              <a:moveTo>
                <a:pt x="3613330" y="4243348"/>
              </a:moveTo>
              <a:arcTo wR="2319058" hR="2319058" stAng="3364521" swAng="477336"/>
            </a:path>
          </a:pathLst>
        </a:custGeom>
        <a:noFill/>
        <a:ln w="9525" cap="flat" cmpd="sng" algn="ctr">
          <a:solidFill>
            <a:schemeClr val="dk1">
              <a:shade val="95000"/>
              <a:satMod val="105000"/>
            </a:schemeClr>
          </a:solidFill>
          <a:prstDash val="solid"/>
          <a:tailEnd type="arrow"/>
        </a:ln>
        <a:effectLst/>
      </dsp:spPr>
      <dsp:style>
        <a:lnRef idx="1">
          <a:schemeClr val="dk1"/>
        </a:lnRef>
        <a:fillRef idx="0">
          <a:schemeClr val="dk1"/>
        </a:fillRef>
        <a:effectRef idx="0">
          <a:schemeClr val="dk1"/>
        </a:effectRef>
        <a:fontRef idx="minor">
          <a:schemeClr val="tx1"/>
        </a:fontRef>
      </dsp:style>
    </dsp:sp>
    <dsp:sp modelId="{A1234F0D-D349-4120-99D4-73DE612D5E26}">
      <dsp:nvSpPr>
        <dsp:cNvPr id="0" name=""/>
        <dsp:cNvSpPr/>
      </dsp:nvSpPr>
      <dsp:spPr>
        <a:xfrm>
          <a:off x="2231962" y="4545669"/>
          <a:ext cx="1371604" cy="914399"/>
        </a:xfrm>
        <a:prstGeom prst="roundRect">
          <a:avLst/>
        </a:prstGeom>
        <a:blipFill rotWithShape="0">
          <a:blip xmlns:r="http://schemas.openxmlformats.org/officeDocument/2006/relationships" r:embed="rId9">
            <a:extLst>
              <a:ext uri="{BEBA8EAE-BF5A-486C-A8C5-ECC9F3942E4B}">
                <a14:imgProps xmlns:a14="http://schemas.microsoft.com/office/drawing/2010/main">
                  <a14:imgLayer r:embed="rId10">
                    <a14:imgEffect>
                      <a14:sharpenSoften amount="100000"/>
                    </a14:imgEffect>
                    <a14:imgEffect>
                      <a14:brightnessContrast bright="20000"/>
                    </a14:imgEffect>
                  </a14:imgLayer>
                </a14:imgProps>
              </a:ext>
            </a:extLst>
          </a:blip>
          <a:stretch>
            <a:fillRect/>
          </a:stretch>
        </a:blipFill>
        <a:ln w="952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4780" tIns="144780" rIns="144780" bIns="144780" numCol="1" spcCol="1270" anchor="ctr" anchorCtr="0">
          <a:noAutofit/>
        </a:bodyPr>
        <a:lstStyle/>
        <a:p>
          <a:pPr lvl="0" algn="ctr" defTabSz="1689100">
            <a:lnSpc>
              <a:spcPct val="90000"/>
            </a:lnSpc>
            <a:spcBef>
              <a:spcPct val="0"/>
            </a:spcBef>
            <a:spcAft>
              <a:spcPct val="35000"/>
            </a:spcAft>
          </a:pPr>
          <a:endParaRPr lang="en-US" sz="3800" kern="1200" dirty="0"/>
        </a:p>
      </dsp:txBody>
      <dsp:txXfrm>
        <a:off x="2276599" y="4590306"/>
        <a:ext cx="1282330" cy="825125"/>
      </dsp:txXfrm>
    </dsp:sp>
    <dsp:sp modelId="{1FDAF5E4-FC71-498A-BEF4-A5DD82A4889B}">
      <dsp:nvSpPr>
        <dsp:cNvPr id="0" name=""/>
        <dsp:cNvSpPr/>
      </dsp:nvSpPr>
      <dsp:spPr>
        <a:xfrm>
          <a:off x="1218713" y="687064"/>
          <a:ext cx="4638116" cy="4638116"/>
        </a:xfrm>
        <a:custGeom>
          <a:avLst/>
          <a:gdLst/>
          <a:ahLst/>
          <a:cxnLst/>
          <a:rect l="0" t="0" r="0" b="0"/>
          <a:pathLst>
            <a:path>
              <a:moveTo>
                <a:pt x="930256" y="4176276"/>
              </a:moveTo>
              <a:arcTo wR="2319058" hR="2319058" stAng="7607318" swAng="455088"/>
            </a:path>
          </a:pathLst>
        </a:custGeom>
        <a:noFill/>
        <a:ln w="9525" cap="flat" cmpd="sng" algn="ctr">
          <a:solidFill>
            <a:schemeClr val="dk1">
              <a:shade val="95000"/>
              <a:satMod val="105000"/>
            </a:schemeClr>
          </a:solidFill>
          <a:prstDash val="solid"/>
          <a:tailEnd type="arrow"/>
        </a:ln>
        <a:effectLst/>
      </dsp:spPr>
      <dsp:style>
        <a:lnRef idx="1">
          <a:schemeClr val="dk1"/>
        </a:lnRef>
        <a:fillRef idx="0">
          <a:schemeClr val="dk1"/>
        </a:fillRef>
        <a:effectRef idx="0">
          <a:schemeClr val="dk1"/>
        </a:effectRef>
        <a:fontRef idx="minor">
          <a:schemeClr val="tx1"/>
        </a:fontRef>
      </dsp:style>
    </dsp:sp>
    <dsp:sp modelId="{6447AB7D-F852-4592-8CAE-915CA210924F}">
      <dsp:nvSpPr>
        <dsp:cNvPr id="0" name=""/>
        <dsp:cNvSpPr/>
      </dsp:nvSpPr>
      <dsp:spPr>
        <a:xfrm>
          <a:off x="580233" y="3676476"/>
          <a:ext cx="1371604" cy="914399"/>
        </a:xfrm>
        <a:prstGeom prst="roundRect">
          <a:avLst/>
        </a:prstGeom>
        <a:blipFill rotWithShape="0">
          <a:blip xmlns:r="http://schemas.openxmlformats.org/officeDocument/2006/relationships" r:embed="rId5">
            <a:extLst>
              <a:ext uri="{BEBA8EAE-BF5A-486C-A8C5-ECC9F3942E4B}">
                <a14:imgProps xmlns:a14="http://schemas.microsoft.com/office/drawing/2010/main">
                  <a14:imgLayer r:embed="rId6">
                    <a14:imgEffect>
                      <a14:sharpenSoften amount="100000"/>
                    </a14:imgEffect>
                    <a14:imgEffect>
                      <a14:brightnessContrast bright="20000"/>
                    </a14:imgEffect>
                  </a14:imgLayer>
                </a14:imgProps>
              </a:ext>
            </a:extLst>
          </a:blip>
          <a:stretch>
            <a:fillRect/>
          </a:stretch>
        </a:blipFill>
        <a:ln w="952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4780" tIns="144780" rIns="144780" bIns="144780" numCol="1" spcCol="1270" anchor="ctr" anchorCtr="0">
          <a:noAutofit/>
        </a:bodyPr>
        <a:lstStyle/>
        <a:p>
          <a:pPr lvl="0" algn="ctr" defTabSz="1689100">
            <a:lnSpc>
              <a:spcPct val="90000"/>
            </a:lnSpc>
            <a:spcBef>
              <a:spcPct val="0"/>
            </a:spcBef>
            <a:spcAft>
              <a:spcPct val="35000"/>
            </a:spcAft>
          </a:pPr>
          <a:endParaRPr lang="en-US" sz="3800" kern="1200" dirty="0"/>
        </a:p>
      </dsp:txBody>
      <dsp:txXfrm>
        <a:off x="624870" y="3721113"/>
        <a:ext cx="1282330" cy="825125"/>
      </dsp:txXfrm>
    </dsp:sp>
    <dsp:sp modelId="{C767E9C5-D6C5-4D04-99E3-3BCC3DE20E5A}">
      <dsp:nvSpPr>
        <dsp:cNvPr id="0" name=""/>
        <dsp:cNvSpPr/>
      </dsp:nvSpPr>
      <dsp:spPr>
        <a:xfrm>
          <a:off x="776449" y="458659"/>
          <a:ext cx="4638116" cy="4638116"/>
        </a:xfrm>
        <a:custGeom>
          <a:avLst/>
          <a:gdLst/>
          <a:ahLst/>
          <a:cxnLst/>
          <a:rect l="0" t="0" r="0" b="0"/>
          <a:pathLst>
            <a:path>
              <a:moveTo>
                <a:pt x="144698" y="3125403"/>
              </a:moveTo>
              <a:arcTo wR="2319058" hR="2319058" stAng="9579184" swAng="443390"/>
            </a:path>
          </a:pathLst>
        </a:custGeom>
        <a:noFill/>
        <a:ln w="9525" cap="flat" cmpd="sng" algn="ctr">
          <a:solidFill>
            <a:schemeClr val="dk1">
              <a:shade val="95000"/>
              <a:satMod val="105000"/>
            </a:schemeClr>
          </a:solidFill>
          <a:prstDash val="solid"/>
          <a:tailEnd type="arrow"/>
        </a:ln>
        <a:effectLst/>
      </dsp:spPr>
      <dsp:style>
        <a:lnRef idx="1">
          <a:schemeClr val="dk1"/>
        </a:lnRef>
        <a:fillRef idx="0">
          <a:schemeClr val="dk1"/>
        </a:fillRef>
        <a:effectRef idx="0">
          <a:schemeClr val="dk1"/>
        </a:effectRef>
        <a:fontRef idx="minor">
          <a:schemeClr val="tx1"/>
        </a:fontRef>
      </dsp:style>
    </dsp:sp>
    <dsp:sp modelId="{156AD168-DCC1-4F87-B559-7E41A8F28EFD}">
      <dsp:nvSpPr>
        <dsp:cNvPr id="0" name=""/>
        <dsp:cNvSpPr/>
      </dsp:nvSpPr>
      <dsp:spPr>
        <a:xfrm>
          <a:off x="78382" y="2286000"/>
          <a:ext cx="1371604" cy="914399"/>
        </a:xfrm>
        <a:prstGeom prst="roundRect">
          <a:avLst/>
        </a:prstGeom>
        <a:blipFill rotWithShape="0">
          <a:blip xmlns:r="http://schemas.openxmlformats.org/officeDocument/2006/relationships" r:embed="rId11">
            <a:extLst>
              <a:ext uri="{BEBA8EAE-BF5A-486C-A8C5-ECC9F3942E4B}">
                <a14:imgProps xmlns:a14="http://schemas.microsoft.com/office/drawing/2010/main">
                  <a14:imgLayer r:embed="rId12">
                    <a14:imgEffect>
                      <a14:sharpenSoften amount="100000"/>
                    </a14:imgEffect>
                    <a14:imgEffect>
                      <a14:brightnessContrast bright="20000"/>
                    </a14:imgEffect>
                  </a14:imgLayer>
                </a14:imgProps>
              </a:ext>
            </a:extLst>
          </a:blip>
          <a:stretch>
            <a:fillRect/>
          </a:stretch>
        </a:blipFill>
        <a:ln w="952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4780" tIns="144780" rIns="144780" bIns="144780" numCol="1" spcCol="1270" anchor="ctr" anchorCtr="0">
          <a:noAutofit/>
        </a:bodyPr>
        <a:lstStyle/>
        <a:p>
          <a:pPr lvl="0" algn="ctr" defTabSz="1689100">
            <a:lnSpc>
              <a:spcPct val="90000"/>
            </a:lnSpc>
            <a:spcBef>
              <a:spcPct val="0"/>
            </a:spcBef>
            <a:spcAft>
              <a:spcPct val="35000"/>
            </a:spcAft>
          </a:pPr>
          <a:endParaRPr lang="en-US" sz="3800" kern="1200" dirty="0"/>
        </a:p>
      </dsp:txBody>
      <dsp:txXfrm>
        <a:off x="123019" y="2330637"/>
        <a:ext cx="1282330" cy="825125"/>
      </dsp:txXfrm>
    </dsp:sp>
    <dsp:sp modelId="{E8F5766F-D1D5-4C45-8375-B7197A0BE423}">
      <dsp:nvSpPr>
        <dsp:cNvPr id="0" name=""/>
        <dsp:cNvSpPr/>
      </dsp:nvSpPr>
      <dsp:spPr>
        <a:xfrm>
          <a:off x="762452" y="459181"/>
          <a:ext cx="4638116" cy="4638116"/>
        </a:xfrm>
        <a:custGeom>
          <a:avLst/>
          <a:gdLst/>
          <a:ahLst/>
          <a:cxnLst/>
          <a:rect l="0" t="0" r="0" b="0"/>
          <a:pathLst>
            <a:path>
              <a:moveTo>
                <a:pt x="74952" y="1734235"/>
              </a:moveTo>
              <a:arcTo wR="2319058" hR="2319058" stAng="11676398" swAng="424588"/>
            </a:path>
          </a:pathLst>
        </a:custGeom>
        <a:noFill/>
        <a:ln w="9525" cap="flat" cmpd="sng" algn="ctr">
          <a:solidFill>
            <a:schemeClr val="dk1">
              <a:shade val="95000"/>
              <a:satMod val="105000"/>
            </a:schemeClr>
          </a:solidFill>
          <a:prstDash val="solid"/>
          <a:tailEnd type="arrow"/>
        </a:ln>
        <a:effectLst/>
      </dsp:spPr>
      <dsp:style>
        <a:lnRef idx="1">
          <a:schemeClr val="dk1"/>
        </a:lnRef>
        <a:fillRef idx="0">
          <a:schemeClr val="dk1"/>
        </a:fillRef>
        <a:effectRef idx="0">
          <a:schemeClr val="dk1"/>
        </a:effectRef>
        <a:fontRef idx="minor">
          <a:schemeClr val="tx1"/>
        </a:fontRef>
      </dsp:style>
    </dsp:sp>
    <dsp:sp modelId="{E7D2B2AB-9308-4754-A8D2-A2BC40BFF714}">
      <dsp:nvSpPr>
        <dsp:cNvPr id="0" name=""/>
        <dsp:cNvSpPr/>
      </dsp:nvSpPr>
      <dsp:spPr>
        <a:xfrm>
          <a:off x="580270" y="919299"/>
          <a:ext cx="1371604" cy="914399"/>
        </a:xfrm>
        <a:prstGeom prst="roundRect">
          <a:avLst/>
        </a:prstGeom>
        <a:blipFill rotWithShape="0">
          <a:blip xmlns:r="http://schemas.openxmlformats.org/officeDocument/2006/relationships" r:embed="rId13">
            <a:extLst>
              <a:ext uri="{BEBA8EAE-BF5A-486C-A8C5-ECC9F3942E4B}">
                <a14:imgProps xmlns:a14="http://schemas.microsoft.com/office/drawing/2010/main">
                  <a14:imgLayer r:embed="rId14">
                    <a14:imgEffect>
                      <a14:sharpenSoften amount="100000"/>
                    </a14:imgEffect>
                    <a14:imgEffect>
                      <a14:brightnessContrast bright="20000"/>
                    </a14:imgEffect>
                  </a14:imgLayer>
                </a14:imgProps>
              </a:ext>
            </a:extLst>
          </a:blip>
          <a:stretch>
            <a:fillRect/>
          </a:stretch>
        </a:blipFill>
        <a:ln w="952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4780" tIns="144780" rIns="144780" bIns="144780" numCol="1" spcCol="1270" anchor="ctr" anchorCtr="0">
          <a:noAutofit/>
        </a:bodyPr>
        <a:lstStyle/>
        <a:p>
          <a:pPr lvl="0" algn="ctr" defTabSz="1689100">
            <a:lnSpc>
              <a:spcPct val="90000"/>
            </a:lnSpc>
            <a:spcBef>
              <a:spcPct val="0"/>
            </a:spcBef>
            <a:spcAft>
              <a:spcPct val="35000"/>
            </a:spcAft>
          </a:pPr>
          <a:endParaRPr lang="en-US" sz="3800" kern="1200" dirty="0"/>
        </a:p>
      </dsp:txBody>
      <dsp:txXfrm>
        <a:off x="624907" y="963936"/>
        <a:ext cx="1282330" cy="825125"/>
      </dsp:txXfrm>
    </dsp:sp>
    <dsp:sp modelId="{C340317C-3A21-4DA3-9FA4-145DE1216E7F}">
      <dsp:nvSpPr>
        <dsp:cNvPr id="0" name=""/>
        <dsp:cNvSpPr/>
      </dsp:nvSpPr>
      <dsp:spPr>
        <a:xfrm>
          <a:off x="492593" y="703062"/>
          <a:ext cx="4638116" cy="4638116"/>
        </a:xfrm>
        <a:custGeom>
          <a:avLst/>
          <a:gdLst/>
          <a:ahLst/>
          <a:cxnLst/>
          <a:rect l="0" t="0" r="0" b="0"/>
          <a:pathLst>
            <a:path>
              <a:moveTo>
                <a:pt x="1418548" y="181977"/>
              </a:moveTo>
              <a:arcTo wR="2319058" hR="2319058" stAng="14829043" swAng="377038"/>
            </a:path>
          </a:pathLst>
        </a:custGeom>
        <a:noFill/>
        <a:ln w="9525" cap="flat" cmpd="sng" algn="ctr">
          <a:solidFill>
            <a:schemeClr val="dk1">
              <a:shade val="95000"/>
              <a:satMod val="105000"/>
            </a:schemeClr>
          </a:solidFill>
          <a:prstDash val="solid"/>
          <a:tailEnd type="arrow"/>
        </a:ln>
        <a:effectLst/>
      </dsp:spPr>
      <dsp:style>
        <a:lnRef idx="1">
          <a:schemeClr val="dk1"/>
        </a:lnRef>
        <a:fillRef idx="0">
          <a:schemeClr val="dk1"/>
        </a:fillRef>
        <a:effectRef idx="0">
          <a:schemeClr val="dk1"/>
        </a:effectRef>
        <a:fontRef idx="minor">
          <a:schemeClr val="tx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0.2159</cdr:x>
      <cdr:y>0.05217</cdr:y>
    </cdr:from>
    <cdr:to>
      <cdr:x>0.43478</cdr:x>
      <cdr:y>0.13495</cdr:y>
    </cdr:to>
    <cdr:sp macro="" textlink="">
      <cdr:nvSpPr>
        <cdr:cNvPr id="2" name="Text Box 2"/>
        <cdr:cNvSpPr txBox="1">
          <a:spLocks xmlns:a="http://schemas.openxmlformats.org/drawingml/2006/main" noChangeArrowheads="1"/>
        </cdr:cNvSpPr>
      </cdr:nvSpPr>
      <cdr:spPr bwMode="auto">
        <a:xfrm xmlns:a="http://schemas.openxmlformats.org/drawingml/2006/main">
          <a:off x="493551" y="166977"/>
          <a:ext cx="500361" cy="264917"/>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sz="1100">
              <a:latin typeface="Times New Roman" pitchFamily="18" charset="0"/>
              <a:cs typeface="Times New Roman" pitchFamily="18" charset="0"/>
            </a:rPr>
            <a:t>B)</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56BF7-FCF3-4164-A7E2-B95EC84C1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128</Pages>
  <Words>26073</Words>
  <Characters>148618</Characters>
  <Application>Microsoft Office Word</Application>
  <DocSecurity>0</DocSecurity>
  <Lines>1238</Lines>
  <Paragraphs>348</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vt:lpstr>
      <vt:lpstr>    </vt:lpstr>
      <vt:lpstr>    Participants were limited to undergraduate and graduate students.</vt:lpstr>
      <vt:lpstr>    The study was conducted in a laboratory setting using a dynamic indoor rower.  R</vt:lpstr>
      <vt:lpstr>    Definition of Terms</vt:lpstr>
      <vt:lpstr>    Participants</vt:lpstr>
      <vt:lpstr>    Twenty-four participants were recruited from the student population at the Unive</vt:lpstr>
      <vt:lpstr>    Apparatus and Task </vt:lpstr>
      <vt:lpstr>    The apparatus was a Concept 2 dynamic indoor rower (Concept 2, Morrisville, Verm</vt:lpstr>
      <vt:lpstr>    </vt:lpstr>
      <vt:lpstr>    /</vt:lpstr>
      <vt:lpstr>    Figure 1.  A person rowing on a Concept 2 dynamic indoor rower.</vt:lpstr>
      <vt:lpstr>    </vt:lpstr>
    </vt:vector>
  </TitlesOfParts>
  <Company>Hewlett-Packard</Company>
  <LinksUpToDate>false</LinksUpToDate>
  <CharactersWithSpaces>174343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dc:creator>
  <cp:lastModifiedBy>Anders</cp:lastModifiedBy>
  <cp:revision>8</cp:revision>
  <dcterms:created xsi:type="dcterms:W3CDTF">2013-05-01T04:52:00Z</dcterms:created>
  <dcterms:modified xsi:type="dcterms:W3CDTF">2013-05-02T01:01:00Z</dcterms:modified>
</cp:coreProperties>
</file>