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Grid"/>
        <w:tblW w:w="0" w:type="auto"/>
        <w:jc w:val="center"/>
        <w:tblLook w:val="04A0" w:firstRow="1" w:lastRow="0" w:firstColumn="1" w:lastColumn="0" w:noHBand="0" w:noVBand="1"/>
      </w:tblPr>
      <w:tblGrid>
        <w:gridCol w:w="1924"/>
        <w:gridCol w:w="1888"/>
        <w:gridCol w:w="1928"/>
        <w:gridCol w:w="1928"/>
      </w:tblGrid>
      <w:tr w:rsidR="00A65CA6" w:rsidRPr="00D66492" w:rsidTr="00FC36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rsidR="00A65CA6" w:rsidRPr="00D66492" w:rsidRDefault="00A65CA6" w:rsidP="00922FB4">
            <w:pPr>
              <w:jc w:val="center"/>
              <w:rPr>
                <w:rFonts w:ascii="Times New Roman" w:hAnsi="Times New Roman" w:cs="Times New Roman"/>
                <w:b w:val="0"/>
                <w:sz w:val="20"/>
                <w:szCs w:val="20"/>
              </w:rPr>
            </w:pPr>
            <w:r w:rsidRPr="00D66492">
              <w:rPr>
                <w:rFonts w:ascii="Times New Roman" w:hAnsi="Times New Roman" w:cs="Times New Roman"/>
                <w:sz w:val="20"/>
                <w:szCs w:val="20"/>
              </w:rPr>
              <w:t>Altitude</w:t>
            </w:r>
            <w:r>
              <w:rPr>
                <w:rFonts w:ascii="Times New Roman" w:hAnsi="Times New Roman" w:cs="Times New Roman"/>
                <w:sz w:val="20"/>
                <w:szCs w:val="20"/>
              </w:rPr>
              <w:t xml:space="preserve"> ASL</w:t>
            </w:r>
          </w:p>
          <w:p w:rsidR="00A65CA6" w:rsidRPr="00D66492" w:rsidRDefault="00A65CA6" w:rsidP="00922FB4">
            <w:pPr>
              <w:jc w:val="center"/>
              <w:rPr>
                <w:rFonts w:ascii="Times New Roman" w:hAnsi="Times New Roman" w:cs="Times New Roman"/>
                <w:b w:val="0"/>
                <w:sz w:val="20"/>
                <w:szCs w:val="20"/>
              </w:rPr>
            </w:pPr>
            <w:r w:rsidRPr="00D66492">
              <w:rPr>
                <w:rFonts w:ascii="Times New Roman" w:hAnsi="Times New Roman" w:cs="Times New Roman"/>
                <w:sz w:val="20"/>
                <w:szCs w:val="20"/>
              </w:rPr>
              <w:t>(ft)</w:t>
            </w:r>
          </w:p>
        </w:tc>
        <w:tc>
          <w:tcPr>
            <w:tcW w:w="1888" w:type="dxa"/>
          </w:tcPr>
          <w:p w:rsidR="00A65CA6" w:rsidRPr="00D66492" w:rsidRDefault="00A65CA6"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66492">
              <w:rPr>
                <w:rFonts w:ascii="Times New Roman" w:hAnsi="Times New Roman" w:cs="Times New Roman"/>
                <w:sz w:val="20"/>
                <w:szCs w:val="20"/>
              </w:rPr>
              <w:t>Altitude</w:t>
            </w:r>
            <w:r>
              <w:rPr>
                <w:rFonts w:ascii="Times New Roman" w:hAnsi="Times New Roman" w:cs="Times New Roman"/>
                <w:sz w:val="20"/>
                <w:szCs w:val="20"/>
              </w:rPr>
              <w:t xml:space="preserve"> AGL</w:t>
            </w:r>
          </w:p>
          <w:p w:rsidR="00A65CA6" w:rsidRPr="00D66492" w:rsidRDefault="00A65CA6"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66492">
              <w:rPr>
                <w:rFonts w:ascii="Times New Roman" w:hAnsi="Times New Roman" w:cs="Times New Roman"/>
                <w:sz w:val="20"/>
                <w:szCs w:val="20"/>
              </w:rPr>
              <w:t>(ft)</w:t>
            </w:r>
          </w:p>
        </w:tc>
        <w:tc>
          <w:tcPr>
            <w:tcW w:w="1928" w:type="dxa"/>
          </w:tcPr>
          <w:p w:rsidR="00A65CA6" w:rsidRPr="00D66492" w:rsidRDefault="00A65CA6"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66492">
              <w:rPr>
                <w:rFonts w:ascii="Times New Roman" w:hAnsi="Times New Roman" w:cs="Times New Roman"/>
                <w:sz w:val="20"/>
                <w:szCs w:val="20"/>
              </w:rPr>
              <w:t>Airspeed</w:t>
            </w:r>
          </w:p>
          <w:p w:rsidR="00A65CA6" w:rsidRPr="00D66492" w:rsidRDefault="00A65CA6"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66492">
              <w:rPr>
                <w:rFonts w:ascii="Times New Roman" w:hAnsi="Times New Roman" w:cs="Times New Roman"/>
                <w:sz w:val="20"/>
                <w:szCs w:val="20"/>
              </w:rPr>
              <w:t>(mph)</w:t>
            </w:r>
          </w:p>
        </w:tc>
        <w:tc>
          <w:tcPr>
            <w:tcW w:w="1928" w:type="dxa"/>
          </w:tcPr>
          <w:p w:rsidR="00A65CA6" w:rsidRPr="00D66492" w:rsidRDefault="00A65CA6"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66492">
              <w:rPr>
                <w:rFonts w:ascii="Times New Roman" w:hAnsi="Times New Roman" w:cs="Times New Roman"/>
                <w:sz w:val="20"/>
                <w:szCs w:val="20"/>
              </w:rPr>
              <w:t>Airspeed</w:t>
            </w:r>
          </w:p>
          <w:p w:rsidR="00A65CA6" w:rsidRPr="00D66492" w:rsidRDefault="00A65CA6"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D66492">
              <w:rPr>
                <w:rFonts w:ascii="Times New Roman" w:hAnsi="Times New Roman" w:cs="Times New Roman"/>
                <w:sz w:val="20"/>
                <w:szCs w:val="20"/>
              </w:rPr>
              <w:t>(</w:t>
            </w:r>
            <w:proofErr w:type="spellStart"/>
            <w:r w:rsidRPr="00D66492">
              <w:rPr>
                <w:rFonts w:ascii="Times New Roman" w:hAnsi="Times New Roman" w:cs="Times New Roman"/>
                <w:sz w:val="20"/>
                <w:szCs w:val="20"/>
              </w:rPr>
              <w:t>kts</w:t>
            </w:r>
            <w:proofErr w:type="spellEnd"/>
            <w:r w:rsidRPr="00D66492">
              <w:rPr>
                <w:rFonts w:ascii="Times New Roman" w:hAnsi="Times New Roman" w:cs="Times New Roman"/>
                <w:sz w:val="20"/>
                <w:szCs w:val="20"/>
              </w:rPr>
              <w:t>)</w:t>
            </w:r>
          </w:p>
        </w:tc>
      </w:tr>
      <w:tr w:rsidR="00A65CA6" w:rsidRPr="00D66492" w:rsidTr="00FC36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rsidR="00F10278" w:rsidRDefault="00F10278" w:rsidP="00922FB4">
            <w:pPr>
              <w:jc w:val="center"/>
              <w:rPr>
                <w:rFonts w:ascii="Times New Roman" w:hAnsi="Times New Roman" w:cs="Times New Roman"/>
                <w:sz w:val="20"/>
                <w:szCs w:val="20"/>
              </w:rPr>
            </w:pPr>
          </w:p>
          <w:p w:rsidR="00A65CA6" w:rsidRPr="00D66492" w:rsidRDefault="00A65CA6" w:rsidP="00922FB4">
            <w:pPr>
              <w:jc w:val="center"/>
              <w:rPr>
                <w:rFonts w:ascii="Times New Roman" w:hAnsi="Times New Roman" w:cs="Times New Roman"/>
                <w:sz w:val="20"/>
                <w:szCs w:val="20"/>
              </w:rPr>
            </w:pPr>
            <w:r w:rsidRPr="00D66492">
              <w:rPr>
                <w:rFonts w:ascii="Times New Roman" w:hAnsi="Times New Roman" w:cs="Times New Roman"/>
                <w:sz w:val="20"/>
                <w:szCs w:val="20"/>
              </w:rPr>
              <w:t>4,000</w:t>
            </w:r>
          </w:p>
        </w:tc>
        <w:tc>
          <w:tcPr>
            <w:tcW w:w="1888" w:type="dxa"/>
          </w:tcPr>
          <w:p w:rsidR="00F10278"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65CA6" w:rsidRPr="00D66492" w:rsidRDefault="00A65CA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900</w:t>
            </w:r>
          </w:p>
        </w:tc>
        <w:tc>
          <w:tcPr>
            <w:tcW w:w="1928" w:type="dxa"/>
          </w:tcPr>
          <w:p w:rsidR="00F10278"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65CA6" w:rsidRPr="00D66492" w:rsidRDefault="00A65CA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140</w:t>
            </w:r>
          </w:p>
        </w:tc>
        <w:tc>
          <w:tcPr>
            <w:tcW w:w="1928" w:type="dxa"/>
          </w:tcPr>
          <w:p w:rsidR="00F10278"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65CA6" w:rsidRDefault="00A65CA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115</w:t>
            </w:r>
          </w:p>
          <w:p w:rsidR="00F10278" w:rsidRPr="00D66492"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65CA6" w:rsidRPr="00D66492" w:rsidTr="00FC36C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rsidR="00F10278" w:rsidRDefault="00F10278" w:rsidP="00922FB4">
            <w:pPr>
              <w:jc w:val="center"/>
              <w:rPr>
                <w:rFonts w:ascii="Times New Roman" w:hAnsi="Times New Roman" w:cs="Times New Roman"/>
                <w:sz w:val="20"/>
                <w:szCs w:val="20"/>
              </w:rPr>
            </w:pPr>
          </w:p>
          <w:p w:rsidR="00A65CA6" w:rsidRPr="00D66492" w:rsidRDefault="00A65CA6" w:rsidP="00922FB4">
            <w:pPr>
              <w:jc w:val="center"/>
              <w:rPr>
                <w:rFonts w:ascii="Times New Roman" w:hAnsi="Times New Roman" w:cs="Times New Roman"/>
                <w:sz w:val="20"/>
                <w:szCs w:val="20"/>
              </w:rPr>
            </w:pPr>
            <w:r w:rsidRPr="00D66492">
              <w:rPr>
                <w:rFonts w:ascii="Times New Roman" w:hAnsi="Times New Roman" w:cs="Times New Roman"/>
                <w:sz w:val="20"/>
                <w:szCs w:val="20"/>
              </w:rPr>
              <w:t>3,000</w:t>
            </w:r>
          </w:p>
        </w:tc>
        <w:tc>
          <w:tcPr>
            <w:tcW w:w="1888" w:type="dxa"/>
          </w:tcPr>
          <w:p w:rsidR="00F10278" w:rsidRDefault="00F10278"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p w:rsidR="00A65CA6" w:rsidRPr="00D66492" w:rsidRDefault="00A65CA6"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600</w:t>
            </w:r>
          </w:p>
        </w:tc>
        <w:tc>
          <w:tcPr>
            <w:tcW w:w="1928" w:type="dxa"/>
          </w:tcPr>
          <w:p w:rsidR="00F10278" w:rsidRDefault="00F10278"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p w:rsidR="00A65CA6" w:rsidRPr="00D66492" w:rsidRDefault="00A65CA6"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140</w:t>
            </w:r>
          </w:p>
        </w:tc>
        <w:tc>
          <w:tcPr>
            <w:tcW w:w="1928" w:type="dxa"/>
          </w:tcPr>
          <w:p w:rsidR="00F10278" w:rsidRDefault="00F10278"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p w:rsidR="00A65CA6" w:rsidRDefault="00A65CA6"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115</w:t>
            </w:r>
          </w:p>
          <w:p w:rsidR="00F10278" w:rsidRPr="00D66492" w:rsidRDefault="00F10278"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p>
        </w:tc>
      </w:tr>
      <w:tr w:rsidR="00A65CA6" w:rsidRPr="00D66492" w:rsidTr="00FC36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4" w:type="dxa"/>
          </w:tcPr>
          <w:p w:rsidR="00F10278" w:rsidRDefault="00F10278" w:rsidP="00922FB4">
            <w:pPr>
              <w:jc w:val="center"/>
              <w:rPr>
                <w:rFonts w:ascii="Times New Roman" w:hAnsi="Times New Roman" w:cs="Times New Roman"/>
                <w:sz w:val="20"/>
                <w:szCs w:val="20"/>
              </w:rPr>
            </w:pPr>
          </w:p>
          <w:p w:rsidR="00A65CA6" w:rsidRPr="00D66492" w:rsidRDefault="00A65CA6" w:rsidP="00922FB4">
            <w:pPr>
              <w:jc w:val="center"/>
              <w:rPr>
                <w:rFonts w:ascii="Times New Roman" w:hAnsi="Times New Roman" w:cs="Times New Roman"/>
                <w:sz w:val="20"/>
                <w:szCs w:val="20"/>
              </w:rPr>
            </w:pPr>
            <w:r w:rsidRPr="00D66492">
              <w:rPr>
                <w:rFonts w:ascii="Times New Roman" w:hAnsi="Times New Roman" w:cs="Times New Roman"/>
                <w:sz w:val="20"/>
                <w:szCs w:val="20"/>
              </w:rPr>
              <w:t>2,000</w:t>
            </w:r>
          </w:p>
        </w:tc>
        <w:tc>
          <w:tcPr>
            <w:tcW w:w="1888" w:type="dxa"/>
          </w:tcPr>
          <w:p w:rsidR="00F10278"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65CA6" w:rsidRPr="00D66492" w:rsidRDefault="00A65CA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300</w:t>
            </w:r>
          </w:p>
        </w:tc>
        <w:tc>
          <w:tcPr>
            <w:tcW w:w="1928" w:type="dxa"/>
          </w:tcPr>
          <w:p w:rsidR="00F10278"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65CA6" w:rsidRPr="00D66492" w:rsidRDefault="00A65CA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140</w:t>
            </w:r>
          </w:p>
        </w:tc>
        <w:tc>
          <w:tcPr>
            <w:tcW w:w="1928" w:type="dxa"/>
          </w:tcPr>
          <w:p w:rsidR="00F10278"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65CA6" w:rsidRDefault="00A65CA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115</w:t>
            </w:r>
          </w:p>
          <w:p w:rsidR="00F10278" w:rsidRPr="00D66492" w:rsidRDefault="00F10278"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rsidR="00A65CA6" w:rsidRPr="00D66492" w:rsidRDefault="00A65CA6" w:rsidP="00A65CA6">
      <w:pPr>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D66492">
        <w:rPr>
          <w:rFonts w:ascii="Times New Roman" w:hAnsi="Times New Roman" w:cs="Times New Roman"/>
          <w:sz w:val="20"/>
          <w:szCs w:val="20"/>
        </w:rPr>
        <w:t xml:space="preserve">Table </w:t>
      </w:r>
      <w:r>
        <w:rPr>
          <w:rFonts w:ascii="Times New Roman" w:hAnsi="Times New Roman" w:cs="Times New Roman"/>
          <w:sz w:val="20"/>
          <w:szCs w:val="20"/>
        </w:rPr>
        <w:t>1</w:t>
      </w:r>
      <w:r w:rsidRPr="00D66492">
        <w:rPr>
          <w:rFonts w:ascii="Times New Roman" w:hAnsi="Times New Roman" w:cs="Times New Roman"/>
          <w:sz w:val="20"/>
          <w:szCs w:val="20"/>
        </w:rPr>
        <w:t>.</w:t>
      </w:r>
      <w:proofErr w:type="gramEnd"/>
      <w:r w:rsidRPr="00D66492">
        <w:rPr>
          <w:rFonts w:ascii="Times New Roman" w:hAnsi="Times New Roman" w:cs="Times New Roman"/>
          <w:sz w:val="20"/>
          <w:szCs w:val="20"/>
        </w:rPr>
        <w:t xml:space="preserve"> Altitude and airspeed test points.</w:t>
      </w:r>
    </w:p>
    <w:p w:rsidR="00A65CA6" w:rsidRDefault="00A65CA6">
      <w:r>
        <w:br w:type="page"/>
      </w:r>
    </w:p>
    <w:tbl>
      <w:tblPr>
        <w:tblStyle w:val="TableGrid"/>
        <w:tblW w:w="0" w:type="auto"/>
        <w:tblLook w:val="04A0" w:firstRow="1" w:lastRow="0" w:firstColumn="1" w:lastColumn="0" w:noHBand="0" w:noVBand="1"/>
      </w:tblPr>
      <w:tblGrid>
        <w:gridCol w:w="9576"/>
      </w:tblGrid>
      <w:tr w:rsidR="00DD5C20" w:rsidRPr="00B4359A" w:rsidTr="007C6CA0">
        <w:tc>
          <w:tcPr>
            <w:tcW w:w="9576" w:type="dxa"/>
            <w:shd w:val="clear" w:color="auto" w:fill="D9D9D9" w:themeFill="background1" w:themeFillShade="D9"/>
          </w:tcPr>
          <w:p w:rsidR="00DD5C20" w:rsidRPr="006877D6" w:rsidRDefault="00DD5C20" w:rsidP="006877D6">
            <w:pPr>
              <w:jc w:val="center"/>
              <w:rPr>
                <w:rFonts w:ascii="Times New Roman" w:hAnsi="Times New Roman" w:cs="Times New Roman"/>
                <w:b/>
                <w:sz w:val="20"/>
                <w:szCs w:val="20"/>
              </w:rPr>
            </w:pPr>
            <w:r w:rsidRPr="007C6CA0">
              <w:rPr>
                <w:rFonts w:ascii="Times New Roman" w:hAnsi="Times New Roman" w:cs="Times New Roman"/>
                <w:b/>
                <w:sz w:val="20"/>
                <w:szCs w:val="20"/>
              </w:rPr>
              <w:lastRenderedPageBreak/>
              <w:t>Spatial Resolution</w:t>
            </w:r>
          </w:p>
        </w:tc>
      </w:tr>
      <w:tr w:rsidR="00DD5C20" w:rsidRPr="00B4359A" w:rsidTr="007C6CA0">
        <w:tc>
          <w:tcPr>
            <w:tcW w:w="9576" w:type="dxa"/>
          </w:tcPr>
          <w:p w:rsidR="00DD5C20" w:rsidRPr="007C6CA0" w:rsidRDefault="00DD5C20" w:rsidP="00922FB4">
            <w:pPr>
              <w:jc w:val="both"/>
              <w:rPr>
                <w:rFonts w:ascii="Times New Roman" w:hAnsi="Times New Roman" w:cs="Times New Roman"/>
                <w:sz w:val="20"/>
                <w:szCs w:val="20"/>
              </w:rPr>
            </w:pPr>
            <w:r w:rsidRPr="007C6CA0">
              <w:rPr>
                <w:rFonts w:ascii="Times New Roman" w:hAnsi="Times New Roman" w:cs="Times New Roman"/>
                <w:sz w:val="20"/>
                <w:szCs w:val="20"/>
              </w:rPr>
              <w:t xml:space="preserve">Spatial resolution is the </w:t>
            </w:r>
            <w:r w:rsidRPr="007C6CA0">
              <w:rPr>
                <w:rFonts w:ascii="Times New Roman" w:eastAsia="Times New Roman" w:hAnsi="Times New Roman" w:cs="Times New Roman"/>
                <w:sz w:val="20"/>
                <w:szCs w:val="20"/>
              </w:rPr>
              <w:t xml:space="preserve">measure of how closely lines can be resolved in an image.  It depends on properties of the system creating the image, not just the pixel resolution.  For practical purposes the clarity of the image is decided by its spatial resolution. </w:t>
            </w:r>
            <w:r w:rsidRPr="007C6CA0">
              <w:rPr>
                <w:rFonts w:ascii="Times New Roman" w:hAnsi="Times New Roman" w:cs="Times New Roman"/>
                <w:sz w:val="20"/>
                <w:szCs w:val="20"/>
              </w:rPr>
              <w:t>This term describes image sharpness achieved by maximizing the ability of the optical system to record image detail.</w:t>
            </w:r>
          </w:p>
          <w:p w:rsidR="00DD5C20" w:rsidRPr="007C6CA0" w:rsidRDefault="00DD5C20" w:rsidP="00922FB4">
            <w:pPr>
              <w:jc w:val="both"/>
              <w:rPr>
                <w:rFonts w:ascii="Times New Roman" w:hAnsi="Times New Roman" w:cs="Times New Roman"/>
                <w:sz w:val="20"/>
                <w:szCs w:val="20"/>
              </w:rPr>
            </w:pPr>
          </w:p>
        </w:tc>
      </w:tr>
      <w:tr w:rsidR="00DD5C20" w:rsidRPr="00B4359A" w:rsidTr="007C6CA0">
        <w:tc>
          <w:tcPr>
            <w:tcW w:w="9576" w:type="dxa"/>
          </w:tcPr>
          <w:p w:rsidR="00DD5C20" w:rsidRPr="007C6CA0" w:rsidRDefault="00DD5C20" w:rsidP="00922FB4">
            <w:pPr>
              <w:pStyle w:val="NormalWeb"/>
              <w:spacing w:before="0" w:beforeAutospacing="0" w:after="0" w:afterAutospacing="0"/>
              <w:ind w:right="749"/>
              <w:jc w:val="both"/>
              <w:rPr>
                <w:sz w:val="20"/>
                <w:szCs w:val="20"/>
              </w:rPr>
            </w:pPr>
            <w:r w:rsidRPr="007C6CA0">
              <w:rPr>
                <w:sz w:val="20"/>
                <w:szCs w:val="20"/>
              </w:rPr>
              <w:t>Is the image is clear and legible.</w:t>
            </w:r>
          </w:p>
          <w:p w:rsidR="006877D6" w:rsidRPr="007C6CA0" w:rsidRDefault="006877D6" w:rsidP="00922FB4">
            <w:pPr>
              <w:pStyle w:val="NormalWeb"/>
              <w:spacing w:before="0" w:beforeAutospacing="0" w:after="0" w:afterAutospacing="0"/>
              <w:ind w:right="749"/>
              <w:jc w:val="both"/>
              <w:rPr>
                <w:sz w:val="20"/>
                <w:szCs w:val="20"/>
              </w:rPr>
            </w:pPr>
          </w:p>
        </w:tc>
      </w:tr>
      <w:tr w:rsidR="00DD5C20" w:rsidRPr="00B4359A" w:rsidTr="007C6CA0">
        <w:tc>
          <w:tcPr>
            <w:tcW w:w="9576" w:type="dxa"/>
            <w:shd w:val="clear" w:color="auto" w:fill="D9D9D9" w:themeFill="background1" w:themeFillShade="D9"/>
          </w:tcPr>
          <w:p w:rsidR="00DD5C20" w:rsidRPr="007C6CA0" w:rsidRDefault="00DD5C20" w:rsidP="006877D6">
            <w:pPr>
              <w:jc w:val="center"/>
              <w:rPr>
                <w:rFonts w:ascii="Times New Roman" w:hAnsi="Times New Roman" w:cs="Times New Roman"/>
                <w:sz w:val="20"/>
                <w:szCs w:val="20"/>
              </w:rPr>
            </w:pPr>
            <w:r w:rsidRPr="007C6CA0">
              <w:rPr>
                <w:rFonts w:ascii="Times New Roman" w:hAnsi="Times New Roman" w:cs="Times New Roman"/>
                <w:b/>
                <w:sz w:val="20"/>
                <w:szCs w:val="20"/>
              </w:rPr>
              <w:t>Clarity</w:t>
            </w:r>
          </w:p>
        </w:tc>
      </w:tr>
      <w:tr w:rsidR="00DD5C20" w:rsidRPr="00B4359A" w:rsidTr="007C6CA0">
        <w:tc>
          <w:tcPr>
            <w:tcW w:w="9576" w:type="dxa"/>
          </w:tcPr>
          <w:p w:rsidR="00DD5C20" w:rsidRPr="007C6CA0" w:rsidRDefault="00DD5C20" w:rsidP="00922FB4">
            <w:pPr>
              <w:jc w:val="both"/>
              <w:rPr>
                <w:rFonts w:ascii="Times New Roman" w:hAnsi="Times New Roman" w:cs="Times New Roman"/>
                <w:sz w:val="20"/>
                <w:szCs w:val="20"/>
              </w:rPr>
            </w:pPr>
            <w:r w:rsidRPr="007C6CA0">
              <w:rPr>
                <w:rFonts w:ascii="Times New Roman" w:hAnsi="Times New Roman" w:cs="Times New Roman"/>
                <w:sz w:val="20"/>
                <w:szCs w:val="20"/>
              </w:rPr>
              <w:t>Deals with level of contrast and definition.  Clear, easy to understand.</w:t>
            </w:r>
          </w:p>
          <w:p w:rsidR="00DD5C20" w:rsidRPr="007C6CA0" w:rsidRDefault="00DD5C20" w:rsidP="00922FB4">
            <w:pPr>
              <w:jc w:val="both"/>
              <w:rPr>
                <w:rFonts w:ascii="Times New Roman" w:hAnsi="Times New Roman" w:cs="Times New Roman"/>
                <w:sz w:val="20"/>
                <w:szCs w:val="20"/>
              </w:rPr>
            </w:pPr>
          </w:p>
        </w:tc>
      </w:tr>
      <w:tr w:rsidR="00DD5C20" w:rsidRPr="00B4359A" w:rsidTr="00190392">
        <w:tc>
          <w:tcPr>
            <w:tcW w:w="9576" w:type="dxa"/>
            <w:vAlign w:val="center"/>
          </w:tcPr>
          <w:p w:rsidR="00DD5C20" w:rsidRPr="007C6CA0" w:rsidRDefault="00DD5C20" w:rsidP="00190392">
            <w:pPr>
              <w:rPr>
                <w:rFonts w:ascii="Times New Roman" w:hAnsi="Times New Roman" w:cs="Times New Roman"/>
                <w:sz w:val="20"/>
                <w:szCs w:val="20"/>
              </w:rPr>
            </w:pPr>
            <w:r w:rsidRPr="007C6CA0">
              <w:rPr>
                <w:rFonts w:ascii="Times New Roman" w:hAnsi="Times New Roman" w:cs="Times New Roman"/>
                <w:sz w:val="20"/>
                <w:szCs w:val="20"/>
              </w:rPr>
              <w:t>Does the image clearly present desired information?</w:t>
            </w:r>
          </w:p>
          <w:p w:rsidR="00DD5C20" w:rsidRPr="007C6CA0" w:rsidRDefault="00DD5C20" w:rsidP="00190392">
            <w:pPr>
              <w:rPr>
                <w:rFonts w:ascii="Times New Roman" w:hAnsi="Times New Roman" w:cs="Times New Roman"/>
                <w:sz w:val="20"/>
                <w:szCs w:val="20"/>
              </w:rPr>
            </w:pPr>
          </w:p>
        </w:tc>
      </w:tr>
      <w:tr w:rsidR="00DD5C20" w:rsidRPr="00B4359A" w:rsidTr="007C6CA0">
        <w:tc>
          <w:tcPr>
            <w:tcW w:w="9576" w:type="dxa"/>
            <w:shd w:val="clear" w:color="auto" w:fill="D9D9D9" w:themeFill="background1" w:themeFillShade="D9"/>
          </w:tcPr>
          <w:p w:rsidR="00DD5C20" w:rsidRPr="007C6CA0" w:rsidRDefault="006877D6" w:rsidP="006877D6">
            <w:pPr>
              <w:jc w:val="center"/>
              <w:rPr>
                <w:rFonts w:ascii="Times New Roman" w:hAnsi="Times New Roman" w:cs="Times New Roman"/>
                <w:sz w:val="20"/>
                <w:szCs w:val="20"/>
              </w:rPr>
            </w:pPr>
            <w:r>
              <w:rPr>
                <w:rFonts w:ascii="Times New Roman" w:hAnsi="Times New Roman" w:cs="Times New Roman"/>
                <w:b/>
                <w:sz w:val="20"/>
                <w:szCs w:val="20"/>
              </w:rPr>
              <w:t>Legible</w:t>
            </w:r>
          </w:p>
        </w:tc>
      </w:tr>
      <w:tr w:rsidR="00DD5C20" w:rsidRPr="00B4359A" w:rsidTr="007C6CA0">
        <w:tc>
          <w:tcPr>
            <w:tcW w:w="9576" w:type="dxa"/>
          </w:tcPr>
          <w:p w:rsidR="00DD5C20" w:rsidRPr="007C6CA0" w:rsidRDefault="00DD5C20" w:rsidP="00922FB4">
            <w:pPr>
              <w:jc w:val="both"/>
              <w:rPr>
                <w:rFonts w:ascii="Times New Roman" w:hAnsi="Times New Roman" w:cs="Times New Roman"/>
                <w:sz w:val="20"/>
                <w:szCs w:val="20"/>
              </w:rPr>
            </w:pPr>
            <w:r w:rsidRPr="007C6CA0">
              <w:rPr>
                <w:rFonts w:ascii="Times New Roman" w:hAnsi="Times New Roman" w:cs="Times New Roman"/>
                <w:sz w:val="20"/>
                <w:szCs w:val="20"/>
              </w:rPr>
              <w:t>Capable of being deciphered with ease.</w:t>
            </w:r>
          </w:p>
          <w:p w:rsidR="00DD5C20" w:rsidRPr="007C6CA0" w:rsidRDefault="00DD5C20" w:rsidP="00922FB4">
            <w:pPr>
              <w:jc w:val="both"/>
              <w:rPr>
                <w:rFonts w:ascii="Times New Roman" w:hAnsi="Times New Roman" w:cs="Times New Roman"/>
                <w:sz w:val="20"/>
                <w:szCs w:val="20"/>
              </w:rPr>
            </w:pPr>
          </w:p>
        </w:tc>
      </w:tr>
      <w:tr w:rsidR="00DD5C20" w:rsidRPr="00B4359A" w:rsidTr="007C6CA0">
        <w:tc>
          <w:tcPr>
            <w:tcW w:w="9576" w:type="dxa"/>
          </w:tcPr>
          <w:p w:rsidR="00DD5C20" w:rsidRPr="007C6CA0" w:rsidRDefault="00DD5C20" w:rsidP="00922FB4">
            <w:pPr>
              <w:jc w:val="both"/>
              <w:rPr>
                <w:rFonts w:ascii="Times New Roman" w:hAnsi="Times New Roman" w:cs="Times New Roman"/>
                <w:sz w:val="20"/>
                <w:szCs w:val="20"/>
              </w:rPr>
            </w:pPr>
            <w:r w:rsidRPr="007C6CA0">
              <w:rPr>
                <w:rFonts w:ascii="Times New Roman" w:hAnsi="Times New Roman" w:cs="Times New Roman"/>
                <w:sz w:val="20"/>
                <w:szCs w:val="20"/>
              </w:rPr>
              <w:t>Is it easy to understand what the objects in the image actually are?</w:t>
            </w:r>
          </w:p>
          <w:p w:rsidR="00DD5C20" w:rsidRPr="007C6CA0" w:rsidRDefault="00DD5C20" w:rsidP="00922FB4">
            <w:pPr>
              <w:jc w:val="both"/>
              <w:rPr>
                <w:rFonts w:ascii="Times New Roman" w:hAnsi="Times New Roman" w:cs="Times New Roman"/>
                <w:sz w:val="20"/>
                <w:szCs w:val="20"/>
              </w:rPr>
            </w:pPr>
          </w:p>
        </w:tc>
      </w:tr>
      <w:tr w:rsidR="007C6CA0" w:rsidRPr="00B4359A" w:rsidTr="007C6CA0">
        <w:tc>
          <w:tcPr>
            <w:tcW w:w="9576" w:type="dxa"/>
            <w:shd w:val="clear" w:color="auto" w:fill="D9D9D9" w:themeFill="background1" w:themeFillShade="D9"/>
          </w:tcPr>
          <w:p w:rsidR="006877D6" w:rsidRPr="007C6CA0" w:rsidRDefault="007C6CA0" w:rsidP="006877D6">
            <w:pPr>
              <w:pStyle w:val="NormalWeb"/>
              <w:spacing w:before="0" w:beforeAutospacing="0" w:after="0" w:afterAutospacing="0"/>
              <w:ind w:right="749"/>
              <w:jc w:val="center"/>
              <w:rPr>
                <w:b/>
                <w:sz w:val="20"/>
                <w:szCs w:val="20"/>
              </w:rPr>
            </w:pPr>
            <w:r w:rsidRPr="007C6CA0">
              <w:rPr>
                <w:b/>
                <w:sz w:val="20"/>
                <w:szCs w:val="20"/>
              </w:rPr>
              <w:t>Sharpness</w:t>
            </w:r>
          </w:p>
        </w:tc>
      </w:tr>
      <w:tr w:rsidR="007C6CA0" w:rsidRPr="00B4359A" w:rsidTr="007C6CA0">
        <w:tc>
          <w:tcPr>
            <w:tcW w:w="9576" w:type="dxa"/>
          </w:tcPr>
          <w:p w:rsidR="007C6CA0" w:rsidRPr="007C6CA0" w:rsidRDefault="007C6CA0" w:rsidP="00922FB4">
            <w:pPr>
              <w:pStyle w:val="NormalWeb"/>
              <w:spacing w:before="0" w:beforeAutospacing="0" w:after="0" w:afterAutospacing="0"/>
              <w:ind w:right="749"/>
              <w:jc w:val="both"/>
              <w:rPr>
                <w:sz w:val="20"/>
                <w:szCs w:val="20"/>
              </w:rPr>
            </w:pPr>
            <w:r w:rsidRPr="007C6CA0">
              <w:rPr>
                <w:sz w:val="20"/>
                <w:szCs w:val="20"/>
              </w:rPr>
              <w:t>Perceived sharpness is a combination of both resolution and acutance.  It is a combination of the captured resolution, which cannot be changed in processing, and of acutance, which can be so changed.</w:t>
            </w:r>
          </w:p>
          <w:p w:rsidR="007C6CA0" w:rsidRPr="00B4359A" w:rsidRDefault="007C6CA0" w:rsidP="00922FB4">
            <w:pPr>
              <w:pStyle w:val="NormalWeb"/>
              <w:spacing w:before="0" w:beforeAutospacing="0" w:after="0" w:afterAutospacing="0"/>
              <w:ind w:right="749"/>
              <w:jc w:val="both"/>
              <w:rPr>
                <w:b/>
                <w:sz w:val="20"/>
                <w:szCs w:val="20"/>
              </w:rPr>
            </w:pPr>
          </w:p>
        </w:tc>
      </w:tr>
      <w:tr w:rsidR="007C6CA0" w:rsidRPr="00B4359A" w:rsidTr="007C6CA0">
        <w:tc>
          <w:tcPr>
            <w:tcW w:w="9576" w:type="dxa"/>
          </w:tcPr>
          <w:p w:rsidR="007C6CA0" w:rsidRDefault="007C6CA0" w:rsidP="00922FB4">
            <w:pPr>
              <w:pStyle w:val="NormalWeb"/>
              <w:spacing w:before="0" w:beforeAutospacing="0" w:after="0" w:afterAutospacing="0"/>
              <w:ind w:right="749"/>
              <w:jc w:val="both"/>
              <w:rPr>
                <w:sz w:val="20"/>
                <w:szCs w:val="20"/>
              </w:rPr>
            </w:pPr>
            <w:r w:rsidRPr="00A65CA6">
              <w:rPr>
                <w:sz w:val="20"/>
                <w:szCs w:val="20"/>
              </w:rPr>
              <w:t>Are the objects in an image clearly defined?</w:t>
            </w:r>
          </w:p>
          <w:p w:rsidR="006877D6" w:rsidRPr="00A65CA6" w:rsidRDefault="006877D6" w:rsidP="00922FB4">
            <w:pPr>
              <w:pStyle w:val="NormalWeb"/>
              <w:spacing w:before="0" w:beforeAutospacing="0" w:after="0" w:afterAutospacing="0"/>
              <w:ind w:right="749"/>
              <w:jc w:val="both"/>
              <w:rPr>
                <w:sz w:val="20"/>
                <w:szCs w:val="20"/>
              </w:rPr>
            </w:pPr>
          </w:p>
        </w:tc>
      </w:tr>
      <w:tr w:rsidR="007C6CA0" w:rsidRPr="00B4359A" w:rsidTr="007C6CA0">
        <w:tc>
          <w:tcPr>
            <w:tcW w:w="9576" w:type="dxa"/>
            <w:shd w:val="clear" w:color="auto" w:fill="D9D9D9" w:themeFill="background1" w:themeFillShade="D9"/>
          </w:tcPr>
          <w:p w:rsidR="006877D6" w:rsidRPr="007C6CA0" w:rsidRDefault="007C6CA0" w:rsidP="006877D6">
            <w:pPr>
              <w:pStyle w:val="NormalWeb"/>
              <w:spacing w:before="0" w:beforeAutospacing="0" w:after="0" w:afterAutospacing="0"/>
              <w:ind w:right="749"/>
              <w:jc w:val="center"/>
              <w:rPr>
                <w:b/>
                <w:sz w:val="20"/>
                <w:szCs w:val="20"/>
              </w:rPr>
            </w:pPr>
            <w:r w:rsidRPr="007C6CA0">
              <w:rPr>
                <w:b/>
                <w:sz w:val="20"/>
                <w:szCs w:val="20"/>
              </w:rPr>
              <w:t>Acutance</w:t>
            </w:r>
          </w:p>
        </w:tc>
      </w:tr>
      <w:tr w:rsidR="007C6CA0" w:rsidRPr="00B4359A" w:rsidTr="007C6CA0">
        <w:tc>
          <w:tcPr>
            <w:tcW w:w="9576" w:type="dxa"/>
          </w:tcPr>
          <w:p w:rsidR="007C6CA0" w:rsidRPr="00A65CA6" w:rsidRDefault="007C6CA0" w:rsidP="00922FB4">
            <w:pPr>
              <w:pStyle w:val="NormalWeb"/>
              <w:spacing w:before="0" w:beforeAutospacing="0" w:after="0" w:afterAutospacing="0"/>
              <w:ind w:right="749"/>
              <w:jc w:val="both"/>
              <w:rPr>
                <w:sz w:val="20"/>
                <w:szCs w:val="20"/>
              </w:rPr>
            </w:pPr>
            <w:r w:rsidRPr="00A65CA6">
              <w:rPr>
                <w:sz w:val="20"/>
                <w:szCs w:val="20"/>
              </w:rPr>
              <w:t xml:space="preserve">In </w:t>
            </w:r>
            <w:hyperlink r:id="rId7" w:tooltip="Photography" w:history="1">
              <w:r w:rsidRPr="00A65CA6">
                <w:rPr>
                  <w:rStyle w:val="Hyperlink"/>
                  <w:color w:val="auto"/>
                  <w:sz w:val="20"/>
                  <w:szCs w:val="20"/>
                  <w:u w:val="none"/>
                </w:rPr>
                <w:t>photography</w:t>
              </w:r>
            </w:hyperlink>
            <w:r w:rsidRPr="00A65CA6">
              <w:rPr>
                <w:sz w:val="20"/>
                <w:szCs w:val="20"/>
              </w:rPr>
              <w:t xml:space="preserve">, </w:t>
            </w:r>
            <w:r w:rsidRPr="00A65CA6">
              <w:rPr>
                <w:bCs/>
                <w:sz w:val="20"/>
                <w:szCs w:val="20"/>
              </w:rPr>
              <w:t>acutance</w:t>
            </w:r>
            <w:r w:rsidRPr="00A65CA6">
              <w:rPr>
                <w:sz w:val="20"/>
                <w:szCs w:val="20"/>
              </w:rPr>
              <w:t xml:space="preserve"> is the edge </w:t>
            </w:r>
            <w:hyperlink r:id="rId8" w:tooltip="Contrast (vision)" w:history="1">
              <w:r w:rsidRPr="00A65CA6">
                <w:rPr>
                  <w:rStyle w:val="Hyperlink"/>
                  <w:color w:val="auto"/>
                  <w:sz w:val="20"/>
                  <w:szCs w:val="20"/>
                  <w:u w:val="none"/>
                </w:rPr>
                <w:t>contrast</w:t>
              </w:r>
            </w:hyperlink>
            <w:r w:rsidRPr="00A65CA6">
              <w:rPr>
                <w:sz w:val="20"/>
                <w:szCs w:val="20"/>
              </w:rPr>
              <w:t xml:space="preserve"> of an image. Acutance is related to the amplitude of the </w:t>
            </w:r>
            <w:hyperlink r:id="rId9" w:tooltip="Derivative" w:history="1">
              <w:r w:rsidRPr="00A65CA6">
                <w:rPr>
                  <w:rStyle w:val="Hyperlink"/>
                  <w:color w:val="auto"/>
                  <w:sz w:val="20"/>
                  <w:szCs w:val="20"/>
                  <w:u w:val="none"/>
                </w:rPr>
                <w:t>derivative</w:t>
              </w:r>
            </w:hyperlink>
            <w:r w:rsidRPr="00A65CA6">
              <w:rPr>
                <w:sz w:val="20"/>
                <w:szCs w:val="20"/>
              </w:rPr>
              <w:t xml:space="preserve"> of brightness with respect to space. Due to the nature of the human visual system, an image with higher acutance appears sharper even though an increase in acutance does not increase real </w:t>
            </w:r>
            <w:hyperlink r:id="rId10" w:tooltip="Image resolution" w:history="1">
              <w:r w:rsidRPr="00A65CA6">
                <w:rPr>
                  <w:rStyle w:val="Hyperlink"/>
                  <w:color w:val="auto"/>
                  <w:sz w:val="20"/>
                  <w:szCs w:val="20"/>
                  <w:u w:val="none"/>
                </w:rPr>
                <w:t>resolution</w:t>
              </w:r>
            </w:hyperlink>
            <w:r w:rsidRPr="00A65CA6">
              <w:rPr>
                <w:sz w:val="20"/>
                <w:szCs w:val="20"/>
              </w:rPr>
              <w:t>.</w:t>
            </w:r>
          </w:p>
          <w:p w:rsidR="007C6CA0" w:rsidRPr="00A65CA6" w:rsidRDefault="007C6CA0" w:rsidP="00922FB4">
            <w:pPr>
              <w:pStyle w:val="NormalWeb"/>
              <w:spacing w:before="0" w:beforeAutospacing="0" w:after="0" w:afterAutospacing="0"/>
              <w:ind w:right="749"/>
              <w:jc w:val="both"/>
              <w:rPr>
                <w:b/>
                <w:sz w:val="20"/>
                <w:szCs w:val="20"/>
              </w:rPr>
            </w:pPr>
          </w:p>
        </w:tc>
      </w:tr>
      <w:tr w:rsidR="007C6CA0" w:rsidRPr="00B4359A" w:rsidTr="007C6CA0">
        <w:tc>
          <w:tcPr>
            <w:tcW w:w="9576" w:type="dxa"/>
          </w:tcPr>
          <w:p w:rsidR="007C6CA0" w:rsidRDefault="007C6CA0" w:rsidP="00922FB4">
            <w:pPr>
              <w:pStyle w:val="NormalWeb"/>
              <w:spacing w:before="0" w:beforeAutospacing="0" w:after="0" w:afterAutospacing="0"/>
              <w:ind w:right="749"/>
              <w:jc w:val="both"/>
              <w:rPr>
                <w:sz w:val="20"/>
                <w:szCs w:val="20"/>
              </w:rPr>
            </w:pPr>
            <w:r w:rsidRPr="00B4359A">
              <w:rPr>
                <w:sz w:val="20"/>
                <w:szCs w:val="20"/>
              </w:rPr>
              <w:t>Are the objects in an image clearly defined?</w:t>
            </w:r>
          </w:p>
          <w:p w:rsidR="006877D6" w:rsidRPr="00B4359A" w:rsidRDefault="006877D6" w:rsidP="00922FB4">
            <w:pPr>
              <w:pStyle w:val="NormalWeb"/>
              <w:spacing w:before="0" w:beforeAutospacing="0" w:after="0" w:afterAutospacing="0"/>
              <w:ind w:right="749"/>
              <w:jc w:val="both"/>
              <w:rPr>
                <w:sz w:val="20"/>
                <w:szCs w:val="20"/>
              </w:rPr>
            </w:pPr>
          </w:p>
        </w:tc>
      </w:tr>
      <w:tr w:rsidR="007C6CA0" w:rsidRPr="00B4359A" w:rsidTr="007C6CA0">
        <w:tc>
          <w:tcPr>
            <w:tcW w:w="9576" w:type="dxa"/>
            <w:shd w:val="clear" w:color="auto" w:fill="D9D9D9" w:themeFill="background1" w:themeFillShade="D9"/>
          </w:tcPr>
          <w:p w:rsidR="006877D6" w:rsidRPr="007C6CA0" w:rsidRDefault="007C6CA0" w:rsidP="00190392">
            <w:pPr>
              <w:pStyle w:val="NormalWeb"/>
              <w:spacing w:before="0" w:beforeAutospacing="0" w:after="0" w:afterAutospacing="0"/>
              <w:ind w:right="749"/>
              <w:jc w:val="center"/>
              <w:rPr>
                <w:b/>
                <w:sz w:val="20"/>
                <w:szCs w:val="20"/>
              </w:rPr>
            </w:pPr>
            <w:r w:rsidRPr="007C6CA0">
              <w:rPr>
                <w:b/>
                <w:sz w:val="20"/>
                <w:szCs w:val="20"/>
              </w:rPr>
              <w:t>Definition</w:t>
            </w:r>
          </w:p>
        </w:tc>
      </w:tr>
      <w:tr w:rsidR="007C6CA0" w:rsidRPr="00B4359A" w:rsidTr="007C6CA0">
        <w:tc>
          <w:tcPr>
            <w:tcW w:w="9576" w:type="dxa"/>
          </w:tcPr>
          <w:p w:rsidR="007C6CA0" w:rsidRPr="00B4359A" w:rsidRDefault="007C6CA0" w:rsidP="00922FB4">
            <w:pPr>
              <w:pStyle w:val="NormalWeb"/>
              <w:spacing w:before="0" w:beforeAutospacing="0" w:after="0" w:afterAutospacing="0"/>
              <w:ind w:right="749"/>
              <w:jc w:val="both"/>
              <w:rPr>
                <w:sz w:val="20"/>
                <w:szCs w:val="20"/>
              </w:rPr>
            </w:pPr>
            <w:r w:rsidRPr="00B4359A">
              <w:rPr>
                <w:sz w:val="20"/>
                <w:szCs w:val="20"/>
              </w:rPr>
              <w:t xml:space="preserve">This term applies to an image in which the edges of fine detail are </w:t>
            </w:r>
            <w:r w:rsidRPr="00B4359A">
              <w:rPr>
                <w:b/>
                <w:sz w:val="20"/>
                <w:szCs w:val="20"/>
              </w:rPr>
              <w:t>sharply</w:t>
            </w:r>
            <w:r w:rsidRPr="00B4359A">
              <w:rPr>
                <w:sz w:val="20"/>
                <w:szCs w:val="20"/>
              </w:rPr>
              <w:t xml:space="preserve"> distinct. </w:t>
            </w:r>
          </w:p>
          <w:p w:rsidR="007C6CA0" w:rsidRPr="00B4359A" w:rsidRDefault="007C6CA0" w:rsidP="00922FB4">
            <w:pPr>
              <w:pStyle w:val="NormalWeb"/>
              <w:spacing w:before="0" w:beforeAutospacing="0" w:after="0" w:afterAutospacing="0"/>
              <w:ind w:right="749"/>
              <w:jc w:val="both"/>
              <w:rPr>
                <w:b/>
                <w:sz w:val="20"/>
                <w:szCs w:val="20"/>
              </w:rPr>
            </w:pPr>
          </w:p>
        </w:tc>
      </w:tr>
      <w:tr w:rsidR="007C6CA0" w:rsidRPr="00B4359A" w:rsidTr="007C6CA0">
        <w:tc>
          <w:tcPr>
            <w:tcW w:w="9576" w:type="dxa"/>
          </w:tcPr>
          <w:p w:rsidR="007C6CA0" w:rsidRPr="00B4359A" w:rsidRDefault="007C6CA0" w:rsidP="00922FB4">
            <w:pPr>
              <w:pStyle w:val="NormalWeb"/>
              <w:spacing w:before="0" w:beforeAutospacing="0" w:after="0" w:afterAutospacing="0"/>
              <w:ind w:right="749"/>
              <w:jc w:val="both"/>
              <w:rPr>
                <w:sz w:val="20"/>
                <w:szCs w:val="20"/>
              </w:rPr>
            </w:pPr>
            <w:r w:rsidRPr="00B4359A">
              <w:rPr>
                <w:sz w:val="20"/>
                <w:szCs w:val="20"/>
              </w:rPr>
              <w:t>Are the objects in an image clearly defined?</w:t>
            </w:r>
          </w:p>
          <w:p w:rsidR="007C6CA0" w:rsidRPr="00B4359A" w:rsidRDefault="007C6CA0" w:rsidP="00922FB4">
            <w:pPr>
              <w:pStyle w:val="NormalWeb"/>
              <w:spacing w:before="0" w:beforeAutospacing="0" w:after="0" w:afterAutospacing="0"/>
              <w:ind w:right="749"/>
              <w:jc w:val="both"/>
              <w:rPr>
                <w:b/>
                <w:sz w:val="20"/>
                <w:szCs w:val="20"/>
              </w:rPr>
            </w:pPr>
          </w:p>
        </w:tc>
      </w:tr>
      <w:tr w:rsidR="007C6CA0" w:rsidRPr="00B4359A" w:rsidTr="007C6CA0">
        <w:tc>
          <w:tcPr>
            <w:tcW w:w="9576" w:type="dxa"/>
            <w:shd w:val="clear" w:color="auto" w:fill="D9D9D9" w:themeFill="background1" w:themeFillShade="D9"/>
          </w:tcPr>
          <w:p w:rsidR="006877D6" w:rsidRPr="007C6CA0" w:rsidRDefault="007C6CA0" w:rsidP="00190392">
            <w:pPr>
              <w:jc w:val="center"/>
              <w:rPr>
                <w:rFonts w:ascii="Times New Roman" w:hAnsi="Times New Roman" w:cs="Times New Roman"/>
                <w:b/>
                <w:sz w:val="20"/>
                <w:szCs w:val="20"/>
              </w:rPr>
            </w:pPr>
            <w:r w:rsidRPr="007C6CA0">
              <w:rPr>
                <w:rFonts w:ascii="Times New Roman" w:hAnsi="Times New Roman" w:cs="Times New Roman"/>
                <w:b/>
                <w:sz w:val="20"/>
                <w:szCs w:val="20"/>
              </w:rPr>
              <w:t>Shape</w:t>
            </w:r>
          </w:p>
        </w:tc>
      </w:tr>
      <w:tr w:rsidR="007C6CA0" w:rsidRPr="00B4359A" w:rsidTr="007C6CA0">
        <w:tc>
          <w:tcPr>
            <w:tcW w:w="9576" w:type="dxa"/>
          </w:tcPr>
          <w:p w:rsidR="007C6CA0" w:rsidRDefault="007C6CA0" w:rsidP="00922FB4">
            <w:pPr>
              <w:jc w:val="both"/>
              <w:rPr>
                <w:rFonts w:ascii="Times New Roman" w:hAnsi="Times New Roman" w:cs="Times New Roman"/>
                <w:sz w:val="20"/>
                <w:szCs w:val="20"/>
              </w:rPr>
            </w:pPr>
            <w:r>
              <w:rPr>
                <w:rFonts w:ascii="Times New Roman" w:hAnsi="Times New Roman" w:cs="Times New Roman"/>
                <w:sz w:val="20"/>
                <w:szCs w:val="20"/>
              </w:rPr>
              <w:t>The shape of the objects in the image.</w:t>
            </w:r>
          </w:p>
          <w:p w:rsidR="006877D6" w:rsidRPr="00B4359A" w:rsidRDefault="006877D6" w:rsidP="00922FB4">
            <w:pPr>
              <w:jc w:val="both"/>
              <w:rPr>
                <w:rFonts w:ascii="Times New Roman" w:hAnsi="Times New Roman" w:cs="Times New Roman"/>
                <w:sz w:val="20"/>
                <w:szCs w:val="20"/>
              </w:rPr>
            </w:pPr>
          </w:p>
        </w:tc>
      </w:tr>
      <w:tr w:rsidR="007C6CA0" w:rsidRPr="00B4359A" w:rsidTr="007C6CA0">
        <w:tc>
          <w:tcPr>
            <w:tcW w:w="9576" w:type="dxa"/>
          </w:tcPr>
          <w:p w:rsidR="007C6CA0" w:rsidRPr="00D66492" w:rsidRDefault="007C6CA0" w:rsidP="00922FB4">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Are the objects of interest the proper shape?</w:t>
            </w:r>
          </w:p>
          <w:p w:rsidR="007C6CA0" w:rsidRPr="00B4359A" w:rsidRDefault="007C6CA0" w:rsidP="00922FB4">
            <w:pPr>
              <w:jc w:val="both"/>
              <w:rPr>
                <w:rFonts w:ascii="Times New Roman" w:hAnsi="Times New Roman" w:cs="Times New Roman"/>
                <w:sz w:val="20"/>
                <w:szCs w:val="20"/>
              </w:rPr>
            </w:pPr>
          </w:p>
        </w:tc>
      </w:tr>
      <w:tr w:rsidR="007C6CA0" w:rsidRPr="00B4359A" w:rsidTr="007C6CA0">
        <w:tc>
          <w:tcPr>
            <w:tcW w:w="9576" w:type="dxa"/>
            <w:shd w:val="clear" w:color="auto" w:fill="D9D9D9" w:themeFill="background1" w:themeFillShade="D9"/>
          </w:tcPr>
          <w:p w:rsidR="006877D6" w:rsidRPr="007C6CA0" w:rsidRDefault="007C6CA0" w:rsidP="00190392">
            <w:pPr>
              <w:jc w:val="center"/>
              <w:rPr>
                <w:rFonts w:ascii="Times New Roman" w:hAnsi="Times New Roman" w:cs="Times New Roman"/>
                <w:b/>
                <w:sz w:val="20"/>
                <w:szCs w:val="20"/>
              </w:rPr>
            </w:pPr>
            <w:r w:rsidRPr="007C6CA0">
              <w:rPr>
                <w:rFonts w:ascii="Times New Roman" w:hAnsi="Times New Roman" w:cs="Times New Roman"/>
                <w:b/>
                <w:sz w:val="20"/>
                <w:szCs w:val="20"/>
              </w:rPr>
              <w:t>Graininess</w:t>
            </w:r>
          </w:p>
        </w:tc>
      </w:tr>
      <w:tr w:rsidR="007C6CA0" w:rsidRPr="00B4359A" w:rsidTr="007C6CA0">
        <w:tc>
          <w:tcPr>
            <w:tcW w:w="9576" w:type="dxa"/>
          </w:tcPr>
          <w:p w:rsidR="007C6CA0" w:rsidRDefault="007C6CA0" w:rsidP="006877D6">
            <w:pPr>
              <w:jc w:val="both"/>
              <w:rPr>
                <w:rFonts w:ascii="Times New Roman" w:hAnsi="Times New Roman" w:cs="Times New Roman"/>
                <w:sz w:val="20"/>
                <w:szCs w:val="20"/>
              </w:rPr>
            </w:pPr>
            <w:r w:rsidRPr="00B4359A">
              <w:rPr>
                <w:rFonts w:ascii="Times New Roman" w:hAnsi="Times New Roman" w:cs="Times New Roman"/>
                <w:sz w:val="20"/>
                <w:szCs w:val="20"/>
              </w:rPr>
              <w:t>Having a granular appearance</w:t>
            </w:r>
          </w:p>
          <w:p w:rsidR="006877D6" w:rsidRPr="00B4359A" w:rsidRDefault="006877D6" w:rsidP="006877D6">
            <w:pPr>
              <w:jc w:val="both"/>
              <w:rPr>
                <w:rFonts w:ascii="Times New Roman" w:hAnsi="Times New Roman" w:cs="Times New Roman"/>
                <w:sz w:val="20"/>
                <w:szCs w:val="20"/>
              </w:rPr>
            </w:pPr>
          </w:p>
        </w:tc>
      </w:tr>
      <w:tr w:rsidR="007C6CA0" w:rsidRPr="00B4359A" w:rsidTr="007C6CA0">
        <w:tc>
          <w:tcPr>
            <w:tcW w:w="9576" w:type="dxa"/>
          </w:tcPr>
          <w:p w:rsidR="007C6CA0" w:rsidRDefault="007C6CA0" w:rsidP="00922FB4">
            <w:pPr>
              <w:jc w:val="both"/>
              <w:rPr>
                <w:rFonts w:ascii="Times New Roman" w:hAnsi="Times New Roman" w:cs="Times New Roman"/>
                <w:sz w:val="20"/>
                <w:szCs w:val="20"/>
              </w:rPr>
            </w:pPr>
            <w:r w:rsidRPr="00B4359A">
              <w:rPr>
                <w:rFonts w:ascii="Times New Roman" w:hAnsi="Times New Roman" w:cs="Times New Roman"/>
                <w:sz w:val="20"/>
                <w:szCs w:val="20"/>
              </w:rPr>
              <w:t>Was the image smooth or grainy?</w:t>
            </w:r>
          </w:p>
          <w:p w:rsidR="006877D6" w:rsidRPr="00B4359A" w:rsidRDefault="006877D6" w:rsidP="00922FB4">
            <w:pPr>
              <w:jc w:val="both"/>
              <w:rPr>
                <w:rFonts w:ascii="Times New Roman" w:hAnsi="Times New Roman" w:cs="Times New Roman"/>
                <w:sz w:val="20"/>
                <w:szCs w:val="20"/>
              </w:rPr>
            </w:pPr>
          </w:p>
        </w:tc>
      </w:tr>
    </w:tbl>
    <w:p w:rsidR="00190392" w:rsidRDefault="00190392">
      <w:pPr>
        <w:rPr>
          <w:rFonts w:ascii="Times New Roman" w:hAnsi="Times New Roman" w:cs="Times New Roman"/>
          <w:sz w:val="20"/>
          <w:szCs w:val="20"/>
        </w:rPr>
      </w:pPr>
      <w:r w:rsidRPr="006877D6">
        <w:rPr>
          <w:rFonts w:ascii="Times New Roman" w:hAnsi="Times New Roman" w:cs="Times New Roman"/>
          <w:sz w:val="20"/>
          <w:szCs w:val="20"/>
        </w:rPr>
        <w:t>Table 2:  A list and description of the metrics used to analyze the digital images.</w:t>
      </w:r>
      <w:r>
        <w:rPr>
          <w:rFonts w:ascii="Times New Roman" w:hAnsi="Times New Roman" w:cs="Times New Roman"/>
          <w:sz w:val="20"/>
          <w:szCs w:val="20"/>
        </w:rPr>
        <w:t xml:space="preserve">  The highlighted row is the metric to be used.  The following row is the definition of the metric, followed by what the observer is looking for with respect to that metric.</w:t>
      </w:r>
    </w:p>
    <w:p w:rsidR="00190392" w:rsidRDefault="00190392">
      <w:pPr>
        <w:rPr>
          <w:rFonts w:ascii="Times New Roman" w:hAnsi="Times New Roman" w:cs="Times New Roman"/>
          <w:sz w:val="20"/>
          <w:szCs w:val="20"/>
        </w:rPr>
      </w:pPr>
    </w:p>
    <w:p w:rsidR="00190392" w:rsidRDefault="00190392"/>
    <w:tbl>
      <w:tblPr>
        <w:tblStyle w:val="TableGrid"/>
        <w:tblW w:w="0" w:type="auto"/>
        <w:tblLook w:val="04A0" w:firstRow="1" w:lastRow="0" w:firstColumn="1" w:lastColumn="0" w:noHBand="0" w:noVBand="1"/>
      </w:tblPr>
      <w:tblGrid>
        <w:gridCol w:w="9576"/>
      </w:tblGrid>
      <w:tr w:rsidR="007C6CA0" w:rsidRPr="00B4359A" w:rsidTr="007C6CA0">
        <w:tc>
          <w:tcPr>
            <w:tcW w:w="9576" w:type="dxa"/>
            <w:shd w:val="clear" w:color="auto" w:fill="D9D9D9" w:themeFill="background1" w:themeFillShade="D9"/>
          </w:tcPr>
          <w:p w:rsidR="006877D6" w:rsidRPr="007C6CA0" w:rsidRDefault="007C6CA0" w:rsidP="007C6CA0">
            <w:pPr>
              <w:jc w:val="center"/>
              <w:rPr>
                <w:rFonts w:ascii="Times New Roman" w:hAnsi="Times New Roman" w:cs="Times New Roman"/>
                <w:b/>
                <w:sz w:val="20"/>
                <w:szCs w:val="20"/>
              </w:rPr>
            </w:pPr>
            <w:r w:rsidRPr="007C6CA0">
              <w:rPr>
                <w:rFonts w:ascii="Times New Roman" w:hAnsi="Times New Roman" w:cs="Times New Roman"/>
                <w:b/>
                <w:sz w:val="20"/>
                <w:szCs w:val="20"/>
              </w:rPr>
              <w:lastRenderedPageBreak/>
              <w:t>Banding</w:t>
            </w:r>
          </w:p>
        </w:tc>
      </w:tr>
      <w:tr w:rsidR="007C6CA0" w:rsidRPr="00B4359A" w:rsidTr="007C6CA0">
        <w:tc>
          <w:tcPr>
            <w:tcW w:w="9576" w:type="dxa"/>
          </w:tcPr>
          <w:p w:rsidR="007C6CA0" w:rsidRDefault="007C6CA0" w:rsidP="00922FB4">
            <w:pPr>
              <w:jc w:val="both"/>
              <w:rPr>
                <w:rFonts w:ascii="Times New Roman" w:hAnsi="Times New Roman" w:cs="Times New Roman"/>
                <w:sz w:val="20"/>
                <w:szCs w:val="20"/>
              </w:rPr>
            </w:pPr>
            <w:r w:rsidRPr="00B4359A">
              <w:rPr>
                <w:rFonts w:ascii="Times New Roman" w:hAnsi="Times New Roman" w:cs="Times New Roman"/>
                <w:sz w:val="20"/>
                <w:szCs w:val="20"/>
              </w:rPr>
              <w:t>An artifact of color gradation in computer imaging. When graduated colors break into larger blocks of a single color, the smooth look of a proper gradation is reduced.</w:t>
            </w:r>
          </w:p>
          <w:p w:rsidR="006877D6" w:rsidRPr="00B4359A" w:rsidRDefault="006877D6" w:rsidP="00922FB4">
            <w:pPr>
              <w:jc w:val="both"/>
              <w:rPr>
                <w:rFonts w:ascii="Times New Roman" w:hAnsi="Times New Roman" w:cs="Times New Roman"/>
                <w:sz w:val="20"/>
                <w:szCs w:val="20"/>
              </w:rPr>
            </w:pPr>
          </w:p>
        </w:tc>
      </w:tr>
      <w:tr w:rsidR="007C6CA0" w:rsidRPr="00B4359A" w:rsidTr="007C6CA0">
        <w:tc>
          <w:tcPr>
            <w:tcW w:w="9576" w:type="dxa"/>
          </w:tcPr>
          <w:p w:rsidR="007C6CA0" w:rsidRDefault="007C6CA0" w:rsidP="00922FB4">
            <w:pPr>
              <w:jc w:val="both"/>
              <w:rPr>
                <w:rFonts w:ascii="Times New Roman" w:hAnsi="Times New Roman" w:cs="Times New Roman"/>
                <w:sz w:val="20"/>
                <w:szCs w:val="20"/>
              </w:rPr>
            </w:pPr>
            <w:r>
              <w:rPr>
                <w:rFonts w:ascii="Times New Roman" w:hAnsi="Times New Roman" w:cs="Times New Roman"/>
                <w:sz w:val="20"/>
                <w:szCs w:val="20"/>
              </w:rPr>
              <w:t>Are the colors of the cars blending into colors of the surrounding objects?</w:t>
            </w:r>
          </w:p>
          <w:p w:rsidR="006877D6" w:rsidRPr="00B4359A" w:rsidRDefault="006877D6" w:rsidP="00922FB4">
            <w:pPr>
              <w:jc w:val="both"/>
              <w:rPr>
                <w:rFonts w:ascii="Times New Roman" w:hAnsi="Times New Roman" w:cs="Times New Roman"/>
                <w:sz w:val="20"/>
                <w:szCs w:val="20"/>
              </w:rPr>
            </w:pPr>
          </w:p>
        </w:tc>
      </w:tr>
      <w:tr w:rsidR="007C6CA0" w:rsidRPr="000B34BC" w:rsidTr="000B34BC">
        <w:tc>
          <w:tcPr>
            <w:tcW w:w="9576" w:type="dxa"/>
            <w:shd w:val="clear" w:color="auto" w:fill="D9D9D9" w:themeFill="background1" w:themeFillShade="D9"/>
          </w:tcPr>
          <w:p w:rsidR="006877D6" w:rsidRPr="000B34BC" w:rsidRDefault="007C6CA0" w:rsidP="00190392">
            <w:pPr>
              <w:jc w:val="center"/>
              <w:rPr>
                <w:rFonts w:ascii="Times New Roman" w:hAnsi="Times New Roman" w:cs="Times New Roman"/>
                <w:b/>
                <w:sz w:val="20"/>
                <w:szCs w:val="20"/>
              </w:rPr>
            </w:pPr>
            <w:r w:rsidRPr="000B34BC">
              <w:rPr>
                <w:rFonts w:ascii="Times New Roman" w:hAnsi="Times New Roman" w:cs="Times New Roman"/>
                <w:b/>
                <w:sz w:val="20"/>
                <w:szCs w:val="20"/>
                <w:shd w:val="clear" w:color="auto" w:fill="D9D9D9" w:themeFill="background1" w:themeFillShade="D9"/>
              </w:rPr>
              <w:t>Contrast</w:t>
            </w:r>
          </w:p>
        </w:tc>
      </w:tr>
      <w:tr w:rsidR="000B34BC" w:rsidRPr="000B34BC" w:rsidTr="000B34BC">
        <w:tc>
          <w:tcPr>
            <w:tcW w:w="9576" w:type="dxa"/>
          </w:tcPr>
          <w:p w:rsid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 xml:space="preserve">Contrast is the difference in </w:t>
            </w:r>
            <w:hyperlink r:id="rId11" w:tooltip="Luminance" w:history="1">
              <w:r w:rsidRPr="000B34BC">
                <w:rPr>
                  <w:rStyle w:val="Hyperlink"/>
                  <w:rFonts w:ascii="Times New Roman" w:hAnsi="Times New Roman" w:cs="Times New Roman"/>
                  <w:color w:val="auto"/>
                  <w:sz w:val="20"/>
                  <w:szCs w:val="20"/>
                  <w:u w:val="none"/>
                </w:rPr>
                <w:t>luminance</w:t>
              </w:r>
            </w:hyperlink>
            <w:r w:rsidRPr="000B34BC">
              <w:rPr>
                <w:rFonts w:ascii="Times New Roman" w:hAnsi="Times New Roman" w:cs="Times New Roman"/>
                <w:sz w:val="20"/>
                <w:szCs w:val="20"/>
              </w:rPr>
              <w:t xml:space="preserve"> and/or </w:t>
            </w:r>
            <w:hyperlink r:id="rId12" w:tooltip="Colour" w:history="1">
              <w:r w:rsidRPr="000B34BC">
                <w:rPr>
                  <w:rStyle w:val="Hyperlink"/>
                  <w:rFonts w:ascii="Times New Roman" w:hAnsi="Times New Roman" w:cs="Times New Roman"/>
                  <w:color w:val="auto"/>
                  <w:sz w:val="20"/>
                  <w:szCs w:val="20"/>
                  <w:u w:val="none"/>
                </w:rPr>
                <w:t>color</w:t>
              </w:r>
            </w:hyperlink>
            <w:r w:rsidRPr="000B34BC">
              <w:rPr>
                <w:rFonts w:ascii="Times New Roman" w:hAnsi="Times New Roman" w:cs="Times New Roman"/>
                <w:sz w:val="20"/>
                <w:szCs w:val="20"/>
              </w:rPr>
              <w:t xml:space="preserve"> that makes an object distinguishable. In </w:t>
            </w:r>
            <w:hyperlink r:id="rId13" w:tooltip="Visual perception" w:history="1">
              <w:r w:rsidRPr="000B34BC">
                <w:rPr>
                  <w:rStyle w:val="Hyperlink"/>
                  <w:rFonts w:ascii="Times New Roman" w:hAnsi="Times New Roman" w:cs="Times New Roman"/>
                  <w:color w:val="auto"/>
                  <w:sz w:val="20"/>
                  <w:szCs w:val="20"/>
                  <w:u w:val="none"/>
                </w:rPr>
                <w:t>visual perception</w:t>
              </w:r>
            </w:hyperlink>
            <w:r w:rsidRPr="000B34BC">
              <w:rPr>
                <w:rFonts w:ascii="Times New Roman" w:hAnsi="Times New Roman" w:cs="Times New Roman"/>
                <w:sz w:val="20"/>
                <w:szCs w:val="20"/>
              </w:rPr>
              <w:t xml:space="preserve"> of the real world, contrast is determined by the difference in the </w:t>
            </w:r>
            <w:hyperlink r:id="rId14" w:tooltip="Colour" w:history="1">
              <w:r w:rsidRPr="000B34BC">
                <w:rPr>
                  <w:rStyle w:val="Hyperlink"/>
                  <w:rFonts w:ascii="Times New Roman" w:hAnsi="Times New Roman" w:cs="Times New Roman"/>
                  <w:color w:val="auto"/>
                  <w:sz w:val="20"/>
                  <w:szCs w:val="20"/>
                  <w:u w:val="none"/>
                </w:rPr>
                <w:t>color</w:t>
              </w:r>
            </w:hyperlink>
            <w:r w:rsidRPr="000B34BC">
              <w:rPr>
                <w:rFonts w:ascii="Times New Roman" w:hAnsi="Times New Roman" w:cs="Times New Roman"/>
                <w:sz w:val="20"/>
                <w:szCs w:val="20"/>
              </w:rPr>
              <w:t xml:space="preserve"> and </w:t>
            </w:r>
            <w:hyperlink r:id="rId15" w:tooltip="Brightness" w:history="1">
              <w:r w:rsidRPr="000B34BC">
                <w:rPr>
                  <w:rStyle w:val="Hyperlink"/>
                  <w:rFonts w:ascii="Times New Roman" w:hAnsi="Times New Roman" w:cs="Times New Roman"/>
                  <w:color w:val="auto"/>
                  <w:sz w:val="20"/>
                  <w:szCs w:val="20"/>
                  <w:u w:val="none"/>
                </w:rPr>
                <w:t>brightness</w:t>
              </w:r>
            </w:hyperlink>
            <w:r w:rsidRPr="000B34BC">
              <w:rPr>
                <w:rFonts w:ascii="Times New Roman" w:hAnsi="Times New Roman" w:cs="Times New Roman"/>
                <w:sz w:val="20"/>
                <w:szCs w:val="20"/>
              </w:rPr>
              <w:t xml:space="preserve"> of the object and other objects within the same </w:t>
            </w:r>
            <w:hyperlink r:id="rId16" w:tooltip="Field of view" w:history="1">
              <w:r w:rsidRPr="000B34BC">
                <w:rPr>
                  <w:rStyle w:val="Hyperlink"/>
                  <w:rFonts w:ascii="Times New Roman" w:hAnsi="Times New Roman" w:cs="Times New Roman"/>
                  <w:color w:val="auto"/>
                  <w:sz w:val="20"/>
                  <w:szCs w:val="20"/>
                  <w:u w:val="none"/>
                </w:rPr>
                <w:t>field of view</w:t>
              </w:r>
            </w:hyperlink>
            <w:r w:rsidRPr="000B34BC">
              <w:rPr>
                <w:rFonts w:ascii="Times New Roman" w:hAnsi="Times New Roman" w:cs="Times New Roman"/>
                <w:sz w:val="20"/>
                <w:szCs w:val="20"/>
              </w:rPr>
              <w:t xml:space="preserve">. The maximum </w:t>
            </w:r>
            <w:r w:rsidRPr="000B34BC">
              <w:rPr>
                <w:rFonts w:ascii="Times New Roman" w:hAnsi="Times New Roman" w:cs="Times New Roman"/>
                <w:i/>
                <w:iCs/>
                <w:sz w:val="20"/>
                <w:szCs w:val="20"/>
              </w:rPr>
              <w:t>contrast</w:t>
            </w:r>
            <w:r w:rsidRPr="000B34BC">
              <w:rPr>
                <w:rFonts w:ascii="Times New Roman" w:hAnsi="Times New Roman" w:cs="Times New Roman"/>
                <w:sz w:val="20"/>
                <w:szCs w:val="20"/>
              </w:rPr>
              <w:t xml:space="preserve"> of an image is the </w:t>
            </w:r>
            <w:hyperlink r:id="rId17" w:tooltip="Contrast ratio" w:history="1">
              <w:r w:rsidRPr="000B34BC">
                <w:rPr>
                  <w:rStyle w:val="Hyperlink"/>
                  <w:rFonts w:ascii="Times New Roman" w:hAnsi="Times New Roman" w:cs="Times New Roman"/>
                  <w:color w:val="auto"/>
                  <w:sz w:val="20"/>
                  <w:szCs w:val="20"/>
                  <w:u w:val="none"/>
                </w:rPr>
                <w:t>contrast ratio</w:t>
              </w:r>
            </w:hyperlink>
            <w:r w:rsidRPr="000B34BC">
              <w:rPr>
                <w:rFonts w:ascii="Times New Roman" w:hAnsi="Times New Roman" w:cs="Times New Roman"/>
                <w:sz w:val="20"/>
                <w:szCs w:val="20"/>
              </w:rPr>
              <w:t>.</w:t>
            </w:r>
          </w:p>
          <w:p w:rsidR="006877D6" w:rsidRPr="000B34BC" w:rsidRDefault="006877D6" w:rsidP="00922FB4">
            <w:pPr>
              <w:jc w:val="both"/>
              <w:rPr>
                <w:rFonts w:ascii="Times New Roman" w:hAnsi="Times New Roman" w:cs="Times New Roman"/>
                <w:sz w:val="20"/>
                <w:szCs w:val="20"/>
              </w:rPr>
            </w:pPr>
          </w:p>
        </w:tc>
      </w:tr>
      <w:tr w:rsidR="000B34BC" w:rsidRPr="000B34BC" w:rsidTr="000B34BC">
        <w:tc>
          <w:tcPr>
            <w:tcW w:w="9576" w:type="dxa"/>
          </w:tcPr>
          <w:p w:rsid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Is the object of interest sufficiently luminesced with respect to other objects in the FOV?</w:t>
            </w:r>
          </w:p>
          <w:p w:rsidR="006877D6" w:rsidRPr="000B34BC" w:rsidRDefault="006877D6" w:rsidP="00922FB4">
            <w:pPr>
              <w:jc w:val="both"/>
              <w:rPr>
                <w:rFonts w:ascii="Times New Roman" w:hAnsi="Times New Roman" w:cs="Times New Roman"/>
                <w:sz w:val="20"/>
                <w:szCs w:val="20"/>
              </w:rPr>
            </w:pPr>
          </w:p>
        </w:tc>
      </w:tr>
      <w:tr w:rsidR="007C6CA0" w:rsidRPr="000B34BC" w:rsidTr="000B34BC">
        <w:tc>
          <w:tcPr>
            <w:tcW w:w="9576" w:type="dxa"/>
            <w:shd w:val="clear" w:color="auto" w:fill="D9D9D9" w:themeFill="background1" w:themeFillShade="D9"/>
          </w:tcPr>
          <w:p w:rsidR="007C6CA0" w:rsidRPr="000B34BC" w:rsidRDefault="007C6CA0" w:rsidP="00190392">
            <w:pPr>
              <w:jc w:val="center"/>
              <w:rPr>
                <w:rFonts w:ascii="Times New Roman" w:hAnsi="Times New Roman" w:cs="Times New Roman"/>
                <w:sz w:val="20"/>
                <w:szCs w:val="20"/>
              </w:rPr>
            </w:pPr>
            <w:r w:rsidRPr="000B34BC">
              <w:rPr>
                <w:rFonts w:ascii="Times New Roman" w:hAnsi="Times New Roman" w:cs="Times New Roman"/>
                <w:b/>
                <w:sz w:val="20"/>
                <w:szCs w:val="20"/>
                <w:shd w:val="clear" w:color="auto" w:fill="D9D9D9" w:themeFill="background1" w:themeFillShade="D9"/>
              </w:rPr>
              <w:t>Contrast Ratio OR Light/Dark Contrast</w:t>
            </w: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 xml:space="preserve">The </w:t>
            </w:r>
            <w:r w:rsidRPr="000B34BC">
              <w:rPr>
                <w:rFonts w:ascii="Times New Roman" w:hAnsi="Times New Roman" w:cs="Times New Roman"/>
                <w:bCs/>
                <w:sz w:val="20"/>
                <w:szCs w:val="20"/>
              </w:rPr>
              <w:t>contrast ratio</w:t>
            </w:r>
            <w:r w:rsidRPr="000B34BC">
              <w:rPr>
                <w:rFonts w:ascii="Times New Roman" w:hAnsi="Times New Roman" w:cs="Times New Roman"/>
                <w:sz w:val="20"/>
                <w:szCs w:val="20"/>
              </w:rPr>
              <w:t xml:space="preserve"> is defined as the </w:t>
            </w:r>
            <w:hyperlink r:id="rId18" w:tooltip="Ratio" w:history="1">
              <w:r w:rsidRPr="000B34BC">
                <w:rPr>
                  <w:rStyle w:val="Hyperlink"/>
                  <w:rFonts w:ascii="Times New Roman" w:hAnsi="Times New Roman" w:cs="Times New Roman"/>
                  <w:color w:val="auto"/>
                  <w:sz w:val="20"/>
                  <w:szCs w:val="20"/>
                  <w:u w:val="none"/>
                </w:rPr>
                <w:t>ratio</w:t>
              </w:r>
            </w:hyperlink>
            <w:r w:rsidRPr="000B34BC">
              <w:rPr>
                <w:rFonts w:ascii="Times New Roman" w:hAnsi="Times New Roman" w:cs="Times New Roman"/>
                <w:sz w:val="20"/>
                <w:szCs w:val="20"/>
              </w:rPr>
              <w:t xml:space="preserve"> of the </w:t>
            </w:r>
            <w:hyperlink r:id="rId19" w:tooltip="Luminance" w:history="1">
              <w:r w:rsidRPr="000B34BC">
                <w:rPr>
                  <w:rStyle w:val="Hyperlink"/>
                  <w:rFonts w:ascii="Times New Roman" w:hAnsi="Times New Roman" w:cs="Times New Roman"/>
                  <w:color w:val="auto"/>
                  <w:sz w:val="20"/>
                  <w:szCs w:val="20"/>
                  <w:u w:val="none"/>
                </w:rPr>
                <w:t>luminance</w:t>
              </w:r>
            </w:hyperlink>
            <w:r w:rsidRPr="000B34BC">
              <w:rPr>
                <w:rFonts w:ascii="Times New Roman" w:hAnsi="Times New Roman" w:cs="Times New Roman"/>
                <w:sz w:val="20"/>
                <w:szCs w:val="20"/>
              </w:rPr>
              <w:t xml:space="preserve"> of the brightest color (white) to that of the darkest color (black) that the system is capable of producing. A high contrast ratio is a desired aspect of any display. </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 xml:space="preserve">Is the </w:t>
            </w:r>
            <w:hyperlink r:id="rId20" w:tooltip="Ratio" w:history="1">
              <w:r w:rsidRPr="000B34BC">
                <w:rPr>
                  <w:rStyle w:val="Hyperlink"/>
                  <w:rFonts w:ascii="Times New Roman" w:hAnsi="Times New Roman" w:cs="Times New Roman"/>
                  <w:color w:val="auto"/>
                  <w:sz w:val="20"/>
                  <w:szCs w:val="20"/>
                  <w:u w:val="none"/>
                </w:rPr>
                <w:t>ratio</w:t>
              </w:r>
            </w:hyperlink>
            <w:r w:rsidRPr="000B34BC">
              <w:rPr>
                <w:rFonts w:ascii="Times New Roman" w:hAnsi="Times New Roman" w:cs="Times New Roman"/>
                <w:sz w:val="20"/>
                <w:szCs w:val="20"/>
              </w:rPr>
              <w:t xml:space="preserve"> of the </w:t>
            </w:r>
            <w:hyperlink r:id="rId21" w:tooltip="Luminance" w:history="1">
              <w:r w:rsidRPr="000B34BC">
                <w:rPr>
                  <w:rStyle w:val="Hyperlink"/>
                  <w:rFonts w:ascii="Times New Roman" w:hAnsi="Times New Roman" w:cs="Times New Roman"/>
                  <w:color w:val="auto"/>
                  <w:sz w:val="20"/>
                  <w:szCs w:val="20"/>
                  <w:u w:val="none"/>
                </w:rPr>
                <w:t>luminance</w:t>
              </w:r>
            </w:hyperlink>
            <w:r w:rsidRPr="000B34BC">
              <w:rPr>
                <w:rFonts w:ascii="Times New Roman" w:hAnsi="Times New Roman" w:cs="Times New Roman"/>
                <w:sz w:val="20"/>
                <w:szCs w:val="20"/>
              </w:rPr>
              <w:t xml:space="preserve"> of the brightest color (white) to the darkest color (black) accurately represented?</w:t>
            </w:r>
          </w:p>
          <w:p w:rsidR="000B34BC" w:rsidRPr="000B34BC" w:rsidRDefault="000B34BC" w:rsidP="00922FB4">
            <w:pPr>
              <w:jc w:val="both"/>
              <w:rPr>
                <w:rFonts w:ascii="Times New Roman" w:hAnsi="Times New Roman" w:cs="Times New Roman"/>
                <w:sz w:val="20"/>
                <w:szCs w:val="20"/>
              </w:rPr>
            </w:pPr>
          </w:p>
        </w:tc>
      </w:tr>
      <w:tr w:rsidR="007C6CA0" w:rsidRPr="000B34BC" w:rsidTr="000B34BC">
        <w:tc>
          <w:tcPr>
            <w:tcW w:w="9576" w:type="dxa"/>
            <w:shd w:val="clear" w:color="auto" w:fill="D9D9D9" w:themeFill="background1" w:themeFillShade="D9"/>
          </w:tcPr>
          <w:p w:rsidR="006877D6" w:rsidRPr="000B34BC" w:rsidRDefault="007C6CA0" w:rsidP="00190392">
            <w:pPr>
              <w:jc w:val="center"/>
              <w:rPr>
                <w:rFonts w:ascii="Times New Roman" w:hAnsi="Times New Roman" w:cs="Times New Roman"/>
                <w:sz w:val="20"/>
                <w:szCs w:val="20"/>
              </w:rPr>
            </w:pPr>
            <w:r w:rsidRPr="000B34BC">
              <w:rPr>
                <w:rFonts w:ascii="Times New Roman" w:hAnsi="Times New Roman" w:cs="Times New Roman"/>
                <w:b/>
                <w:sz w:val="20"/>
                <w:szCs w:val="20"/>
                <w:shd w:val="clear" w:color="auto" w:fill="D9D9D9" w:themeFill="background1" w:themeFillShade="D9"/>
              </w:rPr>
              <w:t>Color</w:t>
            </w:r>
            <w:r w:rsidR="000B34BC">
              <w:rPr>
                <w:rFonts w:ascii="Times New Roman" w:hAnsi="Times New Roman" w:cs="Times New Roman"/>
                <w:b/>
                <w:sz w:val="20"/>
                <w:szCs w:val="20"/>
                <w:shd w:val="clear" w:color="auto" w:fill="D9D9D9" w:themeFill="background1" w:themeFillShade="D9"/>
              </w:rPr>
              <w:t xml:space="preserve"> </w:t>
            </w:r>
            <w:r w:rsidRPr="000B34BC">
              <w:rPr>
                <w:rFonts w:ascii="Times New Roman" w:hAnsi="Times New Roman" w:cs="Times New Roman"/>
                <w:b/>
                <w:sz w:val="20"/>
                <w:szCs w:val="20"/>
                <w:shd w:val="clear" w:color="auto" w:fill="D9D9D9" w:themeFill="background1" w:themeFillShade="D9"/>
              </w:rPr>
              <w:t>Balance</w:t>
            </w: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The accuracy with which the colors captured in the image, match the original scene.</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 xml:space="preserve">Is the image the same color as the actual object? </w:t>
            </w:r>
          </w:p>
          <w:p w:rsidR="000B34BC" w:rsidRPr="000B34BC" w:rsidRDefault="000B34BC" w:rsidP="00922FB4">
            <w:pPr>
              <w:jc w:val="both"/>
              <w:rPr>
                <w:rFonts w:ascii="Times New Roman" w:hAnsi="Times New Roman" w:cs="Times New Roman"/>
                <w:sz w:val="20"/>
                <w:szCs w:val="20"/>
              </w:rPr>
            </w:pPr>
          </w:p>
        </w:tc>
      </w:tr>
      <w:tr w:rsidR="007C6CA0" w:rsidRPr="000B34BC" w:rsidTr="000B34BC">
        <w:tc>
          <w:tcPr>
            <w:tcW w:w="9576" w:type="dxa"/>
            <w:shd w:val="clear" w:color="auto" w:fill="D9D9D9" w:themeFill="background1" w:themeFillShade="D9"/>
          </w:tcPr>
          <w:p w:rsidR="007C6CA0" w:rsidRPr="000B34BC" w:rsidRDefault="007C6CA0" w:rsidP="00190392">
            <w:pPr>
              <w:jc w:val="center"/>
              <w:rPr>
                <w:rFonts w:ascii="Times New Roman" w:hAnsi="Times New Roman" w:cs="Times New Roman"/>
                <w:sz w:val="20"/>
                <w:szCs w:val="20"/>
              </w:rPr>
            </w:pPr>
            <w:r w:rsidRPr="000B34BC">
              <w:rPr>
                <w:rFonts w:ascii="Times New Roman" w:hAnsi="Times New Roman" w:cs="Times New Roman"/>
                <w:b/>
                <w:sz w:val="20"/>
                <w:szCs w:val="20"/>
                <w:shd w:val="clear" w:color="auto" w:fill="D9D9D9" w:themeFill="background1" w:themeFillShade="D9"/>
              </w:rPr>
              <w:t>Brightness</w:t>
            </w: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Value of a pixel in a digital image giving its value of lightness from black to white, with o being black and 255 being white</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Is the range of illumination sufficient?</w:t>
            </w:r>
          </w:p>
          <w:p w:rsidR="000B34BC" w:rsidRDefault="000B34BC" w:rsidP="006877D6">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Did it provide sufficient illumination?</w:t>
            </w:r>
          </w:p>
          <w:p w:rsidR="006877D6" w:rsidRPr="000B34BC" w:rsidRDefault="006877D6" w:rsidP="006877D6">
            <w:pPr>
              <w:autoSpaceDE w:val="0"/>
              <w:autoSpaceDN w:val="0"/>
              <w:adjustRightInd w:val="0"/>
              <w:jc w:val="both"/>
              <w:rPr>
                <w:rFonts w:ascii="Times New Roman" w:hAnsi="Times New Roman" w:cs="Times New Roman"/>
                <w:sz w:val="20"/>
                <w:szCs w:val="20"/>
              </w:rPr>
            </w:pPr>
          </w:p>
        </w:tc>
      </w:tr>
      <w:tr w:rsidR="007C6CA0" w:rsidRPr="000B34BC" w:rsidTr="000B34BC">
        <w:tc>
          <w:tcPr>
            <w:tcW w:w="9576" w:type="dxa"/>
            <w:shd w:val="clear" w:color="auto" w:fill="D9D9D9" w:themeFill="background1" w:themeFillShade="D9"/>
          </w:tcPr>
          <w:p w:rsidR="007C6CA0" w:rsidRPr="000B34BC" w:rsidRDefault="007C6CA0" w:rsidP="00190392">
            <w:pPr>
              <w:autoSpaceDE w:val="0"/>
              <w:autoSpaceDN w:val="0"/>
              <w:adjustRightInd w:val="0"/>
              <w:jc w:val="center"/>
              <w:rPr>
                <w:rFonts w:ascii="Times New Roman" w:hAnsi="Times New Roman" w:cs="Times New Roman"/>
                <w:sz w:val="20"/>
                <w:szCs w:val="20"/>
              </w:rPr>
            </w:pPr>
            <w:r w:rsidRPr="000B34BC">
              <w:rPr>
                <w:rFonts w:ascii="Times New Roman" w:hAnsi="Times New Roman" w:cs="Times New Roman"/>
                <w:b/>
                <w:sz w:val="20"/>
                <w:szCs w:val="20"/>
                <w:shd w:val="clear" w:color="auto" w:fill="D9D9D9" w:themeFill="background1" w:themeFillShade="D9"/>
              </w:rPr>
              <w:t>Sunlight</w:t>
            </w: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Effect of the sunlight on the image.</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Did it create a glare or did it wash out the display.  Was this affected by angle?</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shd w:val="clear" w:color="auto" w:fill="D9D9D9" w:themeFill="background1" w:themeFillShade="D9"/>
          </w:tcPr>
          <w:p w:rsidR="000B34BC" w:rsidRPr="000B34BC" w:rsidRDefault="000B34BC" w:rsidP="00190392">
            <w:pPr>
              <w:jc w:val="center"/>
              <w:rPr>
                <w:rFonts w:ascii="Times New Roman" w:hAnsi="Times New Roman" w:cs="Times New Roman"/>
                <w:b/>
                <w:sz w:val="20"/>
                <w:szCs w:val="20"/>
              </w:rPr>
            </w:pPr>
            <w:r w:rsidRPr="000B34BC">
              <w:rPr>
                <w:rFonts w:ascii="Times New Roman" w:hAnsi="Times New Roman" w:cs="Times New Roman"/>
                <w:b/>
                <w:sz w:val="20"/>
                <w:szCs w:val="20"/>
              </w:rPr>
              <w:t>Field of View (FOV)</w:t>
            </w: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 xml:space="preserve">The field of view is the area that is </w:t>
            </w:r>
            <w:hyperlink r:id="rId22" w:tooltip="Visual perception" w:history="1">
              <w:r w:rsidRPr="000B34BC">
                <w:rPr>
                  <w:rStyle w:val="Hyperlink"/>
                  <w:rFonts w:ascii="Times New Roman" w:hAnsi="Times New Roman" w:cs="Times New Roman"/>
                  <w:color w:val="auto"/>
                  <w:sz w:val="20"/>
                  <w:szCs w:val="20"/>
                  <w:u w:val="none"/>
                </w:rPr>
                <w:t>seen</w:t>
              </w:r>
            </w:hyperlink>
            <w:r w:rsidRPr="000B34BC">
              <w:rPr>
                <w:rFonts w:ascii="Times New Roman" w:hAnsi="Times New Roman" w:cs="Times New Roman"/>
                <w:sz w:val="20"/>
                <w:szCs w:val="20"/>
              </w:rPr>
              <w:t xml:space="preserve"> at any given moment.</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Was the entire area of interest available in the image?</w:t>
            </w:r>
          </w:p>
          <w:p w:rsidR="006877D6" w:rsidRPr="000B34BC" w:rsidRDefault="006877D6" w:rsidP="00922FB4">
            <w:pPr>
              <w:jc w:val="both"/>
              <w:rPr>
                <w:rFonts w:ascii="Times New Roman" w:hAnsi="Times New Roman" w:cs="Times New Roman"/>
                <w:sz w:val="20"/>
                <w:szCs w:val="20"/>
              </w:rPr>
            </w:pPr>
          </w:p>
        </w:tc>
      </w:tr>
      <w:tr w:rsidR="000B34BC" w:rsidRPr="000B34BC" w:rsidTr="000B34BC">
        <w:tc>
          <w:tcPr>
            <w:tcW w:w="9576" w:type="dxa"/>
            <w:shd w:val="clear" w:color="auto" w:fill="D9D9D9" w:themeFill="background1" w:themeFillShade="D9"/>
          </w:tcPr>
          <w:p w:rsidR="000B34BC" w:rsidRPr="000B34BC" w:rsidRDefault="000B34BC" w:rsidP="00190392">
            <w:pPr>
              <w:jc w:val="center"/>
              <w:rPr>
                <w:rFonts w:ascii="Times New Roman" w:hAnsi="Times New Roman" w:cs="Times New Roman"/>
                <w:b/>
                <w:sz w:val="20"/>
                <w:szCs w:val="20"/>
              </w:rPr>
            </w:pPr>
            <w:r w:rsidRPr="000B34BC">
              <w:rPr>
                <w:rFonts w:ascii="Times New Roman" w:hAnsi="Times New Roman" w:cs="Times New Roman"/>
                <w:b/>
                <w:sz w:val="20"/>
                <w:szCs w:val="20"/>
              </w:rPr>
              <w:t>Depth of View (DOV)</w:t>
            </w: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The range of items in focus in an image. This is controlled by the focal length and aperture opening of a lens. A large or wide aperture gives a shallow depth of field (not much range in focus) and a smaller or narrow aperture give a large depth of field (more range in focus).</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Are the objects of interest in focus?</w:t>
            </w:r>
          </w:p>
          <w:p w:rsidR="00190392" w:rsidRPr="000B34BC" w:rsidRDefault="00190392" w:rsidP="00922FB4">
            <w:pPr>
              <w:jc w:val="both"/>
              <w:rPr>
                <w:rFonts w:ascii="Times New Roman" w:hAnsi="Times New Roman" w:cs="Times New Roman"/>
                <w:sz w:val="20"/>
                <w:szCs w:val="20"/>
              </w:rPr>
            </w:pPr>
          </w:p>
        </w:tc>
      </w:tr>
      <w:tr w:rsidR="000B34BC" w:rsidRPr="000B34BC" w:rsidTr="000B34BC">
        <w:tc>
          <w:tcPr>
            <w:tcW w:w="9576" w:type="dxa"/>
            <w:shd w:val="clear" w:color="auto" w:fill="D9D9D9" w:themeFill="background1" w:themeFillShade="D9"/>
          </w:tcPr>
          <w:p w:rsidR="000B34BC" w:rsidRPr="000B34BC" w:rsidRDefault="000B34BC" w:rsidP="000B34BC">
            <w:pPr>
              <w:autoSpaceDE w:val="0"/>
              <w:autoSpaceDN w:val="0"/>
              <w:adjustRightInd w:val="0"/>
              <w:jc w:val="center"/>
              <w:rPr>
                <w:rFonts w:ascii="Times New Roman" w:hAnsi="Times New Roman" w:cs="Times New Roman"/>
                <w:b/>
                <w:sz w:val="20"/>
                <w:szCs w:val="20"/>
              </w:rPr>
            </w:pPr>
            <w:r w:rsidRPr="000B34BC">
              <w:rPr>
                <w:rFonts w:ascii="Times New Roman" w:hAnsi="Times New Roman" w:cs="Times New Roman"/>
                <w:b/>
                <w:sz w:val="20"/>
                <w:szCs w:val="20"/>
              </w:rPr>
              <w:t>Spot Size</w:t>
            </w: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Refers to how the smallest element contributes to resolution.</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How does smallest element contribute to resolution?</w:t>
            </w:r>
          </w:p>
          <w:p w:rsidR="000B34BC" w:rsidRPr="000B34BC" w:rsidRDefault="000B34BC" w:rsidP="00922FB4">
            <w:pPr>
              <w:jc w:val="both"/>
              <w:rPr>
                <w:rFonts w:ascii="Times New Roman" w:hAnsi="Times New Roman" w:cs="Times New Roman"/>
                <w:sz w:val="20"/>
                <w:szCs w:val="20"/>
              </w:rPr>
            </w:pPr>
          </w:p>
        </w:tc>
      </w:tr>
    </w:tbl>
    <w:p w:rsidR="00190392" w:rsidRDefault="00190392" w:rsidP="00190392">
      <w:pPr>
        <w:rPr>
          <w:rFonts w:ascii="Times New Roman" w:hAnsi="Times New Roman" w:cs="Times New Roman"/>
          <w:sz w:val="20"/>
          <w:szCs w:val="20"/>
        </w:rPr>
      </w:pPr>
      <w:r>
        <w:rPr>
          <w:rFonts w:ascii="Times New Roman" w:hAnsi="Times New Roman" w:cs="Times New Roman"/>
          <w:sz w:val="20"/>
          <w:szCs w:val="20"/>
        </w:rPr>
        <w:t>Table 2 continued</w:t>
      </w:r>
    </w:p>
    <w:tbl>
      <w:tblPr>
        <w:tblStyle w:val="TableGrid"/>
        <w:tblW w:w="0" w:type="auto"/>
        <w:tblLook w:val="04A0" w:firstRow="1" w:lastRow="0" w:firstColumn="1" w:lastColumn="0" w:noHBand="0" w:noVBand="1"/>
      </w:tblPr>
      <w:tblGrid>
        <w:gridCol w:w="9576"/>
      </w:tblGrid>
      <w:tr w:rsidR="000B34BC" w:rsidRPr="000B34BC" w:rsidTr="000B34BC">
        <w:tc>
          <w:tcPr>
            <w:tcW w:w="9576" w:type="dxa"/>
            <w:shd w:val="clear" w:color="auto" w:fill="D9D9D9" w:themeFill="background1" w:themeFillShade="D9"/>
          </w:tcPr>
          <w:p w:rsidR="000B34BC" w:rsidRPr="000B34BC" w:rsidRDefault="000B34BC" w:rsidP="00190392">
            <w:pPr>
              <w:jc w:val="center"/>
              <w:rPr>
                <w:rFonts w:ascii="Times New Roman" w:hAnsi="Times New Roman" w:cs="Times New Roman"/>
                <w:b/>
                <w:sz w:val="20"/>
                <w:szCs w:val="20"/>
              </w:rPr>
            </w:pPr>
            <w:r w:rsidRPr="000B34BC">
              <w:rPr>
                <w:rFonts w:ascii="Times New Roman" w:hAnsi="Times New Roman" w:cs="Times New Roman"/>
                <w:b/>
                <w:sz w:val="20"/>
                <w:szCs w:val="20"/>
              </w:rPr>
              <w:lastRenderedPageBreak/>
              <w:t>Screen Size</w:t>
            </w:r>
          </w:p>
        </w:tc>
      </w:tr>
      <w:tr w:rsidR="000B34BC" w:rsidRPr="000B34BC" w:rsidTr="000B34BC">
        <w:tc>
          <w:tcPr>
            <w:tcW w:w="9576" w:type="dxa"/>
          </w:tcPr>
          <w:p w:rsidR="000B34BC" w:rsidRP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The size of the UMPC screen that displays the image.</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 xml:space="preserve">Is screen small enough so that it is appropriate for flight tests?  </w:t>
            </w:r>
          </w:p>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Is it large (small) enough to be effective?</w:t>
            </w:r>
          </w:p>
          <w:p w:rsidR="000B34BC" w:rsidRPr="000B34BC" w:rsidRDefault="000B34BC" w:rsidP="006877D6">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Does the display allow the FTE to view any other data?</w:t>
            </w:r>
          </w:p>
        </w:tc>
      </w:tr>
      <w:tr w:rsidR="000B34BC" w:rsidRPr="000B34BC" w:rsidTr="000B34BC">
        <w:tc>
          <w:tcPr>
            <w:tcW w:w="9576" w:type="dxa"/>
            <w:shd w:val="clear" w:color="auto" w:fill="D9D9D9" w:themeFill="background1" w:themeFillShade="D9"/>
          </w:tcPr>
          <w:p w:rsidR="000B34BC" w:rsidRPr="000B34BC" w:rsidRDefault="000B34BC" w:rsidP="00190392">
            <w:pPr>
              <w:autoSpaceDE w:val="0"/>
              <w:autoSpaceDN w:val="0"/>
              <w:adjustRightInd w:val="0"/>
              <w:jc w:val="center"/>
              <w:rPr>
                <w:rFonts w:ascii="Times New Roman" w:hAnsi="Times New Roman" w:cs="Times New Roman"/>
                <w:b/>
                <w:sz w:val="20"/>
                <w:szCs w:val="20"/>
              </w:rPr>
            </w:pPr>
            <w:r w:rsidRPr="000B34BC">
              <w:rPr>
                <w:rFonts w:ascii="Times New Roman" w:hAnsi="Times New Roman" w:cs="Times New Roman"/>
                <w:b/>
                <w:sz w:val="20"/>
                <w:szCs w:val="20"/>
              </w:rPr>
              <w:t>Screen Placement</w:t>
            </w:r>
          </w:p>
        </w:tc>
      </w:tr>
      <w:tr w:rsidR="000B34BC" w:rsidRPr="000B34BC" w:rsidTr="000B34BC">
        <w:tc>
          <w:tcPr>
            <w:tcW w:w="9576" w:type="dxa"/>
          </w:tcPr>
          <w:p w:rsidR="000B34BC" w:rsidRDefault="000B34BC" w:rsidP="00922FB4">
            <w:pPr>
              <w:jc w:val="both"/>
              <w:rPr>
                <w:rFonts w:ascii="Times New Roman" w:hAnsi="Times New Roman" w:cs="Times New Roman"/>
                <w:sz w:val="20"/>
                <w:szCs w:val="20"/>
              </w:rPr>
            </w:pPr>
            <w:r w:rsidRPr="000B34BC">
              <w:rPr>
                <w:rFonts w:ascii="Times New Roman" w:hAnsi="Times New Roman" w:cs="Times New Roman"/>
                <w:sz w:val="20"/>
                <w:szCs w:val="20"/>
              </w:rPr>
              <w:t>Refers to the where the screen is (the placement of the screen on the UMPC).</w:t>
            </w:r>
          </w:p>
          <w:p w:rsidR="00190392" w:rsidRPr="000B34BC" w:rsidRDefault="00190392" w:rsidP="00922FB4">
            <w:pPr>
              <w:jc w:val="both"/>
              <w:rPr>
                <w:rFonts w:ascii="Times New Roman" w:hAnsi="Times New Roman" w:cs="Times New Roman"/>
                <w:sz w:val="20"/>
                <w:szCs w:val="20"/>
              </w:rPr>
            </w:pPr>
          </w:p>
        </w:tc>
      </w:tr>
      <w:tr w:rsidR="000B34BC" w:rsidRPr="000B34BC" w:rsidTr="000B34BC">
        <w:tc>
          <w:tcPr>
            <w:tcW w:w="9576" w:type="dxa"/>
          </w:tcPr>
          <w:p w:rsidR="000B34BC" w:rsidRDefault="000B34BC" w:rsidP="006877D6">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Is it easily viewed? Does it interfere with other information?</w:t>
            </w:r>
          </w:p>
          <w:p w:rsidR="00190392" w:rsidRPr="000B34BC" w:rsidRDefault="00190392" w:rsidP="006877D6">
            <w:pPr>
              <w:autoSpaceDE w:val="0"/>
              <w:autoSpaceDN w:val="0"/>
              <w:adjustRightInd w:val="0"/>
              <w:jc w:val="both"/>
              <w:rPr>
                <w:rFonts w:ascii="Times New Roman" w:hAnsi="Times New Roman" w:cs="Times New Roman"/>
                <w:sz w:val="20"/>
                <w:szCs w:val="20"/>
              </w:rPr>
            </w:pPr>
          </w:p>
        </w:tc>
      </w:tr>
      <w:tr w:rsidR="000B34BC" w:rsidRPr="000B34BC" w:rsidTr="000B34BC">
        <w:tc>
          <w:tcPr>
            <w:tcW w:w="9576" w:type="dxa"/>
            <w:shd w:val="clear" w:color="auto" w:fill="D9D9D9" w:themeFill="background1" w:themeFillShade="D9"/>
          </w:tcPr>
          <w:p w:rsidR="000B34BC" w:rsidRPr="000B34BC" w:rsidRDefault="000B34BC" w:rsidP="00190392">
            <w:pPr>
              <w:autoSpaceDE w:val="0"/>
              <w:autoSpaceDN w:val="0"/>
              <w:adjustRightInd w:val="0"/>
              <w:jc w:val="center"/>
              <w:rPr>
                <w:rFonts w:ascii="Times New Roman" w:hAnsi="Times New Roman" w:cs="Times New Roman"/>
                <w:sz w:val="20"/>
                <w:szCs w:val="20"/>
              </w:rPr>
            </w:pPr>
            <w:r w:rsidRPr="00190392">
              <w:rPr>
                <w:rFonts w:ascii="Times New Roman" w:hAnsi="Times New Roman" w:cs="Times New Roman"/>
                <w:b/>
                <w:sz w:val="20"/>
                <w:szCs w:val="20"/>
              </w:rPr>
              <w:t>Refresh time</w:t>
            </w: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 xml:space="preserve">The refresh time refers to the number of times in a second that </w:t>
            </w:r>
            <w:proofErr w:type="gramStart"/>
            <w:r w:rsidRPr="000B34BC">
              <w:rPr>
                <w:rFonts w:ascii="Times New Roman" w:hAnsi="Times New Roman" w:cs="Times New Roman"/>
                <w:sz w:val="20"/>
                <w:szCs w:val="20"/>
              </w:rPr>
              <w:t>a display</w:t>
            </w:r>
            <w:proofErr w:type="gramEnd"/>
            <w:r w:rsidRPr="000B34BC">
              <w:rPr>
                <w:rFonts w:ascii="Times New Roman" w:hAnsi="Times New Roman" w:cs="Times New Roman"/>
                <w:sz w:val="20"/>
                <w:szCs w:val="20"/>
              </w:rPr>
              <w:t xml:space="preserve"> hardware draws the data.</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Was the refresh rate timely? Was a flicker or smear present?  Was the picture was stable?</w:t>
            </w:r>
          </w:p>
          <w:p w:rsidR="000B34BC" w:rsidRPr="000B34BC" w:rsidRDefault="000B34BC" w:rsidP="00922FB4">
            <w:pPr>
              <w:jc w:val="both"/>
              <w:rPr>
                <w:rFonts w:ascii="Times New Roman" w:hAnsi="Times New Roman" w:cs="Times New Roman"/>
                <w:sz w:val="20"/>
                <w:szCs w:val="20"/>
              </w:rPr>
            </w:pPr>
          </w:p>
        </w:tc>
      </w:tr>
      <w:tr w:rsidR="000B34BC" w:rsidRPr="000B34BC" w:rsidTr="000B34BC">
        <w:tc>
          <w:tcPr>
            <w:tcW w:w="9576" w:type="dxa"/>
            <w:shd w:val="clear" w:color="auto" w:fill="D9D9D9" w:themeFill="background1" w:themeFillShade="D9"/>
          </w:tcPr>
          <w:p w:rsidR="000B34BC" w:rsidRPr="00190392" w:rsidRDefault="000B34BC" w:rsidP="000B34BC">
            <w:pPr>
              <w:autoSpaceDE w:val="0"/>
              <w:autoSpaceDN w:val="0"/>
              <w:adjustRightInd w:val="0"/>
              <w:jc w:val="center"/>
              <w:rPr>
                <w:rFonts w:ascii="Times New Roman" w:hAnsi="Times New Roman" w:cs="Times New Roman"/>
                <w:b/>
                <w:sz w:val="20"/>
                <w:szCs w:val="20"/>
              </w:rPr>
            </w:pPr>
            <w:r w:rsidRPr="00190392">
              <w:rPr>
                <w:rFonts w:ascii="Times New Roman" w:hAnsi="Times New Roman" w:cs="Times New Roman"/>
                <w:b/>
                <w:sz w:val="20"/>
                <w:szCs w:val="20"/>
              </w:rPr>
              <w:t>Automatic Brightness/Contrast</w:t>
            </w:r>
          </w:p>
          <w:p w:rsidR="000B34BC" w:rsidRPr="000B34BC" w:rsidRDefault="000B34BC" w:rsidP="000B34BC">
            <w:pPr>
              <w:autoSpaceDE w:val="0"/>
              <w:autoSpaceDN w:val="0"/>
              <w:adjustRightInd w:val="0"/>
              <w:jc w:val="center"/>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Refers to the system’s ability to automatically adjust the image brightness.</w:t>
            </w: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Did it interrupt the display? Did the circuitry adequately compensated for changing light levels?</w:t>
            </w:r>
          </w:p>
          <w:p w:rsidR="000B34BC" w:rsidRPr="000B34BC" w:rsidRDefault="000B34BC" w:rsidP="00922FB4">
            <w:pPr>
              <w:autoSpaceDE w:val="0"/>
              <w:autoSpaceDN w:val="0"/>
              <w:adjustRightInd w:val="0"/>
              <w:jc w:val="both"/>
              <w:rPr>
                <w:rFonts w:ascii="Times New Roman" w:hAnsi="Times New Roman" w:cs="Times New Roman"/>
                <w:sz w:val="20"/>
                <w:szCs w:val="20"/>
              </w:rPr>
            </w:pPr>
          </w:p>
        </w:tc>
      </w:tr>
      <w:tr w:rsidR="000B34BC" w:rsidRPr="000B34BC" w:rsidTr="000B34BC">
        <w:tc>
          <w:tcPr>
            <w:tcW w:w="9576" w:type="dxa"/>
            <w:shd w:val="clear" w:color="auto" w:fill="D9D9D9" w:themeFill="background1" w:themeFillShade="D9"/>
          </w:tcPr>
          <w:p w:rsidR="000B34BC" w:rsidRPr="000B34BC" w:rsidRDefault="000B34BC" w:rsidP="00190392">
            <w:pPr>
              <w:autoSpaceDE w:val="0"/>
              <w:autoSpaceDN w:val="0"/>
              <w:adjustRightInd w:val="0"/>
              <w:jc w:val="center"/>
              <w:rPr>
                <w:rFonts w:ascii="Times New Roman" w:hAnsi="Times New Roman" w:cs="Times New Roman"/>
                <w:sz w:val="20"/>
                <w:szCs w:val="20"/>
              </w:rPr>
            </w:pPr>
            <w:r w:rsidRPr="00190392">
              <w:rPr>
                <w:rFonts w:ascii="Times New Roman" w:hAnsi="Times New Roman" w:cs="Times New Roman"/>
                <w:b/>
                <w:sz w:val="20"/>
                <w:szCs w:val="20"/>
              </w:rPr>
              <w:t>Automatic Gain</w:t>
            </w:r>
          </w:p>
        </w:tc>
      </w:tr>
      <w:tr w:rsidR="000B34BC" w:rsidRPr="000B34BC" w:rsidTr="000B34BC">
        <w:tc>
          <w:tcPr>
            <w:tcW w:w="9576" w:type="dxa"/>
          </w:tcPr>
          <w:p w:rsid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Refers to the system that feeding back the average output signal level to adjust the gain to an appropriate level for a range of input signal levels.  Where gain is the mean ratio of the signal output of a system to the signal input of the same system</w:t>
            </w:r>
          </w:p>
          <w:p w:rsidR="00190392" w:rsidRPr="000B34BC" w:rsidRDefault="00190392" w:rsidP="00922FB4">
            <w:pPr>
              <w:autoSpaceDE w:val="0"/>
              <w:autoSpaceDN w:val="0"/>
              <w:adjustRightInd w:val="0"/>
              <w:jc w:val="both"/>
              <w:rPr>
                <w:rFonts w:ascii="Times New Roman" w:hAnsi="Times New Roman" w:cs="Times New Roman"/>
                <w:sz w:val="20"/>
                <w:szCs w:val="20"/>
              </w:rPr>
            </w:pPr>
          </w:p>
        </w:tc>
      </w:tr>
      <w:tr w:rsidR="000B34BC" w:rsidRPr="000B34BC" w:rsidTr="000B34BC">
        <w:tc>
          <w:tcPr>
            <w:tcW w:w="9576" w:type="dxa"/>
          </w:tcPr>
          <w:p w:rsidR="000B34BC" w:rsidRPr="000B34BC" w:rsidRDefault="000B34BC" w:rsidP="00922FB4">
            <w:pPr>
              <w:autoSpaceDE w:val="0"/>
              <w:autoSpaceDN w:val="0"/>
              <w:adjustRightInd w:val="0"/>
              <w:jc w:val="both"/>
              <w:rPr>
                <w:rFonts w:ascii="Times New Roman" w:hAnsi="Times New Roman" w:cs="Times New Roman"/>
                <w:sz w:val="20"/>
                <w:szCs w:val="20"/>
              </w:rPr>
            </w:pPr>
            <w:r w:rsidRPr="000B34BC">
              <w:rPr>
                <w:rFonts w:ascii="Times New Roman" w:hAnsi="Times New Roman" w:cs="Times New Roman"/>
                <w:sz w:val="20"/>
                <w:szCs w:val="20"/>
              </w:rPr>
              <w:t>Did it disturb the display?  Was circuitry adequately compensated for situation dynamics?</w:t>
            </w:r>
          </w:p>
          <w:p w:rsidR="000B34BC" w:rsidRPr="000B34BC" w:rsidRDefault="000B34BC" w:rsidP="00922FB4">
            <w:pPr>
              <w:autoSpaceDE w:val="0"/>
              <w:autoSpaceDN w:val="0"/>
              <w:adjustRightInd w:val="0"/>
              <w:jc w:val="both"/>
              <w:rPr>
                <w:rFonts w:ascii="Times New Roman" w:hAnsi="Times New Roman" w:cs="Times New Roman"/>
                <w:sz w:val="20"/>
                <w:szCs w:val="20"/>
              </w:rPr>
            </w:pPr>
          </w:p>
        </w:tc>
      </w:tr>
    </w:tbl>
    <w:p w:rsidR="006877D6" w:rsidRDefault="006877D6" w:rsidP="006877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Table 2 continued</w:t>
      </w:r>
    </w:p>
    <w:p w:rsidR="006877D6" w:rsidRDefault="006877D6">
      <w:r>
        <w:br w:type="page"/>
      </w:r>
    </w:p>
    <w:p w:rsidR="00C25ACE" w:rsidRDefault="00C25ACE"/>
    <w:tbl>
      <w:tblPr>
        <w:tblStyle w:val="LightGrid"/>
        <w:tblW w:w="0" w:type="auto"/>
        <w:jc w:val="center"/>
        <w:tblLook w:val="04A0" w:firstRow="1" w:lastRow="0" w:firstColumn="1" w:lastColumn="0" w:noHBand="0" w:noVBand="1"/>
      </w:tblPr>
      <w:tblGrid>
        <w:gridCol w:w="1241"/>
        <w:gridCol w:w="1027"/>
        <w:gridCol w:w="1038"/>
        <w:gridCol w:w="1027"/>
        <w:gridCol w:w="1027"/>
        <w:gridCol w:w="1123"/>
        <w:gridCol w:w="1100"/>
      </w:tblGrid>
      <w:tr w:rsidR="00752189" w:rsidRPr="00D66492" w:rsidTr="007C6C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Pr="00D66492" w:rsidRDefault="00752189" w:rsidP="00922FB4">
            <w:pPr>
              <w:jc w:val="center"/>
              <w:rPr>
                <w:rFonts w:ascii="Times New Roman" w:hAnsi="Times New Roman" w:cs="Times New Roman"/>
                <w:sz w:val="20"/>
                <w:szCs w:val="20"/>
              </w:rPr>
            </w:pPr>
          </w:p>
        </w:tc>
        <w:tc>
          <w:tcPr>
            <w:tcW w:w="994" w:type="dxa"/>
          </w:tcPr>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D66492">
              <w:rPr>
                <w:rFonts w:ascii="Times New Roman" w:hAnsi="Times New Roman" w:cs="Times New Roman"/>
                <w:sz w:val="20"/>
                <w:szCs w:val="20"/>
              </w:rPr>
              <w:t>Avgerage</w:t>
            </w:r>
            <w:proofErr w:type="spellEnd"/>
            <w:r w:rsidRPr="00D66492">
              <w:rPr>
                <w:rFonts w:ascii="Times New Roman" w:hAnsi="Times New Roman" w:cs="Times New Roman"/>
                <w:sz w:val="20"/>
                <w:szCs w:val="20"/>
              </w:rPr>
              <w:t xml:space="preserve"> GPS</w:t>
            </w:r>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Ground</w:t>
            </w:r>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Speed (</w:t>
            </w:r>
            <w:proofErr w:type="spellStart"/>
            <w:r w:rsidRPr="00D66492">
              <w:rPr>
                <w:rFonts w:ascii="Times New Roman" w:hAnsi="Times New Roman" w:cs="Times New Roman"/>
                <w:sz w:val="20"/>
                <w:szCs w:val="20"/>
              </w:rPr>
              <w:t>kts</w:t>
            </w:r>
            <w:proofErr w:type="spellEnd"/>
            <w:r w:rsidRPr="00D66492">
              <w:rPr>
                <w:rFonts w:ascii="Times New Roman" w:hAnsi="Times New Roman" w:cs="Times New Roman"/>
                <w:sz w:val="20"/>
                <w:szCs w:val="20"/>
              </w:rPr>
              <w:t>)</w:t>
            </w:r>
          </w:p>
        </w:tc>
        <w:tc>
          <w:tcPr>
            <w:tcW w:w="1005" w:type="dxa"/>
          </w:tcPr>
          <w:p w:rsidR="00752189"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 xml:space="preserve">Altitude </w:t>
            </w:r>
          </w:p>
          <w:p w:rsidR="00752189"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From </w:t>
            </w:r>
          </w:p>
          <w:p w:rsidR="00752189"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Laser</w:t>
            </w:r>
          </w:p>
          <w:p w:rsidR="00752189"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Altimeter</w:t>
            </w:r>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(ft)</w:t>
            </w:r>
          </w:p>
        </w:tc>
        <w:tc>
          <w:tcPr>
            <w:tcW w:w="996" w:type="dxa"/>
          </w:tcPr>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D66492">
              <w:rPr>
                <w:rFonts w:ascii="Times New Roman" w:hAnsi="Times New Roman" w:cs="Times New Roman"/>
                <w:sz w:val="20"/>
                <w:szCs w:val="20"/>
              </w:rPr>
              <w:t>Avgerage</w:t>
            </w:r>
            <w:proofErr w:type="spellEnd"/>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Aircraft Pitch Angle</w:t>
            </w:r>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(deg)</w:t>
            </w:r>
          </w:p>
        </w:tc>
        <w:tc>
          <w:tcPr>
            <w:tcW w:w="994" w:type="dxa"/>
          </w:tcPr>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D66492">
              <w:rPr>
                <w:rFonts w:ascii="Times New Roman" w:hAnsi="Times New Roman" w:cs="Times New Roman"/>
                <w:sz w:val="20"/>
                <w:szCs w:val="20"/>
              </w:rPr>
              <w:t>Avgerage</w:t>
            </w:r>
            <w:proofErr w:type="spellEnd"/>
            <w:r w:rsidRPr="00D66492">
              <w:rPr>
                <w:rFonts w:ascii="Times New Roman" w:hAnsi="Times New Roman" w:cs="Times New Roman"/>
                <w:sz w:val="20"/>
                <w:szCs w:val="20"/>
              </w:rPr>
              <w:t xml:space="preserve"> Pitch Rate</w:t>
            </w:r>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(deg/sec)</w:t>
            </w:r>
          </w:p>
        </w:tc>
        <w:tc>
          <w:tcPr>
            <w:tcW w:w="1123" w:type="dxa"/>
          </w:tcPr>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D66492">
              <w:rPr>
                <w:rFonts w:ascii="Times New Roman" w:hAnsi="Times New Roman" w:cs="Times New Roman"/>
                <w:sz w:val="20"/>
                <w:szCs w:val="20"/>
              </w:rPr>
              <w:t>Avgerage</w:t>
            </w:r>
            <w:proofErr w:type="spellEnd"/>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D66492">
              <w:rPr>
                <w:rFonts w:ascii="Times New Roman" w:hAnsi="Times New Roman" w:cs="Times New Roman"/>
                <w:sz w:val="20"/>
                <w:szCs w:val="20"/>
              </w:rPr>
              <w:t>Heitronics</w:t>
            </w:r>
            <w:proofErr w:type="spellEnd"/>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(deg C)</w:t>
            </w:r>
          </w:p>
        </w:tc>
        <w:tc>
          <w:tcPr>
            <w:tcW w:w="1100" w:type="dxa"/>
          </w:tcPr>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rsidR="00752189" w:rsidRPr="00D66492" w:rsidRDefault="00752189" w:rsidP="00922F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Time</w:t>
            </w:r>
          </w:p>
        </w:tc>
      </w:tr>
      <w:tr w:rsidR="00752189" w:rsidRPr="00D66492" w:rsidTr="007C6C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Pr="00D66492" w:rsidRDefault="00752189" w:rsidP="00922FB4">
            <w:pPr>
              <w:jc w:val="center"/>
              <w:rPr>
                <w:rFonts w:ascii="Times New Roman" w:hAnsi="Times New Roman" w:cs="Times New Roman"/>
                <w:sz w:val="20"/>
                <w:szCs w:val="20"/>
              </w:rPr>
            </w:pPr>
            <w:r w:rsidRPr="00D66492">
              <w:rPr>
                <w:rFonts w:ascii="Times New Roman" w:hAnsi="Times New Roman" w:cs="Times New Roman"/>
                <w:sz w:val="20"/>
                <w:szCs w:val="20"/>
              </w:rPr>
              <w:t>Parking Lot 1</w:t>
            </w:r>
          </w:p>
        </w:tc>
        <w:tc>
          <w:tcPr>
            <w:tcW w:w="994" w:type="dxa"/>
          </w:tcPr>
          <w:p w:rsidR="00752189" w:rsidRPr="009B6A4F"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504D" w:themeColor="accent2"/>
                <w:sz w:val="20"/>
                <w:szCs w:val="20"/>
              </w:rPr>
            </w:pPr>
            <w:r>
              <w:rPr>
                <w:rFonts w:ascii="Times New Roman" w:hAnsi="Times New Roman" w:cs="Times New Roman"/>
                <w:sz w:val="20"/>
                <w:szCs w:val="20"/>
              </w:rPr>
              <w:t>113</w:t>
            </w:r>
          </w:p>
        </w:tc>
        <w:tc>
          <w:tcPr>
            <w:tcW w:w="1005" w:type="dxa"/>
          </w:tcPr>
          <w:p w:rsidR="00752189" w:rsidRPr="00875204" w:rsidRDefault="00542BE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882</w:t>
            </w:r>
          </w:p>
        </w:tc>
        <w:tc>
          <w:tcPr>
            <w:tcW w:w="996"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4.373</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-0.563</w:t>
            </w:r>
          </w:p>
        </w:tc>
        <w:tc>
          <w:tcPr>
            <w:tcW w:w="1123"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14.1</w:t>
            </w:r>
          </w:p>
        </w:tc>
        <w:tc>
          <w:tcPr>
            <w:tcW w:w="1100" w:type="dxa"/>
          </w:tcPr>
          <w:p w:rsidR="00752189" w:rsidRPr="00D66492"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16:</w:t>
            </w:r>
            <w:r>
              <w:rPr>
                <w:rFonts w:ascii="Times New Roman" w:hAnsi="Times New Roman" w:cs="Times New Roman"/>
                <w:sz w:val="20"/>
                <w:szCs w:val="20"/>
              </w:rPr>
              <w:t>51</w:t>
            </w:r>
            <w:r w:rsidRPr="00D66492">
              <w:rPr>
                <w:rFonts w:ascii="Times New Roman" w:hAnsi="Times New Roman" w:cs="Times New Roman"/>
                <w:sz w:val="20"/>
                <w:szCs w:val="20"/>
              </w:rPr>
              <w:t>:</w:t>
            </w:r>
            <w:r>
              <w:rPr>
                <w:rFonts w:ascii="Times New Roman" w:hAnsi="Times New Roman" w:cs="Times New Roman"/>
                <w:sz w:val="20"/>
                <w:szCs w:val="20"/>
              </w:rPr>
              <w:t>29</w:t>
            </w:r>
          </w:p>
        </w:tc>
      </w:tr>
      <w:tr w:rsidR="00752189" w:rsidRPr="00D66492" w:rsidTr="007C6CA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Pr="00D66492" w:rsidRDefault="00752189" w:rsidP="00922FB4">
            <w:pPr>
              <w:jc w:val="center"/>
              <w:rPr>
                <w:rFonts w:ascii="Times New Roman" w:hAnsi="Times New Roman" w:cs="Times New Roman"/>
                <w:sz w:val="20"/>
                <w:szCs w:val="20"/>
              </w:rPr>
            </w:pPr>
            <w:r w:rsidRPr="00D66492">
              <w:rPr>
                <w:rFonts w:ascii="Times New Roman" w:hAnsi="Times New Roman" w:cs="Times New Roman"/>
                <w:sz w:val="20"/>
                <w:szCs w:val="20"/>
              </w:rPr>
              <w:t>Parking Lot 2</w:t>
            </w:r>
          </w:p>
        </w:tc>
        <w:tc>
          <w:tcPr>
            <w:tcW w:w="994"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117</w:t>
            </w:r>
          </w:p>
        </w:tc>
        <w:tc>
          <w:tcPr>
            <w:tcW w:w="1005" w:type="dxa"/>
          </w:tcPr>
          <w:p w:rsidR="00752189" w:rsidRPr="00875204" w:rsidRDefault="00542BE6" w:rsidP="00542BE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580</w:t>
            </w:r>
          </w:p>
        </w:tc>
        <w:tc>
          <w:tcPr>
            <w:tcW w:w="996"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4.351</w:t>
            </w:r>
          </w:p>
        </w:tc>
        <w:tc>
          <w:tcPr>
            <w:tcW w:w="994"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-0.851</w:t>
            </w:r>
          </w:p>
        </w:tc>
        <w:tc>
          <w:tcPr>
            <w:tcW w:w="1123"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11.2</w:t>
            </w:r>
          </w:p>
        </w:tc>
        <w:tc>
          <w:tcPr>
            <w:tcW w:w="1100" w:type="dxa"/>
          </w:tcPr>
          <w:p w:rsidR="00752189" w:rsidRPr="00D66492"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16:</w:t>
            </w:r>
            <w:r>
              <w:rPr>
                <w:rFonts w:ascii="Times New Roman" w:hAnsi="Times New Roman" w:cs="Times New Roman"/>
                <w:sz w:val="20"/>
                <w:szCs w:val="20"/>
              </w:rPr>
              <w:t>42</w:t>
            </w:r>
            <w:r w:rsidRPr="00D66492">
              <w:rPr>
                <w:rFonts w:ascii="Times New Roman" w:hAnsi="Times New Roman" w:cs="Times New Roman"/>
                <w:sz w:val="20"/>
                <w:szCs w:val="20"/>
              </w:rPr>
              <w:t>:</w:t>
            </w:r>
            <w:r>
              <w:rPr>
                <w:rFonts w:ascii="Times New Roman" w:hAnsi="Times New Roman" w:cs="Times New Roman"/>
                <w:sz w:val="20"/>
                <w:szCs w:val="20"/>
              </w:rPr>
              <w:t>22</w:t>
            </w:r>
          </w:p>
        </w:tc>
      </w:tr>
      <w:tr w:rsidR="00752189" w:rsidRPr="00D66492" w:rsidTr="007C6C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Pr="00D66492" w:rsidRDefault="00752189" w:rsidP="00922FB4">
            <w:pPr>
              <w:jc w:val="center"/>
              <w:rPr>
                <w:rFonts w:ascii="Times New Roman" w:hAnsi="Times New Roman" w:cs="Times New Roman"/>
                <w:sz w:val="20"/>
                <w:szCs w:val="20"/>
              </w:rPr>
            </w:pPr>
            <w:r w:rsidRPr="00D66492">
              <w:rPr>
                <w:rFonts w:ascii="Times New Roman" w:hAnsi="Times New Roman" w:cs="Times New Roman"/>
                <w:sz w:val="20"/>
                <w:szCs w:val="20"/>
              </w:rPr>
              <w:t>Parking Lot 3</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118</w:t>
            </w:r>
          </w:p>
        </w:tc>
        <w:tc>
          <w:tcPr>
            <w:tcW w:w="1005" w:type="dxa"/>
          </w:tcPr>
          <w:p w:rsidR="00752189" w:rsidRPr="00D66492" w:rsidRDefault="00542BE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306</w:t>
            </w:r>
          </w:p>
        </w:tc>
        <w:tc>
          <w:tcPr>
            <w:tcW w:w="996"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3.889</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-0.476</w:t>
            </w:r>
          </w:p>
        </w:tc>
        <w:tc>
          <w:tcPr>
            <w:tcW w:w="1123"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16.5</w:t>
            </w:r>
          </w:p>
        </w:tc>
        <w:tc>
          <w:tcPr>
            <w:tcW w:w="1100" w:type="dxa"/>
          </w:tcPr>
          <w:p w:rsidR="00752189" w:rsidRPr="00D66492"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16:</w:t>
            </w:r>
            <w:r>
              <w:rPr>
                <w:rFonts w:ascii="Times New Roman" w:hAnsi="Times New Roman" w:cs="Times New Roman"/>
                <w:sz w:val="20"/>
                <w:szCs w:val="20"/>
              </w:rPr>
              <w:t>34:0</w:t>
            </w:r>
            <w:r w:rsidRPr="00D66492">
              <w:rPr>
                <w:rFonts w:ascii="Times New Roman" w:hAnsi="Times New Roman" w:cs="Times New Roman"/>
                <w:sz w:val="20"/>
                <w:szCs w:val="20"/>
              </w:rPr>
              <w:t>4</w:t>
            </w:r>
          </w:p>
        </w:tc>
      </w:tr>
      <w:tr w:rsidR="00752189" w:rsidRPr="00D66492" w:rsidTr="007C6CA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Pr="00D66492" w:rsidRDefault="00752189" w:rsidP="00922FB4">
            <w:pPr>
              <w:jc w:val="center"/>
              <w:rPr>
                <w:rFonts w:ascii="Times New Roman" w:hAnsi="Times New Roman" w:cs="Times New Roman"/>
                <w:sz w:val="20"/>
                <w:szCs w:val="20"/>
              </w:rPr>
            </w:pPr>
            <w:r>
              <w:rPr>
                <w:rFonts w:ascii="Times New Roman" w:hAnsi="Times New Roman" w:cs="Times New Roman"/>
                <w:sz w:val="20"/>
                <w:szCs w:val="20"/>
              </w:rPr>
              <w:t>Landing Parking Lot</w:t>
            </w:r>
          </w:p>
        </w:tc>
        <w:tc>
          <w:tcPr>
            <w:tcW w:w="994"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93</w:t>
            </w:r>
          </w:p>
        </w:tc>
        <w:tc>
          <w:tcPr>
            <w:tcW w:w="1005" w:type="dxa"/>
          </w:tcPr>
          <w:p w:rsidR="00752189" w:rsidRPr="00875204" w:rsidRDefault="00542BE6"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59</w:t>
            </w:r>
          </w:p>
        </w:tc>
        <w:tc>
          <w:tcPr>
            <w:tcW w:w="996"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-4.466</w:t>
            </w:r>
          </w:p>
        </w:tc>
        <w:tc>
          <w:tcPr>
            <w:tcW w:w="994"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-1.318</w:t>
            </w:r>
          </w:p>
        </w:tc>
        <w:tc>
          <w:tcPr>
            <w:tcW w:w="1123"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19.4</w:t>
            </w:r>
          </w:p>
        </w:tc>
        <w:tc>
          <w:tcPr>
            <w:tcW w:w="1100"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17:04:450</w:t>
            </w:r>
          </w:p>
        </w:tc>
      </w:tr>
      <w:tr w:rsidR="00752189" w:rsidRPr="00D66492" w:rsidTr="007C6C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Default="00752189" w:rsidP="00922FB4">
            <w:pPr>
              <w:jc w:val="center"/>
              <w:rPr>
                <w:rFonts w:ascii="Times New Roman" w:hAnsi="Times New Roman" w:cs="Times New Roman"/>
                <w:sz w:val="20"/>
                <w:szCs w:val="20"/>
              </w:rPr>
            </w:pPr>
            <w:r>
              <w:rPr>
                <w:rFonts w:ascii="Times New Roman" w:hAnsi="Times New Roman" w:cs="Times New Roman"/>
                <w:sz w:val="20"/>
                <w:szCs w:val="20"/>
              </w:rPr>
              <w:t xml:space="preserve">Runway </w:t>
            </w:r>
          </w:p>
          <w:p w:rsidR="00752189" w:rsidRPr="00D66492" w:rsidRDefault="00752189" w:rsidP="00922FB4">
            <w:pPr>
              <w:jc w:val="center"/>
              <w:rPr>
                <w:rFonts w:ascii="Times New Roman" w:hAnsi="Times New Roman" w:cs="Times New Roman"/>
                <w:sz w:val="20"/>
                <w:szCs w:val="20"/>
              </w:rPr>
            </w:pPr>
            <w:r>
              <w:rPr>
                <w:rFonts w:ascii="Times New Roman" w:hAnsi="Times New Roman" w:cs="Times New Roman"/>
                <w:sz w:val="20"/>
                <w:szCs w:val="20"/>
              </w:rPr>
              <w:t>1</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118</w:t>
            </w:r>
          </w:p>
        </w:tc>
        <w:tc>
          <w:tcPr>
            <w:tcW w:w="1005" w:type="dxa"/>
          </w:tcPr>
          <w:p w:rsidR="00752189" w:rsidRPr="00875204" w:rsidRDefault="00542BE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885</w:t>
            </w:r>
          </w:p>
        </w:tc>
        <w:tc>
          <w:tcPr>
            <w:tcW w:w="996"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3.818</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-0.215</w:t>
            </w:r>
          </w:p>
        </w:tc>
        <w:tc>
          <w:tcPr>
            <w:tcW w:w="1123"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14.5</w:t>
            </w:r>
          </w:p>
        </w:tc>
        <w:tc>
          <w:tcPr>
            <w:tcW w:w="1100"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16:34:35</w:t>
            </w:r>
          </w:p>
        </w:tc>
      </w:tr>
      <w:tr w:rsidR="00752189" w:rsidRPr="00D66492" w:rsidTr="007C6CA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Default="00752189" w:rsidP="00922FB4">
            <w:pPr>
              <w:jc w:val="center"/>
              <w:rPr>
                <w:rFonts w:ascii="Times New Roman" w:hAnsi="Times New Roman" w:cs="Times New Roman"/>
                <w:sz w:val="20"/>
                <w:szCs w:val="20"/>
              </w:rPr>
            </w:pPr>
            <w:r>
              <w:rPr>
                <w:rFonts w:ascii="Times New Roman" w:hAnsi="Times New Roman" w:cs="Times New Roman"/>
                <w:sz w:val="20"/>
                <w:szCs w:val="20"/>
              </w:rPr>
              <w:t xml:space="preserve">Runway </w:t>
            </w:r>
          </w:p>
          <w:p w:rsidR="00752189" w:rsidRPr="00D66492" w:rsidRDefault="00752189" w:rsidP="00922FB4">
            <w:pPr>
              <w:jc w:val="center"/>
              <w:rPr>
                <w:rFonts w:ascii="Times New Roman" w:hAnsi="Times New Roman" w:cs="Times New Roman"/>
                <w:sz w:val="20"/>
                <w:szCs w:val="20"/>
              </w:rPr>
            </w:pPr>
            <w:r>
              <w:rPr>
                <w:rFonts w:ascii="Times New Roman" w:hAnsi="Times New Roman" w:cs="Times New Roman"/>
                <w:sz w:val="20"/>
                <w:szCs w:val="20"/>
              </w:rPr>
              <w:t>2</w:t>
            </w:r>
          </w:p>
        </w:tc>
        <w:tc>
          <w:tcPr>
            <w:tcW w:w="994"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115</w:t>
            </w:r>
          </w:p>
        </w:tc>
        <w:tc>
          <w:tcPr>
            <w:tcW w:w="1005" w:type="dxa"/>
          </w:tcPr>
          <w:p w:rsidR="00752189" w:rsidRPr="00875204" w:rsidRDefault="00542BE6"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582</w:t>
            </w:r>
          </w:p>
        </w:tc>
        <w:tc>
          <w:tcPr>
            <w:tcW w:w="996"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4.532</w:t>
            </w:r>
          </w:p>
        </w:tc>
        <w:tc>
          <w:tcPr>
            <w:tcW w:w="994"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-1.025</w:t>
            </w:r>
          </w:p>
        </w:tc>
        <w:tc>
          <w:tcPr>
            <w:tcW w:w="1123"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14.9</w:t>
            </w:r>
          </w:p>
        </w:tc>
        <w:tc>
          <w:tcPr>
            <w:tcW w:w="1100" w:type="dxa"/>
          </w:tcPr>
          <w:p w:rsidR="00752189" w:rsidRPr="00875204" w:rsidRDefault="00752189" w:rsidP="00922F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16:42:53</w:t>
            </w:r>
          </w:p>
        </w:tc>
      </w:tr>
      <w:tr w:rsidR="00752189" w:rsidRPr="00D66492" w:rsidTr="007C6C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1" w:type="dxa"/>
          </w:tcPr>
          <w:p w:rsidR="00752189" w:rsidRDefault="00752189" w:rsidP="00922FB4">
            <w:pPr>
              <w:jc w:val="center"/>
              <w:rPr>
                <w:rFonts w:ascii="Times New Roman" w:hAnsi="Times New Roman" w:cs="Times New Roman"/>
                <w:sz w:val="20"/>
                <w:szCs w:val="20"/>
              </w:rPr>
            </w:pPr>
            <w:r>
              <w:rPr>
                <w:rFonts w:ascii="Times New Roman" w:hAnsi="Times New Roman" w:cs="Times New Roman"/>
                <w:sz w:val="20"/>
                <w:szCs w:val="20"/>
              </w:rPr>
              <w:t xml:space="preserve">Runway </w:t>
            </w:r>
          </w:p>
          <w:p w:rsidR="00752189" w:rsidRPr="00D66492" w:rsidRDefault="00752189" w:rsidP="00922FB4">
            <w:pPr>
              <w:jc w:val="center"/>
              <w:rPr>
                <w:rFonts w:ascii="Times New Roman" w:hAnsi="Times New Roman" w:cs="Times New Roman"/>
                <w:sz w:val="20"/>
                <w:szCs w:val="20"/>
              </w:rPr>
            </w:pPr>
            <w:r>
              <w:rPr>
                <w:rFonts w:ascii="Times New Roman" w:hAnsi="Times New Roman" w:cs="Times New Roman"/>
                <w:sz w:val="20"/>
                <w:szCs w:val="20"/>
              </w:rPr>
              <w:t>3</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110</w:t>
            </w:r>
          </w:p>
        </w:tc>
        <w:tc>
          <w:tcPr>
            <w:tcW w:w="1005" w:type="dxa"/>
          </w:tcPr>
          <w:p w:rsidR="00752189" w:rsidRPr="00875204" w:rsidRDefault="00542BE6"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323</w:t>
            </w:r>
          </w:p>
        </w:tc>
        <w:tc>
          <w:tcPr>
            <w:tcW w:w="996"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3.988</w:t>
            </w:r>
          </w:p>
        </w:tc>
        <w:tc>
          <w:tcPr>
            <w:tcW w:w="994"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0.092</w:t>
            </w:r>
          </w:p>
        </w:tc>
        <w:tc>
          <w:tcPr>
            <w:tcW w:w="1123"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14.7</w:t>
            </w:r>
          </w:p>
        </w:tc>
        <w:tc>
          <w:tcPr>
            <w:tcW w:w="1100" w:type="dxa"/>
          </w:tcPr>
          <w:p w:rsidR="00752189" w:rsidRPr="00875204" w:rsidRDefault="00752189" w:rsidP="00922F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75204">
              <w:rPr>
                <w:rFonts w:ascii="Times New Roman" w:hAnsi="Times New Roman" w:cs="Times New Roman"/>
                <w:sz w:val="20"/>
                <w:szCs w:val="20"/>
              </w:rPr>
              <w:t>16:52:01</w:t>
            </w:r>
          </w:p>
        </w:tc>
      </w:tr>
    </w:tbl>
    <w:p w:rsidR="00752189" w:rsidRPr="00D66492" w:rsidRDefault="00752189" w:rsidP="0075218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FC36CB">
        <w:rPr>
          <w:rFonts w:ascii="Times New Roman" w:hAnsi="Times New Roman" w:cs="Times New Roman"/>
          <w:sz w:val="20"/>
          <w:szCs w:val="20"/>
        </w:rPr>
        <w:t xml:space="preserve">  </w:t>
      </w:r>
      <w:proofErr w:type="gramStart"/>
      <w:r w:rsidRPr="00D66492">
        <w:rPr>
          <w:rFonts w:ascii="Times New Roman" w:hAnsi="Times New Roman" w:cs="Times New Roman"/>
          <w:sz w:val="20"/>
          <w:szCs w:val="20"/>
        </w:rPr>
        <w:t xml:space="preserve">Table </w:t>
      </w:r>
      <w:r w:rsidR="00190392">
        <w:rPr>
          <w:rFonts w:ascii="Times New Roman" w:hAnsi="Times New Roman" w:cs="Times New Roman"/>
          <w:sz w:val="20"/>
          <w:szCs w:val="20"/>
        </w:rPr>
        <w:t>3</w:t>
      </w:r>
      <w:r w:rsidRPr="00D66492">
        <w:rPr>
          <w:rFonts w:ascii="Times New Roman" w:hAnsi="Times New Roman" w:cs="Times New Roman"/>
          <w:sz w:val="20"/>
          <w:szCs w:val="20"/>
        </w:rPr>
        <w:t>.</w:t>
      </w:r>
      <w:proofErr w:type="gramEnd"/>
      <w:r w:rsidRPr="00D66492">
        <w:rPr>
          <w:rFonts w:ascii="Times New Roman" w:hAnsi="Times New Roman" w:cs="Times New Roman"/>
          <w:sz w:val="20"/>
          <w:szCs w:val="20"/>
        </w:rPr>
        <w:t xml:space="preserve"> </w:t>
      </w:r>
      <w:proofErr w:type="gramStart"/>
      <w:r w:rsidRPr="00D66492">
        <w:rPr>
          <w:rFonts w:ascii="Times New Roman" w:hAnsi="Times New Roman" w:cs="Times New Roman"/>
          <w:sz w:val="20"/>
          <w:szCs w:val="20"/>
        </w:rPr>
        <w:t>Airspeed, altitude, pitch, and surface temperature at test points.</w:t>
      </w:r>
      <w:proofErr w:type="gramEnd"/>
    </w:p>
    <w:p w:rsidR="009E216A" w:rsidRDefault="009E216A">
      <w:r>
        <w:br w:type="page"/>
      </w:r>
    </w:p>
    <w:tbl>
      <w:tblPr>
        <w:tblStyle w:val="TableGrid"/>
        <w:tblW w:w="0" w:type="auto"/>
        <w:tblLayout w:type="fixed"/>
        <w:tblLook w:val="04A0" w:firstRow="1" w:lastRow="0" w:firstColumn="1" w:lastColumn="0" w:noHBand="0" w:noVBand="1"/>
      </w:tblPr>
      <w:tblGrid>
        <w:gridCol w:w="648"/>
        <w:gridCol w:w="8928"/>
      </w:tblGrid>
      <w:tr w:rsidR="00F407B5" w:rsidRPr="00B4359A" w:rsidTr="00F3642D">
        <w:tc>
          <w:tcPr>
            <w:tcW w:w="9576" w:type="dxa"/>
            <w:gridSpan w:val="2"/>
            <w:shd w:val="clear" w:color="auto" w:fill="D9D9D9" w:themeFill="background1" w:themeFillShade="D9"/>
          </w:tcPr>
          <w:p w:rsidR="00F407B5" w:rsidRPr="007C6CA0" w:rsidRDefault="00F407B5" w:rsidP="0047131D">
            <w:pPr>
              <w:jc w:val="center"/>
              <w:rPr>
                <w:b/>
                <w:sz w:val="20"/>
                <w:szCs w:val="20"/>
              </w:rPr>
            </w:pPr>
            <w:r w:rsidRPr="007C6CA0">
              <w:rPr>
                <w:rFonts w:ascii="Times New Roman" w:hAnsi="Times New Roman" w:cs="Times New Roman"/>
                <w:b/>
                <w:sz w:val="20"/>
                <w:szCs w:val="20"/>
              </w:rPr>
              <w:lastRenderedPageBreak/>
              <w:t>Spatial Resolution</w:t>
            </w:r>
          </w:p>
        </w:tc>
      </w:tr>
      <w:tr w:rsidR="00545E4E" w:rsidRPr="00B4359A" w:rsidTr="00F3642D">
        <w:tc>
          <w:tcPr>
            <w:tcW w:w="648" w:type="dxa"/>
          </w:tcPr>
          <w:p w:rsidR="00545E4E" w:rsidRDefault="00545E4E" w:rsidP="00F3642D">
            <w:pPr>
              <w:pStyle w:val="NormalWeb"/>
              <w:tabs>
                <w:tab w:val="left" w:pos="-180"/>
                <w:tab w:val="left" w:pos="0"/>
              </w:tabs>
              <w:spacing w:before="0" w:beforeAutospacing="0" w:after="0" w:afterAutospacing="0"/>
              <w:ind w:left="90" w:right="749"/>
              <w:rPr>
                <w:noProof/>
                <w:sz w:val="20"/>
                <w:szCs w:val="20"/>
              </w:rPr>
            </w:pPr>
            <w:r>
              <w:rPr>
                <w:noProof/>
                <w:sz w:val="20"/>
                <w:szCs w:val="20"/>
              </w:rPr>
              <w:drawing>
                <wp:inline distT="0" distB="0" distL="0" distR="0">
                  <wp:extent cx="274320" cy="2743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3D16B9">
            <w:pPr>
              <w:pStyle w:val="NormalWeb"/>
              <w:spacing w:before="0" w:beforeAutospacing="0" w:after="0" w:afterAutospacing="0"/>
              <w:ind w:right="749"/>
              <w:jc w:val="both"/>
              <w:rPr>
                <w:sz w:val="20"/>
                <w:szCs w:val="20"/>
              </w:rPr>
            </w:pPr>
            <w:r>
              <w:rPr>
                <w:sz w:val="20"/>
                <w:szCs w:val="20"/>
              </w:rPr>
              <w:t>At 60 ft:</w:t>
            </w:r>
          </w:p>
          <w:p w:rsidR="00545E4E" w:rsidRDefault="00545E4E" w:rsidP="003D16B9">
            <w:pPr>
              <w:pStyle w:val="NormalWeb"/>
              <w:spacing w:before="0" w:beforeAutospacing="0" w:after="0" w:afterAutospacing="0"/>
              <w:ind w:right="749"/>
              <w:jc w:val="both"/>
              <w:rPr>
                <w:sz w:val="20"/>
                <w:szCs w:val="20"/>
              </w:rPr>
            </w:pPr>
            <w:r>
              <w:rPr>
                <w:sz w:val="20"/>
                <w:szCs w:val="20"/>
              </w:rPr>
              <w:t>The</w:t>
            </w:r>
            <w:r w:rsidRPr="00FC36CB">
              <w:rPr>
                <w:sz w:val="20"/>
                <w:szCs w:val="20"/>
              </w:rPr>
              <w:t xml:space="preserve"> image is </w:t>
            </w:r>
            <w:r>
              <w:rPr>
                <w:sz w:val="20"/>
                <w:szCs w:val="20"/>
              </w:rPr>
              <w:t xml:space="preserve">legible and </w:t>
            </w:r>
            <w:r w:rsidRPr="00FC36CB">
              <w:rPr>
                <w:sz w:val="20"/>
                <w:szCs w:val="20"/>
              </w:rPr>
              <w:t xml:space="preserve">somewhat clear, there is a blur around the edges of the cars.  </w:t>
            </w:r>
          </w:p>
        </w:tc>
      </w:tr>
      <w:tr w:rsidR="00F407B5" w:rsidRPr="00B4359A" w:rsidTr="00F3642D">
        <w:tc>
          <w:tcPr>
            <w:tcW w:w="648" w:type="dxa"/>
          </w:tcPr>
          <w:p w:rsidR="00F3642D" w:rsidRPr="00F407B5" w:rsidRDefault="00F3642D" w:rsidP="00F3642D">
            <w:pPr>
              <w:pStyle w:val="NormalWeb"/>
              <w:tabs>
                <w:tab w:val="left" w:pos="-180"/>
                <w:tab w:val="left" w:pos="0"/>
              </w:tabs>
              <w:spacing w:before="0" w:beforeAutospacing="0" w:after="0" w:afterAutospacing="0"/>
              <w:ind w:left="90" w:right="749"/>
              <w:rPr>
                <w:sz w:val="20"/>
                <w:szCs w:val="20"/>
              </w:rPr>
            </w:pPr>
            <w:r>
              <w:rPr>
                <w:noProof/>
                <w:sz w:val="20"/>
                <w:szCs w:val="20"/>
              </w:rPr>
              <w:drawing>
                <wp:inline distT="0" distB="0" distL="0" distR="0">
                  <wp:extent cx="274320"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3D16B9" w:rsidRDefault="003D16B9" w:rsidP="003D16B9">
            <w:pPr>
              <w:pStyle w:val="NormalWeb"/>
              <w:spacing w:before="0" w:beforeAutospacing="0" w:after="0" w:afterAutospacing="0"/>
              <w:ind w:right="749"/>
              <w:jc w:val="both"/>
              <w:rPr>
                <w:sz w:val="20"/>
                <w:szCs w:val="20"/>
              </w:rPr>
            </w:pPr>
            <w:r>
              <w:rPr>
                <w:sz w:val="20"/>
                <w:szCs w:val="20"/>
              </w:rPr>
              <w:t>At 300 ft:</w:t>
            </w:r>
          </w:p>
          <w:p w:rsidR="00F407B5" w:rsidRPr="00190392" w:rsidRDefault="00F407B5" w:rsidP="00F628FF">
            <w:pPr>
              <w:pStyle w:val="NormalWeb"/>
              <w:spacing w:before="0" w:beforeAutospacing="0" w:after="0" w:afterAutospacing="0"/>
              <w:ind w:right="749"/>
              <w:jc w:val="both"/>
              <w:rPr>
                <w:sz w:val="20"/>
                <w:szCs w:val="20"/>
              </w:rPr>
            </w:pPr>
            <w:r>
              <w:rPr>
                <w:sz w:val="20"/>
                <w:szCs w:val="20"/>
              </w:rPr>
              <w:t>T</w:t>
            </w:r>
            <w:r w:rsidRPr="00190392">
              <w:rPr>
                <w:sz w:val="20"/>
                <w:szCs w:val="20"/>
              </w:rPr>
              <w:t xml:space="preserve">he image </w:t>
            </w:r>
            <w:r>
              <w:rPr>
                <w:sz w:val="20"/>
                <w:szCs w:val="20"/>
              </w:rPr>
              <w:t xml:space="preserve">is </w:t>
            </w:r>
            <w:r w:rsidRPr="00190392">
              <w:rPr>
                <w:sz w:val="20"/>
                <w:szCs w:val="20"/>
              </w:rPr>
              <w:t>clear and legible.</w:t>
            </w:r>
            <w:r>
              <w:rPr>
                <w:sz w:val="20"/>
                <w:szCs w:val="20"/>
              </w:rPr>
              <w:t xml:space="preserve">  There is </w:t>
            </w:r>
            <w:r w:rsidRPr="00190392">
              <w:rPr>
                <w:sz w:val="20"/>
                <w:szCs w:val="20"/>
              </w:rPr>
              <w:t>adequate detail to count the targets.  They are easily distinguished from one another.  Targets appear fairly clear and legible.</w:t>
            </w:r>
          </w:p>
        </w:tc>
      </w:tr>
      <w:tr w:rsidR="003D16B9" w:rsidRPr="00B4359A" w:rsidTr="00F3642D">
        <w:tc>
          <w:tcPr>
            <w:tcW w:w="648" w:type="dxa"/>
          </w:tcPr>
          <w:p w:rsidR="003D16B9" w:rsidRDefault="003D16B9" w:rsidP="00F3642D">
            <w:pPr>
              <w:pStyle w:val="NormalWeb"/>
              <w:tabs>
                <w:tab w:val="left" w:pos="-180"/>
                <w:tab w:val="left" w:pos="0"/>
              </w:tabs>
              <w:spacing w:before="0" w:beforeAutospacing="0" w:after="0" w:afterAutospacing="0"/>
              <w:ind w:left="90" w:right="749"/>
              <w:rPr>
                <w:noProof/>
                <w:sz w:val="20"/>
                <w:szCs w:val="20"/>
              </w:rPr>
            </w:pPr>
            <w:r>
              <w:rPr>
                <w:noProof/>
                <w:sz w:val="20"/>
                <w:szCs w:val="20"/>
              </w:rPr>
              <w:drawing>
                <wp:inline distT="0" distB="0" distL="0" distR="0">
                  <wp:extent cx="274320" cy="3549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3D16B9" w:rsidRDefault="003D16B9" w:rsidP="003D16B9">
            <w:pPr>
              <w:pStyle w:val="NormalWeb"/>
              <w:spacing w:before="0" w:beforeAutospacing="0" w:after="0" w:afterAutospacing="0"/>
              <w:ind w:right="749"/>
              <w:jc w:val="both"/>
              <w:rPr>
                <w:sz w:val="20"/>
                <w:szCs w:val="20"/>
              </w:rPr>
            </w:pPr>
            <w:r>
              <w:rPr>
                <w:sz w:val="20"/>
                <w:szCs w:val="20"/>
              </w:rPr>
              <w:t>At 600 ft:</w:t>
            </w:r>
          </w:p>
          <w:p w:rsidR="003D16B9" w:rsidRDefault="003D16B9" w:rsidP="00F628FF">
            <w:pPr>
              <w:pStyle w:val="NormalWeb"/>
              <w:spacing w:before="0" w:beforeAutospacing="0" w:after="0" w:afterAutospacing="0"/>
              <w:ind w:right="749"/>
              <w:jc w:val="both"/>
              <w:rPr>
                <w:sz w:val="20"/>
                <w:szCs w:val="20"/>
              </w:rPr>
            </w:pPr>
            <w:r w:rsidRPr="00FC6794">
              <w:rPr>
                <w:sz w:val="20"/>
                <w:szCs w:val="20"/>
              </w:rPr>
              <w:t>There is enough detail provided to count the targets</w:t>
            </w:r>
            <w:r>
              <w:rPr>
                <w:sz w:val="20"/>
                <w:szCs w:val="20"/>
              </w:rPr>
              <w:t>, but they</w:t>
            </w:r>
            <w:r w:rsidRPr="00FC6794">
              <w:rPr>
                <w:sz w:val="20"/>
                <w:szCs w:val="20"/>
              </w:rPr>
              <w:t xml:space="preserve"> are barely legible</w:t>
            </w:r>
            <w:r>
              <w:rPr>
                <w:sz w:val="20"/>
                <w:szCs w:val="20"/>
              </w:rPr>
              <w:t xml:space="preserve"> and not</w:t>
            </w:r>
            <w:r w:rsidRPr="00FC6794">
              <w:rPr>
                <w:sz w:val="20"/>
                <w:szCs w:val="20"/>
              </w:rPr>
              <w:t xml:space="preserve"> very clear.  Some eyestrain is needed to make an accurate count.</w:t>
            </w:r>
          </w:p>
        </w:tc>
      </w:tr>
      <w:tr w:rsidR="003D16B9" w:rsidRPr="00B4359A" w:rsidTr="00F3642D">
        <w:tc>
          <w:tcPr>
            <w:tcW w:w="648" w:type="dxa"/>
          </w:tcPr>
          <w:p w:rsidR="003D16B9" w:rsidRDefault="00AE1E3A" w:rsidP="00F3642D">
            <w:pPr>
              <w:pStyle w:val="NormalWeb"/>
              <w:tabs>
                <w:tab w:val="left" w:pos="-180"/>
                <w:tab w:val="left" w:pos="0"/>
              </w:tabs>
              <w:spacing w:before="0" w:beforeAutospacing="0" w:after="0" w:afterAutospacing="0"/>
              <w:ind w:left="90" w:right="749"/>
              <w:rPr>
                <w:noProof/>
                <w:sz w:val="20"/>
                <w:szCs w:val="20"/>
              </w:rPr>
            </w:pPr>
            <w:r>
              <w:rPr>
                <w:noProof/>
                <w:sz w:val="20"/>
                <w:szCs w:val="20"/>
              </w:rPr>
              <w:drawing>
                <wp:inline distT="0" distB="0" distL="0" distR="0">
                  <wp:extent cx="274320" cy="273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3D16B9" w:rsidRDefault="003D16B9" w:rsidP="003D16B9">
            <w:pPr>
              <w:pStyle w:val="NormalWeb"/>
              <w:spacing w:before="0" w:beforeAutospacing="0" w:after="0" w:afterAutospacing="0"/>
              <w:ind w:right="749"/>
              <w:jc w:val="both"/>
              <w:rPr>
                <w:sz w:val="20"/>
                <w:szCs w:val="20"/>
              </w:rPr>
            </w:pPr>
            <w:r>
              <w:rPr>
                <w:sz w:val="20"/>
                <w:szCs w:val="20"/>
              </w:rPr>
              <w:t>At 900 ft:</w:t>
            </w:r>
          </w:p>
          <w:p w:rsidR="003D16B9" w:rsidRDefault="00F628FF" w:rsidP="00F628FF">
            <w:pPr>
              <w:pStyle w:val="NormalWeb"/>
              <w:spacing w:before="0" w:beforeAutospacing="0" w:after="0" w:afterAutospacing="0"/>
              <w:ind w:right="749"/>
              <w:jc w:val="both"/>
              <w:rPr>
                <w:sz w:val="20"/>
                <w:szCs w:val="20"/>
              </w:rPr>
            </w:pPr>
            <w:r>
              <w:rPr>
                <w:sz w:val="20"/>
                <w:szCs w:val="20"/>
              </w:rPr>
              <w:t>T</w:t>
            </w:r>
            <w:r w:rsidRPr="000D7894">
              <w:rPr>
                <w:sz w:val="20"/>
                <w:szCs w:val="20"/>
              </w:rPr>
              <w:t xml:space="preserve">he image is </w:t>
            </w:r>
            <w:r>
              <w:rPr>
                <w:sz w:val="20"/>
                <w:szCs w:val="20"/>
              </w:rPr>
              <w:t xml:space="preserve">not clear and legible, </w:t>
            </w:r>
            <w:r w:rsidRPr="000D7894">
              <w:rPr>
                <w:sz w:val="20"/>
                <w:szCs w:val="20"/>
              </w:rPr>
              <w:t>significant eyestrain</w:t>
            </w:r>
            <w:r>
              <w:rPr>
                <w:sz w:val="20"/>
                <w:szCs w:val="20"/>
              </w:rPr>
              <w:t xml:space="preserve"> is needed to count the targets.</w:t>
            </w:r>
          </w:p>
        </w:tc>
      </w:tr>
      <w:tr w:rsidR="00F3642D" w:rsidRPr="00B4359A" w:rsidTr="00D6415D">
        <w:tc>
          <w:tcPr>
            <w:tcW w:w="9576" w:type="dxa"/>
            <w:gridSpan w:val="2"/>
            <w:shd w:val="clear" w:color="auto" w:fill="D9D9D9" w:themeFill="background1" w:themeFillShade="D9"/>
          </w:tcPr>
          <w:p w:rsidR="00F3642D" w:rsidRPr="007C6CA0" w:rsidRDefault="00F3642D" w:rsidP="003D16B9">
            <w:pPr>
              <w:jc w:val="center"/>
              <w:rPr>
                <w:rFonts w:ascii="Times New Roman" w:hAnsi="Times New Roman" w:cs="Times New Roman"/>
                <w:b/>
                <w:sz w:val="20"/>
                <w:szCs w:val="20"/>
              </w:rPr>
            </w:pPr>
            <w:r w:rsidRPr="007C6CA0">
              <w:rPr>
                <w:rFonts w:ascii="Times New Roman" w:hAnsi="Times New Roman" w:cs="Times New Roman"/>
                <w:b/>
                <w:sz w:val="20"/>
                <w:szCs w:val="20"/>
              </w:rPr>
              <w:t>Clarity</w:t>
            </w:r>
          </w:p>
        </w:tc>
      </w:tr>
      <w:tr w:rsidR="00545E4E" w:rsidRPr="00B4359A" w:rsidTr="00F3642D">
        <w:tc>
          <w:tcPr>
            <w:tcW w:w="648" w:type="dxa"/>
          </w:tcPr>
          <w:p w:rsidR="00545E4E" w:rsidRDefault="00545E4E" w:rsidP="00190392">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545E4E" w:rsidP="003D16B9">
            <w:pPr>
              <w:autoSpaceDE w:val="0"/>
              <w:autoSpaceDN w:val="0"/>
              <w:adjustRightInd w:val="0"/>
              <w:jc w:val="both"/>
              <w:rPr>
                <w:sz w:val="20"/>
                <w:szCs w:val="20"/>
              </w:rPr>
            </w:pPr>
            <w:r>
              <w:rPr>
                <w:rFonts w:ascii="Times New Roman" w:hAnsi="Times New Roman" w:cs="Times New Roman"/>
                <w:sz w:val="20"/>
                <w:szCs w:val="20"/>
              </w:rPr>
              <w:t>The</w:t>
            </w:r>
            <w:r w:rsidRPr="00FC36CB">
              <w:rPr>
                <w:rFonts w:ascii="Times New Roman" w:hAnsi="Times New Roman" w:cs="Times New Roman"/>
                <w:sz w:val="20"/>
                <w:szCs w:val="20"/>
              </w:rPr>
              <w:t xml:space="preserve"> desired information is clearly presented (the targets can be easily counted)</w:t>
            </w:r>
          </w:p>
        </w:tc>
      </w:tr>
      <w:tr w:rsidR="00F407B5" w:rsidRPr="00B4359A" w:rsidTr="00F3642D">
        <w:tc>
          <w:tcPr>
            <w:tcW w:w="648" w:type="dxa"/>
          </w:tcPr>
          <w:p w:rsidR="00F407B5" w:rsidRDefault="00F3642D" w:rsidP="00190392">
            <w:pPr>
              <w:autoSpaceDE w:val="0"/>
              <w:autoSpaceDN w:val="0"/>
              <w:adjustRightInd w:val="0"/>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3D16B9" w:rsidRDefault="003D16B9" w:rsidP="003D16B9">
            <w:pPr>
              <w:autoSpaceDE w:val="0"/>
              <w:autoSpaceDN w:val="0"/>
              <w:adjustRightInd w:val="0"/>
              <w:jc w:val="both"/>
              <w:rPr>
                <w:rFonts w:ascii="Times New Roman" w:hAnsi="Times New Roman" w:cs="Times New Roman"/>
                <w:sz w:val="20"/>
                <w:szCs w:val="20"/>
              </w:rPr>
            </w:pPr>
            <w:r>
              <w:rPr>
                <w:sz w:val="20"/>
                <w:szCs w:val="20"/>
              </w:rPr>
              <w:t>At 300 ft:</w:t>
            </w:r>
          </w:p>
          <w:p w:rsidR="00F407B5" w:rsidRPr="00190392" w:rsidRDefault="00F407B5" w:rsidP="00F628F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T</w:t>
            </w:r>
            <w:r w:rsidRPr="00190392">
              <w:rPr>
                <w:rFonts w:ascii="Times New Roman" w:hAnsi="Times New Roman" w:cs="Times New Roman"/>
                <w:sz w:val="20"/>
                <w:szCs w:val="20"/>
              </w:rPr>
              <w:t>he image clea</w:t>
            </w:r>
            <w:r>
              <w:rPr>
                <w:rFonts w:ascii="Times New Roman" w:hAnsi="Times New Roman" w:cs="Times New Roman"/>
                <w:sz w:val="20"/>
                <w:szCs w:val="20"/>
              </w:rPr>
              <w:t xml:space="preserve">rly present desired information, </w:t>
            </w:r>
            <w:r w:rsidRPr="00190392">
              <w:rPr>
                <w:rFonts w:ascii="Times New Roman" w:hAnsi="Times New Roman" w:cs="Times New Roman"/>
                <w:sz w:val="20"/>
                <w:szCs w:val="20"/>
              </w:rPr>
              <w:t>th</w:t>
            </w:r>
            <w:r>
              <w:rPr>
                <w:rFonts w:ascii="Times New Roman" w:hAnsi="Times New Roman" w:cs="Times New Roman"/>
                <w:sz w:val="20"/>
                <w:szCs w:val="20"/>
              </w:rPr>
              <w:t>e targets can be easily counted.</w:t>
            </w:r>
          </w:p>
        </w:tc>
      </w:tr>
      <w:tr w:rsidR="003D16B9" w:rsidRPr="00B4359A" w:rsidTr="00F3642D">
        <w:tc>
          <w:tcPr>
            <w:tcW w:w="648" w:type="dxa"/>
          </w:tcPr>
          <w:p w:rsidR="003D16B9" w:rsidRDefault="003D16B9" w:rsidP="00190392">
            <w:pPr>
              <w:autoSpaceDE w:val="0"/>
              <w:autoSpaceDN w:val="0"/>
              <w:adjustRightInd w:val="0"/>
              <w:jc w:val="both"/>
              <w:rPr>
                <w:noProof/>
                <w:sz w:val="20"/>
                <w:szCs w:val="20"/>
              </w:rPr>
            </w:pPr>
            <w:r>
              <w:rPr>
                <w:rFonts w:ascii="Times New Roman" w:hAnsi="Times New Roman" w:cs="Times New Roman"/>
                <w:noProof/>
                <w:sz w:val="20"/>
                <w:szCs w:val="20"/>
              </w:rPr>
              <w:drawing>
                <wp:inline distT="0" distB="0" distL="0" distR="0">
                  <wp:extent cx="274320" cy="3549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3D16B9" w:rsidRDefault="003D16B9" w:rsidP="003D16B9">
            <w:pPr>
              <w:pStyle w:val="NormalWeb"/>
              <w:spacing w:before="0" w:beforeAutospacing="0" w:after="0" w:afterAutospacing="0"/>
              <w:ind w:right="749"/>
              <w:jc w:val="both"/>
              <w:rPr>
                <w:sz w:val="20"/>
                <w:szCs w:val="20"/>
              </w:rPr>
            </w:pPr>
            <w:r>
              <w:rPr>
                <w:sz w:val="20"/>
                <w:szCs w:val="20"/>
              </w:rPr>
              <w:t>At 600 ft:</w:t>
            </w:r>
          </w:p>
          <w:p w:rsidR="003D16B9" w:rsidRDefault="003D16B9" w:rsidP="003D16B9">
            <w:pPr>
              <w:autoSpaceDE w:val="0"/>
              <w:autoSpaceDN w:val="0"/>
              <w:adjustRightInd w:val="0"/>
              <w:jc w:val="both"/>
              <w:rPr>
                <w:sz w:val="20"/>
                <w:szCs w:val="20"/>
              </w:rPr>
            </w:pPr>
            <w:r w:rsidRPr="00FC6794">
              <w:rPr>
                <w:rFonts w:ascii="Times New Roman" w:hAnsi="Times New Roman" w:cs="Times New Roman"/>
                <w:sz w:val="20"/>
                <w:szCs w:val="20"/>
              </w:rPr>
              <w:t>The clarity is poor.  Targets can be counted, but it is difficult.</w:t>
            </w:r>
          </w:p>
        </w:tc>
      </w:tr>
      <w:tr w:rsidR="00890C13" w:rsidRPr="00B4359A" w:rsidTr="00F3642D">
        <w:tc>
          <w:tcPr>
            <w:tcW w:w="648" w:type="dxa"/>
          </w:tcPr>
          <w:p w:rsidR="00890C13" w:rsidRDefault="00AE1E3A" w:rsidP="00190392">
            <w:pPr>
              <w:autoSpaceDE w:val="0"/>
              <w:autoSpaceDN w:val="0"/>
              <w:adjustRightInd w:val="0"/>
              <w:jc w:val="both"/>
              <w:rPr>
                <w:noProof/>
                <w:sz w:val="20"/>
                <w:szCs w:val="20"/>
              </w:rPr>
            </w:pPr>
            <w:r>
              <w:rPr>
                <w:rFonts w:ascii="Times New Roman" w:hAnsi="Times New Roman" w:cs="Times New Roman"/>
                <w:noProof/>
                <w:sz w:val="20"/>
                <w:szCs w:val="20"/>
              </w:rPr>
              <w:drawing>
                <wp:inline distT="0" distB="0" distL="0" distR="0">
                  <wp:extent cx="274320" cy="273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AE1E3A" w:rsidP="00AE1E3A">
            <w:pPr>
              <w:pStyle w:val="NormalWeb"/>
              <w:spacing w:before="0" w:beforeAutospacing="0" w:after="0" w:afterAutospacing="0"/>
              <w:ind w:right="749"/>
              <w:jc w:val="both"/>
              <w:rPr>
                <w:sz w:val="20"/>
                <w:szCs w:val="20"/>
              </w:rPr>
            </w:pPr>
            <w:r w:rsidRPr="000D7894">
              <w:rPr>
                <w:sz w:val="20"/>
                <w:szCs w:val="20"/>
              </w:rPr>
              <w:t xml:space="preserve">The clarity is very </w:t>
            </w:r>
            <w:proofErr w:type="gramStart"/>
            <w:r w:rsidRPr="000D7894">
              <w:rPr>
                <w:sz w:val="20"/>
                <w:szCs w:val="20"/>
              </w:rPr>
              <w:t>poor</w:t>
            </w:r>
            <w:r>
              <w:rPr>
                <w:sz w:val="20"/>
                <w:szCs w:val="20"/>
              </w:rPr>
              <w:t>,</w:t>
            </w:r>
            <w:proofErr w:type="gramEnd"/>
            <w:r>
              <w:rPr>
                <w:sz w:val="20"/>
                <w:szCs w:val="20"/>
              </w:rPr>
              <w:t xml:space="preserve"> a count of the targets may not be accurate.</w:t>
            </w:r>
          </w:p>
        </w:tc>
      </w:tr>
      <w:tr w:rsidR="00890C13" w:rsidRPr="00B4359A" w:rsidTr="00D6415D">
        <w:tc>
          <w:tcPr>
            <w:tcW w:w="9576" w:type="dxa"/>
            <w:gridSpan w:val="2"/>
            <w:shd w:val="clear" w:color="auto" w:fill="D9D9D9" w:themeFill="background1" w:themeFillShade="D9"/>
          </w:tcPr>
          <w:p w:rsidR="00890C13" w:rsidRPr="007C6CA0" w:rsidRDefault="00890C13" w:rsidP="003D16B9">
            <w:pPr>
              <w:jc w:val="center"/>
              <w:rPr>
                <w:rFonts w:ascii="Times New Roman" w:hAnsi="Times New Roman" w:cs="Times New Roman"/>
                <w:b/>
                <w:sz w:val="20"/>
                <w:szCs w:val="20"/>
              </w:rPr>
            </w:pPr>
            <w:r w:rsidRPr="007C6CA0">
              <w:rPr>
                <w:rFonts w:ascii="Times New Roman" w:hAnsi="Times New Roman" w:cs="Times New Roman"/>
                <w:b/>
                <w:sz w:val="20"/>
                <w:szCs w:val="20"/>
              </w:rPr>
              <w:t>Legible</w:t>
            </w:r>
          </w:p>
        </w:tc>
      </w:tr>
      <w:tr w:rsidR="00545E4E" w:rsidRPr="00B4359A" w:rsidTr="00F3642D">
        <w:tc>
          <w:tcPr>
            <w:tcW w:w="648" w:type="dxa"/>
          </w:tcPr>
          <w:p w:rsidR="00545E4E" w:rsidRDefault="00545E4E" w:rsidP="00190392">
            <w:pPr>
              <w:jc w:val="both"/>
              <w:rPr>
                <w:rFonts w:ascii="Times New Roman" w:hAnsi="Times New Roman" w:cs="Times New Roman"/>
                <w:noProof/>
                <w:sz w:val="20"/>
                <w:szCs w:val="20"/>
              </w:rPr>
            </w:pPr>
            <w:r>
              <w:rPr>
                <w:noProof/>
                <w:sz w:val="20"/>
                <w:szCs w:val="20"/>
              </w:rPr>
              <w:drawing>
                <wp:inline distT="0" distB="0" distL="0" distR="0">
                  <wp:extent cx="274320" cy="2743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545E4E" w:rsidP="003D16B9">
            <w:pPr>
              <w:jc w:val="both"/>
              <w:rPr>
                <w:sz w:val="20"/>
                <w:szCs w:val="20"/>
              </w:rPr>
            </w:pPr>
            <w:r>
              <w:rPr>
                <w:rFonts w:ascii="Times New Roman" w:hAnsi="Times New Roman" w:cs="Times New Roman"/>
                <w:sz w:val="20"/>
                <w:szCs w:val="20"/>
              </w:rPr>
              <w:t xml:space="preserve">It is </w:t>
            </w:r>
            <w:r w:rsidRPr="00FC36CB">
              <w:rPr>
                <w:rFonts w:ascii="Times New Roman" w:hAnsi="Times New Roman" w:cs="Times New Roman"/>
                <w:sz w:val="20"/>
                <w:szCs w:val="20"/>
              </w:rPr>
              <w:t xml:space="preserve">easy to understand </w:t>
            </w:r>
            <w:r>
              <w:rPr>
                <w:rFonts w:ascii="Times New Roman" w:hAnsi="Times New Roman" w:cs="Times New Roman"/>
                <w:sz w:val="20"/>
                <w:szCs w:val="20"/>
              </w:rPr>
              <w:t>that the objects are cars; a</w:t>
            </w:r>
            <w:r w:rsidRPr="00FC36CB">
              <w:rPr>
                <w:rFonts w:ascii="Times New Roman" w:hAnsi="Times New Roman" w:cs="Times New Roman"/>
                <w:sz w:val="20"/>
                <w:szCs w:val="20"/>
              </w:rPr>
              <w:t xml:space="preserve">lso smaller details such as windshields are easy to see.  </w:t>
            </w:r>
          </w:p>
        </w:tc>
      </w:tr>
      <w:tr w:rsidR="00890C13" w:rsidRPr="00B4359A" w:rsidTr="00F3642D">
        <w:tc>
          <w:tcPr>
            <w:tcW w:w="648" w:type="dxa"/>
          </w:tcPr>
          <w:p w:rsidR="00890C13" w:rsidRDefault="00890C13" w:rsidP="00190392">
            <w:pPr>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74320" cy="3549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890C13" w:rsidRDefault="00890C13" w:rsidP="003D16B9">
            <w:pPr>
              <w:jc w:val="both"/>
              <w:rPr>
                <w:sz w:val="20"/>
                <w:szCs w:val="20"/>
              </w:rPr>
            </w:pPr>
            <w:r>
              <w:rPr>
                <w:sz w:val="20"/>
                <w:szCs w:val="20"/>
              </w:rPr>
              <w:t>At 300 ft:</w:t>
            </w:r>
          </w:p>
          <w:p w:rsidR="00890C13" w:rsidRPr="00190392" w:rsidRDefault="00890C13" w:rsidP="00F628FF">
            <w:pPr>
              <w:jc w:val="both"/>
              <w:rPr>
                <w:rFonts w:ascii="Times New Roman" w:hAnsi="Times New Roman" w:cs="Times New Roman"/>
                <w:sz w:val="20"/>
                <w:szCs w:val="20"/>
              </w:rPr>
            </w:pPr>
            <w:r>
              <w:rPr>
                <w:rFonts w:ascii="Times New Roman" w:hAnsi="Times New Roman" w:cs="Times New Roman"/>
                <w:sz w:val="20"/>
                <w:szCs w:val="20"/>
              </w:rPr>
              <w:t>It is mostly</w:t>
            </w:r>
            <w:r w:rsidRPr="00190392">
              <w:rPr>
                <w:rFonts w:ascii="Times New Roman" w:hAnsi="Times New Roman" w:cs="Times New Roman"/>
                <w:sz w:val="20"/>
                <w:szCs w:val="20"/>
              </w:rPr>
              <w:t xml:space="preserve"> easy to understand what the objects in the image </w:t>
            </w:r>
            <w:r>
              <w:rPr>
                <w:rFonts w:ascii="Times New Roman" w:hAnsi="Times New Roman" w:cs="Times New Roman"/>
                <w:sz w:val="20"/>
                <w:szCs w:val="20"/>
              </w:rPr>
              <w:t xml:space="preserve">are. </w:t>
            </w:r>
            <w:r w:rsidRPr="00190392">
              <w:rPr>
                <w:rFonts w:ascii="Times New Roman" w:hAnsi="Times New Roman" w:cs="Times New Roman"/>
                <w:sz w:val="20"/>
                <w:szCs w:val="20"/>
              </w:rPr>
              <w:t xml:space="preserve">One can glance at the image and know it is a parking lot, with cars and parking spaces.  It is not easy to determine a car versus a truck.  </w:t>
            </w:r>
          </w:p>
        </w:tc>
      </w:tr>
      <w:tr w:rsidR="00890C13" w:rsidRPr="00B4359A" w:rsidTr="00F3642D">
        <w:tc>
          <w:tcPr>
            <w:tcW w:w="648" w:type="dxa"/>
          </w:tcPr>
          <w:p w:rsidR="00890C13" w:rsidRDefault="00890C13" w:rsidP="00190392">
            <w:pPr>
              <w:jc w:val="both"/>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extent cx="274320" cy="3549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890C13" w:rsidRDefault="00890C13" w:rsidP="003D16B9">
            <w:pPr>
              <w:pStyle w:val="NormalWeb"/>
              <w:spacing w:before="0" w:beforeAutospacing="0" w:after="0" w:afterAutospacing="0"/>
              <w:ind w:right="749"/>
              <w:jc w:val="both"/>
              <w:rPr>
                <w:sz w:val="20"/>
                <w:szCs w:val="20"/>
              </w:rPr>
            </w:pPr>
            <w:r>
              <w:rPr>
                <w:sz w:val="20"/>
                <w:szCs w:val="20"/>
              </w:rPr>
              <w:t>At 600 ft:</w:t>
            </w:r>
          </w:p>
          <w:p w:rsidR="00890C13" w:rsidRDefault="00890C13" w:rsidP="003D16B9">
            <w:pPr>
              <w:jc w:val="both"/>
              <w:rPr>
                <w:sz w:val="20"/>
                <w:szCs w:val="20"/>
              </w:rPr>
            </w:pPr>
            <w:r w:rsidRPr="00FC6794">
              <w:rPr>
                <w:rFonts w:ascii="Times New Roman" w:hAnsi="Times New Roman" w:cs="Times New Roman"/>
                <w:sz w:val="20"/>
                <w:szCs w:val="20"/>
              </w:rPr>
              <w:t xml:space="preserve">It is </w:t>
            </w:r>
            <w:r>
              <w:rPr>
                <w:rFonts w:ascii="Times New Roman" w:hAnsi="Times New Roman" w:cs="Times New Roman"/>
                <w:sz w:val="20"/>
                <w:szCs w:val="20"/>
              </w:rPr>
              <w:t xml:space="preserve">not </w:t>
            </w:r>
            <w:r w:rsidRPr="00FC6794">
              <w:rPr>
                <w:rFonts w:ascii="Times New Roman" w:hAnsi="Times New Roman" w:cs="Times New Roman"/>
                <w:sz w:val="20"/>
                <w:szCs w:val="20"/>
              </w:rPr>
              <w:t>easy to understand what the objects in the image actually are</w:t>
            </w:r>
            <w:r>
              <w:rPr>
                <w:rFonts w:ascii="Times New Roman" w:hAnsi="Times New Roman" w:cs="Times New Roman"/>
                <w:sz w:val="20"/>
                <w:szCs w:val="20"/>
              </w:rPr>
              <w:t xml:space="preserve"> without considering factoring in that the background is a</w:t>
            </w:r>
            <w:r w:rsidRPr="00FC6794">
              <w:rPr>
                <w:rFonts w:ascii="Times New Roman" w:hAnsi="Times New Roman" w:cs="Times New Roman"/>
                <w:sz w:val="20"/>
                <w:szCs w:val="20"/>
              </w:rPr>
              <w:t xml:space="preserve"> parking lot.</w:t>
            </w:r>
          </w:p>
        </w:tc>
      </w:tr>
      <w:tr w:rsidR="00890C13" w:rsidRPr="00B4359A" w:rsidTr="00F3642D">
        <w:tc>
          <w:tcPr>
            <w:tcW w:w="648" w:type="dxa"/>
          </w:tcPr>
          <w:p w:rsidR="00890C13" w:rsidRDefault="00AE1E3A" w:rsidP="00190392">
            <w:pPr>
              <w:jc w:val="both"/>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extent cx="274320" cy="3549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890C13" w:rsidP="00D6415D">
            <w:pPr>
              <w:pStyle w:val="NormalWeb"/>
              <w:spacing w:before="0" w:beforeAutospacing="0" w:after="0" w:afterAutospacing="0"/>
              <w:ind w:right="749"/>
              <w:jc w:val="both"/>
              <w:rPr>
                <w:sz w:val="20"/>
                <w:szCs w:val="20"/>
              </w:rPr>
            </w:pPr>
          </w:p>
        </w:tc>
      </w:tr>
      <w:tr w:rsidR="00890C13" w:rsidRPr="00B4359A" w:rsidTr="00D6415D">
        <w:tc>
          <w:tcPr>
            <w:tcW w:w="9576" w:type="dxa"/>
            <w:gridSpan w:val="2"/>
            <w:shd w:val="clear" w:color="auto" w:fill="D9D9D9" w:themeFill="background1" w:themeFillShade="D9"/>
          </w:tcPr>
          <w:p w:rsidR="00890C13" w:rsidRPr="007C6CA0" w:rsidRDefault="00890C13" w:rsidP="003D16B9">
            <w:pPr>
              <w:pStyle w:val="NormalWeb"/>
              <w:spacing w:before="0" w:beforeAutospacing="0" w:after="0" w:afterAutospacing="0"/>
              <w:ind w:right="749"/>
              <w:jc w:val="center"/>
              <w:rPr>
                <w:b/>
                <w:sz w:val="20"/>
                <w:szCs w:val="20"/>
              </w:rPr>
            </w:pPr>
            <w:r w:rsidRPr="007C6CA0">
              <w:rPr>
                <w:b/>
                <w:sz w:val="20"/>
                <w:szCs w:val="20"/>
              </w:rPr>
              <w:t xml:space="preserve">Sharpness, </w:t>
            </w:r>
            <w:r w:rsidRPr="007C6CA0">
              <w:rPr>
                <w:b/>
                <w:bCs/>
                <w:sz w:val="20"/>
                <w:szCs w:val="20"/>
              </w:rPr>
              <w:t xml:space="preserve">Acutance, </w:t>
            </w:r>
            <w:r w:rsidRPr="007C6CA0">
              <w:rPr>
                <w:b/>
                <w:sz w:val="20"/>
                <w:szCs w:val="20"/>
              </w:rPr>
              <w:t>Definition</w:t>
            </w:r>
          </w:p>
        </w:tc>
      </w:tr>
      <w:tr w:rsidR="00545E4E" w:rsidRPr="00B4359A" w:rsidTr="00F3642D">
        <w:tc>
          <w:tcPr>
            <w:tcW w:w="648" w:type="dxa"/>
          </w:tcPr>
          <w:p w:rsidR="00545E4E" w:rsidRDefault="00545E4E" w:rsidP="00190392">
            <w:pPr>
              <w:pStyle w:val="NormalWeb"/>
              <w:spacing w:before="0" w:beforeAutospacing="0" w:after="0" w:afterAutospacing="0"/>
              <w:ind w:right="749"/>
              <w:jc w:val="both"/>
              <w:rPr>
                <w:noProof/>
                <w:sz w:val="20"/>
                <w:szCs w:val="20"/>
              </w:rPr>
            </w:pPr>
            <w:r>
              <w:rPr>
                <w:noProof/>
                <w:sz w:val="20"/>
                <w:szCs w:val="20"/>
              </w:rPr>
              <w:drawing>
                <wp:inline distT="0" distB="0" distL="0" distR="0">
                  <wp:extent cx="274320" cy="2743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Pr="00FC36CB" w:rsidRDefault="00545E4E" w:rsidP="00D6415D">
            <w:pPr>
              <w:pStyle w:val="NormalWeb"/>
              <w:spacing w:before="0" w:beforeAutospacing="0" w:after="0" w:afterAutospacing="0"/>
              <w:ind w:right="749"/>
              <w:jc w:val="both"/>
              <w:rPr>
                <w:sz w:val="20"/>
                <w:szCs w:val="20"/>
              </w:rPr>
            </w:pPr>
            <w:r>
              <w:rPr>
                <w:sz w:val="20"/>
                <w:szCs w:val="20"/>
              </w:rPr>
              <w:t xml:space="preserve">The </w:t>
            </w:r>
            <w:r w:rsidRPr="00FC36CB">
              <w:rPr>
                <w:sz w:val="20"/>
                <w:szCs w:val="20"/>
              </w:rPr>
              <w:t xml:space="preserve">objects in </w:t>
            </w:r>
            <w:r>
              <w:rPr>
                <w:sz w:val="20"/>
                <w:szCs w:val="20"/>
              </w:rPr>
              <w:t xml:space="preserve">the </w:t>
            </w:r>
            <w:r w:rsidRPr="00FC36CB">
              <w:rPr>
                <w:sz w:val="20"/>
                <w:szCs w:val="20"/>
              </w:rPr>
              <w:t xml:space="preserve">image </w:t>
            </w:r>
            <w:r>
              <w:rPr>
                <w:sz w:val="20"/>
                <w:szCs w:val="20"/>
              </w:rPr>
              <w:t xml:space="preserve">are </w:t>
            </w:r>
            <w:r w:rsidRPr="00FC36CB">
              <w:rPr>
                <w:sz w:val="20"/>
                <w:szCs w:val="20"/>
              </w:rPr>
              <w:t xml:space="preserve">clearly </w:t>
            </w:r>
            <w:r>
              <w:rPr>
                <w:sz w:val="20"/>
                <w:szCs w:val="20"/>
              </w:rPr>
              <w:t>defined; i</w:t>
            </w:r>
            <w:r w:rsidRPr="00FC36CB">
              <w:rPr>
                <w:sz w:val="20"/>
                <w:szCs w:val="20"/>
              </w:rPr>
              <w:t>t easy to distinguish one car from another.</w:t>
            </w:r>
          </w:p>
        </w:tc>
      </w:tr>
      <w:tr w:rsidR="00545E4E" w:rsidRPr="00B4359A" w:rsidTr="00F3642D">
        <w:tc>
          <w:tcPr>
            <w:tcW w:w="648" w:type="dxa"/>
          </w:tcPr>
          <w:p w:rsidR="00545E4E" w:rsidRDefault="00545E4E" w:rsidP="00190392">
            <w:pPr>
              <w:pStyle w:val="NormalWeb"/>
              <w:spacing w:before="0" w:beforeAutospacing="0" w:after="0" w:afterAutospacing="0"/>
              <w:ind w:right="749"/>
              <w:jc w:val="both"/>
              <w:rPr>
                <w:sz w:val="20"/>
                <w:szCs w:val="20"/>
              </w:rPr>
            </w:pPr>
            <w:r>
              <w:rPr>
                <w:noProof/>
                <w:sz w:val="20"/>
                <w:szCs w:val="20"/>
              </w:rPr>
              <w:drawing>
                <wp:inline distT="0" distB="0" distL="0" distR="0">
                  <wp:extent cx="274320" cy="3549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545E4E" w:rsidRDefault="00545E4E" w:rsidP="00890C13">
            <w:pPr>
              <w:autoSpaceDE w:val="0"/>
              <w:autoSpaceDN w:val="0"/>
              <w:adjustRightInd w:val="0"/>
              <w:jc w:val="both"/>
              <w:rPr>
                <w:rFonts w:ascii="Times New Roman" w:hAnsi="Times New Roman" w:cs="Times New Roman"/>
                <w:sz w:val="20"/>
                <w:szCs w:val="20"/>
              </w:rPr>
            </w:pPr>
            <w:r>
              <w:rPr>
                <w:sz w:val="20"/>
                <w:szCs w:val="20"/>
              </w:rPr>
              <w:t>At 300 ft:</w:t>
            </w:r>
          </w:p>
          <w:p w:rsidR="00545E4E" w:rsidRPr="00190392" w:rsidRDefault="00545E4E" w:rsidP="00AE1E3A">
            <w:pPr>
              <w:pStyle w:val="NormalWeb"/>
              <w:spacing w:before="0" w:beforeAutospacing="0" w:after="0" w:afterAutospacing="0"/>
              <w:ind w:right="749"/>
              <w:jc w:val="both"/>
              <w:rPr>
                <w:sz w:val="20"/>
                <w:szCs w:val="20"/>
              </w:rPr>
            </w:pPr>
            <w:r>
              <w:rPr>
                <w:sz w:val="20"/>
                <w:szCs w:val="20"/>
              </w:rPr>
              <w:t>The objects in the</w:t>
            </w:r>
            <w:r w:rsidRPr="00190392">
              <w:rPr>
                <w:sz w:val="20"/>
                <w:szCs w:val="20"/>
              </w:rPr>
              <w:t xml:space="preserve"> image </w:t>
            </w:r>
            <w:r>
              <w:rPr>
                <w:sz w:val="20"/>
                <w:szCs w:val="20"/>
              </w:rPr>
              <w:t xml:space="preserve">are somewhat clearly defined.  </w:t>
            </w:r>
            <w:r w:rsidRPr="00190392">
              <w:rPr>
                <w:sz w:val="20"/>
                <w:szCs w:val="20"/>
              </w:rPr>
              <w:t>It easy to distinguish one car from another.  One can also see some things like the car windshield.</w:t>
            </w:r>
          </w:p>
        </w:tc>
      </w:tr>
      <w:tr w:rsidR="00545E4E" w:rsidRPr="00B4359A" w:rsidTr="00F3642D">
        <w:tc>
          <w:tcPr>
            <w:tcW w:w="648" w:type="dxa"/>
          </w:tcPr>
          <w:p w:rsidR="00545E4E" w:rsidRDefault="00545E4E" w:rsidP="00190392">
            <w:pPr>
              <w:pStyle w:val="NormalWeb"/>
              <w:spacing w:before="0" w:beforeAutospacing="0" w:after="0" w:afterAutospacing="0"/>
              <w:ind w:right="749"/>
              <w:jc w:val="both"/>
              <w:rPr>
                <w:noProof/>
                <w:sz w:val="20"/>
                <w:szCs w:val="20"/>
              </w:rPr>
            </w:pPr>
            <w:r>
              <w:rPr>
                <w:noProof/>
                <w:sz w:val="20"/>
                <w:szCs w:val="20"/>
              </w:rPr>
              <w:drawing>
                <wp:inline distT="0" distB="0" distL="0" distR="0">
                  <wp:extent cx="274320" cy="3549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545E4E" w:rsidRDefault="00545E4E" w:rsidP="003D16B9">
            <w:pPr>
              <w:pStyle w:val="NormalWeb"/>
              <w:spacing w:before="0" w:beforeAutospacing="0" w:after="0" w:afterAutospacing="0"/>
              <w:ind w:right="749"/>
              <w:jc w:val="both"/>
              <w:rPr>
                <w:sz w:val="20"/>
                <w:szCs w:val="20"/>
              </w:rPr>
            </w:pPr>
            <w:r w:rsidRPr="00FC6794">
              <w:rPr>
                <w:sz w:val="20"/>
                <w:szCs w:val="20"/>
              </w:rPr>
              <w:t>The</w:t>
            </w:r>
            <w:r>
              <w:rPr>
                <w:sz w:val="20"/>
                <w:szCs w:val="20"/>
              </w:rPr>
              <w:t xml:space="preserve"> cars</w:t>
            </w:r>
            <w:r w:rsidRPr="00FC6794">
              <w:rPr>
                <w:sz w:val="20"/>
                <w:szCs w:val="20"/>
              </w:rPr>
              <w:t xml:space="preserve"> are just adequately enough</w:t>
            </w:r>
            <w:r>
              <w:rPr>
                <w:sz w:val="20"/>
                <w:szCs w:val="20"/>
              </w:rPr>
              <w:t xml:space="preserve"> defined</w:t>
            </w:r>
            <w:r w:rsidRPr="00FC6794">
              <w:rPr>
                <w:sz w:val="20"/>
                <w:szCs w:val="20"/>
              </w:rPr>
              <w:t xml:space="preserve"> that </w:t>
            </w:r>
            <w:r>
              <w:rPr>
                <w:sz w:val="20"/>
                <w:szCs w:val="20"/>
              </w:rPr>
              <w:t>an observer</w:t>
            </w:r>
            <w:r w:rsidRPr="00FC6794">
              <w:rPr>
                <w:sz w:val="20"/>
                <w:szCs w:val="20"/>
              </w:rPr>
              <w:t xml:space="preserve"> can </w:t>
            </w:r>
            <w:r>
              <w:rPr>
                <w:sz w:val="20"/>
                <w:szCs w:val="20"/>
              </w:rPr>
              <w:t>see</w:t>
            </w:r>
            <w:r w:rsidRPr="00FC6794">
              <w:rPr>
                <w:sz w:val="20"/>
                <w:szCs w:val="20"/>
              </w:rPr>
              <w:t xml:space="preserve"> where one car ends and the other begins.</w:t>
            </w:r>
          </w:p>
        </w:tc>
      </w:tr>
      <w:tr w:rsidR="00545E4E" w:rsidRPr="00B4359A" w:rsidTr="00F3642D">
        <w:tc>
          <w:tcPr>
            <w:tcW w:w="648" w:type="dxa"/>
          </w:tcPr>
          <w:p w:rsidR="00545E4E" w:rsidRDefault="00545E4E" w:rsidP="00190392">
            <w:pPr>
              <w:pStyle w:val="NormalWeb"/>
              <w:spacing w:before="0" w:beforeAutospacing="0" w:after="0" w:afterAutospacing="0"/>
              <w:ind w:right="749"/>
              <w:jc w:val="both"/>
              <w:rPr>
                <w:noProof/>
                <w:sz w:val="20"/>
                <w:szCs w:val="20"/>
              </w:rPr>
            </w:pPr>
            <w:r>
              <w:rPr>
                <w:noProof/>
                <w:sz w:val="20"/>
                <w:szCs w:val="20"/>
              </w:rPr>
              <w:drawing>
                <wp:inline distT="0" distB="0" distL="0" distR="0">
                  <wp:extent cx="274320" cy="2730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545E4E" w:rsidRDefault="00545E4E" w:rsidP="00D6415D">
            <w:pPr>
              <w:pStyle w:val="NormalWeb"/>
              <w:spacing w:before="0" w:beforeAutospacing="0" w:after="0" w:afterAutospacing="0"/>
              <w:ind w:right="749"/>
              <w:jc w:val="both"/>
              <w:rPr>
                <w:sz w:val="20"/>
                <w:szCs w:val="20"/>
              </w:rPr>
            </w:pPr>
            <w:r>
              <w:rPr>
                <w:sz w:val="20"/>
                <w:szCs w:val="20"/>
              </w:rPr>
              <w:t>At 900 ft:</w:t>
            </w:r>
          </w:p>
          <w:p w:rsidR="00545E4E" w:rsidRDefault="00545E4E" w:rsidP="00AE1E3A">
            <w:pPr>
              <w:pStyle w:val="NormalWeb"/>
              <w:spacing w:before="0" w:beforeAutospacing="0" w:after="0" w:afterAutospacing="0"/>
              <w:ind w:right="749"/>
              <w:jc w:val="both"/>
              <w:rPr>
                <w:sz w:val="20"/>
                <w:szCs w:val="20"/>
              </w:rPr>
            </w:pPr>
            <w:r w:rsidRPr="000D7894">
              <w:rPr>
                <w:sz w:val="20"/>
                <w:szCs w:val="20"/>
              </w:rPr>
              <w:t>The cars are blurring together.</w:t>
            </w:r>
          </w:p>
        </w:tc>
      </w:tr>
    </w:tbl>
    <w:p w:rsidR="00545E4E" w:rsidRPr="00F628FF" w:rsidRDefault="00545E4E" w:rsidP="00545E4E">
      <w:pPr>
        <w:pStyle w:val="NormalWeb"/>
        <w:spacing w:before="0" w:beforeAutospacing="0" w:after="0" w:afterAutospacing="0"/>
        <w:ind w:right="749"/>
        <w:jc w:val="both"/>
        <w:rPr>
          <w:sz w:val="20"/>
          <w:szCs w:val="20"/>
        </w:rPr>
      </w:pPr>
      <w:proofErr w:type="gramStart"/>
      <w:r>
        <w:rPr>
          <w:sz w:val="20"/>
          <w:szCs w:val="20"/>
        </w:rPr>
        <w:t>Table 4</w:t>
      </w:r>
      <w:r w:rsidRPr="00F628FF">
        <w:rPr>
          <w:sz w:val="20"/>
          <w:szCs w:val="20"/>
        </w:rPr>
        <w:t xml:space="preserve">: </w:t>
      </w:r>
      <w:r>
        <w:rPr>
          <w:sz w:val="20"/>
          <w:szCs w:val="20"/>
        </w:rPr>
        <w:t>An a</w:t>
      </w:r>
      <w:r w:rsidRPr="00F628FF">
        <w:rPr>
          <w:sz w:val="20"/>
          <w:szCs w:val="20"/>
        </w:rPr>
        <w:t xml:space="preserve">nalysis </w:t>
      </w:r>
      <w:r>
        <w:rPr>
          <w:sz w:val="20"/>
          <w:szCs w:val="20"/>
        </w:rPr>
        <w:t xml:space="preserve">of the digital images at 60 ft, 300 ft, 600 ft, and 900 ft displayed on a </w:t>
      </w:r>
      <w:r w:rsidRPr="00F628FF">
        <w:rPr>
          <w:sz w:val="20"/>
          <w:szCs w:val="20"/>
        </w:rPr>
        <w:t>monitor</w:t>
      </w:r>
      <w:r>
        <w:rPr>
          <w:sz w:val="20"/>
          <w:szCs w:val="20"/>
        </w:rPr>
        <w:t>.</w:t>
      </w:r>
      <w:proofErr w:type="gramEnd"/>
      <w:r>
        <w:rPr>
          <w:sz w:val="20"/>
          <w:szCs w:val="20"/>
        </w:rPr>
        <w:t xml:space="preserve">  The highlighted row indicates the metric with which the image is being judged.  The left column indicates if the image was good </w:t>
      </w:r>
      <w:r>
        <w:rPr>
          <w:noProof/>
          <w:sz w:val="20"/>
          <w:szCs w:val="20"/>
        </w:rPr>
        <w:t>(check mark)</w:t>
      </w:r>
      <w:r>
        <w:rPr>
          <w:sz w:val="20"/>
          <w:szCs w:val="20"/>
        </w:rPr>
        <w:t>, fair (wavy lines), or poor (x mark) with respect to that metric and the right column gives a brief explanation if not the same as previous altitude.</w:t>
      </w:r>
    </w:p>
    <w:p w:rsidR="00545E4E" w:rsidRDefault="00545E4E"/>
    <w:p w:rsidR="00545E4E" w:rsidRDefault="00545E4E"/>
    <w:p w:rsidR="00545E4E" w:rsidRDefault="00545E4E"/>
    <w:p w:rsidR="00545E4E" w:rsidRDefault="00545E4E"/>
    <w:tbl>
      <w:tblPr>
        <w:tblStyle w:val="TableGrid"/>
        <w:tblW w:w="0" w:type="auto"/>
        <w:tblLayout w:type="fixed"/>
        <w:tblLook w:val="04A0" w:firstRow="1" w:lastRow="0" w:firstColumn="1" w:lastColumn="0" w:noHBand="0" w:noVBand="1"/>
      </w:tblPr>
      <w:tblGrid>
        <w:gridCol w:w="648"/>
        <w:gridCol w:w="8928"/>
      </w:tblGrid>
      <w:tr w:rsidR="00545E4E" w:rsidRPr="00B4359A" w:rsidTr="00D6415D">
        <w:tc>
          <w:tcPr>
            <w:tcW w:w="9576" w:type="dxa"/>
            <w:gridSpan w:val="2"/>
            <w:shd w:val="clear" w:color="auto" w:fill="D9D9D9" w:themeFill="background1" w:themeFillShade="D9"/>
          </w:tcPr>
          <w:p w:rsidR="00545E4E" w:rsidRPr="007C6CA0" w:rsidRDefault="00545E4E" w:rsidP="0047131D">
            <w:pPr>
              <w:autoSpaceDE w:val="0"/>
              <w:autoSpaceDN w:val="0"/>
              <w:adjustRightInd w:val="0"/>
              <w:jc w:val="center"/>
              <w:rPr>
                <w:rFonts w:ascii="Times New Roman" w:hAnsi="Times New Roman" w:cs="Times New Roman"/>
                <w:b/>
                <w:sz w:val="20"/>
                <w:szCs w:val="20"/>
              </w:rPr>
            </w:pPr>
            <w:r w:rsidRPr="007C6CA0">
              <w:rPr>
                <w:rFonts w:ascii="Times New Roman" w:hAnsi="Times New Roman" w:cs="Times New Roman"/>
                <w:b/>
                <w:sz w:val="20"/>
                <w:szCs w:val="20"/>
              </w:rPr>
              <w:lastRenderedPageBreak/>
              <w:t>Shape</w:t>
            </w:r>
          </w:p>
        </w:tc>
      </w:tr>
      <w:tr w:rsidR="00545E4E" w:rsidRPr="00B4359A" w:rsidTr="00F3642D">
        <w:tc>
          <w:tcPr>
            <w:tcW w:w="648" w:type="dxa"/>
          </w:tcPr>
          <w:p w:rsidR="00545E4E" w:rsidRDefault="00545E4E" w:rsidP="00190392">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545E4E" w:rsidP="00190392">
            <w:pPr>
              <w:autoSpaceDE w:val="0"/>
              <w:autoSpaceDN w:val="0"/>
              <w:adjustRightInd w:val="0"/>
              <w:jc w:val="both"/>
              <w:rPr>
                <w:sz w:val="20"/>
                <w:szCs w:val="20"/>
              </w:rPr>
            </w:pPr>
            <w:r w:rsidRPr="00FC36CB">
              <w:rPr>
                <w:rFonts w:ascii="Times New Roman" w:hAnsi="Times New Roman" w:cs="Times New Roman"/>
                <w:sz w:val="20"/>
                <w:szCs w:val="20"/>
              </w:rPr>
              <w:t>The targets in the image are the appropriate shape.</w:t>
            </w:r>
          </w:p>
        </w:tc>
      </w:tr>
      <w:tr w:rsidR="00545E4E" w:rsidRPr="00B4359A" w:rsidTr="00F3642D">
        <w:tc>
          <w:tcPr>
            <w:tcW w:w="648" w:type="dxa"/>
          </w:tcPr>
          <w:p w:rsidR="00545E4E" w:rsidRPr="00190392" w:rsidRDefault="00545E4E" w:rsidP="00190392">
            <w:pPr>
              <w:autoSpaceDE w:val="0"/>
              <w:autoSpaceDN w:val="0"/>
              <w:adjustRightInd w:val="0"/>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190392">
            <w:pPr>
              <w:autoSpaceDE w:val="0"/>
              <w:autoSpaceDN w:val="0"/>
              <w:adjustRightInd w:val="0"/>
              <w:jc w:val="both"/>
              <w:rPr>
                <w:rFonts w:ascii="Times New Roman" w:hAnsi="Times New Roman" w:cs="Times New Roman"/>
                <w:sz w:val="20"/>
                <w:szCs w:val="20"/>
              </w:rPr>
            </w:pPr>
            <w:r>
              <w:rPr>
                <w:sz w:val="20"/>
                <w:szCs w:val="20"/>
              </w:rPr>
              <w:t>At 300 ft:</w:t>
            </w:r>
          </w:p>
          <w:p w:rsidR="00545E4E" w:rsidRPr="00190392" w:rsidRDefault="00545E4E" w:rsidP="00545E4E">
            <w:pPr>
              <w:autoSpaceDE w:val="0"/>
              <w:autoSpaceDN w:val="0"/>
              <w:adjustRightInd w:val="0"/>
              <w:jc w:val="both"/>
              <w:rPr>
                <w:rFonts w:ascii="Times New Roman" w:hAnsi="Times New Roman" w:cs="Times New Roman"/>
                <w:sz w:val="20"/>
                <w:szCs w:val="20"/>
              </w:rPr>
            </w:pPr>
          </w:p>
        </w:tc>
      </w:tr>
      <w:tr w:rsidR="00545E4E" w:rsidRPr="00B4359A" w:rsidTr="00F3642D">
        <w:tc>
          <w:tcPr>
            <w:tcW w:w="648" w:type="dxa"/>
          </w:tcPr>
          <w:p w:rsidR="00545E4E" w:rsidRDefault="00545E4E" w:rsidP="00190392">
            <w:pPr>
              <w:autoSpaceDE w:val="0"/>
              <w:autoSpaceDN w:val="0"/>
              <w:adjustRightInd w:val="0"/>
              <w:jc w:val="both"/>
              <w:rPr>
                <w:noProof/>
                <w:sz w:val="20"/>
                <w:szCs w:val="20"/>
              </w:rPr>
            </w:pPr>
            <w:r>
              <w:rPr>
                <w:rFonts w:ascii="Times New Roman" w:hAnsi="Times New Roman" w:cs="Times New Roman"/>
                <w:noProof/>
                <w:sz w:val="20"/>
                <w:szCs w:val="20"/>
              </w:rPr>
              <w:drawing>
                <wp:inline distT="0" distB="0" distL="0" distR="0">
                  <wp:extent cx="274320" cy="3549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545E4E" w:rsidRDefault="00545E4E" w:rsidP="00190392">
            <w:pPr>
              <w:autoSpaceDE w:val="0"/>
              <w:autoSpaceDN w:val="0"/>
              <w:adjustRightInd w:val="0"/>
              <w:jc w:val="both"/>
              <w:rPr>
                <w:sz w:val="20"/>
                <w:szCs w:val="20"/>
              </w:rPr>
            </w:pPr>
            <w:r>
              <w:rPr>
                <w:sz w:val="20"/>
                <w:szCs w:val="20"/>
              </w:rPr>
              <w:t>At 600 ft:</w:t>
            </w:r>
          </w:p>
          <w:p w:rsidR="00545E4E" w:rsidRPr="00190392" w:rsidRDefault="00545E4E" w:rsidP="00190392">
            <w:pPr>
              <w:autoSpaceDE w:val="0"/>
              <w:autoSpaceDN w:val="0"/>
              <w:adjustRightInd w:val="0"/>
              <w:jc w:val="both"/>
              <w:rPr>
                <w:rFonts w:ascii="Times New Roman" w:hAnsi="Times New Roman" w:cs="Times New Roman"/>
                <w:sz w:val="20"/>
                <w:szCs w:val="20"/>
              </w:rPr>
            </w:pPr>
            <w:r w:rsidRPr="00FC6794">
              <w:rPr>
                <w:rFonts w:ascii="Times New Roman" w:hAnsi="Times New Roman" w:cs="Times New Roman"/>
                <w:sz w:val="20"/>
                <w:szCs w:val="20"/>
              </w:rPr>
              <w:t>The viewer can determine what the target is based on the shape and surroundings.</w:t>
            </w:r>
          </w:p>
        </w:tc>
      </w:tr>
      <w:tr w:rsidR="00545E4E" w:rsidRPr="00B4359A" w:rsidTr="00F3642D">
        <w:tc>
          <w:tcPr>
            <w:tcW w:w="648" w:type="dxa"/>
          </w:tcPr>
          <w:p w:rsidR="00545E4E" w:rsidRDefault="00545E4E" w:rsidP="00190392">
            <w:pPr>
              <w:autoSpaceDE w:val="0"/>
              <w:autoSpaceDN w:val="0"/>
              <w:adjustRightInd w:val="0"/>
              <w:jc w:val="both"/>
              <w:rPr>
                <w:noProof/>
                <w:sz w:val="20"/>
                <w:szCs w:val="20"/>
              </w:rPr>
            </w:pPr>
            <w:r>
              <w:rPr>
                <w:rFonts w:ascii="Times New Roman" w:hAnsi="Times New Roman" w:cs="Times New Roman"/>
                <w:noProof/>
                <w:sz w:val="20"/>
                <w:szCs w:val="20"/>
              </w:rPr>
              <w:drawing>
                <wp:inline distT="0" distB="0" distL="0" distR="0">
                  <wp:extent cx="274320" cy="35496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545E4E" w:rsidRDefault="00545E4E" w:rsidP="00D6415D">
            <w:pPr>
              <w:pStyle w:val="NormalWeb"/>
              <w:spacing w:before="0" w:beforeAutospacing="0" w:after="0" w:afterAutospacing="0"/>
              <w:ind w:right="749"/>
              <w:jc w:val="both"/>
              <w:rPr>
                <w:sz w:val="20"/>
                <w:szCs w:val="20"/>
              </w:rPr>
            </w:pPr>
            <w:r>
              <w:rPr>
                <w:sz w:val="20"/>
                <w:szCs w:val="20"/>
              </w:rPr>
              <w:t>At 900 ft:</w:t>
            </w:r>
          </w:p>
          <w:p w:rsidR="00545E4E" w:rsidRDefault="00545E4E" w:rsidP="00D6415D">
            <w:pPr>
              <w:pStyle w:val="NormalWeb"/>
              <w:spacing w:before="0" w:beforeAutospacing="0" w:after="0" w:afterAutospacing="0"/>
              <w:ind w:right="749"/>
              <w:jc w:val="both"/>
              <w:rPr>
                <w:sz w:val="20"/>
                <w:szCs w:val="20"/>
              </w:rPr>
            </w:pPr>
          </w:p>
        </w:tc>
      </w:tr>
      <w:tr w:rsidR="00545E4E" w:rsidRPr="00B4359A" w:rsidTr="00D6415D">
        <w:tc>
          <w:tcPr>
            <w:tcW w:w="9576" w:type="dxa"/>
            <w:gridSpan w:val="2"/>
            <w:shd w:val="clear" w:color="auto" w:fill="D9D9D9" w:themeFill="background1" w:themeFillShade="D9"/>
          </w:tcPr>
          <w:p w:rsidR="00545E4E" w:rsidRPr="007C6CA0" w:rsidRDefault="00545E4E" w:rsidP="0047131D">
            <w:pPr>
              <w:jc w:val="center"/>
              <w:rPr>
                <w:rFonts w:ascii="Times New Roman" w:hAnsi="Times New Roman" w:cs="Times New Roman"/>
                <w:b/>
                <w:sz w:val="20"/>
                <w:szCs w:val="20"/>
              </w:rPr>
            </w:pPr>
            <w:r w:rsidRPr="007C6CA0">
              <w:rPr>
                <w:rFonts w:ascii="Times New Roman" w:hAnsi="Times New Roman" w:cs="Times New Roman"/>
                <w:b/>
                <w:sz w:val="20"/>
                <w:szCs w:val="20"/>
              </w:rPr>
              <w:t>Graininess</w:t>
            </w:r>
          </w:p>
        </w:tc>
      </w:tr>
      <w:tr w:rsidR="00545E4E" w:rsidRPr="00B4359A" w:rsidTr="00F3642D">
        <w:tc>
          <w:tcPr>
            <w:tcW w:w="648" w:type="dxa"/>
          </w:tcPr>
          <w:p w:rsidR="00545E4E" w:rsidRDefault="00545E4E" w:rsidP="00922FB4">
            <w:pPr>
              <w:jc w:val="both"/>
              <w:rPr>
                <w:noProof/>
                <w:sz w:val="20"/>
                <w:szCs w:val="20"/>
              </w:rPr>
            </w:pPr>
            <w:r>
              <w:rPr>
                <w:noProof/>
                <w:sz w:val="20"/>
                <w:szCs w:val="20"/>
              </w:rPr>
              <w:drawing>
                <wp:inline distT="0" distB="0" distL="0" distR="0">
                  <wp:extent cx="274320" cy="2743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545E4E" w:rsidP="00545E4E">
            <w:pPr>
              <w:pStyle w:val="NormalWeb"/>
              <w:spacing w:before="0" w:beforeAutospacing="0" w:after="0" w:afterAutospacing="0"/>
              <w:ind w:right="749"/>
              <w:jc w:val="both"/>
              <w:rPr>
                <w:sz w:val="20"/>
                <w:szCs w:val="20"/>
              </w:rPr>
            </w:pPr>
            <w:r>
              <w:rPr>
                <w:sz w:val="20"/>
                <w:szCs w:val="20"/>
              </w:rPr>
              <w:t>The image was not grainy.</w:t>
            </w:r>
          </w:p>
          <w:p w:rsidR="00545E4E" w:rsidRDefault="00545E4E" w:rsidP="00890C13">
            <w:pPr>
              <w:autoSpaceDE w:val="0"/>
              <w:autoSpaceDN w:val="0"/>
              <w:adjustRightInd w:val="0"/>
              <w:jc w:val="both"/>
              <w:rPr>
                <w:sz w:val="20"/>
                <w:szCs w:val="20"/>
              </w:rPr>
            </w:pPr>
          </w:p>
        </w:tc>
      </w:tr>
      <w:tr w:rsidR="00545E4E" w:rsidRPr="00B4359A" w:rsidTr="00F3642D">
        <w:tc>
          <w:tcPr>
            <w:tcW w:w="648" w:type="dxa"/>
          </w:tcPr>
          <w:p w:rsidR="00545E4E" w:rsidRDefault="00545E4E" w:rsidP="00922FB4">
            <w:pPr>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Pr="00190392" w:rsidRDefault="00545E4E" w:rsidP="00545E4E">
            <w:pPr>
              <w:autoSpaceDE w:val="0"/>
              <w:autoSpaceDN w:val="0"/>
              <w:adjustRightInd w:val="0"/>
              <w:jc w:val="both"/>
              <w:rPr>
                <w:rFonts w:ascii="Times New Roman" w:hAnsi="Times New Roman" w:cs="Times New Roman"/>
                <w:sz w:val="20"/>
                <w:szCs w:val="20"/>
              </w:rPr>
            </w:pPr>
            <w:r>
              <w:rPr>
                <w:sz w:val="20"/>
                <w:szCs w:val="20"/>
              </w:rPr>
              <w:t>At 300 ft:</w:t>
            </w:r>
          </w:p>
        </w:tc>
      </w:tr>
      <w:tr w:rsidR="00545E4E" w:rsidRPr="00B4359A" w:rsidTr="00F3642D">
        <w:tc>
          <w:tcPr>
            <w:tcW w:w="648" w:type="dxa"/>
          </w:tcPr>
          <w:p w:rsidR="00545E4E" w:rsidRDefault="00545E4E" w:rsidP="00922FB4">
            <w:pPr>
              <w:jc w:val="both"/>
              <w:rPr>
                <w:noProof/>
                <w:sz w:val="20"/>
                <w:szCs w:val="20"/>
              </w:rPr>
            </w:pPr>
            <w:r>
              <w:rPr>
                <w:noProof/>
                <w:sz w:val="20"/>
                <w:szCs w:val="20"/>
              </w:rPr>
              <w:drawing>
                <wp:inline distT="0" distB="0" distL="0" distR="0">
                  <wp:extent cx="274320" cy="274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890C13">
            <w:pPr>
              <w:jc w:val="both"/>
              <w:rPr>
                <w:sz w:val="20"/>
                <w:szCs w:val="20"/>
              </w:rPr>
            </w:pPr>
            <w:r>
              <w:rPr>
                <w:sz w:val="20"/>
                <w:szCs w:val="20"/>
              </w:rPr>
              <w:t>At 600 ft:</w:t>
            </w:r>
          </w:p>
          <w:p w:rsidR="00545E4E" w:rsidRDefault="00545E4E" w:rsidP="00F628FF">
            <w:pPr>
              <w:jc w:val="both"/>
              <w:rPr>
                <w:rFonts w:ascii="Times New Roman" w:hAnsi="Times New Roman" w:cs="Times New Roman"/>
                <w:sz w:val="20"/>
                <w:szCs w:val="20"/>
              </w:rPr>
            </w:pPr>
          </w:p>
        </w:tc>
      </w:tr>
      <w:tr w:rsidR="00545E4E" w:rsidRPr="00B4359A" w:rsidTr="00F3642D">
        <w:tc>
          <w:tcPr>
            <w:tcW w:w="648" w:type="dxa"/>
          </w:tcPr>
          <w:p w:rsidR="00545E4E" w:rsidRDefault="00545E4E" w:rsidP="00922FB4">
            <w:pPr>
              <w:jc w:val="both"/>
              <w:rPr>
                <w:noProof/>
                <w:sz w:val="20"/>
                <w:szCs w:val="20"/>
              </w:rPr>
            </w:pPr>
            <w:r>
              <w:rPr>
                <w:noProof/>
                <w:sz w:val="20"/>
                <w:szCs w:val="20"/>
              </w:rPr>
              <w:drawing>
                <wp:inline distT="0" distB="0" distL="0" distR="0">
                  <wp:extent cx="274320" cy="2743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890C13">
            <w:pPr>
              <w:jc w:val="both"/>
              <w:rPr>
                <w:rFonts w:ascii="Times New Roman" w:hAnsi="Times New Roman" w:cs="Times New Roman"/>
                <w:sz w:val="20"/>
                <w:szCs w:val="20"/>
              </w:rPr>
            </w:pPr>
            <w:r>
              <w:rPr>
                <w:rFonts w:ascii="Times New Roman" w:hAnsi="Times New Roman" w:cs="Times New Roman"/>
                <w:sz w:val="20"/>
                <w:szCs w:val="20"/>
              </w:rPr>
              <w:t>At 900 ft:</w:t>
            </w:r>
          </w:p>
          <w:p w:rsidR="00545E4E" w:rsidRDefault="00545E4E" w:rsidP="00F628FF">
            <w:pPr>
              <w:jc w:val="both"/>
              <w:rPr>
                <w:rFonts w:ascii="Times New Roman" w:hAnsi="Times New Roman" w:cs="Times New Roman"/>
                <w:sz w:val="20"/>
                <w:szCs w:val="20"/>
              </w:rPr>
            </w:pPr>
          </w:p>
        </w:tc>
      </w:tr>
      <w:tr w:rsidR="00890C13" w:rsidRPr="00B4359A" w:rsidTr="00D6415D">
        <w:tc>
          <w:tcPr>
            <w:tcW w:w="9576" w:type="dxa"/>
            <w:gridSpan w:val="2"/>
            <w:shd w:val="clear" w:color="auto" w:fill="D9D9D9" w:themeFill="background1" w:themeFillShade="D9"/>
          </w:tcPr>
          <w:p w:rsidR="00890C13" w:rsidRPr="007C6CA0" w:rsidRDefault="00890C13" w:rsidP="0047131D">
            <w:pPr>
              <w:jc w:val="center"/>
              <w:rPr>
                <w:rFonts w:ascii="Times New Roman" w:hAnsi="Times New Roman" w:cs="Times New Roman"/>
                <w:b/>
                <w:sz w:val="20"/>
                <w:szCs w:val="20"/>
              </w:rPr>
            </w:pPr>
            <w:r w:rsidRPr="007C6CA0">
              <w:rPr>
                <w:rFonts w:ascii="Times New Roman" w:hAnsi="Times New Roman" w:cs="Times New Roman"/>
                <w:b/>
                <w:bCs/>
                <w:sz w:val="20"/>
                <w:szCs w:val="20"/>
              </w:rPr>
              <w:t>Banding</w:t>
            </w:r>
          </w:p>
        </w:tc>
      </w:tr>
      <w:tr w:rsidR="00545E4E" w:rsidRPr="00B4359A" w:rsidTr="00F3642D">
        <w:tc>
          <w:tcPr>
            <w:tcW w:w="648" w:type="dxa"/>
          </w:tcPr>
          <w:p w:rsidR="00545E4E" w:rsidRDefault="00016F94" w:rsidP="00F407B5">
            <w:pPr>
              <w:jc w:val="both"/>
              <w:rPr>
                <w:noProof/>
                <w:sz w:val="20"/>
                <w:szCs w:val="20"/>
              </w:rPr>
            </w:pPr>
            <w:r>
              <w:rPr>
                <w:noProof/>
                <w:sz w:val="20"/>
                <w:szCs w:val="20"/>
              </w:rPr>
              <w:drawing>
                <wp:inline distT="0" distB="0" distL="0" distR="0">
                  <wp:extent cx="274320" cy="2743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016F94" w:rsidP="00890C13">
            <w:pPr>
              <w:autoSpaceDE w:val="0"/>
              <w:autoSpaceDN w:val="0"/>
              <w:adjustRightInd w:val="0"/>
              <w:jc w:val="both"/>
              <w:rPr>
                <w:sz w:val="20"/>
                <w:szCs w:val="20"/>
              </w:rPr>
            </w:pPr>
            <w:r>
              <w:rPr>
                <w:rFonts w:ascii="Times New Roman" w:hAnsi="Times New Roman" w:cs="Times New Roman"/>
                <w:sz w:val="20"/>
                <w:szCs w:val="20"/>
              </w:rPr>
              <w:t>T</w:t>
            </w:r>
            <w:r w:rsidRPr="00190392">
              <w:rPr>
                <w:rFonts w:ascii="Times New Roman" w:hAnsi="Times New Roman" w:cs="Times New Roman"/>
                <w:sz w:val="20"/>
                <w:szCs w:val="20"/>
              </w:rPr>
              <w:t xml:space="preserve">he colors of the cars </w:t>
            </w:r>
            <w:r>
              <w:rPr>
                <w:rFonts w:ascii="Times New Roman" w:hAnsi="Times New Roman" w:cs="Times New Roman"/>
                <w:sz w:val="20"/>
                <w:szCs w:val="20"/>
              </w:rPr>
              <w:t xml:space="preserve">are not </w:t>
            </w:r>
            <w:r w:rsidRPr="00190392">
              <w:rPr>
                <w:rFonts w:ascii="Times New Roman" w:hAnsi="Times New Roman" w:cs="Times New Roman"/>
                <w:sz w:val="20"/>
                <w:szCs w:val="20"/>
              </w:rPr>
              <w:t>blending into co</w:t>
            </w:r>
            <w:r>
              <w:rPr>
                <w:rFonts w:ascii="Times New Roman" w:hAnsi="Times New Roman" w:cs="Times New Roman"/>
                <w:sz w:val="20"/>
                <w:szCs w:val="20"/>
              </w:rPr>
              <w:t>lors of the surrounding objects.</w:t>
            </w:r>
          </w:p>
        </w:tc>
      </w:tr>
      <w:tr w:rsidR="00890C13" w:rsidRPr="00B4359A" w:rsidTr="00F3642D">
        <w:tc>
          <w:tcPr>
            <w:tcW w:w="648" w:type="dxa"/>
          </w:tcPr>
          <w:p w:rsidR="00890C13" w:rsidRDefault="00890C13" w:rsidP="00F407B5">
            <w:pPr>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890C13">
            <w:pPr>
              <w:autoSpaceDE w:val="0"/>
              <w:autoSpaceDN w:val="0"/>
              <w:adjustRightInd w:val="0"/>
              <w:jc w:val="both"/>
              <w:rPr>
                <w:rFonts w:ascii="Times New Roman" w:hAnsi="Times New Roman" w:cs="Times New Roman"/>
                <w:sz w:val="20"/>
                <w:szCs w:val="20"/>
              </w:rPr>
            </w:pPr>
            <w:r>
              <w:rPr>
                <w:sz w:val="20"/>
                <w:szCs w:val="20"/>
              </w:rPr>
              <w:t>At 300 ft:</w:t>
            </w:r>
          </w:p>
          <w:p w:rsidR="00890C13" w:rsidRPr="00190392" w:rsidRDefault="00890C13" w:rsidP="00F628FF">
            <w:pPr>
              <w:jc w:val="both"/>
              <w:rPr>
                <w:rFonts w:ascii="Times New Roman" w:hAnsi="Times New Roman" w:cs="Times New Roman"/>
                <w:sz w:val="20"/>
                <w:szCs w:val="20"/>
              </w:rPr>
            </w:pPr>
          </w:p>
        </w:tc>
      </w:tr>
      <w:tr w:rsidR="00890C13" w:rsidRPr="00B4359A" w:rsidTr="00F3642D">
        <w:tc>
          <w:tcPr>
            <w:tcW w:w="648" w:type="dxa"/>
          </w:tcPr>
          <w:p w:rsidR="00890C13" w:rsidRDefault="00890C13" w:rsidP="00F407B5">
            <w:pPr>
              <w:jc w:val="both"/>
              <w:rPr>
                <w:noProof/>
                <w:sz w:val="20"/>
                <w:szCs w:val="20"/>
              </w:rPr>
            </w:pPr>
            <w:r>
              <w:rPr>
                <w:rFonts w:ascii="Times New Roman" w:hAnsi="Times New Roman" w:cs="Times New Roman"/>
                <w:noProof/>
                <w:sz w:val="20"/>
                <w:szCs w:val="20"/>
              </w:rPr>
              <w:drawing>
                <wp:inline distT="0" distB="0" distL="0" distR="0">
                  <wp:extent cx="274320" cy="3549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890C13" w:rsidRDefault="00890C13" w:rsidP="00F407B5">
            <w:pPr>
              <w:jc w:val="both"/>
              <w:rPr>
                <w:sz w:val="20"/>
                <w:szCs w:val="20"/>
              </w:rPr>
            </w:pPr>
            <w:r>
              <w:rPr>
                <w:sz w:val="20"/>
                <w:szCs w:val="20"/>
              </w:rPr>
              <w:t>At 600 ft:</w:t>
            </w:r>
          </w:p>
          <w:p w:rsidR="00890C13" w:rsidRDefault="00890C13" w:rsidP="00F407B5">
            <w:pPr>
              <w:jc w:val="both"/>
              <w:rPr>
                <w:rFonts w:ascii="Times New Roman" w:hAnsi="Times New Roman" w:cs="Times New Roman"/>
                <w:sz w:val="20"/>
                <w:szCs w:val="20"/>
              </w:rPr>
            </w:pPr>
            <w:r>
              <w:rPr>
                <w:rFonts w:ascii="Times New Roman" w:hAnsi="Times New Roman" w:cs="Times New Roman"/>
                <w:sz w:val="20"/>
                <w:szCs w:val="20"/>
              </w:rPr>
              <w:t>The colors are blending, there is more grey than at 300 ft.</w:t>
            </w:r>
          </w:p>
        </w:tc>
      </w:tr>
      <w:tr w:rsidR="00890C13" w:rsidRPr="00B4359A" w:rsidTr="00F3642D">
        <w:tc>
          <w:tcPr>
            <w:tcW w:w="648" w:type="dxa"/>
          </w:tcPr>
          <w:p w:rsidR="00890C13" w:rsidRDefault="00E31253" w:rsidP="00F407B5">
            <w:pPr>
              <w:jc w:val="both"/>
              <w:rPr>
                <w:noProof/>
                <w:sz w:val="20"/>
                <w:szCs w:val="20"/>
              </w:rPr>
            </w:pPr>
            <w:r>
              <w:rPr>
                <w:rFonts w:ascii="Times New Roman" w:hAnsi="Times New Roman" w:cs="Times New Roman"/>
                <w:noProof/>
                <w:sz w:val="20"/>
                <w:szCs w:val="20"/>
              </w:rPr>
              <w:drawing>
                <wp:inline distT="0" distB="0" distL="0" distR="0">
                  <wp:extent cx="274320" cy="2730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E31253" w:rsidP="00E31253">
            <w:pPr>
              <w:pStyle w:val="NormalWeb"/>
              <w:spacing w:before="0" w:beforeAutospacing="0" w:after="0" w:afterAutospacing="0"/>
              <w:ind w:right="749"/>
              <w:jc w:val="both"/>
              <w:rPr>
                <w:sz w:val="20"/>
                <w:szCs w:val="20"/>
              </w:rPr>
            </w:pPr>
            <w:r>
              <w:rPr>
                <w:sz w:val="20"/>
                <w:szCs w:val="20"/>
              </w:rPr>
              <w:t>The color blending is greater and there is more grey than at 600 ft.</w:t>
            </w:r>
          </w:p>
        </w:tc>
      </w:tr>
      <w:tr w:rsidR="00890C13" w:rsidRPr="00B4359A" w:rsidTr="00D6415D">
        <w:tc>
          <w:tcPr>
            <w:tcW w:w="9576" w:type="dxa"/>
            <w:gridSpan w:val="2"/>
            <w:shd w:val="clear" w:color="auto" w:fill="D9D9D9" w:themeFill="background1" w:themeFillShade="D9"/>
          </w:tcPr>
          <w:p w:rsidR="00890C13" w:rsidRPr="007C6CA0" w:rsidRDefault="00890C13" w:rsidP="007C6CA0">
            <w:pPr>
              <w:jc w:val="center"/>
              <w:rPr>
                <w:rFonts w:ascii="Times New Roman" w:hAnsi="Times New Roman" w:cs="Times New Roman"/>
                <w:b/>
                <w:sz w:val="20"/>
                <w:szCs w:val="20"/>
              </w:rPr>
            </w:pPr>
            <w:r w:rsidRPr="007C6CA0">
              <w:rPr>
                <w:rFonts w:ascii="Times New Roman" w:hAnsi="Times New Roman" w:cs="Times New Roman"/>
                <w:b/>
                <w:sz w:val="20"/>
                <w:szCs w:val="20"/>
              </w:rPr>
              <w:t>Contrast</w:t>
            </w:r>
          </w:p>
        </w:tc>
      </w:tr>
      <w:tr w:rsidR="00545E4E" w:rsidRPr="00B4359A" w:rsidTr="00F3642D">
        <w:tc>
          <w:tcPr>
            <w:tcW w:w="648" w:type="dxa"/>
          </w:tcPr>
          <w:p w:rsidR="00545E4E" w:rsidRDefault="00016F94" w:rsidP="00F407B5">
            <w:pPr>
              <w:jc w:val="both"/>
              <w:rPr>
                <w:noProof/>
                <w:sz w:val="20"/>
                <w:szCs w:val="20"/>
              </w:rPr>
            </w:pPr>
            <w:r>
              <w:rPr>
                <w:noProof/>
                <w:sz w:val="20"/>
                <w:szCs w:val="20"/>
              </w:rPr>
              <w:drawing>
                <wp:inline distT="0" distB="0" distL="0" distR="0">
                  <wp:extent cx="274320" cy="2743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016F94" w:rsidP="00016F94">
            <w:pPr>
              <w:pStyle w:val="NormalWeb"/>
              <w:spacing w:before="0" w:beforeAutospacing="0" w:after="0" w:afterAutospacing="0"/>
              <w:ind w:right="749"/>
              <w:jc w:val="both"/>
              <w:rPr>
                <w:sz w:val="20"/>
                <w:szCs w:val="20"/>
              </w:rPr>
            </w:pPr>
            <w:r>
              <w:rPr>
                <w:sz w:val="20"/>
                <w:szCs w:val="20"/>
              </w:rPr>
              <w:t>The</w:t>
            </w:r>
            <w:r w:rsidRPr="00FC36CB">
              <w:rPr>
                <w:sz w:val="20"/>
                <w:szCs w:val="20"/>
              </w:rPr>
              <w:t xml:space="preserve"> </w:t>
            </w:r>
            <w:r>
              <w:rPr>
                <w:sz w:val="20"/>
                <w:szCs w:val="20"/>
              </w:rPr>
              <w:t xml:space="preserve">cars are </w:t>
            </w:r>
            <w:r w:rsidRPr="00FC36CB">
              <w:rPr>
                <w:sz w:val="20"/>
                <w:szCs w:val="20"/>
              </w:rPr>
              <w:t>sufficiently luminesced with resp</w:t>
            </w:r>
            <w:r>
              <w:rPr>
                <w:sz w:val="20"/>
                <w:szCs w:val="20"/>
              </w:rPr>
              <w:t>ect to other objects in the FOV; h</w:t>
            </w:r>
            <w:r w:rsidRPr="00FC36CB">
              <w:rPr>
                <w:sz w:val="20"/>
                <w:szCs w:val="20"/>
              </w:rPr>
              <w:t>owever, the darker cars are more difficult to distinguish from the asphalt.</w:t>
            </w:r>
          </w:p>
        </w:tc>
      </w:tr>
      <w:tr w:rsidR="00890C13" w:rsidRPr="00B4359A" w:rsidTr="00F3642D">
        <w:tc>
          <w:tcPr>
            <w:tcW w:w="648" w:type="dxa"/>
          </w:tcPr>
          <w:p w:rsidR="00890C13" w:rsidRDefault="00890C13" w:rsidP="00F407B5">
            <w:pPr>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890C13">
            <w:pPr>
              <w:autoSpaceDE w:val="0"/>
              <w:autoSpaceDN w:val="0"/>
              <w:adjustRightInd w:val="0"/>
              <w:jc w:val="both"/>
              <w:rPr>
                <w:rFonts w:ascii="Times New Roman" w:hAnsi="Times New Roman" w:cs="Times New Roman"/>
                <w:sz w:val="20"/>
                <w:szCs w:val="20"/>
              </w:rPr>
            </w:pPr>
            <w:r>
              <w:rPr>
                <w:sz w:val="20"/>
                <w:szCs w:val="20"/>
              </w:rPr>
              <w:t>At 300 ft:</w:t>
            </w:r>
          </w:p>
          <w:p w:rsidR="00890C13" w:rsidRPr="00190392" w:rsidRDefault="00890C13" w:rsidP="00922FB4">
            <w:pPr>
              <w:jc w:val="both"/>
              <w:rPr>
                <w:rFonts w:ascii="Times New Roman" w:hAnsi="Times New Roman" w:cs="Times New Roman"/>
                <w:sz w:val="20"/>
                <w:szCs w:val="20"/>
              </w:rPr>
            </w:pPr>
          </w:p>
        </w:tc>
      </w:tr>
      <w:tr w:rsidR="00890C13" w:rsidRPr="00B4359A" w:rsidTr="00F3642D">
        <w:tc>
          <w:tcPr>
            <w:tcW w:w="648" w:type="dxa"/>
          </w:tcPr>
          <w:p w:rsidR="00890C13" w:rsidRDefault="00F628FF" w:rsidP="00F407B5">
            <w:pPr>
              <w:jc w:val="both"/>
              <w:rPr>
                <w:noProof/>
                <w:sz w:val="20"/>
                <w:szCs w:val="20"/>
              </w:rPr>
            </w:pPr>
            <w:r>
              <w:rPr>
                <w:noProof/>
                <w:sz w:val="20"/>
                <w:szCs w:val="20"/>
              </w:rPr>
              <w:drawing>
                <wp:inline distT="0" distB="0" distL="0" distR="0">
                  <wp:extent cx="274320" cy="274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F628FF" w:rsidRPr="00F628FF" w:rsidRDefault="00890C13" w:rsidP="00F407B5">
            <w:pPr>
              <w:jc w:val="both"/>
              <w:rPr>
                <w:sz w:val="20"/>
                <w:szCs w:val="20"/>
              </w:rPr>
            </w:pPr>
            <w:r>
              <w:rPr>
                <w:sz w:val="20"/>
                <w:szCs w:val="20"/>
              </w:rPr>
              <w:t>At 600 ft:</w:t>
            </w:r>
          </w:p>
        </w:tc>
      </w:tr>
      <w:tr w:rsidR="00890C13" w:rsidRPr="00B4359A" w:rsidTr="00F3642D">
        <w:tc>
          <w:tcPr>
            <w:tcW w:w="648" w:type="dxa"/>
          </w:tcPr>
          <w:p w:rsidR="00890C13" w:rsidRDefault="00F628FF" w:rsidP="00F407B5">
            <w:pPr>
              <w:jc w:val="both"/>
              <w:rPr>
                <w:noProof/>
                <w:sz w:val="20"/>
                <w:szCs w:val="20"/>
              </w:rPr>
            </w:pPr>
            <w:r>
              <w:rPr>
                <w:noProof/>
                <w:sz w:val="20"/>
                <w:szCs w:val="20"/>
              </w:rPr>
              <w:drawing>
                <wp:inline distT="0" distB="0" distL="0" distR="0">
                  <wp:extent cx="274320" cy="2743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890C13" w:rsidP="00D6415D">
            <w:pPr>
              <w:pStyle w:val="NormalWeb"/>
              <w:spacing w:before="0" w:beforeAutospacing="0" w:after="0" w:afterAutospacing="0"/>
              <w:ind w:right="749"/>
              <w:jc w:val="both"/>
              <w:rPr>
                <w:sz w:val="20"/>
                <w:szCs w:val="20"/>
              </w:rPr>
            </w:pPr>
          </w:p>
        </w:tc>
      </w:tr>
      <w:tr w:rsidR="00890C13" w:rsidRPr="00B4359A" w:rsidTr="00D6415D">
        <w:tc>
          <w:tcPr>
            <w:tcW w:w="9576" w:type="dxa"/>
            <w:gridSpan w:val="2"/>
            <w:shd w:val="clear" w:color="auto" w:fill="D9D9D9" w:themeFill="background1" w:themeFillShade="D9"/>
          </w:tcPr>
          <w:p w:rsidR="00890C13" w:rsidRPr="007C6CA0" w:rsidRDefault="00890C13" w:rsidP="0047131D">
            <w:pPr>
              <w:jc w:val="center"/>
              <w:rPr>
                <w:rFonts w:ascii="Times New Roman" w:hAnsi="Times New Roman" w:cs="Times New Roman"/>
                <w:b/>
                <w:sz w:val="20"/>
                <w:szCs w:val="20"/>
              </w:rPr>
            </w:pPr>
            <w:r w:rsidRPr="007C6CA0">
              <w:rPr>
                <w:rFonts w:ascii="Times New Roman" w:hAnsi="Times New Roman" w:cs="Times New Roman"/>
                <w:b/>
                <w:sz w:val="20"/>
                <w:szCs w:val="20"/>
              </w:rPr>
              <w:t>Contrast Ratio OR Light/Dark Contrast</w:t>
            </w:r>
          </w:p>
        </w:tc>
      </w:tr>
      <w:tr w:rsidR="00545E4E" w:rsidRPr="00B4359A" w:rsidTr="00F3642D">
        <w:tc>
          <w:tcPr>
            <w:tcW w:w="648" w:type="dxa"/>
          </w:tcPr>
          <w:p w:rsidR="00545E4E" w:rsidRDefault="00016F94">
            <w:r>
              <w:rPr>
                <w:noProof/>
                <w:sz w:val="20"/>
                <w:szCs w:val="20"/>
              </w:rPr>
              <w:drawing>
                <wp:inline distT="0" distB="0" distL="0" distR="0">
                  <wp:extent cx="274320" cy="2743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pPr>
              <w:rPr>
                <w:sz w:val="20"/>
                <w:szCs w:val="20"/>
              </w:rPr>
            </w:pPr>
            <w:r w:rsidRPr="00C875DD">
              <w:rPr>
                <w:sz w:val="20"/>
                <w:szCs w:val="20"/>
              </w:rPr>
              <w:t>At 60 ft:</w:t>
            </w:r>
          </w:p>
          <w:p w:rsidR="00016F94" w:rsidRDefault="00016F94">
            <w:r>
              <w:rPr>
                <w:rFonts w:ascii="Times New Roman" w:hAnsi="Times New Roman" w:cs="Times New Roman"/>
                <w:sz w:val="20"/>
                <w:szCs w:val="20"/>
              </w:rPr>
              <w:t>The</w:t>
            </w:r>
            <w:r w:rsidRPr="00190392">
              <w:rPr>
                <w:rFonts w:ascii="Times New Roman" w:hAnsi="Times New Roman" w:cs="Times New Roman"/>
                <w:sz w:val="20"/>
                <w:szCs w:val="20"/>
              </w:rPr>
              <w:t xml:space="preserve"> </w:t>
            </w:r>
            <w:hyperlink r:id="rId26" w:tooltip="Ratio" w:history="1">
              <w:r w:rsidRPr="00190392">
                <w:rPr>
                  <w:rStyle w:val="Hyperlink"/>
                  <w:rFonts w:ascii="Times New Roman" w:hAnsi="Times New Roman" w:cs="Times New Roman"/>
                  <w:color w:val="auto"/>
                  <w:sz w:val="20"/>
                  <w:szCs w:val="20"/>
                  <w:u w:val="none"/>
                </w:rPr>
                <w:t>ratio</w:t>
              </w:r>
            </w:hyperlink>
            <w:r w:rsidRPr="00190392">
              <w:rPr>
                <w:rFonts w:ascii="Times New Roman" w:hAnsi="Times New Roman" w:cs="Times New Roman"/>
                <w:sz w:val="20"/>
                <w:szCs w:val="20"/>
              </w:rPr>
              <w:t xml:space="preserve"> of the </w:t>
            </w:r>
            <w:hyperlink r:id="rId27" w:tooltip="Luminance" w:history="1">
              <w:r w:rsidRPr="00190392">
                <w:rPr>
                  <w:rStyle w:val="Hyperlink"/>
                  <w:rFonts w:ascii="Times New Roman" w:hAnsi="Times New Roman" w:cs="Times New Roman"/>
                  <w:color w:val="auto"/>
                  <w:sz w:val="20"/>
                  <w:szCs w:val="20"/>
                  <w:u w:val="none"/>
                </w:rPr>
                <w:t>luminance</w:t>
              </w:r>
            </w:hyperlink>
            <w:r w:rsidRPr="00190392">
              <w:rPr>
                <w:rFonts w:ascii="Times New Roman" w:hAnsi="Times New Roman" w:cs="Times New Roman"/>
                <w:sz w:val="20"/>
                <w:szCs w:val="20"/>
              </w:rPr>
              <w:t xml:space="preserve"> of the brightest color (white) to the darkest color (black) </w:t>
            </w:r>
            <w:r>
              <w:rPr>
                <w:rFonts w:ascii="Times New Roman" w:hAnsi="Times New Roman" w:cs="Times New Roman"/>
                <w:sz w:val="20"/>
                <w:szCs w:val="20"/>
              </w:rPr>
              <w:t>appears to be accurately represented.</w:t>
            </w:r>
          </w:p>
        </w:tc>
      </w:tr>
      <w:tr w:rsidR="00890C13" w:rsidRPr="00B4359A" w:rsidTr="00F3642D">
        <w:tc>
          <w:tcPr>
            <w:tcW w:w="648" w:type="dxa"/>
          </w:tcPr>
          <w:p w:rsidR="00890C13" w:rsidRPr="00190392" w:rsidRDefault="00890C13" w:rsidP="00F407B5">
            <w:pPr>
              <w:autoSpaceDE w:val="0"/>
              <w:autoSpaceDN w:val="0"/>
              <w:adjustRightInd w:val="0"/>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890C13">
            <w:pPr>
              <w:autoSpaceDE w:val="0"/>
              <w:autoSpaceDN w:val="0"/>
              <w:adjustRightInd w:val="0"/>
              <w:jc w:val="both"/>
              <w:rPr>
                <w:rFonts w:ascii="Times New Roman" w:hAnsi="Times New Roman" w:cs="Times New Roman"/>
                <w:sz w:val="20"/>
                <w:szCs w:val="20"/>
              </w:rPr>
            </w:pPr>
            <w:r>
              <w:rPr>
                <w:sz w:val="20"/>
                <w:szCs w:val="20"/>
              </w:rPr>
              <w:t>At 300 ft:</w:t>
            </w:r>
          </w:p>
          <w:p w:rsidR="00890C13" w:rsidRPr="00190392" w:rsidRDefault="00890C13" w:rsidP="00E31253">
            <w:pPr>
              <w:autoSpaceDE w:val="0"/>
              <w:autoSpaceDN w:val="0"/>
              <w:adjustRightInd w:val="0"/>
              <w:jc w:val="both"/>
              <w:rPr>
                <w:rFonts w:ascii="Times New Roman" w:hAnsi="Times New Roman" w:cs="Times New Roman"/>
                <w:sz w:val="20"/>
                <w:szCs w:val="20"/>
              </w:rPr>
            </w:pPr>
          </w:p>
        </w:tc>
      </w:tr>
      <w:tr w:rsidR="00890C13" w:rsidRPr="00B4359A" w:rsidTr="00F3642D">
        <w:tc>
          <w:tcPr>
            <w:tcW w:w="648" w:type="dxa"/>
          </w:tcPr>
          <w:p w:rsidR="00890C13" w:rsidRDefault="00F628FF" w:rsidP="00F407B5">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Pr="00190392" w:rsidRDefault="00890C13" w:rsidP="00F407B5">
            <w:pPr>
              <w:autoSpaceDE w:val="0"/>
              <w:autoSpaceDN w:val="0"/>
              <w:adjustRightInd w:val="0"/>
              <w:jc w:val="both"/>
              <w:rPr>
                <w:rFonts w:ascii="Times New Roman" w:hAnsi="Times New Roman" w:cs="Times New Roman"/>
                <w:sz w:val="20"/>
                <w:szCs w:val="20"/>
              </w:rPr>
            </w:pPr>
            <w:r>
              <w:rPr>
                <w:sz w:val="20"/>
                <w:szCs w:val="20"/>
              </w:rPr>
              <w:t>At 600 ft:</w:t>
            </w:r>
          </w:p>
        </w:tc>
      </w:tr>
      <w:tr w:rsidR="00890C13" w:rsidRPr="00B4359A" w:rsidTr="00F3642D">
        <w:tc>
          <w:tcPr>
            <w:tcW w:w="648" w:type="dxa"/>
          </w:tcPr>
          <w:p w:rsidR="00890C13" w:rsidRDefault="00F628FF" w:rsidP="00F407B5">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890C13" w:rsidP="00D6415D">
            <w:pPr>
              <w:pStyle w:val="NormalWeb"/>
              <w:spacing w:before="0" w:beforeAutospacing="0" w:after="0" w:afterAutospacing="0"/>
              <w:ind w:right="749"/>
              <w:jc w:val="both"/>
              <w:rPr>
                <w:sz w:val="20"/>
                <w:szCs w:val="20"/>
              </w:rPr>
            </w:pPr>
          </w:p>
        </w:tc>
      </w:tr>
    </w:tbl>
    <w:p w:rsidR="00016F94" w:rsidRDefault="00016F94">
      <w:pPr>
        <w:rPr>
          <w:rFonts w:ascii="Times New Roman" w:hAnsi="Times New Roman" w:cs="Times New Roman"/>
          <w:sz w:val="20"/>
          <w:szCs w:val="20"/>
        </w:rPr>
      </w:pPr>
      <w:r>
        <w:rPr>
          <w:rFonts w:ascii="Times New Roman" w:hAnsi="Times New Roman" w:cs="Times New Roman"/>
          <w:sz w:val="20"/>
          <w:szCs w:val="20"/>
        </w:rPr>
        <w:t>Table 4 continued</w:t>
      </w:r>
    </w:p>
    <w:p w:rsidR="00016F94" w:rsidRDefault="00016F94">
      <w:pPr>
        <w:rPr>
          <w:rFonts w:ascii="Times New Roman" w:hAnsi="Times New Roman" w:cs="Times New Roman"/>
          <w:sz w:val="20"/>
          <w:szCs w:val="20"/>
        </w:rPr>
      </w:pPr>
    </w:p>
    <w:p w:rsidR="00016F94" w:rsidRPr="00016F94" w:rsidRDefault="00016F94">
      <w:pPr>
        <w:rPr>
          <w:rFonts w:ascii="Times New Roman" w:hAnsi="Times New Roman" w:cs="Times New Roman"/>
          <w:sz w:val="20"/>
          <w:szCs w:val="20"/>
        </w:rPr>
      </w:pPr>
    </w:p>
    <w:tbl>
      <w:tblPr>
        <w:tblStyle w:val="TableGrid"/>
        <w:tblW w:w="0" w:type="auto"/>
        <w:tblLayout w:type="fixed"/>
        <w:tblLook w:val="04A0" w:firstRow="1" w:lastRow="0" w:firstColumn="1" w:lastColumn="0" w:noHBand="0" w:noVBand="1"/>
      </w:tblPr>
      <w:tblGrid>
        <w:gridCol w:w="648"/>
        <w:gridCol w:w="8928"/>
      </w:tblGrid>
      <w:tr w:rsidR="00890C13" w:rsidRPr="00B4359A" w:rsidTr="00D6415D">
        <w:tc>
          <w:tcPr>
            <w:tcW w:w="9576" w:type="dxa"/>
            <w:gridSpan w:val="2"/>
            <w:shd w:val="clear" w:color="auto" w:fill="D9D9D9" w:themeFill="background1" w:themeFillShade="D9"/>
          </w:tcPr>
          <w:p w:rsidR="00890C13" w:rsidRPr="007C6CA0" w:rsidRDefault="00890C13" w:rsidP="0047131D">
            <w:pPr>
              <w:jc w:val="center"/>
              <w:rPr>
                <w:rFonts w:ascii="Times New Roman" w:hAnsi="Times New Roman" w:cs="Times New Roman"/>
                <w:b/>
                <w:sz w:val="20"/>
                <w:szCs w:val="20"/>
              </w:rPr>
            </w:pPr>
            <w:r w:rsidRPr="007C6CA0">
              <w:rPr>
                <w:rFonts w:ascii="Times New Roman" w:hAnsi="Times New Roman" w:cs="Times New Roman"/>
                <w:b/>
                <w:bCs/>
                <w:sz w:val="20"/>
                <w:szCs w:val="20"/>
              </w:rPr>
              <w:lastRenderedPageBreak/>
              <w:t>Color Balance</w:t>
            </w:r>
          </w:p>
        </w:tc>
      </w:tr>
      <w:tr w:rsidR="00545E4E" w:rsidRPr="00B4359A" w:rsidTr="00F3642D">
        <w:tc>
          <w:tcPr>
            <w:tcW w:w="648" w:type="dxa"/>
          </w:tcPr>
          <w:p w:rsidR="00545E4E" w:rsidRDefault="00016F94" w:rsidP="00F407B5">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016F94" w:rsidP="00016F94">
            <w:pPr>
              <w:pStyle w:val="NormalWeb"/>
              <w:spacing w:before="0" w:beforeAutospacing="0" w:after="0" w:afterAutospacing="0"/>
              <w:ind w:right="749"/>
              <w:jc w:val="both"/>
              <w:rPr>
                <w:sz w:val="20"/>
                <w:szCs w:val="20"/>
              </w:rPr>
            </w:pPr>
            <w:r w:rsidRPr="00FC36CB">
              <w:rPr>
                <w:sz w:val="20"/>
                <w:szCs w:val="20"/>
              </w:rPr>
              <w:t>The color of the targets is very good.  Reds, yellows and blue targets are easily seen.  Also, light blue and dark blues are distinguishable from one another.</w:t>
            </w:r>
          </w:p>
        </w:tc>
      </w:tr>
      <w:tr w:rsidR="00890C13" w:rsidRPr="00B4359A" w:rsidTr="00F3642D">
        <w:tc>
          <w:tcPr>
            <w:tcW w:w="648" w:type="dxa"/>
          </w:tcPr>
          <w:p w:rsidR="00890C13" w:rsidRDefault="00890C13" w:rsidP="00F407B5">
            <w:pPr>
              <w:autoSpaceDE w:val="0"/>
              <w:autoSpaceDN w:val="0"/>
              <w:adjustRightInd w:val="0"/>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890C13">
            <w:pPr>
              <w:autoSpaceDE w:val="0"/>
              <w:autoSpaceDN w:val="0"/>
              <w:adjustRightInd w:val="0"/>
              <w:jc w:val="both"/>
              <w:rPr>
                <w:rFonts w:ascii="Times New Roman" w:hAnsi="Times New Roman" w:cs="Times New Roman"/>
                <w:sz w:val="20"/>
                <w:szCs w:val="20"/>
              </w:rPr>
            </w:pPr>
            <w:r>
              <w:rPr>
                <w:sz w:val="20"/>
                <w:szCs w:val="20"/>
              </w:rPr>
              <w:t>At 300 ft:</w:t>
            </w:r>
          </w:p>
          <w:p w:rsidR="00890C13" w:rsidRDefault="00890C13" w:rsidP="00F407B5">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T</w:t>
            </w:r>
            <w:r w:rsidRPr="0047131D">
              <w:rPr>
                <w:rFonts w:ascii="Times New Roman" w:hAnsi="Times New Roman" w:cs="Times New Roman"/>
                <w:sz w:val="20"/>
                <w:szCs w:val="20"/>
              </w:rPr>
              <w:t>he image</w:t>
            </w:r>
            <w:r>
              <w:rPr>
                <w:rFonts w:ascii="Times New Roman" w:hAnsi="Times New Roman" w:cs="Times New Roman"/>
                <w:sz w:val="20"/>
                <w:szCs w:val="20"/>
              </w:rPr>
              <w:t xml:space="preserve">s appear to be </w:t>
            </w:r>
            <w:r w:rsidRPr="0047131D">
              <w:rPr>
                <w:rFonts w:ascii="Times New Roman" w:hAnsi="Times New Roman" w:cs="Times New Roman"/>
                <w:sz w:val="20"/>
                <w:szCs w:val="20"/>
              </w:rPr>
              <w:t>the same color as the actual object? Reds, yellows and blue targets are easily seen.</w:t>
            </w:r>
          </w:p>
          <w:p w:rsidR="00890C13" w:rsidRPr="0047131D" w:rsidRDefault="00890C13" w:rsidP="00F407B5">
            <w:pPr>
              <w:jc w:val="both"/>
              <w:rPr>
                <w:rFonts w:ascii="Times New Roman" w:hAnsi="Times New Roman" w:cs="Times New Roman"/>
                <w:sz w:val="20"/>
                <w:szCs w:val="20"/>
              </w:rPr>
            </w:pPr>
          </w:p>
        </w:tc>
      </w:tr>
      <w:tr w:rsidR="00890C13" w:rsidRPr="00B4359A" w:rsidTr="00F3642D">
        <w:tc>
          <w:tcPr>
            <w:tcW w:w="648" w:type="dxa"/>
          </w:tcPr>
          <w:p w:rsidR="00890C13" w:rsidRDefault="00F628FF" w:rsidP="00F407B5">
            <w:pPr>
              <w:autoSpaceDE w:val="0"/>
              <w:autoSpaceDN w:val="0"/>
              <w:adjustRightInd w:val="0"/>
              <w:jc w:val="both"/>
              <w:rPr>
                <w:noProof/>
                <w:sz w:val="20"/>
                <w:szCs w:val="20"/>
              </w:rPr>
            </w:pPr>
            <w:r>
              <w:rPr>
                <w:rFonts w:ascii="Times New Roman" w:hAnsi="Times New Roman" w:cs="Times New Roman"/>
                <w:noProof/>
                <w:sz w:val="20"/>
                <w:szCs w:val="20"/>
              </w:rPr>
              <w:drawing>
                <wp:inline distT="0" distB="0" distL="0" distR="0">
                  <wp:extent cx="274320" cy="35496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890C13" w:rsidRDefault="00890C13" w:rsidP="00F407B5">
            <w:pPr>
              <w:autoSpaceDE w:val="0"/>
              <w:autoSpaceDN w:val="0"/>
              <w:adjustRightInd w:val="0"/>
              <w:jc w:val="both"/>
              <w:rPr>
                <w:sz w:val="20"/>
                <w:szCs w:val="20"/>
              </w:rPr>
            </w:pPr>
            <w:r>
              <w:rPr>
                <w:sz w:val="20"/>
                <w:szCs w:val="20"/>
              </w:rPr>
              <w:t>At 600 ft:</w:t>
            </w:r>
          </w:p>
          <w:p w:rsidR="00F628FF" w:rsidRDefault="00F628FF" w:rsidP="00F407B5">
            <w:pPr>
              <w:autoSpaceDE w:val="0"/>
              <w:autoSpaceDN w:val="0"/>
              <w:adjustRightInd w:val="0"/>
              <w:jc w:val="both"/>
              <w:rPr>
                <w:rFonts w:ascii="Times New Roman" w:hAnsi="Times New Roman" w:cs="Times New Roman"/>
                <w:sz w:val="20"/>
                <w:szCs w:val="20"/>
              </w:rPr>
            </w:pPr>
            <w:r w:rsidRPr="00FC6794">
              <w:rPr>
                <w:rFonts w:ascii="Times New Roman" w:hAnsi="Times New Roman" w:cs="Times New Roman"/>
                <w:sz w:val="20"/>
                <w:szCs w:val="20"/>
              </w:rPr>
              <w:t>There is adequate detail to see red, whites and blacks.  Other colors appear grey.</w:t>
            </w:r>
          </w:p>
        </w:tc>
      </w:tr>
      <w:tr w:rsidR="00890C13" w:rsidRPr="00B4359A" w:rsidTr="00F3642D">
        <w:tc>
          <w:tcPr>
            <w:tcW w:w="648" w:type="dxa"/>
          </w:tcPr>
          <w:p w:rsidR="00890C13" w:rsidRDefault="00E31253" w:rsidP="00F407B5">
            <w:pPr>
              <w:autoSpaceDE w:val="0"/>
              <w:autoSpaceDN w:val="0"/>
              <w:adjustRightInd w:val="0"/>
              <w:jc w:val="both"/>
              <w:rPr>
                <w:noProof/>
                <w:sz w:val="20"/>
                <w:szCs w:val="20"/>
              </w:rPr>
            </w:pPr>
            <w:r>
              <w:rPr>
                <w:rFonts w:ascii="Times New Roman" w:hAnsi="Times New Roman" w:cs="Times New Roman"/>
                <w:noProof/>
                <w:sz w:val="20"/>
                <w:szCs w:val="20"/>
              </w:rPr>
              <w:drawing>
                <wp:inline distT="0" distB="0" distL="0" distR="0">
                  <wp:extent cx="274320" cy="2730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E31253" w:rsidP="00E31253">
            <w:pPr>
              <w:autoSpaceDE w:val="0"/>
              <w:autoSpaceDN w:val="0"/>
              <w:adjustRightInd w:val="0"/>
              <w:ind w:left="-108"/>
              <w:jc w:val="both"/>
              <w:rPr>
                <w:sz w:val="20"/>
                <w:szCs w:val="20"/>
              </w:rPr>
            </w:pPr>
            <w:r w:rsidRPr="000D7894">
              <w:rPr>
                <w:rFonts w:ascii="Times New Roman" w:hAnsi="Times New Roman" w:cs="Times New Roman"/>
                <w:sz w:val="20"/>
                <w:szCs w:val="20"/>
              </w:rPr>
              <w:t xml:space="preserve">The targets </w:t>
            </w:r>
            <w:r>
              <w:rPr>
                <w:rFonts w:ascii="Times New Roman" w:hAnsi="Times New Roman" w:cs="Times New Roman"/>
                <w:sz w:val="20"/>
                <w:szCs w:val="20"/>
              </w:rPr>
              <w:t xml:space="preserve">look </w:t>
            </w:r>
            <w:r w:rsidRPr="000D7894">
              <w:rPr>
                <w:rFonts w:ascii="Times New Roman" w:hAnsi="Times New Roman" w:cs="Times New Roman"/>
                <w:sz w:val="20"/>
                <w:szCs w:val="20"/>
              </w:rPr>
              <w:t xml:space="preserve">white and </w:t>
            </w:r>
            <w:proofErr w:type="gramStart"/>
            <w:r w:rsidRPr="000D7894">
              <w:rPr>
                <w:rFonts w:ascii="Times New Roman" w:hAnsi="Times New Roman" w:cs="Times New Roman"/>
                <w:sz w:val="20"/>
                <w:szCs w:val="20"/>
              </w:rPr>
              <w:t>black</w:t>
            </w:r>
            <w:r>
              <w:rPr>
                <w:rFonts w:ascii="Times New Roman" w:hAnsi="Times New Roman" w:cs="Times New Roman"/>
                <w:sz w:val="20"/>
                <w:szCs w:val="20"/>
              </w:rPr>
              <w:t>,</w:t>
            </w:r>
            <w:proofErr w:type="gramEnd"/>
            <w:r>
              <w:rPr>
                <w:rFonts w:ascii="Times New Roman" w:hAnsi="Times New Roman" w:cs="Times New Roman"/>
                <w:sz w:val="20"/>
                <w:szCs w:val="20"/>
              </w:rPr>
              <w:t xml:space="preserve"> there is not a</w:t>
            </w:r>
            <w:r w:rsidRPr="000D7894">
              <w:rPr>
                <w:rFonts w:ascii="Times New Roman" w:hAnsi="Times New Roman" w:cs="Times New Roman"/>
                <w:sz w:val="20"/>
                <w:szCs w:val="20"/>
              </w:rPr>
              <w:t xml:space="preserve">dequate detail </w:t>
            </w:r>
            <w:r>
              <w:rPr>
                <w:rFonts w:ascii="Times New Roman" w:hAnsi="Times New Roman" w:cs="Times New Roman"/>
                <w:sz w:val="20"/>
                <w:szCs w:val="20"/>
              </w:rPr>
              <w:t xml:space="preserve">to distinguish other colors.  </w:t>
            </w:r>
          </w:p>
        </w:tc>
      </w:tr>
      <w:tr w:rsidR="00890C13" w:rsidRPr="00B4359A" w:rsidTr="00D6415D">
        <w:tc>
          <w:tcPr>
            <w:tcW w:w="9576" w:type="dxa"/>
            <w:gridSpan w:val="2"/>
            <w:shd w:val="clear" w:color="auto" w:fill="D9D9D9" w:themeFill="background1" w:themeFillShade="D9"/>
          </w:tcPr>
          <w:p w:rsidR="00890C13" w:rsidRPr="007C6CA0" w:rsidRDefault="00890C13" w:rsidP="0047131D">
            <w:pPr>
              <w:jc w:val="center"/>
              <w:rPr>
                <w:rFonts w:ascii="Times New Roman" w:hAnsi="Times New Roman" w:cs="Times New Roman"/>
                <w:b/>
                <w:sz w:val="20"/>
                <w:szCs w:val="20"/>
              </w:rPr>
            </w:pPr>
            <w:r w:rsidRPr="007C6CA0">
              <w:rPr>
                <w:rFonts w:ascii="Times New Roman" w:hAnsi="Times New Roman" w:cs="Times New Roman"/>
                <w:b/>
                <w:bCs/>
                <w:sz w:val="20"/>
                <w:szCs w:val="20"/>
              </w:rPr>
              <w:t>Brightness</w:t>
            </w:r>
          </w:p>
        </w:tc>
      </w:tr>
      <w:tr w:rsidR="00545E4E" w:rsidRPr="00B4359A" w:rsidTr="00F3642D">
        <w:tc>
          <w:tcPr>
            <w:tcW w:w="648" w:type="dxa"/>
          </w:tcPr>
          <w:p w:rsidR="00545E4E" w:rsidRDefault="00016F94" w:rsidP="00F407B5">
            <w:pPr>
              <w:jc w:val="both"/>
              <w:rPr>
                <w:noProof/>
                <w:sz w:val="20"/>
                <w:szCs w:val="20"/>
              </w:rPr>
            </w:pPr>
            <w:r>
              <w:rPr>
                <w:noProof/>
                <w:sz w:val="20"/>
                <w:szCs w:val="20"/>
              </w:rPr>
              <w:drawing>
                <wp:inline distT="0" distB="0" distL="0" distR="0">
                  <wp:extent cx="274320" cy="2743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Pr="00016F94" w:rsidRDefault="00016F94" w:rsidP="00016F94">
            <w:pPr>
              <w:jc w:val="both"/>
              <w:rPr>
                <w:rFonts w:ascii="Times New Roman" w:hAnsi="Times New Roman" w:cs="Times New Roman"/>
                <w:sz w:val="20"/>
                <w:szCs w:val="20"/>
              </w:rPr>
            </w:pPr>
            <w:r>
              <w:rPr>
                <w:rFonts w:ascii="Times New Roman" w:hAnsi="Times New Roman" w:cs="Times New Roman"/>
                <w:sz w:val="20"/>
                <w:szCs w:val="20"/>
              </w:rPr>
              <w:t>The</w:t>
            </w:r>
            <w:r w:rsidRPr="0047131D">
              <w:rPr>
                <w:rFonts w:ascii="Times New Roman" w:hAnsi="Times New Roman" w:cs="Times New Roman"/>
                <w:sz w:val="20"/>
                <w:szCs w:val="20"/>
              </w:rPr>
              <w:t xml:space="preserve"> range of illumination </w:t>
            </w:r>
            <w:r>
              <w:rPr>
                <w:rFonts w:ascii="Times New Roman" w:hAnsi="Times New Roman" w:cs="Times New Roman"/>
                <w:sz w:val="20"/>
                <w:szCs w:val="20"/>
              </w:rPr>
              <w:t xml:space="preserve">is </w:t>
            </w:r>
            <w:r w:rsidRPr="0047131D">
              <w:rPr>
                <w:rFonts w:ascii="Times New Roman" w:hAnsi="Times New Roman" w:cs="Times New Roman"/>
                <w:sz w:val="20"/>
                <w:szCs w:val="20"/>
              </w:rPr>
              <w:t>sufficient</w:t>
            </w:r>
            <w:r>
              <w:rPr>
                <w:rFonts w:ascii="Times New Roman" w:hAnsi="Times New Roman" w:cs="Times New Roman"/>
                <w:sz w:val="20"/>
                <w:szCs w:val="20"/>
              </w:rPr>
              <w:t>.  It</w:t>
            </w:r>
            <w:r w:rsidRPr="0047131D">
              <w:rPr>
                <w:rFonts w:ascii="Times New Roman" w:hAnsi="Times New Roman" w:cs="Times New Roman"/>
                <w:sz w:val="20"/>
                <w:szCs w:val="20"/>
              </w:rPr>
              <w:t xml:space="preserve"> provide</w:t>
            </w:r>
            <w:r>
              <w:rPr>
                <w:rFonts w:ascii="Times New Roman" w:hAnsi="Times New Roman" w:cs="Times New Roman"/>
                <w:sz w:val="20"/>
                <w:szCs w:val="20"/>
              </w:rPr>
              <w:t>s sufficient illumination.</w:t>
            </w:r>
          </w:p>
        </w:tc>
      </w:tr>
      <w:tr w:rsidR="00890C13" w:rsidRPr="00B4359A" w:rsidTr="00F3642D">
        <w:tc>
          <w:tcPr>
            <w:tcW w:w="648" w:type="dxa"/>
          </w:tcPr>
          <w:p w:rsidR="00890C13" w:rsidRDefault="00F628FF" w:rsidP="00F407B5">
            <w:pPr>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890C13">
            <w:pPr>
              <w:autoSpaceDE w:val="0"/>
              <w:autoSpaceDN w:val="0"/>
              <w:adjustRightInd w:val="0"/>
              <w:jc w:val="both"/>
              <w:rPr>
                <w:rFonts w:ascii="Times New Roman" w:hAnsi="Times New Roman" w:cs="Times New Roman"/>
                <w:sz w:val="20"/>
                <w:szCs w:val="20"/>
              </w:rPr>
            </w:pPr>
            <w:r>
              <w:rPr>
                <w:sz w:val="20"/>
                <w:szCs w:val="20"/>
              </w:rPr>
              <w:t>At 300 ft:</w:t>
            </w:r>
          </w:p>
          <w:p w:rsidR="00890C13" w:rsidRPr="0047131D" w:rsidRDefault="00890C13" w:rsidP="00016F94">
            <w:pPr>
              <w:jc w:val="both"/>
              <w:rPr>
                <w:rFonts w:ascii="Times New Roman" w:hAnsi="Times New Roman" w:cs="Times New Roman"/>
                <w:sz w:val="20"/>
                <w:szCs w:val="20"/>
              </w:rPr>
            </w:pPr>
          </w:p>
        </w:tc>
      </w:tr>
      <w:tr w:rsidR="00890C13" w:rsidRPr="00B4359A" w:rsidTr="00F3642D">
        <w:tc>
          <w:tcPr>
            <w:tcW w:w="648" w:type="dxa"/>
          </w:tcPr>
          <w:p w:rsidR="00890C13" w:rsidRDefault="00E31253" w:rsidP="00F407B5">
            <w:pPr>
              <w:jc w:val="both"/>
              <w:rPr>
                <w:noProof/>
                <w:sz w:val="20"/>
                <w:szCs w:val="20"/>
              </w:rPr>
            </w:pPr>
            <w:r>
              <w:rPr>
                <w:noProof/>
                <w:sz w:val="20"/>
                <w:szCs w:val="20"/>
              </w:rPr>
              <w:drawing>
                <wp:inline distT="0" distB="0" distL="0" distR="0">
                  <wp:extent cx="274320" cy="2743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F407B5">
            <w:pPr>
              <w:jc w:val="both"/>
              <w:rPr>
                <w:rFonts w:ascii="Times New Roman" w:hAnsi="Times New Roman" w:cs="Times New Roman"/>
                <w:sz w:val="20"/>
                <w:szCs w:val="20"/>
              </w:rPr>
            </w:pPr>
            <w:r>
              <w:rPr>
                <w:sz w:val="20"/>
                <w:szCs w:val="20"/>
              </w:rPr>
              <w:t>At 600 ft:</w:t>
            </w:r>
          </w:p>
        </w:tc>
      </w:tr>
      <w:tr w:rsidR="00890C13" w:rsidRPr="00B4359A" w:rsidTr="00F3642D">
        <w:tc>
          <w:tcPr>
            <w:tcW w:w="648" w:type="dxa"/>
          </w:tcPr>
          <w:p w:rsidR="00890C13" w:rsidRDefault="00E31253" w:rsidP="00F407B5">
            <w:pPr>
              <w:jc w:val="both"/>
              <w:rPr>
                <w:noProof/>
                <w:sz w:val="20"/>
                <w:szCs w:val="20"/>
              </w:rPr>
            </w:pPr>
            <w:r>
              <w:rPr>
                <w:noProof/>
                <w:sz w:val="20"/>
                <w:szCs w:val="20"/>
              </w:rPr>
              <w:drawing>
                <wp:inline distT="0" distB="0" distL="0" distR="0">
                  <wp:extent cx="274320" cy="2743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890C13" w:rsidP="00D6415D">
            <w:pPr>
              <w:pStyle w:val="NormalWeb"/>
              <w:spacing w:before="0" w:beforeAutospacing="0" w:after="0" w:afterAutospacing="0"/>
              <w:ind w:right="749"/>
              <w:jc w:val="both"/>
              <w:rPr>
                <w:sz w:val="20"/>
                <w:szCs w:val="20"/>
              </w:rPr>
            </w:pPr>
          </w:p>
        </w:tc>
      </w:tr>
      <w:tr w:rsidR="00890C13" w:rsidRPr="00B4359A" w:rsidTr="00D6415D">
        <w:tc>
          <w:tcPr>
            <w:tcW w:w="9576" w:type="dxa"/>
            <w:gridSpan w:val="2"/>
            <w:shd w:val="clear" w:color="auto" w:fill="D9D9D9" w:themeFill="background1" w:themeFillShade="D9"/>
          </w:tcPr>
          <w:p w:rsidR="00890C13" w:rsidRPr="007C6CA0" w:rsidRDefault="00890C13" w:rsidP="0047131D">
            <w:pPr>
              <w:autoSpaceDE w:val="0"/>
              <w:autoSpaceDN w:val="0"/>
              <w:adjustRightInd w:val="0"/>
              <w:jc w:val="center"/>
              <w:rPr>
                <w:rFonts w:ascii="Times New Roman" w:hAnsi="Times New Roman" w:cs="Times New Roman"/>
                <w:b/>
                <w:sz w:val="20"/>
                <w:szCs w:val="20"/>
              </w:rPr>
            </w:pPr>
            <w:r w:rsidRPr="007C6CA0">
              <w:rPr>
                <w:rFonts w:ascii="Times New Roman" w:hAnsi="Times New Roman" w:cs="Times New Roman"/>
                <w:b/>
                <w:sz w:val="20"/>
                <w:szCs w:val="20"/>
              </w:rPr>
              <w:t>Sunlight</w:t>
            </w:r>
          </w:p>
        </w:tc>
      </w:tr>
      <w:tr w:rsidR="00545E4E" w:rsidRPr="00B4359A" w:rsidTr="00F3642D">
        <w:tc>
          <w:tcPr>
            <w:tcW w:w="648" w:type="dxa"/>
          </w:tcPr>
          <w:p w:rsidR="00545E4E" w:rsidRDefault="00545E4E" w:rsidP="00F407B5">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545E4E" w:rsidP="00890C13">
            <w:pPr>
              <w:autoSpaceDE w:val="0"/>
              <w:autoSpaceDN w:val="0"/>
              <w:adjustRightInd w:val="0"/>
              <w:jc w:val="both"/>
              <w:rPr>
                <w:sz w:val="20"/>
                <w:szCs w:val="20"/>
              </w:rPr>
            </w:pPr>
            <w:r>
              <w:rPr>
                <w:rFonts w:ascii="Times New Roman" w:hAnsi="Times New Roman" w:cs="Times New Roman"/>
                <w:sz w:val="20"/>
                <w:szCs w:val="20"/>
              </w:rPr>
              <w:t>The sunlight did not create a glare</w:t>
            </w:r>
          </w:p>
        </w:tc>
      </w:tr>
      <w:tr w:rsidR="00890C13" w:rsidRPr="00B4359A" w:rsidTr="00F3642D">
        <w:tc>
          <w:tcPr>
            <w:tcW w:w="648" w:type="dxa"/>
          </w:tcPr>
          <w:p w:rsidR="00890C13" w:rsidRDefault="00890C13" w:rsidP="00F407B5">
            <w:pPr>
              <w:autoSpaceDE w:val="0"/>
              <w:autoSpaceDN w:val="0"/>
              <w:adjustRightInd w:val="0"/>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F407B5">
            <w:pPr>
              <w:autoSpaceDE w:val="0"/>
              <w:autoSpaceDN w:val="0"/>
              <w:adjustRightInd w:val="0"/>
              <w:jc w:val="both"/>
              <w:rPr>
                <w:rFonts w:ascii="Times New Roman" w:hAnsi="Times New Roman" w:cs="Times New Roman"/>
                <w:sz w:val="20"/>
                <w:szCs w:val="20"/>
              </w:rPr>
            </w:pPr>
            <w:r>
              <w:rPr>
                <w:sz w:val="20"/>
                <w:szCs w:val="20"/>
              </w:rPr>
              <w:t>At 300 ft:</w:t>
            </w:r>
            <w:r>
              <w:rPr>
                <w:rFonts w:ascii="Times New Roman" w:hAnsi="Times New Roman" w:cs="Times New Roman"/>
                <w:sz w:val="20"/>
                <w:szCs w:val="20"/>
              </w:rPr>
              <w:t xml:space="preserve">  </w:t>
            </w:r>
          </w:p>
          <w:p w:rsidR="00890C13" w:rsidRPr="0047131D" w:rsidRDefault="00890C13" w:rsidP="00F407B5">
            <w:pPr>
              <w:autoSpaceDE w:val="0"/>
              <w:autoSpaceDN w:val="0"/>
              <w:adjustRightInd w:val="0"/>
              <w:jc w:val="both"/>
              <w:rPr>
                <w:rFonts w:ascii="Times New Roman" w:hAnsi="Times New Roman" w:cs="Times New Roman"/>
                <w:sz w:val="20"/>
                <w:szCs w:val="20"/>
              </w:rPr>
            </w:pPr>
          </w:p>
        </w:tc>
      </w:tr>
      <w:tr w:rsidR="00890C13" w:rsidRPr="00B4359A" w:rsidTr="00F3642D">
        <w:tc>
          <w:tcPr>
            <w:tcW w:w="648" w:type="dxa"/>
          </w:tcPr>
          <w:p w:rsidR="00890C13" w:rsidRDefault="00F628FF" w:rsidP="00F407B5">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F407B5">
            <w:pPr>
              <w:autoSpaceDE w:val="0"/>
              <w:autoSpaceDN w:val="0"/>
              <w:adjustRightInd w:val="0"/>
              <w:jc w:val="both"/>
              <w:rPr>
                <w:rFonts w:ascii="Times New Roman" w:hAnsi="Times New Roman" w:cs="Times New Roman"/>
                <w:sz w:val="20"/>
                <w:szCs w:val="20"/>
              </w:rPr>
            </w:pPr>
            <w:r>
              <w:rPr>
                <w:sz w:val="20"/>
                <w:szCs w:val="20"/>
              </w:rPr>
              <w:t>At 600 ft:</w:t>
            </w:r>
          </w:p>
        </w:tc>
      </w:tr>
      <w:tr w:rsidR="00890C13" w:rsidRPr="00B4359A" w:rsidTr="00F3642D">
        <w:tc>
          <w:tcPr>
            <w:tcW w:w="648" w:type="dxa"/>
          </w:tcPr>
          <w:p w:rsidR="00890C13" w:rsidRDefault="00E31253" w:rsidP="00F407B5">
            <w:pPr>
              <w:autoSpaceDE w:val="0"/>
              <w:autoSpaceDN w:val="0"/>
              <w:adjustRightInd w:val="0"/>
              <w:jc w:val="both"/>
              <w:rPr>
                <w:noProof/>
                <w:sz w:val="20"/>
                <w:szCs w:val="20"/>
              </w:rPr>
            </w:pPr>
            <w:r>
              <w:rPr>
                <w:noProof/>
                <w:sz w:val="20"/>
                <w:szCs w:val="20"/>
              </w:rPr>
              <w:drawing>
                <wp:inline distT="0" distB="0" distL="0" distR="0">
                  <wp:extent cx="274320" cy="2743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D6415D">
            <w:pPr>
              <w:pStyle w:val="NormalWeb"/>
              <w:spacing w:before="0" w:beforeAutospacing="0" w:after="0" w:afterAutospacing="0"/>
              <w:ind w:right="749"/>
              <w:jc w:val="both"/>
              <w:rPr>
                <w:sz w:val="20"/>
                <w:szCs w:val="20"/>
              </w:rPr>
            </w:pPr>
            <w:r>
              <w:rPr>
                <w:sz w:val="20"/>
                <w:szCs w:val="20"/>
              </w:rPr>
              <w:t>At 900 ft:</w:t>
            </w:r>
          </w:p>
          <w:p w:rsidR="00890C13" w:rsidRDefault="00890C13" w:rsidP="00D6415D">
            <w:pPr>
              <w:pStyle w:val="NormalWeb"/>
              <w:spacing w:before="0" w:beforeAutospacing="0" w:after="0" w:afterAutospacing="0"/>
              <w:ind w:right="749"/>
              <w:jc w:val="both"/>
              <w:rPr>
                <w:sz w:val="20"/>
                <w:szCs w:val="20"/>
              </w:rPr>
            </w:pPr>
          </w:p>
        </w:tc>
      </w:tr>
      <w:tr w:rsidR="00890C13" w:rsidRPr="00B4359A" w:rsidTr="00D6415D">
        <w:tc>
          <w:tcPr>
            <w:tcW w:w="9576" w:type="dxa"/>
            <w:gridSpan w:val="2"/>
            <w:shd w:val="clear" w:color="auto" w:fill="D9D9D9" w:themeFill="background1" w:themeFillShade="D9"/>
          </w:tcPr>
          <w:p w:rsidR="00890C13" w:rsidRPr="007C6CA0" w:rsidRDefault="00890C13" w:rsidP="0047131D">
            <w:pPr>
              <w:jc w:val="center"/>
              <w:rPr>
                <w:rFonts w:ascii="Times New Roman" w:hAnsi="Times New Roman" w:cs="Times New Roman"/>
                <w:b/>
                <w:sz w:val="20"/>
                <w:szCs w:val="20"/>
              </w:rPr>
            </w:pPr>
            <w:r w:rsidRPr="007C6CA0">
              <w:rPr>
                <w:rFonts w:ascii="Times New Roman" w:hAnsi="Times New Roman" w:cs="Times New Roman"/>
                <w:b/>
                <w:sz w:val="20"/>
                <w:szCs w:val="20"/>
              </w:rPr>
              <w:t>Field of View (FOV)</w:t>
            </w:r>
          </w:p>
        </w:tc>
      </w:tr>
      <w:tr w:rsidR="00545E4E" w:rsidRPr="00B4359A" w:rsidTr="00F3642D">
        <w:tc>
          <w:tcPr>
            <w:tcW w:w="648" w:type="dxa"/>
          </w:tcPr>
          <w:p w:rsidR="00545E4E" w:rsidRDefault="00016F94" w:rsidP="00922FB4">
            <w:pPr>
              <w:jc w:val="both"/>
              <w:rPr>
                <w:noProof/>
                <w:sz w:val="20"/>
                <w:szCs w:val="20"/>
              </w:rPr>
            </w:pPr>
            <w:r>
              <w:rPr>
                <w:rFonts w:ascii="Times New Roman" w:hAnsi="Times New Roman" w:cs="Times New Roman"/>
                <w:noProof/>
                <w:sz w:val="20"/>
                <w:szCs w:val="20"/>
              </w:rPr>
              <w:drawing>
                <wp:inline distT="0" distB="0" distL="0" distR="0">
                  <wp:extent cx="274320" cy="2730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Default="00016F94" w:rsidP="00890C13">
            <w:pPr>
              <w:autoSpaceDE w:val="0"/>
              <w:autoSpaceDN w:val="0"/>
              <w:adjustRightInd w:val="0"/>
              <w:jc w:val="both"/>
              <w:rPr>
                <w:sz w:val="20"/>
                <w:szCs w:val="20"/>
              </w:rPr>
            </w:pPr>
            <w:r w:rsidRPr="00FC36CB">
              <w:rPr>
                <w:rFonts w:ascii="Times New Roman" w:hAnsi="Times New Roman" w:cs="Times New Roman"/>
                <w:sz w:val="20"/>
                <w:szCs w:val="20"/>
              </w:rPr>
              <w:t>At this altitude only about half the parking lot strip is available in the FOV.</w:t>
            </w:r>
          </w:p>
        </w:tc>
      </w:tr>
      <w:tr w:rsidR="00890C13" w:rsidRPr="00B4359A" w:rsidTr="00F3642D">
        <w:tc>
          <w:tcPr>
            <w:tcW w:w="648" w:type="dxa"/>
          </w:tcPr>
          <w:p w:rsidR="00890C13" w:rsidRDefault="00890C13" w:rsidP="00922FB4">
            <w:pPr>
              <w:jc w:val="both"/>
              <w:rPr>
                <w:rFonts w:ascii="Times New Roman" w:hAnsi="Times New Roman" w:cs="Times New Roman"/>
                <w:sz w:val="20"/>
                <w:szCs w:val="20"/>
              </w:rPr>
            </w:pPr>
            <w:r>
              <w:rPr>
                <w:noProof/>
                <w:sz w:val="20"/>
                <w:szCs w:val="20"/>
              </w:rPr>
              <w:drawing>
                <wp:inline distT="0" distB="0" distL="0" distR="0">
                  <wp:extent cx="274320" cy="2743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Default="00890C13" w:rsidP="00890C13">
            <w:pPr>
              <w:autoSpaceDE w:val="0"/>
              <w:autoSpaceDN w:val="0"/>
              <w:adjustRightInd w:val="0"/>
              <w:jc w:val="both"/>
              <w:rPr>
                <w:rFonts w:ascii="Times New Roman" w:hAnsi="Times New Roman" w:cs="Times New Roman"/>
                <w:sz w:val="20"/>
                <w:szCs w:val="20"/>
              </w:rPr>
            </w:pPr>
            <w:r>
              <w:rPr>
                <w:sz w:val="20"/>
                <w:szCs w:val="20"/>
              </w:rPr>
              <w:t>At 300 ft:</w:t>
            </w:r>
          </w:p>
          <w:p w:rsidR="00890C13" w:rsidRPr="0047131D" w:rsidRDefault="00890C13" w:rsidP="00545E4E">
            <w:pPr>
              <w:jc w:val="both"/>
              <w:rPr>
                <w:rFonts w:ascii="Times New Roman" w:hAnsi="Times New Roman" w:cs="Times New Roman"/>
                <w:sz w:val="20"/>
                <w:szCs w:val="20"/>
              </w:rPr>
            </w:pPr>
            <w:r>
              <w:rPr>
                <w:rFonts w:ascii="Times New Roman" w:hAnsi="Times New Roman" w:cs="Times New Roman"/>
                <w:sz w:val="20"/>
                <w:szCs w:val="20"/>
              </w:rPr>
              <w:t>T</w:t>
            </w:r>
            <w:r w:rsidRPr="0047131D">
              <w:rPr>
                <w:rFonts w:ascii="Times New Roman" w:hAnsi="Times New Roman" w:cs="Times New Roman"/>
                <w:sz w:val="20"/>
                <w:szCs w:val="20"/>
              </w:rPr>
              <w:t>he entire area of interest</w:t>
            </w:r>
            <w:r>
              <w:rPr>
                <w:rFonts w:ascii="Times New Roman" w:hAnsi="Times New Roman" w:cs="Times New Roman"/>
                <w:sz w:val="20"/>
                <w:szCs w:val="20"/>
              </w:rPr>
              <w:t xml:space="preserve"> is available in the image.</w:t>
            </w:r>
          </w:p>
        </w:tc>
      </w:tr>
      <w:tr w:rsidR="00890C13" w:rsidRPr="00F628FF" w:rsidTr="00F3642D">
        <w:tc>
          <w:tcPr>
            <w:tcW w:w="648" w:type="dxa"/>
          </w:tcPr>
          <w:p w:rsidR="00890C13" w:rsidRPr="00F628FF" w:rsidRDefault="00F628FF" w:rsidP="00922FB4">
            <w:pPr>
              <w:jc w:val="both"/>
              <w:rPr>
                <w:rFonts w:ascii="Times New Roman" w:hAnsi="Times New Roman" w:cs="Times New Roman"/>
                <w:noProof/>
                <w:sz w:val="20"/>
                <w:szCs w:val="20"/>
              </w:rPr>
            </w:pPr>
            <w:r w:rsidRPr="00F628FF">
              <w:rPr>
                <w:rFonts w:ascii="Times New Roman" w:hAnsi="Times New Roman" w:cs="Times New Roman"/>
                <w:noProof/>
                <w:sz w:val="20"/>
                <w:szCs w:val="20"/>
              </w:rPr>
              <w:drawing>
                <wp:inline distT="0" distB="0" distL="0" distR="0">
                  <wp:extent cx="274320" cy="2743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Pr="00F628FF" w:rsidRDefault="00890C13" w:rsidP="00922FB4">
            <w:pPr>
              <w:jc w:val="both"/>
              <w:rPr>
                <w:rFonts w:ascii="Times New Roman" w:hAnsi="Times New Roman" w:cs="Times New Roman"/>
                <w:sz w:val="20"/>
                <w:szCs w:val="20"/>
              </w:rPr>
            </w:pPr>
            <w:r w:rsidRPr="00F628FF">
              <w:rPr>
                <w:rFonts w:ascii="Times New Roman" w:hAnsi="Times New Roman" w:cs="Times New Roman"/>
                <w:sz w:val="20"/>
                <w:szCs w:val="20"/>
              </w:rPr>
              <w:t>At 600 ft:</w:t>
            </w:r>
          </w:p>
        </w:tc>
      </w:tr>
      <w:tr w:rsidR="00890C13" w:rsidRPr="00F628FF" w:rsidTr="00F3642D">
        <w:tc>
          <w:tcPr>
            <w:tcW w:w="648" w:type="dxa"/>
          </w:tcPr>
          <w:p w:rsidR="00890C13" w:rsidRPr="00F628FF" w:rsidRDefault="00F628FF" w:rsidP="00922FB4">
            <w:pPr>
              <w:jc w:val="both"/>
              <w:rPr>
                <w:rFonts w:ascii="Times New Roman" w:hAnsi="Times New Roman" w:cs="Times New Roman"/>
                <w:noProof/>
                <w:sz w:val="20"/>
                <w:szCs w:val="20"/>
              </w:rPr>
            </w:pPr>
            <w:r w:rsidRPr="00F628FF">
              <w:rPr>
                <w:rFonts w:ascii="Times New Roman" w:hAnsi="Times New Roman" w:cs="Times New Roman"/>
                <w:noProof/>
                <w:sz w:val="20"/>
                <w:szCs w:val="20"/>
              </w:rPr>
              <w:drawing>
                <wp:inline distT="0" distB="0" distL="0" distR="0">
                  <wp:extent cx="274320" cy="2743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 mar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8928" w:type="dxa"/>
          </w:tcPr>
          <w:p w:rsidR="00890C13" w:rsidRPr="00F628FF" w:rsidRDefault="00890C13" w:rsidP="00D6415D">
            <w:pPr>
              <w:pStyle w:val="NormalWeb"/>
              <w:spacing w:before="0" w:beforeAutospacing="0" w:after="0" w:afterAutospacing="0"/>
              <w:ind w:right="749"/>
              <w:jc w:val="both"/>
              <w:rPr>
                <w:sz w:val="20"/>
                <w:szCs w:val="20"/>
              </w:rPr>
            </w:pPr>
            <w:r w:rsidRPr="00F628FF">
              <w:rPr>
                <w:sz w:val="20"/>
                <w:szCs w:val="20"/>
              </w:rPr>
              <w:t>At 900 ft:</w:t>
            </w:r>
          </w:p>
          <w:p w:rsidR="00890C13" w:rsidRPr="00F628FF" w:rsidRDefault="00890C13" w:rsidP="00D6415D">
            <w:pPr>
              <w:pStyle w:val="NormalWeb"/>
              <w:spacing w:before="0" w:beforeAutospacing="0" w:after="0" w:afterAutospacing="0"/>
              <w:ind w:right="749"/>
              <w:jc w:val="both"/>
              <w:rPr>
                <w:sz w:val="20"/>
                <w:szCs w:val="20"/>
              </w:rPr>
            </w:pPr>
          </w:p>
        </w:tc>
      </w:tr>
      <w:tr w:rsidR="00890C13" w:rsidRPr="00F628FF" w:rsidTr="00D6415D">
        <w:tc>
          <w:tcPr>
            <w:tcW w:w="9576" w:type="dxa"/>
            <w:gridSpan w:val="2"/>
            <w:shd w:val="clear" w:color="auto" w:fill="D9D9D9" w:themeFill="background1" w:themeFillShade="D9"/>
          </w:tcPr>
          <w:p w:rsidR="00890C13" w:rsidRPr="00F628FF" w:rsidRDefault="00890C13" w:rsidP="0047131D">
            <w:pPr>
              <w:jc w:val="center"/>
              <w:rPr>
                <w:rFonts w:ascii="Times New Roman" w:hAnsi="Times New Roman" w:cs="Times New Roman"/>
                <w:b/>
                <w:sz w:val="20"/>
                <w:szCs w:val="20"/>
              </w:rPr>
            </w:pPr>
            <w:r w:rsidRPr="00F628FF">
              <w:rPr>
                <w:rFonts w:ascii="Times New Roman" w:hAnsi="Times New Roman" w:cs="Times New Roman"/>
                <w:b/>
                <w:sz w:val="20"/>
                <w:szCs w:val="20"/>
              </w:rPr>
              <w:t>Depth of View (DOV)</w:t>
            </w:r>
          </w:p>
        </w:tc>
      </w:tr>
      <w:tr w:rsidR="00545E4E" w:rsidRPr="00F628FF" w:rsidTr="00F3642D">
        <w:tc>
          <w:tcPr>
            <w:tcW w:w="648" w:type="dxa"/>
          </w:tcPr>
          <w:p w:rsidR="00545E4E" w:rsidRPr="00F628FF" w:rsidRDefault="00016F94" w:rsidP="00F407B5">
            <w:pPr>
              <w:jc w:val="both"/>
              <w:rPr>
                <w:rFonts w:ascii="Times New Roman" w:hAnsi="Times New Roman" w:cs="Times New Roman"/>
                <w:noProof/>
                <w:sz w:val="20"/>
                <w:szCs w:val="20"/>
              </w:rPr>
            </w:pPr>
            <w:r w:rsidRPr="00F628FF">
              <w:rPr>
                <w:rFonts w:ascii="Times New Roman" w:hAnsi="Times New Roman" w:cs="Times New Roman"/>
                <w:noProof/>
                <w:sz w:val="20"/>
                <w:szCs w:val="20"/>
              </w:rPr>
              <w:drawing>
                <wp:inline distT="0" distB="0" distL="0" distR="0">
                  <wp:extent cx="274320" cy="35496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545E4E" w:rsidRDefault="00545E4E" w:rsidP="00545E4E">
            <w:pPr>
              <w:pStyle w:val="NormalWeb"/>
              <w:spacing w:before="0" w:beforeAutospacing="0" w:after="0" w:afterAutospacing="0"/>
              <w:ind w:right="749"/>
              <w:jc w:val="both"/>
              <w:rPr>
                <w:sz w:val="20"/>
                <w:szCs w:val="20"/>
              </w:rPr>
            </w:pPr>
            <w:r>
              <w:rPr>
                <w:sz w:val="20"/>
                <w:szCs w:val="20"/>
              </w:rPr>
              <w:t>At 60 ft:</w:t>
            </w:r>
          </w:p>
          <w:p w:rsidR="00545E4E" w:rsidRPr="00F628FF" w:rsidRDefault="00016F94" w:rsidP="00890C13">
            <w:pPr>
              <w:autoSpaceDE w:val="0"/>
              <w:autoSpaceDN w:val="0"/>
              <w:adjustRightInd w:val="0"/>
              <w:jc w:val="both"/>
              <w:rPr>
                <w:rFonts w:ascii="Times New Roman" w:hAnsi="Times New Roman" w:cs="Times New Roman"/>
                <w:sz w:val="20"/>
                <w:szCs w:val="20"/>
              </w:rPr>
            </w:pPr>
            <w:r w:rsidRPr="00F628FF">
              <w:rPr>
                <w:rFonts w:ascii="Times New Roman" w:hAnsi="Times New Roman" w:cs="Times New Roman"/>
                <w:sz w:val="20"/>
                <w:szCs w:val="20"/>
              </w:rPr>
              <w:t>The objects of interest are somewhat in focus.</w:t>
            </w:r>
          </w:p>
        </w:tc>
      </w:tr>
      <w:tr w:rsidR="00890C13" w:rsidRPr="00F628FF" w:rsidTr="00F3642D">
        <w:tc>
          <w:tcPr>
            <w:tcW w:w="648" w:type="dxa"/>
          </w:tcPr>
          <w:p w:rsidR="00890C13" w:rsidRPr="00F628FF" w:rsidRDefault="00890C13" w:rsidP="00F407B5">
            <w:pPr>
              <w:jc w:val="both"/>
              <w:rPr>
                <w:rFonts w:ascii="Times New Roman" w:hAnsi="Times New Roman" w:cs="Times New Roman"/>
                <w:sz w:val="20"/>
                <w:szCs w:val="20"/>
              </w:rPr>
            </w:pPr>
            <w:r w:rsidRPr="00F628FF">
              <w:rPr>
                <w:rFonts w:ascii="Times New Roman" w:hAnsi="Times New Roman" w:cs="Times New Roman"/>
                <w:noProof/>
                <w:sz w:val="20"/>
                <w:szCs w:val="20"/>
              </w:rPr>
              <w:drawing>
                <wp:inline distT="0" distB="0" distL="0" distR="0">
                  <wp:extent cx="274320" cy="3549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most2.g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 cy="354965"/>
                          </a:xfrm>
                          <a:prstGeom prst="rect">
                            <a:avLst/>
                          </a:prstGeom>
                        </pic:spPr>
                      </pic:pic>
                    </a:graphicData>
                  </a:graphic>
                </wp:inline>
              </w:drawing>
            </w:r>
          </w:p>
        </w:tc>
        <w:tc>
          <w:tcPr>
            <w:tcW w:w="8928" w:type="dxa"/>
          </w:tcPr>
          <w:p w:rsidR="00890C13" w:rsidRPr="00F628FF" w:rsidRDefault="00890C13" w:rsidP="00016F94">
            <w:pPr>
              <w:autoSpaceDE w:val="0"/>
              <w:autoSpaceDN w:val="0"/>
              <w:adjustRightInd w:val="0"/>
              <w:jc w:val="both"/>
              <w:rPr>
                <w:rFonts w:ascii="Times New Roman" w:hAnsi="Times New Roman" w:cs="Times New Roman"/>
                <w:sz w:val="20"/>
                <w:szCs w:val="20"/>
              </w:rPr>
            </w:pPr>
            <w:r w:rsidRPr="00F628FF">
              <w:rPr>
                <w:rFonts w:ascii="Times New Roman" w:hAnsi="Times New Roman" w:cs="Times New Roman"/>
                <w:sz w:val="20"/>
                <w:szCs w:val="20"/>
              </w:rPr>
              <w:t>At 300 ft:</w:t>
            </w:r>
          </w:p>
          <w:p w:rsidR="00890C13" w:rsidRPr="00F628FF" w:rsidRDefault="00890C13" w:rsidP="00F407B5">
            <w:pPr>
              <w:jc w:val="both"/>
              <w:rPr>
                <w:rFonts w:ascii="Times New Roman" w:hAnsi="Times New Roman" w:cs="Times New Roman"/>
                <w:sz w:val="20"/>
                <w:szCs w:val="20"/>
              </w:rPr>
            </w:pPr>
          </w:p>
        </w:tc>
      </w:tr>
      <w:tr w:rsidR="00890C13" w:rsidRPr="00F628FF" w:rsidTr="00F3642D">
        <w:tc>
          <w:tcPr>
            <w:tcW w:w="648" w:type="dxa"/>
          </w:tcPr>
          <w:p w:rsidR="00890C13" w:rsidRPr="00F628FF" w:rsidRDefault="00F628FF" w:rsidP="00F628FF">
            <w:pPr>
              <w:jc w:val="center"/>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extent cx="274320" cy="2730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890C13" w:rsidRPr="00F628FF" w:rsidRDefault="00890C13" w:rsidP="00F407B5">
            <w:pPr>
              <w:jc w:val="both"/>
              <w:rPr>
                <w:rFonts w:ascii="Times New Roman" w:hAnsi="Times New Roman" w:cs="Times New Roman"/>
                <w:sz w:val="20"/>
                <w:szCs w:val="20"/>
              </w:rPr>
            </w:pPr>
            <w:r w:rsidRPr="00F628FF">
              <w:rPr>
                <w:rFonts w:ascii="Times New Roman" w:hAnsi="Times New Roman" w:cs="Times New Roman"/>
                <w:sz w:val="20"/>
                <w:szCs w:val="20"/>
              </w:rPr>
              <w:t>At 600 ft:</w:t>
            </w:r>
          </w:p>
          <w:p w:rsidR="00F628FF" w:rsidRPr="00F628FF" w:rsidRDefault="00F628FF" w:rsidP="00F407B5">
            <w:pPr>
              <w:jc w:val="both"/>
              <w:rPr>
                <w:rFonts w:ascii="Times New Roman" w:hAnsi="Times New Roman" w:cs="Times New Roman"/>
                <w:sz w:val="20"/>
                <w:szCs w:val="20"/>
              </w:rPr>
            </w:pPr>
            <w:r w:rsidRPr="00F628FF">
              <w:rPr>
                <w:rFonts w:ascii="Times New Roman" w:hAnsi="Times New Roman" w:cs="Times New Roman"/>
                <w:sz w:val="20"/>
                <w:szCs w:val="20"/>
              </w:rPr>
              <w:t>No the obje</w:t>
            </w:r>
            <w:r>
              <w:rPr>
                <w:rFonts w:ascii="Times New Roman" w:hAnsi="Times New Roman" w:cs="Times New Roman"/>
                <w:sz w:val="20"/>
                <w:szCs w:val="20"/>
              </w:rPr>
              <w:t>cts of interest are not in focus.</w:t>
            </w:r>
          </w:p>
        </w:tc>
      </w:tr>
      <w:tr w:rsidR="00890C13" w:rsidRPr="00F628FF" w:rsidTr="00F3642D">
        <w:tc>
          <w:tcPr>
            <w:tcW w:w="648" w:type="dxa"/>
          </w:tcPr>
          <w:p w:rsidR="00890C13" w:rsidRPr="00F628FF" w:rsidRDefault="00F628FF" w:rsidP="00F407B5">
            <w:pPr>
              <w:jc w:val="both"/>
              <w:rPr>
                <w:rFonts w:ascii="Times New Roman" w:hAnsi="Times New Roman" w:cs="Times New Roman"/>
                <w:noProof/>
                <w:sz w:val="20"/>
                <w:szCs w:val="20"/>
              </w:rPr>
            </w:pPr>
            <w:r>
              <w:rPr>
                <w:rFonts w:ascii="Times New Roman" w:hAnsi="Times New Roman" w:cs="Times New Roman"/>
                <w:noProof/>
                <w:sz w:val="20"/>
                <w:szCs w:val="20"/>
              </w:rPr>
              <w:drawing>
                <wp:inline distT="0" distB="0" distL="0" distR="0">
                  <wp:extent cx="274320" cy="2730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 cy="273050"/>
                          </a:xfrm>
                          <a:prstGeom prst="rect">
                            <a:avLst/>
                          </a:prstGeom>
                        </pic:spPr>
                      </pic:pic>
                    </a:graphicData>
                  </a:graphic>
                </wp:inline>
              </w:drawing>
            </w:r>
          </w:p>
        </w:tc>
        <w:tc>
          <w:tcPr>
            <w:tcW w:w="8928" w:type="dxa"/>
          </w:tcPr>
          <w:p w:rsidR="00890C13" w:rsidRPr="00F628FF" w:rsidRDefault="00890C13" w:rsidP="00F628FF">
            <w:pPr>
              <w:pStyle w:val="NormalWeb"/>
              <w:spacing w:before="0" w:beforeAutospacing="0" w:after="0" w:afterAutospacing="0"/>
              <w:ind w:right="749"/>
              <w:jc w:val="both"/>
              <w:rPr>
                <w:sz w:val="20"/>
                <w:szCs w:val="20"/>
              </w:rPr>
            </w:pPr>
            <w:r w:rsidRPr="00F628FF">
              <w:rPr>
                <w:sz w:val="20"/>
                <w:szCs w:val="20"/>
              </w:rPr>
              <w:t>At 900 ft:</w:t>
            </w:r>
          </w:p>
        </w:tc>
      </w:tr>
      <w:tr w:rsidR="00890C13" w:rsidRPr="00F628FF" w:rsidTr="00D6415D">
        <w:tc>
          <w:tcPr>
            <w:tcW w:w="9576" w:type="dxa"/>
            <w:gridSpan w:val="2"/>
            <w:shd w:val="clear" w:color="auto" w:fill="D9D9D9" w:themeFill="background1" w:themeFillShade="D9"/>
          </w:tcPr>
          <w:p w:rsidR="00890C13" w:rsidRPr="00F628FF" w:rsidRDefault="00890C13" w:rsidP="007C6CA0">
            <w:pPr>
              <w:autoSpaceDE w:val="0"/>
              <w:autoSpaceDN w:val="0"/>
              <w:adjustRightInd w:val="0"/>
              <w:jc w:val="center"/>
              <w:rPr>
                <w:rFonts w:ascii="Times New Roman" w:hAnsi="Times New Roman" w:cs="Times New Roman"/>
                <w:color w:val="FF0000"/>
                <w:sz w:val="20"/>
                <w:szCs w:val="20"/>
              </w:rPr>
            </w:pPr>
            <w:r w:rsidRPr="00F628FF">
              <w:rPr>
                <w:rFonts w:ascii="Times New Roman" w:hAnsi="Times New Roman" w:cs="Times New Roman"/>
                <w:color w:val="FF0000"/>
                <w:sz w:val="20"/>
                <w:szCs w:val="20"/>
              </w:rPr>
              <w:t>Spot Size</w:t>
            </w:r>
          </w:p>
        </w:tc>
      </w:tr>
      <w:tr w:rsidR="00890C13" w:rsidRPr="00F628FF" w:rsidTr="00F3642D">
        <w:tc>
          <w:tcPr>
            <w:tcW w:w="648" w:type="dxa"/>
          </w:tcPr>
          <w:p w:rsidR="00890C13" w:rsidRPr="00F628FF" w:rsidRDefault="00890C13" w:rsidP="00102C24">
            <w:pPr>
              <w:autoSpaceDE w:val="0"/>
              <w:autoSpaceDN w:val="0"/>
              <w:adjustRightInd w:val="0"/>
              <w:jc w:val="both"/>
              <w:rPr>
                <w:rFonts w:ascii="Times New Roman" w:hAnsi="Times New Roman" w:cs="Times New Roman"/>
                <w:color w:val="FF0000"/>
                <w:sz w:val="20"/>
                <w:szCs w:val="20"/>
              </w:rPr>
            </w:pPr>
          </w:p>
        </w:tc>
        <w:tc>
          <w:tcPr>
            <w:tcW w:w="8928" w:type="dxa"/>
          </w:tcPr>
          <w:p w:rsidR="00890C13" w:rsidRPr="00F628FF" w:rsidRDefault="00890C13" w:rsidP="00102C24">
            <w:pPr>
              <w:autoSpaceDE w:val="0"/>
              <w:autoSpaceDN w:val="0"/>
              <w:adjustRightInd w:val="0"/>
              <w:jc w:val="both"/>
              <w:rPr>
                <w:rFonts w:ascii="Times New Roman" w:hAnsi="Times New Roman" w:cs="Times New Roman"/>
                <w:color w:val="FF0000"/>
                <w:sz w:val="20"/>
                <w:szCs w:val="20"/>
              </w:rPr>
            </w:pPr>
            <w:r w:rsidRPr="00F628FF">
              <w:rPr>
                <w:rFonts w:ascii="Times New Roman" w:hAnsi="Times New Roman" w:cs="Times New Roman"/>
                <w:color w:val="FF0000"/>
                <w:sz w:val="20"/>
                <w:szCs w:val="20"/>
              </w:rPr>
              <w:t>How does smallest element contribute to resolution?</w:t>
            </w:r>
          </w:p>
          <w:p w:rsidR="00890C13" w:rsidRPr="00F628FF" w:rsidRDefault="00890C13" w:rsidP="00102C24">
            <w:pPr>
              <w:autoSpaceDE w:val="0"/>
              <w:autoSpaceDN w:val="0"/>
              <w:adjustRightInd w:val="0"/>
              <w:jc w:val="both"/>
              <w:rPr>
                <w:rFonts w:ascii="Times New Roman" w:hAnsi="Times New Roman" w:cs="Times New Roman"/>
                <w:color w:val="FF0000"/>
                <w:sz w:val="20"/>
                <w:szCs w:val="20"/>
              </w:rPr>
            </w:pPr>
          </w:p>
        </w:tc>
      </w:tr>
    </w:tbl>
    <w:p w:rsidR="009E216A" w:rsidRDefault="00AE1E3A" w:rsidP="009E216A">
      <w:pPr>
        <w:pStyle w:val="NormalWeb"/>
        <w:spacing w:before="0" w:beforeAutospacing="0" w:after="0" w:afterAutospacing="0"/>
        <w:ind w:right="749"/>
        <w:jc w:val="both"/>
        <w:rPr>
          <w:sz w:val="20"/>
          <w:szCs w:val="20"/>
        </w:rPr>
      </w:pPr>
      <w:r>
        <w:rPr>
          <w:sz w:val="20"/>
          <w:szCs w:val="20"/>
        </w:rPr>
        <w:t>Table 4</w:t>
      </w:r>
      <w:r w:rsidR="00E31253">
        <w:rPr>
          <w:sz w:val="20"/>
          <w:szCs w:val="20"/>
        </w:rPr>
        <w:t xml:space="preserve"> continued.</w:t>
      </w:r>
    </w:p>
    <w:p w:rsidR="00E31253" w:rsidRDefault="00E31253" w:rsidP="009E216A">
      <w:pPr>
        <w:pStyle w:val="NormalWeb"/>
        <w:spacing w:before="0" w:beforeAutospacing="0" w:after="0" w:afterAutospacing="0"/>
        <w:ind w:right="749"/>
        <w:jc w:val="both"/>
        <w:rPr>
          <w:sz w:val="20"/>
          <w:szCs w:val="20"/>
        </w:rPr>
      </w:pPr>
    </w:p>
    <w:p w:rsidR="00E31253" w:rsidRDefault="00E31253" w:rsidP="009E216A">
      <w:pPr>
        <w:pStyle w:val="NormalWeb"/>
        <w:spacing w:before="0" w:beforeAutospacing="0" w:after="0" w:afterAutospacing="0"/>
        <w:ind w:right="749"/>
        <w:jc w:val="both"/>
        <w:rPr>
          <w:sz w:val="20"/>
          <w:szCs w:val="20"/>
        </w:rPr>
      </w:pPr>
    </w:p>
    <w:p w:rsidR="00E31253" w:rsidRDefault="00E31253" w:rsidP="009E216A">
      <w:pPr>
        <w:pStyle w:val="NormalWeb"/>
        <w:spacing w:before="0" w:beforeAutospacing="0" w:after="0" w:afterAutospacing="0"/>
        <w:ind w:right="749"/>
        <w:jc w:val="both"/>
        <w:rPr>
          <w:sz w:val="20"/>
          <w:szCs w:val="20"/>
        </w:rPr>
      </w:pPr>
    </w:p>
    <w:tbl>
      <w:tblPr>
        <w:tblStyle w:val="TableGrid"/>
        <w:tblW w:w="0" w:type="auto"/>
        <w:tblLook w:val="04A0" w:firstRow="1" w:lastRow="0" w:firstColumn="1" w:lastColumn="0" w:noHBand="0" w:noVBand="1"/>
      </w:tblPr>
      <w:tblGrid>
        <w:gridCol w:w="9576"/>
      </w:tblGrid>
      <w:tr w:rsidR="00463466" w:rsidRPr="00463466" w:rsidTr="00463466">
        <w:tc>
          <w:tcPr>
            <w:tcW w:w="9576" w:type="dxa"/>
            <w:shd w:val="clear" w:color="auto" w:fill="D9D9D9" w:themeFill="background1" w:themeFillShade="D9"/>
          </w:tcPr>
          <w:p w:rsidR="00463466" w:rsidRPr="00463466" w:rsidRDefault="00463466" w:rsidP="00463466">
            <w:pPr>
              <w:pStyle w:val="NormalWeb"/>
              <w:spacing w:before="0" w:beforeAutospacing="0" w:after="0" w:afterAutospacing="0"/>
              <w:ind w:right="749"/>
              <w:jc w:val="center"/>
              <w:rPr>
                <w:b/>
                <w:sz w:val="20"/>
                <w:szCs w:val="20"/>
              </w:rPr>
            </w:pPr>
            <w:r w:rsidRPr="00463466">
              <w:rPr>
                <w:b/>
                <w:sz w:val="20"/>
                <w:szCs w:val="20"/>
              </w:rPr>
              <w:lastRenderedPageBreak/>
              <w:t>Resolution</w:t>
            </w:r>
          </w:p>
        </w:tc>
      </w:tr>
      <w:tr w:rsidR="00463466" w:rsidRPr="00463466" w:rsidTr="00463466">
        <w:tc>
          <w:tcPr>
            <w:tcW w:w="9576" w:type="dxa"/>
          </w:tcPr>
          <w:p w:rsidR="00463466" w:rsidRPr="00463466" w:rsidRDefault="00463466" w:rsidP="00E33B5D">
            <w:pPr>
              <w:pStyle w:val="NormalWeb"/>
              <w:spacing w:before="0" w:beforeAutospacing="0" w:after="0" w:afterAutospacing="0"/>
              <w:ind w:right="749"/>
              <w:jc w:val="both"/>
              <w:rPr>
                <w:sz w:val="20"/>
                <w:szCs w:val="20"/>
              </w:rPr>
            </w:pPr>
            <w:r w:rsidRPr="00463466">
              <w:rPr>
                <w:sz w:val="20"/>
                <w:szCs w:val="20"/>
              </w:rPr>
              <w:t>Is the image is clear and legible.</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 image provides adequate detail to easily count the targets.  Targets could be distinguished from one another.  No eyestrain occurs to count the targets. Targets appear fairly clear and legible.</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shd w:val="clear" w:color="auto" w:fill="D9D9D9" w:themeFill="background1" w:themeFillShade="D9"/>
          </w:tcPr>
          <w:p w:rsidR="00463466" w:rsidRPr="00463466" w:rsidRDefault="00463466" w:rsidP="00463466">
            <w:pPr>
              <w:jc w:val="center"/>
              <w:rPr>
                <w:rFonts w:ascii="Times New Roman" w:hAnsi="Times New Roman" w:cs="Times New Roman"/>
                <w:b/>
                <w:sz w:val="20"/>
                <w:szCs w:val="20"/>
              </w:rPr>
            </w:pPr>
            <w:r w:rsidRPr="00463466">
              <w:rPr>
                <w:rFonts w:ascii="Times New Roman" w:hAnsi="Times New Roman" w:cs="Times New Roman"/>
                <w:b/>
                <w:sz w:val="20"/>
                <w:szCs w:val="20"/>
              </w:rPr>
              <w:t>Clarity</w:t>
            </w:r>
          </w:p>
        </w:tc>
      </w:tr>
      <w:tr w:rsidR="00463466" w:rsidRPr="00463466" w:rsidTr="00463466">
        <w:tc>
          <w:tcPr>
            <w:tcW w:w="9576" w:type="dxa"/>
          </w:tcPr>
          <w:p w:rsidR="00463466" w:rsidRPr="00463466" w:rsidRDefault="00463466" w:rsidP="00E33B5D">
            <w:pPr>
              <w:jc w:val="both"/>
              <w:rPr>
                <w:rFonts w:ascii="Times New Roman" w:hAnsi="Times New Roman" w:cs="Times New Roman"/>
                <w:sz w:val="20"/>
                <w:szCs w:val="20"/>
              </w:rPr>
            </w:pPr>
            <w:r w:rsidRPr="00463466">
              <w:rPr>
                <w:rFonts w:ascii="Times New Roman" w:hAnsi="Times New Roman" w:cs="Times New Roman"/>
                <w:sz w:val="20"/>
                <w:szCs w:val="20"/>
              </w:rPr>
              <w:t>Does the image clearly present desired information?</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 desired information is clearly presented (the targets can be easily counted)</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shd w:val="clear" w:color="auto" w:fill="D9D9D9" w:themeFill="background1" w:themeFillShade="D9"/>
          </w:tcPr>
          <w:p w:rsidR="00463466" w:rsidRPr="00463466" w:rsidRDefault="00463466" w:rsidP="00463466">
            <w:pPr>
              <w:jc w:val="center"/>
              <w:rPr>
                <w:rFonts w:ascii="Times New Roman" w:hAnsi="Times New Roman" w:cs="Times New Roman"/>
                <w:b/>
                <w:sz w:val="20"/>
                <w:szCs w:val="20"/>
              </w:rPr>
            </w:pPr>
            <w:r w:rsidRPr="00463466">
              <w:rPr>
                <w:rFonts w:ascii="Times New Roman" w:hAnsi="Times New Roman" w:cs="Times New Roman"/>
                <w:b/>
                <w:sz w:val="20"/>
                <w:szCs w:val="20"/>
              </w:rPr>
              <w:t>Color Balance</w:t>
            </w:r>
          </w:p>
        </w:tc>
      </w:tr>
      <w:tr w:rsidR="00463466" w:rsidRPr="00463466" w:rsidTr="00463466">
        <w:tc>
          <w:tcPr>
            <w:tcW w:w="9576" w:type="dxa"/>
          </w:tcPr>
          <w:p w:rsidR="00463466" w:rsidRPr="00463466" w:rsidRDefault="00463466" w:rsidP="00922FB4">
            <w:pPr>
              <w:jc w:val="both"/>
              <w:rPr>
                <w:rFonts w:ascii="Times New Roman" w:hAnsi="Times New Roman" w:cs="Times New Roman"/>
                <w:sz w:val="20"/>
                <w:szCs w:val="20"/>
              </w:rPr>
            </w:pPr>
            <w:r w:rsidRPr="00463466">
              <w:rPr>
                <w:rFonts w:ascii="Times New Roman" w:hAnsi="Times New Roman" w:cs="Times New Roman"/>
                <w:sz w:val="20"/>
                <w:szCs w:val="20"/>
              </w:rPr>
              <w:t xml:space="preserve">Is the image the same color as the actual object? </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There is adequate detail to see red, whites and blacks.  Other colors appear grey.</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Screen Size</w:t>
            </w:r>
          </w:p>
        </w:tc>
      </w:tr>
      <w:tr w:rsidR="00463466" w:rsidRPr="00463466" w:rsidTr="00463466">
        <w:tc>
          <w:tcPr>
            <w:tcW w:w="9576" w:type="dxa"/>
          </w:tcPr>
          <w:p w:rsidR="00463466" w:rsidRPr="00463466" w:rsidRDefault="00463466" w:rsidP="000202A5">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 xml:space="preserve">Is screen small enough so that it is appropriate for flight tests?  </w:t>
            </w:r>
          </w:p>
          <w:p w:rsidR="00463466" w:rsidRPr="00463466" w:rsidRDefault="00463466" w:rsidP="000202A5">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Is it large (small) enough to be effective?</w:t>
            </w:r>
          </w:p>
          <w:p w:rsidR="00463466" w:rsidRPr="00463466" w:rsidRDefault="00463466" w:rsidP="000202A5">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Does the display allow the FTE to view any other data?</w:t>
            </w:r>
          </w:p>
          <w:p w:rsidR="00463466" w:rsidRPr="00463466" w:rsidRDefault="00463466" w:rsidP="000202A5">
            <w:pPr>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0202A5">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the display on the UMPC an appropriate size.</w:t>
            </w:r>
          </w:p>
          <w:p w:rsidR="00463466" w:rsidRPr="00463466" w:rsidRDefault="00463466" w:rsidP="000202A5">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It was large enough to capture the desired field of view.  It was small enough that it did not get in the way.</w:t>
            </w:r>
          </w:p>
          <w:p w:rsidR="00463466" w:rsidRPr="00463466" w:rsidRDefault="00463466" w:rsidP="000202A5">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No.</w:t>
            </w:r>
          </w:p>
        </w:tc>
      </w:tr>
      <w:tr w:rsidR="00463466"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Shape</w:t>
            </w:r>
          </w:p>
        </w:tc>
      </w:tr>
      <w:tr w:rsidR="00463466" w:rsidRPr="00463466" w:rsidTr="00463466">
        <w:tc>
          <w:tcPr>
            <w:tcW w:w="9576" w:type="dxa"/>
          </w:tcPr>
          <w:p w:rsidR="00463466" w:rsidRPr="00463466" w:rsidRDefault="00463466" w:rsidP="00E33B5D">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Are the objects of interest the proper shape?</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E33B5D">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 targets on the display were the appropriate shape, but somewhat blurred.</w:t>
            </w:r>
          </w:p>
          <w:p w:rsidR="00463466" w:rsidRPr="00463466" w:rsidRDefault="00463466" w:rsidP="00922FB4">
            <w:pPr>
              <w:autoSpaceDE w:val="0"/>
              <w:autoSpaceDN w:val="0"/>
              <w:adjustRightInd w:val="0"/>
              <w:jc w:val="both"/>
              <w:rPr>
                <w:rFonts w:ascii="Times New Roman" w:hAnsi="Times New Roman" w:cs="Times New Roman"/>
                <w:color w:val="FF0000"/>
                <w:sz w:val="20"/>
                <w:szCs w:val="20"/>
              </w:rPr>
            </w:pPr>
          </w:p>
        </w:tc>
      </w:tr>
      <w:tr w:rsidR="00463466"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Screen Placement</w:t>
            </w:r>
          </w:p>
          <w:p w:rsidR="00463466" w:rsidRPr="00463466" w:rsidRDefault="00463466"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Is it easily viewed? Does it interfere with other information?</w:t>
            </w:r>
          </w:p>
          <w:p w:rsidR="00463466" w:rsidRPr="00463466" w:rsidRDefault="00463466" w:rsidP="00922FB4">
            <w:pPr>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Yes, only the video or the parameters could be viewed at one time.</w:t>
            </w:r>
          </w:p>
        </w:tc>
      </w:tr>
      <w:tr w:rsidR="00463466"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Refresh time</w:t>
            </w:r>
          </w:p>
          <w:p w:rsidR="00463466" w:rsidRPr="00463466" w:rsidRDefault="00463466"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Was the refresh rate timely? Was a flicker or smear present?  Was the picture was stable?</w:t>
            </w:r>
          </w:p>
          <w:p w:rsidR="00463466" w:rsidRPr="00463466" w:rsidRDefault="00463466" w:rsidP="00922FB4">
            <w:pPr>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No.  Yes.</w:t>
            </w:r>
          </w:p>
        </w:tc>
      </w:tr>
      <w:tr w:rsidR="00463466"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Automatic Brightness/Contrast</w:t>
            </w:r>
          </w:p>
          <w:p w:rsidR="00463466" w:rsidRPr="00463466" w:rsidRDefault="00463466"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Did it interrupt the display? Did the circuitry adequately compensated for changing light levels?</w:t>
            </w:r>
          </w:p>
          <w:p w:rsidR="00463466" w:rsidRPr="00463466" w:rsidRDefault="00463466" w:rsidP="00922FB4">
            <w:pPr>
              <w:autoSpaceDE w:val="0"/>
              <w:autoSpaceDN w:val="0"/>
              <w:adjustRightInd w:val="0"/>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No.  Yes.</w:t>
            </w:r>
          </w:p>
        </w:tc>
      </w:tr>
      <w:tr w:rsidR="00463466"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Automatic Gain</w:t>
            </w:r>
          </w:p>
          <w:p w:rsidR="00463466" w:rsidRPr="00463466" w:rsidRDefault="00463466"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Did it disturb the display?  Was circuitry adequately compensated for situation dynamics?</w:t>
            </w:r>
          </w:p>
          <w:p w:rsidR="00463466" w:rsidRPr="00463466" w:rsidRDefault="00463466" w:rsidP="00922FB4">
            <w:pPr>
              <w:autoSpaceDE w:val="0"/>
              <w:autoSpaceDN w:val="0"/>
              <w:adjustRightInd w:val="0"/>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No.  Yes.</w:t>
            </w:r>
          </w:p>
        </w:tc>
      </w:tr>
    </w:tbl>
    <w:p w:rsidR="00922FB4" w:rsidRDefault="00922FB4">
      <w:pPr>
        <w:rPr>
          <w:rFonts w:ascii="Times New Roman" w:hAnsi="Times New Roman" w:cs="Times New Roman"/>
          <w:sz w:val="20"/>
          <w:szCs w:val="20"/>
        </w:rPr>
      </w:pPr>
      <w:proofErr w:type="gramStart"/>
      <w:r>
        <w:rPr>
          <w:rFonts w:ascii="Times New Roman" w:hAnsi="Times New Roman" w:cs="Times New Roman"/>
          <w:sz w:val="20"/>
          <w:szCs w:val="20"/>
        </w:rPr>
        <w:t xml:space="preserve">Table </w:t>
      </w:r>
      <w:r w:rsidR="00D6415D">
        <w:rPr>
          <w:rFonts w:ascii="Times New Roman" w:hAnsi="Times New Roman" w:cs="Times New Roman"/>
          <w:sz w:val="20"/>
          <w:szCs w:val="20"/>
        </w:rPr>
        <w:t>5</w:t>
      </w:r>
      <w:r w:rsidR="00102C24" w:rsidRPr="00911BFC">
        <w:rPr>
          <w:rFonts w:ascii="Times New Roman" w:hAnsi="Times New Roman" w:cs="Times New Roman"/>
          <w:sz w:val="20"/>
          <w:szCs w:val="20"/>
        </w:rPr>
        <w:t xml:space="preserve">:  Analysis of the UMPC display </w:t>
      </w:r>
      <w:r w:rsidR="00911BFC" w:rsidRPr="00911BFC">
        <w:rPr>
          <w:rFonts w:ascii="Times New Roman" w:hAnsi="Times New Roman" w:cs="Times New Roman"/>
          <w:sz w:val="20"/>
          <w:szCs w:val="20"/>
        </w:rPr>
        <w:t xml:space="preserve">of the parking lot </w:t>
      </w:r>
      <w:r w:rsidR="00102C24" w:rsidRPr="00911BFC">
        <w:rPr>
          <w:rFonts w:ascii="Times New Roman" w:hAnsi="Times New Roman" w:cs="Times New Roman"/>
          <w:sz w:val="20"/>
          <w:szCs w:val="20"/>
        </w:rPr>
        <w:t>at 300 feet.</w:t>
      </w:r>
      <w:proofErr w:type="gramEnd"/>
    </w:p>
    <w:p w:rsidR="003F5C13" w:rsidRDefault="003F5C13">
      <w:pPr>
        <w:rPr>
          <w:rFonts w:ascii="Times New Roman" w:hAnsi="Times New Roman" w:cs="Times New Roman"/>
          <w:sz w:val="20"/>
          <w:szCs w:val="20"/>
        </w:rPr>
      </w:pPr>
      <w:r>
        <w:rPr>
          <w:rFonts w:ascii="Times New Roman" w:hAnsi="Times New Roman" w:cs="Times New Roman"/>
          <w:sz w:val="20"/>
          <w:szCs w:val="20"/>
        </w:rPr>
        <w:br w:type="page"/>
      </w:r>
    </w:p>
    <w:p w:rsidR="003F5C13" w:rsidRDefault="003F5C13" w:rsidP="003F5C13">
      <w:pPr>
        <w:autoSpaceDE w:val="0"/>
        <w:autoSpaceDN w:val="0"/>
        <w:adjustRightInd w:val="0"/>
        <w:spacing w:after="0" w:line="240" w:lineRule="auto"/>
        <w:jc w:val="both"/>
        <w:rPr>
          <w:rFonts w:ascii="Times New Roman" w:hAnsi="Times New Roman" w:cs="Times New Roman"/>
          <w:sz w:val="20"/>
          <w:szCs w:val="20"/>
          <w:u w:val="single"/>
        </w:rPr>
      </w:pPr>
    </w:p>
    <w:tbl>
      <w:tblPr>
        <w:tblStyle w:val="TableGrid"/>
        <w:tblW w:w="0" w:type="auto"/>
        <w:tblLook w:val="04A0" w:firstRow="1" w:lastRow="0" w:firstColumn="1" w:lastColumn="0" w:noHBand="0" w:noVBand="1"/>
      </w:tblPr>
      <w:tblGrid>
        <w:gridCol w:w="9576"/>
      </w:tblGrid>
      <w:tr w:rsidR="00873121" w:rsidRPr="00463466" w:rsidTr="00463466">
        <w:tc>
          <w:tcPr>
            <w:tcW w:w="9576" w:type="dxa"/>
            <w:shd w:val="clear" w:color="auto" w:fill="D9D9D9" w:themeFill="background1" w:themeFillShade="D9"/>
          </w:tcPr>
          <w:p w:rsidR="00873121" w:rsidRPr="00463466" w:rsidRDefault="00463466" w:rsidP="00463466">
            <w:pPr>
              <w:pStyle w:val="NormalWeb"/>
              <w:spacing w:before="0" w:beforeAutospacing="0" w:after="0" w:afterAutospacing="0"/>
              <w:ind w:right="749"/>
              <w:jc w:val="center"/>
              <w:rPr>
                <w:b/>
                <w:sz w:val="20"/>
                <w:szCs w:val="20"/>
              </w:rPr>
            </w:pPr>
            <w:r w:rsidRPr="00463466">
              <w:rPr>
                <w:b/>
                <w:sz w:val="20"/>
                <w:szCs w:val="20"/>
              </w:rPr>
              <w:t>Resolution</w:t>
            </w:r>
          </w:p>
        </w:tc>
      </w:tr>
      <w:tr w:rsidR="00463466" w:rsidRPr="00463466" w:rsidTr="00463466">
        <w:tc>
          <w:tcPr>
            <w:tcW w:w="9576" w:type="dxa"/>
          </w:tcPr>
          <w:p w:rsidR="00463466" w:rsidRPr="00463466" w:rsidRDefault="00463466" w:rsidP="003F5C13">
            <w:pPr>
              <w:pStyle w:val="NormalWeb"/>
              <w:spacing w:before="0" w:beforeAutospacing="0" w:after="0" w:afterAutospacing="0"/>
              <w:ind w:right="749"/>
              <w:jc w:val="both"/>
              <w:rPr>
                <w:sz w:val="20"/>
                <w:szCs w:val="20"/>
              </w:rPr>
            </w:pPr>
            <w:r w:rsidRPr="00463466">
              <w:rPr>
                <w:sz w:val="20"/>
                <w:szCs w:val="20"/>
              </w:rPr>
              <w:t>Is the image is clear and legible.</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There is enough detail provided to count the targets, with eyestrain.  Targets are barely legible, they are not clear.</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873121" w:rsidRPr="00463466" w:rsidTr="00463466">
        <w:tc>
          <w:tcPr>
            <w:tcW w:w="9576" w:type="dxa"/>
            <w:shd w:val="clear" w:color="auto" w:fill="D9D9D9" w:themeFill="background1" w:themeFillShade="D9"/>
          </w:tcPr>
          <w:p w:rsidR="00873121"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Clarity</w:t>
            </w: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u w:val="single"/>
              </w:rPr>
            </w:pPr>
            <w:r w:rsidRPr="00463466">
              <w:rPr>
                <w:rFonts w:ascii="Times New Roman" w:hAnsi="Times New Roman" w:cs="Times New Roman"/>
                <w:sz w:val="20"/>
                <w:szCs w:val="20"/>
              </w:rPr>
              <w:t>Does the image clearly present desired information?</w:t>
            </w: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 clarity is poor.  Targets can be counted, but it is difficult.</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873121" w:rsidRPr="00463466" w:rsidTr="00463466">
        <w:tc>
          <w:tcPr>
            <w:tcW w:w="9576" w:type="dxa"/>
            <w:shd w:val="clear" w:color="auto" w:fill="D9D9D9" w:themeFill="background1" w:themeFillShade="D9"/>
          </w:tcPr>
          <w:p w:rsidR="00873121" w:rsidRPr="00463466" w:rsidRDefault="00463466" w:rsidP="00463466">
            <w:pPr>
              <w:jc w:val="center"/>
              <w:rPr>
                <w:rFonts w:ascii="Times New Roman" w:hAnsi="Times New Roman" w:cs="Times New Roman"/>
                <w:b/>
                <w:sz w:val="20"/>
                <w:szCs w:val="20"/>
              </w:rPr>
            </w:pPr>
            <w:r w:rsidRPr="00463466">
              <w:rPr>
                <w:rFonts w:ascii="Times New Roman" w:hAnsi="Times New Roman" w:cs="Times New Roman"/>
                <w:b/>
                <w:sz w:val="20"/>
                <w:szCs w:val="20"/>
              </w:rPr>
              <w:t>Color Balance</w:t>
            </w:r>
          </w:p>
        </w:tc>
      </w:tr>
      <w:tr w:rsidR="00463466" w:rsidRPr="00463466" w:rsidTr="00463466">
        <w:tc>
          <w:tcPr>
            <w:tcW w:w="9576" w:type="dxa"/>
          </w:tcPr>
          <w:p w:rsidR="00463466" w:rsidRPr="00463466" w:rsidRDefault="00463466" w:rsidP="00922FB4">
            <w:pPr>
              <w:jc w:val="both"/>
              <w:rPr>
                <w:rFonts w:ascii="Times New Roman" w:hAnsi="Times New Roman" w:cs="Times New Roman"/>
                <w:sz w:val="20"/>
                <w:szCs w:val="20"/>
              </w:rPr>
            </w:pPr>
            <w:r w:rsidRPr="00463466">
              <w:rPr>
                <w:rFonts w:ascii="Times New Roman" w:hAnsi="Times New Roman" w:cs="Times New Roman"/>
                <w:sz w:val="20"/>
                <w:szCs w:val="20"/>
              </w:rPr>
              <w:t xml:space="preserve">Is the image the same color as the actual object? </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 targets on the display appear to be white and various shades of grey.  Some red is faintly visible.</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873121" w:rsidRPr="00463466" w:rsidTr="00463466">
        <w:tc>
          <w:tcPr>
            <w:tcW w:w="9576" w:type="dxa"/>
            <w:shd w:val="clear" w:color="auto" w:fill="D9D9D9" w:themeFill="background1" w:themeFillShade="D9"/>
          </w:tcPr>
          <w:p w:rsidR="00873121"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Screen Size</w:t>
            </w:r>
          </w:p>
        </w:tc>
      </w:tr>
      <w:tr w:rsidR="00463466" w:rsidRPr="00463466" w:rsidTr="00463466">
        <w:tc>
          <w:tcPr>
            <w:tcW w:w="9576" w:type="dxa"/>
          </w:tcPr>
          <w:p w:rsidR="00463466" w:rsidRPr="00463466" w:rsidRDefault="00463466" w:rsidP="003F5C13">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 xml:space="preserve">Is screen small enough so that it is appropriate for flight tests?  </w:t>
            </w:r>
          </w:p>
          <w:p w:rsidR="00463466" w:rsidRPr="00463466" w:rsidRDefault="00463466" w:rsidP="003F5C13">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Is it large (small) enough to be effective?</w:t>
            </w:r>
          </w:p>
          <w:p w:rsidR="00463466" w:rsidRPr="00463466" w:rsidRDefault="00463466" w:rsidP="003F5C13">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Does the display allow the FTE to view any other data?</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3F5C13">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the display on the UMPC an appropriate size.</w:t>
            </w:r>
          </w:p>
          <w:p w:rsidR="00463466" w:rsidRPr="00463466" w:rsidRDefault="00463466" w:rsidP="003F5C13">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It was large enough to capture the desired field of view.  It was small enough that it did not get in the way.</w:t>
            </w:r>
          </w:p>
          <w:p w:rsidR="00463466" w:rsidRPr="00463466" w:rsidRDefault="00463466" w:rsidP="003F5C13">
            <w:pPr>
              <w:autoSpaceDE w:val="0"/>
              <w:autoSpaceDN w:val="0"/>
              <w:adjustRightInd w:val="0"/>
              <w:jc w:val="both"/>
              <w:rPr>
                <w:rFonts w:ascii="Times New Roman" w:hAnsi="Times New Roman" w:cs="Times New Roman"/>
                <w:sz w:val="20"/>
                <w:szCs w:val="20"/>
                <w:u w:val="single"/>
              </w:rPr>
            </w:pPr>
            <w:r w:rsidRPr="00463466">
              <w:rPr>
                <w:rFonts w:ascii="Times New Roman" w:hAnsi="Times New Roman" w:cs="Times New Roman"/>
                <w:sz w:val="20"/>
                <w:szCs w:val="20"/>
              </w:rPr>
              <w:t>No.</w:t>
            </w:r>
          </w:p>
        </w:tc>
      </w:tr>
      <w:tr w:rsidR="00873121" w:rsidRPr="00463466" w:rsidTr="00463466">
        <w:tc>
          <w:tcPr>
            <w:tcW w:w="9576" w:type="dxa"/>
            <w:shd w:val="clear" w:color="auto" w:fill="D9D9D9" w:themeFill="background1" w:themeFillShade="D9"/>
          </w:tcPr>
          <w:p w:rsidR="00873121"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Shape</w:t>
            </w: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Are the objects of interest the proper shape?</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The targets on the display were the appropriate shape, but somewhat blurred.</w:t>
            </w:r>
          </w:p>
          <w:p w:rsidR="00463466" w:rsidRPr="00463466" w:rsidRDefault="00463466" w:rsidP="00922FB4">
            <w:pPr>
              <w:autoSpaceDE w:val="0"/>
              <w:autoSpaceDN w:val="0"/>
              <w:adjustRightInd w:val="0"/>
              <w:jc w:val="both"/>
              <w:rPr>
                <w:rFonts w:ascii="Times New Roman" w:hAnsi="Times New Roman" w:cs="Times New Roman"/>
                <w:sz w:val="20"/>
                <w:szCs w:val="20"/>
                <w:u w:val="single"/>
              </w:rPr>
            </w:pPr>
          </w:p>
        </w:tc>
      </w:tr>
      <w:tr w:rsidR="00873121"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Screen Placement</w:t>
            </w:r>
          </w:p>
          <w:p w:rsidR="00873121" w:rsidRPr="00463466" w:rsidRDefault="00873121"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Is it easily viewed? Does it interfere with other information?</w:t>
            </w:r>
          </w:p>
          <w:p w:rsidR="00463466" w:rsidRPr="00463466" w:rsidRDefault="00463466" w:rsidP="00922FB4">
            <w:pPr>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Yes, only the video or the parameters could be viewed at one time.</w:t>
            </w:r>
          </w:p>
          <w:p w:rsidR="00463466" w:rsidRPr="00463466" w:rsidRDefault="00463466" w:rsidP="00922FB4">
            <w:pPr>
              <w:autoSpaceDE w:val="0"/>
              <w:autoSpaceDN w:val="0"/>
              <w:adjustRightInd w:val="0"/>
              <w:jc w:val="both"/>
              <w:rPr>
                <w:rFonts w:ascii="Times New Roman" w:hAnsi="Times New Roman" w:cs="Times New Roman"/>
                <w:sz w:val="20"/>
                <w:szCs w:val="20"/>
              </w:rPr>
            </w:pPr>
          </w:p>
        </w:tc>
      </w:tr>
      <w:tr w:rsidR="00873121"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Refresh time</w:t>
            </w:r>
          </w:p>
          <w:p w:rsidR="00873121" w:rsidRPr="00463466" w:rsidRDefault="00873121"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Was the refresh rate timely? Was a flicker or smear present?  Was the picture was stable?</w:t>
            </w:r>
          </w:p>
          <w:p w:rsidR="00463466" w:rsidRPr="00463466" w:rsidRDefault="00463466" w:rsidP="00922FB4">
            <w:pPr>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Yes.  No.  Yes.</w:t>
            </w:r>
          </w:p>
        </w:tc>
      </w:tr>
      <w:tr w:rsidR="00873121"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Automatic Brightness/Contrast</w:t>
            </w:r>
          </w:p>
          <w:p w:rsidR="00873121" w:rsidRPr="00463466" w:rsidRDefault="00873121"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Did it interrupt the display? Did the circuitry adequately compensated for changing light levels?</w:t>
            </w:r>
          </w:p>
          <w:p w:rsidR="00463466" w:rsidRPr="00463466" w:rsidRDefault="00463466" w:rsidP="00922FB4">
            <w:pPr>
              <w:autoSpaceDE w:val="0"/>
              <w:autoSpaceDN w:val="0"/>
              <w:adjustRightInd w:val="0"/>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No.  Yes.</w:t>
            </w:r>
          </w:p>
        </w:tc>
      </w:tr>
      <w:tr w:rsidR="00873121" w:rsidRPr="00463466" w:rsidTr="00463466">
        <w:tc>
          <w:tcPr>
            <w:tcW w:w="9576" w:type="dxa"/>
            <w:shd w:val="clear" w:color="auto" w:fill="D9D9D9" w:themeFill="background1" w:themeFillShade="D9"/>
          </w:tcPr>
          <w:p w:rsidR="00463466" w:rsidRPr="00463466" w:rsidRDefault="00463466" w:rsidP="00463466">
            <w:pPr>
              <w:autoSpaceDE w:val="0"/>
              <w:autoSpaceDN w:val="0"/>
              <w:adjustRightInd w:val="0"/>
              <w:jc w:val="center"/>
              <w:rPr>
                <w:rFonts w:ascii="Times New Roman" w:hAnsi="Times New Roman" w:cs="Times New Roman"/>
                <w:b/>
                <w:sz w:val="20"/>
                <w:szCs w:val="20"/>
              </w:rPr>
            </w:pPr>
            <w:r w:rsidRPr="00463466">
              <w:rPr>
                <w:rFonts w:ascii="Times New Roman" w:hAnsi="Times New Roman" w:cs="Times New Roman"/>
                <w:b/>
                <w:sz w:val="20"/>
                <w:szCs w:val="20"/>
              </w:rPr>
              <w:t>Automatic Gain</w:t>
            </w:r>
          </w:p>
          <w:p w:rsidR="00873121" w:rsidRPr="00463466" w:rsidRDefault="00873121" w:rsidP="00463466">
            <w:pPr>
              <w:autoSpaceDE w:val="0"/>
              <w:autoSpaceDN w:val="0"/>
              <w:adjustRightInd w:val="0"/>
              <w:jc w:val="center"/>
              <w:rPr>
                <w:rFonts w:ascii="Times New Roman" w:hAnsi="Times New Roman" w:cs="Times New Roman"/>
                <w:b/>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Did it disturb the display?  Was circuitry adequately compensated for situation dynamics?</w:t>
            </w:r>
          </w:p>
          <w:p w:rsidR="00463466" w:rsidRPr="00463466" w:rsidRDefault="00463466" w:rsidP="00922FB4">
            <w:pPr>
              <w:autoSpaceDE w:val="0"/>
              <w:autoSpaceDN w:val="0"/>
              <w:adjustRightInd w:val="0"/>
              <w:jc w:val="both"/>
              <w:rPr>
                <w:rFonts w:ascii="Times New Roman" w:hAnsi="Times New Roman" w:cs="Times New Roman"/>
                <w:sz w:val="20"/>
                <w:szCs w:val="20"/>
              </w:rPr>
            </w:pPr>
          </w:p>
        </w:tc>
      </w:tr>
      <w:tr w:rsidR="00463466" w:rsidRPr="00463466" w:rsidTr="00463466">
        <w:tc>
          <w:tcPr>
            <w:tcW w:w="9576" w:type="dxa"/>
          </w:tcPr>
          <w:p w:rsidR="00463466" w:rsidRPr="00463466" w:rsidRDefault="00463466" w:rsidP="00922FB4">
            <w:pPr>
              <w:autoSpaceDE w:val="0"/>
              <w:autoSpaceDN w:val="0"/>
              <w:adjustRightInd w:val="0"/>
              <w:jc w:val="both"/>
              <w:rPr>
                <w:rFonts w:ascii="Times New Roman" w:hAnsi="Times New Roman" w:cs="Times New Roman"/>
                <w:sz w:val="20"/>
                <w:szCs w:val="20"/>
              </w:rPr>
            </w:pPr>
            <w:r w:rsidRPr="00463466">
              <w:rPr>
                <w:rFonts w:ascii="Times New Roman" w:hAnsi="Times New Roman" w:cs="Times New Roman"/>
                <w:sz w:val="20"/>
                <w:szCs w:val="20"/>
              </w:rPr>
              <w:t>No.  Yes.</w:t>
            </w:r>
          </w:p>
        </w:tc>
      </w:tr>
    </w:tbl>
    <w:p w:rsidR="003F5C13" w:rsidRDefault="003F5C13" w:rsidP="003F5C13">
      <w:pPr>
        <w:rPr>
          <w:rFonts w:ascii="Times New Roman" w:hAnsi="Times New Roman" w:cs="Times New Roman"/>
          <w:sz w:val="20"/>
          <w:szCs w:val="20"/>
        </w:rPr>
      </w:pPr>
      <w:proofErr w:type="gramStart"/>
      <w:r>
        <w:rPr>
          <w:rFonts w:ascii="Times New Roman" w:hAnsi="Times New Roman" w:cs="Times New Roman"/>
          <w:sz w:val="20"/>
          <w:szCs w:val="20"/>
        </w:rPr>
        <w:t xml:space="preserve">Table </w:t>
      </w:r>
      <w:r w:rsidR="00D6415D">
        <w:rPr>
          <w:rFonts w:ascii="Times New Roman" w:hAnsi="Times New Roman" w:cs="Times New Roman"/>
          <w:sz w:val="20"/>
          <w:szCs w:val="20"/>
        </w:rPr>
        <w:t>5b</w:t>
      </w:r>
      <w:r w:rsidRPr="00911BFC">
        <w:rPr>
          <w:rFonts w:ascii="Times New Roman" w:hAnsi="Times New Roman" w:cs="Times New Roman"/>
          <w:sz w:val="20"/>
          <w:szCs w:val="20"/>
        </w:rPr>
        <w:t xml:space="preserve">:  Analysis of the UMPC display of the parking lot </w:t>
      </w:r>
      <w:r>
        <w:rPr>
          <w:rFonts w:ascii="Times New Roman" w:hAnsi="Times New Roman" w:cs="Times New Roman"/>
          <w:sz w:val="20"/>
          <w:szCs w:val="20"/>
        </w:rPr>
        <w:t>at 6</w:t>
      </w:r>
      <w:r w:rsidRPr="00911BFC">
        <w:rPr>
          <w:rFonts w:ascii="Times New Roman" w:hAnsi="Times New Roman" w:cs="Times New Roman"/>
          <w:sz w:val="20"/>
          <w:szCs w:val="20"/>
        </w:rPr>
        <w:t>00 feet.</w:t>
      </w:r>
      <w:proofErr w:type="gramEnd"/>
    </w:p>
    <w:p w:rsidR="003F5C13" w:rsidRDefault="003F5C13">
      <w:pPr>
        <w:rPr>
          <w:rFonts w:ascii="Times New Roman" w:hAnsi="Times New Roman" w:cs="Times New Roman"/>
          <w:sz w:val="20"/>
          <w:szCs w:val="20"/>
        </w:rPr>
      </w:pPr>
      <w:r>
        <w:rPr>
          <w:rFonts w:ascii="Times New Roman" w:hAnsi="Times New Roman" w:cs="Times New Roman"/>
          <w:sz w:val="20"/>
          <w:szCs w:val="20"/>
        </w:rPr>
        <w:br w:type="page"/>
      </w:r>
    </w:p>
    <w:p w:rsidR="003F5C13" w:rsidRDefault="003F5C13" w:rsidP="003F5C13">
      <w:pPr>
        <w:autoSpaceDE w:val="0"/>
        <w:autoSpaceDN w:val="0"/>
        <w:adjustRightInd w:val="0"/>
        <w:spacing w:after="0" w:line="240" w:lineRule="auto"/>
        <w:jc w:val="both"/>
        <w:rPr>
          <w:rFonts w:ascii="Times New Roman" w:hAnsi="Times New Roman" w:cs="Times New Roman"/>
          <w:sz w:val="20"/>
          <w:szCs w:val="20"/>
          <w:u w:val="single"/>
        </w:rPr>
      </w:pPr>
    </w:p>
    <w:tbl>
      <w:tblPr>
        <w:tblStyle w:val="TableGrid"/>
        <w:tblW w:w="0" w:type="auto"/>
        <w:tblLook w:val="04A0" w:firstRow="1" w:lastRow="0" w:firstColumn="1" w:lastColumn="0" w:noHBand="0" w:noVBand="1"/>
      </w:tblPr>
      <w:tblGrid>
        <w:gridCol w:w="9576"/>
      </w:tblGrid>
      <w:tr w:rsidR="00873121" w:rsidRPr="00873121" w:rsidTr="00873121">
        <w:tc>
          <w:tcPr>
            <w:tcW w:w="9576" w:type="dxa"/>
            <w:shd w:val="clear" w:color="auto" w:fill="D9D9D9" w:themeFill="background1" w:themeFillShade="D9"/>
          </w:tcPr>
          <w:p w:rsidR="00873121" w:rsidRPr="00873121" w:rsidRDefault="00873121" w:rsidP="00873121">
            <w:pPr>
              <w:pStyle w:val="NormalWeb"/>
              <w:spacing w:before="0" w:beforeAutospacing="0" w:after="0" w:afterAutospacing="0"/>
              <w:ind w:right="749"/>
              <w:jc w:val="center"/>
              <w:rPr>
                <w:b/>
                <w:sz w:val="20"/>
                <w:szCs w:val="20"/>
              </w:rPr>
            </w:pPr>
            <w:r w:rsidRPr="00873121">
              <w:rPr>
                <w:b/>
                <w:sz w:val="20"/>
                <w:szCs w:val="20"/>
              </w:rPr>
              <w:t>Resolution</w:t>
            </w:r>
          </w:p>
        </w:tc>
      </w:tr>
      <w:tr w:rsidR="00873121" w:rsidRPr="00873121" w:rsidTr="00463466">
        <w:tc>
          <w:tcPr>
            <w:tcW w:w="9576" w:type="dxa"/>
          </w:tcPr>
          <w:p w:rsidR="00873121" w:rsidRPr="00873121" w:rsidRDefault="00873121" w:rsidP="003F5C13">
            <w:pPr>
              <w:pStyle w:val="NormalWeb"/>
              <w:spacing w:before="0" w:beforeAutospacing="0" w:after="0" w:afterAutospacing="0"/>
              <w:ind w:right="749"/>
              <w:jc w:val="both"/>
              <w:rPr>
                <w:sz w:val="20"/>
                <w:szCs w:val="20"/>
              </w:rPr>
            </w:pPr>
            <w:r w:rsidRPr="00873121">
              <w:rPr>
                <w:sz w:val="20"/>
                <w:szCs w:val="20"/>
              </w:rPr>
              <w:t>Is the image is clear and legible.</w:t>
            </w:r>
          </w:p>
          <w:p w:rsidR="00873121" w:rsidRPr="00873121" w:rsidRDefault="00873121" w:rsidP="003F5C13">
            <w:pPr>
              <w:autoSpaceDE w:val="0"/>
              <w:autoSpaceDN w:val="0"/>
              <w:adjustRightInd w:val="0"/>
              <w:jc w:val="both"/>
              <w:rPr>
                <w:rFonts w:ascii="Times New Roman" w:hAnsi="Times New Roman" w:cs="Times New Roman"/>
                <w:sz w:val="20"/>
                <w:szCs w:val="20"/>
                <w:u w:val="single"/>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The image does not provided adequate detail to count the targets.  Targets are not clear they are barely legible.</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873121">
        <w:tc>
          <w:tcPr>
            <w:tcW w:w="9576" w:type="dxa"/>
            <w:shd w:val="clear" w:color="auto" w:fill="D9D9D9" w:themeFill="background1" w:themeFillShade="D9"/>
          </w:tcPr>
          <w:p w:rsidR="00873121" w:rsidRPr="00873121" w:rsidRDefault="00873121" w:rsidP="00873121">
            <w:pPr>
              <w:jc w:val="center"/>
              <w:rPr>
                <w:rFonts w:ascii="Times New Roman" w:hAnsi="Times New Roman" w:cs="Times New Roman"/>
                <w:b/>
                <w:sz w:val="20"/>
                <w:szCs w:val="20"/>
              </w:rPr>
            </w:pPr>
            <w:r w:rsidRPr="00873121">
              <w:rPr>
                <w:rFonts w:ascii="Times New Roman" w:hAnsi="Times New Roman" w:cs="Times New Roman"/>
                <w:b/>
                <w:sz w:val="20"/>
                <w:szCs w:val="20"/>
              </w:rPr>
              <w:t>Clarity</w:t>
            </w:r>
          </w:p>
        </w:tc>
      </w:tr>
      <w:tr w:rsidR="00873121" w:rsidRPr="00873121" w:rsidTr="00463466">
        <w:tc>
          <w:tcPr>
            <w:tcW w:w="9576" w:type="dxa"/>
          </w:tcPr>
          <w:p w:rsidR="00873121" w:rsidRPr="00873121" w:rsidRDefault="00873121" w:rsidP="003F5C13">
            <w:r w:rsidRPr="00873121">
              <w:rPr>
                <w:rFonts w:ascii="Times New Roman" w:hAnsi="Times New Roman" w:cs="Times New Roman"/>
                <w:sz w:val="20"/>
                <w:szCs w:val="20"/>
              </w:rPr>
              <w:t>Does the image clearly present desired information?</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The clarity is very poor.  Targets cannot be counted with reliable accuracy.</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873121">
        <w:tc>
          <w:tcPr>
            <w:tcW w:w="9576" w:type="dxa"/>
            <w:shd w:val="clear" w:color="auto" w:fill="D9D9D9" w:themeFill="background1" w:themeFillShade="D9"/>
          </w:tcPr>
          <w:p w:rsidR="00873121" w:rsidRPr="00873121" w:rsidRDefault="00873121" w:rsidP="00873121">
            <w:pPr>
              <w:jc w:val="center"/>
              <w:rPr>
                <w:rFonts w:ascii="Times New Roman" w:hAnsi="Times New Roman" w:cs="Times New Roman"/>
                <w:b/>
                <w:sz w:val="20"/>
                <w:szCs w:val="20"/>
              </w:rPr>
            </w:pPr>
            <w:r w:rsidRPr="00873121">
              <w:rPr>
                <w:rFonts w:ascii="Times New Roman" w:hAnsi="Times New Roman" w:cs="Times New Roman"/>
                <w:b/>
                <w:sz w:val="20"/>
                <w:szCs w:val="20"/>
              </w:rPr>
              <w:t>Color Balance</w:t>
            </w:r>
          </w:p>
        </w:tc>
      </w:tr>
      <w:tr w:rsidR="00873121" w:rsidRPr="00873121" w:rsidTr="00463466">
        <w:tc>
          <w:tcPr>
            <w:tcW w:w="9576" w:type="dxa"/>
          </w:tcPr>
          <w:p w:rsidR="00873121" w:rsidRPr="00873121" w:rsidRDefault="00873121" w:rsidP="00922FB4">
            <w:pPr>
              <w:jc w:val="both"/>
              <w:rPr>
                <w:rFonts w:ascii="Times New Roman" w:hAnsi="Times New Roman" w:cs="Times New Roman"/>
                <w:sz w:val="20"/>
                <w:szCs w:val="20"/>
              </w:rPr>
            </w:pPr>
            <w:r w:rsidRPr="00873121">
              <w:rPr>
                <w:rFonts w:ascii="Times New Roman" w:hAnsi="Times New Roman" w:cs="Times New Roman"/>
                <w:sz w:val="20"/>
                <w:szCs w:val="20"/>
              </w:rPr>
              <w:t xml:space="preserve">Is the image the same color as the actual object? </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 xml:space="preserve">The targets appear white and grey.  Adequate detail is not provided to distinguish other colors.  </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873121">
        <w:tc>
          <w:tcPr>
            <w:tcW w:w="9576" w:type="dxa"/>
            <w:shd w:val="clear" w:color="auto" w:fill="D9D9D9" w:themeFill="background1" w:themeFillShade="D9"/>
          </w:tcPr>
          <w:p w:rsidR="00873121" w:rsidRPr="00873121" w:rsidRDefault="00873121" w:rsidP="00873121">
            <w:pPr>
              <w:autoSpaceDE w:val="0"/>
              <w:autoSpaceDN w:val="0"/>
              <w:adjustRightInd w:val="0"/>
              <w:jc w:val="center"/>
              <w:rPr>
                <w:rFonts w:ascii="Times New Roman" w:hAnsi="Times New Roman" w:cs="Times New Roman"/>
                <w:b/>
                <w:sz w:val="20"/>
                <w:szCs w:val="20"/>
              </w:rPr>
            </w:pPr>
            <w:r w:rsidRPr="00873121">
              <w:rPr>
                <w:rFonts w:ascii="Times New Roman" w:hAnsi="Times New Roman" w:cs="Times New Roman"/>
                <w:b/>
                <w:sz w:val="20"/>
                <w:szCs w:val="20"/>
              </w:rPr>
              <w:t>Screen Size</w:t>
            </w:r>
          </w:p>
        </w:tc>
      </w:tr>
      <w:tr w:rsidR="00873121" w:rsidRPr="00873121" w:rsidTr="00463466">
        <w:tc>
          <w:tcPr>
            <w:tcW w:w="9576" w:type="dxa"/>
          </w:tcPr>
          <w:p w:rsidR="00873121" w:rsidRPr="00873121" w:rsidRDefault="00873121" w:rsidP="003F5C13">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 xml:space="preserve">Is screen small enough so that it is appropriate for flight tests?  </w:t>
            </w:r>
          </w:p>
          <w:p w:rsidR="00873121" w:rsidRPr="00873121" w:rsidRDefault="00873121" w:rsidP="003F5C13">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Is it large (small) enough to be effective?</w:t>
            </w:r>
          </w:p>
          <w:p w:rsidR="00873121" w:rsidRPr="00873121" w:rsidRDefault="00873121" w:rsidP="00873121">
            <w:pPr>
              <w:autoSpaceDE w:val="0"/>
              <w:autoSpaceDN w:val="0"/>
              <w:adjustRightInd w:val="0"/>
              <w:jc w:val="both"/>
              <w:rPr>
                <w:rFonts w:ascii="Times New Roman" w:hAnsi="Times New Roman" w:cs="Times New Roman"/>
                <w:sz w:val="20"/>
                <w:szCs w:val="20"/>
                <w:u w:val="single"/>
              </w:rPr>
            </w:pPr>
            <w:r w:rsidRPr="00873121">
              <w:rPr>
                <w:rFonts w:ascii="Times New Roman" w:hAnsi="Times New Roman" w:cs="Times New Roman"/>
                <w:sz w:val="20"/>
                <w:szCs w:val="20"/>
              </w:rPr>
              <w:t>Does the display allow the FTE to view any other data?</w:t>
            </w:r>
          </w:p>
        </w:tc>
      </w:tr>
      <w:tr w:rsidR="00873121" w:rsidRPr="00873121" w:rsidTr="00463466">
        <w:tc>
          <w:tcPr>
            <w:tcW w:w="9576" w:type="dxa"/>
          </w:tcPr>
          <w:p w:rsidR="00873121" w:rsidRPr="00873121" w:rsidRDefault="00873121" w:rsidP="003F5C13">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Yes, the display on the UMPC an appropriate size.</w:t>
            </w:r>
          </w:p>
          <w:p w:rsidR="00873121" w:rsidRPr="00873121" w:rsidRDefault="00873121" w:rsidP="003F5C13">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Yes.  It was large enough to capture the desired field of view.  It was small enough that it did not get in the way.</w:t>
            </w:r>
          </w:p>
          <w:p w:rsidR="00873121" w:rsidRPr="00873121" w:rsidRDefault="00873121" w:rsidP="003F5C13">
            <w:pPr>
              <w:autoSpaceDE w:val="0"/>
              <w:autoSpaceDN w:val="0"/>
              <w:adjustRightInd w:val="0"/>
              <w:jc w:val="both"/>
              <w:rPr>
                <w:rFonts w:ascii="Times New Roman" w:hAnsi="Times New Roman" w:cs="Times New Roman"/>
                <w:sz w:val="20"/>
                <w:szCs w:val="20"/>
                <w:u w:val="single"/>
              </w:rPr>
            </w:pPr>
            <w:r w:rsidRPr="00873121">
              <w:rPr>
                <w:rFonts w:ascii="Times New Roman" w:hAnsi="Times New Roman" w:cs="Times New Roman"/>
                <w:sz w:val="20"/>
                <w:szCs w:val="20"/>
              </w:rPr>
              <w:t>No.</w:t>
            </w:r>
          </w:p>
        </w:tc>
      </w:tr>
      <w:tr w:rsidR="00873121" w:rsidRPr="00873121" w:rsidTr="00873121">
        <w:tc>
          <w:tcPr>
            <w:tcW w:w="9576" w:type="dxa"/>
            <w:shd w:val="clear" w:color="auto" w:fill="D9D9D9" w:themeFill="background1" w:themeFillShade="D9"/>
          </w:tcPr>
          <w:p w:rsidR="00873121" w:rsidRPr="00873121" w:rsidRDefault="00873121" w:rsidP="00873121">
            <w:pPr>
              <w:autoSpaceDE w:val="0"/>
              <w:autoSpaceDN w:val="0"/>
              <w:adjustRightInd w:val="0"/>
              <w:jc w:val="center"/>
              <w:rPr>
                <w:rFonts w:ascii="Times New Roman" w:hAnsi="Times New Roman" w:cs="Times New Roman"/>
                <w:b/>
                <w:sz w:val="20"/>
                <w:szCs w:val="20"/>
              </w:rPr>
            </w:pPr>
            <w:r w:rsidRPr="00873121">
              <w:rPr>
                <w:rFonts w:ascii="Times New Roman" w:hAnsi="Times New Roman" w:cs="Times New Roman"/>
                <w:b/>
                <w:sz w:val="20"/>
                <w:szCs w:val="20"/>
              </w:rPr>
              <w:t>Shape</w:t>
            </w:r>
          </w:p>
        </w:tc>
      </w:tr>
      <w:tr w:rsidR="00873121" w:rsidRPr="00873121" w:rsidTr="00463466">
        <w:tc>
          <w:tcPr>
            <w:tcW w:w="9576" w:type="dxa"/>
          </w:tcPr>
          <w:p w:rsidR="00873121" w:rsidRPr="00873121" w:rsidRDefault="00873121" w:rsidP="003F5C13">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Are the objects of interest the proper shape?</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The shapes were blurred, the viewer can tell what the targets are based on the surroundings.</w:t>
            </w:r>
          </w:p>
          <w:p w:rsidR="00873121" w:rsidRPr="00873121" w:rsidRDefault="00873121" w:rsidP="00922FB4">
            <w:pPr>
              <w:autoSpaceDE w:val="0"/>
              <w:autoSpaceDN w:val="0"/>
              <w:adjustRightInd w:val="0"/>
              <w:jc w:val="both"/>
              <w:rPr>
                <w:rFonts w:ascii="Times New Roman" w:hAnsi="Times New Roman" w:cs="Times New Roman"/>
                <w:sz w:val="20"/>
                <w:szCs w:val="20"/>
                <w:u w:val="single"/>
              </w:rPr>
            </w:pPr>
          </w:p>
        </w:tc>
      </w:tr>
      <w:tr w:rsidR="00873121" w:rsidRPr="00873121" w:rsidTr="00873121">
        <w:tc>
          <w:tcPr>
            <w:tcW w:w="9576" w:type="dxa"/>
            <w:shd w:val="clear" w:color="auto" w:fill="D9D9D9" w:themeFill="background1" w:themeFillShade="D9"/>
          </w:tcPr>
          <w:p w:rsidR="00873121" w:rsidRPr="00873121" w:rsidRDefault="00873121" w:rsidP="00873121">
            <w:pPr>
              <w:autoSpaceDE w:val="0"/>
              <w:autoSpaceDN w:val="0"/>
              <w:adjustRightInd w:val="0"/>
              <w:jc w:val="center"/>
              <w:rPr>
                <w:rFonts w:ascii="Times New Roman" w:hAnsi="Times New Roman" w:cs="Times New Roman"/>
                <w:b/>
                <w:sz w:val="20"/>
                <w:szCs w:val="20"/>
              </w:rPr>
            </w:pPr>
            <w:r w:rsidRPr="00873121">
              <w:rPr>
                <w:rFonts w:ascii="Times New Roman" w:hAnsi="Times New Roman" w:cs="Times New Roman"/>
                <w:b/>
                <w:sz w:val="20"/>
                <w:szCs w:val="20"/>
              </w:rPr>
              <w:t>Screen Placement</w:t>
            </w:r>
          </w:p>
          <w:p w:rsidR="00873121" w:rsidRPr="00873121" w:rsidRDefault="00873121" w:rsidP="00873121">
            <w:pPr>
              <w:autoSpaceDE w:val="0"/>
              <w:autoSpaceDN w:val="0"/>
              <w:adjustRightInd w:val="0"/>
              <w:jc w:val="center"/>
              <w:rPr>
                <w:rFonts w:ascii="Times New Roman" w:hAnsi="Times New Roman" w:cs="Times New Roman"/>
                <w:b/>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Is it easily viewed? Does it interfere with other information?</w:t>
            </w:r>
          </w:p>
          <w:p w:rsidR="00873121" w:rsidRPr="00873121" w:rsidRDefault="00873121" w:rsidP="00922FB4">
            <w:pPr>
              <w:jc w:val="both"/>
              <w:rPr>
                <w:rFonts w:ascii="Times New Roman" w:hAnsi="Times New Roman" w:cs="Times New Roman"/>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Yes.  Yes, only the video or the parameters could be viewed at one time.</w:t>
            </w:r>
          </w:p>
          <w:p w:rsidR="00873121" w:rsidRPr="00873121" w:rsidRDefault="00873121" w:rsidP="00922FB4">
            <w:pPr>
              <w:autoSpaceDE w:val="0"/>
              <w:autoSpaceDN w:val="0"/>
              <w:adjustRightInd w:val="0"/>
              <w:jc w:val="both"/>
              <w:rPr>
                <w:rFonts w:ascii="Times New Roman" w:hAnsi="Times New Roman" w:cs="Times New Roman"/>
                <w:sz w:val="20"/>
                <w:szCs w:val="20"/>
              </w:rPr>
            </w:pPr>
          </w:p>
        </w:tc>
      </w:tr>
      <w:tr w:rsidR="00873121" w:rsidRPr="00873121" w:rsidTr="00873121">
        <w:tc>
          <w:tcPr>
            <w:tcW w:w="9576" w:type="dxa"/>
            <w:shd w:val="clear" w:color="auto" w:fill="D9D9D9" w:themeFill="background1" w:themeFillShade="D9"/>
          </w:tcPr>
          <w:p w:rsidR="00873121" w:rsidRPr="00873121" w:rsidRDefault="00873121" w:rsidP="00873121">
            <w:pPr>
              <w:autoSpaceDE w:val="0"/>
              <w:autoSpaceDN w:val="0"/>
              <w:adjustRightInd w:val="0"/>
              <w:jc w:val="center"/>
              <w:rPr>
                <w:rFonts w:ascii="Times New Roman" w:hAnsi="Times New Roman" w:cs="Times New Roman"/>
                <w:b/>
                <w:sz w:val="20"/>
                <w:szCs w:val="20"/>
              </w:rPr>
            </w:pPr>
            <w:r w:rsidRPr="00873121">
              <w:rPr>
                <w:rFonts w:ascii="Times New Roman" w:hAnsi="Times New Roman" w:cs="Times New Roman"/>
                <w:b/>
                <w:sz w:val="20"/>
                <w:szCs w:val="20"/>
              </w:rPr>
              <w:t>Refresh time</w:t>
            </w:r>
          </w:p>
          <w:p w:rsidR="00873121" w:rsidRPr="00873121" w:rsidRDefault="00873121" w:rsidP="00873121">
            <w:pPr>
              <w:autoSpaceDE w:val="0"/>
              <w:autoSpaceDN w:val="0"/>
              <w:adjustRightInd w:val="0"/>
              <w:jc w:val="center"/>
              <w:rPr>
                <w:rFonts w:ascii="Times New Roman" w:hAnsi="Times New Roman" w:cs="Times New Roman"/>
                <w:b/>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Was the refresh rate timely? Was a flicker or smear present?  Was the picture was stable?</w:t>
            </w:r>
          </w:p>
          <w:p w:rsidR="00873121" w:rsidRPr="00873121" w:rsidRDefault="00873121" w:rsidP="00922FB4">
            <w:pPr>
              <w:jc w:val="both"/>
              <w:rPr>
                <w:rFonts w:ascii="Times New Roman" w:hAnsi="Times New Roman" w:cs="Times New Roman"/>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No.  Yes. Yes.</w:t>
            </w:r>
          </w:p>
        </w:tc>
      </w:tr>
      <w:tr w:rsidR="00873121" w:rsidRPr="00873121" w:rsidTr="00873121">
        <w:tc>
          <w:tcPr>
            <w:tcW w:w="9576" w:type="dxa"/>
            <w:shd w:val="clear" w:color="auto" w:fill="D9D9D9" w:themeFill="background1" w:themeFillShade="D9"/>
          </w:tcPr>
          <w:p w:rsidR="00873121" w:rsidRPr="00873121" w:rsidRDefault="00873121" w:rsidP="00873121">
            <w:pPr>
              <w:autoSpaceDE w:val="0"/>
              <w:autoSpaceDN w:val="0"/>
              <w:adjustRightInd w:val="0"/>
              <w:jc w:val="center"/>
              <w:rPr>
                <w:rFonts w:ascii="Times New Roman" w:hAnsi="Times New Roman" w:cs="Times New Roman"/>
                <w:b/>
                <w:sz w:val="20"/>
                <w:szCs w:val="20"/>
              </w:rPr>
            </w:pPr>
            <w:r w:rsidRPr="00873121">
              <w:rPr>
                <w:rFonts w:ascii="Times New Roman" w:hAnsi="Times New Roman" w:cs="Times New Roman"/>
                <w:b/>
                <w:sz w:val="20"/>
                <w:szCs w:val="20"/>
              </w:rPr>
              <w:t>Automatic Brightness/Contrast</w:t>
            </w:r>
          </w:p>
          <w:p w:rsidR="00873121" w:rsidRPr="00873121" w:rsidRDefault="00873121" w:rsidP="00873121">
            <w:pPr>
              <w:autoSpaceDE w:val="0"/>
              <w:autoSpaceDN w:val="0"/>
              <w:adjustRightInd w:val="0"/>
              <w:jc w:val="center"/>
              <w:rPr>
                <w:rFonts w:ascii="Times New Roman" w:hAnsi="Times New Roman" w:cs="Times New Roman"/>
                <w:b/>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Did it interrupt the display? Did the circuitry adequately compensated for changing light levels?</w:t>
            </w: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No.  Yes.</w:t>
            </w:r>
          </w:p>
        </w:tc>
      </w:tr>
      <w:tr w:rsidR="00873121" w:rsidRPr="00873121" w:rsidTr="00873121">
        <w:tc>
          <w:tcPr>
            <w:tcW w:w="9576" w:type="dxa"/>
            <w:shd w:val="clear" w:color="auto" w:fill="D9D9D9" w:themeFill="background1" w:themeFillShade="D9"/>
          </w:tcPr>
          <w:p w:rsidR="00873121" w:rsidRPr="00873121" w:rsidRDefault="00873121" w:rsidP="00873121">
            <w:pPr>
              <w:autoSpaceDE w:val="0"/>
              <w:autoSpaceDN w:val="0"/>
              <w:adjustRightInd w:val="0"/>
              <w:jc w:val="center"/>
              <w:rPr>
                <w:rFonts w:ascii="Times New Roman" w:hAnsi="Times New Roman" w:cs="Times New Roman"/>
                <w:b/>
                <w:sz w:val="20"/>
                <w:szCs w:val="20"/>
              </w:rPr>
            </w:pPr>
            <w:r w:rsidRPr="00873121">
              <w:rPr>
                <w:rFonts w:ascii="Times New Roman" w:hAnsi="Times New Roman" w:cs="Times New Roman"/>
                <w:b/>
                <w:sz w:val="20"/>
                <w:szCs w:val="20"/>
              </w:rPr>
              <w:t>Automatic Gain</w:t>
            </w:r>
          </w:p>
          <w:p w:rsidR="00873121" w:rsidRPr="00873121" w:rsidRDefault="00873121" w:rsidP="00873121">
            <w:pPr>
              <w:autoSpaceDE w:val="0"/>
              <w:autoSpaceDN w:val="0"/>
              <w:adjustRightInd w:val="0"/>
              <w:jc w:val="center"/>
              <w:rPr>
                <w:rFonts w:ascii="Times New Roman" w:hAnsi="Times New Roman" w:cs="Times New Roman"/>
                <w:b/>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Did it disturb the display?  Was circuitry adequately compensated for situation dynamics?</w:t>
            </w:r>
          </w:p>
          <w:p w:rsidR="00873121" w:rsidRPr="00873121" w:rsidRDefault="00873121" w:rsidP="00922FB4">
            <w:pPr>
              <w:autoSpaceDE w:val="0"/>
              <w:autoSpaceDN w:val="0"/>
              <w:adjustRightInd w:val="0"/>
              <w:jc w:val="both"/>
              <w:rPr>
                <w:rFonts w:ascii="Times New Roman" w:hAnsi="Times New Roman" w:cs="Times New Roman"/>
                <w:sz w:val="20"/>
                <w:szCs w:val="20"/>
              </w:rPr>
            </w:pPr>
          </w:p>
        </w:tc>
      </w:tr>
      <w:tr w:rsidR="00873121" w:rsidRPr="00873121" w:rsidTr="00463466">
        <w:tc>
          <w:tcPr>
            <w:tcW w:w="9576" w:type="dxa"/>
          </w:tcPr>
          <w:p w:rsidR="00873121" w:rsidRPr="00873121" w:rsidRDefault="00873121" w:rsidP="00922FB4">
            <w:pPr>
              <w:autoSpaceDE w:val="0"/>
              <w:autoSpaceDN w:val="0"/>
              <w:adjustRightInd w:val="0"/>
              <w:jc w:val="both"/>
              <w:rPr>
                <w:rFonts w:ascii="Times New Roman" w:hAnsi="Times New Roman" w:cs="Times New Roman"/>
                <w:sz w:val="20"/>
                <w:szCs w:val="20"/>
              </w:rPr>
            </w:pPr>
            <w:r w:rsidRPr="00873121">
              <w:rPr>
                <w:rFonts w:ascii="Times New Roman" w:hAnsi="Times New Roman" w:cs="Times New Roman"/>
                <w:sz w:val="20"/>
                <w:szCs w:val="20"/>
              </w:rPr>
              <w:t>No.  Yes.</w:t>
            </w:r>
          </w:p>
        </w:tc>
      </w:tr>
    </w:tbl>
    <w:p w:rsidR="003F5C13" w:rsidRPr="00D66492" w:rsidRDefault="003F5C13" w:rsidP="003F5C13">
      <w:pPr>
        <w:autoSpaceDE w:val="0"/>
        <w:autoSpaceDN w:val="0"/>
        <w:adjustRightInd w:val="0"/>
        <w:spacing w:after="0" w:line="240" w:lineRule="auto"/>
        <w:jc w:val="both"/>
        <w:rPr>
          <w:rFonts w:ascii="Times New Roman" w:hAnsi="Times New Roman" w:cs="Times New Roman"/>
          <w:sz w:val="20"/>
          <w:szCs w:val="20"/>
          <w:u w:val="single"/>
        </w:rPr>
      </w:pPr>
      <w:proofErr w:type="gramStart"/>
      <w:r>
        <w:rPr>
          <w:rFonts w:ascii="Times New Roman" w:hAnsi="Times New Roman" w:cs="Times New Roman"/>
          <w:sz w:val="20"/>
          <w:szCs w:val="20"/>
        </w:rPr>
        <w:t xml:space="preserve">Table </w:t>
      </w:r>
      <w:r w:rsidR="00D6415D">
        <w:rPr>
          <w:rFonts w:ascii="Times New Roman" w:hAnsi="Times New Roman" w:cs="Times New Roman"/>
          <w:sz w:val="20"/>
          <w:szCs w:val="20"/>
        </w:rPr>
        <w:t>5c</w:t>
      </w:r>
      <w:r w:rsidRPr="00911BFC">
        <w:rPr>
          <w:rFonts w:ascii="Times New Roman" w:hAnsi="Times New Roman" w:cs="Times New Roman"/>
          <w:sz w:val="20"/>
          <w:szCs w:val="20"/>
        </w:rPr>
        <w:t xml:space="preserve">:  Analysis of the UMPC display of the parking lot </w:t>
      </w:r>
      <w:r>
        <w:rPr>
          <w:rFonts w:ascii="Times New Roman" w:hAnsi="Times New Roman" w:cs="Times New Roman"/>
          <w:sz w:val="20"/>
          <w:szCs w:val="20"/>
        </w:rPr>
        <w:t>at 9</w:t>
      </w:r>
      <w:r w:rsidRPr="00911BFC">
        <w:rPr>
          <w:rFonts w:ascii="Times New Roman" w:hAnsi="Times New Roman" w:cs="Times New Roman"/>
          <w:sz w:val="20"/>
          <w:szCs w:val="20"/>
        </w:rPr>
        <w:t>00 feet.</w:t>
      </w:r>
      <w:proofErr w:type="gramEnd"/>
    </w:p>
    <w:p w:rsidR="003F5C13" w:rsidRPr="00D66492" w:rsidRDefault="003F5C13" w:rsidP="003F5C13">
      <w:pPr>
        <w:autoSpaceDE w:val="0"/>
        <w:autoSpaceDN w:val="0"/>
        <w:adjustRightInd w:val="0"/>
        <w:spacing w:after="0" w:line="240" w:lineRule="auto"/>
        <w:jc w:val="both"/>
        <w:rPr>
          <w:rFonts w:ascii="Times New Roman" w:hAnsi="Times New Roman" w:cs="Times New Roman"/>
          <w:sz w:val="20"/>
          <w:szCs w:val="20"/>
          <w:u w:val="single"/>
        </w:rPr>
      </w:pPr>
    </w:p>
    <w:p w:rsidR="003F5C13" w:rsidRPr="00D66492" w:rsidRDefault="003F5C13" w:rsidP="003F5C13">
      <w:pPr>
        <w:autoSpaceDE w:val="0"/>
        <w:autoSpaceDN w:val="0"/>
        <w:adjustRightInd w:val="0"/>
        <w:spacing w:after="0" w:line="240" w:lineRule="auto"/>
        <w:jc w:val="both"/>
        <w:rPr>
          <w:rFonts w:ascii="Times New Roman" w:hAnsi="Times New Roman" w:cs="Times New Roman"/>
          <w:sz w:val="20"/>
          <w:szCs w:val="20"/>
          <w:u w:val="single"/>
        </w:rPr>
      </w:pPr>
    </w:p>
    <w:p w:rsidR="003F5C13" w:rsidRPr="00D66492" w:rsidRDefault="003F5C13" w:rsidP="003F5C13">
      <w:pPr>
        <w:autoSpaceDE w:val="0"/>
        <w:autoSpaceDN w:val="0"/>
        <w:adjustRightInd w:val="0"/>
        <w:spacing w:after="0" w:line="240" w:lineRule="auto"/>
        <w:jc w:val="both"/>
        <w:rPr>
          <w:rFonts w:ascii="Times New Roman" w:hAnsi="Times New Roman" w:cs="Times New Roman"/>
          <w:sz w:val="20"/>
          <w:szCs w:val="20"/>
          <w:u w:val="single"/>
        </w:rPr>
      </w:pPr>
    </w:p>
    <w:p w:rsidR="008706AE" w:rsidRDefault="008706AE">
      <w:pPr>
        <w:rPr>
          <w:rFonts w:ascii="Times New Roman" w:hAnsi="Times New Roman" w:cs="Times New Roman"/>
          <w:sz w:val="20"/>
          <w:szCs w:val="20"/>
        </w:rPr>
      </w:pPr>
      <w:r>
        <w:rPr>
          <w:rFonts w:ascii="Times New Roman" w:hAnsi="Times New Roman" w:cs="Times New Roman"/>
          <w:sz w:val="20"/>
          <w:szCs w:val="20"/>
        </w:rPr>
        <w:br w:type="page"/>
      </w:r>
    </w:p>
    <w:p w:rsidR="00F65516" w:rsidRDefault="00F65516" w:rsidP="00F65516">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32"/>
        <w:gridCol w:w="2096"/>
        <w:gridCol w:w="1716"/>
        <w:gridCol w:w="1716"/>
        <w:gridCol w:w="1716"/>
      </w:tblGrid>
      <w:tr w:rsidR="00EE6C1D" w:rsidTr="000B34BC">
        <w:tc>
          <w:tcPr>
            <w:tcW w:w="2332" w:type="dxa"/>
          </w:tcPr>
          <w:p w:rsidR="00EE6C1D" w:rsidRPr="00EE6C1D" w:rsidRDefault="00EE6C1D" w:rsidP="00EB568E">
            <w:pPr>
              <w:jc w:val="center"/>
              <w:rPr>
                <w:rFonts w:ascii="Times New Roman" w:hAnsi="Times New Roman" w:cs="Times New Roman"/>
                <w:b/>
                <w:sz w:val="20"/>
                <w:szCs w:val="20"/>
              </w:rPr>
            </w:pPr>
          </w:p>
          <w:p w:rsidR="00EE6C1D" w:rsidRPr="00EE6C1D" w:rsidRDefault="00EE6C1D" w:rsidP="00EB568E">
            <w:pPr>
              <w:jc w:val="center"/>
              <w:rPr>
                <w:rFonts w:ascii="Times New Roman" w:hAnsi="Times New Roman" w:cs="Times New Roman"/>
                <w:b/>
                <w:sz w:val="20"/>
                <w:szCs w:val="20"/>
              </w:rPr>
            </w:pPr>
          </w:p>
          <w:p w:rsidR="00EE6C1D" w:rsidRPr="00EE6C1D" w:rsidRDefault="00EE6C1D" w:rsidP="00EB568E">
            <w:pPr>
              <w:jc w:val="center"/>
              <w:rPr>
                <w:rFonts w:ascii="Times New Roman" w:hAnsi="Times New Roman" w:cs="Times New Roman"/>
                <w:b/>
                <w:sz w:val="20"/>
                <w:szCs w:val="20"/>
              </w:rPr>
            </w:pPr>
            <w:r w:rsidRPr="00EE6C1D">
              <w:rPr>
                <w:rFonts w:ascii="Times New Roman" w:hAnsi="Times New Roman" w:cs="Times New Roman"/>
                <w:b/>
                <w:sz w:val="20"/>
                <w:szCs w:val="20"/>
              </w:rPr>
              <w:t>Markings</w:t>
            </w:r>
          </w:p>
          <w:p w:rsidR="00EE6C1D" w:rsidRPr="00EE6C1D" w:rsidRDefault="00EE6C1D" w:rsidP="00EB568E">
            <w:pPr>
              <w:jc w:val="center"/>
              <w:rPr>
                <w:rFonts w:ascii="Times New Roman" w:hAnsi="Times New Roman" w:cs="Times New Roman"/>
                <w:b/>
                <w:sz w:val="20"/>
                <w:szCs w:val="20"/>
              </w:rPr>
            </w:pPr>
          </w:p>
        </w:tc>
        <w:tc>
          <w:tcPr>
            <w:tcW w:w="2096" w:type="dxa"/>
          </w:tcPr>
          <w:p w:rsidR="00EE6C1D" w:rsidRPr="00EE6C1D" w:rsidRDefault="00EE6C1D" w:rsidP="00EB568E">
            <w:pPr>
              <w:jc w:val="center"/>
              <w:rPr>
                <w:rFonts w:ascii="Times New Roman" w:hAnsi="Times New Roman" w:cs="Times New Roman"/>
                <w:b/>
                <w:sz w:val="20"/>
                <w:szCs w:val="20"/>
              </w:rPr>
            </w:pPr>
          </w:p>
          <w:p w:rsidR="00EE6C1D" w:rsidRPr="00EE6C1D" w:rsidRDefault="00EE6C1D" w:rsidP="00EB568E">
            <w:pPr>
              <w:jc w:val="center"/>
              <w:rPr>
                <w:rFonts w:ascii="Times New Roman" w:hAnsi="Times New Roman" w:cs="Times New Roman"/>
                <w:b/>
                <w:sz w:val="20"/>
                <w:szCs w:val="20"/>
              </w:rPr>
            </w:pPr>
          </w:p>
          <w:p w:rsidR="00EE6C1D" w:rsidRPr="00EE6C1D" w:rsidRDefault="00EE6C1D" w:rsidP="00EB568E">
            <w:pPr>
              <w:jc w:val="center"/>
              <w:rPr>
                <w:rFonts w:ascii="Times New Roman" w:hAnsi="Times New Roman" w:cs="Times New Roman"/>
                <w:b/>
                <w:sz w:val="20"/>
                <w:szCs w:val="20"/>
              </w:rPr>
            </w:pPr>
            <w:r w:rsidRPr="00EE6C1D">
              <w:rPr>
                <w:rFonts w:ascii="Times New Roman" w:hAnsi="Times New Roman" w:cs="Times New Roman"/>
                <w:b/>
                <w:sz w:val="20"/>
                <w:szCs w:val="20"/>
              </w:rPr>
              <w:t>Distance</w:t>
            </w:r>
          </w:p>
        </w:tc>
        <w:tc>
          <w:tcPr>
            <w:tcW w:w="1716" w:type="dxa"/>
          </w:tcPr>
          <w:p w:rsidR="00EE6C1D" w:rsidRPr="00EE6C1D" w:rsidRDefault="00EE6C1D" w:rsidP="00EE6C1D">
            <w:pPr>
              <w:jc w:val="center"/>
              <w:rPr>
                <w:rFonts w:ascii="Times New Roman" w:hAnsi="Times New Roman" w:cs="Times New Roman"/>
                <w:b/>
                <w:sz w:val="20"/>
                <w:szCs w:val="20"/>
              </w:rPr>
            </w:pPr>
          </w:p>
          <w:p w:rsidR="00EE6C1D" w:rsidRPr="00EE6C1D" w:rsidRDefault="000B34BC" w:rsidP="00EE6C1D">
            <w:pPr>
              <w:jc w:val="center"/>
              <w:rPr>
                <w:rFonts w:ascii="Times New Roman" w:hAnsi="Times New Roman" w:cs="Times New Roman"/>
                <w:b/>
                <w:sz w:val="20"/>
                <w:szCs w:val="20"/>
              </w:rPr>
            </w:pPr>
            <w:r>
              <w:rPr>
                <w:rFonts w:ascii="Times New Roman" w:hAnsi="Times New Roman" w:cs="Times New Roman"/>
                <w:b/>
                <w:sz w:val="20"/>
                <w:szCs w:val="20"/>
              </w:rPr>
              <w:t>Height</w:t>
            </w:r>
          </w:p>
          <w:p w:rsidR="00EE6C1D" w:rsidRPr="00EE6C1D" w:rsidRDefault="00EE6C1D" w:rsidP="00EE6C1D">
            <w:pPr>
              <w:jc w:val="center"/>
              <w:rPr>
                <w:rFonts w:ascii="Times New Roman" w:hAnsi="Times New Roman" w:cs="Times New Roman"/>
                <w:b/>
                <w:sz w:val="20"/>
                <w:szCs w:val="20"/>
              </w:rPr>
            </w:pPr>
            <w:r w:rsidRPr="00EE6C1D">
              <w:rPr>
                <w:rFonts w:ascii="Times New Roman" w:hAnsi="Times New Roman" w:cs="Times New Roman"/>
                <w:b/>
                <w:sz w:val="20"/>
                <w:szCs w:val="20"/>
              </w:rPr>
              <w:t>32</w:t>
            </w:r>
            <w:r w:rsidR="000B34BC">
              <w:rPr>
                <w:rFonts w:ascii="Times New Roman" w:hAnsi="Times New Roman" w:cs="Times New Roman"/>
                <w:b/>
                <w:sz w:val="20"/>
                <w:szCs w:val="20"/>
              </w:rPr>
              <w:t>4</w:t>
            </w:r>
            <w:r w:rsidRPr="00EE6C1D">
              <w:rPr>
                <w:rFonts w:ascii="Times New Roman" w:hAnsi="Times New Roman" w:cs="Times New Roman"/>
                <w:b/>
                <w:sz w:val="20"/>
                <w:szCs w:val="20"/>
              </w:rPr>
              <w:t xml:space="preserve"> feet</w:t>
            </w:r>
          </w:p>
          <w:p w:rsidR="00EE6C1D" w:rsidRPr="00EE6C1D" w:rsidRDefault="00EE6C1D" w:rsidP="00EE6C1D">
            <w:pPr>
              <w:jc w:val="center"/>
              <w:rPr>
                <w:rFonts w:ascii="Times New Roman" w:hAnsi="Times New Roman" w:cs="Times New Roman"/>
                <w:b/>
                <w:sz w:val="20"/>
                <w:szCs w:val="20"/>
              </w:rPr>
            </w:pPr>
            <w:r w:rsidRPr="00EE6C1D">
              <w:rPr>
                <w:rFonts w:ascii="Times New Roman" w:hAnsi="Times New Roman" w:cs="Times New Roman"/>
                <w:b/>
                <w:sz w:val="20"/>
                <w:szCs w:val="20"/>
              </w:rPr>
              <w:t>AGL</w:t>
            </w:r>
          </w:p>
          <w:p w:rsidR="00EE6C1D" w:rsidRPr="00EE6C1D" w:rsidRDefault="00EE6C1D" w:rsidP="00EE6C1D">
            <w:pPr>
              <w:jc w:val="center"/>
              <w:rPr>
                <w:rFonts w:ascii="Times New Roman" w:hAnsi="Times New Roman" w:cs="Times New Roman"/>
                <w:b/>
                <w:sz w:val="20"/>
                <w:szCs w:val="20"/>
              </w:rPr>
            </w:pPr>
          </w:p>
        </w:tc>
        <w:tc>
          <w:tcPr>
            <w:tcW w:w="1716" w:type="dxa"/>
          </w:tcPr>
          <w:p w:rsidR="00EE6C1D" w:rsidRPr="00EE6C1D" w:rsidRDefault="00EE6C1D" w:rsidP="00EE6C1D">
            <w:pPr>
              <w:jc w:val="center"/>
              <w:rPr>
                <w:rFonts w:ascii="Times New Roman" w:hAnsi="Times New Roman" w:cs="Times New Roman"/>
                <w:b/>
                <w:sz w:val="20"/>
                <w:szCs w:val="20"/>
              </w:rPr>
            </w:pPr>
          </w:p>
          <w:p w:rsidR="000B34BC" w:rsidRPr="00EE6C1D" w:rsidRDefault="000B34BC" w:rsidP="000B34BC">
            <w:pPr>
              <w:jc w:val="center"/>
              <w:rPr>
                <w:rFonts w:ascii="Times New Roman" w:hAnsi="Times New Roman" w:cs="Times New Roman"/>
                <w:b/>
                <w:sz w:val="20"/>
                <w:szCs w:val="20"/>
              </w:rPr>
            </w:pPr>
            <w:r>
              <w:rPr>
                <w:rFonts w:ascii="Times New Roman" w:hAnsi="Times New Roman" w:cs="Times New Roman"/>
                <w:b/>
                <w:sz w:val="20"/>
                <w:szCs w:val="20"/>
              </w:rPr>
              <w:t>Height</w:t>
            </w:r>
          </w:p>
          <w:p w:rsidR="00EE6C1D" w:rsidRPr="00EE6C1D" w:rsidRDefault="00EE6C1D" w:rsidP="00EE6C1D">
            <w:pPr>
              <w:jc w:val="center"/>
              <w:rPr>
                <w:rFonts w:ascii="Times New Roman" w:hAnsi="Times New Roman" w:cs="Times New Roman"/>
                <w:b/>
                <w:sz w:val="20"/>
                <w:szCs w:val="20"/>
              </w:rPr>
            </w:pPr>
            <w:r w:rsidRPr="00EE6C1D">
              <w:rPr>
                <w:rFonts w:ascii="Times New Roman" w:hAnsi="Times New Roman" w:cs="Times New Roman"/>
                <w:b/>
                <w:sz w:val="20"/>
                <w:szCs w:val="20"/>
              </w:rPr>
              <w:t>58</w:t>
            </w:r>
            <w:r w:rsidR="000B34BC">
              <w:rPr>
                <w:rFonts w:ascii="Times New Roman" w:hAnsi="Times New Roman" w:cs="Times New Roman"/>
                <w:b/>
                <w:sz w:val="20"/>
                <w:szCs w:val="20"/>
              </w:rPr>
              <w:t xml:space="preserve">2 </w:t>
            </w:r>
            <w:r w:rsidRPr="00EE6C1D">
              <w:rPr>
                <w:rFonts w:ascii="Times New Roman" w:hAnsi="Times New Roman" w:cs="Times New Roman"/>
                <w:b/>
                <w:sz w:val="20"/>
                <w:szCs w:val="20"/>
              </w:rPr>
              <w:t>feet</w:t>
            </w:r>
          </w:p>
          <w:p w:rsidR="00EE6C1D" w:rsidRPr="00EE6C1D" w:rsidRDefault="00EE6C1D" w:rsidP="00EE6C1D">
            <w:pPr>
              <w:jc w:val="center"/>
              <w:rPr>
                <w:b/>
              </w:rPr>
            </w:pPr>
            <w:r w:rsidRPr="00EE6C1D">
              <w:rPr>
                <w:rFonts w:ascii="Times New Roman" w:hAnsi="Times New Roman" w:cs="Times New Roman"/>
                <w:b/>
                <w:sz w:val="20"/>
                <w:szCs w:val="20"/>
              </w:rPr>
              <w:t>AGL</w:t>
            </w:r>
          </w:p>
          <w:p w:rsidR="00EE6C1D" w:rsidRPr="00EE6C1D" w:rsidRDefault="00EE6C1D" w:rsidP="00EE6C1D">
            <w:pPr>
              <w:jc w:val="center"/>
              <w:rPr>
                <w:rFonts w:ascii="Times New Roman" w:hAnsi="Times New Roman" w:cs="Times New Roman"/>
                <w:b/>
                <w:sz w:val="20"/>
                <w:szCs w:val="20"/>
              </w:rPr>
            </w:pPr>
          </w:p>
        </w:tc>
        <w:tc>
          <w:tcPr>
            <w:tcW w:w="1716" w:type="dxa"/>
          </w:tcPr>
          <w:p w:rsidR="00EE6C1D" w:rsidRPr="00EE6C1D" w:rsidRDefault="00EE6C1D" w:rsidP="00EE6C1D">
            <w:pPr>
              <w:jc w:val="center"/>
              <w:rPr>
                <w:rFonts w:ascii="Times New Roman" w:hAnsi="Times New Roman" w:cs="Times New Roman"/>
                <w:b/>
                <w:sz w:val="20"/>
                <w:szCs w:val="20"/>
              </w:rPr>
            </w:pPr>
          </w:p>
          <w:p w:rsidR="000B34BC" w:rsidRPr="00EE6C1D" w:rsidRDefault="000B34BC" w:rsidP="000B34BC">
            <w:pPr>
              <w:jc w:val="center"/>
              <w:rPr>
                <w:rFonts w:ascii="Times New Roman" w:hAnsi="Times New Roman" w:cs="Times New Roman"/>
                <w:b/>
                <w:sz w:val="20"/>
                <w:szCs w:val="20"/>
              </w:rPr>
            </w:pPr>
            <w:r>
              <w:rPr>
                <w:rFonts w:ascii="Times New Roman" w:hAnsi="Times New Roman" w:cs="Times New Roman"/>
                <w:b/>
                <w:sz w:val="20"/>
                <w:szCs w:val="20"/>
              </w:rPr>
              <w:t>Height</w:t>
            </w:r>
          </w:p>
          <w:p w:rsidR="00EE6C1D" w:rsidRPr="00EE6C1D" w:rsidRDefault="00EE6C1D" w:rsidP="00EE6C1D">
            <w:pPr>
              <w:jc w:val="center"/>
              <w:rPr>
                <w:rFonts w:ascii="Times New Roman" w:hAnsi="Times New Roman" w:cs="Times New Roman"/>
                <w:b/>
                <w:sz w:val="20"/>
                <w:szCs w:val="20"/>
              </w:rPr>
            </w:pPr>
            <w:r w:rsidRPr="00EE6C1D">
              <w:rPr>
                <w:rFonts w:ascii="Times New Roman" w:hAnsi="Times New Roman" w:cs="Times New Roman"/>
                <w:b/>
                <w:sz w:val="20"/>
                <w:szCs w:val="20"/>
              </w:rPr>
              <w:t>88</w:t>
            </w:r>
            <w:r w:rsidR="000B34BC">
              <w:rPr>
                <w:rFonts w:ascii="Times New Roman" w:hAnsi="Times New Roman" w:cs="Times New Roman"/>
                <w:b/>
                <w:sz w:val="20"/>
                <w:szCs w:val="20"/>
              </w:rPr>
              <w:t>5</w:t>
            </w:r>
            <w:r w:rsidRPr="00EE6C1D">
              <w:rPr>
                <w:rFonts w:ascii="Times New Roman" w:hAnsi="Times New Roman" w:cs="Times New Roman"/>
                <w:b/>
                <w:sz w:val="20"/>
                <w:szCs w:val="20"/>
              </w:rPr>
              <w:t xml:space="preserve"> feet</w:t>
            </w:r>
          </w:p>
          <w:p w:rsidR="00EE6C1D" w:rsidRPr="00EE6C1D" w:rsidRDefault="00EE6C1D" w:rsidP="00EE6C1D">
            <w:pPr>
              <w:jc w:val="center"/>
              <w:rPr>
                <w:b/>
              </w:rPr>
            </w:pPr>
            <w:r w:rsidRPr="00EE6C1D">
              <w:rPr>
                <w:rFonts w:ascii="Times New Roman" w:hAnsi="Times New Roman" w:cs="Times New Roman"/>
                <w:b/>
                <w:sz w:val="20"/>
                <w:szCs w:val="20"/>
              </w:rPr>
              <w:t>AGL</w:t>
            </w:r>
          </w:p>
          <w:p w:rsidR="00EE6C1D" w:rsidRPr="00EE6C1D" w:rsidRDefault="00EE6C1D" w:rsidP="00EE6C1D">
            <w:pPr>
              <w:jc w:val="center"/>
              <w:rPr>
                <w:rFonts w:ascii="Times New Roman" w:hAnsi="Times New Roman" w:cs="Times New Roman"/>
                <w:b/>
                <w:sz w:val="20"/>
                <w:szCs w:val="20"/>
              </w:rPr>
            </w:pPr>
          </w:p>
        </w:tc>
      </w:tr>
      <w:tr w:rsidR="000B34BC" w:rsidTr="000B34BC">
        <w:tc>
          <w:tcPr>
            <w:tcW w:w="9576" w:type="dxa"/>
            <w:gridSpan w:val="5"/>
            <w:shd w:val="clear" w:color="auto" w:fill="D9D9D9" w:themeFill="background1" w:themeFillShade="D9"/>
          </w:tcPr>
          <w:p w:rsidR="000B34BC" w:rsidRDefault="000B34BC" w:rsidP="00EB568E">
            <w:pPr>
              <w:jc w:val="center"/>
              <w:rPr>
                <w:rFonts w:ascii="Times New Roman" w:hAnsi="Times New Roman" w:cs="Times New Roman"/>
                <w:sz w:val="20"/>
                <w:szCs w:val="20"/>
              </w:rPr>
            </w:pPr>
            <w:r w:rsidRPr="00EE6C1D">
              <w:rPr>
                <w:rFonts w:ascii="Times New Roman" w:hAnsi="Times New Roman" w:cs="Times New Roman"/>
                <w:b/>
                <w:sz w:val="20"/>
                <w:szCs w:val="20"/>
              </w:rPr>
              <w:t>a. Threshold markings</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Gap between the threshold markings</w:t>
            </w:r>
          </w:p>
          <w:p w:rsidR="00EE6C1D" w:rsidRPr="00EE6C1D" w:rsidRDefault="00EE6C1D" w:rsidP="00EB568E">
            <w:pPr>
              <w:rPr>
                <w:rFonts w:ascii="Times New Roman" w:hAnsi="Times New Roman" w:cs="Times New Roman"/>
                <w:sz w:val="20"/>
                <w:szCs w:val="20"/>
              </w:rPr>
            </w:pPr>
          </w:p>
        </w:tc>
        <w:tc>
          <w:tcPr>
            <w:tcW w:w="2096" w:type="dxa"/>
          </w:tcPr>
          <w:p w:rsidR="00EE6C1D" w:rsidRDefault="00EE6C1D"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11.5’</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Length of the threshold markings</w:t>
            </w:r>
          </w:p>
          <w:p w:rsidR="00EE6C1D" w:rsidRPr="00EE6C1D" w:rsidRDefault="00EE6C1D" w:rsidP="00EB568E">
            <w:pPr>
              <w:rPr>
                <w:rFonts w:ascii="Times New Roman" w:hAnsi="Times New Roman" w:cs="Times New Roman"/>
                <w:sz w:val="20"/>
                <w:szCs w:val="20"/>
              </w:rPr>
            </w:pPr>
          </w:p>
        </w:tc>
        <w:tc>
          <w:tcPr>
            <w:tcW w:w="2096" w:type="dxa"/>
          </w:tcPr>
          <w:p w:rsidR="00EE6C1D" w:rsidRDefault="00EE6C1D"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150’</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Width and spaces</w:t>
            </w:r>
          </w:p>
          <w:p w:rsidR="00EE6C1D" w:rsidRPr="00EE6C1D" w:rsidRDefault="00EE6C1D" w:rsidP="00EB568E">
            <w:pPr>
              <w:rPr>
                <w:rFonts w:ascii="Times New Roman" w:hAnsi="Times New Roman" w:cs="Times New Roman"/>
                <w:sz w:val="20"/>
                <w:szCs w:val="20"/>
              </w:rPr>
            </w:pPr>
          </w:p>
        </w:tc>
        <w:tc>
          <w:tcPr>
            <w:tcW w:w="2096" w:type="dxa"/>
          </w:tcPr>
          <w:p w:rsidR="00EE6C1D" w:rsidRDefault="00EE6C1D"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5.75’</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EE6C1D" w:rsidRDefault="00EE6C1D"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EE6C1D" w:rsidRDefault="00EE6C1D" w:rsidP="00EB568E">
            <w:pPr>
              <w:jc w:val="center"/>
              <w:rPr>
                <w:rFonts w:ascii="Times New Roman" w:hAnsi="Times New Roman" w:cs="Times New Roman"/>
                <w:sz w:val="20"/>
                <w:szCs w:val="20"/>
              </w:rPr>
            </w:pPr>
            <w:r>
              <w:rPr>
                <w:rFonts w:ascii="Times New Roman" w:hAnsi="Times New Roman" w:cs="Times New Roman"/>
                <w:sz w:val="20"/>
                <w:szCs w:val="20"/>
              </w:rPr>
              <w:t>Partly</w:t>
            </w:r>
          </w:p>
          <w:p w:rsidR="00EE6C1D" w:rsidRPr="00EE6C1D" w:rsidRDefault="00EE6C1D" w:rsidP="00EB568E">
            <w:pPr>
              <w:jc w:val="center"/>
              <w:rPr>
                <w:rFonts w:ascii="Times New Roman" w:hAnsi="Times New Roman" w:cs="Times New Roman"/>
                <w:sz w:val="20"/>
                <w:szCs w:val="20"/>
              </w:rPr>
            </w:pPr>
            <w:r>
              <w:rPr>
                <w:rFonts w:ascii="Times New Roman" w:hAnsi="Times New Roman" w:cs="Times New Roman"/>
                <w:sz w:val="20"/>
                <w:szCs w:val="20"/>
              </w:rPr>
              <w:t>Resolvable</w:t>
            </w:r>
          </w:p>
        </w:tc>
      </w:tr>
      <w:tr w:rsidR="000B34BC" w:rsidTr="000B34BC">
        <w:tc>
          <w:tcPr>
            <w:tcW w:w="9576" w:type="dxa"/>
            <w:gridSpan w:val="5"/>
            <w:shd w:val="clear" w:color="auto" w:fill="D9D9D9" w:themeFill="background1" w:themeFillShade="D9"/>
          </w:tcPr>
          <w:p w:rsidR="000B34BC" w:rsidRPr="00EB568E" w:rsidRDefault="000B34BC" w:rsidP="00EB568E">
            <w:pPr>
              <w:jc w:val="center"/>
              <w:rPr>
                <w:rFonts w:ascii="Times New Roman" w:hAnsi="Times New Roman" w:cs="Times New Roman"/>
                <w:b/>
                <w:sz w:val="20"/>
                <w:szCs w:val="20"/>
              </w:rPr>
            </w:pPr>
            <w:r w:rsidRPr="00EE6C1D">
              <w:rPr>
                <w:rFonts w:ascii="Times New Roman" w:hAnsi="Times New Roman" w:cs="Times New Roman"/>
                <w:b/>
                <w:sz w:val="20"/>
                <w:szCs w:val="20"/>
              </w:rPr>
              <w:t>b. Runway Designation Numerals</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Height</w:t>
            </w:r>
          </w:p>
          <w:p w:rsidR="00EE6C1D" w:rsidRPr="00EE6C1D" w:rsidRDefault="00EE6C1D"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60’</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Width per numeral</w:t>
            </w:r>
          </w:p>
          <w:p w:rsidR="00EE6C1D" w:rsidRPr="00EE6C1D" w:rsidRDefault="00EE6C1D"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20’</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Spacing</w:t>
            </w:r>
          </w:p>
          <w:p w:rsidR="00EE6C1D" w:rsidRPr="00EE6C1D" w:rsidRDefault="00EE6C1D"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15’</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Total width</w:t>
            </w:r>
          </w:p>
          <w:p w:rsidR="00EE6C1D" w:rsidRPr="00EE6C1D" w:rsidRDefault="00EE6C1D"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55’</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0B34BC" w:rsidTr="000B34BC">
        <w:tc>
          <w:tcPr>
            <w:tcW w:w="9576" w:type="dxa"/>
            <w:gridSpan w:val="5"/>
            <w:shd w:val="clear" w:color="auto" w:fill="D9D9D9" w:themeFill="background1" w:themeFillShade="D9"/>
          </w:tcPr>
          <w:p w:rsidR="000B34BC" w:rsidRPr="00EB568E" w:rsidRDefault="000B34BC" w:rsidP="00EB568E">
            <w:pPr>
              <w:jc w:val="center"/>
              <w:rPr>
                <w:rFonts w:ascii="Times New Roman" w:hAnsi="Times New Roman" w:cs="Times New Roman"/>
                <w:b/>
                <w:sz w:val="20"/>
                <w:szCs w:val="20"/>
              </w:rPr>
            </w:pPr>
            <w:r w:rsidRPr="00EE6C1D">
              <w:rPr>
                <w:rFonts w:ascii="Times New Roman" w:hAnsi="Times New Roman" w:cs="Times New Roman"/>
                <w:b/>
                <w:sz w:val="20"/>
                <w:szCs w:val="20"/>
              </w:rPr>
              <w:t>c. The center lines</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Length</w:t>
            </w:r>
          </w:p>
          <w:p w:rsidR="00EE6C1D" w:rsidRPr="00EE6C1D" w:rsidRDefault="00EE6C1D"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120’</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Spacing</w:t>
            </w:r>
          </w:p>
          <w:p w:rsidR="0004344A" w:rsidRPr="00EE6C1D" w:rsidRDefault="0004344A"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80’</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0B34BC" w:rsidTr="000B34BC">
        <w:tc>
          <w:tcPr>
            <w:tcW w:w="9576" w:type="dxa"/>
            <w:gridSpan w:val="5"/>
            <w:shd w:val="clear" w:color="auto" w:fill="D9D9D9" w:themeFill="background1" w:themeFillShade="D9"/>
          </w:tcPr>
          <w:p w:rsidR="000B34BC" w:rsidRPr="00EB568E" w:rsidRDefault="000B34BC" w:rsidP="00EB568E">
            <w:pPr>
              <w:jc w:val="center"/>
              <w:rPr>
                <w:rFonts w:ascii="Times New Roman" w:hAnsi="Times New Roman" w:cs="Times New Roman"/>
                <w:b/>
                <w:sz w:val="20"/>
                <w:szCs w:val="20"/>
              </w:rPr>
            </w:pPr>
            <w:r w:rsidRPr="00EE6C1D">
              <w:rPr>
                <w:rFonts w:ascii="Times New Roman" w:hAnsi="Times New Roman" w:cs="Times New Roman"/>
                <w:b/>
                <w:sz w:val="20"/>
                <w:szCs w:val="20"/>
              </w:rPr>
              <w:t>d. Chevrons</w:t>
            </w:r>
          </w:p>
        </w:tc>
      </w:tr>
      <w:tr w:rsidR="00EE6C1D" w:rsidTr="000B34BC">
        <w:tc>
          <w:tcPr>
            <w:tcW w:w="2332" w:type="dxa"/>
          </w:tcPr>
          <w:p w:rsidR="00EE6C1D" w:rsidRDefault="00EE6C1D"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FB6026">
              <w:rPr>
                <w:rFonts w:ascii="Times New Roman" w:hAnsi="Times New Roman" w:cs="Times New Roman"/>
                <w:sz w:val="20"/>
                <w:szCs w:val="20"/>
              </w:rPr>
              <w:t>from tip to tip</w:t>
            </w:r>
          </w:p>
          <w:p w:rsidR="00EE6C1D" w:rsidRPr="00FB6026" w:rsidRDefault="00EE6C1D"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100’</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r>
      <w:tr w:rsidR="000B34BC" w:rsidTr="000B34BC">
        <w:tc>
          <w:tcPr>
            <w:tcW w:w="9576" w:type="dxa"/>
            <w:gridSpan w:val="5"/>
            <w:shd w:val="clear" w:color="auto" w:fill="D9D9D9" w:themeFill="background1" w:themeFillShade="D9"/>
          </w:tcPr>
          <w:p w:rsidR="000B34BC" w:rsidRPr="00EB568E" w:rsidRDefault="000B34BC" w:rsidP="00EB568E">
            <w:pPr>
              <w:jc w:val="center"/>
              <w:rPr>
                <w:rFonts w:ascii="Times New Roman" w:hAnsi="Times New Roman" w:cs="Times New Roman"/>
                <w:b/>
                <w:sz w:val="20"/>
                <w:szCs w:val="20"/>
              </w:rPr>
            </w:pPr>
            <w:r w:rsidRPr="00EE6C1D">
              <w:rPr>
                <w:rFonts w:ascii="Times New Roman" w:hAnsi="Times New Roman" w:cs="Times New Roman"/>
                <w:b/>
                <w:sz w:val="20"/>
                <w:szCs w:val="20"/>
              </w:rPr>
              <w:t>e. Holding Position Markers</w:t>
            </w:r>
          </w:p>
        </w:tc>
      </w:tr>
      <w:tr w:rsidR="00EE6C1D" w:rsidTr="000B34BC">
        <w:tc>
          <w:tcPr>
            <w:tcW w:w="2332" w:type="dxa"/>
          </w:tcPr>
          <w:p w:rsidR="0004344A" w:rsidRDefault="0004344A" w:rsidP="00EB568E">
            <w:pPr>
              <w:rPr>
                <w:rFonts w:ascii="Times New Roman" w:hAnsi="Times New Roman" w:cs="Times New Roman"/>
                <w:sz w:val="20"/>
                <w:szCs w:val="20"/>
              </w:rPr>
            </w:pPr>
          </w:p>
          <w:p w:rsidR="00FC698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Height</w:t>
            </w:r>
            <w:r w:rsidR="00FC698D">
              <w:rPr>
                <w:rFonts w:ascii="Times New Roman" w:hAnsi="Times New Roman" w:cs="Times New Roman"/>
                <w:sz w:val="20"/>
                <w:szCs w:val="20"/>
              </w:rPr>
              <w:t xml:space="preserve">-Wise  Spacing </w:t>
            </w:r>
          </w:p>
          <w:p w:rsidR="00EE6C1D" w:rsidRP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 xml:space="preserve">4 lines and 3 spaces </w:t>
            </w:r>
          </w:p>
          <w:p w:rsidR="00EE6C1D" w:rsidRDefault="00FC698D" w:rsidP="00EB568E">
            <w:pPr>
              <w:rPr>
                <w:rFonts w:ascii="Times New Roman" w:hAnsi="Times New Roman" w:cs="Times New Roman"/>
                <w:sz w:val="20"/>
                <w:szCs w:val="20"/>
              </w:rPr>
            </w:pPr>
            <w:r>
              <w:rPr>
                <w:rFonts w:ascii="Times New Roman" w:hAnsi="Times New Roman" w:cs="Times New Roman"/>
                <w:sz w:val="20"/>
                <w:szCs w:val="20"/>
              </w:rPr>
              <w:t xml:space="preserve">1’ each </w:t>
            </w:r>
          </w:p>
          <w:p w:rsidR="0004344A" w:rsidRPr="00EE6C1D" w:rsidRDefault="0004344A"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Default="00FC698D" w:rsidP="00EB568E">
            <w:pPr>
              <w:jc w:val="center"/>
              <w:rPr>
                <w:rFonts w:ascii="Times New Roman" w:hAnsi="Times New Roman" w:cs="Times New Roman"/>
                <w:b/>
                <w:sz w:val="20"/>
                <w:szCs w:val="20"/>
              </w:rPr>
            </w:pPr>
            <w:r>
              <w:rPr>
                <w:rFonts w:ascii="Times New Roman" w:hAnsi="Times New Roman" w:cs="Times New Roman"/>
                <w:b/>
                <w:sz w:val="20"/>
                <w:szCs w:val="20"/>
              </w:rPr>
              <w:t>1</w:t>
            </w:r>
            <w:r w:rsidR="00EE6C1D" w:rsidRPr="00EB568E">
              <w:rPr>
                <w:rFonts w:ascii="Times New Roman" w:hAnsi="Times New Roman" w:cs="Times New Roman"/>
                <w:b/>
                <w:sz w:val="20"/>
                <w:szCs w:val="20"/>
              </w:rPr>
              <w:t>’</w:t>
            </w:r>
            <w:r w:rsidR="00C94609">
              <w:rPr>
                <w:rFonts w:ascii="Times New Roman" w:hAnsi="Times New Roman" w:cs="Times New Roman"/>
                <w:b/>
                <w:sz w:val="20"/>
                <w:szCs w:val="20"/>
              </w:rPr>
              <w:t xml:space="preserve"> each</w:t>
            </w:r>
          </w:p>
          <w:p w:rsidR="00FC698D" w:rsidRPr="00EB568E" w:rsidRDefault="00FC698D" w:rsidP="00EB568E">
            <w:pPr>
              <w:jc w:val="center"/>
              <w:rPr>
                <w:rFonts w:ascii="Times New Roman" w:hAnsi="Times New Roman" w:cs="Times New Roman"/>
                <w:b/>
                <w:sz w:val="20"/>
                <w:szCs w:val="20"/>
              </w:rPr>
            </w:pPr>
            <w:r>
              <w:rPr>
                <w:rFonts w:ascii="Times New Roman" w:hAnsi="Times New Roman" w:cs="Times New Roman"/>
                <w:b/>
                <w:sz w:val="20"/>
                <w:szCs w:val="20"/>
              </w:rPr>
              <w:t>(</w:t>
            </w:r>
            <w:r w:rsidR="00C94609">
              <w:rPr>
                <w:rFonts w:ascii="Times New Roman" w:hAnsi="Times New Roman" w:cs="Times New Roman"/>
                <w:b/>
                <w:sz w:val="20"/>
                <w:szCs w:val="20"/>
              </w:rPr>
              <w:t xml:space="preserve">blends into a </w:t>
            </w:r>
            <w:r>
              <w:rPr>
                <w:rFonts w:ascii="Times New Roman" w:hAnsi="Times New Roman" w:cs="Times New Roman"/>
                <w:b/>
                <w:sz w:val="20"/>
                <w:szCs w:val="20"/>
              </w:rPr>
              <w:t>7’ strip)</w:t>
            </w:r>
          </w:p>
        </w:tc>
        <w:tc>
          <w:tcPr>
            <w:tcW w:w="1716" w:type="dxa"/>
          </w:tcPr>
          <w:p w:rsidR="0004344A" w:rsidRDefault="0004344A" w:rsidP="00EB568E">
            <w:pPr>
              <w:jc w:val="center"/>
              <w:rPr>
                <w:rFonts w:ascii="Times New Roman" w:hAnsi="Times New Roman" w:cs="Times New Roman"/>
                <w:sz w:val="20"/>
                <w:szCs w:val="20"/>
              </w:rPr>
            </w:pPr>
          </w:p>
          <w:p w:rsidR="00EE6C1D" w:rsidRDefault="00EE6C1D" w:rsidP="00EB568E">
            <w:pPr>
              <w:jc w:val="center"/>
              <w:rPr>
                <w:rFonts w:ascii="Times New Roman" w:hAnsi="Times New Roman" w:cs="Times New Roman"/>
                <w:sz w:val="20"/>
                <w:szCs w:val="20"/>
              </w:rPr>
            </w:pPr>
            <w:r>
              <w:rPr>
                <w:rFonts w:ascii="Times New Roman" w:hAnsi="Times New Roman" w:cs="Times New Roman"/>
                <w:sz w:val="20"/>
                <w:szCs w:val="20"/>
              </w:rPr>
              <w:t>The 1’ spaces are</w:t>
            </w:r>
          </w:p>
          <w:p w:rsidR="00EE6C1D" w:rsidRPr="00EE6C1D" w:rsidRDefault="00EE6C1D" w:rsidP="00EB568E">
            <w:pPr>
              <w:jc w:val="center"/>
              <w:rPr>
                <w:rFonts w:ascii="Times New Roman" w:hAnsi="Times New Roman" w:cs="Times New Roman"/>
                <w:sz w:val="20"/>
                <w:szCs w:val="20"/>
              </w:rPr>
            </w:pPr>
            <w:r>
              <w:rPr>
                <w:rFonts w:ascii="Times New Roman" w:hAnsi="Times New Roman" w:cs="Times New Roman"/>
                <w:sz w:val="20"/>
                <w:szCs w:val="20"/>
              </w:rPr>
              <w:t>Not Resolvable</w:t>
            </w:r>
          </w:p>
        </w:tc>
        <w:tc>
          <w:tcPr>
            <w:tcW w:w="1716" w:type="dxa"/>
          </w:tcPr>
          <w:p w:rsidR="0004344A" w:rsidRDefault="0004344A" w:rsidP="00EE6C1D">
            <w:pPr>
              <w:jc w:val="center"/>
              <w:rPr>
                <w:rFonts w:ascii="Times New Roman" w:hAnsi="Times New Roman" w:cs="Times New Roman"/>
                <w:sz w:val="20"/>
                <w:szCs w:val="20"/>
              </w:rPr>
            </w:pPr>
          </w:p>
          <w:p w:rsidR="00EE6C1D" w:rsidRDefault="00EE6C1D" w:rsidP="00EE6C1D">
            <w:pPr>
              <w:jc w:val="center"/>
              <w:rPr>
                <w:rFonts w:ascii="Times New Roman" w:hAnsi="Times New Roman" w:cs="Times New Roman"/>
                <w:sz w:val="20"/>
                <w:szCs w:val="20"/>
              </w:rPr>
            </w:pPr>
            <w:r>
              <w:rPr>
                <w:rFonts w:ascii="Times New Roman" w:hAnsi="Times New Roman" w:cs="Times New Roman"/>
                <w:sz w:val="20"/>
                <w:szCs w:val="20"/>
              </w:rPr>
              <w:t>The 1’ spaces are</w:t>
            </w:r>
          </w:p>
          <w:p w:rsidR="00EE6C1D" w:rsidRPr="00EB568E" w:rsidRDefault="00EE6C1D" w:rsidP="00EE6C1D">
            <w:pPr>
              <w:jc w:val="center"/>
              <w:rPr>
                <w:rFonts w:ascii="Times New Roman" w:hAnsi="Times New Roman" w:cs="Times New Roman"/>
                <w:b/>
                <w:sz w:val="20"/>
                <w:szCs w:val="20"/>
              </w:rPr>
            </w:pPr>
            <w:r>
              <w:rPr>
                <w:rFonts w:ascii="Times New Roman" w:hAnsi="Times New Roman" w:cs="Times New Roman"/>
                <w:sz w:val="20"/>
                <w:szCs w:val="20"/>
              </w:rPr>
              <w:t>Not Resolvable</w:t>
            </w:r>
          </w:p>
        </w:tc>
        <w:tc>
          <w:tcPr>
            <w:tcW w:w="1716" w:type="dxa"/>
          </w:tcPr>
          <w:p w:rsidR="0004344A" w:rsidRDefault="0004344A" w:rsidP="00EE6C1D">
            <w:pPr>
              <w:jc w:val="center"/>
              <w:rPr>
                <w:rFonts w:ascii="Times New Roman" w:hAnsi="Times New Roman" w:cs="Times New Roman"/>
                <w:sz w:val="20"/>
                <w:szCs w:val="20"/>
              </w:rPr>
            </w:pPr>
          </w:p>
          <w:p w:rsidR="00EE6C1D" w:rsidRDefault="00EE6C1D" w:rsidP="00EE6C1D">
            <w:pPr>
              <w:jc w:val="center"/>
              <w:rPr>
                <w:rFonts w:ascii="Times New Roman" w:hAnsi="Times New Roman" w:cs="Times New Roman"/>
                <w:sz w:val="20"/>
                <w:szCs w:val="20"/>
              </w:rPr>
            </w:pPr>
            <w:r>
              <w:rPr>
                <w:rFonts w:ascii="Times New Roman" w:hAnsi="Times New Roman" w:cs="Times New Roman"/>
                <w:sz w:val="20"/>
                <w:szCs w:val="20"/>
              </w:rPr>
              <w:t>The 1’ spaces are</w:t>
            </w:r>
          </w:p>
          <w:p w:rsidR="00EE6C1D" w:rsidRPr="00EB568E" w:rsidRDefault="00EE6C1D" w:rsidP="00EE6C1D">
            <w:pPr>
              <w:jc w:val="center"/>
              <w:rPr>
                <w:rFonts w:ascii="Times New Roman" w:hAnsi="Times New Roman" w:cs="Times New Roman"/>
                <w:b/>
                <w:sz w:val="20"/>
                <w:szCs w:val="20"/>
              </w:rPr>
            </w:pPr>
            <w:r>
              <w:rPr>
                <w:rFonts w:ascii="Times New Roman" w:hAnsi="Times New Roman" w:cs="Times New Roman"/>
                <w:sz w:val="20"/>
                <w:szCs w:val="20"/>
              </w:rPr>
              <w:t>Not Resolvable</w:t>
            </w:r>
          </w:p>
        </w:tc>
      </w:tr>
      <w:tr w:rsidR="00EE6C1D" w:rsidTr="000B34BC">
        <w:tc>
          <w:tcPr>
            <w:tcW w:w="2332" w:type="dxa"/>
          </w:tcPr>
          <w:p w:rsidR="0004344A" w:rsidRDefault="0004344A" w:rsidP="00EB568E">
            <w:pPr>
              <w:rPr>
                <w:rFonts w:ascii="Times New Roman" w:hAnsi="Times New Roman" w:cs="Times New Roman"/>
                <w:sz w:val="20"/>
                <w:szCs w:val="20"/>
              </w:rPr>
            </w:pPr>
          </w:p>
          <w:p w:rsidR="00EE6C1D" w:rsidRDefault="00EE6C1D" w:rsidP="00EB568E">
            <w:pPr>
              <w:rPr>
                <w:rFonts w:ascii="Times New Roman" w:hAnsi="Times New Roman" w:cs="Times New Roman"/>
                <w:sz w:val="20"/>
                <w:szCs w:val="20"/>
              </w:rPr>
            </w:pPr>
            <w:r w:rsidRPr="00EE6C1D">
              <w:rPr>
                <w:rFonts w:ascii="Times New Roman" w:hAnsi="Times New Roman" w:cs="Times New Roman"/>
                <w:sz w:val="20"/>
                <w:szCs w:val="20"/>
              </w:rPr>
              <w:t>Width and spacing</w:t>
            </w:r>
          </w:p>
          <w:p w:rsidR="0004344A" w:rsidRPr="00EE6C1D" w:rsidRDefault="0004344A" w:rsidP="00EB568E">
            <w:pPr>
              <w:rPr>
                <w:rFonts w:ascii="Times New Roman" w:hAnsi="Times New Roman" w:cs="Times New Roman"/>
                <w:sz w:val="20"/>
                <w:szCs w:val="20"/>
              </w:rPr>
            </w:pPr>
          </w:p>
        </w:tc>
        <w:tc>
          <w:tcPr>
            <w:tcW w:w="2096" w:type="dxa"/>
          </w:tcPr>
          <w:p w:rsidR="0004344A" w:rsidRDefault="0004344A" w:rsidP="00EB568E">
            <w:pPr>
              <w:jc w:val="center"/>
              <w:rPr>
                <w:rFonts w:ascii="Times New Roman" w:hAnsi="Times New Roman" w:cs="Times New Roman"/>
                <w:b/>
                <w:sz w:val="20"/>
                <w:szCs w:val="20"/>
              </w:rPr>
            </w:pPr>
          </w:p>
          <w:p w:rsidR="00EE6C1D" w:rsidRPr="00EB568E" w:rsidRDefault="00EE6C1D" w:rsidP="00EB568E">
            <w:pPr>
              <w:jc w:val="center"/>
              <w:rPr>
                <w:rFonts w:ascii="Times New Roman" w:hAnsi="Times New Roman" w:cs="Times New Roman"/>
                <w:b/>
                <w:sz w:val="20"/>
                <w:szCs w:val="20"/>
              </w:rPr>
            </w:pPr>
            <w:r w:rsidRPr="00EB568E">
              <w:rPr>
                <w:rFonts w:ascii="Times New Roman" w:hAnsi="Times New Roman" w:cs="Times New Roman"/>
                <w:b/>
                <w:sz w:val="20"/>
                <w:szCs w:val="20"/>
              </w:rPr>
              <w:t>5.75’</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sidRPr="00EE6C1D">
              <w:rPr>
                <w:rFonts w:ascii="Times New Roman" w:hAnsi="Times New Roman" w:cs="Times New Roman"/>
                <w:sz w:val="20"/>
                <w:szCs w:val="20"/>
              </w:rPr>
              <w:t xml:space="preserve">Not </w:t>
            </w:r>
            <w:r>
              <w:rPr>
                <w:rFonts w:ascii="Times New Roman" w:hAnsi="Times New Roman" w:cs="Times New Roman"/>
                <w:sz w:val="20"/>
                <w:szCs w:val="20"/>
              </w:rPr>
              <w:t>Resolvable</w:t>
            </w:r>
          </w:p>
        </w:tc>
        <w:tc>
          <w:tcPr>
            <w:tcW w:w="1716" w:type="dxa"/>
          </w:tcPr>
          <w:p w:rsidR="0004344A" w:rsidRDefault="0004344A" w:rsidP="00EB568E">
            <w:pPr>
              <w:jc w:val="center"/>
              <w:rPr>
                <w:rFonts w:ascii="Times New Roman" w:hAnsi="Times New Roman" w:cs="Times New Roman"/>
                <w:sz w:val="20"/>
                <w:szCs w:val="20"/>
              </w:rPr>
            </w:pPr>
          </w:p>
          <w:p w:rsidR="00EE6C1D" w:rsidRPr="00EB568E" w:rsidRDefault="00EE6C1D" w:rsidP="00EB568E">
            <w:pPr>
              <w:jc w:val="center"/>
              <w:rPr>
                <w:rFonts w:ascii="Times New Roman" w:hAnsi="Times New Roman" w:cs="Times New Roman"/>
                <w:b/>
                <w:sz w:val="20"/>
                <w:szCs w:val="20"/>
              </w:rPr>
            </w:pPr>
            <w:r w:rsidRPr="00EE6C1D">
              <w:rPr>
                <w:rFonts w:ascii="Times New Roman" w:hAnsi="Times New Roman" w:cs="Times New Roman"/>
                <w:sz w:val="20"/>
                <w:szCs w:val="20"/>
              </w:rPr>
              <w:t xml:space="preserve">Not </w:t>
            </w:r>
            <w:r>
              <w:rPr>
                <w:rFonts w:ascii="Times New Roman" w:hAnsi="Times New Roman" w:cs="Times New Roman"/>
                <w:sz w:val="20"/>
                <w:szCs w:val="20"/>
              </w:rPr>
              <w:t>Resolvable</w:t>
            </w:r>
          </w:p>
        </w:tc>
      </w:tr>
    </w:tbl>
    <w:p w:rsidR="00F65516" w:rsidRPr="008167E1" w:rsidRDefault="00EB568E" w:rsidP="00F65516">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sidR="00F65516">
        <w:rPr>
          <w:rFonts w:ascii="Times New Roman" w:hAnsi="Times New Roman" w:cs="Times New Roman"/>
          <w:sz w:val="20"/>
          <w:szCs w:val="20"/>
        </w:rPr>
        <w:t xml:space="preserve">Table </w:t>
      </w:r>
      <w:r w:rsidR="00D6415D">
        <w:rPr>
          <w:rFonts w:ascii="Times New Roman" w:hAnsi="Times New Roman" w:cs="Times New Roman"/>
          <w:sz w:val="20"/>
          <w:szCs w:val="20"/>
        </w:rPr>
        <w:t>6</w:t>
      </w:r>
      <w:r w:rsidR="00F65516">
        <w:rPr>
          <w:rFonts w:ascii="Times New Roman" w:hAnsi="Times New Roman" w:cs="Times New Roman"/>
          <w:sz w:val="20"/>
          <w:szCs w:val="20"/>
        </w:rPr>
        <w:t>: Measurements of prominent runway markings.</w:t>
      </w:r>
      <w:proofErr w:type="gramEnd"/>
    </w:p>
    <w:p w:rsidR="00382C74" w:rsidRDefault="00EE6C1D" w:rsidP="00EE6C1D">
      <w:pPr>
        <w:rPr>
          <w:rFonts w:ascii="Times New Roman" w:hAnsi="Times New Roman" w:cs="Times New Roman"/>
          <w:sz w:val="20"/>
          <w:szCs w:val="20"/>
        </w:rPr>
      </w:pPr>
      <w:r w:rsidRPr="00D66492">
        <w:rPr>
          <w:rFonts w:ascii="Times New Roman" w:hAnsi="Times New Roman" w:cs="Times New Roman"/>
          <w:sz w:val="20"/>
          <w:szCs w:val="20"/>
        </w:rPr>
        <w:t xml:space="preserve"> </w:t>
      </w:r>
    </w:p>
    <w:tbl>
      <w:tblPr>
        <w:tblStyle w:val="TableGrid"/>
        <w:tblW w:w="0" w:type="auto"/>
        <w:tblLayout w:type="fixed"/>
        <w:tblLook w:val="04A0" w:firstRow="1" w:lastRow="0" w:firstColumn="1" w:lastColumn="0" w:noHBand="0" w:noVBand="1"/>
      </w:tblPr>
      <w:tblGrid>
        <w:gridCol w:w="2268"/>
        <w:gridCol w:w="1350"/>
        <w:gridCol w:w="2070"/>
        <w:gridCol w:w="1620"/>
        <w:gridCol w:w="2070"/>
      </w:tblGrid>
      <w:tr w:rsidR="00CD0963" w:rsidTr="00CD0963">
        <w:tc>
          <w:tcPr>
            <w:tcW w:w="2268" w:type="dxa"/>
          </w:tcPr>
          <w:p w:rsidR="00CD0963" w:rsidRDefault="00CD0963" w:rsidP="00EE6C1D">
            <w:pPr>
              <w:rPr>
                <w:rFonts w:ascii="Times New Roman" w:hAnsi="Times New Roman" w:cs="Times New Roman"/>
                <w:sz w:val="20"/>
                <w:szCs w:val="20"/>
              </w:rPr>
            </w:pPr>
          </w:p>
        </w:tc>
        <w:tc>
          <w:tcPr>
            <w:tcW w:w="1350" w:type="dxa"/>
          </w:tcPr>
          <w:p w:rsidR="00CD0963" w:rsidRPr="00CD0963" w:rsidRDefault="00CD0963" w:rsidP="005F39FC">
            <w:pPr>
              <w:jc w:val="center"/>
              <w:rPr>
                <w:rFonts w:ascii="Times New Roman" w:hAnsi="Times New Roman" w:cs="Times New Roman"/>
                <w:b/>
                <w:sz w:val="20"/>
                <w:szCs w:val="20"/>
              </w:rPr>
            </w:pPr>
            <w:r w:rsidRPr="00CD0963">
              <w:rPr>
                <w:rFonts w:ascii="Times New Roman" w:hAnsi="Times New Roman" w:cs="Times New Roman"/>
                <w:b/>
                <w:sz w:val="20"/>
                <w:szCs w:val="20"/>
              </w:rPr>
              <w:t>Measured</w:t>
            </w:r>
            <w:r>
              <w:rPr>
                <w:rFonts w:ascii="Times New Roman" w:hAnsi="Times New Roman" w:cs="Times New Roman"/>
                <w:b/>
                <w:sz w:val="20"/>
                <w:szCs w:val="20"/>
              </w:rPr>
              <w:t xml:space="preserve"> in</w:t>
            </w:r>
          </w:p>
          <w:p w:rsidR="00CD0963" w:rsidRPr="00CD0963" w:rsidRDefault="00CD0963" w:rsidP="005F39FC">
            <w:pPr>
              <w:jc w:val="center"/>
              <w:rPr>
                <w:rFonts w:ascii="Times New Roman" w:hAnsi="Times New Roman" w:cs="Times New Roman"/>
                <w:b/>
                <w:sz w:val="20"/>
                <w:szCs w:val="20"/>
              </w:rPr>
            </w:pPr>
            <w:r w:rsidRPr="00CD0963">
              <w:rPr>
                <w:rFonts w:ascii="Times New Roman" w:hAnsi="Times New Roman" w:cs="Times New Roman"/>
                <w:b/>
                <w:sz w:val="20"/>
                <w:szCs w:val="20"/>
              </w:rPr>
              <w:t>Inches</w:t>
            </w:r>
            <w:r>
              <w:rPr>
                <w:rFonts w:ascii="Times New Roman" w:hAnsi="Times New Roman" w:cs="Times New Roman"/>
                <w:b/>
                <w:sz w:val="20"/>
                <w:szCs w:val="20"/>
              </w:rPr>
              <w:t>/feet</w:t>
            </w:r>
          </w:p>
        </w:tc>
        <w:tc>
          <w:tcPr>
            <w:tcW w:w="2070" w:type="dxa"/>
          </w:tcPr>
          <w:p w:rsidR="000764B1" w:rsidRPr="00EE6C1D" w:rsidRDefault="000764B1" w:rsidP="000764B1">
            <w:pPr>
              <w:jc w:val="center"/>
              <w:rPr>
                <w:rFonts w:ascii="Times New Roman" w:hAnsi="Times New Roman" w:cs="Times New Roman"/>
                <w:b/>
                <w:sz w:val="20"/>
                <w:szCs w:val="20"/>
              </w:rPr>
            </w:pPr>
            <w:r>
              <w:rPr>
                <w:rFonts w:ascii="Times New Roman" w:hAnsi="Times New Roman" w:cs="Times New Roman"/>
                <w:b/>
                <w:sz w:val="20"/>
                <w:szCs w:val="20"/>
              </w:rPr>
              <w:t>Height</w:t>
            </w:r>
          </w:p>
          <w:p w:rsidR="00CD0963" w:rsidRPr="00CD0963" w:rsidRDefault="00CD0963" w:rsidP="00CD0963">
            <w:pPr>
              <w:jc w:val="center"/>
              <w:rPr>
                <w:b/>
              </w:rPr>
            </w:pPr>
            <w:r w:rsidRPr="00CD0963">
              <w:rPr>
                <w:rFonts w:ascii="Times New Roman" w:hAnsi="Times New Roman" w:cs="Times New Roman"/>
                <w:b/>
                <w:sz w:val="20"/>
                <w:szCs w:val="20"/>
              </w:rPr>
              <w:t>306 feet AGL</w:t>
            </w:r>
          </w:p>
          <w:p w:rsidR="00CD0963" w:rsidRPr="00CD0963" w:rsidRDefault="00CD0963" w:rsidP="00CD0963">
            <w:pPr>
              <w:jc w:val="center"/>
              <w:rPr>
                <w:rFonts w:ascii="Times New Roman" w:hAnsi="Times New Roman" w:cs="Times New Roman"/>
                <w:b/>
                <w:sz w:val="20"/>
                <w:szCs w:val="20"/>
              </w:rPr>
            </w:pPr>
          </w:p>
        </w:tc>
        <w:tc>
          <w:tcPr>
            <w:tcW w:w="1620" w:type="dxa"/>
          </w:tcPr>
          <w:p w:rsidR="000764B1" w:rsidRPr="00EE6C1D" w:rsidRDefault="000764B1" w:rsidP="000764B1">
            <w:pPr>
              <w:jc w:val="center"/>
              <w:rPr>
                <w:rFonts w:ascii="Times New Roman" w:hAnsi="Times New Roman" w:cs="Times New Roman"/>
                <w:b/>
                <w:sz w:val="20"/>
                <w:szCs w:val="20"/>
              </w:rPr>
            </w:pPr>
            <w:r>
              <w:rPr>
                <w:rFonts w:ascii="Times New Roman" w:hAnsi="Times New Roman" w:cs="Times New Roman"/>
                <w:b/>
                <w:sz w:val="20"/>
                <w:szCs w:val="20"/>
              </w:rPr>
              <w:t>Height</w:t>
            </w:r>
          </w:p>
          <w:p w:rsidR="00CD0963" w:rsidRPr="00CD0963" w:rsidRDefault="00CD0963" w:rsidP="00CD0963">
            <w:pPr>
              <w:jc w:val="center"/>
              <w:rPr>
                <w:b/>
              </w:rPr>
            </w:pPr>
            <w:r w:rsidRPr="00CD0963">
              <w:rPr>
                <w:rFonts w:ascii="Times New Roman" w:hAnsi="Times New Roman" w:cs="Times New Roman"/>
                <w:b/>
                <w:sz w:val="20"/>
                <w:szCs w:val="20"/>
              </w:rPr>
              <w:t>580 feet AGL</w:t>
            </w:r>
          </w:p>
          <w:p w:rsidR="00CD0963" w:rsidRPr="00CD0963" w:rsidRDefault="00CD0963" w:rsidP="00CD0963">
            <w:pPr>
              <w:jc w:val="center"/>
              <w:rPr>
                <w:rFonts w:ascii="Times New Roman" w:hAnsi="Times New Roman" w:cs="Times New Roman"/>
                <w:b/>
                <w:sz w:val="20"/>
                <w:szCs w:val="20"/>
              </w:rPr>
            </w:pPr>
          </w:p>
        </w:tc>
        <w:tc>
          <w:tcPr>
            <w:tcW w:w="2070" w:type="dxa"/>
          </w:tcPr>
          <w:p w:rsidR="000764B1" w:rsidRPr="00EE6C1D" w:rsidRDefault="000764B1" w:rsidP="000764B1">
            <w:pPr>
              <w:jc w:val="center"/>
              <w:rPr>
                <w:rFonts w:ascii="Times New Roman" w:hAnsi="Times New Roman" w:cs="Times New Roman"/>
                <w:b/>
                <w:sz w:val="20"/>
                <w:szCs w:val="20"/>
              </w:rPr>
            </w:pPr>
            <w:r>
              <w:rPr>
                <w:rFonts w:ascii="Times New Roman" w:hAnsi="Times New Roman" w:cs="Times New Roman"/>
                <w:b/>
                <w:sz w:val="20"/>
                <w:szCs w:val="20"/>
              </w:rPr>
              <w:t>Height</w:t>
            </w:r>
          </w:p>
          <w:p w:rsidR="00CD0963" w:rsidRPr="00CD0963" w:rsidRDefault="00CD0963" w:rsidP="00CD0963">
            <w:pPr>
              <w:jc w:val="center"/>
              <w:rPr>
                <w:b/>
              </w:rPr>
            </w:pPr>
            <w:r w:rsidRPr="00CD0963">
              <w:rPr>
                <w:rFonts w:ascii="Times New Roman" w:hAnsi="Times New Roman" w:cs="Times New Roman"/>
                <w:b/>
                <w:sz w:val="20"/>
                <w:szCs w:val="20"/>
              </w:rPr>
              <w:t>882 feet AGL</w:t>
            </w:r>
          </w:p>
          <w:p w:rsidR="00CD0963" w:rsidRPr="00CD0963" w:rsidRDefault="00CD0963" w:rsidP="00CD0963">
            <w:pPr>
              <w:jc w:val="center"/>
              <w:rPr>
                <w:rFonts w:ascii="Times New Roman" w:hAnsi="Times New Roman" w:cs="Times New Roman"/>
                <w:b/>
                <w:sz w:val="20"/>
                <w:szCs w:val="20"/>
              </w:rPr>
            </w:pPr>
          </w:p>
        </w:tc>
      </w:tr>
      <w:tr w:rsidR="00CD0963" w:rsidTr="000764B1">
        <w:tc>
          <w:tcPr>
            <w:tcW w:w="2268" w:type="dxa"/>
            <w:shd w:val="clear" w:color="auto" w:fill="D9D9D9" w:themeFill="background1" w:themeFillShade="D9"/>
          </w:tcPr>
          <w:p w:rsidR="00CD0963" w:rsidRDefault="00CD0963" w:rsidP="005F39FC">
            <w:pPr>
              <w:rPr>
                <w:rFonts w:ascii="Times New Roman" w:hAnsi="Times New Roman" w:cs="Times New Roman"/>
                <w:b/>
                <w:sz w:val="20"/>
                <w:szCs w:val="20"/>
              </w:rPr>
            </w:pPr>
          </w:p>
          <w:p w:rsidR="00CD0963" w:rsidRDefault="00CD0963" w:rsidP="005F39FC">
            <w:pPr>
              <w:rPr>
                <w:rFonts w:ascii="Times New Roman" w:hAnsi="Times New Roman" w:cs="Times New Roman"/>
                <w:sz w:val="20"/>
                <w:szCs w:val="20"/>
              </w:rPr>
            </w:pPr>
            <w:r w:rsidRPr="005F39FC">
              <w:rPr>
                <w:rFonts w:ascii="Times New Roman" w:hAnsi="Times New Roman" w:cs="Times New Roman"/>
                <w:b/>
                <w:sz w:val="20"/>
                <w:szCs w:val="20"/>
              </w:rPr>
              <w:t>A. The parking spaces</w:t>
            </w:r>
          </w:p>
        </w:tc>
        <w:tc>
          <w:tcPr>
            <w:tcW w:w="1350" w:type="dxa"/>
            <w:shd w:val="clear" w:color="auto" w:fill="D9D9D9" w:themeFill="background1" w:themeFillShade="D9"/>
          </w:tcPr>
          <w:p w:rsidR="00CD0963" w:rsidRDefault="00CD0963" w:rsidP="00EE6C1D">
            <w:pPr>
              <w:rPr>
                <w:rFonts w:ascii="Times New Roman" w:hAnsi="Times New Roman" w:cs="Times New Roman"/>
                <w:sz w:val="20"/>
                <w:szCs w:val="20"/>
              </w:rPr>
            </w:pPr>
          </w:p>
        </w:tc>
        <w:tc>
          <w:tcPr>
            <w:tcW w:w="2070" w:type="dxa"/>
            <w:shd w:val="clear" w:color="auto" w:fill="D9D9D9" w:themeFill="background1" w:themeFillShade="D9"/>
          </w:tcPr>
          <w:p w:rsidR="00FC698D" w:rsidRDefault="00FC698D" w:rsidP="00CD0963">
            <w:pPr>
              <w:jc w:val="center"/>
              <w:rPr>
                <w:rFonts w:ascii="Times New Roman" w:hAnsi="Times New Roman" w:cs="Times New Roman"/>
                <w:sz w:val="20"/>
                <w:szCs w:val="20"/>
              </w:rPr>
            </w:pPr>
          </w:p>
          <w:p w:rsidR="00FC698D" w:rsidRDefault="00FC698D" w:rsidP="00CD0963">
            <w:pPr>
              <w:jc w:val="center"/>
              <w:rPr>
                <w:rFonts w:ascii="Times New Roman" w:hAnsi="Times New Roman" w:cs="Times New Roman"/>
                <w:sz w:val="20"/>
                <w:szCs w:val="20"/>
              </w:rPr>
            </w:pPr>
            <w:r>
              <w:rPr>
                <w:rFonts w:ascii="Times New Roman" w:hAnsi="Times New Roman" w:cs="Times New Roman"/>
                <w:sz w:val="20"/>
                <w:szCs w:val="20"/>
              </w:rPr>
              <w:t>Resolvable</w:t>
            </w:r>
          </w:p>
        </w:tc>
        <w:tc>
          <w:tcPr>
            <w:tcW w:w="1620" w:type="dxa"/>
            <w:shd w:val="clear" w:color="auto" w:fill="D9D9D9" w:themeFill="background1" w:themeFillShade="D9"/>
          </w:tcPr>
          <w:p w:rsidR="00FC698D" w:rsidRDefault="00FC698D" w:rsidP="00EE6C1D">
            <w:pPr>
              <w:rPr>
                <w:rFonts w:ascii="Times New Roman" w:hAnsi="Times New Roman" w:cs="Times New Roman"/>
                <w:sz w:val="20"/>
                <w:szCs w:val="20"/>
              </w:rPr>
            </w:pPr>
          </w:p>
          <w:p w:rsidR="00FC698D" w:rsidRDefault="00FC698D" w:rsidP="00EE6C1D">
            <w:pPr>
              <w:rPr>
                <w:rFonts w:ascii="Times New Roman" w:hAnsi="Times New Roman" w:cs="Times New Roman"/>
                <w:sz w:val="20"/>
                <w:szCs w:val="20"/>
              </w:rPr>
            </w:pPr>
            <w:r>
              <w:rPr>
                <w:rFonts w:ascii="Times New Roman" w:hAnsi="Times New Roman" w:cs="Times New Roman"/>
                <w:sz w:val="20"/>
                <w:szCs w:val="20"/>
              </w:rPr>
              <w:t>Resolvable</w:t>
            </w:r>
          </w:p>
        </w:tc>
        <w:tc>
          <w:tcPr>
            <w:tcW w:w="2070" w:type="dxa"/>
            <w:shd w:val="clear" w:color="auto" w:fill="D9D9D9" w:themeFill="background1" w:themeFillShade="D9"/>
          </w:tcPr>
          <w:p w:rsidR="00CD0963" w:rsidRDefault="00CD0963" w:rsidP="00EE6C1D">
            <w:pPr>
              <w:rPr>
                <w:rFonts w:ascii="Times New Roman" w:hAnsi="Times New Roman" w:cs="Times New Roman"/>
                <w:sz w:val="20"/>
                <w:szCs w:val="20"/>
              </w:rPr>
            </w:pPr>
          </w:p>
          <w:p w:rsidR="00FC698D" w:rsidRDefault="00141588" w:rsidP="00EE6C1D">
            <w:pPr>
              <w:rPr>
                <w:rFonts w:ascii="Times New Roman" w:hAnsi="Times New Roman" w:cs="Times New Roman"/>
                <w:sz w:val="20"/>
                <w:szCs w:val="20"/>
              </w:rPr>
            </w:pPr>
            <w:r>
              <w:rPr>
                <w:rFonts w:ascii="Times New Roman" w:hAnsi="Times New Roman" w:cs="Times New Roman"/>
                <w:sz w:val="20"/>
                <w:szCs w:val="20"/>
              </w:rPr>
              <w:t>Somewhat</w:t>
            </w:r>
            <w:r w:rsidR="00FC698D">
              <w:rPr>
                <w:rFonts w:ascii="Times New Roman" w:hAnsi="Times New Roman" w:cs="Times New Roman"/>
                <w:sz w:val="20"/>
                <w:szCs w:val="20"/>
              </w:rPr>
              <w:t xml:space="preserve"> Resolvable</w:t>
            </w:r>
          </w:p>
        </w:tc>
      </w:tr>
      <w:tr w:rsidR="00CD0963" w:rsidTr="00CD0963">
        <w:tc>
          <w:tcPr>
            <w:tcW w:w="2268" w:type="dxa"/>
          </w:tcPr>
          <w:p w:rsidR="00CD0963" w:rsidRDefault="00CD0963" w:rsidP="00EE6C1D">
            <w:pPr>
              <w:rPr>
                <w:rFonts w:ascii="Times New Roman" w:hAnsi="Times New Roman" w:cs="Times New Roman"/>
                <w:sz w:val="20"/>
                <w:szCs w:val="20"/>
              </w:rPr>
            </w:pPr>
          </w:p>
          <w:p w:rsidR="00CD0963" w:rsidRDefault="00CD0963" w:rsidP="00EE6C1D">
            <w:pPr>
              <w:rPr>
                <w:rFonts w:ascii="Times New Roman" w:hAnsi="Times New Roman" w:cs="Times New Roman"/>
                <w:sz w:val="20"/>
                <w:szCs w:val="20"/>
              </w:rPr>
            </w:pPr>
            <w:r w:rsidRPr="005B49D5">
              <w:rPr>
                <w:rFonts w:ascii="Times New Roman" w:hAnsi="Times New Roman" w:cs="Times New Roman"/>
                <w:sz w:val="20"/>
                <w:szCs w:val="20"/>
              </w:rPr>
              <w:t>Average Width</w:t>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5F39FC">
            <w:pPr>
              <w:jc w:val="center"/>
              <w:rPr>
                <w:rFonts w:ascii="Times New Roman" w:hAnsi="Times New Roman" w:cs="Times New Roman"/>
                <w:sz w:val="20"/>
                <w:szCs w:val="20"/>
              </w:rPr>
            </w:pPr>
            <w:r w:rsidRPr="005B49D5">
              <w:rPr>
                <w:rFonts w:ascii="Times New Roman" w:hAnsi="Times New Roman" w:cs="Times New Roman"/>
                <w:sz w:val="20"/>
                <w:szCs w:val="20"/>
              </w:rPr>
              <w:t>114”</w:t>
            </w:r>
            <w:r>
              <w:rPr>
                <w:rFonts w:ascii="Times New Roman" w:hAnsi="Times New Roman" w:cs="Times New Roman"/>
                <w:sz w:val="20"/>
                <w:szCs w:val="20"/>
              </w:rPr>
              <w:t>/</w:t>
            </w:r>
            <w:r w:rsidRPr="005B49D5">
              <w:rPr>
                <w:rFonts w:ascii="Times New Roman" w:hAnsi="Times New Roman" w:cs="Times New Roman"/>
                <w:sz w:val="20"/>
                <w:szCs w:val="20"/>
              </w:rPr>
              <w:t xml:space="preserve"> 9.5’</w:t>
            </w:r>
          </w:p>
        </w:tc>
        <w:tc>
          <w:tcPr>
            <w:tcW w:w="2070" w:type="dxa"/>
          </w:tcPr>
          <w:p w:rsidR="00CD0963" w:rsidRDefault="00CD0963"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D307CC" w:rsidP="00D307CC">
            <w:pPr>
              <w:jc w:val="center"/>
              <w:rPr>
                <w:rFonts w:ascii="Times New Roman" w:hAnsi="Times New Roman" w:cs="Times New Roman"/>
                <w:sz w:val="20"/>
                <w:szCs w:val="20"/>
              </w:rPr>
            </w:pPr>
            <w:r>
              <w:rPr>
                <w:rFonts w:ascii="Times New Roman" w:hAnsi="Times New Roman" w:cs="Times New Roman"/>
                <w:sz w:val="20"/>
                <w:szCs w:val="20"/>
              </w:rPr>
              <w:t xml:space="preserve">Intermittently Visible </w:t>
            </w:r>
          </w:p>
        </w:tc>
      </w:tr>
      <w:tr w:rsidR="00CD0963" w:rsidTr="00CD0963">
        <w:tc>
          <w:tcPr>
            <w:tcW w:w="2268" w:type="dxa"/>
          </w:tcPr>
          <w:p w:rsidR="00CD0963" w:rsidRDefault="00CD0963" w:rsidP="00EE6C1D">
            <w:pPr>
              <w:rPr>
                <w:rFonts w:ascii="Times New Roman" w:hAnsi="Times New Roman" w:cs="Times New Roman"/>
                <w:sz w:val="20"/>
                <w:szCs w:val="20"/>
              </w:rPr>
            </w:pPr>
          </w:p>
          <w:p w:rsidR="00CD0963" w:rsidRDefault="00CD0963" w:rsidP="00EE6C1D">
            <w:pPr>
              <w:rPr>
                <w:rFonts w:ascii="Times New Roman" w:hAnsi="Times New Roman" w:cs="Times New Roman"/>
                <w:sz w:val="20"/>
                <w:szCs w:val="20"/>
              </w:rPr>
            </w:pPr>
            <w:r w:rsidRPr="005B49D5">
              <w:rPr>
                <w:rFonts w:ascii="Times New Roman" w:hAnsi="Times New Roman" w:cs="Times New Roman"/>
                <w:sz w:val="20"/>
                <w:szCs w:val="20"/>
              </w:rPr>
              <w:t>Average Length</w:t>
            </w:r>
          </w:p>
        </w:tc>
        <w:tc>
          <w:tcPr>
            <w:tcW w:w="1350" w:type="dxa"/>
          </w:tcPr>
          <w:p w:rsidR="00CD0963" w:rsidRDefault="00CD0963" w:rsidP="005F39FC">
            <w:pPr>
              <w:jc w:val="center"/>
              <w:rPr>
                <w:rFonts w:ascii="Times New Roman" w:hAnsi="Times New Roman" w:cs="Times New Roman"/>
                <w:color w:val="FF0000"/>
                <w:sz w:val="20"/>
                <w:szCs w:val="20"/>
              </w:rPr>
            </w:pPr>
          </w:p>
          <w:p w:rsidR="00CD0963" w:rsidRDefault="00CD0963" w:rsidP="005F39FC">
            <w:pPr>
              <w:jc w:val="center"/>
              <w:rPr>
                <w:rFonts w:ascii="Times New Roman" w:hAnsi="Times New Roman" w:cs="Times New Roman"/>
                <w:sz w:val="20"/>
                <w:szCs w:val="20"/>
              </w:rPr>
            </w:pPr>
            <w:proofErr w:type="spellStart"/>
            <w:r>
              <w:rPr>
                <w:rFonts w:ascii="Times New Roman" w:hAnsi="Times New Roman" w:cs="Times New Roman"/>
                <w:color w:val="FF0000"/>
                <w:sz w:val="20"/>
                <w:szCs w:val="20"/>
              </w:rPr>
              <w:t>remeasure</w:t>
            </w:r>
            <w:proofErr w:type="spellEnd"/>
          </w:p>
        </w:tc>
        <w:tc>
          <w:tcPr>
            <w:tcW w:w="2070" w:type="dxa"/>
          </w:tcPr>
          <w:p w:rsidR="00CD0963" w:rsidRDefault="00CD0963"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D307CC" w:rsidP="000764B1">
            <w:pPr>
              <w:jc w:val="center"/>
              <w:rPr>
                <w:rFonts w:ascii="Times New Roman" w:hAnsi="Times New Roman" w:cs="Times New Roman"/>
                <w:sz w:val="20"/>
                <w:szCs w:val="20"/>
              </w:rPr>
            </w:pPr>
            <w:r>
              <w:rPr>
                <w:rFonts w:ascii="Times New Roman" w:hAnsi="Times New Roman" w:cs="Times New Roman"/>
                <w:sz w:val="20"/>
                <w:szCs w:val="20"/>
              </w:rPr>
              <w:t xml:space="preserve">Intermittently </w:t>
            </w:r>
            <w:r w:rsidR="00FC698D">
              <w:rPr>
                <w:rFonts w:ascii="Times New Roman" w:hAnsi="Times New Roman" w:cs="Times New Roman"/>
                <w:sz w:val="20"/>
                <w:szCs w:val="20"/>
              </w:rPr>
              <w:t>Visible</w:t>
            </w:r>
          </w:p>
        </w:tc>
      </w:tr>
      <w:tr w:rsidR="00CD0963" w:rsidTr="00CD0963">
        <w:tc>
          <w:tcPr>
            <w:tcW w:w="2268" w:type="dxa"/>
          </w:tcPr>
          <w:p w:rsidR="00CD0963" w:rsidRDefault="00CD0963" w:rsidP="00EE6C1D">
            <w:pPr>
              <w:rPr>
                <w:rFonts w:ascii="Times New Roman" w:hAnsi="Times New Roman" w:cs="Times New Roman"/>
                <w:sz w:val="20"/>
                <w:szCs w:val="20"/>
              </w:rPr>
            </w:pPr>
          </w:p>
          <w:p w:rsidR="00CD0963" w:rsidRDefault="00CD0963" w:rsidP="00EE6C1D">
            <w:pPr>
              <w:rPr>
                <w:rFonts w:ascii="Times New Roman" w:hAnsi="Times New Roman" w:cs="Times New Roman"/>
                <w:sz w:val="20"/>
                <w:szCs w:val="20"/>
              </w:rPr>
            </w:pPr>
            <w:r w:rsidRPr="005B49D5">
              <w:rPr>
                <w:rFonts w:ascii="Times New Roman" w:hAnsi="Times New Roman" w:cs="Times New Roman"/>
                <w:sz w:val="20"/>
                <w:szCs w:val="20"/>
              </w:rPr>
              <w:t>Narrow space at far end</w:t>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5F39FC">
            <w:pPr>
              <w:jc w:val="center"/>
              <w:rPr>
                <w:rFonts w:ascii="Times New Roman" w:hAnsi="Times New Roman" w:cs="Times New Roman"/>
                <w:sz w:val="20"/>
                <w:szCs w:val="20"/>
              </w:rPr>
            </w:pPr>
            <w:r w:rsidRPr="005B49D5">
              <w:rPr>
                <w:rFonts w:ascii="Times New Roman" w:hAnsi="Times New Roman" w:cs="Times New Roman"/>
                <w:sz w:val="20"/>
                <w:szCs w:val="20"/>
              </w:rPr>
              <w:t>82”</w:t>
            </w:r>
            <w:r>
              <w:rPr>
                <w:rFonts w:ascii="Times New Roman" w:hAnsi="Times New Roman" w:cs="Times New Roman"/>
                <w:sz w:val="20"/>
                <w:szCs w:val="20"/>
              </w:rPr>
              <w:t>/</w:t>
            </w:r>
            <w:r w:rsidRPr="005B49D5">
              <w:rPr>
                <w:rFonts w:ascii="Times New Roman" w:hAnsi="Times New Roman" w:cs="Times New Roman"/>
                <w:sz w:val="20"/>
                <w:szCs w:val="20"/>
              </w:rPr>
              <w:t xml:space="preserve"> 6.8’</w:t>
            </w:r>
          </w:p>
        </w:tc>
        <w:tc>
          <w:tcPr>
            <w:tcW w:w="2070" w:type="dxa"/>
          </w:tcPr>
          <w:p w:rsidR="00CD0963" w:rsidRDefault="00CD0963"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Barely Visible</w:t>
            </w:r>
          </w:p>
        </w:tc>
      </w:tr>
      <w:tr w:rsidR="00CD0963" w:rsidTr="00CD0963">
        <w:tc>
          <w:tcPr>
            <w:tcW w:w="2268" w:type="dxa"/>
          </w:tcPr>
          <w:p w:rsidR="00CD0963" w:rsidRDefault="00CD0963" w:rsidP="00EE6C1D">
            <w:pPr>
              <w:rPr>
                <w:rFonts w:ascii="Times New Roman" w:hAnsi="Times New Roman" w:cs="Times New Roman"/>
                <w:sz w:val="20"/>
                <w:szCs w:val="20"/>
              </w:rPr>
            </w:pPr>
          </w:p>
          <w:p w:rsidR="00CD0963" w:rsidRDefault="00CD0963" w:rsidP="00EE6C1D">
            <w:pPr>
              <w:rPr>
                <w:rFonts w:ascii="Times New Roman" w:hAnsi="Times New Roman" w:cs="Times New Roman"/>
                <w:sz w:val="20"/>
                <w:szCs w:val="20"/>
              </w:rPr>
            </w:pPr>
            <w:r w:rsidRPr="005B49D5">
              <w:rPr>
                <w:rFonts w:ascii="Times New Roman" w:hAnsi="Times New Roman" w:cs="Times New Roman"/>
                <w:sz w:val="20"/>
                <w:szCs w:val="20"/>
              </w:rPr>
              <w:t>Yellow Lines</w:t>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5F39FC">
            <w:pPr>
              <w:jc w:val="center"/>
              <w:rPr>
                <w:rFonts w:ascii="Times New Roman" w:hAnsi="Times New Roman" w:cs="Times New Roman"/>
                <w:sz w:val="20"/>
                <w:szCs w:val="20"/>
              </w:rPr>
            </w:pPr>
            <w:r w:rsidRPr="005B49D5">
              <w:rPr>
                <w:rFonts w:ascii="Times New Roman" w:hAnsi="Times New Roman" w:cs="Times New Roman"/>
                <w:sz w:val="20"/>
                <w:szCs w:val="20"/>
              </w:rPr>
              <w:t>6”</w:t>
            </w:r>
            <w:r>
              <w:rPr>
                <w:rFonts w:ascii="Times New Roman" w:hAnsi="Times New Roman" w:cs="Times New Roman"/>
                <w:sz w:val="20"/>
                <w:szCs w:val="20"/>
              </w:rPr>
              <w:t>/</w:t>
            </w:r>
            <w:r w:rsidRPr="005B49D5">
              <w:rPr>
                <w:rFonts w:ascii="Times New Roman" w:hAnsi="Times New Roman" w:cs="Times New Roman"/>
                <w:sz w:val="20"/>
                <w:szCs w:val="20"/>
              </w:rPr>
              <w:t xml:space="preserve"> .5’</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D307CC" w:rsidP="000764B1">
            <w:pPr>
              <w:jc w:val="center"/>
              <w:rPr>
                <w:rFonts w:ascii="Times New Roman" w:hAnsi="Times New Roman" w:cs="Times New Roman"/>
                <w:sz w:val="20"/>
                <w:szCs w:val="20"/>
              </w:rPr>
            </w:pPr>
            <w:r>
              <w:rPr>
                <w:rFonts w:ascii="Times New Roman" w:hAnsi="Times New Roman" w:cs="Times New Roman"/>
                <w:sz w:val="20"/>
                <w:szCs w:val="20"/>
              </w:rPr>
              <w:t xml:space="preserve">Intermittently </w:t>
            </w:r>
            <w:r w:rsidR="00FC698D">
              <w:rPr>
                <w:rFonts w:ascii="Times New Roman" w:hAnsi="Times New Roman" w:cs="Times New Roman"/>
                <w:sz w:val="20"/>
                <w:szCs w:val="20"/>
              </w:rPr>
              <w:t>Visible</w:t>
            </w:r>
          </w:p>
        </w:tc>
      </w:tr>
      <w:tr w:rsidR="00CD0963" w:rsidTr="00CD0963">
        <w:tc>
          <w:tcPr>
            <w:tcW w:w="2268" w:type="dxa"/>
          </w:tcPr>
          <w:p w:rsidR="00CD0963" w:rsidRDefault="00CD0963" w:rsidP="00EE6C1D">
            <w:pPr>
              <w:rPr>
                <w:rFonts w:ascii="Times New Roman" w:hAnsi="Times New Roman" w:cs="Times New Roman"/>
                <w:sz w:val="20"/>
                <w:szCs w:val="20"/>
              </w:rPr>
            </w:pPr>
          </w:p>
          <w:p w:rsidR="00CD0963" w:rsidRDefault="00CD0963" w:rsidP="00EE6C1D">
            <w:pPr>
              <w:rPr>
                <w:rFonts w:ascii="Times New Roman" w:hAnsi="Times New Roman" w:cs="Times New Roman"/>
                <w:sz w:val="20"/>
                <w:szCs w:val="20"/>
              </w:rPr>
            </w:pPr>
            <w:r w:rsidRPr="005B49D5">
              <w:rPr>
                <w:rFonts w:ascii="Times New Roman" w:hAnsi="Times New Roman" w:cs="Times New Roman"/>
                <w:sz w:val="20"/>
                <w:szCs w:val="20"/>
              </w:rPr>
              <w:t>Center Yellow Line</w:t>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5F39FC">
            <w:pPr>
              <w:jc w:val="center"/>
              <w:rPr>
                <w:rFonts w:ascii="Times New Roman" w:hAnsi="Times New Roman" w:cs="Times New Roman"/>
                <w:sz w:val="20"/>
                <w:szCs w:val="20"/>
              </w:rPr>
            </w:pPr>
            <w:r w:rsidRPr="005B49D5">
              <w:rPr>
                <w:rFonts w:ascii="Times New Roman" w:hAnsi="Times New Roman" w:cs="Times New Roman"/>
                <w:sz w:val="20"/>
                <w:szCs w:val="20"/>
              </w:rPr>
              <w:t>6.25”</w:t>
            </w:r>
            <w:r>
              <w:rPr>
                <w:rFonts w:ascii="Times New Roman" w:hAnsi="Times New Roman" w:cs="Times New Roman"/>
                <w:sz w:val="20"/>
                <w:szCs w:val="20"/>
              </w:rPr>
              <w:t>/</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r w:rsidR="00CD0963" w:rsidTr="000764B1">
        <w:tc>
          <w:tcPr>
            <w:tcW w:w="2268" w:type="dxa"/>
            <w:shd w:val="clear" w:color="auto" w:fill="D9D9D9" w:themeFill="background1" w:themeFillShade="D9"/>
          </w:tcPr>
          <w:p w:rsidR="00CD0963" w:rsidRPr="005F39FC" w:rsidRDefault="00CD0963" w:rsidP="00DD0490">
            <w:pPr>
              <w:rPr>
                <w:rFonts w:ascii="Times New Roman" w:hAnsi="Times New Roman" w:cs="Times New Roman"/>
                <w:b/>
                <w:sz w:val="20"/>
                <w:szCs w:val="20"/>
              </w:rPr>
            </w:pPr>
            <w:r w:rsidRPr="005F39FC">
              <w:rPr>
                <w:rFonts w:ascii="Times New Roman" w:hAnsi="Times New Roman" w:cs="Times New Roman"/>
                <w:b/>
                <w:sz w:val="20"/>
                <w:szCs w:val="20"/>
              </w:rPr>
              <w:t xml:space="preserve">B. </w:t>
            </w:r>
            <w:r>
              <w:rPr>
                <w:rFonts w:ascii="Times New Roman" w:hAnsi="Times New Roman" w:cs="Times New Roman"/>
                <w:b/>
                <w:sz w:val="20"/>
                <w:szCs w:val="20"/>
              </w:rPr>
              <w:t xml:space="preserve">End without bushes </w:t>
            </w:r>
          </w:p>
        </w:tc>
        <w:tc>
          <w:tcPr>
            <w:tcW w:w="1350" w:type="dxa"/>
            <w:shd w:val="clear" w:color="auto" w:fill="D9D9D9" w:themeFill="background1" w:themeFillShade="D9"/>
          </w:tcPr>
          <w:p w:rsidR="00CD0963" w:rsidRDefault="00CD0963" w:rsidP="005F39FC">
            <w:pPr>
              <w:jc w:val="center"/>
              <w:rPr>
                <w:rFonts w:ascii="Times New Roman" w:hAnsi="Times New Roman" w:cs="Times New Roman"/>
                <w:sz w:val="20"/>
                <w:szCs w:val="20"/>
              </w:rPr>
            </w:pPr>
          </w:p>
        </w:tc>
        <w:tc>
          <w:tcPr>
            <w:tcW w:w="2070" w:type="dxa"/>
            <w:shd w:val="clear" w:color="auto" w:fill="D9D9D9" w:themeFill="background1" w:themeFillShade="D9"/>
          </w:tcPr>
          <w:p w:rsidR="00CD0963" w:rsidRDefault="00CD0963" w:rsidP="000764B1">
            <w:pPr>
              <w:jc w:val="center"/>
              <w:rPr>
                <w:rFonts w:ascii="Times New Roman" w:hAnsi="Times New Roman" w:cs="Times New Roman"/>
                <w:sz w:val="20"/>
                <w:szCs w:val="20"/>
              </w:rPr>
            </w:pPr>
          </w:p>
        </w:tc>
        <w:tc>
          <w:tcPr>
            <w:tcW w:w="1620" w:type="dxa"/>
            <w:shd w:val="clear" w:color="auto" w:fill="D9D9D9" w:themeFill="background1" w:themeFillShade="D9"/>
          </w:tcPr>
          <w:p w:rsidR="00271300" w:rsidRDefault="00271300" w:rsidP="000764B1">
            <w:pPr>
              <w:jc w:val="center"/>
              <w:rPr>
                <w:rFonts w:ascii="Times New Roman" w:hAnsi="Times New Roman" w:cs="Times New Roman"/>
                <w:sz w:val="20"/>
                <w:szCs w:val="20"/>
              </w:rPr>
            </w:pPr>
          </w:p>
        </w:tc>
        <w:tc>
          <w:tcPr>
            <w:tcW w:w="2070" w:type="dxa"/>
            <w:shd w:val="clear" w:color="auto" w:fill="D9D9D9" w:themeFill="background1" w:themeFillShade="D9"/>
          </w:tcPr>
          <w:p w:rsidR="00CD0963" w:rsidRDefault="00CD0963" w:rsidP="000764B1">
            <w:pPr>
              <w:jc w:val="center"/>
              <w:rPr>
                <w:rFonts w:ascii="Times New Roman" w:hAnsi="Times New Roman" w:cs="Times New Roman"/>
                <w:sz w:val="20"/>
                <w:szCs w:val="20"/>
              </w:rPr>
            </w:pPr>
          </w:p>
        </w:tc>
      </w:tr>
      <w:tr w:rsidR="00CD0963" w:rsidTr="00CD0963">
        <w:tc>
          <w:tcPr>
            <w:tcW w:w="2268" w:type="dxa"/>
          </w:tcPr>
          <w:p w:rsidR="00CD0963" w:rsidRDefault="00CD0963" w:rsidP="00DD0490">
            <w:pPr>
              <w:rPr>
                <w:rFonts w:ascii="Times New Roman" w:hAnsi="Times New Roman" w:cs="Times New Roman"/>
                <w:sz w:val="20"/>
                <w:szCs w:val="20"/>
              </w:rPr>
            </w:pPr>
          </w:p>
          <w:p w:rsidR="00CD0963" w:rsidRDefault="00CD0963" w:rsidP="00DD0490">
            <w:pPr>
              <w:rPr>
                <w:rFonts w:ascii="Times New Roman" w:hAnsi="Times New Roman" w:cs="Times New Roman"/>
                <w:sz w:val="20"/>
                <w:szCs w:val="20"/>
              </w:rPr>
            </w:pPr>
            <w:r w:rsidRPr="005B49D5">
              <w:rPr>
                <w:rFonts w:ascii="Times New Roman" w:hAnsi="Times New Roman" w:cs="Times New Roman"/>
                <w:sz w:val="20"/>
                <w:szCs w:val="20"/>
              </w:rPr>
              <w:t>Width</w:t>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CD0963">
            <w:pPr>
              <w:jc w:val="center"/>
              <w:rPr>
                <w:rFonts w:ascii="Times New Roman" w:hAnsi="Times New Roman" w:cs="Times New Roman"/>
                <w:sz w:val="20"/>
                <w:szCs w:val="20"/>
              </w:rPr>
            </w:pPr>
            <w:r w:rsidRPr="005B49D5">
              <w:rPr>
                <w:rFonts w:ascii="Times New Roman" w:hAnsi="Times New Roman" w:cs="Times New Roman"/>
                <w:sz w:val="20"/>
                <w:szCs w:val="20"/>
              </w:rPr>
              <w:t>238”</w:t>
            </w:r>
            <w:r>
              <w:rPr>
                <w:rFonts w:ascii="Times New Roman" w:hAnsi="Times New Roman" w:cs="Times New Roman"/>
                <w:sz w:val="20"/>
                <w:szCs w:val="20"/>
              </w:rPr>
              <w:t>/</w:t>
            </w:r>
            <w:r w:rsidRPr="005B49D5">
              <w:rPr>
                <w:rFonts w:ascii="Times New Roman" w:hAnsi="Times New Roman" w:cs="Times New Roman"/>
                <w:sz w:val="20"/>
                <w:szCs w:val="20"/>
              </w:rPr>
              <w:t xml:space="preserve"> 19.8’</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r w:rsidR="00CD0963" w:rsidTr="00CD0963">
        <w:tc>
          <w:tcPr>
            <w:tcW w:w="2268" w:type="dxa"/>
          </w:tcPr>
          <w:p w:rsidR="00CD0963" w:rsidRDefault="00CD0963" w:rsidP="00DD0490">
            <w:pPr>
              <w:rPr>
                <w:rFonts w:ascii="Times New Roman" w:hAnsi="Times New Roman" w:cs="Times New Roman"/>
                <w:sz w:val="20"/>
                <w:szCs w:val="20"/>
              </w:rPr>
            </w:pPr>
          </w:p>
          <w:p w:rsidR="00CD0963" w:rsidRDefault="00CD0963" w:rsidP="00DD0490">
            <w:pPr>
              <w:rPr>
                <w:rFonts w:ascii="Times New Roman" w:hAnsi="Times New Roman" w:cs="Times New Roman"/>
                <w:sz w:val="20"/>
                <w:szCs w:val="20"/>
              </w:rPr>
            </w:pPr>
            <w:r w:rsidRPr="005B49D5">
              <w:rPr>
                <w:rFonts w:ascii="Times New Roman" w:hAnsi="Times New Roman" w:cs="Times New Roman"/>
                <w:sz w:val="20"/>
                <w:szCs w:val="20"/>
              </w:rPr>
              <w:t>Length</w:t>
            </w:r>
            <w:r w:rsidRPr="005B49D5">
              <w:rPr>
                <w:rFonts w:ascii="Times New Roman" w:hAnsi="Times New Roman" w:cs="Times New Roman"/>
                <w:sz w:val="20"/>
                <w:szCs w:val="20"/>
              </w:rPr>
              <w:tab/>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5F39FC">
            <w:pPr>
              <w:jc w:val="center"/>
              <w:rPr>
                <w:rFonts w:ascii="Times New Roman" w:hAnsi="Times New Roman" w:cs="Times New Roman"/>
                <w:sz w:val="20"/>
                <w:szCs w:val="20"/>
              </w:rPr>
            </w:pPr>
            <w:r w:rsidRPr="005B49D5">
              <w:rPr>
                <w:rFonts w:ascii="Times New Roman" w:hAnsi="Times New Roman" w:cs="Times New Roman"/>
                <w:sz w:val="20"/>
                <w:szCs w:val="20"/>
              </w:rPr>
              <w:t>536”</w:t>
            </w:r>
            <w:r>
              <w:rPr>
                <w:rFonts w:ascii="Times New Roman" w:hAnsi="Times New Roman" w:cs="Times New Roman"/>
                <w:sz w:val="20"/>
                <w:szCs w:val="20"/>
              </w:rPr>
              <w:t>/</w:t>
            </w:r>
            <w:r w:rsidRPr="005B49D5">
              <w:rPr>
                <w:rFonts w:ascii="Times New Roman" w:hAnsi="Times New Roman" w:cs="Times New Roman"/>
                <w:sz w:val="20"/>
                <w:szCs w:val="20"/>
              </w:rPr>
              <w:t xml:space="preserve"> 44.7’</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r w:rsidR="00CD0963" w:rsidTr="000764B1">
        <w:tc>
          <w:tcPr>
            <w:tcW w:w="2268" w:type="dxa"/>
            <w:shd w:val="clear" w:color="auto" w:fill="D9D9D9" w:themeFill="background1" w:themeFillShade="D9"/>
          </w:tcPr>
          <w:p w:rsidR="00CD0963" w:rsidRPr="005F39FC" w:rsidRDefault="00CD0963" w:rsidP="00DD0490">
            <w:pPr>
              <w:rPr>
                <w:rFonts w:ascii="Times New Roman" w:hAnsi="Times New Roman" w:cs="Times New Roman"/>
                <w:b/>
                <w:sz w:val="20"/>
                <w:szCs w:val="20"/>
              </w:rPr>
            </w:pPr>
            <w:r w:rsidRPr="005F39FC">
              <w:rPr>
                <w:rFonts w:ascii="Times New Roman" w:hAnsi="Times New Roman" w:cs="Times New Roman"/>
                <w:b/>
                <w:sz w:val="20"/>
                <w:szCs w:val="20"/>
              </w:rPr>
              <w:t xml:space="preserve">C. </w:t>
            </w:r>
            <w:r>
              <w:rPr>
                <w:rFonts w:ascii="Times New Roman" w:hAnsi="Times New Roman" w:cs="Times New Roman"/>
                <w:b/>
                <w:sz w:val="20"/>
                <w:szCs w:val="20"/>
              </w:rPr>
              <w:t>End with bushes</w:t>
            </w:r>
          </w:p>
        </w:tc>
        <w:tc>
          <w:tcPr>
            <w:tcW w:w="1350" w:type="dxa"/>
            <w:shd w:val="clear" w:color="auto" w:fill="D9D9D9" w:themeFill="background1" w:themeFillShade="D9"/>
          </w:tcPr>
          <w:p w:rsidR="00CD0963" w:rsidRDefault="00CD0963" w:rsidP="005F39FC">
            <w:pPr>
              <w:jc w:val="center"/>
              <w:rPr>
                <w:rFonts w:ascii="Times New Roman" w:hAnsi="Times New Roman" w:cs="Times New Roman"/>
                <w:sz w:val="20"/>
                <w:szCs w:val="20"/>
              </w:rPr>
            </w:pPr>
          </w:p>
        </w:tc>
        <w:tc>
          <w:tcPr>
            <w:tcW w:w="2070" w:type="dxa"/>
            <w:shd w:val="clear" w:color="auto" w:fill="D9D9D9" w:themeFill="background1" w:themeFillShade="D9"/>
          </w:tcPr>
          <w:p w:rsidR="00CD0963" w:rsidRDefault="00CD0963" w:rsidP="000764B1">
            <w:pPr>
              <w:jc w:val="center"/>
              <w:rPr>
                <w:rFonts w:ascii="Times New Roman" w:hAnsi="Times New Roman" w:cs="Times New Roman"/>
                <w:sz w:val="20"/>
                <w:szCs w:val="20"/>
              </w:rPr>
            </w:pPr>
          </w:p>
        </w:tc>
        <w:tc>
          <w:tcPr>
            <w:tcW w:w="1620" w:type="dxa"/>
            <w:shd w:val="clear" w:color="auto" w:fill="D9D9D9" w:themeFill="background1" w:themeFillShade="D9"/>
          </w:tcPr>
          <w:p w:rsidR="00CD0963" w:rsidRDefault="00CD0963" w:rsidP="000764B1">
            <w:pPr>
              <w:jc w:val="center"/>
              <w:rPr>
                <w:rFonts w:ascii="Times New Roman" w:hAnsi="Times New Roman" w:cs="Times New Roman"/>
                <w:sz w:val="20"/>
                <w:szCs w:val="20"/>
              </w:rPr>
            </w:pPr>
          </w:p>
        </w:tc>
        <w:tc>
          <w:tcPr>
            <w:tcW w:w="2070" w:type="dxa"/>
            <w:shd w:val="clear" w:color="auto" w:fill="D9D9D9" w:themeFill="background1" w:themeFillShade="D9"/>
          </w:tcPr>
          <w:p w:rsidR="00CD0963" w:rsidRDefault="00CD0963" w:rsidP="000764B1">
            <w:pPr>
              <w:jc w:val="center"/>
              <w:rPr>
                <w:rFonts w:ascii="Times New Roman" w:hAnsi="Times New Roman" w:cs="Times New Roman"/>
                <w:sz w:val="20"/>
                <w:szCs w:val="20"/>
              </w:rPr>
            </w:pPr>
          </w:p>
        </w:tc>
      </w:tr>
      <w:tr w:rsidR="00CD0963" w:rsidTr="00CD0963">
        <w:tc>
          <w:tcPr>
            <w:tcW w:w="2268" w:type="dxa"/>
          </w:tcPr>
          <w:p w:rsidR="00CD0963" w:rsidRDefault="00CD0963" w:rsidP="00DD0490">
            <w:pPr>
              <w:rPr>
                <w:rFonts w:ascii="Times New Roman" w:hAnsi="Times New Roman" w:cs="Times New Roman"/>
                <w:sz w:val="20"/>
                <w:szCs w:val="20"/>
              </w:rPr>
            </w:pPr>
          </w:p>
          <w:p w:rsidR="00CD0963" w:rsidRDefault="00CD0963" w:rsidP="00DD0490">
            <w:pPr>
              <w:rPr>
                <w:rFonts w:ascii="Times New Roman" w:hAnsi="Times New Roman" w:cs="Times New Roman"/>
                <w:sz w:val="20"/>
                <w:szCs w:val="20"/>
              </w:rPr>
            </w:pPr>
            <w:r w:rsidRPr="005B49D5">
              <w:rPr>
                <w:rFonts w:ascii="Times New Roman" w:hAnsi="Times New Roman" w:cs="Times New Roman"/>
                <w:sz w:val="20"/>
                <w:szCs w:val="20"/>
              </w:rPr>
              <w:t>Width</w:t>
            </w:r>
            <w:r w:rsidRPr="005B49D5">
              <w:rPr>
                <w:rFonts w:ascii="Times New Roman" w:hAnsi="Times New Roman" w:cs="Times New Roman"/>
                <w:sz w:val="20"/>
                <w:szCs w:val="20"/>
              </w:rPr>
              <w:tab/>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CD0963">
            <w:pPr>
              <w:jc w:val="center"/>
              <w:rPr>
                <w:rFonts w:ascii="Times New Roman" w:hAnsi="Times New Roman" w:cs="Times New Roman"/>
                <w:sz w:val="20"/>
                <w:szCs w:val="20"/>
              </w:rPr>
            </w:pPr>
            <w:r w:rsidRPr="005B49D5">
              <w:rPr>
                <w:rFonts w:ascii="Times New Roman" w:hAnsi="Times New Roman" w:cs="Times New Roman"/>
                <w:sz w:val="20"/>
                <w:szCs w:val="20"/>
              </w:rPr>
              <w:t>170”</w:t>
            </w:r>
            <w:r>
              <w:rPr>
                <w:rFonts w:ascii="Times New Roman" w:hAnsi="Times New Roman" w:cs="Times New Roman"/>
                <w:sz w:val="20"/>
                <w:szCs w:val="20"/>
              </w:rPr>
              <w:t>/</w:t>
            </w:r>
            <w:r w:rsidRPr="005B49D5">
              <w:rPr>
                <w:rFonts w:ascii="Times New Roman" w:hAnsi="Times New Roman" w:cs="Times New Roman"/>
                <w:sz w:val="20"/>
                <w:szCs w:val="20"/>
              </w:rPr>
              <w:t xml:space="preserve"> 14.2’</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r w:rsidR="00CD0963" w:rsidTr="00CD0963">
        <w:tc>
          <w:tcPr>
            <w:tcW w:w="2268" w:type="dxa"/>
          </w:tcPr>
          <w:p w:rsidR="00CD0963" w:rsidRDefault="00CD0963" w:rsidP="00DD0490">
            <w:pPr>
              <w:rPr>
                <w:rFonts w:ascii="Times New Roman" w:hAnsi="Times New Roman" w:cs="Times New Roman"/>
                <w:sz w:val="20"/>
                <w:szCs w:val="20"/>
              </w:rPr>
            </w:pPr>
          </w:p>
          <w:p w:rsidR="00CD0963" w:rsidRDefault="00CD0963" w:rsidP="00DD0490">
            <w:pPr>
              <w:rPr>
                <w:rFonts w:ascii="Times New Roman" w:hAnsi="Times New Roman" w:cs="Times New Roman"/>
                <w:sz w:val="20"/>
                <w:szCs w:val="20"/>
              </w:rPr>
            </w:pPr>
            <w:r w:rsidRPr="005B49D5">
              <w:rPr>
                <w:rFonts w:ascii="Times New Roman" w:hAnsi="Times New Roman" w:cs="Times New Roman"/>
                <w:sz w:val="20"/>
                <w:szCs w:val="20"/>
              </w:rPr>
              <w:t>Length</w:t>
            </w:r>
            <w:r w:rsidRPr="005B49D5">
              <w:rPr>
                <w:rFonts w:ascii="Times New Roman" w:hAnsi="Times New Roman" w:cs="Times New Roman"/>
                <w:sz w:val="20"/>
                <w:szCs w:val="20"/>
              </w:rPr>
              <w:tab/>
            </w:r>
          </w:p>
        </w:tc>
        <w:tc>
          <w:tcPr>
            <w:tcW w:w="1350" w:type="dxa"/>
          </w:tcPr>
          <w:p w:rsidR="00CD0963" w:rsidRDefault="00CD0963" w:rsidP="005F39FC">
            <w:pPr>
              <w:jc w:val="center"/>
              <w:rPr>
                <w:rFonts w:ascii="Times New Roman" w:hAnsi="Times New Roman" w:cs="Times New Roman"/>
                <w:sz w:val="20"/>
                <w:szCs w:val="20"/>
              </w:rPr>
            </w:pPr>
          </w:p>
          <w:p w:rsidR="00CD0963" w:rsidRDefault="00CD0963" w:rsidP="00CD0963">
            <w:pPr>
              <w:jc w:val="center"/>
              <w:rPr>
                <w:rFonts w:ascii="Times New Roman" w:hAnsi="Times New Roman" w:cs="Times New Roman"/>
                <w:sz w:val="20"/>
                <w:szCs w:val="20"/>
              </w:rPr>
            </w:pPr>
            <w:r w:rsidRPr="005B49D5">
              <w:rPr>
                <w:rFonts w:ascii="Times New Roman" w:hAnsi="Times New Roman" w:cs="Times New Roman"/>
                <w:sz w:val="20"/>
                <w:szCs w:val="20"/>
              </w:rPr>
              <w:t>525”</w:t>
            </w:r>
            <w:r>
              <w:rPr>
                <w:rFonts w:ascii="Times New Roman" w:hAnsi="Times New Roman" w:cs="Times New Roman"/>
                <w:sz w:val="20"/>
                <w:szCs w:val="20"/>
              </w:rPr>
              <w:t>/</w:t>
            </w:r>
            <w:r w:rsidRPr="005B49D5">
              <w:rPr>
                <w:rFonts w:ascii="Times New Roman" w:hAnsi="Times New Roman" w:cs="Times New Roman"/>
                <w:sz w:val="20"/>
                <w:szCs w:val="20"/>
              </w:rPr>
              <w:t xml:space="preserve"> 43.75’</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r w:rsidR="00CD0963" w:rsidTr="000764B1">
        <w:tc>
          <w:tcPr>
            <w:tcW w:w="2268" w:type="dxa"/>
            <w:shd w:val="clear" w:color="auto" w:fill="D9D9D9" w:themeFill="background1" w:themeFillShade="D9"/>
          </w:tcPr>
          <w:p w:rsidR="00CD0963" w:rsidRDefault="00CD0963" w:rsidP="005F39FC">
            <w:pPr>
              <w:rPr>
                <w:rFonts w:ascii="Times New Roman" w:hAnsi="Times New Roman" w:cs="Times New Roman"/>
                <w:sz w:val="20"/>
                <w:szCs w:val="20"/>
              </w:rPr>
            </w:pPr>
            <w:r w:rsidRPr="005F39FC">
              <w:rPr>
                <w:rFonts w:ascii="Times New Roman" w:hAnsi="Times New Roman" w:cs="Times New Roman"/>
                <w:b/>
                <w:sz w:val="20"/>
                <w:szCs w:val="20"/>
              </w:rPr>
              <w:t>Bushes</w:t>
            </w:r>
            <w:r w:rsidR="00271300">
              <w:rPr>
                <w:rFonts w:ascii="Times New Roman" w:hAnsi="Times New Roman" w:cs="Times New Roman"/>
                <w:b/>
                <w:sz w:val="20"/>
                <w:szCs w:val="20"/>
              </w:rPr>
              <w:t>/Spaces</w:t>
            </w:r>
          </w:p>
        </w:tc>
        <w:tc>
          <w:tcPr>
            <w:tcW w:w="1350" w:type="dxa"/>
            <w:shd w:val="clear" w:color="auto" w:fill="D9D9D9" w:themeFill="background1" w:themeFillShade="D9"/>
          </w:tcPr>
          <w:p w:rsidR="00CD0963" w:rsidRDefault="00CD0963" w:rsidP="005F39FC">
            <w:pPr>
              <w:jc w:val="center"/>
              <w:rPr>
                <w:rFonts w:ascii="Times New Roman" w:hAnsi="Times New Roman" w:cs="Times New Roman"/>
                <w:sz w:val="20"/>
                <w:szCs w:val="20"/>
              </w:rPr>
            </w:pPr>
          </w:p>
        </w:tc>
        <w:tc>
          <w:tcPr>
            <w:tcW w:w="2070" w:type="dxa"/>
            <w:shd w:val="clear" w:color="auto" w:fill="D9D9D9" w:themeFill="background1" w:themeFillShade="D9"/>
          </w:tcPr>
          <w:p w:rsidR="00CD0963" w:rsidRDefault="00271300" w:rsidP="000764B1">
            <w:pPr>
              <w:jc w:val="center"/>
              <w:rPr>
                <w:rFonts w:ascii="Times New Roman" w:hAnsi="Times New Roman" w:cs="Times New Roman"/>
                <w:sz w:val="20"/>
                <w:szCs w:val="20"/>
              </w:rPr>
            </w:pPr>
            <w:r>
              <w:rPr>
                <w:rFonts w:ascii="Times New Roman" w:hAnsi="Times New Roman" w:cs="Times New Roman"/>
                <w:sz w:val="20"/>
                <w:szCs w:val="20"/>
              </w:rPr>
              <w:t>Resolvable</w:t>
            </w:r>
          </w:p>
        </w:tc>
        <w:tc>
          <w:tcPr>
            <w:tcW w:w="1620" w:type="dxa"/>
            <w:shd w:val="clear" w:color="auto" w:fill="D9D9D9" w:themeFill="background1" w:themeFillShade="D9"/>
          </w:tcPr>
          <w:p w:rsidR="00CD0963" w:rsidRDefault="00271300" w:rsidP="000764B1">
            <w:pPr>
              <w:jc w:val="center"/>
              <w:rPr>
                <w:rFonts w:ascii="Times New Roman" w:hAnsi="Times New Roman" w:cs="Times New Roman"/>
                <w:sz w:val="20"/>
                <w:szCs w:val="20"/>
              </w:rPr>
            </w:pPr>
            <w:r>
              <w:rPr>
                <w:rFonts w:ascii="Times New Roman" w:hAnsi="Times New Roman" w:cs="Times New Roman"/>
                <w:sz w:val="20"/>
                <w:szCs w:val="20"/>
              </w:rPr>
              <w:t>Not Resolvable</w:t>
            </w:r>
          </w:p>
        </w:tc>
        <w:tc>
          <w:tcPr>
            <w:tcW w:w="2070" w:type="dxa"/>
            <w:shd w:val="clear" w:color="auto" w:fill="D9D9D9" w:themeFill="background1" w:themeFillShade="D9"/>
          </w:tcPr>
          <w:p w:rsidR="00CD0963" w:rsidRDefault="00271300" w:rsidP="000764B1">
            <w:pPr>
              <w:jc w:val="center"/>
              <w:rPr>
                <w:rFonts w:ascii="Times New Roman" w:hAnsi="Times New Roman" w:cs="Times New Roman"/>
                <w:sz w:val="20"/>
                <w:szCs w:val="20"/>
              </w:rPr>
            </w:pPr>
            <w:r>
              <w:rPr>
                <w:rFonts w:ascii="Times New Roman" w:hAnsi="Times New Roman" w:cs="Times New Roman"/>
                <w:sz w:val="20"/>
                <w:szCs w:val="20"/>
              </w:rPr>
              <w:t>Not Resolvable</w:t>
            </w:r>
          </w:p>
        </w:tc>
      </w:tr>
      <w:tr w:rsidR="000764B1" w:rsidTr="00463466">
        <w:tc>
          <w:tcPr>
            <w:tcW w:w="2268" w:type="dxa"/>
          </w:tcPr>
          <w:p w:rsidR="000764B1" w:rsidRDefault="000764B1" w:rsidP="00DD0490">
            <w:pPr>
              <w:rPr>
                <w:rFonts w:ascii="Times New Roman" w:hAnsi="Times New Roman" w:cs="Times New Roman"/>
                <w:sz w:val="20"/>
                <w:szCs w:val="20"/>
              </w:rPr>
            </w:pPr>
            <w:r w:rsidRPr="005B49D5">
              <w:rPr>
                <w:rFonts w:ascii="Times New Roman" w:hAnsi="Times New Roman" w:cs="Times New Roman"/>
                <w:sz w:val="20"/>
                <w:szCs w:val="20"/>
              </w:rPr>
              <w:t>Bush 1</w:t>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64”</w:t>
            </w:r>
            <w:r>
              <w:rPr>
                <w:rFonts w:ascii="Times New Roman" w:hAnsi="Times New Roman" w:cs="Times New Roman"/>
                <w:sz w:val="20"/>
                <w:szCs w:val="20"/>
              </w:rPr>
              <w:t>/</w:t>
            </w:r>
            <w:r w:rsidRPr="005B49D5">
              <w:rPr>
                <w:rFonts w:ascii="Times New Roman" w:hAnsi="Times New Roman" w:cs="Times New Roman"/>
                <w:sz w:val="20"/>
                <w:szCs w:val="20"/>
              </w:rPr>
              <w:t xml:space="preserve"> 5.3’</w:t>
            </w:r>
          </w:p>
        </w:tc>
        <w:tc>
          <w:tcPr>
            <w:tcW w:w="5760" w:type="dxa"/>
            <w:gridSpan w:val="3"/>
            <w:vMerge w:val="restart"/>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DD0490">
            <w:pPr>
              <w:rPr>
                <w:rFonts w:ascii="Times New Roman" w:hAnsi="Times New Roman" w:cs="Times New Roman"/>
                <w:sz w:val="20"/>
                <w:szCs w:val="20"/>
              </w:rPr>
            </w:pPr>
            <w:r w:rsidRPr="005B49D5">
              <w:rPr>
                <w:rFonts w:ascii="Times New Roman" w:hAnsi="Times New Roman" w:cs="Times New Roman"/>
                <w:sz w:val="20"/>
                <w:szCs w:val="20"/>
              </w:rPr>
              <w:t>Space 1</w:t>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27”</w:t>
            </w:r>
            <w:r>
              <w:rPr>
                <w:rFonts w:ascii="Times New Roman" w:hAnsi="Times New Roman" w:cs="Times New Roman"/>
                <w:sz w:val="20"/>
                <w:szCs w:val="20"/>
              </w:rPr>
              <w:t>/</w:t>
            </w:r>
            <w:r w:rsidRPr="005B49D5">
              <w:rPr>
                <w:rFonts w:ascii="Times New Roman" w:hAnsi="Times New Roman" w:cs="Times New Roman"/>
                <w:sz w:val="20"/>
                <w:szCs w:val="20"/>
              </w:rPr>
              <w:t xml:space="preserve"> 2.25’</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382C74">
            <w:pPr>
              <w:rPr>
                <w:rFonts w:ascii="Times New Roman" w:hAnsi="Times New Roman" w:cs="Times New Roman"/>
                <w:sz w:val="20"/>
                <w:szCs w:val="20"/>
              </w:rPr>
            </w:pPr>
            <w:r w:rsidRPr="005B49D5">
              <w:rPr>
                <w:rFonts w:ascii="Times New Roman" w:hAnsi="Times New Roman" w:cs="Times New Roman"/>
                <w:sz w:val="20"/>
                <w:szCs w:val="20"/>
              </w:rPr>
              <w:t>Bush 2</w:t>
            </w:r>
            <w:r w:rsidRPr="005B49D5">
              <w:rPr>
                <w:rFonts w:ascii="Times New Roman" w:hAnsi="Times New Roman" w:cs="Times New Roman"/>
                <w:sz w:val="20"/>
                <w:szCs w:val="20"/>
              </w:rPr>
              <w:tab/>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67”</w:t>
            </w:r>
            <w:r>
              <w:rPr>
                <w:rFonts w:ascii="Times New Roman" w:hAnsi="Times New Roman" w:cs="Times New Roman"/>
                <w:sz w:val="20"/>
                <w:szCs w:val="20"/>
              </w:rPr>
              <w:t>/ 5.6’</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382C74">
            <w:pPr>
              <w:rPr>
                <w:rFonts w:ascii="Times New Roman" w:hAnsi="Times New Roman" w:cs="Times New Roman"/>
                <w:sz w:val="20"/>
                <w:szCs w:val="20"/>
              </w:rPr>
            </w:pPr>
            <w:r>
              <w:rPr>
                <w:rFonts w:ascii="Times New Roman" w:hAnsi="Times New Roman" w:cs="Times New Roman"/>
                <w:sz w:val="20"/>
                <w:szCs w:val="20"/>
              </w:rPr>
              <w:t>Space 2</w:t>
            </w:r>
            <w:r>
              <w:rPr>
                <w:rFonts w:ascii="Times New Roman" w:hAnsi="Times New Roman" w:cs="Times New Roman"/>
                <w:sz w:val="20"/>
                <w:szCs w:val="20"/>
              </w:rPr>
              <w:tab/>
            </w:r>
            <w:r>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20”</w:t>
            </w:r>
            <w:r>
              <w:rPr>
                <w:rFonts w:ascii="Times New Roman" w:hAnsi="Times New Roman" w:cs="Times New Roman"/>
                <w:sz w:val="20"/>
                <w:szCs w:val="20"/>
              </w:rPr>
              <w:t>/ 1.7’</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DD0490">
            <w:pPr>
              <w:rPr>
                <w:rFonts w:ascii="Times New Roman" w:hAnsi="Times New Roman" w:cs="Times New Roman"/>
                <w:sz w:val="20"/>
                <w:szCs w:val="20"/>
              </w:rPr>
            </w:pPr>
            <w:r w:rsidRPr="005B49D5">
              <w:rPr>
                <w:rFonts w:ascii="Times New Roman" w:hAnsi="Times New Roman" w:cs="Times New Roman"/>
                <w:sz w:val="20"/>
                <w:szCs w:val="20"/>
              </w:rPr>
              <w:t>Bush 3</w:t>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68”</w:t>
            </w:r>
            <w:r>
              <w:rPr>
                <w:rFonts w:ascii="Times New Roman" w:hAnsi="Times New Roman" w:cs="Times New Roman"/>
                <w:sz w:val="20"/>
                <w:szCs w:val="20"/>
              </w:rPr>
              <w:t>/ 5.7’</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DD0490">
            <w:pPr>
              <w:rPr>
                <w:rFonts w:ascii="Times New Roman" w:hAnsi="Times New Roman" w:cs="Times New Roman"/>
                <w:sz w:val="20"/>
                <w:szCs w:val="20"/>
              </w:rPr>
            </w:pPr>
            <w:r w:rsidRPr="005B49D5">
              <w:rPr>
                <w:rFonts w:ascii="Times New Roman" w:hAnsi="Times New Roman" w:cs="Times New Roman"/>
                <w:sz w:val="20"/>
                <w:szCs w:val="20"/>
              </w:rPr>
              <w:t>Space 3</w:t>
            </w:r>
            <w:r w:rsidRPr="005B49D5">
              <w:rPr>
                <w:rFonts w:ascii="Times New Roman" w:hAnsi="Times New Roman" w:cs="Times New Roman"/>
                <w:sz w:val="20"/>
                <w:szCs w:val="20"/>
              </w:rPr>
              <w:tab/>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17”</w:t>
            </w:r>
            <w:r>
              <w:rPr>
                <w:rFonts w:ascii="Times New Roman" w:hAnsi="Times New Roman" w:cs="Times New Roman"/>
                <w:sz w:val="20"/>
                <w:szCs w:val="20"/>
              </w:rPr>
              <w:t>/ 1.4’</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DD0490">
            <w:pPr>
              <w:rPr>
                <w:rFonts w:ascii="Times New Roman" w:hAnsi="Times New Roman" w:cs="Times New Roman"/>
                <w:sz w:val="20"/>
                <w:szCs w:val="20"/>
              </w:rPr>
            </w:pPr>
            <w:r w:rsidRPr="005B49D5">
              <w:rPr>
                <w:rFonts w:ascii="Times New Roman" w:hAnsi="Times New Roman" w:cs="Times New Roman"/>
                <w:sz w:val="20"/>
                <w:szCs w:val="20"/>
              </w:rPr>
              <w:t>Bush 4</w:t>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81”</w:t>
            </w:r>
            <w:r>
              <w:rPr>
                <w:rFonts w:ascii="Times New Roman" w:hAnsi="Times New Roman" w:cs="Times New Roman"/>
                <w:sz w:val="20"/>
                <w:szCs w:val="20"/>
              </w:rPr>
              <w:t>/ 6.75’</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CD0963">
            <w:pPr>
              <w:rPr>
                <w:rFonts w:ascii="Times New Roman" w:hAnsi="Times New Roman" w:cs="Times New Roman"/>
                <w:sz w:val="20"/>
                <w:szCs w:val="20"/>
              </w:rPr>
            </w:pPr>
            <w:r w:rsidRPr="005B49D5">
              <w:rPr>
                <w:rFonts w:ascii="Times New Roman" w:hAnsi="Times New Roman" w:cs="Times New Roman"/>
                <w:sz w:val="20"/>
                <w:szCs w:val="20"/>
              </w:rPr>
              <w:t>S</w:t>
            </w:r>
            <w:r>
              <w:rPr>
                <w:rFonts w:ascii="Times New Roman" w:hAnsi="Times New Roman" w:cs="Times New Roman"/>
                <w:sz w:val="20"/>
                <w:szCs w:val="20"/>
              </w:rPr>
              <w:t>p</w:t>
            </w:r>
            <w:r w:rsidRPr="005B49D5">
              <w:rPr>
                <w:rFonts w:ascii="Times New Roman" w:hAnsi="Times New Roman" w:cs="Times New Roman"/>
                <w:sz w:val="20"/>
                <w:szCs w:val="20"/>
              </w:rPr>
              <w:t>ace 4</w:t>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31”</w:t>
            </w:r>
            <w:r>
              <w:rPr>
                <w:rFonts w:ascii="Times New Roman" w:hAnsi="Times New Roman" w:cs="Times New Roman"/>
                <w:sz w:val="20"/>
                <w:szCs w:val="20"/>
              </w:rPr>
              <w:t>/ 2.6’</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0764B1" w:rsidTr="00463466">
        <w:tc>
          <w:tcPr>
            <w:tcW w:w="2268" w:type="dxa"/>
          </w:tcPr>
          <w:p w:rsidR="000764B1" w:rsidRDefault="000764B1" w:rsidP="00DD0490">
            <w:pPr>
              <w:rPr>
                <w:rFonts w:ascii="Times New Roman" w:hAnsi="Times New Roman" w:cs="Times New Roman"/>
                <w:sz w:val="20"/>
                <w:szCs w:val="20"/>
              </w:rPr>
            </w:pPr>
            <w:r w:rsidRPr="005B49D5">
              <w:rPr>
                <w:rFonts w:ascii="Times New Roman" w:hAnsi="Times New Roman" w:cs="Times New Roman"/>
                <w:sz w:val="20"/>
                <w:szCs w:val="20"/>
              </w:rPr>
              <w:t>Bush 5</w:t>
            </w:r>
            <w:r w:rsidRPr="005B49D5">
              <w:rPr>
                <w:rFonts w:ascii="Times New Roman" w:hAnsi="Times New Roman" w:cs="Times New Roman"/>
                <w:sz w:val="20"/>
                <w:szCs w:val="20"/>
              </w:rPr>
              <w:tab/>
            </w:r>
          </w:p>
        </w:tc>
        <w:tc>
          <w:tcPr>
            <w:tcW w:w="1350" w:type="dxa"/>
          </w:tcPr>
          <w:p w:rsidR="000764B1" w:rsidRDefault="000764B1" w:rsidP="005F39FC">
            <w:pPr>
              <w:jc w:val="center"/>
              <w:rPr>
                <w:rFonts w:ascii="Times New Roman" w:hAnsi="Times New Roman" w:cs="Times New Roman"/>
                <w:sz w:val="20"/>
                <w:szCs w:val="20"/>
              </w:rPr>
            </w:pPr>
            <w:r w:rsidRPr="005B49D5">
              <w:rPr>
                <w:rFonts w:ascii="Times New Roman" w:hAnsi="Times New Roman" w:cs="Times New Roman"/>
                <w:sz w:val="20"/>
                <w:szCs w:val="20"/>
              </w:rPr>
              <w:t>79”</w:t>
            </w:r>
            <w:r>
              <w:rPr>
                <w:rFonts w:ascii="Times New Roman" w:hAnsi="Times New Roman" w:cs="Times New Roman"/>
                <w:sz w:val="20"/>
                <w:szCs w:val="20"/>
              </w:rPr>
              <w:t>/ 6.6’</w:t>
            </w:r>
          </w:p>
        </w:tc>
        <w:tc>
          <w:tcPr>
            <w:tcW w:w="5760" w:type="dxa"/>
            <w:gridSpan w:val="3"/>
            <w:vMerge/>
          </w:tcPr>
          <w:p w:rsidR="000764B1" w:rsidRDefault="000764B1" w:rsidP="000764B1">
            <w:pPr>
              <w:jc w:val="center"/>
              <w:rPr>
                <w:rFonts w:ascii="Times New Roman" w:hAnsi="Times New Roman" w:cs="Times New Roman"/>
                <w:sz w:val="20"/>
                <w:szCs w:val="20"/>
              </w:rPr>
            </w:pPr>
          </w:p>
        </w:tc>
      </w:tr>
      <w:tr w:rsidR="00CD0963" w:rsidTr="00CD0963">
        <w:tc>
          <w:tcPr>
            <w:tcW w:w="2268" w:type="dxa"/>
          </w:tcPr>
          <w:p w:rsidR="00CD0963" w:rsidRDefault="00CD0963" w:rsidP="00DD0490">
            <w:pPr>
              <w:rPr>
                <w:rFonts w:ascii="Times New Roman" w:hAnsi="Times New Roman" w:cs="Times New Roman"/>
                <w:b/>
                <w:sz w:val="20"/>
                <w:szCs w:val="20"/>
              </w:rPr>
            </w:pPr>
          </w:p>
          <w:p w:rsidR="00CD0963" w:rsidRPr="005F39FC" w:rsidRDefault="00CD0963" w:rsidP="00DD0490">
            <w:pPr>
              <w:rPr>
                <w:rFonts w:ascii="Times New Roman" w:hAnsi="Times New Roman" w:cs="Times New Roman"/>
                <w:b/>
                <w:sz w:val="20"/>
                <w:szCs w:val="20"/>
              </w:rPr>
            </w:pPr>
            <w:r w:rsidRPr="005F39FC">
              <w:rPr>
                <w:rFonts w:ascii="Times New Roman" w:hAnsi="Times New Roman" w:cs="Times New Roman"/>
                <w:b/>
                <w:sz w:val="20"/>
                <w:szCs w:val="20"/>
              </w:rPr>
              <w:t>Length from B to C</w:t>
            </w:r>
          </w:p>
          <w:p w:rsidR="00CD0963" w:rsidRDefault="00CD0963" w:rsidP="00DD0490">
            <w:pPr>
              <w:rPr>
                <w:rFonts w:ascii="Times New Roman" w:hAnsi="Times New Roman" w:cs="Times New Roman"/>
                <w:sz w:val="20"/>
                <w:szCs w:val="20"/>
              </w:rPr>
            </w:pPr>
            <w:r w:rsidRPr="005F39FC">
              <w:rPr>
                <w:rFonts w:ascii="Times New Roman" w:hAnsi="Times New Roman" w:cs="Times New Roman"/>
                <w:b/>
                <w:sz w:val="20"/>
                <w:szCs w:val="20"/>
              </w:rPr>
              <w:t>(inside to inside)</w:t>
            </w:r>
          </w:p>
        </w:tc>
        <w:tc>
          <w:tcPr>
            <w:tcW w:w="1350" w:type="dxa"/>
          </w:tcPr>
          <w:p w:rsidR="00CD0963" w:rsidRDefault="00CD0963" w:rsidP="005F39FC">
            <w:pPr>
              <w:jc w:val="center"/>
              <w:rPr>
                <w:rFonts w:ascii="Times New Roman" w:hAnsi="Times New Roman" w:cs="Times New Roman"/>
                <w:sz w:val="20"/>
                <w:szCs w:val="20"/>
              </w:rPr>
            </w:pPr>
          </w:p>
          <w:p w:rsidR="00CD0963" w:rsidRPr="005B49D5" w:rsidRDefault="00CD0963" w:rsidP="00CD0963">
            <w:pPr>
              <w:jc w:val="center"/>
              <w:rPr>
                <w:rFonts w:ascii="Times New Roman" w:hAnsi="Times New Roman" w:cs="Times New Roman"/>
                <w:sz w:val="20"/>
                <w:szCs w:val="20"/>
              </w:rPr>
            </w:pPr>
            <w:r w:rsidRPr="005B49D5">
              <w:rPr>
                <w:rFonts w:ascii="Times New Roman" w:hAnsi="Times New Roman" w:cs="Times New Roman"/>
                <w:sz w:val="20"/>
                <w:szCs w:val="20"/>
              </w:rPr>
              <w:t>1869”</w:t>
            </w:r>
            <w:r>
              <w:rPr>
                <w:rFonts w:ascii="Times New Roman" w:hAnsi="Times New Roman" w:cs="Times New Roman"/>
                <w:sz w:val="20"/>
                <w:szCs w:val="20"/>
              </w:rPr>
              <w:t>/</w:t>
            </w:r>
            <w:r w:rsidRPr="005B49D5">
              <w:rPr>
                <w:rFonts w:ascii="Times New Roman" w:hAnsi="Times New Roman" w:cs="Times New Roman"/>
                <w:sz w:val="20"/>
                <w:szCs w:val="20"/>
              </w:rPr>
              <w:t xml:space="preserve"> 155.75’</w:t>
            </w:r>
          </w:p>
          <w:p w:rsidR="00CD0963" w:rsidRDefault="00CD0963" w:rsidP="005F39FC">
            <w:pPr>
              <w:jc w:val="center"/>
              <w:rPr>
                <w:rFonts w:ascii="Times New Roman" w:hAnsi="Times New Roman" w:cs="Times New Roman"/>
                <w:sz w:val="20"/>
                <w:szCs w:val="20"/>
              </w:rPr>
            </w:pP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r w:rsidR="00CD0963" w:rsidTr="00CD0963">
        <w:tc>
          <w:tcPr>
            <w:tcW w:w="2268" w:type="dxa"/>
          </w:tcPr>
          <w:p w:rsidR="00CD0963" w:rsidRDefault="00CD0963" w:rsidP="00DD0490">
            <w:pPr>
              <w:rPr>
                <w:rFonts w:ascii="Times New Roman" w:hAnsi="Times New Roman" w:cs="Times New Roman"/>
                <w:b/>
                <w:sz w:val="20"/>
                <w:szCs w:val="20"/>
              </w:rPr>
            </w:pPr>
          </w:p>
          <w:p w:rsidR="00CD0963" w:rsidRPr="005F39FC" w:rsidRDefault="00CD0963" w:rsidP="00DD0490">
            <w:pPr>
              <w:rPr>
                <w:rFonts w:ascii="Times New Roman" w:hAnsi="Times New Roman" w:cs="Times New Roman"/>
                <w:b/>
                <w:sz w:val="20"/>
                <w:szCs w:val="20"/>
              </w:rPr>
            </w:pPr>
            <w:r w:rsidRPr="005F39FC">
              <w:rPr>
                <w:rFonts w:ascii="Times New Roman" w:hAnsi="Times New Roman" w:cs="Times New Roman"/>
                <w:b/>
                <w:sz w:val="20"/>
                <w:szCs w:val="20"/>
              </w:rPr>
              <w:t>Length from B to C</w:t>
            </w:r>
          </w:p>
          <w:p w:rsidR="00CD0963" w:rsidRDefault="00CD0963" w:rsidP="00DD0490">
            <w:pPr>
              <w:rPr>
                <w:rFonts w:ascii="Times New Roman" w:hAnsi="Times New Roman" w:cs="Times New Roman"/>
                <w:sz w:val="20"/>
                <w:szCs w:val="20"/>
              </w:rPr>
            </w:pPr>
            <w:r w:rsidRPr="005F39FC">
              <w:rPr>
                <w:rFonts w:ascii="Times New Roman" w:hAnsi="Times New Roman" w:cs="Times New Roman"/>
                <w:b/>
                <w:sz w:val="20"/>
                <w:szCs w:val="20"/>
              </w:rPr>
              <w:t>(outside to outside)</w:t>
            </w:r>
          </w:p>
        </w:tc>
        <w:tc>
          <w:tcPr>
            <w:tcW w:w="1350" w:type="dxa"/>
          </w:tcPr>
          <w:p w:rsidR="00CD0963" w:rsidRDefault="00CD0963" w:rsidP="005F39FC">
            <w:pPr>
              <w:jc w:val="center"/>
              <w:rPr>
                <w:rFonts w:ascii="Times New Roman" w:hAnsi="Times New Roman" w:cs="Times New Roman"/>
                <w:sz w:val="20"/>
                <w:szCs w:val="20"/>
              </w:rPr>
            </w:pPr>
          </w:p>
          <w:p w:rsidR="00CD0963" w:rsidRPr="005B49D5" w:rsidRDefault="00CD0963" w:rsidP="00CD0963">
            <w:pPr>
              <w:jc w:val="center"/>
              <w:rPr>
                <w:rFonts w:ascii="Times New Roman" w:hAnsi="Times New Roman" w:cs="Times New Roman"/>
                <w:sz w:val="20"/>
                <w:szCs w:val="20"/>
              </w:rPr>
            </w:pPr>
            <w:r w:rsidRPr="005B49D5">
              <w:rPr>
                <w:rFonts w:ascii="Times New Roman" w:hAnsi="Times New Roman" w:cs="Times New Roman"/>
                <w:sz w:val="20"/>
                <w:szCs w:val="20"/>
              </w:rPr>
              <w:t>2277”</w:t>
            </w:r>
            <w:r>
              <w:rPr>
                <w:rFonts w:ascii="Times New Roman" w:hAnsi="Times New Roman" w:cs="Times New Roman"/>
                <w:sz w:val="20"/>
                <w:szCs w:val="20"/>
              </w:rPr>
              <w:t>/</w:t>
            </w:r>
            <w:r w:rsidRPr="005B49D5">
              <w:rPr>
                <w:rFonts w:ascii="Times New Roman" w:hAnsi="Times New Roman" w:cs="Times New Roman"/>
                <w:sz w:val="20"/>
                <w:szCs w:val="20"/>
              </w:rPr>
              <w:t xml:space="preserve"> 189.75’</w:t>
            </w:r>
          </w:p>
          <w:p w:rsidR="00CD0963" w:rsidRDefault="00CD0963" w:rsidP="005F39FC">
            <w:pPr>
              <w:jc w:val="center"/>
              <w:rPr>
                <w:rFonts w:ascii="Times New Roman" w:hAnsi="Times New Roman" w:cs="Times New Roman"/>
                <w:sz w:val="20"/>
                <w:szCs w:val="20"/>
              </w:rPr>
            </w:pP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162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c>
          <w:tcPr>
            <w:tcW w:w="2070" w:type="dxa"/>
          </w:tcPr>
          <w:p w:rsidR="00271300" w:rsidRDefault="00271300" w:rsidP="000764B1">
            <w:pPr>
              <w:jc w:val="center"/>
              <w:rPr>
                <w:rFonts w:ascii="Times New Roman" w:hAnsi="Times New Roman" w:cs="Times New Roman"/>
                <w:sz w:val="20"/>
                <w:szCs w:val="20"/>
              </w:rPr>
            </w:pPr>
          </w:p>
          <w:p w:rsidR="00CD0963" w:rsidRDefault="00FC698D" w:rsidP="000764B1">
            <w:pPr>
              <w:jc w:val="center"/>
              <w:rPr>
                <w:rFonts w:ascii="Times New Roman" w:hAnsi="Times New Roman" w:cs="Times New Roman"/>
                <w:sz w:val="20"/>
                <w:szCs w:val="20"/>
              </w:rPr>
            </w:pPr>
            <w:r>
              <w:rPr>
                <w:rFonts w:ascii="Times New Roman" w:hAnsi="Times New Roman" w:cs="Times New Roman"/>
                <w:sz w:val="20"/>
                <w:szCs w:val="20"/>
              </w:rPr>
              <w:t>Visible</w:t>
            </w:r>
          </w:p>
        </w:tc>
      </w:tr>
    </w:tbl>
    <w:p w:rsidR="00D3231B" w:rsidRPr="00D6415D" w:rsidRDefault="00382C74" w:rsidP="00382C74">
      <w:pPr>
        <w:rPr>
          <w:rFonts w:ascii="Times New Roman" w:hAnsi="Times New Roman" w:cs="Times New Roman"/>
          <w:sz w:val="20"/>
          <w:szCs w:val="20"/>
        </w:rPr>
      </w:pPr>
      <w:r>
        <w:rPr>
          <w:rFonts w:ascii="Times New Roman" w:hAnsi="Times New Roman" w:cs="Times New Roman"/>
          <w:sz w:val="20"/>
          <w:szCs w:val="20"/>
        </w:rPr>
        <w:t xml:space="preserve">Table </w:t>
      </w:r>
      <w:r w:rsidR="00D6415D">
        <w:rPr>
          <w:rFonts w:ascii="Times New Roman" w:hAnsi="Times New Roman" w:cs="Times New Roman"/>
          <w:sz w:val="20"/>
          <w:szCs w:val="20"/>
        </w:rPr>
        <w:t>7</w:t>
      </w:r>
      <w:r>
        <w:rPr>
          <w:rFonts w:ascii="Times New Roman" w:hAnsi="Times New Roman" w:cs="Times New Roman"/>
          <w:sz w:val="20"/>
          <w:szCs w:val="20"/>
        </w:rPr>
        <w:t xml:space="preserve">:  </w:t>
      </w:r>
      <w:r w:rsidR="00D6415D">
        <w:rPr>
          <w:rFonts w:ascii="Times New Roman" w:hAnsi="Times New Roman" w:cs="Times New Roman"/>
          <w:sz w:val="20"/>
          <w:szCs w:val="20"/>
        </w:rPr>
        <w:t xml:space="preserve">Parking lot </w:t>
      </w:r>
      <w:proofErr w:type="gramStart"/>
      <w:r w:rsidR="00D6415D">
        <w:rPr>
          <w:rFonts w:ascii="Times New Roman" w:hAnsi="Times New Roman" w:cs="Times New Roman"/>
          <w:sz w:val="20"/>
          <w:szCs w:val="20"/>
        </w:rPr>
        <w:t>measurements,</w:t>
      </w:r>
      <w:proofErr w:type="gramEnd"/>
      <w:r w:rsidR="00D6415D">
        <w:rPr>
          <w:rFonts w:ascii="Times New Roman" w:hAnsi="Times New Roman" w:cs="Times New Roman"/>
          <w:sz w:val="20"/>
          <w:szCs w:val="20"/>
        </w:rPr>
        <w:t xml:space="preserve"> see </w:t>
      </w:r>
      <w:r w:rsidR="00D3231B" w:rsidRPr="00D6415D">
        <w:rPr>
          <w:rFonts w:ascii="Times New Roman" w:hAnsi="Times New Roman" w:cs="Times New Roman"/>
          <w:sz w:val="20"/>
          <w:szCs w:val="20"/>
        </w:rPr>
        <w:t>Figure 29</w:t>
      </w:r>
      <w:r w:rsidR="00D6415D">
        <w:rPr>
          <w:rFonts w:ascii="Times New Roman" w:hAnsi="Times New Roman" w:cs="Times New Roman"/>
          <w:sz w:val="20"/>
          <w:szCs w:val="20"/>
        </w:rPr>
        <w:t>.</w:t>
      </w:r>
    </w:p>
    <w:p w:rsidR="00D3231B" w:rsidRPr="005B49D5" w:rsidRDefault="00D3231B" w:rsidP="00D3231B">
      <w:pPr>
        <w:spacing w:after="0" w:line="240" w:lineRule="auto"/>
        <w:rPr>
          <w:rFonts w:ascii="Times New Roman" w:hAnsi="Times New Roman" w:cs="Times New Roman"/>
          <w:sz w:val="20"/>
          <w:szCs w:val="20"/>
        </w:rPr>
      </w:pPr>
    </w:p>
    <w:p w:rsidR="00D3231B" w:rsidRDefault="00D3231B">
      <w:pPr>
        <w:rPr>
          <w:rFonts w:ascii="Times New Roman" w:hAnsi="Times New Roman" w:cs="Times New Roman"/>
          <w:sz w:val="20"/>
          <w:szCs w:val="20"/>
        </w:rPr>
      </w:pPr>
      <w:r>
        <w:rPr>
          <w:rFonts w:ascii="Times New Roman" w:hAnsi="Times New Roman" w:cs="Times New Roman"/>
          <w:sz w:val="20"/>
          <w:szCs w:val="20"/>
        </w:rPr>
        <w:br w:type="page"/>
      </w:r>
    </w:p>
    <w:p w:rsidR="00EE6C1D" w:rsidRDefault="00EE6C1D" w:rsidP="00EE6C1D">
      <w:pPr>
        <w:rPr>
          <w:rFonts w:ascii="Times New Roman" w:hAnsi="Times New Roman" w:cs="Times New Roman"/>
          <w:sz w:val="20"/>
          <w:szCs w:val="20"/>
        </w:rPr>
      </w:pPr>
    </w:p>
    <w:tbl>
      <w:tblPr>
        <w:tblStyle w:val="LightGrid"/>
        <w:tblW w:w="4564" w:type="dxa"/>
        <w:jc w:val="center"/>
        <w:tblLook w:val="04A0" w:firstRow="1" w:lastRow="0" w:firstColumn="1" w:lastColumn="0" w:noHBand="0" w:noVBand="1"/>
      </w:tblPr>
      <w:tblGrid>
        <w:gridCol w:w="2246"/>
        <w:gridCol w:w="2318"/>
      </w:tblGrid>
      <w:tr w:rsidR="00D3231B" w:rsidRPr="00E00301" w:rsidTr="000764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1" w:type="pct"/>
            <w:hideMark/>
          </w:tcPr>
          <w:p w:rsidR="00D3231B" w:rsidRDefault="00D3231B" w:rsidP="00DD0490">
            <w:pPr>
              <w:jc w:val="center"/>
              <w:rPr>
                <w:rFonts w:ascii="Times New Roman" w:eastAsia="Times New Roman" w:hAnsi="Times New Roman" w:cs="Times New Roman"/>
                <w:b w:val="0"/>
                <w:bCs w:val="0"/>
                <w:sz w:val="20"/>
                <w:szCs w:val="20"/>
              </w:rPr>
            </w:pPr>
          </w:p>
          <w:p w:rsidR="00D3231B" w:rsidRPr="00E00301" w:rsidRDefault="00D3231B" w:rsidP="00DD0490">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Area</w:t>
            </w:r>
          </w:p>
        </w:tc>
        <w:tc>
          <w:tcPr>
            <w:tcW w:w="2539" w:type="pct"/>
            <w:hideMark/>
          </w:tcPr>
          <w:p w:rsidR="00D3231B" w:rsidRPr="00E00301" w:rsidRDefault="00D3231B" w:rsidP="00DD049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b w:val="0"/>
                <w:bCs w:val="0"/>
                <w:sz w:val="20"/>
                <w:szCs w:val="20"/>
              </w:rPr>
              <w:t xml:space="preserve">Measurement for a </w:t>
            </w:r>
            <w:r w:rsidRPr="00E00301">
              <w:rPr>
                <w:rFonts w:ascii="Times New Roman" w:eastAsia="Times New Roman" w:hAnsi="Times New Roman" w:cs="Times New Roman"/>
                <w:b w:val="0"/>
                <w:bCs w:val="0"/>
                <w:sz w:val="20"/>
                <w:szCs w:val="20"/>
              </w:rPr>
              <w:t>Buffett (Average Male Manatee)</w:t>
            </w:r>
          </w:p>
        </w:tc>
      </w:tr>
      <w:tr w:rsidR="00D3231B" w:rsidRPr="00E00301" w:rsidTr="000764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1" w:type="pct"/>
            <w:hideMark/>
          </w:tcPr>
          <w:p w:rsidR="00D3231B" w:rsidRDefault="00D3231B" w:rsidP="00DD0490">
            <w:pPr>
              <w:jc w:val="center"/>
              <w:rPr>
                <w:rFonts w:ascii="Times New Roman" w:eastAsia="Times New Roman" w:hAnsi="Times New Roman" w:cs="Times New Roman"/>
                <w:sz w:val="20"/>
                <w:szCs w:val="20"/>
              </w:rPr>
            </w:pPr>
            <w:r w:rsidRPr="00E00301">
              <w:rPr>
                <w:rFonts w:ascii="Times New Roman" w:eastAsia="Times New Roman" w:hAnsi="Times New Roman" w:cs="Times New Roman"/>
                <w:b w:val="0"/>
                <w:bCs w:val="0"/>
                <w:sz w:val="20"/>
                <w:szCs w:val="20"/>
              </w:rPr>
              <w:t>Length</w:t>
            </w:r>
            <w:r w:rsidRPr="00E00301">
              <w:rPr>
                <w:rFonts w:ascii="Times New Roman" w:eastAsia="Times New Roman" w:hAnsi="Times New Roman" w:cs="Times New Roman"/>
                <w:sz w:val="20"/>
                <w:szCs w:val="20"/>
              </w:rPr>
              <w:t xml:space="preserve"> </w:t>
            </w:r>
          </w:p>
          <w:p w:rsidR="00D3231B" w:rsidRDefault="00D3231B" w:rsidP="00DD0490">
            <w:pPr>
              <w:jc w:val="center"/>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(snout to paddle)</w:t>
            </w:r>
          </w:p>
          <w:p w:rsidR="00D3231B" w:rsidRPr="00E00301" w:rsidRDefault="00D3231B" w:rsidP="00DD0490">
            <w:pPr>
              <w:jc w:val="center"/>
              <w:rPr>
                <w:rFonts w:ascii="Times New Roman" w:eastAsia="Times New Roman" w:hAnsi="Times New Roman" w:cs="Times New Roman"/>
                <w:sz w:val="20"/>
                <w:szCs w:val="20"/>
              </w:rPr>
            </w:pPr>
          </w:p>
        </w:tc>
        <w:tc>
          <w:tcPr>
            <w:tcW w:w="2539" w:type="pct"/>
            <w:hideMark/>
          </w:tcPr>
          <w:p w:rsidR="00D3231B" w:rsidRDefault="00D3231B" w:rsidP="00DD0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D3231B" w:rsidRPr="00E00301" w:rsidRDefault="00D3231B" w:rsidP="00DD0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10</w:t>
            </w:r>
            <w:r>
              <w:rPr>
                <w:rFonts w:ascii="Times New Roman" w:eastAsia="Times New Roman" w:hAnsi="Times New Roman" w:cs="Times New Roman"/>
                <w:sz w:val="20"/>
                <w:szCs w:val="20"/>
              </w:rPr>
              <w:t>-12</w:t>
            </w:r>
            <w:r w:rsidRPr="00E00301">
              <w:rPr>
                <w:rFonts w:ascii="Times New Roman" w:eastAsia="Times New Roman" w:hAnsi="Times New Roman" w:cs="Times New Roman"/>
                <w:sz w:val="20"/>
                <w:szCs w:val="20"/>
              </w:rPr>
              <w:t xml:space="preserve"> feet</w:t>
            </w:r>
          </w:p>
        </w:tc>
      </w:tr>
      <w:tr w:rsidR="00D3231B" w:rsidRPr="00E00301" w:rsidTr="000764B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1" w:type="pct"/>
            <w:hideMark/>
          </w:tcPr>
          <w:p w:rsidR="00D3231B" w:rsidRDefault="00D3231B" w:rsidP="00DD0490">
            <w:pPr>
              <w:jc w:val="center"/>
              <w:rPr>
                <w:rFonts w:ascii="Times New Roman" w:eastAsia="Times New Roman" w:hAnsi="Times New Roman" w:cs="Times New Roman"/>
                <w:sz w:val="20"/>
                <w:szCs w:val="20"/>
              </w:rPr>
            </w:pPr>
            <w:r w:rsidRPr="00E00301">
              <w:rPr>
                <w:rFonts w:ascii="Times New Roman" w:eastAsia="Times New Roman" w:hAnsi="Times New Roman" w:cs="Times New Roman"/>
                <w:b w:val="0"/>
                <w:bCs w:val="0"/>
                <w:sz w:val="20"/>
                <w:szCs w:val="20"/>
              </w:rPr>
              <w:t>Axillary Girth</w:t>
            </w:r>
            <w:r w:rsidRPr="00E00301">
              <w:rPr>
                <w:rFonts w:ascii="Times New Roman" w:eastAsia="Times New Roman" w:hAnsi="Times New Roman" w:cs="Times New Roman"/>
                <w:sz w:val="20"/>
                <w:szCs w:val="20"/>
              </w:rPr>
              <w:t xml:space="preserve"> </w:t>
            </w:r>
          </w:p>
          <w:p w:rsidR="00D3231B" w:rsidRDefault="00D3231B" w:rsidP="00DD0490">
            <w:pPr>
              <w:jc w:val="center"/>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(just below flippers)</w:t>
            </w:r>
          </w:p>
          <w:p w:rsidR="00D3231B" w:rsidRPr="00E00301" w:rsidRDefault="00D3231B" w:rsidP="00DD0490">
            <w:pPr>
              <w:jc w:val="center"/>
              <w:rPr>
                <w:rFonts w:ascii="Times New Roman" w:eastAsia="Times New Roman" w:hAnsi="Times New Roman" w:cs="Times New Roman"/>
                <w:sz w:val="20"/>
                <w:szCs w:val="20"/>
              </w:rPr>
            </w:pPr>
          </w:p>
        </w:tc>
        <w:tc>
          <w:tcPr>
            <w:tcW w:w="2539" w:type="pct"/>
            <w:hideMark/>
          </w:tcPr>
          <w:p w:rsidR="00D3231B" w:rsidRDefault="00D3231B" w:rsidP="00DD0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p w:rsidR="00D3231B" w:rsidRPr="00E00301" w:rsidRDefault="00D3231B" w:rsidP="00DD0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7.2 feet</w:t>
            </w:r>
          </w:p>
        </w:tc>
      </w:tr>
      <w:tr w:rsidR="00D3231B" w:rsidRPr="00E00301" w:rsidTr="000764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1" w:type="pct"/>
            <w:hideMark/>
          </w:tcPr>
          <w:p w:rsidR="00D3231B" w:rsidRDefault="00D3231B" w:rsidP="00DD0490">
            <w:pPr>
              <w:jc w:val="center"/>
              <w:rPr>
                <w:rFonts w:ascii="Times New Roman" w:eastAsia="Times New Roman" w:hAnsi="Times New Roman" w:cs="Times New Roman"/>
                <w:sz w:val="20"/>
                <w:szCs w:val="20"/>
              </w:rPr>
            </w:pPr>
            <w:r w:rsidRPr="00E00301">
              <w:rPr>
                <w:rFonts w:ascii="Times New Roman" w:eastAsia="Times New Roman" w:hAnsi="Times New Roman" w:cs="Times New Roman"/>
                <w:b w:val="0"/>
                <w:bCs w:val="0"/>
                <w:sz w:val="20"/>
                <w:szCs w:val="20"/>
              </w:rPr>
              <w:t>Umbilical Girth</w:t>
            </w:r>
            <w:r w:rsidRPr="00E00301">
              <w:rPr>
                <w:rFonts w:ascii="Times New Roman" w:eastAsia="Times New Roman" w:hAnsi="Times New Roman" w:cs="Times New Roman"/>
                <w:sz w:val="20"/>
                <w:szCs w:val="20"/>
              </w:rPr>
              <w:t xml:space="preserve"> (around the belly button)</w:t>
            </w:r>
          </w:p>
          <w:p w:rsidR="00D3231B" w:rsidRPr="00E00301" w:rsidRDefault="00D3231B" w:rsidP="00DD0490">
            <w:pPr>
              <w:jc w:val="center"/>
              <w:rPr>
                <w:rFonts w:ascii="Times New Roman" w:eastAsia="Times New Roman" w:hAnsi="Times New Roman" w:cs="Times New Roman"/>
                <w:sz w:val="20"/>
                <w:szCs w:val="20"/>
              </w:rPr>
            </w:pPr>
          </w:p>
        </w:tc>
        <w:tc>
          <w:tcPr>
            <w:tcW w:w="2539" w:type="pct"/>
            <w:hideMark/>
          </w:tcPr>
          <w:p w:rsidR="00D3231B" w:rsidRDefault="00D3231B" w:rsidP="00DD0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D3231B" w:rsidRPr="00E00301" w:rsidRDefault="00D3231B" w:rsidP="00DD0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8 feet</w:t>
            </w:r>
          </w:p>
        </w:tc>
      </w:tr>
      <w:tr w:rsidR="00D3231B" w:rsidRPr="00E00301" w:rsidTr="000764B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1" w:type="pct"/>
            <w:hideMark/>
          </w:tcPr>
          <w:p w:rsidR="00D3231B" w:rsidRDefault="00D3231B" w:rsidP="00DD0490">
            <w:pPr>
              <w:jc w:val="center"/>
              <w:rPr>
                <w:rFonts w:ascii="Times New Roman" w:eastAsia="Times New Roman" w:hAnsi="Times New Roman" w:cs="Times New Roman"/>
                <w:b w:val="0"/>
                <w:bCs w:val="0"/>
                <w:sz w:val="20"/>
                <w:szCs w:val="20"/>
              </w:rPr>
            </w:pPr>
            <w:proofErr w:type="spellStart"/>
            <w:r w:rsidRPr="00E00301">
              <w:rPr>
                <w:rFonts w:ascii="Times New Roman" w:eastAsia="Times New Roman" w:hAnsi="Times New Roman" w:cs="Times New Roman"/>
                <w:b w:val="0"/>
                <w:bCs w:val="0"/>
                <w:sz w:val="20"/>
                <w:szCs w:val="20"/>
              </w:rPr>
              <w:t>Penduncal</w:t>
            </w:r>
            <w:proofErr w:type="spellEnd"/>
            <w:r w:rsidRPr="00E00301">
              <w:rPr>
                <w:rFonts w:ascii="Times New Roman" w:eastAsia="Times New Roman" w:hAnsi="Times New Roman" w:cs="Times New Roman"/>
                <w:b w:val="0"/>
                <w:bCs w:val="0"/>
                <w:sz w:val="20"/>
                <w:szCs w:val="20"/>
              </w:rPr>
              <w:t xml:space="preserve"> Girth </w:t>
            </w:r>
          </w:p>
          <w:p w:rsidR="00D3231B" w:rsidRPr="00E00301" w:rsidRDefault="00D3231B" w:rsidP="00DD0490">
            <w:pPr>
              <w:jc w:val="center"/>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(the base of the tail where it meets the body)</w:t>
            </w:r>
          </w:p>
        </w:tc>
        <w:tc>
          <w:tcPr>
            <w:tcW w:w="2539" w:type="pct"/>
            <w:hideMark/>
          </w:tcPr>
          <w:p w:rsidR="00D3231B" w:rsidRDefault="00D3231B" w:rsidP="00DD0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p w:rsidR="00D3231B" w:rsidRPr="00E00301" w:rsidRDefault="00D3231B" w:rsidP="00DD049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00301">
              <w:rPr>
                <w:rFonts w:ascii="Times New Roman" w:eastAsia="Times New Roman" w:hAnsi="Times New Roman" w:cs="Times New Roman"/>
                <w:sz w:val="20"/>
                <w:szCs w:val="20"/>
              </w:rPr>
              <w:t>5.4 feet</w:t>
            </w:r>
          </w:p>
        </w:tc>
      </w:tr>
      <w:tr w:rsidR="00D3231B" w:rsidRPr="00E00301" w:rsidTr="000764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1" w:type="pct"/>
          </w:tcPr>
          <w:p w:rsidR="00D3231B" w:rsidRDefault="00D3231B" w:rsidP="00DD0490">
            <w:pPr>
              <w:jc w:val="center"/>
              <w:rPr>
                <w:rFonts w:ascii="Times New Roman" w:eastAsia="Times New Roman" w:hAnsi="Times New Roman" w:cs="Times New Roman"/>
                <w:b w:val="0"/>
                <w:bCs w:val="0"/>
                <w:sz w:val="20"/>
                <w:szCs w:val="20"/>
              </w:rPr>
            </w:pPr>
          </w:p>
          <w:p w:rsidR="00D3231B" w:rsidRDefault="00D3231B" w:rsidP="00DD0490">
            <w:pPr>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sz w:val="20"/>
                <w:szCs w:val="20"/>
              </w:rPr>
              <w:t>Weight</w:t>
            </w:r>
          </w:p>
          <w:p w:rsidR="00D3231B" w:rsidRPr="00E00301" w:rsidRDefault="00D3231B" w:rsidP="00DD0490">
            <w:pPr>
              <w:jc w:val="center"/>
              <w:rPr>
                <w:rFonts w:ascii="Times New Roman" w:eastAsia="Times New Roman" w:hAnsi="Times New Roman" w:cs="Times New Roman"/>
                <w:b w:val="0"/>
                <w:bCs w:val="0"/>
                <w:sz w:val="20"/>
                <w:szCs w:val="20"/>
              </w:rPr>
            </w:pPr>
          </w:p>
        </w:tc>
        <w:tc>
          <w:tcPr>
            <w:tcW w:w="2539" w:type="pct"/>
          </w:tcPr>
          <w:p w:rsidR="00D3231B" w:rsidRDefault="00D3231B" w:rsidP="00DD0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D3231B" w:rsidRPr="00E00301" w:rsidRDefault="00D3231B" w:rsidP="00DD049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1,500-1,800 lbs</w:t>
            </w:r>
          </w:p>
        </w:tc>
      </w:tr>
    </w:tbl>
    <w:p w:rsidR="001C06B3" w:rsidRDefault="00D3231B" w:rsidP="004864BB">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Table </w:t>
      </w:r>
      <w:r w:rsidR="00D6415D">
        <w:rPr>
          <w:rFonts w:ascii="Times New Roman" w:hAnsi="Times New Roman" w:cs="Times New Roman"/>
          <w:sz w:val="20"/>
          <w:szCs w:val="20"/>
        </w:rPr>
        <w:t>8</w:t>
      </w:r>
      <w:r>
        <w:rPr>
          <w:rFonts w:ascii="Times New Roman" w:hAnsi="Times New Roman" w:cs="Times New Roman"/>
          <w:sz w:val="20"/>
          <w:szCs w:val="20"/>
        </w:rPr>
        <w:t xml:space="preserve">: Measurements for an average sized adult male manatee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hyperlink r:id="rId28" w:history="1">
        <w:r w:rsidR="004864BB" w:rsidRPr="002E5A0D">
          <w:rPr>
            <w:rStyle w:val="Hyperlink"/>
            <w:rFonts w:ascii="Times New Roman" w:hAnsi="Times New Roman" w:cs="Times New Roman"/>
            <w:sz w:val="20"/>
            <w:szCs w:val="20"/>
          </w:rPr>
          <w:t>http://www.ri.net/schools/West_Warwick/manateeproject/Maps.htm</w:t>
        </w:r>
      </w:hyperlink>
      <w:r w:rsidR="004864BB">
        <w:rPr>
          <w:rFonts w:ascii="Times New Roman" w:hAnsi="Times New Roman" w:cs="Times New Roman"/>
          <w:sz w:val="20"/>
          <w:szCs w:val="20"/>
        </w:rPr>
        <w:tab/>
      </w:r>
      <w:r w:rsidR="004864BB">
        <w:rPr>
          <w:rFonts w:ascii="Times New Roman" w:hAnsi="Times New Roman" w:cs="Times New Roman"/>
          <w:sz w:val="20"/>
          <w:szCs w:val="20"/>
        </w:rPr>
        <w:tab/>
      </w:r>
      <w:r w:rsidR="004864BB">
        <w:rPr>
          <w:rFonts w:ascii="Times New Roman" w:hAnsi="Times New Roman" w:cs="Times New Roman"/>
          <w:sz w:val="20"/>
          <w:szCs w:val="20"/>
        </w:rPr>
        <w:tab/>
      </w:r>
      <w:r w:rsidR="004864BB">
        <w:rPr>
          <w:rFonts w:ascii="Times New Roman" w:hAnsi="Times New Roman" w:cs="Times New Roman"/>
          <w:sz w:val="20"/>
          <w:szCs w:val="20"/>
        </w:rPr>
        <w:tab/>
      </w:r>
      <w:r w:rsidR="004864BB">
        <w:rPr>
          <w:rFonts w:ascii="Times New Roman" w:hAnsi="Times New Roman" w:cs="Times New Roman"/>
          <w:sz w:val="20"/>
          <w:szCs w:val="20"/>
        </w:rPr>
        <w:tab/>
      </w:r>
      <w:r w:rsidR="004864BB">
        <w:rPr>
          <w:rFonts w:ascii="Times New Roman" w:hAnsi="Times New Roman" w:cs="Times New Roman"/>
          <w:sz w:val="20"/>
          <w:szCs w:val="20"/>
        </w:rPr>
        <w:tab/>
      </w:r>
      <w:hyperlink r:id="rId29" w:history="1">
        <w:r w:rsidR="001C06B3" w:rsidRPr="005A52E6">
          <w:rPr>
            <w:rStyle w:val="Hyperlink"/>
            <w:rFonts w:ascii="Times New Roman" w:hAnsi="Times New Roman" w:cs="Times New Roman"/>
            <w:sz w:val="20"/>
            <w:szCs w:val="20"/>
          </w:rPr>
          <w:t>http://www.defenders.org/florida-manatee/basic-facts</w:t>
        </w:r>
      </w:hyperlink>
    </w:p>
    <w:p w:rsidR="001C06B3" w:rsidRDefault="001C06B3">
      <w:pPr>
        <w:rPr>
          <w:rFonts w:ascii="Times New Roman" w:hAnsi="Times New Roman" w:cs="Times New Roman"/>
          <w:sz w:val="20"/>
          <w:szCs w:val="20"/>
        </w:rPr>
      </w:pPr>
      <w:r>
        <w:rPr>
          <w:rFonts w:ascii="Times New Roman" w:hAnsi="Times New Roman" w:cs="Times New Roman"/>
          <w:sz w:val="20"/>
          <w:szCs w:val="20"/>
        </w:rPr>
        <w:br w:type="page"/>
      </w:r>
    </w:p>
    <w:p w:rsidR="004864BB" w:rsidRPr="00E00301" w:rsidRDefault="004864BB" w:rsidP="004864BB">
      <w:pPr>
        <w:spacing w:line="240" w:lineRule="auto"/>
        <w:rPr>
          <w:rFonts w:ascii="Times New Roman" w:hAnsi="Times New Roman" w:cs="Times New Roman"/>
          <w:sz w:val="20"/>
          <w:szCs w:val="20"/>
        </w:rPr>
      </w:pPr>
    </w:p>
    <w:p w:rsidR="004864BB" w:rsidRDefault="004864BB" w:rsidP="00D3231B">
      <w:pPr>
        <w:rPr>
          <w:rFonts w:ascii="Times New Roman" w:hAnsi="Times New Roman" w:cs="Times New Roman"/>
          <w:sz w:val="20"/>
          <w:szCs w:val="20"/>
        </w:rPr>
      </w:pPr>
    </w:p>
    <w:tbl>
      <w:tblPr>
        <w:tblStyle w:val="TableGrid"/>
        <w:tblW w:w="9828" w:type="dxa"/>
        <w:tblLayout w:type="fixed"/>
        <w:tblLook w:val="04A0" w:firstRow="1" w:lastRow="0" w:firstColumn="1" w:lastColumn="0" w:noHBand="0" w:noVBand="1"/>
      </w:tblPr>
      <w:tblGrid>
        <w:gridCol w:w="2230"/>
        <w:gridCol w:w="686"/>
        <w:gridCol w:w="278"/>
        <w:gridCol w:w="705"/>
        <w:gridCol w:w="1550"/>
        <w:gridCol w:w="920"/>
        <w:gridCol w:w="1401"/>
        <w:gridCol w:w="689"/>
        <w:gridCol w:w="1361"/>
        <w:gridCol w:w="8"/>
      </w:tblGrid>
      <w:tr w:rsidR="00AD5748" w:rsidTr="00AD5748">
        <w:trPr>
          <w:trHeight w:val="3398"/>
        </w:trPr>
        <w:tc>
          <w:tcPr>
            <w:tcW w:w="2916" w:type="dxa"/>
            <w:gridSpan w:val="2"/>
          </w:tcPr>
          <w:p w:rsidR="00AD5748" w:rsidRDefault="00D3231B" w:rsidP="00AD5748">
            <w:pPr>
              <w:jc w:val="both"/>
              <w:rPr>
                <w:rFonts w:ascii="Times New Roman" w:hAnsi="Times New Roman" w:cs="Times New Roman"/>
                <w:sz w:val="20"/>
                <w:szCs w:val="20"/>
              </w:rPr>
            </w:pPr>
            <w:r>
              <w:rPr>
                <w:rFonts w:ascii="Times New Roman" w:hAnsi="Times New Roman" w:cs="Times New Roman"/>
                <w:sz w:val="20"/>
                <w:szCs w:val="20"/>
              </w:rPr>
              <w:br w:type="page"/>
            </w:r>
            <w:r w:rsidR="00AD5748">
              <w:rPr>
                <w:rFonts w:ascii="Times New Roman" w:hAnsi="Times New Roman" w:cs="Times New Roman"/>
                <w:sz w:val="20"/>
                <w:szCs w:val="20"/>
              </w:rPr>
              <w:br w:type="page"/>
            </w:r>
            <w:r w:rsidR="00AD5748">
              <w:rPr>
                <w:rFonts w:ascii="Times New Roman" w:hAnsi="Times New Roman" w:cs="Times New Roman"/>
                <w:noProof/>
                <w:sz w:val="20"/>
                <w:szCs w:val="20"/>
              </w:rPr>
              <w:drawing>
                <wp:inline distT="0" distB="0" distL="0" distR="0">
                  <wp:extent cx="1449070" cy="1302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9070" cy="1302385"/>
                          </a:xfrm>
                          <a:prstGeom prst="rect">
                            <a:avLst/>
                          </a:prstGeom>
                          <a:noFill/>
                          <a:ln>
                            <a:noFill/>
                          </a:ln>
                        </pic:spPr>
                      </pic:pic>
                    </a:graphicData>
                  </a:graphic>
                </wp:inline>
              </w:drawing>
            </w:r>
          </w:p>
          <w:p w:rsidR="00AD5748" w:rsidRDefault="00AD5748" w:rsidP="00AD5748">
            <w:pPr>
              <w:jc w:val="both"/>
              <w:rPr>
                <w:rFonts w:ascii="Times New Roman" w:hAnsi="Times New Roman" w:cs="Times New Roman"/>
                <w:sz w:val="20"/>
                <w:szCs w:val="20"/>
              </w:rPr>
            </w:pPr>
            <w:r>
              <w:rPr>
                <w:rFonts w:ascii="Times New Roman" w:hAnsi="Times New Roman" w:cs="Times New Roman"/>
                <w:sz w:val="20"/>
                <w:szCs w:val="20"/>
              </w:rPr>
              <w:t>Two samples of the water color from figure 37.</w:t>
            </w:r>
          </w:p>
          <w:p w:rsidR="00AD5748" w:rsidRDefault="00AD5748" w:rsidP="00AD5748">
            <w:pPr>
              <w:jc w:val="both"/>
              <w:rPr>
                <w:rFonts w:ascii="Times New Roman" w:hAnsi="Times New Roman" w:cs="Times New Roman"/>
                <w:sz w:val="20"/>
                <w:szCs w:val="20"/>
              </w:rPr>
            </w:pPr>
          </w:p>
          <w:p w:rsidR="00AD5748" w:rsidRPr="00B9793F" w:rsidRDefault="00AD5748" w:rsidP="00AD5748">
            <w:pPr>
              <w:jc w:val="both"/>
              <w:rPr>
                <w:rFonts w:ascii="Times New Roman" w:hAnsi="Times New Roman" w:cs="Times New Roman"/>
                <w:sz w:val="20"/>
                <w:szCs w:val="20"/>
              </w:rPr>
            </w:pPr>
            <w:r w:rsidRPr="00B9793F">
              <w:rPr>
                <w:rFonts w:ascii="Times New Roman" w:hAnsi="Times New Roman" w:cs="Times New Roman"/>
                <w:sz w:val="20"/>
                <w:szCs w:val="20"/>
              </w:rPr>
              <w:object w:dxaOrig="1845" w:dyaOrig="1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05.75pt" o:ole="">
                  <v:imagedata r:id="rId31" o:title=""/>
                </v:shape>
                <o:OLEObject Type="Embed" ProgID="PBrush" ShapeID="_x0000_i1025" DrawAspect="Content" ObjectID="_1423995837" r:id="rId32"/>
              </w:object>
            </w:r>
          </w:p>
          <w:p w:rsidR="00AD5748" w:rsidRPr="00197959" w:rsidRDefault="00AD5748" w:rsidP="00AD5748">
            <w:pPr>
              <w:jc w:val="both"/>
              <w:rPr>
                <w:rFonts w:ascii="Times New Roman" w:hAnsi="Times New Roman" w:cs="Times New Roman"/>
                <w:sz w:val="20"/>
                <w:szCs w:val="20"/>
              </w:rPr>
            </w:pPr>
            <w:r w:rsidRPr="00B9793F">
              <w:rPr>
                <w:rFonts w:ascii="Times New Roman" w:hAnsi="Times New Roman" w:cs="Times New Roman"/>
                <w:sz w:val="20"/>
                <w:szCs w:val="20"/>
              </w:rPr>
              <w:t xml:space="preserve">Two </w:t>
            </w:r>
            <w:r>
              <w:rPr>
                <w:rFonts w:ascii="Times New Roman" w:hAnsi="Times New Roman" w:cs="Times New Roman"/>
                <w:sz w:val="20"/>
                <w:szCs w:val="20"/>
              </w:rPr>
              <w:t>samples of the manatee color from figure 37.</w:t>
            </w:r>
          </w:p>
        </w:tc>
        <w:tc>
          <w:tcPr>
            <w:tcW w:w="6912" w:type="dxa"/>
            <w:gridSpan w:val="8"/>
          </w:tcPr>
          <w:p w:rsidR="00AD5748" w:rsidRDefault="00AD5748" w:rsidP="00AD5748">
            <w:pPr>
              <w:jc w:val="both"/>
            </w:pPr>
          </w:p>
          <w:p w:rsidR="00AD5748" w:rsidRDefault="00AD5748" w:rsidP="00AD5748">
            <w:pPr>
              <w:jc w:val="both"/>
              <w:rPr>
                <w:rFonts w:ascii="Times New Roman" w:hAnsi="Times New Roman" w:cs="Times New Roman"/>
                <w:sz w:val="20"/>
                <w:szCs w:val="20"/>
              </w:rPr>
            </w:pPr>
          </w:p>
          <w:tbl>
            <w:tblPr>
              <w:tblStyle w:val="TableGrid"/>
              <w:tblW w:w="6646" w:type="dxa"/>
              <w:tblLayout w:type="fixed"/>
              <w:tblLook w:val="04A0" w:firstRow="1" w:lastRow="0" w:firstColumn="1" w:lastColumn="0" w:noHBand="0" w:noVBand="1"/>
            </w:tblPr>
            <w:tblGrid>
              <w:gridCol w:w="1643"/>
              <w:gridCol w:w="2033"/>
              <w:gridCol w:w="1760"/>
              <w:gridCol w:w="1210"/>
            </w:tblGrid>
            <w:tr w:rsidR="00AD5748" w:rsidTr="00AD5748">
              <w:trPr>
                <w:trHeight w:val="651"/>
              </w:trPr>
              <w:tc>
                <w:tcPr>
                  <w:tcW w:w="1643" w:type="dxa"/>
                  <w:vAlign w:val="center"/>
                </w:tcPr>
                <w:p w:rsidR="00AD5748" w:rsidRDefault="00AD5748" w:rsidP="00AD5748">
                  <w:pPr>
                    <w:jc w:val="center"/>
                    <w:rPr>
                      <w:rFonts w:ascii="Times New Roman" w:hAnsi="Times New Roman" w:cs="Times New Roman"/>
                      <w:sz w:val="20"/>
                      <w:szCs w:val="20"/>
                    </w:rPr>
                  </w:pPr>
                </w:p>
              </w:tc>
              <w:tc>
                <w:tcPr>
                  <w:tcW w:w="203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Sample on Left</w:t>
                  </w:r>
                </w:p>
              </w:tc>
              <w:tc>
                <w:tcPr>
                  <w:tcW w:w="176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Sample on Right</w:t>
                  </w:r>
                </w:p>
              </w:tc>
              <w:tc>
                <w:tcPr>
                  <w:tcW w:w="121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Average</w:t>
                  </w:r>
                </w:p>
              </w:tc>
            </w:tr>
            <w:tr w:rsidR="00AD5748" w:rsidTr="00AD5748">
              <w:trPr>
                <w:trHeight w:val="651"/>
              </w:trPr>
              <w:tc>
                <w:tcPr>
                  <w:tcW w:w="164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Water Hue</w:t>
                  </w:r>
                </w:p>
              </w:tc>
              <w:tc>
                <w:tcPr>
                  <w:tcW w:w="203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122</w:t>
                  </w:r>
                </w:p>
              </w:tc>
              <w:tc>
                <w:tcPr>
                  <w:tcW w:w="176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119</w:t>
                  </w:r>
                </w:p>
              </w:tc>
              <w:tc>
                <w:tcPr>
                  <w:tcW w:w="121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121</w:t>
                  </w:r>
                </w:p>
              </w:tc>
            </w:tr>
            <w:tr w:rsidR="00AD5748" w:rsidTr="00AD5748">
              <w:trPr>
                <w:trHeight w:val="651"/>
              </w:trPr>
              <w:tc>
                <w:tcPr>
                  <w:tcW w:w="164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 xml:space="preserve">Water </w:t>
                  </w:r>
                  <w:proofErr w:type="spellStart"/>
                  <w:r>
                    <w:rPr>
                      <w:rFonts w:ascii="Times New Roman" w:hAnsi="Times New Roman" w:cs="Times New Roman"/>
                      <w:sz w:val="20"/>
                      <w:szCs w:val="20"/>
                    </w:rPr>
                    <w:t>Lum</w:t>
                  </w:r>
                  <w:proofErr w:type="spellEnd"/>
                </w:p>
              </w:tc>
              <w:tc>
                <w:tcPr>
                  <w:tcW w:w="203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94</w:t>
                  </w:r>
                </w:p>
              </w:tc>
              <w:tc>
                <w:tcPr>
                  <w:tcW w:w="176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114</w:t>
                  </w:r>
                </w:p>
              </w:tc>
              <w:tc>
                <w:tcPr>
                  <w:tcW w:w="121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104</w:t>
                  </w:r>
                </w:p>
              </w:tc>
            </w:tr>
            <w:tr w:rsidR="00AD5748" w:rsidTr="00AD5748">
              <w:trPr>
                <w:trHeight w:val="651"/>
              </w:trPr>
              <w:tc>
                <w:tcPr>
                  <w:tcW w:w="164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Manatee Hue</w:t>
                  </w:r>
                </w:p>
              </w:tc>
              <w:tc>
                <w:tcPr>
                  <w:tcW w:w="203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139</w:t>
                  </w:r>
                </w:p>
              </w:tc>
              <w:tc>
                <w:tcPr>
                  <w:tcW w:w="176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139</w:t>
                  </w:r>
                </w:p>
              </w:tc>
              <w:tc>
                <w:tcPr>
                  <w:tcW w:w="121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139</w:t>
                  </w:r>
                </w:p>
              </w:tc>
            </w:tr>
            <w:tr w:rsidR="00AD5748" w:rsidTr="00AD5748">
              <w:trPr>
                <w:trHeight w:val="651"/>
              </w:trPr>
              <w:tc>
                <w:tcPr>
                  <w:tcW w:w="164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 xml:space="preserve">Manatee </w:t>
                  </w:r>
                  <w:proofErr w:type="spellStart"/>
                  <w:r>
                    <w:rPr>
                      <w:rFonts w:ascii="Times New Roman" w:hAnsi="Times New Roman" w:cs="Times New Roman"/>
                      <w:sz w:val="20"/>
                      <w:szCs w:val="20"/>
                    </w:rPr>
                    <w:t>Lum</w:t>
                  </w:r>
                  <w:proofErr w:type="spellEnd"/>
                </w:p>
              </w:tc>
              <w:tc>
                <w:tcPr>
                  <w:tcW w:w="2033"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96</w:t>
                  </w:r>
                </w:p>
              </w:tc>
              <w:tc>
                <w:tcPr>
                  <w:tcW w:w="176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99</w:t>
                  </w:r>
                </w:p>
              </w:tc>
              <w:tc>
                <w:tcPr>
                  <w:tcW w:w="121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98</w:t>
                  </w:r>
                </w:p>
              </w:tc>
            </w:tr>
            <w:tr w:rsidR="00AD5748" w:rsidTr="00AD5748">
              <w:trPr>
                <w:trHeight w:val="651"/>
              </w:trPr>
              <w:tc>
                <w:tcPr>
                  <w:tcW w:w="5436" w:type="dxa"/>
                  <w:gridSpan w:val="3"/>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Avg. difference in hue between water and manatee</w:t>
                  </w:r>
                </w:p>
              </w:tc>
              <w:tc>
                <w:tcPr>
                  <w:tcW w:w="1210"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18</w:t>
                  </w:r>
                </w:p>
              </w:tc>
            </w:tr>
            <w:tr w:rsidR="00AD5748" w:rsidTr="00AD5748">
              <w:trPr>
                <w:trHeight w:val="651"/>
              </w:trPr>
              <w:tc>
                <w:tcPr>
                  <w:tcW w:w="5436" w:type="dxa"/>
                  <w:gridSpan w:val="3"/>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Avg. difference in luminance between water and manatee</w:t>
                  </w:r>
                </w:p>
              </w:tc>
              <w:tc>
                <w:tcPr>
                  <w:tcW w:w="1210"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6</w:t>
                  </w:r>
                </w:p>
              </w:tc>
            </w:tr>
          </w:tbl>
          <w:p w:rsidR="00AD5748" w:rsidRDefault="00AD5748" w:rsidP="00AD5748">
            <w:pPr>
              <w:jc w:val="both"/>
              <w:rPr>
                <w:rFonts w:ascii="Times New Roman" w:hAnsi="Times New Roman" w:cs="Times New Roman"/>
                <w:sz w:val="20"/>
                <w:szCs w:val="20"/>
              </w:rPr>
            </w:pPr>
          </w:p>
        </w:tc>
      </w:tr>
      <w:tr w:rsidR="00AD5748" w:rsidTr="00AD5748">
        <w:trPr>
          <w:gridAfter w:val="1"/>
          <w:wAfter w:w="8" w:type="dxa"/>
          <w:trHeight w:val="1250"/>
        </w:trPr>
        <w:tc>
          <w:tcPr>
            <w:tcW w:w="2230" w:type="dxa"/>
            <w:vAlign w:val="center"/>
          </w:tcPr>
          <w:p w:rsidR="00AD5748" w:rsidRDefault="00AD5748" w:rsidP="00AD5748">
            <w:pPr>
              <w:jc w:val="center"/>
            </w:pPr>
            <w:r>
              <w:object w:dxaOrig="2835" w:dyaOrig="1080">
                <v:shape id="_x0000_i1026" type="#_x0000_t75" style="width:97.5pt;height:36.75pt" o:ole="">
                  <v:imagedata r:id="rId33" o:title=""/>
                </v:shape>
                <o:OLEObject Type="Embed" ProgID="PBrush" ShapeID="_x0000_i1026" DrawAspect="Content" ObjectID="_1423995838" r:id="rId34"/>
              </w:object>
            </w:r>
          </w:p>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From fig 28:  The two asphalt colors on top and bottom.  The three shades of car make up the strip in the middle.</w:t>
            </w:r>
          </w:p>
        </w:tc>
        <w:tc>
          <w:tcPr>
            <w:tcW w:w="964" w:type="dxa"/>
            <w:gridSpan w:val="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Average</w:t>
            </w:r>
          </w:p>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Asphalt</w:t>
            </w:r>
          </w:p>
        </w:tc>
        <w:tc>
          <w:tcPr>
            <w:tcW w:w="705"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Light</w:t>
            </w:r>
          </w:p>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Car</w:t>
            </w:r>
          </w:p>
        </w:tc>
        <w:tc>
          <w:tcPr>
            <w:tcW w:w="1550"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Difference from Light Car and Asphalt</w:t>
            </w:r>
          </w:p>
        </w:tc>
        <w:tc>
          <w:tcPr>
            <w:tcW w:w="92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Medium</w:t>
            </w:r>
          </w:p>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Car</w:t>
            </w:r>
          </w:p>
        </w:tc>
        <w:tc>
          <w:tcPr>
            <w:tcW w:w="1401"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Difference from Medium Car and Asphalt</w:t>
            </w:r>
          </w:p>
        </w:tc>
        <w:tc>
          <w:tcPr>
            <w:tcW w:w="689"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Dark</w:t>
            </w:r>
          </w:p>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Car</w:t>
            </w:r>
          </w:p>
        </w:tc>
        <w:tc>
          <w:tcPr>
            <w:tcW w:w="1361"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Difference from Dark Car and Asphalt</w:t>
            </w:r>
          </w:p>
        </w:tc>
      </w:tr>
      <w:tr w:rsidR="00AD5748" w:rsidTr="00AD5748">
        <w:trPr>
          <w:gridAfter w:val="1"/>
          <w:wAfter w:w="8" w:type="dxa"/>
          <w:trHeight w:val="809"/>
        </w:trPr>
        <w:tc>
          <w:tcPr>
            <w:tcW w:w="223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Hue</w:t>
            </w:r>
          </w:p>
        </w:tc>
        <w:tc>
          <w:tcPr>
            <w:tcW w:w="964" w:type="dxa"/>
            <w:gridSpan w:val="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137</w:t>
            </w:r>
          </w:p>
        </w:tc>
        <w:tc>
          <w:tcPr>
            <w:tcW w:w="705"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38</w:t>
            </w:r>
          </w:p>
        </w:tc>
        <w:tc>
          <w:tcPr>
            <w:tcW w:w="1550"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172</w:t>
            </w:r>
          </w:p>
        </w:tc>
        <w:tc>
          <w:tcPr>
            <w:tcW w:w="92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147</w:t>
            </w:r>
          </w:p>
        </w:tc>
        <w:tc>
          <w:tcPr>
            <w:tcW w:w="1401"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10</w:t>
            </w:r>
          </w:p>
        </w:tc>
        <w:tc>
          <w:tcPr>
            <w:tcW w:w="689"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142</w:t>
            </w:r>
          </w:p>
        </w:tc>
        <w:tc>
          <w:tcPr>
            <w:tcW w:w="1361"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5</w:t>
            </w:r>
          </w:p>
        </w:tc>
      </w:tr>
      <w:tr w:rsidR="00AD5748" w:rsidTr="00AD5748">
        <w:trPr>
          <w:gridAfter w:val="1"/>
          <w:wAfter w:w="8" w:type="dxa"/>
          <w:trHeight w:val="665"/>
        </w:trPr>
        <w:tc>
          <w:tcPr>
            <w:tcW w:w="223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Luminance</w:t>
            </w:r>
          </w:p>
        </w:tc>
        <w:tc>
          <w:tcPr>
            <w:tcW w:w="964" w:type="dxa"/>
            <w:gridSpan w:val="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98</w:t>
            </w:r>
          </w:p>
        </w:tc>
        <w:tc>
          <w:tcPr>
            <w:tcW w:w="705"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185</w:t>
            </w:r>
          </w:p>
        </w:tc>
        <w:tc>
          <w:tcPr>
            <w:tcW w:w="1550"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20</w:t>
            </w:r>
          </w:p>
        </w:tc>
        <w:tc>
          <w:tcPr>
            <w:tcW w:w="920"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177</w:t>
            </w:r>
          </w:p>
        </w:tc>
        <w:tc>
          <w:tcPr>
            <w:tcW w:w="1401"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79</w:t>
            </w:r>
          </w:p>
        </w:tc>
        <w:tc>
          <w:tcPr>
            <w:tcW w:w="689" w:type="dxa"/>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35</w:t>
            </w:r>
          </w:p>
        </w:tc>
        <w:tc>
          <w:tcPr>
            <w:tcW w:w="1361" w:type="dxa"/>
            <w:shd w:val="clear" w:color="auto" w:fill="EEECE1" w:themeFill="background2"/>
            <w:vAlign w:val="center"/>
          </w:tcPr>
          <w:p w:rsidR="00AD5748" w:rsidRDefault="00AD5748" w:rsidP="00AD5748">
            <w:pPr>
              <w:jc w:val="center"/>
              <w:rPr>
                <w:rFonts w:ascii="Times New Roman" w:hAnsi="Times New Roman" w:cs="Times New Roman"/>
                <w:sz w:val="20"/>
                <w:szCs w:val="20"/>
              </w:rPr>
            </w:pPr>
            <w:r>
              <w:rPr>
                <w:rFonts w:ascii="Times New Roman" w:hAnsi="Times New Roman" w:cs="Times New Roman"/>
                <w:sz w:val="20"/>
                <w:szCs w:val="20"/>
              </w:rPr>
              <w:t>63</w:t>
            </w:r>
          </w:p>
        </w:tc>
      </w:tr>
    </w:tbl>
    <w:p w:rsidR="00AD5748" w:rsidRDefault="00AD5748">
      <w:pPr>
        <w:rPr>
          <w:rFonts w:ascii="Times New Roman" w:hAnsi="Times New Roman" w:cs="Times New Roman"/>
          <w:sz w:val="20"/>
          <w:szCs w:val="20"/>
        </w:rPr>
      </w:pPr>
      <w:proofErr w:type="gramStart"/>
      <w:r>
        <w:rPr>
          <w:rFonts w:ascii="Times New Roman" w:hAnsi="Times New Roman" w:cs="Times New Roman"/>
          <w:sz w:val="20"/>
          <w:szCs w:val="20"/>
        </w:rPr>
        <w:t xml:space="preserve">Table 9:  A comparison of hue and luminance for the parking lot image (fig 28) taken from 900 ft and the image of countable </w:t>
      </w:r>
      <w:proofErr w:type="spellStart"/>
      <w:r>
        <w:rPr>
          <w:rFonts w:ascii="Times New Roman" w:hAnsi="Times New Roman" w:cs="Times New Roman"/>
          <w:sz w:val="20"/>
          <w:szCs w:val="20"/>
        </w:rPr>
        <w:t>mantaees</w:t>
      </w:r>
      <w:proofErr w:type="spellEnd"/>
      <w:r>
        <w:rPr>
          <w:rFonts w:ascii="Times New Roman" w:hAnsi="Times New Roman" w:cs="Times New Roman"/>
          <w:sz w:val="20"/>
          <w:szCs w:val="20"/>
        </w:rPr>
        <w:t xml:space="preserve"> (fig 37.)</w:t>
      </w:r>
      <w:proofErr w:type="gramEnd"/>
      <w:r>
        <w:rPr>
          <w:rFonts w:ascii="Times New Roman" w:hAnsi="Times New Roman" w:cs="Times New Roman"/>
          <w:sz w:val="20"/>
          <w:szCs w:val="20"/>
        </w:rPr>
        <w:t xml:space="preserve">  </w:t>
      </w:r>
    </w:p>
    <w:p w:rsidR="00AD5748" w:rsidRDefault="00AD5748">
      <w:pPr>
        <w:rPr>
          <w:rFonts w:ascii="Times New Roman" w:hAnsi="Times New Roman" w:cs="Times New Roman"/>
          <w:sz w:val="20"/>
          <w:szCs w:val="20"/>
        </w:rPr>
      </w:pPr>
      <w:r>
        <w:rPr>
          <w:rFonts w:ascii="Times New Roman" w:hAnsi="Times New Roman" w:cs="Times New Roman"/>
          <w:sz w:val="20"/>
          <w:szCs w:val="20"/>
        </w:rPr>
        <w:br w:type="page"/>
      </w:r>
    </w:p>
    <w:p w:rsidR="00D3231B" w:rsidRDefault="00D3231B">
      <w:pPr>
        <w:rPr>
          <w:rFonts w:ascii="Times New Roman" w:hAnsi="Times New Roman" w:cs="Times New Roman"/>
          <w:sz w:val="20"/>
          <w:szCs w:val="20"/>
        </w:rPr>
      </w:pPr>
    </w:p>
    <w:p w:rsidR="00F65516" w:rsidRDefault="00F65516">
      <w:pPr>
        <w:rPr>
          <w:rFonts w:ascii="Times New Roman" w:hAnsi="Times New Roman" w:cs="Times New Roman"/>
          <w:sz w:val="20"/>
          <w:szCs w:val="20"/>
        </w:rPr>
      </w:pPr>
    </w:p>
    <w:p w:rsidR="008706AE" w:rsidRDefault="008706AE">
      <w:pPr>
        <w:rPr>
          <w:rFonts w:ascii="Times New Roman" w:hAnsi="Times New Roman" w:cs="Times New Roman"/>
          <w:sz w:val="20"/>
          <w:szCs w:val="20"/>
        </w:rPr>
      </w:pPr>
    </w:p>
    <w:tbl>
      <w:tblPr>
        <w:tblStyle w:val="LightGrid"/>
        <w:tblpPr w:leftFromText="180" w:rightFromText="180" w:vertAnchor="text" w:horzAnchor="margin" w:tblpXSpec="center" w:tblpY="158"/>
        <w:tblW w:w="7272" w:type="dxa"/>
        <w:tblLook w:val="04A0" w:firstRow="1" w:lastRow="0" w:firstColumn="1" w:lastColumn="0" w:noHBand="0" w:noVBand="1"/>
      </w:tblPr>
      <w:tblGrid>
        <w:gridCol w:w="2466"/>
        <w:gridCol w:w="2196"/>
        <w:gridCol w:w="2610"/>
      </w:tblGrid>
      <w:tr w:rsidR="008706AE" w:rsidRPr="00D66492" w:rsidTr="00DD5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p>
        </w:tc>
        <w:tc>
          <w:tcPr>
            <w:tcW w:w="2196" w:type="dxa"/>
          </w:tcPr>
          <w:p w:rsidR="008706AE" w:rsidRPr="00D66492" w:rsidRDefault="008706AE" w:rsidP="00F65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 xml:space="preserve">Altitude </w:t>
            </w:r>
          </w:p>
          <w:p w:rsidR="008706AE" w:rsidRPr="00D66492" w:rsidRDefault="008706AE" w:rsidP="00F65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(ft)</w:t>
            </w:r>
          </w:p>
        </w:tc>
        <w:tc>
          <w:tcPr>
            <w:tcW w:w="2610" w:type="dxa"/>
          </w:tcPr>
          <w:p w:rsidR="008706AE" w:rsidRPr="00D66492" w:rsidRDefault="008706AE" w:rsidP="00F65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GPS Ground Airspeed (</w:t>
            </w:r>
            <w:proofErr w:type="spellStart"/>
            <w:r w:rsidRPr="00D66492">
              <w:rPr>
                <w:rFonts w:ascii="Times New Roman" w:hAnsi="Times New Roman" w:cs="Times New Roman"/>
                <w:sz w:val="20"/>
                <w:szCs w:val="20"/>
              </w:rPr>
              <w:t>kts</w:t>
            </w:r>
            <w:proofErr w:type="spellEnd"/>
            <w:r w:rsidRPr="00D66492">
              <w:rPr>
                <w:rFonts w:ascii="Times New Roman" w:hAnsi="Times New Roman" w:cs="Times New Roman"/>
                <w:sz w:val="20"/>
                <w:szCs w:val="20"/>
              </w:rPr>
              <w:t>)</w:t>
            </w:r>
          </w:p>
        </w:tc>
      </w:tr>
      <w:tr w:rsidR="008706AE" w:rsidRPr="00D66492" w:rsidTr="00DD5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Ford-TECO</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First Pass</w:t>
            </w:r>
          </w:p>
        </w:tc>
        <w:tc>
          <w:tcPr>
            <w:tcW w:w="2196"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588.016</w:t>
            </w:r>
          </w:p>
        </w:tc>
        <w:tc>
          <w:tcPr>
            <w:tcW w:w="2610"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125</w:t>
            </w:r>
          </w:p>
        </w:tc>
      </w:tr>
      <w:tr w:rsidR="008706AE" w:rsidRPr="00D66492" w:rsidTr="00DD5C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Ford-TECO</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Second Pass</w:t>
            </w:r>
          </w:p>
        </w:tc>
        <w:tc>
          <w:tcPr>
            <w:tcW w:w="2196"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608.141</w:t>
            </w:r>
          </w:p>
        </w:tc>
        <w:tc>
          <w:tcPr>
            <w:tcW w:w="2610"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108</w:t>
            </w:r>
          </w:p>
        </w:tc>
      </w:tr>
      <w:tr w:rsidR="008706AE" w:rsidRPr="00D66492" w:rsidTr="00DD5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Ford-FPL</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First Pass</w:t>
            </w:r>
          </w:p>
        </w:tc>
        <w:tc>
          <w:tcPr>
            <w:tcW w:w="2196"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557.602</w:t>
            </w:r>
          </w:p>
        </w:tc>
        <w:tc>
          <w:tcPr>
            <w:tcW w:w="2610"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114</w:t>
            </w:r>
          </w:p>
        </w:tc>
      </w:tr>
      <w:tr w:rsidR="008706AE" w:rsidRPr="00D66492" w:rsidTr="00DD5C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Ford-FPL</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Second Pass</w:t>
            </w:r>
          </w:p>
        </w:tc>
        <w:tc>
          <w:tcPr>
            <w:tcW w:w="2196"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578.539</w:t>
            </w:r>
          </w:p>
        </w:tc>
        <w:tc>
          <w:tcPr>
            <w:tcW w:w="2610"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98</w:t>
            </w:r>
          </w:p>
        </w:tc>
      </w:tr>
      <w:tr w:rsidR="008706AE" w:rsidRPr="00D66492" w:rsidTr="00DD5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Ford-FPL</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Third Pass</w:t>
            </w:r>
          </w:p>
        </w:tc>
        <w:tc>
          <w:tcPr>
            <w:tcW w:w="2196"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664.440</w:t>
            </w:r>
          </w:p>
        </w:tc>
        <w:tc>
          <w:tcPr>
            <w:tcW w:w="2610"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120</w:t>
            </w:r>
          </w:p>
        </w:tc>
      </w:tr>
      <w:tr w:rsidR="008706AE" w:rsidRPr="00D66492" w:rsidTr="00DD5C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Ford-Three Sisters</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First Pass</w:t>
            </w:r>
          </w:p>
        </w:tc>
        <w:tc>
          <w:tcPr>
            <w:tcW w:w="2196"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616.731</w:t>
            </w:r>
          </w:p>
        </w:tc>
        <w:tc>
          <w:tcPr>
            <w:tcW w:w="2610"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113</w:t>
            </w:r>
          </w:p>
        </w:tc>
      </w:tr>
      <w:tr w:rsidR="008706AE" w:rsidRPr="00D66492" w:rsidTr="00DD5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Ford-Three Sisters</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Second Pass</w:t>
            </w:r>
          </w:p>
        </w:tc>
        <w:tc>
          <w:tcPr>
            <w:tcW w:w="2196"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611.552</w:t>
            </w:r>
          </w:p>
        </w:tc>
        <w:tc>
          <w:tcPr>
            <w:tcW w:w="2610" w:type="dxa"/>
          </w:tcPr>
          <w:p w:rsidR="008706AE" w:rsidRPr="00D66492" w:rsidRDefault="008706AE" w:rsidP="00F655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114</w:t>
            </w:r>
          </w:p>
        </w:tc>
      </w:tr>
      <w:tr w:rsidR="008706AE" w:rsidRPr="00D66492" w:rsidTr="00DD5C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Tim’s Ford-Three Sisters</w:t>
            </w:r>
          </w:p>
          <w:p w:rsidR="008706AE" w:rsidRPr="00D66492" w:rsidRDefault="008706AE" w:rsidP="00F65516">
            <w:pPr>
              <w:jc w:val="center"/>
              <w:rPr>
                <w:rFonts w:ascii="Times New Roman" w:hAnsi="Times New Roman" w:cs="Times New Roman"/>
                <w:sz w:val="20"/>
                <w:szCs w:val="20"/>
              </w:rPr>
            </w:pPr>
            <w:r w:rsidRPr="00D66492">
              <w:rPr>
                <w:rFonts w:ascii="Times New Roman" w:hAnsi="Times New Roman" w:cs="Times New Roman"/>
                <w:sz w:val="20"/>
                <w:szCs w:val="20"/>
              </w:rPr>
              <w:t>Third Pass</w:t>
            </w:r>
          </w:p>
        </w:tc>
        <w:tc>
          <w:tcPr>
            <w:tcW w:w="2196" w:type="dxa"/>
          </w:tcPr>
          <w:p w:rsidR="008706AE" w:rsidRPr="00D66492" w:rsidRDefault="008706AE" w:rsidP="00F6551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600.046</w:t>
            </w:r>
          </w:p>
        </w:tc>
        <w:tc>
          <w:tcPr>
            <w:tcW w:w="2610" w:type="dxa"/>
          </w:tcPr>
          <w:p w:rsidR="008706AE" w:rsidRPr="00D66492" w:rsidRDefault="008706AE" w:rsidP="00F65516">
            <w:pPr>
              <w:keepNex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D66492">
              <w:rPr>
                <w:rFonts w:ascii="Times New Roman" w:hAnsi="Times New Roman" w:cs="Times New Roman"/>
                <w:sz w:val="20"/>
                <w:szCs w:val="20"/>
              </w:rPr>
              <w:t>102</w:t>
            </w:r>
          </w:p>
        </w:tc>
      </w:tr>
    </w:tbl>
    <w:p w:rsidR="008706AE" w:rsidRPr="00D66492" w:rsidRDefault="008706AE" w:rsidP="008706AE">
      <w:pPr>
        <w:pStyle w:val="Caption"/>
        <w:rPr>
          <w:rFonts w:ascii="Times New Roman" w:hAnsi="Times New Roman" w:cs="Times New Roman"/>
          <w:b w:val="0"/>
          <w:bCs w:val="0"/>
          <w:color w:val="auto"/>
          <w:sz w:val="20"/>
          <w:szCs w:val="20"/>
          <w:u w:val="single"/>
        </w:rPr>
      </w:pPr>
    </w:p>
    <w:p w:rsidR="008706AE" w:rsidRPr="00D66492" w:rsidRDefault="008706AE" w:rsidP="008706AE">
      <w:pPr>
        <w:spacing w:after="0" w:line="240" w:lineRule="auto"/>
        <w:rPr>
          <w:rFonts w:ascii="Times New Roman" w:hAnsi="Times New Roman" w:cs="Times New Roman"/>
          <w:sz w:val="20"/>
          <w:szCs w:val="20"/>
          <w:u w:val="single"/>
        </w:rPr>
      </w:pPr>
    </w:p>
    <w:p w:rsidR="008706AE" w:rsidRPr="00D66492" w:rsidRDefault="008706AE" w:rsidP="008706AE">
      <w:pPr>
        <w:spacing w:after="0" w:line="240" w:lineRule="auto"/>
        <w:rPr>
          <w:rFonts w:ascii="Times New Roman" w:hAnsi="Times New Roman" w:cs="Times New Roman"/>
          <w:sz w:val="20"/>
          <w:szCs w:val="20"/>
          <w:u w:val="single"/>
        </w:rPr>
      </w:pPr>
    </w:p>
    <w:p w:rsidR="008706AE" w:rsidRPr="00D66492" w:rsidRDefault="008706AE" w:rsidP="008706AE">
      <w:pPr>
        <w:spacing w:after="0" w:line="240" w:lineRule="auto"/>
        <w:rPr>
          <w:rFonts w:ascii="Times New Roman" w:hAnsi="Times New Roman" w:cs="Times New Roman"/>
          <w:sz w:val="20"/>
          <w:szCs w:val="20"/>
          <w:u w:val="single"/>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6492" w:rsidRDefault="008706AE" w:rsidP="008706AE">
      <w:pPr>
        <w:spacing w:after="0" w:line="240" w:lineRule="auto"/>
        <w:rPr>
          <w:rFonts w:ascii="Times New Roman" w:hAnsi="Times New Roman" w:cs="Times New Roman"/>
          <w:sz w:val="20"/>
          <w:szCs w:val="20"/>
        </w:rPr>
      </w:pPr>
    </w:p>
    <w:p w:rsidR="008706AE" w:rsidRPr="00D6415D" w:rsidRDefault="008706AE" w:rsidP="008706AE">
      <w:pPr>
        <w:pStyle w:val="Caption"/>
        <w:framePr w:w="8011" w:hSpace="180" w:wrap="around" w:vAnchor="text" w:hAnchor="page" w:x="2446" w:y="403"/>
        <w:rPr>
          <w:rFonts w:ascii="Times New Roman" w:hAnsi="Times New Roman" w:cs="Times New Roman"/>
          <w:b w:val="0"/>
          <w:color w:val="000000" w:themeColor="text1"/>
          <w:sz w:val="20"/>
          <w:szCs w:val="20"/>
        </w:rPr>
      </w:pPr>
      <w:proofErr w:type="gramStart"/>
      <w:r w:rsidRPr="00D6415D">
        <w:rPr>
          <w:rFonts w:ascii="Times New Roman" w:hAnsi="Times New Roman" w:cs="Times New Roman"/>
          <w:b w:val="0"/>
          <w:color w:val="000000" w:themeColor="text1"/>
          <w:sz w:val="20"/>
          <w:szCs w:val="20"/>
        </w:rPr>
        <w:t>Table</w:t>
      </w:r>
      <w:r w:rsidR="00D37188">
        <w:rPr>
          <w:rFonts w:ascii="Times New Roman" w:hAnsi="Times New Roman" w:cs="Times New Roman"/>
          <w:b w:val="0"/>
          <w:color w:val="000000" w:themeColor="text1"/>
          <w:sz w:val="20"/>
          <w:szCs w:val="20"/>
        </w:rPr>
        <w:t xml:space="preserve"> 10</w:t>
      </w:r>
      <w:r w:rsidRPr="00D6415D">
        <w:rPr>
          <w:rFonts w:ascii="Times New Roman" w:hAnsi="Times New Roman" w:cs="Times New Roman"/>
          <w:b w:val="0"/>
          <w:color w:val="000000" w:themeColor="text1"/>
          <w:sz w:val="20"/>
          <w:szCs w:val="20"/>
        </w:rPr>
        <w:t>:  Airspeeds and altitudes at test points</w:t>
      </w:r>
      <w:r w:rsidR="00D6415D" w:rsidRPr="00D6415D">
        <w:rPr>
          <w:rFonts w:ascii="Times New Roman" w:hAnsi="Times New Roman" w:cs="Times New Roman"/>
          <w:b w:val="0"/>
          <w:color w:val="000000" w:themeColor="text1"/>
          <w:sz w:val="20"/>
          <w:szCs w:val="20"/>
        </w:rPr>
        <w:t xml:space="preserve"> for Flight Test 2 over Tim’s Ford</w:t>
      </w:r>
      <w:r w:rsidRPr="00D6415D">
        <w:rPr>
          <w:rFonts w:ascii="Times New Roman" w:hAnsi="Times New Roman" w:cs="Times New Roman"/>
          <w:b w:val="0"/>
          <w:color w:val="000000" w:themeColor="text1"/>
          <w:sz w:val="20"/>
          <w:szCs w:val="20"/>
        </w:rPr>
        <w:t>.</w:t>
      </w:r>
      <w:proofErr w:type="gramEnd"/>
    </w:p>
    <w:p w:rsidR="003F5C13" w:rsidRPr="00D6415D" w:rsidRDefault="003F5C13">
      <w:pPr>
        <w:rPr>
          <w:rFonts w:ascii="Times New Roman" w:hAnsi="Times New Roman" w:cs="Times New Roman"/>
          <w:color w:val="000000" w:themeColor="text1"/>
          <w:sz w:val="20"/>
          <w:szCs w:val="20"/>
        </w:rPr>
      </w:pPr>
      <w:bookmarkStart w:id="0" w:name="_GoBack"/>
      <w:bookmarkEnd w:id="0"/>
    </w:p>
    <w:sectPr w:rsidR="003F5C13" w:rsidRPr="00D6415D" w:rsidSect="00165D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E6C8E"/>
    <w:multiLevelType w:val="hybridMultilevel"/>
    <w:tmpl w:val="0EDC50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2"/>
  </w:compat>
  <w:rsids>
    <w:rsidRoot w:val="00A65CA6"/>
    <w:rsid w:val="00016F94"/>
    <w:rsid w:val="000202A5"/>
    <w:rsid w:val="0004344A"/>
    <w:rsid w:val="00074C02"/>
    <w:rsid w:val="000764B1"/>
    <w:rsid w:val="000B34BC"/>
    <w:rsid w:val="000B7186"/>
    <w:rsid w:val="000B75A8"/>
    <w:rsid w:val="000D7894"/>
    <w:rsid w:val="000E5042"/>
    <w:rsid w:val="00102C24"/>
    <w:rsid w:val="00141588"/>
    <w:rsid w:val="00165DA7"/>
    <w:rsid w:val="00190392"/>
    <w:rsid w:val="001B354F"/>
    <w:rsid w:val="001C06B3"/>
    <w:rsid w:val="00270167"/>
    <w:rsid w:val="00271300"/>
    <w:rsid w:val="00381AAA"/>
    <w:rsid w:val="00382C74"/>
    <w:rsid w:val="003A1E5E"/>
    <w:rsid w:val="003D16B9"/>
    <w:rsid w:val="003F26DF"/>
    <w:rsid w:val="003F5C13"/>
    <w:rsid w:val="00463466"/>
    <w:rsid w:val="0047131D"/>
    <w:rsid w:val="004864BB"/>
    <w:rsid w:val="00542BE6"/>
    <w:rsid w:val="00545E4E"/>
    <w:rsid w:val="00577EE9"/>
    <w:rsid w:val="005F39FC"/>
    <w:rsid w:val="006877D6"/>
    <w:rsid w:val="006F4532"/>
    <w:rsid w:val="00733C6A"/>
    <w:rsid w:val="00752189"/>
    <w:rsid w:val="007B7AA4"/>
    <w:rsid w:val="007C6CA0"/>
    <w:rsid w:val="007F37B7"/>
    <w:rsid w:val="008706AE"/>
    <w:rsid w:val="00873121"/>
    <w:rsid w:val="00890C13"/>
    <w:rsid w:val="008C3D37"/>
    <w:rsid w:val="00911BFC"/>
    <w:rsid w:val="00922FB4"/>
    <w:rsid w:val="00937CFD"/>
    <w:rsid w:val="009E216A"/>
    <w:rsid w:val="00A65CA6"/>
    <w:rsid w:val="00AA4A01"/>
    <w:rsid w:val="00AB7DA2"/>
    <w:rsid w:val="00AD5748"/>
    <w:rsid w:val="00AE1E3A"/>
    <w:rsid w:val="00B97EDD"/>
    <w:rsid w:val="00C05A66"/>
    <w:rsid w:val="00C25ACE"/>
    <w:rsid w:val="00C34850"/>
    <w:rsid w:val="00C94609"/>
    <w:rsid w:val="00CD0963"/>
    <w:rsid w:val="00D12834"/>
    <w:rsid w:val="00D307CC"/>
    <w:rsid w:val="00D3231B"/>
    <w:rsid w:val="00D37188"/>
    <w:rsid w:val="00D6415D"/>
    <w:rsid w:val="00D64AAA"/>
    <w:rsid w:val="00D96BF0"/>
    <w:rsid w:val="00DD0490"/>
    <w:rsid w:val="00DD5C20"/>
    <w:rsid w:val="00E04D6A"/>
    <w:rsid w:val="00E31253"/>
    <w:rsid w:val="00E33B5D"/>
    <w:rsid w:val="00EB568E"/>
    <w:rsid w:val="00EE6C1D"/>
    <w:rsid w:val="00F10278"/>
    <w:rsid w:val="00F3642D"/>
    <w:rsid w:val="00F407B5"/>
    <w:rsid w:val="00F53018"/>
    <w:rsid w:val="00F628FF"/>
    <w:rsid w:val="00F65516"/>
    <w:rsid w:val="00FC2F1A"/>
    <w:rsid w:val="00FC36CB"/>
    <w:rsid w:val="00FC6794"/>
    <w:rsid w:val="00FC698D"/>
    <w:rsid w:val="00FE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CA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5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65CA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65CA6"/>
    <w:rPr>
      <w:color w:val="0000FF" w:themeColor="hyperlink"/>
      <w:u w:val="single"/>
    </w:rPr>
  </w:style>
  <w:style w:type="table" w:styleId="LightGrid">
    <w:name w:val="Light Grid"/>
    <w:basedOn w:val="TableNormal"/>
    <w:uiPriority w:val="62"/>
    <w:rsid w:val="00102C2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
    <w:name w:val="Medium List 1"/>
    <w:basedOn w:val="TableNormal"/>
    <w:uiPriority w:val="65"/>
    <w:rsid w:val="00911BFC"/>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rsid w:val="00911BF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911BF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aption">
    <w:name w:val="caption"/>
    <w:basedOn w:val="Normal"/>
    <w:next w:val="Normal"/>
    <w:uiPriority w:val="35"/>
    <w:unhideWhenUsed/>
    <w:qFormat/>
    <w:rsid w:val="008706AE"/>
    <w:pPr>
      <w:spacing w:line="240" w:lineRule="auto"/>
    </w:pPr>
    <w:rPr>
      <w:rFonts w:eastAsiaTheme="minorHAnsi"/>
      <w:b/>
      <w:bCs/>
      <w:color w:val="4F81BD" w:themeColor="accent1"/>
      <w:sz w:val="18"/>
      <w:szCs w:val="18"/>
    </w:rPr>
  </w:style>
  <w:style w:type="table" w:styleId="MediumGrid2">
    <w:name w:val="Medium Grid 2"/>
    <w:basedOn w:val="TableNormal"/>
    <w:uiPriority w:val="68"/>
    <w:rsid w:val="00DD5C2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F40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7B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CA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5C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65CA6"/>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65C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ntrast_(vision)" TargetMode="External"/><Relationship Id="rId13" Type="http://schemas.openxmlformats.org/officeDocument/2006/relationships/hyperlink" Target="http://en.wikipedia.org/wiki/Visual_perception" TargetMode="External"/><Relationship Id="rId18" Type="http://schemas.openxmlformats.org/officeDocument/2006/relationships/hyperlink" Target="http://en.wikipedia.org/wiki/Ratio" TargetMode="External"/><Relationship Id="rId26" Type="http://schemas.openxmlformats.org/officeDocument/2006/relationships/hyperlink" Target="http://en.wikipedia.org/wiki/Ratio" TargetMode="External"/><Relationship Id="rId3" Type="http://schemas.openxmlformats.org/officeDocument/2006/relationships/styles" Target="styles.xml"/><Relationship Id="rId21" Type="http://schemas.openxmlformats.org/officeDocument/2006/relationships/hyperlink" Target="http://en.wikipedia.org/wiki/Luminance" TargetMode="External"/><Relationship Id="rId34" Type="http://schemas.openxmlformats.org/officeDocument/2006/relationships/oleObject" Target="embeddings/oleObject2.bin"/><Relationship Id="rId7" Type="http://schemas.openxmlformats.org/officeDocument/2006/relationships/hyperlink" Target="http://en.wikipedia.org/wiki/Photography" TargetMode="External"/><Relationship Id="rId12" Type="http://schemas.openxmlformats.org/officeDocument/2006/relationships/hyperlink" Target="http://en.wikipedia.org/wiki/Colour" TargetMode="External"/><Relationship Id="rId17" Type="http://schemas.openxmlformats.org/officeDocument/2006/relationships/hyperlink" Target="http://en.wikipedia.org/wiki/Contrast_ratio" TargetMode="External"/><Relationship Id="rId25" Type="http://schemas.openxmlformats.org/officeDocument/2006/relationships/image" Target="media/image3.png"/><Relationship Id="rId33"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en.wikipedia.org/wiki/Field_of_view" TargetMode="External"/><Relationship Id="rId20" Type="http://schemas.openxmlformats.org/officeDocument/2006/relationships/hyperlink" Target="http://en.wikipedia.org/wiki/Ratio" TargetMode="External"/><Relationship Id="rId29" Type="http://schemas.openxmlformats.org/officeDocument/2006/relationships/hyperlink" Target="http://www.defenders.org/florida-manatee/basic-fac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Luminance" TargetMode="External"/><Relationship Id="rId24" Type="http://schemas.openxmlformats.org/officeDocument/2006/relationships/image" Target="media/image2.gif"/><Relationship Id="rId32"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en.wikipedia.org/wiki/Brightness" TargetMode="External"/><Relationship Id="rId23" Type="http://schemas.openxmlformats.org/officeDocument/2006/relationships/image" Target="media/image1.png"/><Relationship Id="rId28" Type="http://schemas.openxmlformats.org/officeDocument/2006/relationships/hyperlink" Target="http://www.ri.net/schools/West_Warwick/manateeproject/Maps.htm" TargetMode="External"/><Relationship Id="rId36" Type="http://schemas.openxmlformats.org/officeDocument/2006/relationships/theme" Target="theme/theme1.xml"/><Relationship Id="rId10" Type="http://schemas.openxmlformats.org/officeDocument/2006/relationships/hyperlink" Target="http://en.wikipedia.org/wiki/Image_resolution" TargetMode="External"/><Relationship Id="rId19" Type="http://schemas.openxmlformats.org/officeDocument/2006/relationships/hyperlink" Target="http://en.wikipedia.org/wiki/Luminance" TargetMode="External"/><Relationship Id="rId31"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http://en.wikipedia.org/wiki/Derivative" TargetMode="External"/><Relationship Id="rId14" Type="http://schemas.openxmlformats.org/officeDocument/2006/relationships/hyperlink" Target="http://en.wikipedia.org/wiki/Colour" TargetMode="External"/><Relationship Id="rId22" Type="http://schemas.openxmlformats.org/officeDocument/2006/relationships/hyperlink" Target="http://en.wikipedia.org/wiki/Visual_perception" TargetMode="External"/><Relationship Id="rId27" Type="http://schemas.openxmlformats.org/officeDocument/2006/relationships/hyperlink" Target="http://en.wikipedia.org/wiki/Luminance" TargetMode="External"/><Relationship Id="rId30" Type="http://schemas.openxmlformats.org/officeDocument/2006/relationships/image" Target="media/image4.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6B54E-39AD-484F-894C-364A94ABA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16</Pages>
  <Words>3169</Words>
  <Characters>18067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Coral Franklin</dc:creator>
  <cp:lastModifiedBy>Coral Franklin</cp:lastModifiedBy>
  <cp:revision>24</cp:revision>
  <cp:lastPrinted>2013-03-05T17:38:00Z</cp:lastPrinted>
  <dcterms:created xsi:type="dcterms:W3CDTF">2012-07-25T15:57:00Z</dcterms:created>
  <dcterms:modified xsi:type="dcterms:W3CDTF">2013-03-05T19:37:00Z</dcterms:modified>
</cp:coreProperties>
</file>