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E088C" w14:textId="77777777" w:rsidR="003D07F7" w:rsidRPr="00EF55C1" w:rsidRDefault="003F7364">
      <w:pPr>
        <w:jc w:val="center"/>
        <w:rPr>
          <w:b/>
          <w:sz w:val="36"/>
          <w:szCs w:val="36"/>
          <w:lang w:val="en-CA"/>
        </w:rPr>
      </w:pPr>
      <w:r w:rsidRPr="00EF55C1">
        <w:rPr>
          <w:b/>
          <w:sz w:val="36"/>
          <w:szCs w:val="36"/>
          <w:lang w:val="en-CA"/>
        </w:rPr>
        <w:t>A Contingent Systems View of Urban Logistics</w:t>
      </w:r>
    </w:p>
    <w:p w14:paraId="3ECAD2E1" w14:textId="77777777" w:rsidR="00236E6D" w:rsidRPr="00EF55C1" w:rsidRDefault="00236E6D">
      <w:pPr>
        <w:jc w:val="center"/>
        <w:rPr>
          <w:sz w:val="36"/>
          <w:szCs w:val="36"/>
        </w:rPr>
      </w:pPr>
    </w:p>
    <w:p w14:paraId="0608CA6C" w14:textId="77777777" w:rsidR="00236E6D" w:rsidRPr="00EF55C1" w:rsidRDefault="00236E6D">
      <w:pPr>
        <w:jc w:val="center"/>
        <w:rPr>
          <w:sz w:val="36"/>
          <w:szCs w:val="36"/>
        </w:rPr>
      </w:pPr>
    </w:p>
    <w:p w14:paraId="1A4A4C0E" w14:textId="77777777" w:rsidR="00236E6D" w:rsidRPr="00EF55C1" w:rsidRDefault="00236E6D">
      <w:pPr>
        <w:jc w:val="center"/>
        <w:rPr>
          <w:sz w:val="36"/>
          <w:szCs w:val="36"/>
        </w:rPr>
      </w:pPr>
    </w:p>
    <w:p w14:paraId="2F547F1E" w14:textId="77777777" w:rsidR="00236E6D" w:rsidRPr="00EF55C1" w:rsidRDefault="00236E6D">
      <w:pPr>
        <w:jc w:val="center"/>
        <w:rPr>
          <w:sz w:val="36"/>
          <w:szCs w:val="36"/>
        </w:rPr>
      </w:pPr>
    </w:p>
    <w:p w14:paraId="579D670E" w14:textId="77777777" w:rsidR="00236E6D" w:rsidRPr="00EF55C1" w:rsidRDefault="00236E6D">
      <w:pPr>
        <w:jc w:val="center"/>
        <w:rPr>
          <w:sz w:val="36"/>
          <w:szCs w:val="36"/>
        </w:rPr>
      </w:pPr>
    </w:p>
    <w:p w14:paraId="4C877707" w14:textId="77777777" w:rsidR="00236E6D" w:rsidRPr="00EF55C1" w:rsidRDefault="00236E6D">
      <w:pPr>
        <w:jc w:val="center"/>
        <w:rPr>
          <w:sz w:val="36"/>
          <w:szCs w:val="36"/>
        </w:rPr>
      </w:pPr>
    </w:p>
    <w:p w14:paraId="03EE1373" w14:textId="77777777" w:rsidR="00236E6D" w:rsidRPr="00EF55C1" w:rsidRDefault="00236E6D">
      <w:pPr>
        <w:jc w:val="center"/>
        <w:rPr>
          <w:sz w:val="36"/>
          <w:szCs w:val="36"/>
        </w:rPr>
      </w:pPr>
    </w:p>
    <w:p w14:paraId="5F6CD654" w14:textId="77777777" w:rsidR="00236E6D" w:rsidRPr="00EF55C1" w:rsidRDefault="00236E6D">
      <w:pPr>
        <w:jc w:val="center"/>
        <w:rPr>
          <w:sz w:val="36"/>
          <w:szCs w:val="36"/>
        </w:rPr>
      </w:pPr>
    </w:p>
    <w:p w14:paraId="6D672D27" w14:textId="77777777" w:rsidR="00236E6D" w:rsidRPr="00EF55C1" w:rsidRDefault="00236E6D">
      <w:pPr>
        <w:jc w:val="center"/>
        <w:rPr>
          <w:sz w:val="36"/>
          <w:szCs w:val="36"/>
        </w:rPr>
      </w:pPr>
    </w:p>
    <w:p w14:paraId="2A3C2CCD" w14:textId="49098FCF" w:rsidR="00236E6D" w:rsidRPr="00EF55C1" w:rsidRDefault="009C755C">
      <w:pPr>
        <w:jc w:val="center"/>
        <w:rPr>
          <w:sz w:val="36"/>
          <w:szCs w:val="36"/>
        </w:rPr>
      </w:pPr>
      <w:r w:rsidRPr="00EF55C1">
        <w:rPr>
          <w:sz w:val="36"/>
          <w:szCs w:val="36"/>
        </w:rPr>
        <w:t xml:space="preserve">A </w:t>
      </w:r>
      <w:r w:rsidR="007113C1" w:rsidRPr="00EF55C1">
        <w:rPr>
          <w:sz w:val="36"/>
          <w:szCs w:val="36"/>
        </w:rPr>
        <w:t>Dissertation</w:t>
      </w:r>
      <w:r w:rsidRPr="00EF55C1">
        <w:rPr>
          <w:sz w:val="36"/>
          <w:szCs w:val="36"/>
        </w:rPr>
        <w:t xml:space="preserve"> Presented for</w:t>
      </w:r>
      <w:r w:rsidR="008865B6" w:rsidRPr="00EF55C1">
        <w:rPr>
          <w:sz w:val="36"/>
          <w:szCs w:val="36"/>
        </w:rPr>
        <w:t xml:space="preserve"> the</w:t>
      </w:r>
    </w:p>
    <w:p w14:paraId="618F8338" w14:textId="77777777" w:rsidR="009C755C" w:rsidRPr="00EF55C1" w:rsidRDefault="003F7364">
      <w:pPr>
        <w:jc w:val="center"/>
        <w:rPr>
          <w:sz w:val="36"/>
          <w:szCs w:val="36"/>
        </w:rPr>
      </w:pPr>
      <w:r w:rsidRPr="00EF55C1">
        <w:rPr>
          <w:sz w:val="36"/>
          <w:szCs w:val="36"/>
        </w:rPr>
        <w:t>Doctor of Philosophy</w:t>
      </w:r>
    </w:p>
    <w:p w14:paraId="59A9F7E0" w14:textId="77777777" w:rsidR="009C755C" w:rsidRPr="00EF55C1" w:rsidRDefault="009C755C">
      <w:pPr>
        <w:jc w:val="center"/>
        <w:rPr>
          <w:sz w:val="36"/>
          <w:szCs w:val="36"/>
        </w:rPr>
      </w:pPr>
      <w:r w:rsidRPr="00EF55C1">
        <w:rPr>
          <w:sz w:val="36"/>
          <w:szCs w:val="36"/>
        </w:rPr>
        <w:t>Degree</w:t>
      </w:r>
    </w:p>
    <w:p w14:paraId="689721DE" w14:textId="77777777" w:rsidR="009C755C" w:rsidRPr="00EF55C1" w:rsidRDefault="009C755C">
      <w:pPr>
        <w:jc w:val="center"/>
        <w:rPr>
          <w:sz w:val="36"/>
          <w:szCs w:val="36"/>
        </w:rPr>
      </w:pPr>
      <w:r w:rsidRPr="00EF55C1">
        <w:rPr>
          <w:sz w:val="36"/>
          <w:szCs w:val="36"/>
        </w:rPr>
        <w:t>The University of Tennessee, Knoxville</w:t>
      </w:r>
    </w:p>
    <w:p w14:paraId="08FB2528" w14:textId="77777777" w:rsidR="00236E6D" w:rsidRPr="00EF55C1" w:rsidRDefault="00236E6D">
      <w:pPr>
        <w:jc w:val="center"/>
        <w:rPr>
          <w:sz w:val="36"/>
          <w:szCs w:val="36"/>
        </w:rPr>
      </w:pPr>
    </w:p>
    <w:p w14:paraId="25CD2B67" w14:textId="77777777" w:rsidR="00236E6D" w:rsidRPr="00EF55C1" w:rsidRDefault="00236E6D">
      <w:pPr>
        <w:jc w:val="center"/>
        <w:rPr>
          <w:sz w:val="36"/>
          <w:szCs w:val="36"/>
        </w:rPr>
      </w:pPr>
    </w:p>
    <w:p w14:paraId="4B06C6EA" w14:textId="77777777" w:rsidR="00236E6D" w:rsidRPr="00EF55C1" w:rsidRDefault="00236E6D">
      <w:pPr>
        <w:jc w:val="center"/>
        <w:rPr>
          <w:sz w:val="36"/>
          <w:szCs w:val="36"/>
        </w:rPr>
      </w:pPr>
    </w:p>
    <w:p w14:paraId="5E09D732" w14:textId="77777777" w:rsidR="00236E6D" w:rsidRPr="00EF55C1" w:rsidRDefault="00236E6D">
      <w:pPr>
        <w:jc w:val="center"/>
        <w:rPr>
          <w:sz w:val="36"/>
          <w:szCs w:val="36"/>
        </w:rPr>
      </w:pPr>
    </w:p>
    <w:p w14:paraId="3A91915A" w14:textId="77777777" w:rsidR="00236E6D" w:rsidRPr="00EF55C1" w:rsidRDefault="00236E6D">
      <w:pPr>
        <w:jc w:val="center"/>
        <w:rPr>
          <w:sz w:val="36"/>
          <w:szCs w:val="36"/>
        </w:rPr>
      </w:pPr>
    </w:p>
    <w:p w14:paraId="7D81EAA8" w14:textId="77777777" w:rsidR="00236E6D" w:rsidRPr="00EF55C1" w:rsidRDefault="00236E6D">
      <w:pPr>
        <w:jc w:val="center"/>
        <w:rPr>
          <w:sz w:val="36"/>
          <w:szCs w:val="36"/>
        </w:rPr>
      </w:pPr>
    </w:p>
    <w:p w14:paraId="7C141B60" w14:textId="77777777" w:rsidR="00236E6D" w:rsidRPr="00EF55C1" w:rsidRDefault="00236E6D">
      <w:pPr>
        <w:jc w:val="center"/>
        <w:rPr>
          <w:sz w:val="36"/>
          <w:szCs w:val="36"/>
        </w:rPr>
      </w:pPr>
    </w:p>
    <w:p w14:paraId="2A6B24E4" w14:textId="77777777" w:rsidR="00236E6D" w:rsidRPr="00EF55C1" w:rsidRDefault="00236E6D">
      <w:pPr>
        <w:jc w:val="center"/>
        <w:rPr>
          <w:sz w:val="36"/>
          <w:szCs w:val="36"/>
        </w:rPr>
      </w:pPr>
    </w:p>
    <w:p w14:paraId="6B7311C5" w14:textId="77777777" w:rsidR="00236E6D" w:rsidRPr="00EF55C1" w:rsidRDefault="00236E6D">
      <w:pPr>
        <w:jc w:val="center"/>
        <w:rPr>
          <w:sz w:val="36"/>
          <w:szCs w:val="36"/>
        </w:rPr>
      </w:pPr>
    </w:p>
    <w:p w14:paraId="387DB5B1" w14:textId="77777777" w:rsidR="00236E6D" w:rsidRPr="00EF55C1" w:rsidRDefault="00236E6D">
      <w:pPr>
        <w:jc w:val="center"/>
        <w:rPr>
          <w:sz w:val="36"/>
          <w:szCs w:val="36"/>
        </w:rPr>
      </w:pPr>
    </w:p>
    <w:p w14:paraId="49B01C58" w14:textId="77777777" w:rsidR="00236E6D" w:rsidRPr="00EF55C1" w:rsidRDefault="00236E6D">
      <w:pPr>
        <w:jc w:val="center"/>
        <w:rPr>
          <w:sz w:val="36"/>
          <w:szCs w:val="36"/>
        </w:rPr>
      </w:pPr>
    </w:p>
    <w:p w14:paraId="043C3C08" w14:textId="77777777" w:rsidR="00236E6D" w:rsidRPr="00EF55C1" w:rsidRDefault="00236E6D">
      <w:pPr>
        <w:jc w:val="center"/>
        <w:rPr>
          <w:sz w:val="36"/>
          <w:szCs w:val="36"/>
        </w:rPr>
      </w:pPr>
    </w:p>
    <w:p w14:paraId="15D7AD24" w14:textId="753E905B" w:rsidR="00236E6D" w:rsidRPr="00EF55C1" w:rsidRDefault="00A40187">
      <w:pPr>
        <w:jc w:val="center"/>
        <w:rPr>
          <w:sz w:val="36"/>
          <w:szCs w:val="36"/>
        </w:rPr>
      </w:pPr>
      <w:r w:rsidRPr="00EF55C1">
        <w:rPr>
          <w:sz w:val="36"/>
          <w:szCs w:val="36"/>
        </w:rPr>
        <w:t>William John</w:t>
      </w:r>
      <w:r w:rsidR="003F7364" w:rsidRPr="00EF55C1">
        <w:rPr>
          <w:sz w:val="36"/>
          <w:szCs w:val="36"/>
        </w:rPr>
        <w:t xml:space="preserve"> Rose</w:t>
      </w:r>
    </w:p>
    <w:p w14:paraId="0E19F454" w14:textId="3AA2616F" w:rsidR="009C755C" w:rsidRPr="00EF55C1" w:rsidRDefault="00E357DE">
      <w:pPr>
        <w:jc w:val="center"/>
        <w:rPr>
          <w:sz w:val="36"/>
          <w:szCs w:val="36"/>
        </w:rPr>
      </w:pPr>
      <w:r w:rsidRPr="00EF55C1">
        <w:rPr>
          <w:sz w:val="36"/>
          <w:szCs w:val="36"/>
        </w:rPr>
        <w:t>August</w:t>
      </w:r>
      <w:r w:rsidR="003F7364" w:rsidRPr="00EF55C1">
        <w:rPr>
          <w:sz w:val="36"/>
          <w:szCs w:val="36"/>
        </w:rPr>
        <w:t xml:space="preserve"> </w:t>
      </w:r>
      <w:r w:rsidR="003963D3" w:rsidRPr="00EF55C1">
        <w:rPr>
          <w:sz w:val="36"/>
          <w:szCs w:val="36"/>
        </w:rPr>
        <w:t>2015</w:t>
      </w:r>
    </w:p>
    <w:p w14:paraId="14BF017A" w14:textId="77777777" w:rsidR="00236E6D" w:rsidRPr="00EF55C1" w:rsidRDefault="00236E6D">
      <w:pPr>
        <w:jc w:val="center"/>
        <w:rPr>
          <w:sz w:val="36"/>
          <w:szCs w:val="36"/>
        </w:rPr>
      </w:pPr>
    </w:p>
    <w:p w14:paraId="7EA85951" w14:textId="77777777" w:rsidR="00236E6D" w:rsidRPr="00EF55C1" w:rsidRDefault="00236E6D">
      <w:pPr>
        <w:jc w:val="center"/>
        <w:rPr>
          <w:sz w:val="36"/>
          <w:szCs w:val="36"/>
        </w:rPr>
      </w:pPr>
    </w:p>
    <w:p w14:paraId="1B777AE1" w14:textId="77777777" w:rsidR="00236E6D" w:rsidRPr="00EF55C1" w:rsidRDefault="00236E6D">
      <w:pPr>
        <w:jc w:val="center"/>
        <w:rPr>
          <w:sz w:val="36"/>
          <w:szCs w:val="36"/>
        </w:rPr>
      </w:pPr>
    </w:p>
    <w:p w14:paraId="51B1C65B" w14:textId="77777777" w:rsidR="00236E6D" w:rsidRPr="00EF55C1" w:rsidRDefault="00236E6D">
      <w:pPr>
        <w:jc w:val="center"/>
        <w:rPr>
          <w:sz w:val="36"/>
          <w:szCs w:val="36"/>
        </w:rPr>
      </w:pPr>
    </w:p>
    <w:p w14:paraId="2C1368E0" w14:textId="77777777" w:rsidR="00236E6D" w:rsidRPr="00EF55C1" w:rsidRDefault="00236E6D">
      <w:pPr>
        <w:jc w:val="center"/>
        <w:rPr>
          <w:sz w:val="36"/>
          <w:szCs w:val="36"/>
        </w:rPr>
      </w:pPr>
    </w:p>
    <w:p w14:paraId="7FAB2EB7" w14:textId="77777777" w:rsidR="00236E6D" w:rsidRPr="00EF55C1" w:rsidRDefault="00236E6D">
      <w:pPr>
        <w:jc w:val="center"/>
        <w:rPr>
          <w:sz w:val="36"/>
          <w:szCs w:val="36"/>
        </w:rPr>
      </w:pPr>
    </w:p>
    <w:p w14:paraId="652C1E69" w14:textId="77777777" w:rsidR="00236E6D" w:rsidRPr="00EF55C1" w:rsidRDefault="00236E6D">
      <w:pPr>
        <w:jc w:val="center"/>
        <w:rPr>
          <w:sz w:val="36"/>
          <w:szCs w:val="36"/>
        </w:rPr>
      </w:pPr>
    </w:p>
    <w:p w14:paraId="68978CC4" w14:textId="77777777" w:rsidR="00236E6D" w:rsidRPr="00EF55C1" w:rsidRDefault="00236E6D">
      <w:pPr>
        <w:jc w:val="center"/>
        <w:rPr>
          <w:sz w:val="36"/>
          <w:szCs w:val="36"/>
        </w:rPr>
      </w:pPr>
    </w:p>
    <w:p w14:paraId="19002741" w14:textId="77777777" w:rsidR="00236E6D" w:rsidRPr="00EF55C1" w:rsidRDefault="00236E6D">
      <w:pPr>
        <w:jc w:val="center"/>
        <w:rPr>
          <w:sz w:val="36"/>
          <w:szCs w:val="36"/>
        </w:rPr>
      </w:pPr>
    </w:p>
    <w:p w14:paraId="35EE993E" w14:textId="77777777" w:rsidR="00236E6D" w:rsidRPr="00EF55C1" w:rsidRDefault="00236E6D">
      <w:pPr>
        <w:jc w:val="center"/>
        <w:rPr>
          <w:sz w:val="36"/>
          <w:szCs w:val="36"/>
        </w:rPr>
      </w:pPr>
    </w:p>
    <w:p w14:paraId="1D79B4F2" w14:textId="77777777" w:rsidR="00236E6D" w:rsidRPr="00EF55C1" w:rsidRDefault="00236E6D">
      <w:pPr>
        <w:jc w:val="center"/>
        <w:rPr>
          <w:sz w:val="36"/>
          <w:szCs w:val="36"/>
        </w:rPr>
      </w:pPr>
    </w:p>
    <w:p w14:paraId="611F5E16" w14:textId="77777777" w:rsidR="00236E6D" w:rsidRPr="00EF55C1" w:rsidRDefault="00236E6D">
      <w:pPr>
        <w:jc w:val="center"/>
        <w:rPr>
          <w:sz w:val="36"/>
          <w:szCs w:val="36"/>
        </w:rPr>
      </w:pPr>
    </w:p>
    <w:p w14:paraId="0B695859" w14:textId="77777777" w:rsidR="00236E6D" w:rsidRPr="00EF55C1" w:rsidRDefault="00236E6D">
      <w:pPr>
        <w:jc w:val="center"/>
        <w:rPr>
          <w:sz w:val="36"/>
          <w:szCs w:val="36"/>
        </w:rPr>
      </w:pPr>
    </w:p>
    <w:p w14:paraId="636F0674" w14:textId="77777777" w:rsidR="00236E6D" w:rsidRPr="00EF55C1" w:rsidRDefault="00236E6D">
      <w:pPr>
        <w:jc w:val="center"/>
        <w:rPr>
          <w:sz w:val="36"/>
          <w:szCs w:val="36"/>
        </w:rPr>
      </w:pPr>
    </w:p>
    <w:p w14:paraId="35576BDB" w14:textId="77777777" w:rsidR="00236E6D" w:rsidRPr="00EF55C1" w:rsidRDefault="003D07F7" w:rsidP="00D91C27">
      <w:pPr>
        <w:jc w:val="center"/>
      </w:pPr>
      <w:r w:rsidRPr="00EF55C1">
        <w:t>Copyright © 20</w:t>
      </w:r>
      <w:r w:rsidR="00173751" w:rsidRPr="00EF55C1">
        <w:t>15</w:t>
      </w:r>
      <w:r w:rsidR="00236E6D" w:rsidRPr="00EF55C1">
        <w:t xml:space="preserve"> by</w:t>
      </w:r>
      <w:r w:rsidR="003F7364" w:rsidRPr="00EF55C1">
        <w:t xml:space="preserve"> William J. Rose</w:t>
      </w:r>
    </w:p>
    <w:p w14:paraId="75D1709F" w14:textId="77777777" w:rsidR="00236E6D" w:rsidRPr="00EF55C1" w:rsidRDefault="00236E6D">
      <w:pPr>
        <w:jc w:val="center"/>
      </w:pPr>
      <w:r w:rsidRPr="00EF55C1">
        <w:t>All rights reserved.</w:t>
      </w:r>
    </w:p>
    <w:p w14:paraId="7EDA6936" w14:textId="77777777" w:rsidR="00236E6D" w:rsidRPr="00EF55C1" w:rsidRDefault="00236E6D">
      <w:pPr>
        <w:jc w:val="center"/>
      </w:pPr>
    </w:p>
    <w:p w14:paraId="1C033AB9" w14:textId="77777777" w:rsidR="00236E6D" w:rsidRPr="00EF55C1" w:rsidRDefault="00236E6D">
      <w:pPr>
        <w:jc w:val="center"/>
      </w:pPr>
    </w:p>
    <w:p w14:paraId="42F099A8" w14:textId="77777777" w:rsidR="00236E6D" w:rsidRPr="00EF55C1" w:rsidRDefault="00236E6D">
      <w:pPr>
        <w:jc w:val="center"/>
      </w:pPr>
    </w:p>
    <w:p w14:paraId="2343A2B1" w14:textId="77777777" w:rsidR="00236E6D" w:rsidRPr="00EF55C1" w:rsidRDefault="00236E6D">
      <w:pPr>
        <w:jc w:val="center"/>
      </w:pPr>
    </w:p>
    <w:p w14:paraId="74C51FE9" w14:textId="77777777" w:rsidR="00236E6D" w:rsidRPr="00EF55C1" w:rsidRDefault="00236E6D">
      <w:pPr>
        <w:jc w:val="center"/>
      </w:pPr>
    </w:p>
    <w:p w14:paraId="49663604" w14:textId="77777777" w:rsidR="00236E6D" w:rsidRPr="00EF55C1" w:rsidRDefault="00236E6D">
      <w:pPr>
        <w:jc w:val="center"/>
      </w:pPr>
    </w:p>
    <w:p w14:paraId="71330168" w14:textId="77777777" w:rsidR="00236E6D" w:rsidRPr="00EF55C1" w:rsidRDefault="00236E6D">
      <w:pPr>
        <w:jc w:val="center"/>
      </w:pPr>
    </w:p>
    <w:p w14:paraId="4CC9D756" w14:textId="77777777" w:rsidR="00236E6D" w:rsidRPr="00EF55C1" w:rsidRDefault="00236E6D">
      <w:pPr>
        <w:jc w:val="center"/>
      </w:pPr>
    </w:p>
    <w:p w14:paraId="7656CF16" w14:textId="77777777" w:rsidR="00236E6D" w:rsidRPr="00EF55C1" w:rsidRDefault="00236E6D">
      <w:pPr>
        <w:jc w:val="center"/>
      </w:pPr>
    </w:p>
    <w:p w14:paraId="7B537ED1" w14:textId="77777777" w:rsidR="00236E6D" w:rsidRPr="00EF55C1" w:rsidRDefault="00236E6D">
      <w:pPr>
        <w:jc w:val="center"/>
      </w:pPr>
    </w:p>
    <w:p w14:paraId="4D3513A2" w14:textId="77777777" w:rsidR="00236E6D" w:rsidRPr="00EF55C1" w:rsidRDefault="00236E6D">
      <w:pPr>
        <w:jc w:val="center"/>
      </w:pPr>
    </w:p>
    <w:p w14:paraId="083F0380" w14:textId="77777777" w:rsidR="00236E6D" w:rsidRPr="00EF55C1" w:rsidRDefault="00236E6D">
      <w:pPr>
        <w:jc w:val="center"/>
      </w:pPr>
    </w:p>
    <w:p w14:paraId="7475EA36" w14:textId="77777777" w:rsidR="00236E6D" w:rsidRPr="00EF55C1" w:rsidRDefault="00236E6D">
      <w:pPr>
        <w:jc w:val="center"/>
      </w:pPr>
    </w:p>
    <w:p w14:paraId="6AA719F8" w14:textId="77777777" w:rsidR="00236E6D" w:rsidRPr="00EF55C1" w:rsidRDefault="00236E6D">
      <w:pPr>
        <w:jc w:val="center"/>
      </w:pPr>
    </w:p>
    <w:p w14:paraId="279C1EC7" w14:textId="77777777" w:rsidR="00CD73A9" w:rsidRPr="00EF55C1" w:rsidRDefault="00236E6D" w:rsidP="009C755C">
      <w:pPr>
        <w:jc w:val="center"/>
        <w:rPr>
          <w:b/>
          <w:sz w:val="28"/>
          <w:szCs w:val="28"/>
        </w:rPr>
      </w:pPr>
      <w:r w:rsidRPr="00EF55C1">
        <w:rPr>
          <w:sz w:val="36"/>
          <w:szCs w:val="36"/>
        </w:rPr>
        <w:br w:type="page"/>
      </w:r>
      <w:r w:rsidR="00CD73A9" w:rsidRPr="00EF55C1">
        <w:rPr>
          <w:b/>
          <w:sz w:val="28"/>
          <w:szCs w:val="28"/>
        </w:rPr>
        <w:lastRenderedPageBreak/>
        <w:t>ACKNOWLEDGEMENTS</w:t>
      </w:r>
    </w:p>
    <w:p w14:paraId="2B559069" w14:textId="77777777" w:rsidR="00CD73A9" w:rsidRPr="00EF55C1" w:rsidRDefault="00CD73A9">
      <w:pPr>
        <w:jc w:val="center"/>
      </w:pPr>
    </w:p>
    <w:p w14:paraId="0C91D700" w14:textId="77777777" w:rsidR="00236E6D" w:rsidRPr="00EF55C1" w:rsidRDefault="00A34F5F" w:rsidP="008F60C3">
      <w:pPr>
        <w:jc w:val="center"/>
      </w:pPr>
      <w:r w:rsidRPr="00EF55C1">
        <w:t>Thank you all for your help.</w:t>
      </w:r>
      <w:r w:rsidR="008865B6" w:rsidRPr="00EF55C1">
        <w:t xml:space="preserve"> However, this page is optional.</w:t>
      </w:r>
      <w:r w:rsidR="00CD73A9" w:rsidRPr="00EF55C1">
        <w:rPr>
          <w:sz w:val="36"/>
          <w:szCs w:val="36"/>
        </w:rPr>
        <w:br w:type="page"/>
      </w:r>
      <w:r w:rsidR="00236E6D" w:rsidRPr="00EF55C1">
        <w:rPr>
          <w:b/>
          <w:bCs/>
          <w:sz w:val="28"/>
          <w:szCs w:val="28"/>
        </w:rPr>
        <w:lastRenderedPageBreak/>
        <w:t>ABSTRACT</w:t>
      </w:r>
    </w:p>
    <w:p w14:paraId="51F1E015" w14:textId="77777777" w:rsidR="00236E6D" w:rsidRPr="00EF55C1" w:rsidRDefault="00236E6D"/>
    <w:p w14:paraId="01A8C8A8" w14:textId="77777777" w:rsidR="00995F5B" w:rsidRPr="00EF55C1" w:rsidRDefault="00995F5B" w:rsidP="00736324">
      <w:pPr>
        <w:spacing w:line="480" w:lineRule="auto"/>
        <w:ind w:firstLine="720"/>
      </w:pPr>
      <w:r w:rsidRPr="00EF55C1">
        <w:t xml:space="preserve">As urban areas around the world continue to grow, many companies have set their sights on entering these increasingly important markets with dense and diverse customer populations. Unfortunately, the urban environment presents many unique challenges not encountered in traditional city-to-city logistics. As firms adapt to these unique challenges, differences between cities add further complexity. Applying the systems contingency theory perspective (Venkatraman, 1989), this research examines the differences between U.S. urban areas and the logistics strategies that best fit specific combinations of urban environmental characteristics. Following a multi-disciplinary literature review, case studies conducted in eight U.S. cities confirmed certain environmental characteristics and revealed various strategies tailored to individual urban environments. Next, an agent-based simulation model tested performance outcomes related to multiple environment-strategy combinations. The results highlight the impact of urban environment characteristics on logistics performance and the significance of urban area differences on logistics strategy. Finally, the dissertation concludes with recommendations for future research on integrating additional urban environmental characteristics into logistics strategy and the impact of logistics operations on urban systems in general. </w:t>
      </w:r>
    </w:p>
    <w:p w14:paraId="46D133A2" w14:textId="2B7D5168" w:rsidR="009C755C" w:rsidRPr="00EF55C1" w:rsidRDefault="009C755C" w:rsidP="009C755C">
      <w:pPr>
        <w:ind w:firstLine="720"/>
      </w:pPr>
    </w:p>
    <w:p w14:paraId="62B6AA03" w14:textId="181ADD62" w:rsidR="00FE744B" w:rsidRPr="00EF55C1" w:rsidRDefault="00236E6D" w:rsidP="00FE744B">
      <w:pPr>
        <w:jc w:val="center"/>
        <w:rPr>
          <w:b/>
          <w:bCs/>
          <w:sz w:val="28"/>
          <w:szCs w:val="28"/>
        </w:rPr>
      </w:pPr>
      <w:r w:rsidRPr="00EF55C1">
        <w:br w:type="page"/>
      </w:r>
      <w:r w:rsidR="00FE744B" w:rsidRPr="00EF55C1">
        <w:rPr>
          <w:b/>
          <w:bCs/>
          <w:sz w:val="28"/>
          <w:szCs w:val="28"/>
        </w:rPr>
        <w:lastRenderedPageBreak/>
        <w:t xml:space="preserve"> </w:t>
      </w:r>
    </w:p>
    <w:p w14:paraId="5FE18057" w14:textId="2ED6050E" w:rsidR="00236E6D" w:rsidRPr="00EF55C1" w:rsidRDefault="00236E6D" w:rsidP="00F710F9">
      <w:pPr>
        <w:numPr>
          <w:ilvl w:val="12"/>
          <w:numId w:val="0"/>
        </w:numPr>
        <w:jc w:val="center"/>
      </w:pPr>
      <w:r w:rsidRPr="00EF55C1">
        <w:rPr>
          <w:b/>
          <w:bCs/>
          <w:sz w:val="28"/>
          <w:szCs w:val="28"/>
        </w:rPr>
        <w:t>TABLE OF CONTENTS</w:t>
      </w:r>
    </w:p>
    <w:p w14:paraId="690581A3" w14:textId="77777777" w:rsidR="00236E6D" w:rsidRPr="00EF55C1" w:rsidRDefault="00236E6D">
      <w:pPr>
        <w:numPr>
          <w:ilvl w:val="12"/>
          <w:numId w:val="0"/>
        </w:numPr>
        <w:jc w:val="center"/>
      </w:pPr>
    </w:p>
    <w:p w14:paraId="134B49F8" w14:textId="77777777" w:rsidR="00236E6D" w:rsidRPr="00EF55C1" w:rsidRDefault="00236E6D" w:rsidP="008A4E3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36C33E26" w14:textId="77777777" w:rsidR="00010557" w:rsidRDefault="00612EDB">
      <w:pPr>
        <w:pStyle w:val="TOC1"/>
        <w:rPr>
          <w:rFonts w:asciiTheme="minorHAnsi" w:eastAsiaTheme="minorEastAsia" w:hAnsiTheme="minorHAnsi" w:cstheme="minorBidi"/>
          <w:noProof/>
          <w:lang w:eastAsia="ja-JP"/>
        </w:rPr>
      </w:pPr>
      <w:r w:rsidRPr="00EF55C1">
        <w:fldChar w:fldCharType="begin"/>
      </w:r>
      <w:r w:rsidRPr="00EF55C1">
        <w:instrText xml:space="preserve"> TOC \o "1-5" </w:instrText>
      </w:r>
      <w:r w:rsidRPr="00EF55C1">
        <w:fldChar w:fldCharType="separate"/>
      </w:r>
      <w:r w:rsidR="00010557">
        <w:rPr>
          <w:noProof/>
        </w:rPr>
        <w:t>CHAPTER I - Introduction and General Information</w:t>
      </w:r>
      <w:r w:rsidR="00010557">
        <w:rPr>
          <w:noProof/>
        </w:rPr>
        <w:tab/>
      </w:r>
      <w:r w:rsidR="00010557">
        <w:rPr>
          <w:noProof/>
        </w:rPr>
        <w:fldChar w:fldCharType="begin"/>
      </w:r>
      <w:r w:rsidR="00010557">
        <w:rPr>
          <w:noProof/>
        </w:rPr>
        <w:instrText xml:space="preserve"> PAGEREF _Toc296360359 \h </w:instrText>
      </w:r>
      <w:r w:rsidR="00010557">
        <w:rPr>
          <w:noProof/>
        </w:rPr>
      </w:r>
      <w:r w:rsidR="00010557">
        <w:rPr>
          <w:noProof/>
        </w:rPr>
        <w:fldChar w:fldCharType="separate"/>
      </w:r>
      <w:r w:rsidR="00010557">
        <w:rPr>
          <w:noProof/>
        </w:rPr>
        <w:t>1</w:t>
      </w:r>
      <w:r w:rsidR="00010557">
        <w:rPr>
          <w:noProof/>
        </w:rPr>
        <w:fldChar w:fldCharType="end"/>
      </w:r>
    </w:p>
    <w:p w14:paraId="7B3401C1"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_Toc296360360 \h </w:instrText>
      </w:r>
      <w:r>
        <w:rPr>
          <w:noProof/>
        </w:rPr>
      </w:r>
      <w:r>
        <w:rPr>
          <w:noProof/>
        </w:rPr>
        <w:fldChar w:fldCharType="separate"/>
      </w:r>
      <w:r>
        <w:rPr>
          <w:noProof/>
        </w:rPr>
        <w:t>1</w:t>
      </w:r>
      <w:r>
        <w:rPr>
          <w:noProof/>
        </w:rPr>
        <w:fldChar w:fldCharType="end"/>
      </w:r>
    </w:p>
    <w:p w14:paraId="15345409"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Overview of Research Approach</w:t>
      </w:r>
      <w:r>
        <w:rPr>
          <w:noProof/>
        </w:rPr>
        <w:tab/>
      </w:r>
      <w:r>
        <w:rPr>
          <w:noProof/>
        </w:rPr>
        <w:fldChar w:fldCharType="begin"/>
      </w:r>
      <w:r>
        <w:rPr>
          <w:noProof/>
        </w:rPr>
        <w:instrText xml:space="preserve"> PAGEREF _Toc296360361 \h </w:instrText>
      </w:r>
      <w:r>
        <w:rPr>
          <w:noProof/>
        </w:rPr>
      </w:r>
      <w:r>
        <w:rPr>
          <w:noProof/>
        </w:rPr>
        <w:fldChar w:fldCharType="separate"/>
      </w:r>
      <w:r>
        <w:rPr>
          <w:noProof/>
        </w:rPr>
        <w:t>6</w:t>
      </w:r>
      <w:r>
        <w:rPr>
          <w:noProof/>
        </w:rPr>
        <w:fldChar w:fldCharType="end"/>
      </w:r>
    </w:p>
    <w:p w14:paraId="138887C2"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Qualitative Study</w:t>
      </w:r>
      <w:r>
        <w:rPr>
          <w:noProof/>
        </w:rPr>
        <w:tab/>
      </w:r>
      <w:r>
        <w:rPr>
          <w:noProof/>
        </w:rPr>
        <w:fldChar w:fldCharType="begin"/>
      </w:r>
      <w:r>
        <w:rPr>
          <w:noProof/>
        </w:rPr>
        <w:instrText xml:space="preserve"> PAGEREF _Toc296360362 \h </w:instrText>
      </w:r>
      <w:r>
        <w:rPr>
          <w:noProof/>
        </w:rPr>
      </w:r>
      <w:r>
        <w:rPr>
          <w:noProof/>
        </w:rPr>
        <w:fldChar w:fldCharType="separate"/>
      </w:r>
      <w:r>
        <w:rPr>
          <w:noProof/>
        </w:rPr>
        <w:t>6</w:t>
      </w:r>
      <w:r>
        <w:rPr>
          <w:noProof/>
        </w:rPr>
        <w:fldChar w:fldCharType="end"/>
      </w:r>
    </w:p>
    <w:p w14:paraId="77CCD093"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Analytical Modeling Study</w:t>
      </w:r>
      <w:r>
        <w:rPr>
          <w:noProof/>
        </w:rPr>
        <w:tab/>
      </w:r>
      <w:r>
        <w:rPr>
          <w:noProof/>
        </w:rPr>
        <w:fldChar w:fldCharType="begin"/>
      </w:r>
      <w:r>
        <w:rPr>
          <w:noProof/>
        </w:rPr>
        <w:instrText xml:space="preserve"> PAGEREF _Toc296360363 \h </w:instrText>
      </w:r>
      <w:r>
        <w:rPr>
          <w:noProof/>
        </w:rPr>
      </w:r>
      <w:r>
        <w:rPr>
          <w:noProof/>
        </w:rPr>
        <w:fldChar w:fldCharType="separate"/>
      </w:r>
      <w:r>
        <w:rPr>
          <w:noProof/>
        </w:rPr>
        <w:t>8</w:t>
      </w:r>
      <w:r>
        <w:rPr>
          <w:noProof/>
        </w:rPr>
        <w:fldChar w:fldCharType="end"/>
      </w:r>
    </w:p>
    <w:p w14:paraId="076A92F6"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Contributions of This Research</w:t>
      </w:r>
      <w:r>
        <w:rPr>
          <w:noProof/>
        </w:rPr>
        <w:tab/>
      </w:r>
      <w:r>
        <w:rPr>
          <w:noProof/>
        </w:rPr>
        <w:fldChar w:fldCharType="begin"/>
      </w:r>
      <w:r>
        <w:rPr>
          <w:noProof/>
        </w:rPr>
        <w:instrText xml:space="preserve"> PAGEREF _Toc296360364 \h </w:instrText>
      </w:r>
      <w:r>
        <w:rPr>
          <w:noProof/>
        </w:rPr>
      </w:r>
      <w:r>
        <w:rPr>
          <w:noProof/>
        </w:rPr>
        <w:fldChar w:fldCharType="separate"/>
      </w:r>
      <w:r>
        <w:rPr>
          <w:noProof/>
        </w:rPr>
        <w:t>9</w:t>
      </w:r>
      <w:r>
        <w:rPr>
          <w:noProof/>
        </w:rPr>
        <w:fldChar w:fldCharType="end"/>
      </w:r>
    </w:p>
    <w:p w14:paraId="1E94AF13"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Theoretical Contributions</w:t>
      </w:r>
      <w:r>
        <w:rPr>
          <w:noProof/>
        </w:rPr>
        <w:tab/>
      </w:r>
      <w:r>
        <w:rPr>
          <w:noProof/>
        </w:rPr>
        <w:fldChar w:fldCharType="begin"/>
      </w:r>
      <w:r>
        <w:rPr>
          <w:noProof/>
        </w:rPr>
        <w:instrText xml:space="preserve"> PAGEREF _Toc296360365 \h </w:instrText>
      </w:r>
      <w:r>
        <w:rPr>
          <w:noProof/>
        </w:rPr>
      </w:r>
      <w:r>
        <w:rPr>
          <w:noProof/>
        </w:rPr>
        <w:fldChar w:fldCharType="separate"/>
      </w:r>
      <w:r>
        <w:rPr>
          <w:noProof/>
        </w:rPr>
        <w:t>9</w:t>
      </w:r>
      <w:r>
        <w:rPr>
          <w:noProof/>
        </w:rPr>
        <w:fldChar w:fldCharType="end"/>
      </w:r>
    </w:p>
    <w:p w14:paraId="490D3F39"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Dissertation Organization</w:t>
      </w:r>
      <w:r>
        <w:rPr>
          <w:noProof/>
        </w:rPr>
        <w:tab/>
      </w:r>
      <w:r>
        <w:rPr>
          <w:noProof/>
        </w:rPr>
        <w:fldChar w:fldCharType="begin"/>
      </w:r>
      <w:r>
        <w:rPr>
          <w:noProof/>
        </w:rPr>
        <w:instrText xml:space="preserve"> PAGEREF _Toc296360366 \h </w:instrText>
      </w:r>
      <w:r>
        <w:rPr>
          <w:noProof/>
        </w:rPr>
      </w:r>
      <w:r>
        <w:rPr>
          <w:noProof/>
        </w:rPr>
        <w:fldChar w:fldCharType="separate"/>
      </w:r>
      <w:r>
        <w:rPr>
          <w:noProof/>
        </w:rPr>
        <w:t>11</w:t>
      </w:r>
      <w:r>
        <w:rPr>
          <w:noProof/>
        </w:rPr>
        <w:fldChar w:fldCharType="end"/>
      </w:r>
    </w:p>
    <w:p w14:paraId="1C3F46F3" w14:textId="77777777" w:rsidR="00010557" w:rsidRDefault="00010557">
      <w:pPr>
        <w:pStyle w:val="TOC1"/>
        <w:rPr>
          <w:rFonts w:asciiTheme="minorHAnsi" w:eastAsiaTheme="minorEastAsia" w:hAnsiTheme="minorHAnsi" w:cstheme="minorBidi"/>
          <w:noProof/>
          <w:lang w:eastAsia="ja-JP"/>
        </w:rPr>
      </w:pPr>
      <w:r>
        <w:rPr>
          <w:noProof/>
        </w:rPr>
        <w:t>CHAPTER II - Literature Review</w:t>
      </w:r>
      <w:r>
        <w:rPr>
          <w:noProof/>
        </w:rPr>
        <w:tab/>
      </w:r>
      <w:r>
        <w:rPr>
          <w:noProof/>
        </w:rPr>
        <w:fldChar w:fldCharType="begin"/>
      </w:r>
      <w:r>
        <w:rPr>
          <w:noProof/>
        </w:rPr>
        <w:instrText xml:space="preserve"> PAGEREF _Toc296360367 \h </w:instrText>
      </w:r>
      <w:r>
        <w:rPr>
          <w:noProof/>
        </w:rPr>
      </w:r>
      <w:r>
        <w:rPr>
          <w:noProof/>
        </w:rPr>
        <w:fldChar w:fldCharType="separate"/>
      </w:r>
      <w:r>
        <w:rPr>
          <w:noProof/>
        </w:rPr>
        <w:t>12</w:t>
      </w:r>
      <w:r>
        <w:rPr>
          <w:noProof/>
        </w:rPr>
        <w:fldChar w:fldCharType="end"/>
      </w:r>
    </w:p>
    <w:p w14:paraId="42919891"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Urban Logistics</w:t>
      </w:r>
      <w:r>
        <w:rPr>
          <w:noProof/>
        </w:rPr>
        <w:tab/>
      </w:r>
      <w:r>
        <w:rPr>
          <w:noProof/>
        </w:rPr>
        <w:fldChar w:fldCharType="begin"/>
      </w:r>
      <w:r>
        <w:rPr>
          <w:noProof/>
        </w:rPr>
        <w:instrText xml:space="preserve"> PAGEREF _Toc296360368 \h </w:instrText>
      </w:r>
      <w:r>
        <w:rPr>
          <w:noProof/>
        </w:rPr>
      </w:r>
      <w:r>
        <w:rPr>
          <w:noProof/>
        </w:rPr>
        <w:fldChar w:fldCharType="separate"/>
      </w:r>
      <w:r>
        <w:rPr>
          <w:noProof/>
        </w:rPr>
        <w:t>12</w:t>
      </w:r>
      <w:r>
        <w:rPr>
          <w:noProof/>
        </w:rPr>
        <w:fldChar w:fldCharType="end"/>
      </w:r>
    </w:p>
    <w:p w14:paraId="6696C6AB"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Urban Logistics Defined</w:t>
      </w:r>
      <w:r>
        <w:rPr>
          <w:noProof/>
        </w:rPr>
        <w:tab/>
      </w:r>
      <w:r>
        <w:rPr>
          <w:noProof/>
        </w:rPr>
        <w:fldChar w:fldCharType="begin"/>
      </w:r>
      <w:r>
        <w:rPr>
          <w:noProof/>
        </w:rPr>
        <w:instrText xml:space="preserve"> PAGEREF _Toc296360369 \h </w:instrText>
      </w:r>
      <w:r>
        <w:rPr>
          <w:noProof/>
        </w:rPr>
      </w:r>
      <w:r>
        <w:rPr>
          <w:noProof/>
        </w:rPr>
        <w:fldChar w:fldCharType="separate"/>
      </w:r>
      <w:r>
        <w:rPr>
          <w:noProof/>
        </w:rPr>
        <w:t>12</w:t>
      </w:r>
      <w:r>
        <w:rPr>
          <w:noProof/>
        </w:rPr>
        <w:fldChar w:fldCharType="end"/>
      </w:r>
    </w:p>
    <w:p w14:paraId="41507FB6"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Problems, Costs, and the “Triple Bottom Line”</w:t>
      </w:r>
      <w:r>
        <w:rPr>
          <w:noProof/>
        </w:rPr>
        <w:tab/>
      </w:r>
      <w:r>
        <w:rPr>
          <w:noProof/>
        </w:rPr>
        <w:fldChar w:fldCharType="begin"/>
      </w:r>
      <w:r>
        <w:rPr>
          <w:noProof/>
        </w:rPr>
        <w:instrText xml:space="preserve"> PAGEREF _Toc296360370 \h </w:instrText>
      </w:r>
      <w:r>
        <w:rPr>
          <w:noProof/>
        </w:rPr>
      </w:r>
      <w:r>
        <w:rPr>
          <w:noProof/>
        </w:rPr>
        <w:fldChar w:fldCharType="separate"/>
      </w:r>
      <w:r>
        <w:rPr>
          <w:noProof/>
        </w:rPr>
        <w:t>14</w:t>
      </w:r>
      <w:r>
        <w:rPr>
          <w:noProof/>
        </w:rPr>
        <w:fldChar w:fldCharType="end"/>
      </w:r>
    </w:p>
    <w:p w14:paraId="4840510B"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Economic Issues</w:t>
      </w:r>
      <w:r>
        <w:rPr>
          <w:noProof/>
        </w:rPr>
        <w:tab/>
      </w:r>
      <w:r>
        <w:rPr>
          <w:noProof/>
        </w:rPr>
        <w:fldChar w:fldCharType="begin"/>
      </w:r>
      <w:r>
        <w:rPr>
          <w:noProof/>
        </w:rPr>
        <w:instrText xml:space="preserve"> PAGEREF _Toc296360371 \h </w:instrText>
      </w:r>
      <w:r>
        <w:rPr>
          <w:noProof/>
        </w:rPr>
      </w:r>
      <w:r>
        <w:rPr>
          <w:noProof/>
        </w:rPr>
        <w:fldChar w:fldCharType="separate"/>
      </w:r>
      <w:r>
        <w:rPr>
          <w:noProof/>
        </w:rPr>
        <w:t>17</w:t>
      </w:r>
      <w:r>
        <w:rPr>
          <w:noProof/>
        </w:rPr>
        <w:fldChar w:fldCharType="end"/>
      </w:r>
    </w:p>
    <w:p w14:paraId="6671EA5C"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Environmental Issues</w:t>
      </w:r>
      <w:r>
        <w:rPr>
          <w:noProof/>
        </w:rPr>
        <w:tab/>
      </w:r>
      <w:r>
        <w:rPr>
          <w:noProof/>
        </w:rPr>
        <w:fldChar w:fldCharType="begin"/>
      </w:r>
      <w:r>
        <w:rPr>
          <w:noProof/>
        </w:rPr>
        <w:instrText xml:space="preserve"> PAGEREF _Toc296360372 \h </w:instrText>
      </w:r>
      <w:r>
        <w:rPr>
          <w:noProof/>
        </w:rPr>
      </w:r>
      <w:r>
        <w:rPr>
          <w:noProof/>
        </w:rPr>
        <w:fldChar w:fldCharType="separate"/>
      </w:r>
      <w:r>
        <w:rPr>
          <w:noProof/>
        </w:rPr>
        <w:t>19</w:t>
      </w:r>
      <w:r>
        <w:rPr>
          <w:noProof/>
        </w:rPr>
        <w:fldChar w:fldCharType="end"/>
      </w:r>
    </w:p>
    <w:p w14:paraId="3B38C3AF"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Social Issues</w:t>
      </w:r>
      <w:r>
        <w:rPr>
          <w:noProof/>
        </w:rPr>
        <w:tab/>
      </w:r>
      <w:r>
        <w:rPr>
          <w:noProof/>
        </w:rPr>
        <w:fldChar w:fldCharType="begin"/>
      </w:r>
      <w:r>
        <w:rPr>
          <w:noProof/>
        </w:rPr>
        <w:instrText xml:space="preserve"> PAGEREF _Toc296360373 \h </w:instrText>
      </w:r>
      <w:r>
        <w:rPr>
          <w:noProof/>
        </w:rPr>
      </w:r>
      <w:r>
        <w:rPr>
          <w:noProof/>
        </w:rPr>
        <w:fldChar w:fldCharType="separate"/>
      </w:r>
      <w:r>
        <w:rPr>
          <w:noProof/>
        </w:rPr>
        <w:t>20</w:t>
      </w:r>
      <w:r>
        <w:rPr>
          <w:noProof/>
        </w:rPr>
        <w:fldChar w:fldCharType="end"/>
      </w:r>
    </w:p>
    <w:p w14:paraId="0BB7D882"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General Issues</w:t>
      </w:r>
      <w:r>
        <w:rPr>
          <w:noProof/>
        </w:rPr>
        <w:tab/>
      </w:r>
      <w:r>
        <w:rPr>
          <w:noProof/>
        </w:rPr>
        <w:fldChar w:fldCharType="begin"/>
      </w:r>
      <w:r>
        <w:rPr>
          <w:noProof/>
        </w:rPr>
        <w:instrText xml:space="preserve"> PAGEREF _Toc296360374 \h </w:instrText>
      </w:r>
      <w:r>
        <w:rPr>
          <w:noProof/>
        </w:rPr>
      </w:r>
      <w:r>
        <w:rPr>
          <w:noProof/>
        </w:rPr>
        <w:fldChar w:fldCharType="separate"/>
      </w:r>
      <w:r>
        <w:rPr>
          <w:noProof/>
        </w:rPr>
        <w:t>22</w:t>
      </w:r>
      <w:r>
        <w:rPr>
          <w:noProof/>
        </w:rPr>
        <w:fldChar w:fldCharType="end"/>
      </w:r>
    </w:p>
    <w:p w14:paraId="26F9B517"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Solutions and Stakeholders</w:t>
      </w:r>
      <w:r>
        <w:rPr>
          <w:noProof/>
        </w:rPr>
        <w:tab/>
      </w:r>
      <w:r>
        <w:rPr>
          <w:noProof/>
        </w:rPr>
        <w:fldChar w:fldCharType="begin"/>
      </w:r>
      <w:r>
        <w:rPr>
          <w:noProof/>
        </w:rPr>
        <w:instrText xml:space="preserve"> PAGEREF _Toc296360375 \h </w:instrText>
      </w:r>
      <w:r>
        <w:rPr>
          <w:noProof/>
        </w:rPr>
      </w:r>
      <w:r>
        <w:rPr>
          <w:noProof/>
        </w:rPr>
        <w:fldChar w:fldCharType="separate"/>
      </w:r>
      <w:r>
        <w:rPr>
          <w:noProof/>
        </w:rPr>
        <w:t>24</w:t>
      </w:r>
      <w:r>
        <w:rPr>
          <w:noProof/>
        </w:rPr>
        <w:fldChar w:fldCharType="end"/>
      </w:r>
    </w:p>
    <w:p w14:paraId="54A5003B"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Business Stakeholder Solutions</w:t>
      </w:r>
      <w:r>
        <w:rPr>
          <w:noProof/>
        </w:rPr>
        <w:tab/>
      </w:r>
      <w:r>
        <w:rPr>
          <w:noProof/>
        </w:rPr>
        <w:fldChar w:fldCharType="begin"/>
      </w:r>
      <w:r>
        <w:rPr>
          <w:noProof/>
        </w:rPr>
        <w:instrText xml:space="preserve"> PAGEREF _Toc296360376 \h </w:instrText>
      </w:r>
      <w:r>
        <w:rPr>
          <w:noProof/>
        </w:rPr>
      </w:r>
      <w:r>
        <w:rPr>
          <w:noProof/>
        </w:rPr>
        <w:fldChar w:fldCharType="separate"/>
      </w:r>
      <w:r>
        <w:rPr>
          <w:noProof/>
        </w:rPr>
        <w:t>26</w:t>
      </w:r>
      <w:r>
        <w:rPr>
          <w:noProof/>
        </w:rPr>
        <w:fldChar w:fldCharType="end"/>
      </w:r>
    </w:p>
    <w:p w14:paraId="5906BF35"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Government Stakeholders</w:t>
      </w:r>
      <w:r>
        <w:rPr>
          <w:noProof/>
        </w:rPr>
        <w:tab/>
      </w:r>
      <w:r>
        <w:rPr>
          <w:noProof/>
        </w:rPr>
        <w:fldChar w:fldCharType="begin"/>
      </w:r>
      <w:r>
        <w:rPr>
          <w:noProof/>
        </w:rPr>
        <w:instrText xml:space="preserve"> PAGEREF _Toc296360377 \h </w:instrText>
      </w:r>
      <w:r>
        <w:rPr>
          <w:noProof/>
        </w:rPr>
      </w:r>
      <w:r>
        <w:rPr>
          <w:noProof/>
        </w:rPr>
        <w:fldChar w:fldCharType="separate"/>
      </w:r>
      <w:r>
        <w:rPr>
          <w:noProof/>
        </w:rPr>
        <w:t>28</w:t>
      </w:r>
      <w:r>
        <w:rPr>
          <w:noProof/>
        </w:rPr>
        <w:fldChar w:fldCharType="end"/>
      </w:r>
    </w:p>
    <w:p w14:paraId="72E2440B"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Community Stakeholders</w:t>
      </w:r>
      <w:r>
        <w:rPr>
          <w:noProof/>
        </w:rPr>
        <w:tab/>
      </w:r>
      <w:r>
        <w:rPr>
          <w:noProof/>
        </w:rPr>
        <w:fldChar w:fldCharType="begin"/>
      </w:r>
      <w:r>
        <w:rPr>
          <w:noProof/>
        </w:rPr>
        <w:instrText xml:space="preserve"> PAGEREF _Toc296360378 \h </w:instrText>
      </w:r>
      <w:r>
        <w:rPr>
          <w:noProof/>
        </w:rPr>
      </w:r>
      <w:r>
        <w:rPr>
          <w:noProof/>
        </w:rPr>
        <w:fldChar w:fldCharType="separate"/>
      </w:r>
      <w:r>
        <w:rPr>
          <w:noProof/>
        </w:rPr>
        <w:t>30</w:t>
      </w:r>
      <w:r>
        <w:rPr>
          <w:noProof/>
        </w:rPr>
        <w:fldChar w:fldCharType="end"/>
      </w:r>
    </w:p>
    <w:p w14:paraId="6D595A7F"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General Solutions</w:t>
      </w:r>
      <w:r>
        <w:rPr>
          <w:noProof/>
        </w:rPr>
        <w:tab/>
      </w:r>
      <w:r>
        <w:rPr>
          <w:noProof/>
        </w:rPr>
        <w:fldChar w:fldCharType="begin"/>
      </w:r>
      <w:r>
        <w:rPr>
          <w:noProof/>
        </w:rPr>
        <w:instrText xml:space="preserve"> PAGEREF _Toc296360379 \h </w:instrText>
      </w:r>
      <w:r>
        <w:rPr>
          <w:noProof/>
        </w:rPr>
      </w:r>
      <w:r>
        <w:rPr>
          <w:noProof/>
        </w:rPr>
        <w:fldChar w:fldCharType="separate"/>
      </w:r>
      <w:r>
        <w:rPr>
          <w:noProof/>
        </w:rPr>
        <w:t>31</w:t>
      </w:r>
      <w:r>
        <w:rPr>
          <w:noProof/>
        </w:rPr>
        <w:fldChar w:fldCharType="end"/>
      </w:r>
    </w:p>
    <w:p w14:paraId="17F1A7C2"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Summary and Gaps</w:t>
      </w:r>
      <w:r>
        <w:rPr>
          <w:noProof/>
        </w:rPr>
        <w:tab/>
      </w:r>
      <w:r>
        <w:rPr>
          <w:noProof/>
        </w:rPr>
        <w:fldChar w:fldCharType="begin"/>
      </w:r>
      <w:r>
        <w:rPr>
          <w:noProof/>
        </w:rPr>
        <w:instrText xml:space="preserve"> PAGEREF _Toc296360380 \h </w:instrText>
      </w:r>
      <w:r>
        <w:rPr>
          <w:noProof/>
        </w:rPr>
      </w:r>
      <w:r>
        <w:rPr>
          <w:noProof/>
        </w:rPr>
        <w:fldChar w:fldCharType="separate"/>
      </w:r>
      <w:r>
        <w:rPr>
          <w:noProof/>
        </w:rPr>
        <w:t>31</w:t>
      </w:r>
      <w:r>
        <w:rPr>
          <w:noProof/>
        </w:rPr>
        <w:fldChar w:fldCharType="end"/>
      </w:r>
    </w:p>
    <w:p w14:paraId="2CBD8D6D"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Urbanization and Urban Defined</w:t>
      </w:r>
      <w:r>
        <w:rPr>
          <w:noProof/>
        </w:rPr>
        <w:tab/>
      </w:r>
      <w:r>
        <w:rPr>
          <w:noProof/>
        </w:rPr>
        <w:fldChar w:fldCharType="begin"/>
      </w:r>
      <w:r>
        <w:rPr>
          <w:noProof/>
        </w:rPr>
        <w:instrText xml:space="preserve"> PAGEREF _Toc296360381 \h </w:instrText>
      </w:r>
      <w:r>
        <w:rPr>
          <w:noProof/>
        </w:rPr>
      </w:r>
      <w:r>
        <w:rPr>
          <w:noProof/>
        </w:rPr>
        <w:fldChar w:fldCharType="separate"/>
      </w:r>
      <w:r>
        <w:rPr>
          <w:noProof/>
        </w:rPr>
        <w:t>32</w:t>
      </w:r>
      <w:r>
        <w:rPr>
          <w:noProof/>
        </w:rPr>
        <w:fldChar w:fldCharType="end"/>
      </w:r>
    </w:p>
    <w:p w14:paraId="7EE7612A"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Urbanization Forces</w:t>
      </w:r>
      <w:r>
        <w:rPr>
          <w:noProof/>
        </w:rPr>
        <w:tab/>
      </w:r>
      <w:r>
        <w:rPr>
          <w:noProof/>
        </w:rPr>
        <w:fldChar w:fldCharType="begin"/>
      </w:r>
      <w:r>
        <w:rPr>
          <w:noProof/>
        </w:rPr>
        <w:instrText xml:space="preserve"> PAGEREF _Toc296360382 \h </w:instrText>
      </w:r>
      <w:r>
        <w:rPr>
          <w:noProof/>
        </w:rPr>
      </w:r>
      <w:r>
        <w:rPr>
          <w:noProof/>
        </w:rPr>
        <w:fldChar w:fldCharType="separate"/>
      </w:r>
      <w:r>
        <w:rPr>
          <w:noProof/>
        </w:rPr>
        <w:t>38</w:t>
      </w:r>
      <w:r>
        <w:rPr>
          <w:noProof/>
        </w:rPr>
        <w:fldChar w:fldCharType="end"/>
      </w:r>
    </w:p>
    <w:p w14:paraId="0D878EE8"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The Planner’s Triangle</w:t>
      </w:r>
      <w:r>
        <w:rPr>
          <w:noProof/>
        </w:rPr>
        <w:tab/>
      </w:r>
      <w:r>
        <w:rPr>
          <w:noProof/>
        </w:rPr>
        <w:fldChar w:fldCharType="begin"/>
      </w:r>
      <w:r>
        <w:rPr>
          <w:noProof/>
        </w:rPr>
        <w:instrText xml:space="preserve"> PAGEREF _Toc296360383 \h </w:instrText>
      </w:r>
      <w:r>
        <w:rPr>
          <w:noProof/>
        </w:rPr>
      </w:r>
      <w:r>
        <w:rPr>
          <w:noProof/>
        </w:rPr>
        <w:fldChar w:fldCharType="separate"/>
      </w:r>
      <w:r>
        <w:rPr>
          <w:noProof/>
        </w:rPr>
        <w:t>40</w:t>
      </w:r>
      <w:r>
        <w:rPr>
          <w:noProof/>
        </w:rPr>
        <w:fldChar w:fldCharType="end"/>
      </w:r>
    </w:p>
    <w:p w14:paraId="24821D7E"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Urban Area Differentiation</w:t>
      </w:r>
      <w:r>
        <w:rPr>
          <w:noProof/>
        </w:rPr>
        <w:tab/>
      </w:r>
      <w:r>
        <w:rPr>
          <w:noProof/>
        </w:rPr>
        <w:fldChar w:fldCharType="begin"/>
      </w:r>
      <w:r>
        <w:rPr>
          <w:noProof/>
        </w:rPr>
        <w:instrText xml:space="preserve"> PAGEREF _Toc296360384 \h </w:instrText>
      </w:r>
      <w:r>
        <w:rPr>
          <w:noProof/>
        </w:rPr>
      </w:r>
      <w:r>
        <w:rPr>
          <w:noProof/>
        </w:rPr>
        <w:fldChar w:fldCharType="separate"/>
      </w:r>
      <w:r>
        <w:rPr>
          <w:noProof/>
        </w:rPr>
        <w:t>42</w:t>
      </w:r>
      <w:r>
        <w:rPr>
          <w:noProof/>
        </w:rPr>
        <w:fldChar w:fldCharType="end"/>
      </w:r>
    </w:p>
    <w:p w14:paraId="2EB241FE"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Theoretical Foundations</w:t>
      </w:r>
      <w:r>
        <w:rPr>
          <w:noProof/>
        </w:rPr>
        <w:tab/>
      </w:r>
      <w:r>
        <w:rPr>
          <w:noProof/>
        </w:rPr>
        <w:fldChar w:fldCharType="begin"/>
      </w:r>
      <w:r>
        <w:rPr>
          <w:noProof/>
        </w:rPr>
        <w:instrText xml:space="preserve"> PAGEREF _Toc296360385 \h </w:instrText>
      </w:r>
      <w:r>
        <w:rPr>
          <w:noProof/>
        </w:rPr>
      </w:r>
      <w:r>
        <w:rPr>
          <w:noProof/>
        </w:rPr>
        <w:fldChar w:fldCharType="separate"/>
      </w:r>
      <w:r>
        <w:rPr>
          <w:noProof/>
        </w:rPr>
        <w:t>44</w:t>
      </w:r>
      <w:r>
        <w:rPr>
          <w:noProof/>
        </w:rPr>
        <w:fldChar w:fldCharType="end"/>
      </w:r>
    </w:p>
    <w:p w14:paraId="079A713D"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Systems Theory</w:t>
      </w:r>
      <w:r>
        <w:rPr>
          <w:noProof/>
        </w:rPr>
        <w:tab/>
      </w:r>
      <w:r>
        <w:rPr>
          <w:noProof/>
        </w:rPr>
        <w:fldChar w:fldCharType="begin"/>
      </w:r>
      <w:r>
        <w:rPr>
          <w:noProof/>
        </w:rPr>
        <w:instrText xml:space="preserve"> PAGEREF _Toc296360386 \h </w:instrText>
      </w:r>
      <w:r>
        <w:rPr>
          <w:noProof/>
        </w:rPr>
      </w:r>
      <w:r>
        <w:rPr>
          <w:noProof/>
        </w:rPr>
        <w:fldChar w:fldCharType="separate"/>
      </w:r>
      <w:r>
        <w:rPr>
          <w:noProof/>
        </w:rPr>
        <w:t>45</w:t>
      </w:r>
      <w:r>
        <w:rPr>
          <w:noProof/>
        </w:rPr>
        <w:fldChar w:fldCharType="end"/>
      </w:r>
    </w:p>
    <w:p w14:paraId="4AF6DAF8"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Contingency Theory</w:t>
      </w:r>
      <w:r>
        <w:rPr>
          <w:noProof/>
        </w:rPr>
        <w:tab/>
      </w:r>
      <w:r>
        <w:rPr>
          <w:noProof/>
        </w:rPr>
        <w:fldChar w:fldCharType="begin"/>
      </w:r>
      <w:r>
        <w:rPr>
          <w:noProof/>
        </w:rPr>
        <w:instrText xml:space="preserve"> PAGEREF _Toc296360387 \h </w:instrText>
      </w:r>
      <w:r>
        <w:rPr>
          <w:noProof/>
        </w:rPr>
      </w:r>
      <w:r>
        <w:rPr>
          <w:noProof/>
        </w:rPr>
        <w:fldChar w:fldCharType="separate"/>
      </w:r>
      <w:r>
        <w:rPr>
          <w:noProof/>
        </w:rPr>
        <w:t>50</w:t>
      </w:r>
      <w:r>
        <w:rPr>
          <w:noProof/>
        </w:rPr>
        <w:fldChar w:fldCharType="end"/>
      </w:r>
    </w:p>
    <w:p w14:paraId="7B3B4391"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Research Model and Hypotheses</w:t>
      </w:r>
      <w:r>
        <w:rPr>
          <w:noProof/>
        </w:rPr>
        <w:tab/>
      </w:r>
      <w:r>
        <w:rPr>
          <w:noProof/>
        </w:rPr>
        <w:fldChar w:fldCharType="begin"/>
      </w:r>
      <w:r>
        <w:rPr>
          <w:noProof/>
        </w:rPr>
        <w:instrText xml:space="preserve"> PAGEREF _Toc296360388 \h </w:instrText>
      </w:r>
      <w:r>
        <w:rPr>
          <w:noProof/>
        </w:rPr>
      </w:r>
      <w:r>
        <w:rPr>
          <w:noProof/>
        </w:rPr>
        <w:fldChar w:fldCharType="separate"/>
      </w:r>
      <w:r>
        <w:rPr>
          <w:noProof/>
        </w:rPr>
        <w:t>51</w:t>
      </w:r>
      <w:r>
        <w:rPr>
          <w:noProof/>
        </w:rPr>
        <w:fldChar w:fldCharType="end"/>
      </w:r>
    </w:p>
    <w:p w14:paraId="2B9C0BF6"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Environmental Variables</w:t>
      </w:r>
      <w:r>
        <w:rPr>
          <w:noProof/>
        </w:rPr>
        <w:tab/>
      </w:r>
      <w:r>
        <w:rPr>
          <w:noProof/>
        </w:rPr>
        <w:fldChar w:fldCharType="begin"/>
      </w:r>
      <w:r>
        <w:rPr>
          <w:noProof/>
        </w:rPr>
        <w:instrText xml:space="preserve"> PAGEREF _Toc296360389 \h </w:instrText>
      </w:r>
      <w:r>
        <w:rPr>
          <w:noProof/>
        </w:rPr>
      </w:r>
      <w:r>
        <w:rPr>
          <w:noProof/>
        </w:rPr>
        <w:fldChar w:fldCharType="separate"/>
      </w:r>
      <w:r>
        <w:rPr>
          <w:noProof/>
        </w:rPr>
        <w:t>53</w:t>
      </w:r>
      <w:r>
        <w:rPr>
          <w:noProof/>
        </w:rPr>
        <w:fldChar w:fldCharType="end"/>
      </w:r>
    </w:p>
    <w:p w14:paraId="1C83A0A1"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Resource Variables</w:t>
      </w:r>
      <w:r>
        <w:rPr>
          <w:noProof/>
        </w:rPr>
        <w:tab/>
      </w:r>
      <w:r>
        <w:rPr>
          <w:noProof/>
        </w:rPr>
        <w:fldChar w:fldCharType="begin"/>
      </w:r>
      <w:r>
        <w:rPr>
          <w:noProof/>
        </w:rPr>
        <w:instrText xml:space="preserve"> PAGEREF _Toc296360390 \h </w:instrText>
      </w:r>
      <w:r>
        <w:rPr>
          <w:noProof/>
        </w:rPr>
      </w:r>
      <w:r>
        <w:rPr>
          <w:noProof/>
        </w:rPr>
        <w:fldChar w:fldCharType="separate"/>
      </w:r>
      <w:r>
        <w:rPr>
          <w:noProof/>
        </w:rPr>
        <w:t>54</w:t>
      </w:r>
      <w:r>
        <w:rPr>
          <w:noProof/>
        </w:rPr>
        <w:fldChar w:fldCharType="end"/>
      </w:r>
    </w:p>
    <w:p w14:paraId="00B6062D"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Management Decision Variables</w:t>
      </w:r>
      <w:r>
        <w:rPr>
          <w:noProof/>
        </w:rPr>
        <w:tab/>
      </w:r>
      <w:r>
        <w:rPr>
          <w:noProof/>
        </w:rPr>
        <w:fldChar w:fldCharType="begin"/>
      </w:r>
      <w:r>
        <w:rPr>
          <w:noProof/>
        </w:rPr>
        <w:instrText xml:space="preserve"> PAGEREF _Toc296360391 \h </w:instrText>
      </w:r>
      <w:r>
        <w:rPr>
          <w:noProof/>
        </w:rPr>
      </w:r>
      <w:r>
        <w:rPr>
          <w:noProof/>
        </w:rPr>
        <w:fldChar w:fldCharType="separate"/>
      </w:r>
      <w:r>
        <w:rPr>
          <w:noProof/>
        </w:rPr>
        <w:t>54</w:t>
      </w:r>
      <w:r>
        <w:rPr>
          <w:noProof/>
        </w:rPr>
        <w:fldChar w:fldCharType="end"/>
      </w:r>
    </w:p>
    <w:p w14:paraId="62179CF9"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Logistics Strategy Variables</w:t>
      </w:r>
      <w:r>
        <w:rPr>
          <w:noProof/>
        </w:rPr>
        <w:tab/>
      </w:r>
      <w:r>
        <w:rPr>
          <w:noProof/>
        </w:rPr>
        <w:fldChar w:fldCharType="begin"/>
      </w:r>
      <w:r>
        <w:rPr>
          <w:noProof/>
        </w:rPr>
        <w:instrText xml:space="preserve"> PAGEREF _Toc296360392 \h </w:instrText>
      </w:r>
      <w:r>
        <w:rPr>
          <w:noProof/>
        </w:rPr>
      </w:r>
      <w:r>
        <w:rPr>
          <w:noProof/>
        </w:rPr>
        <w:fldChar w:fldCharType="separate"/>
      </w:r>
      <w:r>
        <w:rPr>
          <w:noProof/>
        </w:rPr>
        <w:t>54</w:t>
      </w:r>
      <w:r>
        <w:rPr>
          <w:noProof/>
        </w:rPr>
        <w:fldChar w:fldCharType="end"/>
      </w:r>
    </w:p>
    <w:p w14:paraId="3EEDF83D"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Performance Criteria Variables</w:t>
      </w:r>
      <w:r>
        <w:rPr>
          <w:noProof/>
        </w:rPr>
        <w:tab/>
      </w:r>
      <w:r>
        <w:rPr>
          <w:noProof/>
        </w:rPr>
        <w:fldChar w:fldCharType="begin"/>
      </w:r>
      <w:r>
        <w:rPr>
          <w:noProof/>
        </w:rPr>
        <w:instrText xml:space="preserve"> PAGEREF _Toc296360393 \h </w:instrText>
      </w:r>
      <w:r>
        <w:rPr>
          <w:noProof/>
        </w:rPr>
      </w:r>
      <w:r>
        <w:rPr>
          <w:noProof/>
        </w:rPr>
        <w:fldChar w:fldCharType="separate"/>
      </w:r>
      <w:r>
        <w:rPr>
          <w:noProof/>
        </w:rPr>
        <w:t>55</w:t>
      </w:r>
      <w:r>
        <w:rPr>
          <w:noProof/>
        </w:rPr>
        <w:fldChar w:fldCharType="end"/>
      </w:r>
    </w:p>
    <w:p w14:paraId="4A592429"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Logistics System Performance Variables</w:t>
      </w:r>
      <w:r>
        <w:rPr>
          <w:noProof/>
        </w:rPr>
        <w:tab/>
      </w:r>
      <w:r>
        <w:rPr>
          <w:noProof/>
        </w:rPr>
        <w:fldChar w:fldCharType="begin"/>
      </w:r>
      <w:r>
        <w:rPr>
          <w:noProof/>
        </w:rPr>
        <w:instrText xml:space="preserve"> PAGEREF _Toc296360394 \h </w:instrText>
      </w:r>
      <w:r>
        <w:rPr>
          <w:noProof/>
        </w:rPr>
      </w:r>
      <w:r>
        <w:rPr>
          <w:noProof/>
        </w:rPr>
        <w:fldChar w:fldCharType="separate"/>
      </w:r>
      <w:r>
        <w:rPr>
          <w:noProof/>
        </w:rPr>
        <w:t>57</w:t>
      </w:r>
      <w:r>
        <w:rPr>
          <w:noProof/>
        </w:rPr>
        <w:fldChar w:fldCharType="end"/>
      </w:r>
    </w:p>
    <w:p w14:paraId="58CD173A"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Summary</w:t>
      </w:r>
      <w:r>
        <w:rPr>
          <w:noProof/>
        </w:rPr>
        <w:tab/>
      </w:r>
      <w:r>
        <w:rPr>
          <w:noProof/>
        </w:rPr>
        <w:fldChar w:fldCharType="begin"/>
      </w:r>
      <w:r>
        <w:rPr>
          <w:noProof/>
        </w:rPr>
        <w:instrText xml:space="preserve"> PAGEREF _Toc296360395 \h </w:instrText>
      </w:r>
      <w:r>
        <w:rPr>
          <w:noProof/>
        </w:rPr>
      </w:r>
      <w:r>
        <w:rPr>
          <w:noProof/>
        </w:rPr>
        <w:fldChar w:fldCharType="separate"/>
      </w:r>
      <w:r>
        <w:rPr>
          <w:noProof/>
        </w:rPr>
        <w:t>58</w:t>
      </w:r>
      <w:r>
        <w:rPr>
          <w:noProof/>
        </w:rPr>
        <w:fldChar w:fldCharType="end"/>
      </w:r>
    </w:p>
    <w:p w14:paraId="4F010035"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Urban Environmental Characteristics</w:t>
      </w:r>
      <w:r>
        <w:rPr>
          <w:noProof/>
        </w:rPr>
        <w:tab/>
      </w:r>
      <w:r>
        <w:rPr>
          <w:noProof/>
        </w:rPr>
        <w:fldChar w:fldCharType="begin"/>
      </w:r>
      <w:r>
        <w:rPr>
          <w:noProof/>
        </w:rPr>
        <w:instrText xml:space="preserve"> PAGEREF _Toc296360396 \h </w:instrText>
      </w:r>
      <w:r>
        <w:rPr>
          <w:noProof/>
        </w:rPr>
      </w:r>
      <w:r>
        <w:rPr>
          <w:noProof/>
        </w:rPr>
        <w:fldChar w:fldCharType="separate"/>
      </w:r>
      <w:r>
        <w:rPr>
          <w:noProof/>
        </w:rPr>
        <w:t>58</w:t>
      </w:r>
      <w:r>
        <w:rPr>
          <w:noProof/>
        </w:rPr>
        <w:fldChar w:fldCharType="end"/>
      </w:r>
    </w:p>
    <w:p w14:paraId="7471DFEC"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Typologies</w:t>
      </w:r>
      <w:r>
        <w:rPr>
          <w:noProof/>
        </w:rPr>
        <w:tab/>
      </w:r>
      <w:r>
        <w:rPr>
          <w:noProof/>
        </w:rPr>
        <w:fldChar w:fldCharType="begin"/>
      </w:r>
      <w:r>
        <w:rPr>
          <w:noProof/>
        </w:rPr>
        <w:instrText xml:space="preserve"> PAGEREF _Toc296360397 \h </w:instrText>
      </w:r>
      <w:r>
        <w:rPr>
          <w:noProof/>
        </w:rPr>
      </w:r>
      <w:r>
        <w:rPr>
          <w:noProof/>
        </w:rPr>
        <w:fldChar w:fldCharType="separate"/>
      </w:r>
      <w:r>
        <w:rPr>
          <w:noProof/>
        </w:rPr>
        <w:t>58</w:t>
      </w:r>
      <w:r>
        <w:rPr>
          <w:noProof/>
        </w:rPr>
        <w:fldChar w:fldCharType="end"/>
      </w:r>
    </w:p>
    <w:p w14:paraId="4FA84570"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Industry Profile</w:t>
      </w:r>
      <w:r>
        <w:rPr>
          <w:noProof/>
        </w:rPr>
        <w:tab/>
      </w:r>
      <w:r>
        <w:rPr>
          <w:noProof/>
        </w:rPr>
        <w:fldChar w:fldCharType="begin"/>
      </w:r>
      <w:r>
        <w:rPr>
          <w:noProof/>
        </w:rPr>
        <w:instrText xml:space="preserve"> PAGEREF _Toc296360398 \h </w:instrText>
      </w:r>
      <w:r>
        <w:rPr>
          <w:noProof/>
        </w:rPr>
      </w:r>
      <w:r>
        <w:rPr>
          <w:noProof/>
        </w:rPr>
        <w:fldChar w:fldCharType="separate"/>
      </w:r>
      <w:r>
        <w:rPr>
          <w:noProof/>
        </w:rPr>
        <w:t>61</w:t>
      </w:r>
      <w:r>
        <w:rPr>
          <w:noProof/>
        </w:rPr>
        <w:fldChar w:fldCharType="end"/>
      </w:r>
    </w:p>
    <w:p w14:paraId="057CB853"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_Toc296360399 \h </w:instrText>
      </w:r>
      <w:r>
        <w:rPr>
          <w:noProof/>
        </w:rPr>
      </w:r>
      <w:r>
        <w:rPr>
          <w:noProof/>
        </w:rPr>
        <w:fldChar w:fldCharType="separate"/>
      </w:r>
      <w:r>
        <w:rPr>
          <w:noProof/>
        </w:rPr>
        <w:t>61</w:t>
      </w:r>
      <w:r>
        <w:rPr>
          <w:noProof/>
        </w:rPr>
        <w:fldChar w:fldCharType="end"/>
      </w:r>
    </w:p>
    <w:p w14:paraId="1CB80B71"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lastRenderedPageBreak/>
        <w:t>Functional Classification (Harris, 1943)</w:t>
      </w:r>
      <w:r>
        <w:rPr>
          <w:noProof/>
        </w:rPr>
        <w:tab/>
      </w:r>
      <w:r>
        <w:rPr>
          <w:noProof/>
        </w:rPr>
        <w:fldChar w:fldCharType="begin"/>
      </w:r>
      <w:r>
        <w:rPr>
          <w:noProof/>
        </w:rPr>
        <w:instrText xml:space="preserve"> PAGEREF _Toc296360400 \h </w:instrText>
      </w:r>
      <w:r>
        <w:rPr>
          <w:noProof/>
        </w:rPr>
      </w:r>
      <w:r>
        <w:rPr>
          <w:noProof/>
        </w:rPr>
        <w:fldChar w:fldCharType="separate"/>
      </w:r>
      <w:r>
        <w:rPr>
          <w:noProof/>
        </w:rPr>
        <w:t>62</w:t>
      </w:r>
      <w:r>
        <w:rPr>
          <w:noProof/>
        </w:rPr>
        <w:fldChar w:fldCharType="end"/>
      </w:r>
    </w:p>
    <w:p w14:paraId="5B9BA5DF"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Integration of the Creative Class (Florida, 2002)</w:t>
      </w:r>
      <w:r>
        <w:rPr>
          <w:noProof/>
        </w:rPr>
        <w:tab/>
      </w:r>
      <w:r>
        <w:rPr>
          <w:noProof/>
        </w:rPr>
        <w:fldChar w:fldCharType="begin"/>
      </w:r>
      <w:r>
        <w:rPr>
          <w:noProof/>
        </w:rPr>
        <w:instrText xml:space="preserve"> PAGEREF _Toc296360401 \h </w:instrText>
      </w:r>
      <w:r>
        <w:rPr>
          <w:noProof/>
        </w:rPr>
      </w:r>
      <w:r>
        <w:rPr>
          <w:noProof/>
        </w:rPr>
        <w:fldChar w:fldCharType="separate"/>
      </w:r>
      <w:r>
        <w:rPr>
          <w:noProof/>
        </w:rPr>
        <w:t>64</w:t>
      </w:r>
      <w:r>
        <w:rPr>
          <w:noProof/>
        </w:rPr>
        <w:fldChar w:fldCharType="end"/>
      </w:r>
    </w:p>
    <w:p w14:paraId="7D374236"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Individual Function Classification (Duranton and Puga, 2005; Audretsch, Falck, and Heblich, 2011)</w:t>
      </w:r>
      <w:r>
        <w:rPr>
          <w:noProof/>
        </w:rPr>
        <w:tab/>
      </w:r>
      <w:r>
        <w:rPr>
          <w:noProof/>
        </w:rPr>
        <w:fldChar w:fldCharType="begin"/>
      </w:r>
      <w:r>
        <w:rPr>
          <w:noProof/>
        </w:rPr>
        <w:instrText xml:space="preserve"> PAGEREF _Toc296360402 \h </w:instrText>
      </w:r>
      <w:r>
        <w:rPr>
          <w:noProof/>
        </w:rPr>
      </w:r>
      <w:r>
        <w:rPr>
          <w:noProof/>
        </w:rPr>
        <w:fldChar w:fldCharType="separate"/>
      </w:r>
      <w:r>
        <w:rPr>
          <w:noProof/>
        </w:rPr>
        <w:t>66</w:t>
      </w:r>
      <w:r>
        <w:rPr>
          <w:noProof/>
        </w:rPr>
        <w:fldChar w:fldCharType="end"/>
      </w:r>
    </w:p>
    <w:p w14:paraId="4BF40887"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Proposed Dimensions</w:t>
      </w:r>
      <w:r>
        <w:rPr>
          <w:noProof/>
        </w:rPr>
        <w:tab/>
      </w:r>
      <w:r>
        <w:rPr>
          <w:noProof/>
        </w:rPr>
        <w:fldChar w:fldCharType="begin"/>
      </w:r>
      <w:r>
        <w:rPr>
          <w:noProof/>
        </w:rPr>
        <w:instrText xml:space="preserve"> PAGEREF _Toc296360403 \h </w:instrText>
      </w:r>
      <w:r>
        <w:rPr>
          <w:noProof/>
        </w:rPr>
      </w:r>
      <w:r>
        <w:rPr>
          <w:noProof/>
        </w:rPr>
        <w:fldChar w:fldCharType="separate"/>
      </w:r>
      <w:r>
        <w:rPr>
          <w:noProof/>
        </w:rPr>
        <w:t>69</w:t>
      </w:r>
      <w:r>
        <w:rPr>
          <w:noProof/>
        </w:rPr>
        <w:fldChar w:fldCharType="end"/>
      </w:r>
    </w:p>
    <w:p w14:paraId="6BF80712" w14:textId="77777777" w:rsidR="00010557" w:rsidRDefault="00010557">
      <w:pPr>
        <w:pStyle w:val="TOC5"/>
        <w:tabs>
          <w:tab w:val="right" w:leader="dot" w:pos="8630"/>
        </w:tabs>
        <w:rPr>
          <w:rFonts w:asciiTheme="minorHAnsi" w:eastAsiaTheme="minorEastAsia" w:hAnsiTheme="minorHAnsi" w:cstheme="minorBidi"/>
          <w:noProof/>
          <w:lang w:eastAsia="ja-JP"/>
        </w:rPr>
      </w:pPr>
      <w:r>
        <w:rPr>
          <w:noProof/>
        </w:rPr>
        <w:t>Heavy Industry</w:t>
      </w:r>
      <w:r>
        <w:rPr>
          <w:noProof/>
        </w:rPr>
        <w:tab/>
      </w:r>
      <w:r>
        <w:rPr>
          <w:noProof/>
        </w:rPr>
        <w:fldChar w:fldCharType="begin"/>
      </w:r>
      <w:r>
        <w:rPr>
          <w:noProof/>
        </w:rPr>
        <w:instrText xml:space="preserve"> PAGEREF _Toc296360404 \h </w:instrText>
      </w:r>
      <w:r>
        <w:rPr>
          <w:noProof/>
        </w:rPr>
      </w:r>
      <w:r>
        <w:rPr>
          <w:noProof/>
        </w:rPr>
        <w:fldChar w:fldCharType="separate"/>
      </w:r>
      <w:r>
        <w:rPr>
          <w:noProof/>
        </w:rPr>
        <w:t>70</w:t>
      </w:r>
      <w:r>
        <w:rPr>
          <w:noProof/>
        </w:rPr>
        <w:fldChar w:fldCharType="end"/>
      </w:r>
    </w:p>
    <w:p w14:paraId="25342A30" w14:textId="77777777" w:rsidR="00010557" w:rsidRDefault="00010557">
      <w:pPr>
        <w:pStyle w:val="TOC5"/>
        <w:tabs>
          <w:tab w:val="right" w:leader="dot" w:pos="8630"/>
        </w:tabs>
        <w:rPr>
          <w:rFonts w:asciiTheme="minorHAnsi" w:eastAsiaTheme="minorEastAsia" w:hAnsiTheme="minorHAnsi" w:cstheme="minorBidi"/>
          <w:noProof/>
          <w:lang w:eastAsia="ja-JP"/>
        </w:rPr>
      </w:pPr>
      <w:r>
        <w:rPr>
          <w:noProof/>
        </w:rPr>
        <w:t>Exchange Industry</w:t>
      </w:r>
      <w:r>
        <w:rPr>
          <w:noProof/>
        </w:rPr>
        <w:tab/>
      </w:r>
      <w:r>
        <w:rPr>
          <w:noProof/>
        </w:rPr>
        <w:fldChar w:fldCharType="begin"/>
      </w:r>
      <w:r>
        <w:rPr>
          <w:noProof/>
        </w:rPr>
        <w:instrText xml:space="preserve"> PAGEREF _Toc296360405 \h </w:instrText>
      </w:r>
      <w:r>
        <w:rPr>
          <w:noProof/>
        </w:rPr>
      </w:r>
      <w:r>
        <w:rPr>
          <w:noProof/>
        </w:rPr>
        <w:fldChar w:fldCharType="separate"/>
      </w:r>
      <w:r>
        <w:rPr>
          <w:noProof/>
        </w:rPr>
        <w:t>72</w:t>
      </w:r>
      <w:r>
        <w:rPr>
          <w:noProof/>
        </w:rPr>
        <w:fldChar w:fldCharType="end"/>
      </w:r>
    </w:p>
    <w:p w14:paraId="5D433599" w14:textId="77777777" w:rsidR="00010557" w:rsidRDefault="00010557">
      <w:pPr>
        <w:pStyle w:val="TOC5"/>
        <w:tabs>
          <w:tab w:val="right" w:leader="dot" w:pos="8630"/>
        </w:tabs>
        <w:rPr>
          <w:rFonts w:asciiTheme="minorHAnsi" w:eastAsiaTheme="minorEastAsia" w:hAnsiTheme="minorHAnsi" w:cstheme="minorBidi"/>
          <w:noProof/>
          <w:lang w:eastAsia="ja-JP"/>
        </w:rPr>
      </w:pPr>
      <w:r>
        <w:rPr>
          <w:noProof/>
        </w:rPr>
        <w:t>Cognitive-Cultural Industry</w:t>
      </w:r>
      <w:r>
        <w:rPr>
          <w:noProof/>
        </w:rPr>
        <w:tab/>
      </w:r>
      <w:r>
        <w:rPr>
          <w:noProof/>
        </w:rPr>
        <w:fldChar w:fldCharType="begin"/>
      </w:r>
      <w:r>
        <w:rPr>
          <w:noProof/>
        </w:rPr>
        <w:instrText xml:space="preserve"> PAGEREF _Toc296360406 \h </w:instrText>
      </w:r>
      <w:r>
        <w:rPr>
          <w:noProof/>
        </w:rPr>
      </w:r>
      <w:r>
        <w:rPr>
          <w:noProof/>
        </w:rPr>
        <w:fldChar w:fldCharType="separate"/>
      </w:r>
      <w:r>
        <w:rPr>
          <w:noProof/>
        </w:rPr>
        <w:t>73</w:t>
      </w:r>
      <w:r>
        <w:rPr>
          <w:noProof/>
        </w:rPr>
        <w:fldChar w:fldCharType="end"/>
      </w:r>
    </w:p>
    <w:p w14:paraId="766C1754"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Modal Diversity</w:t>
      </w:r>
      <w:r>
        <w:rPr>
          <w:noProof/>
        </w:rPr>
        <w:tab/>
      </w:r>
      <w:r>
        <w:rPr>
          <w:noProof/>
        </w:rPr>
        <w:fldChar w:fldCharType="begin"/>
      </w:r>
      <w:r>
        <w:rPr>
          <w:noProof/>
        </w:rPr>
        <w:instrText xml:space="preserve"> PAGEREF _Toc296360407 \h </w:instrText>
      </w:r>
      <w:r>
        <w:rPr>
          <w:noProof/>
        </w:rPr>
      </w:r>
      <w:r>
        <w:rPr>
          <w:noProof/>
        </w:rPr>
        <w:fldChar w:fldCharType="separate"/>
      </w:r>
      <w:r>
        <w:rPr>
          <w:noProof/>
        </w:rPr>
        <w:t>75</w:t>
      </w:r>
      <w:r>
        <w:rPr>
          <w:noProof/>
        </w:rPr>
        <w:fldChar w:fldCharType="end"/>
      </w:r>
    </w:p>
    <w:p w14:paraId="2BC7EF2C"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Proposed Dimensions</w:t>
      </w:r>
      <w:r>
        <w:rPr>
          <w:noProof/>
        </w:rPr>
        <w:tab/>
      </w:r>
      <w:r>
        <w:rPr>
          <w:noProof/>
        </w:rPr>
        <w:fldChar w:fldCharType="begin"/>
      </w:r>
      <w:r>
        <w:rPr>
          <w:noProof/>
        </w:rPr>
        <w:instrText xml:space="preserve"> PAGEREF _Toc296360408 \h </w:instrText>
      </w:r>
      <w:r>
        <w:rPr>
          <w:noProof/>
        </w:rPr>
      </w:r>
      <w:r>
        <w:rPr>
          <w:noProof/>
        </w:rPr>
        <w:fldChar w:fldCharType="separate"/>
      </w:r>
      <w:r>
        <w:rPr>
          <w:noProof/>
        </w:rPr>
        <w:t>76</w:t>
      </w:r>
      <w:r>
        <w:rPr>
          <w:noProof/>
        </w:rPr>
        <w:fldChar w:fldCharType="end"/>
      </w:r>
    </w:p>
    <w:p w14:paraId="302F35FD" w14:textId="77777777" w:rsidR="00010557" w:rsidRDefault="00010557">
      <w:pPr>
        <w:pStyle w:val="TOC5"/>
        <w:tabs>
          <w:tab w:val="right" w:leader="dot" w:pos="8630"/>
        </w:tabs>
        <w:rPr>
          <w:rFonts w:asciiTheme="minorHAnsi" w:eastAsiaTheme="minorEastAsia" w:hAnsiTheme="minorHAnsi" w:cstheme="minorBidi"/>
          <w:noProof/>
          <w:lang w:eastAsia="ja-JP"/>
        </w:rPr>
      </w:pPr>
      <w:r>
        <w:rPr>
          <w:noProof/>
        </w:rPr>
        <w:t>Unimodal</w:t>
      </w:r>
      <w:r>
        <w:rPr>
          <w:noProof/>
        </w:rPr>
        <w:tab/>
      </w:r>
      <w:r>
        <w:rPr>
          <w:noProof/>
        </w:rPr>
        <w:fldChar w:fldCharType="begin"/>
      </w:r>
      <w:r>
        <w:rPr>
          <w:noProof/>
        </w:rPr>
        <w:instrText xml:space="preserve"> PAGEREF _Toc296360409 \h </w:instrText>
      </w:r>
      <w:r>
        <w:rPr>
          <w:noProof/>
        </w:rPr>
      </w:r>
      <w:r>
        <w:rPr>
          <w:noProof/>
        </w:rPr>
        <w:fldChar w:fldCharType="separate"/>
      </w:r>
      <w:r>
        <w:rPr>
          <w:noProof/>
        </w:rPr>
        <w:t>76</w:t>
      </w:r>
      <w:r>
        <w:rPr>
          <w:noProof/>
        </w:rPr>
        <w:fldChar w:fldCharType="end"/>
      </w:r>
    </w:p>
    <w:p w14:paraId="1E36FDEF" w14:textId="77777777" w:rsidR="00010557" w:rsidRDefault="00010557">
      <w:pPr>
        <w:pStyle w:val="TOC5"/>
        <w:tabs>
          <w:tab w:val="right" w:leader="dot" w:pos="8630"/>
        </w:tabs>
        <w:rPr>
          <w:rFonts w:asciiTheme="minorHAnsi" w:eastAsiaTheme="minorEastAsia" w:hAnsiTheme="minorHAnsi" w:cstheme="minorBidi"/>
          <w:noProof/>
          <w:lang w:eastAsia="ja-JP"/>
        </w:rPr>
      </w:pPr>
      <w:r>
        <w:rPr>
          <w:noProof/>
        </w:rPr>
        <w:t>Multimodal</w:t>
      </w:r>
      <w:r>
        <w:rPr>
          <w:noProof/>
        </w:rPr>
        <w:tab/>
      </w:r>
      <w:r>
        <w:rPr>
          <w:noProof/>
        </w:rPr>
        <w:fldChar w:fldCharType="begin"/>
      </w:r>
      <w:r>
        <w:rPr>
          <w:noProof/>
        </w:rPr>
        <w:instrText xml:space="preserve"> PAGEREF _Toc296360410 \h </w:instrText>
      </w:r>
      <w:r>
        <w:rPr>
          <w:noProof/>
        </w:rPr>
      </w:r>
      <w:r>
        <w:rPr>
          <w:noProof/>
        </w:rPr>
        <w:fldChar w:fldCharType="separate"/>
      </w:r>
      <w:r>
        <w:rPr>
          <w:noProof/>
        </w:rPr>
        <w:t>77</w:t>
      </w:r>
      <w:r>
        <w:rPr>
          <w:noProof/>
        </w:rPr>
        <w:fldChar w:fldCharType="end"/>
      </w:r>
    </w:p>
    <w:p w14:paraId="3EB87731"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Clustering Profile</w:t>
      </w:r>
      <w:r>
        <w:rPr>
          <w:noProof/>
        </w:rPr>
        <w:tab/>
      </w:r>
      <w:r>
        <w:rPr>
          <w:noProof/>
        </w:rPr>
        <w:fldChar w:fldCharType="begin"/>
      </w:r>
      <w:r>
        <w:rPr>
          <w:noProof/>
        </w:rPr>
        <w:instrText xml:space="preserve"> PAGEREF _Toc296360411 \h </w:instrText>
      </w:r>
      <w:r>
        <w:rPr>
          <w:noProof/>
        </w:rPr>
      </w:r>
      <w:r>
        <w:rPr>
          <w:noProof/>
        </w:rPr>
        <w:fldChar w:fldCharType="separate"/>
      </w:r>
      <w:r>
        <w:rPr>
          <w:noProof/>
        </w:rPr>
        <w:t>79</w:t>
      </w:r>
      <w:r>
        <w:rPr>
          <w:noProof/>
        </w:rPr>
        <w:fldChar w:fldCharType="end"/>
      </w:r>
    </w:p>
    <w:p w14:paraId="45C16393"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_Toc296360412 \h </w:instrText>
      </w:r>
      <w:r>
        <w:rPr>
          <w:noProof/>
        </w:rPr>
      </w:r>
      <w:r>
        <w:rPr>
          <w:noProof/>
        </w:rPr>
        <w:fldChar w:fldCharType="separate"/>
      </w:r>
      <w:r>
        <w:rPr>
          <w:noProof/>
        </w:rPr>
        <w:t>79</w:t>
      </w:r>
      <w:r>
        <w:rPr>
          <w:noProof/>
        </w:rPr>
        <w:fldChar w:fldCharType="end"/>
      </w:r>
    </w:p>
    <w:p w14:paraId="2715D0E6"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Proposed Dimensions</w:t>
      </w:r>
      <w:r>
        <w:rPr>
          <w:noProof/>
        </w:rPr>
        <w:tab/>
      </w:r>
      <w:r>
        <w:rPr>
          <w:noProof/>
        </w:rPr>
        <w:fldChar w:fldCharType="begin"/>
      </w:r>
      <w:r>
        <w:rPr>
          <w:noProof/>
        </w:rPr>
        <w:instrText xml:space="preserve"> PAGEREF _Toc296360413 \h </w:instrText>
      </w:r>
      <w:r>
        <w:rPr>
          <w:noProof/>
        </w:rPr>
      </w:r>
      <w:r>
        <w:rPr>
          <w:noProof/>
        </w:rPr>
        <w:fldChar w:fldCharType="separate"/>
      </w:r>
      <w:r>
        <w:rPr>
          <w:noProof/>
        </w:rPr>
        <w:t>81</w:t>
      </w:r>
      <w:r>
        <w:rPr>
          <w:noProof/>
        </w:rPr>
        <w:fldChar w:fldCharType="end"/>
      </w:r>
    </w:p>
    <w:p w14:paraId="0AFBE0DF" w14:textId="77777777" w:rsidR="00010557" w:rsidRDefault="00010557">
      <w:pPr>
        <w:pStyle w:val="TOC5"/>
        <w:tabs>
          <w:tab w:val="right" w:leader="dot" w:pos="8630"/>
        </w:tabs>
        <w:rPr>
          <w:rFonts w:asciiTheme="minorHAnsi" w:eastAsiaTheme="minorEastAsia" w:hAnsiTheme="minorHAnsi" w:cstheme="minorBidi"/>
          <w:noProof/>
          <w:lang w:eastAsia="ja-JP"/>
        </w:rPr>
      </w:pPr>
      <w:r>
        <w:rPr>
          <w:noProof/>
        </w:rPr>
        <w:t>Single Cluster</w:t>
      </w:r>
      <w:r>
        <w:rPr>
          <w:noProof/>
        </w:rPr>
        <w:tab/>
      </w:r>
      <w:r>
        <w:rPr>
          <w:noProof/>
        </w:rPr>
        <w:fldChar w:fldCharType="begin"/>
      </w:r>
      <w:r>
        <w:rPr>
          <w:noProof/>
        </w:rPr>
        <w:instrText xml:space="preserve"> PAGEREF _Toc296360414 \h </w:instrText>
      </w:r>
      <w:r>
        <w:rPr>
          <w:noProof/>
        </w:rPr>
      </w:r>
      <w:r>
        <w:rPr>
          <w:noProof/>
        </w:rPr>
        <w:fldChar w:fldCharType="separate"/>
      </w:r>
      <w:r>
        <w:rPr>
          <w:noProof/>
        </w:rPr>
        <w:t>81</w:t>
      </w:r>
      <w:r>
        <w:rPr>
          <w:noProof/>
        </w:rPr>
        <w:fldChar w:fldCharType="end"/>
      </w:r>
    </w:p>
    <w:p w14:paraId="7BEE9244" w14:textId="77777777" w:rsidR="00010557" w:rsidRDefault="00010557">
      <w:pPr>
        <w:pStyle w:val="TOC5"/>
        <w:tabs>
          <w:tab w:val="right" w:leader="dot" w:pos="8630"/>
        </w:tabs>
        <w:rPr>
          <w:rFonts w:asciiTheme="minorHAnsi" w:eastAsiaTheme="minorEastAsia" w:hAnsiTheme="minorHAnsi" w:cstheme="minorBidi"/>
          <w:noProof/>
          <w:lang w:eastAsia="ja-JP"/>
        </w:rPr>
      </w:pPr>
      <w:r>
        <w:rPr>
          <w:noProof/>
        </w:rPr>
        <w:t>Multi-Cluster</w:t>
      </w:r>
      <w:r>
        <w:rPr>
          <w:noProof/>
        </w:rPr>
        <w:tab/>
      </w:r>
      <w:r>
        <w:rPr>
          <w:noProof/>
        </w:rPr>
        <w:fldChar w:fldCharType="begin"/>
      </w:r>
      <w:r>
        <w:rPr>
          <w:noProof/>
        </w:rPr>
        <w:instrText xml:space="preserve"> PAGEREF _Toc296360415 \h </w:instrText>
      </w:r>
      <w:r>
        <w:rPr>
          <w:noProof/>
        </w:rPr>
      </w:r>
      <w:r>
        <w:rPr>
          <w:noProof/>
        </w:rPr>
        <w:fldChar w:fldCharType="separate"/>
      </w:r>
      <w:r>
        <w:rPr>
          <w:noProof/>
        </w:rPr>
        <w:t>82</w:t>
      </w:r>
      <w:r>
        <w:rPr>
          <w:noProof/>
        </w:rPr>
        <w:fldChar w:fldCharType="end"/>
      </w:r>
    </w:p>
    <w:p w14:paraId="0A6E30F2" w14:textId="77777777" w:rsidR="00010557" w:rsidRDefault="00010557">
      <w:pPr>
        <w:pStyle w:val="TOC5"/>
        <w:tabs>
          <w:tab w:val="right" w:leader="dot" w:pos="8630"/>
        </w:tabs>
        <w:rPr>
          <w:rFonts w:asciiTheme="minorHAnsi" w:eastAsiaTheme="minorEastAsia" w:hAnsiTheme="minorHAnsi" w:cstheme="minorBidi"/>
          <w:noProof/>
          <w:lang w:eastAsia="ja-JP"/>
        </w:rPr>
      </w:pPr>
      <w:r>
        <w:rPr>
          <w:noProof/>
        </w:rPr>
        <w:t>Sprawled</w:t>
      </w:r>
      <w:r>
        <w:rPr>
          <w:noProof/>
        </w:rPr>
        <w:tab/>
      </w:r>
      <w:r>
        <w:rPr>
          <w:noProof/>
        </w:rPr>
        <w:fldChar w:fldCharType="begin"/>
      </w:r>
      <w:r>
        <w:rPr>
          <w:noProof/>
        </w:rPr>
        <w:instrText xml:space="preserve"> PAGEREF _Toc296360416 \h </w:instrText>
      </w:r>
      <w:r>
        <w:rPr>
          <w:noProof/>
        </w:rPr>
      </w:r>
      <w:r>
        <w:rPr>
          <w:noProof/>
        </w:rPr>
        <w:fldChar w:fldCharType="separate"/>
      </w:r>
      <w:r>
        <w:rPr>
          <w:noProof/>
        </w:rPr>
        <w:t>82</w:t>
      </w:r>
      <w:r>
        <w:rPr>
          <w:noProof/>
        </w:rPr>
        <w:fldChar w:fldCharType="end"/>
      </w:r>
    </w:p>
    <w:p w14:paraId="4058594E"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Network Centrality</w:t>
      </w:r>
      <w:r>
        <w:rPr>
          <w:noProof/>
        </w:rPr>
        <w:tab/>
      </w:r>
      <w:r>
        <w:rPr>
          <w:noProof/>
        </w:rPr>
        <w:fldChar w:fldCharType="begin"/>
      </w:r>
      <w:r>
        <w:rPr>
          <w:noProof/>
        </w:rPr>
        <w:instrText xml:space="preserve"> PAGEREF _Toc296360417 \h </w:instrText>
      </w:r>
      <w:r>
        <w:rPr>
          <w:noProof/>
        </w:rPr>
      </w:r>
      <w:r>
        <w:rPr>
          <w:noProof/>
        </w:rPr>
        <w:fldChar w:fldCharType="separate"/>
      </w:r>
      <w:r>
        <w:rPr>
          <w:noProof/>
        </w:rPr>
        <w:t>83</w:t>
      </w:r>
      <w:r>
        <w:rPr>
          <w:noProof/>
        </w:rPr>
        <w:fldChar w:fldCharType="end"/>
      </w:r>
    </w:p>
    <w:p w14:paraId="1866D151"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_Toc296360418 \h </w:instrText>
      </w:r>
      <w:r>
        <w:rPr>
          <w:noProof/>
        </w:rPr>
      </w:r>
      <w:r>
        <w:rPr>
          <w:noProof/>
        </w:rPr>
        <w:fldChar w:fldCharType="separate"/>
      </w:r>
      <w:r>
        <w:rPr>
          <w:noProof/>
        </w:rPr>
        <w:t>83</w:t>
      </w:r>
      <w:r>
        <w:rPr>
          <w:noProof/>
        </w:rPr>
        <w:fldChar w:fldCharType="end"/>
      </w:r>
    </w:p>
    <w:p w14:paraId="3B78CAF2"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Proposed Dimensions</w:t>
      </w:r>
      <w:r>
        <w:rPr>
          <w:noProof/>
        </w:rPr>
        <w:tab/>
      </w:r>
      <w:r>
        <w:rPr>
          <w:noProof/>
        </w:rPr>
        <w:fldChar w:fldCharType="begin"/>
      </w:r>
      <w:r>
        <w:rPr>
          <w:noProof/>
        </w:rPr>
        <w:instrText xml:space="preserve"> PAGEREF _Toc296360419 \h </w:instrText>
      </w:r>
      <w:r>
        <w:rPr>
          <w:noProof/>
        </w:rPr>
      </w:r>
      <w:r>
        <w:rPr>
          <w:noProof/>
        </w:rPr>
        <w:fldChar w:fldCharType="separate"/>
      </w:r>
      <w:r>
        <w:rPr>
          <w:noProof/>
        </w:rPr>
        <w:t>85</w:t>
      </w:r>
      <w:r>
        <w:rPr>
          <w:noProof/>
        </w:rPr>
        <w:fldChar w:fldCharType="end"/>
      </w:r>
    </w:p>
    <w:p w14:paraId="240E7A6F" w14:textId="77777777" w:rsidR="00010557" w:rsidRDefault="00010557">
      <w:pPr>
        <w:pStyle w:val="TOC5"/>
        <w:tabs>
          <w:tab w:val="right" w:leader="dot" w:pos="8630"/>
        </w:tabs>
        <w:rPr>
          <w:rFonts w:asciiTheme="minorHAnsi" w:eastAsiaTheme="minorEastAsia" w:hAnsiTheme="minorHAnsi" w:cstheme="minorBidi"/>
          <w:noProof/>
          <w:lang w:eastAsia="ja-JP"/>
        </w:rPr>
      </w:pPr>
      <w:r>
        <w:rPr>
          <w:noProof/>
        </w:rPr>
        <w:t>Network Central</w:t>
      </w:r>
      <w:r>
        <w:rPr>
          <w:noProof/>
        </w:rPr>
        <w:tab/>
      </w:r>
      <w:r>
        <w:rPr>
          <w:noProof/>
        </w:rPr>
        <w:fldChar w:fldCharType="begin"/>
      </w:r>
      <w:r>
        <w:rPr>
          <w:noProof/>
        </w:rPr>
        <w:instrText xml:space="preserve"> PAGEREF _Toc296360420 \h </w:instrText>
      </w:r>
      <w:r>
        <w:rPr>
          <w:noProof/>
        </w:rPr>
      </w:r>
      <w:r>
        <w:rPr>
          <w:noProof/>
        </w:rPr>
        <w:fldChar w:fldCharType="separate"/>
      </w:r>
      <w:r>
        <w:rPr>
          <w:noProof/>
        </w:rPr>
        <w:t>85</w:t>
      </w:r>
      <w:r>
        <w:rPr>
          <w:noProof/>
        </w:rPr>
        <w:fldChar w:fldCharType="end"/>
      </w:r>
    </w:p>
    <w:p w14:paraId="5A7BC9F7" w14:textId="77777777" w:rsidR="00010557" w:rsidRDefault="00010557">
      <w:pPr>
        <w:pStyle w:val="TOC5"/>
        <w:tabs>
          <w:tab w:val="right" w:leader="dot" w:pos="8630"/>
        </w:tabs>
        <w:rPr>
          <w:rFonts w:asciiTheme="minorHAnsi" w:eastAsiaTheme="minorEastAsia" w:hAnsiTheme="minorHAnsi" w:cstheme="minorBidi"/>
          <w:noProof/>
          <w:lang w:eastAsia="ja-JP"/>
        </w:rPr>
      </w:pPr>
      <w:r>
        <w:rPr>
          <w:noProof/>
        </w:rPr>
        <w:t>Network Periphery</w:t>
      </w:r>
      <w:r>
        <w:rPr>
          <w:noProof/>
        </w:rPr>
        <w:tab/>
      </w:r>
      <w:r>
        <w:rPr>
          <w:noProof/>
        </w:rPr>
        <w:fldChar w:fldCharType="begin"/>
      </w:r>
      <w:r>
        <w:rPr>
          <w:noProof/>
        </w:rPr>
        <w:instrText xml:space="preserve"> PAGEREF _Toc296360421 \h </w:instrText>
      </w:r>
      <w:r>
        <w:rPr>
          <w:noProof/>
        </w:rPr>
      </w:r>
      <w:r>
        <w:rPr>
          <w:noProof/>
        </w:rPr>
        <w:fldChar w:fldCharType="separate"/>
      </w:r>
      <w:r>
        <w:rPr>
          <w:noProof/>
        </w:rPr>
        <w:t>86</w:t>
      </w:r>
      <w:r>
        <w:rPr>
          <w:noProof/>
        </w:rPr>
        <w:fldChar w:fldCharType="end"/>
      </w:r>
    </w:p>
    <w:p w14:paraId="59FFFA2C" w14:textId="77777777" w:rsidR="00010557" w:rsidRDefault="00010557">
      <w:pPr>
        <w:pStyle w:val="TOC1"/>
        <w:rPr>
          <w:rFonts w:asciiTheme="minorHAnsi" w:eastAsiaTheme="minorEastAsia" w:hAnsiTheme="minorHAnsi" w:cstheme="minorBidi"/>
          <w:noProof/>
          <w:lang w:eastAsia="ja-JP"/>
        </w:rPr>
      </w:pPr>
      <w:r>
        <w:rPr>
          <w:noProof/>
        </w:rPr>
        <w:t>CHAPTER III - Methodology</w:t>
      </w:r>
      <w:r>
        <w:rPr>
          <w:noProof/>
        </w:rPr>
        <w:tab/>
      </w:r>
      <w:r>
        <w:rPr>
          <w:noProof/>
        </w:rPr>
        <w:fldChar w:fldCharType="begin"/>
      </w:r>
      <w:r>
        <w:rPr>
          <w:noProof/>
        </w:rPr>
        <w:instrText xml:space="preserve"> PAGEREF _Toc296360422 \h </w:instrText>
      </w:r>
      <w:r>
        <w:rPr>
          <w:noProof/>
        </w:rPr>
      </w:r>
      <w:r>
        <w:rPr>
          <w:noProof/>
        </w:rPr>
        <w:fldChar w:fldCharType="separate"/>
      </w:r>
      <w:r>
        <w:rPr>
          <w:noProof/>
        </w:rPr>
        <w:t>87</w:t>
      </w:r>
      <w:r>
        <w:rPr>
          <w:noProof/>
        </w:rPr>
        <w:fldChar w:fldCharType="end"/>
      </w:r>
    </w:p>
    <w:p w14:paraId="4C2D43F9"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_Toc296360423 \h </w:instrText>
      </w:r>
      <w:r>
        <w:rPr>
          <w:noProof/>
        </w:rPr>
      </w:r>
      <w:r>
        <w:rPr>
          <w:noProof/>
        </w:rPr>
        <w:fldChar w:fldCharType="separate"/>
      </w:r>
      <w:r>
        <w:rPr>
          <w:noProof/>
        </w:rPr>
        <w:t>87</w:t>
      </w:r>
      <w:r>
        <w:rPr>
          <w:noProof/>
        </w:rPr>
        <w:fldChar w:fldCharType="end"/>
      </w:r>
    </w:p>
    <w:p w14:paraId="7F958710"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Study One: Case Study</w:t>
      </w:r>
      <w:r>
        <w:rPr>
          <w:noProof/>
        </w:rPr>
        <w:tab/>
      </w:r>
      <w:r>
        <w:rPr>
          <w:noProof/>
        </w:rPr>
        <w:fldChar w:fldCharType="begin"/>
      </w:r>
      <w:r>
        <w:rPr>
          <w:noProof/>
        </w:rPr>
        <w:instrText xml:space="preserve"> PAGEREF _Toc296360424 \h </w:instrText>
      </w:r>
      <w:r>
        <w:rPr>
          <w:noProof/>
        </w:rPr>
      </w:r>
      <w:r>
        <w:rPr>
          <w:noProof/>
        </w:rPr>
        <w:fldChar w:fldCharType="separate"/>
      </w:r>
      <w:r>
        <w:rPr>
          <w:noProof/>
        </w:rPr>
        <w:t>87</w:t>
      </w:r>
      <w:r>
        <w:rPr>
          <w:noProof/>
        </w:rPr>
        <w:fldChar w:fldCharType="end"/>
      </w:r>
    </w:p>
    <w:p w14:paraId="266B6853"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Case Study Process</w:t>
      </w:r>
      <w:r>
        <w:rPr>
          <w:noProof/>
        </w:rPr>
        <w:tab/>
      </w:r>
      <w:r>
        <w:rPr>
          <w:noProof/>
        </w:rPr>
        <w:fldChar w:fldCharType="begin"/>
      </w:r>
      <w:r>
        <w:rPr>
          <w:noProof/>
        </w:rPr>
        <w:instrText xml:space="preserve"> PAGEREF _Toc296360425 \h </w:instrText>
      </w:r>
      <w:r>
        <w:rPr>
          <w:noProof/>
        </w:rPr>
      </w:r>
      <w:r>
        <w:rPr>
          <w:noProof/>
        </w:rPr>
        <w:fldChar w:fldCharType="separate"/>
      </w:r>
      <w:r>
        <w:rPr>
          <w:noProof/>
        </w:rPr>
        <w:t>87</w:t>
      </w:r>
      <w:r>
        <w:rPr>
          <w:noProof/>
        </w:rPr>
        <w:fldChar w:fldCharType="end"/>
      </w:r>
    </w:p>
    <w:p w14:paraId="018E0735"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Methodological Approach of This Research</w:t>
      </w:r>
      <w:r>
        <w:rPr>
          <w:noProof/>
        </w:rPr>
        <w:tab/>
      </w:r>
      <w:r>
        <w:rPr>
          <w:noProof/>
        </w:rPr>
        <w:fldChar w:fldCharType="begin"/>
      </w:r>
      <w:r>
        <w:rPr>
          <w:noProof/>
        </w:rPr>
        <w:instrText xml:space="preserve"> PAGEREF _Toc296360426 \h </w:instrText>
      </w:r>
      <w:r>
        <w:rPr>
          <w:noProof/>
        </w:rPr>
      </w:r>
      <w:r>
        <w:rPr>
          <w:noProof/>
        </w:rPr>
        <w:fldChar w:fldCharType="separate"/>
      </w:r>
      <w:r>
        <w:rPr>
          <w:noProof/>
        </w:rPr>
        <w:t>93</w:t>
      </w:r>
      <w:r>
        <w:rPr>
          <w:noProof/>
        </w:rPr>
        <w:fldChar w:fldCharType="end"/>
      </w:r>
    </w:p>
    <w:p w14:paraId="40B72192"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Phase 1: Plan</w:t>
      </w:r>
      <w:r>
        <w:rPr>
          <w:noProof/>
        </w:rPr>
        <w:tab/>
      </w:r>
      <w:r>
        <w:rPr>
          <w:noProof/>
        </w:rPr>
        <w:fldChar w:fldCharType="begin"/>
      </w:r>
      <w:r>
        <w:rPr>
          <w:noProof/>
        </w:rPr>
        <w:instrText xml:space="preserve"> PAGEREF _Toc296360427 \h </w:instrText>
      </w:r>
      <w:r>
        <w:rPr>
          <w:noProof/>
        </w:rPr>
      </w:r>
      <w:r>
        <w:rPr>
          <w:noProof/>
        </w:rPr>
        <w:fldChar w:fldCharType="separate"/>
      </w:r>
      <w:r>
        <w:rPr>
          <w:noProof/>
        </w:rPr>
        <w:t>93</w:t>
      </w:r>
      <w:r>
        <w:rPr>
          <w:noProof/>
        </w:rPr>
        <w:fldChar w:fldCharType="end"/>
      </w:r>
    </w:p>
    <w:p w14:paraId="4C8FA30C"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Phase 2: Design</w:t>
      </w:r>
      <w:r>
        <w:rPr>
          <w:noProof/>
        </w:rPr>
        <w:tab/>
      </w:r>
      <w:r>
        <w:rPr>
          <w:noProof/>
        </w:rPr>
        <w:fldChar w:fldCharType="begin"/>
      </w:r>
      <w:r>
        <w:rPr>
          <w:noProof/>
        </w:rPr>
        <w:instrText xml:space="preserve"> PAGEREF _Toc296360428 \h </w:instrText>
      </w:r>
      <w:r>
        <w:rPr>
          <w:noProof/>
        </w:rPr>
      </w:r>
      <w:r>
        <w:rPr>
          <w:noProof/>
        </w:rPr>
        <w:fldChar w:fldCharType="separate"/>
      </w:r>
      <w:r>
        <w:rPr>
          <w:noProof/>
        </w:rPr>
        <w:t>94</w:t>
      </w:r>
      <w:r>
        <w:rPr>
          <w:noProof/>
        </w:rPr>
        <w:fldChar w:fldCharType="end"/>
      </w:r>
    </w:p>
    <w:p w14:paraId="3D6EF3D4"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Phase 3: Prepare</w:t>
      </w:r>
      <w:r>
        <w:rPr>
          <w:noProof/>
        </w:rPr>
        <w:tab/>
      </w:r>
      <w:r>
        <w:rPr>
          <w:noProof/>
        </w:rPr>
        <w:fldChar w:fldCharType="begin"/>
      </w:r>
      <w:r>
        <w:rPr>
          <w:noProof/>
        </w:rPr>
        <w:instrText xml:space="preserve"> PAGEREF _Toc296360429 \h </w:instrText>
      </w:r>
      <w:r>
        <w:rPr>
          <w:noProof/>
        </w:rPr>
      </w:r>
      <w:r>
        <w:rPr>
          <w:noProof/>
        </w:rPr>
        <w:fldChar w:fldCharType="separate"/>
      </w:r>
      <w:r>
        <w:rPr>
          <w:noProof/>
        </w:rPr>
        <w:t>97</w:t>
      </w:r>
      <w:r>
        <w:rPr>
          <w:noProof/>
        </w:rPr>
        <w:fldChar w:fldCharType="end"/>
      </w:r>
    </w:p>
    <w:p w14:paraId="648CD824"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Phase 4: Collect</w:t>
      </w:r>
      <w:r>
        <w:rPr>
          <w:noProof/>
        </w:rPr>
        <w:tab/>
      </w:r>
      <w:r>
        <w:rPr>
          <w:noProof/>
        </w:rPr>
        <w:fldChar w:fldCharType="begin"/>
      </w:r>
      <w:r>
        <w:rPr>
          <w:noProof/>
        </w:rPr>
        <w:instrText xml:space="preserve"> PAGEREF _Toc296360430 \h </w:instrText>
      </w:r>
      <w:r>
        <w:rPr>
          <w:noProof/>
        </w:rPr>
      </w:r>
      <w:r>
        <w:rPr>
          <w:noProof/>
        </w:rPr>
        <w:fldChar w:fldCharType="separate"/>
      </w:r>
      <w:r>
        <w:rPr>
          <w:noProof/>
        </w:rPr>
        <w:t>98</w:t>
      </w:r>
      <w:r>
        <w:rPr>
          <w:noProof/>
        </w:rPr>
        <w:fldChar w:fldCharType="end"/>
      </w:r>
    </w:p>
    <w:p w14:paraId="0A4CCBE7"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Phase 5: Analyze</w:t>
      </w:r>
      <w:r>
        <w:rPr>
          <w:noProof/>
        </w:rPr>
        <w:tab/>
      </w:r>
      <w:r>
        <w:rPr>
          <w:noProof/>
        </w:rPr>
        <w:fldChar w:fldCharType="begin"/>
      </w:r>
      <w:r>
        <w:rPr>
          <w:noProof/>
        </w:rPr>
        <w:instrText xml:space="preserve"> PAGEREF _Toc296360431 \h </w:instrText>
      </w:r>
      <w:r>
        <w:rPr>
          <w:noProof/>
        </w:rPr>
      </w:r>
      <w:r>
        <w:rPr>
          <w:noProof/>
        </w:rPr>
        <w:fldChar w:fldCharType="separate"/>
      </w:r>
      <w:r>
        <w:rPr>
          <w:noProof/>
        </w:rPr>
        <w:t>100</w:t>
      </w:r>
      <w:r>
        <w:rPr>
          <w:noProof/>
        </w:rPr>
        <w:fldChar w:fldCharType="end"/>
      </w:r>
    </w:p>
    <w:p w14:paraId="3F3702D5"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Phase 6: Share</w:t>
      </w:r>
      <w:r>
        <w:rPr>
          <w:noProof/>
        </w:rPr>
        <w:tab/>
      </w:r>
      <w:r>
        <w:rPr>
          <w:noProof/>
        </w:rPr>
        <w:fldChar w:fldCharType="begin"/>
      </w:r>
      <w:r>
        <w:rPr>
          <w:noProof/>
        </w:rPr>
        <w:instrText xml:space="preserve"> PAGEREF _Toc296360432 \h </w:instrText>
      </w:r>
      <w:r>
        <w:rPr>
          <w:noProof/>
        </w:rPr>
      </w:r>
      <w:r>
        <w:rPr>
          <w:noProof/>
        </w:rPr>
        <w:fldChar w:fldCharType="separate"/>
      </w:r>
      <w:r>
        <w:rPr>
          <w:noProof/>
        </w:rPr>
        <w:t>102</w:t>
      </w:r>
      <w:r>
        <w:rPr>
          <w:noProof/>
        </w:rPr>
        <w:fldChar w:fldCharType="end"/>
      </w:r>
    </w:p>
    <w:p w14:paraId="3C747BC6"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Study Two: Agent-Based Simulation</w:t>
      </w:r>
      <w:r>
        <w:rPr>
          <w:noProof/>
        </w:rPr>
        <w:tab/>
      </w:r>
      <w:r>
        <w:rPr>
          <w:noProof/>
        </w:rPr>
        <w:fldChar w:fldCharType="begin"/>
      </w:r>
      <w:r>
        <w:rPr>
          <w:noProof/>
        </w:rPr>
        <w:instrText xml:space="preserve"> PAGEREF _Toc296360433 \h </w:instrText>
      </w:r>
      <w:r>
        <w:rPr>
          <w:noProof/>
        </w:rPr>
      </w:r>
      <w:r>
        <w:rPr>
          <w:noProof/>
        </w:rPr>
        <w:fldChar w:fldCharType="separate"/>
      </w:r>
      <w:r>
        <w:rPr>
          <w:noProof/>
        </w:rPr>
        <w:t>104</w:t>
      </w:r>
      <w:r>
        <w:rPr>
          <w:noProof/>
        </w:rPr>
        <w:fldChar w:fldCharType="end"/>
      </w:r>
    </w:p>
    <w:p w14:paraId="5BBD1EF7"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Simulation Process</w:t>
      </w:r>
      <w:r>
        <w:rPr>
          <w:noProof/>
        </w:rPr>
        <w:tab/>
      </w:r>
      <w:r>
        <w:rPr>
          <w:noProof/>
        </w:rPr>
        <w:fldChar w:fldCharType="begin"/>
      </w:r>
      <w:r>
        <w:rPr>
          <w:noProof/>
        </w:rPr>
        <w:instrText xml:space="preserve"> PAGEREF _Toc296360434 \h </w:instrText>
      </w:r>
      <w:r>
        <w:rPr>
          <w:noProof/>
        </w:rPr>
      </w:r>
      <w:r>
        <w:rPr>
          <w:noProof/>
        </w:rPr>
        <w:fldChar w:fldCharType="separate"/>
      </w:r>
      <w:r>
        <w:rPr>
          <w:noProof/>
        </w:rPr>
        <w:t>104</w:t>
      </w:r>
      <w:r>
        <w:rPr>
          <w:noProof/>
        </w:rPr>
        <w:fldChar w:fldCharType="end"/>
      </w:r>
    </w:p>
    <w:p w14:paraId="0159C0E0"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Past Agent-Based Simulation Modeling Research</w:t>
      </w:r>
      <w:r>
        <w:rPr>
          <w:noProof/>
        </w:rPr>
        <w:tab/>
      </w:r>
      <w:r>
        <w:rPr>
          <w:noProof/>
        </w:rPr>
        <w:fldChar w:fldCharType="begin"/>
      </w:r>
      <w:r>
        <w:rPr>
          <w:noProof/>
        </w:rPr>
        <w:instrText xml:space="preserve"> PAGEREF _Toc296360435 \h </w:instrText>
      </w:r>
      <w:r>
        <w:rPr>
          <w:noProof/>
        </w:rPr>
      </w:r>
      <w:r>
        <w:rPr>
          <w:noProof/>
        </w:rPr>
        <w:fldChar w:fldCharType="separate"/>
      </w:r>
      <w:r>
        <w:rPr>
          <w:noProof/>
        </w:rPr>
        <w:t>111</w:t>
      </w:r>
      <w:r>
        <w:rPr>
          <w:noProof/>
        </w:rPr>
        <w:fldChar w:fldCharType="end"/>
      </w:r>
    </w:p>
    <w:p w14:paraId="6B490E5D"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Methodological Approach of This Research</w:t>
      </w:r>
      <w:r>
        <w:rPr>
          <w:noProof/>
        </w:rPr>
        <w:tab/>
      </w:r>
      <w:r>
        <w:rPr>
          <w:noProof/>
        </w:rPr>
        <w:fldChar w:fldCharType="begin"/>
      </w:r>
      <w:r>
        <w:rPr>
          <w:noProof/>
        </w:rPr>
        <w:instrText xml:space="preserve"> PAGEREF _Toc296360436 \h </w:instrText>
      </w:r>
      <w:r>
        <w:rPr>
          <w:noProof/>
        </w:rPr>
      </w:r>
      <w:r>
        <w:rPr>
          <w:noProof/>
        </w:rPr>
        <w:fldChar w:fldCharType="separate"/>
      </w:r>
      <w:r>
        <w:rPr>
          <w:noProof/>
        </w:rPr>
        <w:t>114</w:t>
      </w:r>
      <w:r>
        <w:rPr>
          <w:noProof/>
        </w:rPr>
        <w:fldChar w:fldCharType="end"/>
      </w:r>
    </w:p>
    <w:p w14:paraId="6CB90071"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Step 1: Problem Formulation and Actor Identification</w:t>
      </w:r>
      <w:r>
        <w:rPr>
          <w:noProof/>
        </w:rPr>
        <w:tab/>
      </w:r>
      <w:r>
        <w:rPr>
          <w:noProof/>
        </w:rPr>
        <w:fldChar w:fldCharType="begin"/>
      </w:r>
      <w:r>
        <w:rPr>
          <w:noProof/>
        </w:rPr>
        <w:instrText xml:space="preserve"> PAGEREF _Toc296360437 \h </w:instrText>
      </w:r>
      <w:r>
        <w:rPr>
          <w:noProof/>
        </w:rPr>
      </w:r>
      <w:r>
        <w:rPr>
          <w:noProof/>
        </w:rPr>
        <w:fldChar w:fldCharType="separate"/>
      </w:r>
      <w:r>
        <w:rPr>
          <w:noProof/>
        </w:rPr>
        <w:t>114</w:t>
      </w:r>
      <w:r>
        <w:rPr>
          <w:noProof/>
        </w:rPr>
        <w:fldChar w:fldCharType="end"/>
      </w:r>
    </w:p>
    <w:p w14:paraId="1052E1C5"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Step 2: System Identification and Decomposition</w:t>
      </w:r>
      <w:r>
        <w:rPr>
          <w:noProof/>
        </w:rPr>
        <w:tab/>
      </w:r>
      <w:r>
        <w:rPr>
          <w:noProof/>
        </w:rPr>
        <w:fldChar w:fldCharType="begin"/>
      </w:r>
      <w:r>
        <w:rPr>
          <w:noProof/>
        </w:rPr>
        <w:instrText xml:space="preserve"> PAGEREF _Toc296360438 \h </w:instrText>
      </w:r>
      <w:r>
        <w:rPr>
          <w:noProof/>
        </w:rPr>
      </w:r>
      <w:r>
        <w:rPr>
          <w:noProof/>
        </w:rPr>
        <w:fldChar w:fldCharType="separate"/>
      </w:r>
      <w:r>
        <w:rPr>
          <w:noProof/>
        </w:rPr>
        <w:t>115</w:t>
      </w:r>
      <w:r>
        <w:rPr>
          <w:noProof/>
        </w:rPr>
        <w:fldChar w:fldCharType="end"/>
      </w:r>
    </w:p>
    <w:p w14:paraId="56ABF9A3"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Step 3: Concept Formalization</w:t>
      </w:r>
      <w:r>
        <w:rPr>
          <w:noProof/>
        </w:rPr>
        <w:tab/>
      </w:r>
      <w:r>
        <w:rPr>
          <w:noProof/>
        </w:rPr>
        <w:fldChar w:fldCharType="begin"/>
      </w:r>
      <w:r>
        <w:rPr>
          <w:noProof/>
        </w:rPr>
        <w:instrText xml:space="preserve"> PAGEREF _Toc296360439 \h </w:instrText>
      </w:r>
      <w:r>
        <w:rPr>
          <w:noProof/>
        </w:rPr>
      </w:r>
      <w:r>
        <w:rPr>
          <w:noProof/>
        </w:rPr>
        <w:fldChar w:fldCharType="separate"/>
      </w:r>
      <w:r>
        <w:rPr>
          <w:noProof/>
        </w:rPr>
        <w:t>121</w:t>
      </w:r>
      <w:r>
        <w:rPr>
          <w:noProof/>
        </w:rPr>
        <w:fldChar w:fldCharType="end"/>
      </w:r>
    </w:p>
    <w:p w14:paraId="1E94CF76"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Step 4: Model Formalization</w:t>
      </w:r>
      <w:r>
        <w:rPr>
          <w:noProof/>
        </w:rPr>
        <w:tab/>
      </w:r>
      <w:r>
        <w:rPr>
          <w:noProof/>
        </w:rPr>
        <w:fldChar w:fldCharType="begin"/>
      </w:r>
      <w:r>
        <w:rPr>
          <w:noProof/>
        </w:rPr>
        <w:instrText xml:space="preserve"> PAGEREF _Toc296360440 \h </w:instrText>
      </w:r>
      <w:r>
        <w:rPr>
          <w:noProof/>
        </w:rPr>
      </w:r>
      <w:r>
        <w:rPr>
          <w:noProof/>
        </w:rPr>
        <w:fldChar w:fldCharType="separate"/>
      </w:r>
      <w:r>
        <w:rPr>
          <w:noProof/>
        </w:rPr>
        <w:t>122</w:t>
      </w:r>
      <w:r>
        <w:rPr>
          <w:noProof/>
        </w:rPr>
        <w:fldChar w:fldCharType="end"/>
      </w:r>
    </w:p>
    <w:p w14:paraId="4DE7B543"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Step 5: Software Implementation</w:t>
      </w:r>
      <w:r>
        <w:rPr>
          <w:noProof/>
        </w:rPr>
        <w:tab/>
      </w:r>
      <w:r>
        <w:rPr>
          <w:noProof/>
        </w:rPr>
        <w:fldChar w:fldCharType="begin"/>
      </w:r>
      <w:r>
        <w:rPr>
          <w:noProof/>
        </w:rPr>
        <w:instrText xml:space="preserve"> PAGEREF _Toc296360441 \h </w:instrText>
      </w:r>
      <w:r>
        <w:rPr>
          <w:noProof/>
        </w:rPr>
      </w:r>
      <w:r>
        <w:rPr>
          <w:noProof/>
        </w:rPr>
        <w:fldChar w:fldCharType="separate"/>
      </w:r>
      <w:r>
        <w:rPr>
          <w:noProof/>
        </w:rPr>
        <w:t>123</w:t>
      </w:r>
      <w:r>
        <w:rPr>
          <w:noProof/>
        </w:rPr>
        <w:fldChar w:fldCharType="end"/>
      </w:r>
    </w:p>
    <w:p w14:paraId="4D21AB8C"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Step 6: Model Verification</w:t>
      </w:r>
      <w:r>
        <w:rPr>
          <w:noProof/>
        </w:rPr>
        <w:tab/>
      </w:r>
      <w:r>
        <w:rPr>
          <w:noProof/>
        </w:rPr>
        <w:fldChar w:fldCharType="begin"/>
      </w:r>
      <w:r>
        <w:rPr>
          <w:noProof/>
        </w:rPr>
        <w:instrText xml:space="preserve"> PAGEREF _Toc296360442 \h </w:instrText>
      </w:r>
      <w:r>
        <w:rPr>
          <w:noProof/>
        </w:rPr>
      </w:r>
      <w:r>
        <w:rPr>
          <w:noProof/>
        </w:rPr>
        <w:fldChar w:fldCharType="separate"/>
      </w:r>
      <w:r>
        <w:rPr>
          <w:noProof/>
        </w:rPr>
        <w:t>124</w:t>
      </w:r>
      <w:r>
        <w:rPr>
          <w:noProof/>
        </w:rPr>
        <w:fldChar w:fldCharType="end"/>
      </w:r>
    </w:p>
    <w:p w14:paraId="1FBEFC64"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Step 7: Experimentation</w:t>
      </w:r>
      <w:r>
        <w:rPr>
          <w:noProof/>
        </w:rPr>
        <w:tab/>
      </w:r>
      <w:r>
        <w:rPr>
          <w:noProof/>
        </w:rPr>
        <w:fldChar w:fldCharType="begin"/>
      </w:r>
      <w:r>
        <w:rPr>
          <w:noProof/>
        </w:rPr>
        <w:instrText xml:space="preserve"> PAGEREF _Toc296360443 \h </w:instrText>
      </w:r>
      <w:r>
        <w:rPr>
          <w:noProof/>
        </w:rPr>
      </w:r>
      <w:r>
        <w:rPr>
          <w:noProof/>
        </w:rPr>
        <w:fldChar w:fldCharType="separate"/>
      </w:r>
      <w:r>
        <w:rPr>
          <w:noProof/>
        </w:rPr>
        <w:t>124</w:t>
      </w:r>
      <w:r>
        <w:rPr>
          <w:noProof/>
        </w:rPr>
        <w:fldChar w:fldCharType="end"/>
      </w:r>
    </w:p>
    <w:p w14:paraId="7CE55CB2"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lastRenderedPageBreak/>
        <w:t>Step 8: Data Analysis</w:t>
      </w:r>
      <w:r>
        <w:rPr>
          <w:noProof/>
        </w:rPr>
        <w:tab/>
      </w:r>
      <w:r>
        <w:rPr>
          <w:noProof/>
        </w:rPr>
        <w:fldChar w:fldCharType="begin"/>
      </w:r>
      <w:r>
        <w:rPr>
          <w:noProof/>
        </w:rPr>
        <w:instrText xml:space="preserve"> PAGEREF _Toc296360444 \h </w:instrText>
      </w:r>
      <w:r>
        <w:rPr>
          <w:noProof/>
        </w:rPr>
      </w:r>
      <w:r>
        <w:rPr>
          <w:noProof/>
        </w:rPr>
        <w:fldChar w:fldCharType="separate"/>
      </w:r>
      <w:r>
        <w:rPr>
          <w:noProof/>
        </w:rPr>
        <w:t>127</w:t>
      </w:r>
      <w:r>
        <w:rPr>
          <w:noProof/>
        </w:rPr>
        <w:fldChar w:fldCharType="end"/>
      </w:r>
    </w:p>
    <w:p w14:paraId="062206BD"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Step 9: Model Validation</w:t>
      </w:r>
      <w:r>
        <w:rPr>
          <w:noProof/>
        </w:rPr>
        <w:tab/>
      </w:r>
      <w:r>
        <w:rPr>
          <w:noProof/>
        </w:rPr>
        <w:fldChar w:fldCharType="begin"/>
      </w:r>
      <w:r>
        <w:rPr>
          <w:noProof/>
        </w:rPr>
        <w:instrText xml:space="preserve"> PAGEREF _Toc296360445 \h </w:instrText>
      </w:r>
      <w:r>
        <w:rPr>
          <w:noProof/>
        </w:rPr>
      </w:r>
      <w:r>
        <w:rPr>
          <w:noProof/>
        </w:rPr>
        <w:fldChar w:fldCharType="separate"/>
      </w:r>
      <w:r>
        <w:rPr>
          <w:noProof/>
        </w:rPr>
        <w:t>127</w:t>
      </w:r>
      <w:r>
        <w:rPr>
          <w:noProof/>
        </w:rPr>
        <w:fldChar w:fldCharType="end"/>
      </w:r>
    </w:p>
    <w:p w14:paraId="62692DB1"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Step 10: Model Use</w:t>
      </w:r>
      <w:r>
        <w:rPr>
          <w:noProof/>
        </w:rPr>
        <w:tab/>
      </w:r>
      <w:r>
        <w:rPr>
          <w:noProof/>
        </w:rPr>
        <w:fldChar w:fldCharType="begin"/>
      </w:r>
      <w:r>
        <w:rPr>
          <w:noProof/>
        </w:rPr>
        <w:instrText xml:space="preserve"> PAGEREF _Toc296360446 \h </w:instrText>
      </w:r>
      <w:r>
        <w:rPr>
          <w:noProof/>
        </w:rPr>
      </w:r>
      <w:r>
        <w:rPr>
          <w:noProof/>
        </w:rPr>
        <w:fldChar w:fldCharType="separate"/>
      </w:r>
      <w:r>
        <w:rPr>
          <w:noProof/>
        </w:rPr>
        <w:t>128</w:t>
      </w:r>
      <w:r>
        <w:rPr>
          <w:noProof/>
        </w:rPr>
        <w:fldChar w:fldCharType="end"/>
      </w:r>
    </w:p>
    <w:p w14:paraId="780ABF81" w14:textId="77777777" w:rsidR="00010557" w:rsidRDefault="00010557">
      <w:pPr>
        <w:pStyle w:val="TOC1"/>
        <w:rPr>
          <w:rFonts w:asciiTheme="minorHAnsi" w:eastAsiaTheme="minorEastAsia" w:hAnsiTheme="minorHAnsi" w:cstheme="minorBidi"/>
          <w:noProof/>
          <w:lang w:eastAsia="ja-JP"/>
        </w:rPr>
      </w:pPr>
      <w:r>
        <w:rPr>
          <w:noProof/>
        </w:rPr>
        <w:t>CHAPTER IV - ARTICLE 1: AN EXPLORATION OF URBAN ENVIRONMENTAL CHARACTERISTICS AND ASSOCIATED LOGISTICS STRATEGIES</w:t>
      </w:r>
      <w:r>
        <w:rPr>
          <w:noProof/>
        </w:rPr>
        <w:tab/>
      </w:r>
      <w:r>
        <w:rPr>
          <w:noProof/>
        </w:rPr>
        <w:fldChar w:fldCharType="begin"/>
      </w:r>
      <w:r>
        <w:rPr>
          <w:noProof/>
        </w:rPr>
        <w:instrText xml:space="preserve"> PAGEREF _Toc296360447 \h </w:instrText>
      </w:r>
      <w:r>
        <w:rPr>
          <w:noProof/>
        </w:rPr>
      </w:r>
      <w:r>
        <w:rPr>
          <w:noProof/>
        </w:rPr>
        <w:fldChar w:fldCharType="separate"/>
      </w:r>
      <w:r>
        <w:rPr>
          <w:noProof/>
        </w:rPr>
        <w:t>129</w:t>
      </w:r>
      <w:r>
        <w:rPr>
          <w:noProof/>
        </w:rPr>
        <w:fldChar w:fldCharType="end"/>
      </w:r>
    </w:p>
    <w:p w14:paraId="4F61C0C2"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_Toc296360448 \h </w:instrText>
      </w:r>
      <w:r>
        <w:rPr>
          <w:noProof/>
        </w:rPr>
      </w:r>
      <w:r>
        <w:rPr>
          <w:noProof/>
        </w:rPr>
        <w:fldChar w:fldCharType="separate"/>
      </w:r>
      <w:r>
        <w:rPr>
          <w:noProof/>
        </w:rPr>
        <w:t>129</w:t>
      </w:r>
      <w:r>
        <w:rPr>
          <w:noProof/>
        </w:rPr>
        <w:fldChar w:fldCharType="end"/>
      </w:r>
    </w:p>
    <w:p w14:paraId="742CA6EB"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Literature Review</w:t>
      </w:r>
      <w:r>
        <w:rPr>
          <w:noProof/>
        </w:rPr>
        <w:tab/>
      </w:r>
      <w:r>
        <w:rPr>
          <w:noProof/>
        </w:rPr>
        <w:fldChar w:fldCharType="begin"/>
      </w:r>
      <w:r>
        <w:rPr>
          <w:noProof/>
        </w:rPr>
        <w:instrText xml:space="preserve"> PAGEREF _Toc296360449 \h </w:instrText>
      </w:r>
      <w:r>
        <w:rPr>
          <w:noProof/>
        </w:rPr>
      </w:r>
      <w:r>
        <w:rPr>
          <w:noProof/>
        </w:rPr>
        <w:fldChar w:fldCharType="separate"/>
      </w:r>
      <w:r>
        <w:rPr>
          <w:noProof/>
        </w:rPr>
        <w:t>130</w:t>
      </w:r>
      <w:r>
        <w:rPr>
          <w:noProof/>
        </w:rPr>
        <w:fldChar w:fldCharType="end"/>
      </w:r>
    </w:p>
    <w:p w14:paraId="700C7A68"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Contingency Theory</w:t>
      </w:r>
      <w:r>
        <w:rPr>
          <w:noProof/>
        </w:rPr>
        <w:tab/>
      </w:r>
      <w:r>
        <w:rPr>
          <w:noProof/>
        </w:rPr>
        <w:fldChar w:fldCharType="begin"/>
      </w:r>
      <w:r>
        <w:rPr>
          <w:noProof/>
        </w:rPr>
        <w:instrText xml:space="preserve"> PAGEREF _Toc296360450 \h </w:instrText>
      </w:r>
      <w:r>
        <w:rPr>
          <w:noProof/>
        </w:rPr>
      </w:r>
      <w:r>
        <w:rPr>
          <w:noProof/>
        </w:rPr>
        <w:fldChar w:fldCharType="separate"/>
      </w:r>
      <w:r>
        <w:rPr>
          <w:noProof/>
        </w:rPr>
        <w:t>131</w:t>
      </w:r>
      <w:r>
        <w:rPr>
          <w:noProof/>
        </w:rPr>
        <w:fldChar w:fldCharType="end"/>
      </w:r>
    </w:p>
    <w:p w14:paraId="29C0DD7F"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Existing urban area typologies</w:t>
      </w:r>
      <w:r>
        <w:rPr>
          <w:noProof/>
        </w:rPr>
        <w:tab/>
      </w:r>
      <w:r>
        <w:rPr>
          <w:noProof/>
        </w:rPr>
        <w:fldChar w:fldCharType="begin"/>
      </w:r>
      <w:r>
        <w:rPr>
          <w:noProof/>
        </w:rPr>
        <w:instrText xml:space="preserve"> PAGEREF _Toc296360451 \h </w:instrText>
      </w:r>
      <w:r>
        <w:rPr>
          <w:noProof/>
        </w:rPr>
      </w:r>
      <w:r>
        <w:rPr>
          <w:noProof/>
        </w:rPr>
        <w:fldChar w:fldCharType="separate"/>
      </w:r>
      <w:r>
        <w:rPr>
          <w:noProof/>
        </w:rPr>
        <w:t>132</w:t>
      </w:r>
      <w:r>
        <w:rPr>
          <w:noProof/>
        </w:rPr>
        <w:fldChar w:fldCharType="end"/>
      </w:r>
    </w:p>
    <w:p w14:paraId="66FE1266"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Typology Development</w:t>
      </w:r>
      <w:r>
        <w:rPr>
          <w:noProof/>
        </w:rPr>
        <w:tab/>
      </w:r>
      <w:r>
        <w:rPr>
          <w:noProof/>
        </w:rPr>
        <w:fldChar w:fldCharType="begin"/>
      </w:r>
      <w:r>
        <w:rPr>
          <w:noProof/>
        </w:rPr>
        <w:instrText xml:space="preserve"> PAGEREF _Toc296360452 \h </w:instrText>
      </w:r>
      <w:r>
        <w:rPr>
          <w:noProof/>
        </w:rPr>
      </w:r>
      <w:r>
        <w:rPr>
          <w:noProof/>
        </w:rPr>
        <w:fldChar w:fldCharType="separate"/>
      </w:r>
      <w:r>
        <w:rPr>
          <w:noProof/>
        </w:rPr>
        <w:t>135</w:t>
      </w:r>
      <w:r>
        <w:rPr>
          <w:noProof/>
        </w:rPr>
        <w:fldChar w:fldCharType="end"/>
      </w:r>
    </w:p>
    <w:p w14:paraId="3C14B4E9"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Research Method</w:t>
      </w:r>
      <w:r>
        <w:rPr>
          <w:noProof/>
        </w:rPr>
        <w:tab/>
      </w:r>
      <w:r>
        <w:rPr>
          <w:noProof/>
        </w:rPr>
        <w:fldChar w:fldCharType="begin"/>
      </w:r>
      <w:r>
        <w:rPr>
          <w:noProof/>
        </w:rPr>
        <w:instrText xml:space="preserve"> PAGEREF _Toc296360453 \h </w:instrText>
      </w:r>
      <w:r>
        <w:rPr>
          <w:noProof/>
        </w:rPr>
      </w:r>
      <w:r>
        <w:rPr>
          <w:noProof/>
        </w:rPr>
        <w:fldChar w:fldCharType="separate"/>
      </w:r>
      <w:r>
        <w:rPr>
          <w:noProof/>
        </w:rPr>
        <w:t>139</w:t>
      </w:r>
      <w:r>
        <w:rPr>
          <w:noProof/>
        </w:rPr>
        <w:fldChar w:fldCharType="end"/>
      </w:r>
    </w:p>
    <w:p w14:paraId="016D3108"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Case Research Design</w:t>
      </w:r>
      <w:r>
        <w:rPr>
          <w:noProof/>
        </w:rPr>
        <w:tab/>
      </w:r>
      <w:r>
        <w:rPr>
          <w:noProof/>
        </w:rPr>
        <w:fldChar w:fldCharType="begin"/>
      </w:r>
      <w:r>
        <w:rPr>
          <w:noProof/>
        </w:rPr>
        <w:instrText xml:space="preserve"> PAGEREF _Toc296360454 \h </w:instrText>
      </w:r>
      <w:r>
        <w:rPr>
          <w:noProof/>
        </w:rPr>
      </w:r>
      <w:r>
        <w:rPr>
          <w:noProof/>
        </w:rPr>
        <w:fldChar w:fldCharType="separate"/>
      </w:r>
      <w:r>
        <w:rPr>
          <w:noProof/>
        </w:rPr>
        <w:t>139</w:t>
      </w:r>
      <w:r>
        <w:rPr>
          <w:noProof/>
        </w:rPr>
        <w:fldChar w:fldCharType="end"/>
      </w:r>
    </w:p>
    <w:p w14:paraId="54FE9FFA"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Discussion and Conclusion</w:t>
      </w:r>
      <w:r>
        <w:rPr>
          <w:noProof/>
        </w:rPr>
        <w:tab/>
      </w:r>
      <w:r>
        <w:rPr>
          <w:noProof/>
        </w:rPr>
        <w:fldChar w:fldCharType="begin"/>
      </w:r>
      <w:r>
        <w:rPr>
          <w:noProof/>
        </w:rPr>
        <w:instrText xml:space="preserve"> PAGEREF _Toc296360455 \h </w:instrText>
      </w:r>
      <w:r>
        <w:rPr>
          <w:noProof/>
        </w:rPr>
      </w:r>
      <w:r>
        <w:rPr>
          <w:noProof/>
        </w:rPr>
        <w:fldChar w:fldCharType="separate"/>
      </w:r>
      <w:r>
        <w:rPr>
          <w:noProof/>
        </w:rPr>
        <w:t>143</w:t>
      </w:r>
      <w:r>
        <w:rPr>
          <w:noProof/>
        </w:rPr>
        <w:fldChar w:fldCharType="end"/>
      </w:r>
    </w:p>
    <w:p w14:paraId="474C09C5"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Examining Existing Typology Dimensions: Clustering Profile</w:t>
      </w:r>
      <w:r>
        <w:rPr>
          <w:noProof/>
        </w:rPr>
        <w:tab/>
      </w:r>
      <w:r>
        <w:rPr>
          <w:noProof/>
        </w:rPr>
        <w:fldChar w:fldCharType="begin"/>
      </w:r>
      <w:r>
        <w:rPr>
          <w:noProof/>
        </w:rPr>
        <w:instrText xml:space="preserve"> PAGEREF _Toc296360456 \h </w:instrText>
      </w:r>
      <w:r>
        <w:rPr>
          <w:noProof/>
        </w:rPr>
      </w:r>
      <w:r>
        <w:rPr>
          <w:noProof/>
        </w:rPr>
        <w:fldChar w:fldCharType="separate"/>
      </w:r>
      <w:r>
        <w:rPr>
          <w:noProof/>
        </w:rPr>
        <w:t>143</w:t>
      </w:r>
      <w:r>
        <w:rPr>
          <w:noProof/>
        </w:rPr>
        <w:fldChar w:fldCharType="end"/>
      </w:r>
    </w:p>
    <w:p w14:paraId="4B1FA89A"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Additional Environmental Typology Dimensions</w:t>
      </w:r>
      <w:r>
        <w:rPr>
          <w:noProof/>
        </w:rPr>
        <w:tab/>
      </w:r>
      <w:r>
        <w:rPr>
          <w:noProof/>
        </w:rPr>
        <w:fldChar w:fldCharType="begin"/>
      </w:r>
      <w:r>
        <w:rPr>
          <w:noProof/>
        </w:rPr>
        <w:instrText xml:space="preserve"> PAGEREF _Toc296360457 \h </w:instrText>
      </w:r>
      <w:r>
        <w:rPr>
          <w:noProof/>
        </w:rPr>
      </w:r>
      <w:r>
        <w:rPr>
          <w:noProof/>
        </w:rPr>
        <w:fldChar w:fldCharType="separate"/>
      </w:r>
      <w:r>
        <w:rPr>
          <w:noProof/>
        </w:rPr>
        <w:t>146</w:t>
      </w:r>
      <w:r>
        <w:rPr>
          <w:noProof/>
        </w:rPr>
        <w:fldChar w:fldCharType="end"/>
      </w:r>
    </w:p>
    <w:p w14:paraId="1893F437"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Maneuverability</w:t>
      </w:r>
      <w:r>
        <w:rPr>
          <w:noProof/>
        </w:rPr>
        <w:tab/>
      </w:r>
      <w:r>
        <w:rPr>
          <w:noProof/>
        </w:rPr>
        <w:fldChar w:fldCharType="begin"/>
      </w:r>
      <w:r>
        <w:rPr>
          <w:noProof/>
        </w:rPr>
        <w:instrText xml:space="preserve"> PAGEREF _Toc296360458 \h </w:instrText>
      </w:r>
      <w:r>
        <w:rPr>
          <w:noProof/>
        </w:rPr>
      </w:r>
      <w:r>
        <w:rPr>
          <w:noProof/>
        </w:rPr>
        <w:fldChar w:fldCharType="separate"/>
      </w:r>
      <w:r>
        <w:rPr>
          <w:noProof/>
        </w:rPr>
        <w:t>146</w:t>
      </w:r>
      <w:r>
        <w:rPr>
          <w:noProof/>
        </w:rPr>
        <w:fldChar w:fldCharType="end"/>
      </w:r>
    </w:p>
    <w:p w14:paraId="7F0C9467"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Redundancy</w:t>
      </w:r>
      <w:r>
        <w:rPr>
          <w:noProof/>
        </w:rPr>
        <w:tab/>
      </w:r>
      <w:r>
        <w:rPr>
          <w:noProof/>
        </w:rPr>
        <w:fldChar w:fldCharType="begin"/>
      </w:r>
      <w:r>
        <w:rPr>
          <w:noProof/>
        </w:rPr>
        <w:instrText xml:space="preserve"> PAGEREF _Toc296360459 \h </w:instrText>
      </w:r>
      <w:r>
        <w:rPr>
          <w:noProof/>
        </w:rPr>
      </w:r>
      <w:r>
        <w:rPr>
          <w:noProof/>
        </w:rPr>
        <w:fldChar w:fldCharType="separate"/>
      </w:r>
      <w:r>
        <w:rPr>
          <w:noProof/>
        </w:rPr>
        <w:t>150</w:t>
      </w:r>
      <w:r>
        <w:rPr>
          <w:noProof/>
        </w:rPr>
        <w:fldChar w:fldCharType="end"/>
      </w:r>
    </w:p>
    <w:p w14:paraId="20A63CFD"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Summary of Environmental Characteristics</w:t>
      </w:r>
      <w:r>
        <w:rPr>
          <w:noProof/>
        </w:rPr>
        <w:tab/>
      </w:r>
      <w:r>
        <w:rPr>
          <w:noProof/>
        </w:rPr>
        <w:fldChar w:fldCharType="begin"/>
      </w:r>
      <w:r>
        <w:rPr>
          <w:noProof/>
        </w:rPr>
        <w:instrText xml:space="preserve"> PAGEREF _Toc296360460 \h </w:instrText>
      </w:r>
      <w:r>
        <w:rPr>
          <w:noProof/>
        </w:rPr>
      </w:r>
      <w:r>
        <w:rPr>
          <w:noProof/>
        </w:rPr>
        <w:fldChar w:fldCharType="separate"/>
      </w:r>
      <w:r>
        <w:rPr>
          <w:noProof/>
        </w:rPr>
        <w:t>152</w:t>
      </w:r>
      <w:r>
        <w:rPr>
          <w:noProof/>
        </w:rPr>
        <w:fldChar w:fldCharType="end"/>
      </w:r>
    </w:p>
    <w:p w14:paraId="247E7C45"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How Was Superior Performance Achieved? Tailored Logistics Strategies</w:t>
      </w:r>
      <w:r>
        <w:rPr>
          <w:noProof/>
        </w:rPr>
        <w:tab/>
      </w:r>
      <w:r>
        <w:rPr>
          <w:noProof/>
        </w:rPr>
        <w:fldChar w:fldCharType="begin"/>
      </w:r>
      <w:r>
        <w:rPr>
          <w:noProof/>
        </w:rPr>
        <w:instrText xml:space="preserve"> PAGEREF _Toc296360461 \h </w:instrText>
      </w:r>
      <w:r>
        <w:rPr>
          <w:noProof/>
        </w:rPr>
      </w:r>
      <w:r>
        <w:rPr>
          <w:noProof/>
        </w:rPr>
        <w:fldChar w:fldCharType="separate"/>
      </w:r>
      <w:r>
        <w:rPr>
          <w:noProof/>
        </w:rPr>
        <w:t>152</w:t>
      </w:r>
      <w:r>
        <w:rPr>
          <w:noProof/>
        </w:rPr>
        <w:fldChar w:fldCharType="end"/>
      </w:r>
    </w:p>
    <w:p w14:paraId="23722C0C"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Assignment Consistency</w:t>
      </w:r>
      <w:r>
        <w:rPr>
          <w:noProof/>
        </w:rPr>
        <w:tab/>
      </w:r>
      <w:r>
        <w:rPr>
          <w:noProof/>
        </w:rPr>
        <w:fldChar w:fldCharType="begin"/>
      </w:r>
      <w:r>
        <w:rPr>
          <w:noProof/>
        </w:rPr>
        <w:instrText xml:space="preserve"> PAGEREF _Toc296360462 \h </w:instrText>
      </w:r>
      <w:r>
        <w:rPr>
          <w:noProof/>
        </w:rPr>
      </w:r>
      <w:r>
        <w:rPr>
          <w:noProof/>
        </w:rPr>
        <w:fldChar w:fldCharType="separate"/>
      </w:r>
      <w:r>
        <w:rPr>
          <w:noProof/>
        </w:rPr>
        <w:t>153</w:t>
      </w:r>
      <w:r>
        <w:rPr>
          <w:noProof/>
        </w:rPr>
        <w:fldChar w:fldCharType="end"/>
      </w:r>
    </w:p>
    <w:p w14:paraId="6E109F0D"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Routing the Long Stretch</w:t>
      </w:r>
      <w:r>
        <w:rPr>
          <w:noProof/>
        </w:rPr>
        <w:tab/>
      </w:r>
      <w:r>
        <w:rPr>
          <w:noProof/>
        </w:rPr>
        <w:fldChar w:fldCharType="begin"/>
      </w:r>
      <w:r>
        <w:rPr>
          <w:noProof/>
        </w:rPr>
        <w:instrText xml:space="preserve"> PAGEREF _Toc296360463 \h </w:instrText>
      </w:r>
      <w:r>
        <w:rPr>
          <w:noProof/>
        </w:rPr>
      </w:r>
      <w:r>
        <w:rPr>
          <w:noProof/>
        </w:rPr>
        <w:fldChar w:fldCharType="separate"/>
      </w:r>
      <w:r>
        <w:rPr>
          <w:noProof/>
        </w:rPr>
        <w:t>159</w:t>
      </w:r>
      <w:r>
        <w:rPr>
          <w:noProof/>
        </w:rPr>
        <w:fldChar w:fldCharType="end"/>
      </w:r>
    </w:p>
    <w:p w14:paraId="0EB295A2"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Implementing Tailored Urban Logistics Strategies. Implications for Urban Logistics Service Providers</w:t>
      </w:r>
      <w:r>
        <w:rPr>
          <w:noProof/>
        </w:rPr>
        <w:tab/>
      </w:r>
      <w:r>
        <w:rPr>
          <w:noProof/>
        </w:rPr>
        <w:fldChar w:fldCharType="begin"/>
      </w:r>
      <w:r>
        <w:rPr>
          <w:noProof/>
        </w:rPr>
        <w:instrText xml:space="preserve"> PAGEREF _Toc296360464 \h </w:instrText>
      </w:r>
      <w:r>
        <w:rPr>
          <w:noProof/>
        </w:rPr>
      </w:r>
      <w:r>
        <w:rPr>
          <w:noProof/>
        </w:rPr>
        <w:fldChar w:fldCharType="separate"/>
      </w:r>
      <w:r>
        <w:rPr>
          <w:noProof/>
        </w:rPr>
        <w:t>163</w:t>
      </w:r>
      <w:r>
        <w:rPr>
          <w:noProof/>
        </w:rPr>
        <w:fldChar w:fldCharType="end"/>
      </w:r>
    </w:p>
    <w:p w14:paraId="74232E82"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Limitations and Future Research</w:t>
      </w:r>
      <w:r>
        <w:rPr>
          <w:noProof/>
        </w:rPr>
        <w:tab/>
      </w:r>
      <w:r>
        <w:rPr>
          <w:noProof/>
        </w:rPr>
        <w:fldChar w:fldCharType="begin"/>
      </w:r>
      <w:r>
        <w:rPr>
          <w:noProof/>
        </w:rPr>
        <w:instrText xml:space="preserve"> PAGEREF _Toc296360465 \h </w:instrText>
      </w:r>
      <w:r>
        <w:rPr>
          <w:noProof/>
        </w:rPr>
      </w:r>
      <w:r>
        <w:rPr>
          <w:noProof/>
        </w:rPr>
        <w:fldChar w:fldCharType="separate"/>
      </w:r>
      <w:r>
        <w:rPr>
          <w:noProof/>
        </w:rPr>
        <w:t>164</w:t>
      </w:r>
      <w:r>
        <w:rPr>
          <w:noProof/>
        </w:rPr>
        <w:fldChar w:fldCharType="end"/>
      </w:r>
    </w:p>
    <w:p w14:paraId="04BC1616" w14:textId="77777777" w:rsidR="00010557" w:rsidRDefault="00010557">
      <w:pPr>
        <w:pStyle w:val="TOC1"/>
        <w:rPr>
          <w:rFonts w:asciiTheme="minorHAnsi" w:eastAsiaTheme="minorEastAsia" w:hAnsiTheme="minorHAnsi" w:cstheme="minorBidi"/>
          <w:noProof/>
          <w:lang w:eastAsia="ja-JP"/>
        </w:rPr>
      </w:pPr>
      <w:r>
        <w:rPr>
          <w:noProof/>
        </w:rPr>
        <w:t>CHAPTER V - ARTICLE 2: MATCHING URBAN LOGISTICS STRATEGIES TO URBAN ENVIRONMENTAL TYPES</w:t>
      </w:r>
      <w:r>
        <w:rPr>
          <w:noProof/>
        </w:rPr>
        <w:tab/>
      </w:r>
      <w:r>
        <w:rPr>
          <w:noProof/>
        </w:rPr>
        <w:fldChar w:fldCharType="begin"/>
      </w:r>
      <w:r>
        <w:rPr>
          <w:noProof/>
        </w:rPr>
        <w:instrText xml:space="preserve"> PAGEREF _Toc296360466 \h </w:instrText>
      </w:r>
      <w:r>
        <w:rPr>
          <w:noProof/>
        </w:rPr>
      </w:r>
      <w:r>
        <w:rPr>
          <w:noProof/>
        </w:rPr>
        <w:fldChar w:fldCharType="separate"/>
      </w:r>
      <w:r>
        <w:rPr>
          <w:noProof/>
        </w:rPr>
        <w:t>166</w:t>
      </w:r>
      <w:r>
        <w:rPr>
          <w:noProof/>
        </w:rPr>
        <w:fldChar w:fldCharType="end"/>
      </w:r>
    </w:p>
    <w:p w14:paraId="3EA7E9FD"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_Toc296360467 \h </w:instrText>
      </w:r>
      <w:r>
        <w:rPr>
          <w:noProof/>
        </w:rPr>
      </w:r>
      <w:r>
        <w:rPr>
          <w:noProof/>
        </w:rPr>
        <w:fldChar w:fldCharType="separate"/>
      </w:r>
      <w:r>
        <w:rPr>
          <w:noProof/>
        </w:rPr>
        <w:t>166</w:t>
      </w:r>
      <w:r>
        <w:rPr>
          <w:noProof/>
        </w:rPr>
        <w:fldChar w:fldCharType="end"/>
      </w:r>
    </w:p>
    <w:p w14:paraId="4AC857E4"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Literature Review</w:t>
      </w:r>
      <w:r>
        <w:rPr>
          <w:noProof/>
        </w:rPr>
        <w:tab/>
      </w:r>
      <w:r>
        <w:rPr>
          <w:noProof/>
        </w:rPr>
        <w:fldChar w:fldCharType="begin"/>
      </w:r>
      <w:r>
        <w:rPr>
          <w:noProof/>
        </w:rPr>
        <w:instrText xml:space="preserve"> PAGEREF _Toc296360468 \h </w:instrText>
      </w:r>
      <w:r>
        <w:rPr>
          <w:noProof/>
        </w:rPr>
      </w:r>
      <w:r>
        <w:rPr>
          <w:noProof/>
        </w:rPr>
        <w:fldChar w:fldCharType="separate"/>
      </w:r>
      <w:r>
        <w:rPr>
          <w:noProof/>
        </w:rPr>
        <w:t>168</w:t>
      </w:r>
      <w:r>
        <w:rPr>
          <w:noProof/>
        </w:rPr>
        <w:fldChar w:fldCharType="end"/>
      </w:r>
    </w:p>
    <w:p w14:paraId="02E09C86"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The Urban Environment</w:t>
      </w:r>
      <w:r>
        <w:rPr>
          <w:noProof/>
        </w:rPr>
        <w:tab/>
      </w:r>
      <w:r>
        <w:rPr>
          <w:noProof/>
        </w:rPr>
        <w:fldChar w:fldCharType="begin"/>
      </w:r>
      <w:r>
        <w:rPr>
          <w:noProof/>
        </w:rPr>
        <w:instrText xml:space="preserve"> PAGEREF _Toc296360469 \h </w:instrText>
      </w:r>
      <w:r>
        <w:rPr>
          <w:noProof/>
        </w:rPr>
      </w:r>
      <w:r>
        <w:rPr>
          <w:noProof/>
        </w:rPr>
        <w:fldChar w:fldCharType="separate"/>
      </w:r>
      <w:r>
        <w:rPr>
          <w:noProof/>
        </w:rPr>
        <w:t>168</w:t>
      </w:r>
      <w:r>
        <w:rPr>
          <w:noProof/>
        </w:rPr>
        <w:fldChar w:fldCharType="end"/>
      </w:r>
    </w:p>
    <w:p w14:paraId="7DE17A39"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Theoretical perspective</w:t>
      </w:r>
      <w:r>
        <w:rPr>
          <w:noProof/>
        </w:rPr>
        <w:tab/>
      </w:r>
      <w:r>
        <w:rPr>
          <w:noProof/>
        </w:rPr>
        <w:fldChar w:fldCharType="begin"/>
      </w:r>
      <w:r>
        <w:rPr>
          <w:noProof/>
        </w:rPr>
        <w:instrText xml:space="preserve"> PAGEREF _Toc296360470 \h </w:instrText>
      </w:r>
      <w:r>
        <w:rPr>
          <w:noProof/>
        </w:rPr>
      </w:r>
      <w:r>
        <w:rPr>
          <w:noProof/>
        </w:rPr>
        <w:fldChar w:fldCharType="separate"/>
      </w:r>
      <w:r>
        <w:rPr>
          <w:noProof/>
        </w:rPr>
        <w:t>169</w:t>
      </w:r>
      <w:r>
        <w:rPr>
          <w:noProof/>
        </w:rPr>
        <w:fldChar w:fldCharType="end"/>
      </w:r>
    </w:p>
    <w:p w14:paraId="4E1AC9BB"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Urban Environmental Characteristics</w:t>
      </w:r>
      <w:r>
        <w:rPr>
          <w:noProof/>
        </w:rPr>
        <w:tab/>
      </w:r>
      <w:r>
        <w:rPr>
          <w:noProof/>
        </w:rPr>
        <w:fldChar w:fldCharType="begin"/>
      </w:r>
      <w:r>
        <w:rPr>
          <w:noProof/>
        </w:rPr>
        <w:instrText xml:space="preserve"> PAGEREF _Toc296360471 \h </w:instrText>
      </w:r>
      <w:r>
        <w:rPr>
          <w:noProof/>
        </w:rPr>
      </w:r>
      <w:r>
        <w:rPr>
          <w:noProof/>
        </w:rPr>
        <w:fldChar w:fldCharType="separate"/>
      </w:r>
      <w:r>
        <w:rPr>
          <w:noProof/>
        </w:rPr>
        <w:t>170</w:t>
      </w:r>
      <w:r>
        <w:rPr>
          <w:noProof/>
        </w:rPr>
        <w:fldChar w:fldCharType="end"/>
      </w:r>
    </w:p>
    <w:p w14:paraId="74B9E06D"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Clustering Profile</w:t>
      </w:r>
      <w:r>
        <w:rPr>
          <w:noProof/>
        </w:rPr>
        <w:tab/>
      </w:r>
      <w:r>
        <w:rPr>
          <w:noProof/>
        </w:rPr>
        <w:fldChar w:fldCharType="begin"/>
      </w:r>
      <w:r>
        <w:rPr>
          <w:noProof/>
        </w:rPr>
        <w:instrText xml:space="preserve"> PAGEREF _Toc296360472 \h </w:instrText>
      </w:r>
      <w:r>
        <w:rPr>
          <w:noProof/>
        </w:rPr>
      </w:r>
      <w:r>
        <w:rPr>
          <w:noProof/>
        </w:rPr>
        <w:fldChar w:fldCharType="separate"/>
      </w:r>
      <w:r>
        <w:rPr>
          <w:noProof/>
        </w:rPr>
        <w:t>170</w:t>
      </w:r>
      <w:r>
        <w:rPr>
          <w:noProof/>
        </w:rPr>
        <w:fldChar w:fldCharType="end"/>
      </w:r>
    </w:p>
    <w:p w14:paraId="19E3991B" w14:textId="77777777" w:rsidR="00010557" w:rsidRDefault="00010557">
      <w:pPr>
        <w:pStyle w:val="TOC4"/>
        <w:tabs>
          <w:tab w:val="right" w:leader="dot" w:pos="8630"/>
        </w:tabs>
        <w:rPr>
          <w:rFonts w:asciiTheme="minorHAnsi" w:eastAsiaTheme="minorEastAsia" w:hAnsiTheme="minorHAnsi" w:cstheme="minorBidi"/>
          <w:noProof/>
          <w:lang w:eastAsia="ja-JP"/>
        </w:rPr>
      </w:pPr>
      <w:r>
        <w:rPr>
          <w:noProof/>
        </w:rPr>
        <w:t>Infrastructure Saturation</w:t>
      </w:r>
      <w:r>
        <w:rPr>
          <w:noProof/>
        </w:rPr>
        <w:tab/>
      </w:r>
      <w:r>
        <w:rPr>
          <w:noProof/>
        </w:rPr>
        <w:fldChar w:fldCharType="begin"/>
      </w:r>
      <w:r>
        <w:rPr>
          <w:noProof/>
        </w:rPr>
        <w:instrText xml:space="preserve"> PAGEREF _Toc296360473 \h </w:instrText>
      </w:r>
      <w:r>
        <w:rPr>
          <w:noProof/>
        </w:rPr>
      </w:r>
      <w:r>
        <w:rPr>
          <w:noProof/>
        </w:rPr>
        <w:fldChar w:fldCharType="separate"/>
      </w:r>
      <w:r>
        <w:rPr>
          <w:noProof/>
        </w:rPr>
        <w:t>172</w:t>
      </w:r>
      <w:r>
        <w:rPr>
          <w:noProof/>
        </w:rPr>
        <w:fldChar w:fldCharType="end"/>
      </w:r>
    </w:p>
    <w:p w14:paraId="4B755CAD"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Tailoring Urban Logistics Strategies</w:t>
      </w:r>
      <w:r>
        <w:rPr>
          <w:noProof/>
        </w:rPr>
        <w:tab/>
      </w:r>
      <w:r>
        <w:rPr>
          <w:noProof/>
        </w:rPr>
        <w:fldChar w:fldCharType="begin"/>
      </w:r>
      <w:r>
        <w:rPr>
          <w:noProof/>
        </w:rPr>
        <w:instrText xml:space="preserve"> PAGEREF _Toc296360474 \h </w:instrText>
      </w:r>
      <w:r>
        <w:rPr>
          <w:noProof/>
        </w:rPr>
      </w:r>
      <w:r>
        <w:rPr>
          <w:noProof/>
        </w:rPr>
        <w:fldChar w:fldCharType="separate"/>
      </w:r>
      <w:r>
        <w:rPr>
          <w:noProof/>
        </w:rPr>
        <w:t>174</w:t>
      </w:r>
      <w:r>
        <w:rPr>
          <w:noProof/>
        </w:rPr>
        <w:fldChar w:fldCharType="end"/>
      </w:r>
    </w:p>
    <w:p w14:paraId="707137B4"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Experimental Design</w:t>
      </w:r>
      <w:r>
        <w:rPr>
          <w:noProof/>
        </w:rPr>
        <w:tab/>
      </w:r>
      <w:r>
        <w:rPr>
          <w:noProof/>
        </w:rPr>
        <w:fldChar w:fldCharType="begin"/>
      </w:r>
      <w:r>
        <w:rPr>
          <w:noProof/>
        </w:rPr>
        <w:instrText xml:space="preserve"> PAGEREF _Toc296360475 \h </w:instrText>
      </w:r>
      <w:r>
        <w:rPr>
          <w:noProof/>
        </w:rPr>
      </w:r>
      <w:r>
        <w:rPr>
          <w:noProof/>
        </w:rPr>
        <w:fldChar w:fldCharType="separate"/>
      </w:r>
      <w:r>
        <w:rPr>
          <w:noProof/>
        </w:rPr>
        <w:t>176</w:t>
      </w:r>
      <w:r>
        <w:rPr>
          <w:noProof/>
        </w:rPr>
        <w:fldChar w:fldCharType="end"/>
      </w:r>
    </w:p>
    <w:p w14:paraId="4272F2F2"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Agent-Based Simulation Modeling</w:t>
      </w:r>
      <w:r>
        <w:rPr>
          <w:noProof/>
        </w:rPr>
        <w:tab/>
      </w:r>
      <w:r>
        <w:rPr>
          <w:noProof/>
        </w:rPr>
        <w:fldChar w:fldCharType="begin"/>
      </w:r>
      <w:r>
        <w:rPr>
          <w:noProof/>
        </w:rPr>
        <w:instrText xml:space="preserve"> PAGEREF _Toc296360476 \h </w:instrText>
      </w:r>
      <w:r>
        <w:rPr>
          <w:noProof/>
        </w:rPr>
      </w:r>
      <w:r>
        <w:rPr>
          <w:noProof/>
        </w:rPr>
        <w:fldChar w:fldCharType="separate"/>
      </w:r>
      <w:r>
        <w:rPr>
          <w:noProof/>
        </w:rPr>
        <w:t>176</w:t>
      </w:r>
      <w:r>
        <w:rPr>
          <w:noProof/>
        </w:rPr>
        <w:fldChar w:fldCharType="end"/>
      </w:r>
    </w:p>
    <w:p w14:paraId="4EDEFFCF"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Analysis of Results</w:t>
      </w:r>
      <w:r>
        <w:rPr>
          <w:noProof/>
        </w:rPr>
        <w:tab/>
      </w:r>
      <w:r>
        <w:rPr>
          <w:noProof/>
        </w:rPr>
        <w:fldChar w:fldCharType="begin"/>
      </w:r>
      <w:r>
        <w:rPr>
          <w:noProof/>
        </w:rPr>
        <w:instrText xml:space="preserve"> PAGEREF _Toc296360477 \h </w:instrText>
      </w:r>
      <w:r>
        <w:rPr>
          <w:noProof/>
        </w:rPr>
      </w:r>
      <w:r>
        <w:rPr>
          <w:noProof/>
        </w:rPr>
        <w:fldChar w:fldCharType="separate"/>
      </w:r>
      <w:r>
        <w:rPr>
          <w:noProof/>
        </w:rPr>
        <w:t>190</w:t>
      </w:r>
      <w:r>
        <w:rPr>
          <w:noProof/>
        </w:rPr>
        <w:fldChar w:fldCharType="end"/>
      </w:r>
    </w:p>
    <w:p w14:paraId="5C08967E"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Managerial and Theoretical Implications</w:t>
      </w:r>
      <w:r>
        <w:rPr>
          <w:noProof/>
        </w:rPr>
        <w:tab/>
      </w:r>
      <w:r>
        <w:rPr>
          <w:noProof/>
        </w:rPr>
        <w:fldChar w:fldCharType="begin"/>
      </w:r>
      <w:r>
        <w:rPr>
          <w:noProof/>
        </w:rPr>
        <w:instrText xml:space="preserve"> PAGEREF _Toc296360478 \h </w:instrText>
      </w:r>
      <w:r>
        <w:rPr>
          <w:noProof/>
        </w:rPr>
      </w:r>
      <w:r>
        <w:rPr>
          <w:noProof/>
        </w:rPr>
        <w:fldChar w:fldCharType="separate"/>
      </w:r>
      <w:r>
        <w:rPr>
          <w:noProof/>
        </w:rPr>
        <w:t>198</w:t>
      </w:r>
      <w:r>
        <w:rPr>
          <w:noProof/>
        </w:rPr>
        <w:fldChar w:fldCharType="end"/>
      </w:r>
    </w:p>
    <w:p w14:paraId="508247FF"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Limitations and Opportunities for Future Research</w:t>
      </w:r>
      <w:r>
        <w:rPr>
          <w:noProof/>
        </w:rPr>
        <w:tab/>
      </w:r>
      <w:r>
        <w:rPr>
          <w:noProof/>
        </w:rPr>
        <w:fldChar w:fldCharType="begin"/>
      </w:r>
      <w:r>
        <w:rPr>
          <w:noProof/>
        </w:rPr>
        <w:instrText xml:space="preserve"> PAGEREF _Toc296360479 \h </w:instrText>
      </w:r>
      <w:r>
        <w:rPr>
          <w:noProof/>
        </w:rPr>
      </w:r>
      <w:r>
        <w:rPr>
          <w:noProof/>
        </w:rPr>
        <w:fldChar w:fldCharType="separate"/>
      </w:r>
      <w:r>
        <w:rPr>
          <w:noProof/>
        </w:rPr>
        <w:t>201</w:t>
      </w:r>
      <w:r>
        <w:rPr>
          <w:noProof/>
        </w:rPr>
        <w:fldChar w:fldCharType="end"/>
      </w:r>
    </w:p>
    <w:p w14:paraId="3110F4E1"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Conclusion</w:t>
      </w:r>
      <w:r>
        <w:rPr>
          <w:noProof/>
        </w:rPr>
        <w:tab/>
      </w:r>
      <w:r>
        <w:rPr>
          <w:noProof/>
        </w:rPr>
        <w:fldChar w:fldCharType="begin"/>
      </w:r>
      <w:r>
        <w:rPr>
          <w:noProof/>
        </w:rPr>
        <w:instrText xml:space="preserve"> PAGEREF _Toc296360480 \h </w:instrText>
      </w:r>
      <w:r>
        <w:rPr>
          <w:noProof/>
        </w:rPr>
      </w:r>
      <w:r>
        <w:rPr>
          <w:noProof/>
        </w:rPr>
        <w:fldChar w:fldCharType="separate"/>
      </w:r>
      <w:r>
        <w:rPr>
          <w:noProof/>
        </w:rPr>
        <w:t>202</w:t>
      </w:r>
      <w:r>
        <w:rPr>
          <w:noProof/>
        </w:rPr>
        <w:fldChar w:fldCharType="end"/>
      </w:r>
    </w:p>
    <w:p w14:paraId="728F1D26" w14:textId="77777777" w:rsidR="00010557" w:rsidRDefault="00010557">
      <w:pPr>
        <w:pStyle w:val="TOC1"/>
        <w:rPr>
          <w:rFonts w:asciiTheme="minorHAnsi" w:eastAsiaTheme="minorEastAsia" w:hAnsiTheme="minorHAnsi" w:cstheme="minorBidi"/>
          <w:noProof/>
          <w:lang w:eastAsia="ja-JP"/>
        </w:rPr>
      </w:pPr>
      <w:r>
        <w:rPr>
          <w:noProof/>
        </w:rPr>
        <w:t>CHAPTER VI - Future Research directions</w:t>
      </w:r>
      <w:r>
        <w:rPr>
          <w:noProof/>
        </w:rPr>
        <w:tab/>
      </w:r>
      <w:r>
        <w:rPr>
          <w:noProof/>
        </w:rPr>
        <w:fldChar w:fldCharType="begin"/>
      </w:r>
      <w:r>
        <w:rPr>
          <w:noProof/>
        </w:rPr>
        <w:instrText xml:space="preserve"> PAGEREF _Toc296360481 \h </w:instrText>
      </w:r>
      <w:r>
        <w:rPr>
          <w:noProof/>
        </w:rPr>
      </w:r>
      <w:r>
        <w:rPr>
          <w:noProof/>
        </w:rPr>
        <w:fldChar w:fldCharType="separate"/>
      </w:r>
      <w:r>
        <w:rPr>
          <w:noProof/>
        </w:rPr>
        <w:t>204</w:t>
      </w:r>
      <w:r>
        <w:rPr>
          <w:noProof/>
        </w:rPr>
        <w:fldChar w:fldCharType="end"/>
      </w:r>
    </w:p>
    <w:p w14:paraId="775E2A98"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_Toc296360482 \h </w:instrText>
      </w:r>
      <w:r>
        <w:rPr>
          <w:noProof/>
        </w:rPr>
      </w:r>
      <w:r>
        <w:rPr>
          <w:noProof/>
        </w:rPr>
        <w:fldChar w:fldCharType="separate"/>
      </w:r>
      <w:r>
        <w:rPr>
          <w:noProof/>
        </w:rPr>
        <w:t>204</w:t>
      </w:r>
      <w:r>
        <w:rPr>
          <w:noProof/>
        </w:rPr>
        <w:fldChar w:fldCharType="end"/>
      </w:r>
    </w:p>
    <w:p w14:paraId="729509B8"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Strategy-Structure-Performance (SSP)</w:t>
      </w:r>
      <w:r>
        <w:rPr>
          <w:noProof/>
        </w:rPr>
        <w:tab/>
      </w:r>
      <w:r>
        <w:rPr>
          <w:noProof/>
        </w:rPr>
        <w:fldChar w:fldCharType="begin"/>
      </w:r>
      <w:r>
        <w:rPr>
          <w:noProof/>
        </w:rPr>
        <w:instrText xml:space="preserve"> PAGEREF _Toc296360483 \h </w:instrText>
      </w:r>
      <w:r>
        <w:rPr>
          <w:noProof/>
        </w:rPr>
      </w:r>
      <w:r>
        <w:rPr>
          <w:noProof/>
        </w:rPr>
        <w:fldChar w:fldCharType="separate"/>
      </w:r>
      <w:r>
        <w:rPr>
          <w:noProof/>
        </w:rPr>
        <w:t>204</w:t>
      </w:r>
      <w:r>
        <w:rPr>
          <w:noProof/>
        </w:rPr>
        <w:fldChar w:fldCharType="end"/>
      </w:r>
    </w:p>
    <w:p w14:paraId="5AA2C576"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Future Research Opportunities</w:t>
      </w:r>
      <w:r>
        <w:rPr>
          <w:noProof/>
        </w:rPr>
        <w:tab/>
      </w:r>
      <w:r>
        <w:rPr>
          <w:noProof/>
        </w:rPr>
        <w:fldChar w:fldCharType="begin"/>
      </w:r>
      <w:r>
        <w:rPr>
          <w:noProof/>
        </w:rPr>
        <w:instrText xml:space="preserve"> PAGEREF _Toc296360484 \h </w:instrText>
      </w:r>
      <w:r>
        <w:rPr>
          <w:noProof/>
        </w:rPr>
      </w:r>
      <w:r>
        <w:rPr>
          <w:noProof/>
        </w:rPr>
        <w:fldChar w:fldCharType="separate"/>
      </w:r>
      <w:r>
        <w:rPr>
          <w:noProof/>
        </w:rPr>
        <w:t>207</w:t>
      </w:r>
      <w:r>
        <w:rPr>
          <w:noProof/>
        </w:rPr>
        <w:fldChar w:fldCharType="end"/>
      </w:r>
    </w:p>
    <w:p w14:paraId="317E362E"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Strategy</w:t>
      </w:r>
      <w:r>
        <w:rPr>
          <w:noProof/>
        </w:rPr>
        <w:tab/>
      </w:r>
      <w:r>
        <w:rPr>
          <w:noProof/>
        </w:rPr>
        <w:fldChar w:fldCharType="begin"/>
      </w:r>
      <w:r>
        <w:rPr>
          <w:noProof/>
        </w:rPr>
        <w:instrText xml:space="preserve"> PAGEREF _Toc296360485 \h </w:instrText>
      </w:r>
      <w:r>
        <w:rPr>
          <w:noProof/>
        </w:rPr>
      </w:r>
      <w:r>
        <w:rPr>
          <w:noProof/>
        </w:rPr>
        <w:fldChar w:fldCharType="separate"/>
      </w:r>
      <w:r>
        <w:rPr>
          <w:noProof/>
        </w:rPr>
        <w:t>208</w:t>
      </w:r>
      <w:r>
        <w:rPr>
          <w:noProof/>
        </w:rPr>
        <w:fldChar w:fldCharType="end"/>
      </w:r>
    </w:p>
    <w:p w14:paraId="51F15548"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lastRenderedPageBreak/>
        <w:t>Structure</w:t>
      </w:r>
      <w:r>
        <w:rPr>
          <w:noProof/>
        </w:rPr>
        <w:tab/>
      </w:r>
      <w:r>
        <w:rPr>
          <w:noProof/>
        </w:rPr>
        <w:fldChar w:fldCharType="begin"/>
      </w:r>
      <w:r>
        <w:rPr>
          <w:noProof/>
        </w:rPr>
        <w:instrText xml:space="preserve"> PAGEREF _Toc296360486 \h </w:instrText>
      </w:r>
      <w:r>
        <w:rPr>
          <w:noProof/>
        </w:rPr>
      </w:r>
      <w:r>
        <w:rPr>
          <w:noProof/>
        </w:rPr>
        <w:fldChar w:fldCharType="separate"/>
      </w:r>
      <w:r>
        <w:rPr>
          <w:noProof/>
        </w:rPr>
        <w:t>212</w:t>
      </w:r>
      <w:r>
        <w:rPr>
          <w:noProof/>
        </w:rPr>
        <w:fldChar w:fldCharType="end"/>
      </w:r>
    </w:p>
    <w:p w14:paraId="32618B71" w14:textId="77777777" w:rsidR="00010557" w:rsidRDefault="00010557">
      <w:pPr>
        <w:pStyle w:val="TOC3"/>
        <w:tabs>
          <w:tab w:val="right" w:leader="dot" w:pos="8630"/>
        </w:tabs>
        <w:rPr>
          <w:rFonts w:asciiTheme="minorHAnsi" w:eastAsiaTheme="minorEastAsia" w:hAnsiTheme="minorHAnsi" w:cstheme="minorBidi"/>
          <w:noProof/>
          <w:lang w:eastAsia="ja-JP"/>
        </w:rPr>
      </w:pPr>
      <w:r>
        <w:rPr>
          <w:noProof/>
        </w:rPr>
        <w:t>Performance</w:t>
      </w:r>
      <w:r>
        <w:rPr>
          <w:noProof/>
        </w:rPr>
        <w:tab/>
      </w:r>
      <w:r>
        <w:rPr>
          <w:noProof/>
        </w:rPr>
        <w:fldChar w:fldCharType="begin"/>
      </w:r>
      <w:r>
        <w:rPr>
          <w:noProof/>
        </w:rPr>
        <w:instrText xml:space="preserve"> PAGEREF _Toc296360487 \h </w:instrText>
      </w:r>
      <w:r>
        <w:rPr>
          <w:noProof/>
        </w:rPr>
      </w:r>
      <w:r>
        <w:rPr>
          <w:noProof/>
        </w:rPr>
        <w:fldChar w:fldCharType="separate"/>
      </w:r>
      <w:r>
        <w:rPr>
          <w:noProof/>
        </w:rPr>
        <w:t>215</w:t>
      </w:r>
      <w:r>
        <w:rPr>
          <w:noProof/>
        </w:rPr>
        <w:fldChar w:fldCharType="end"/>
      </w:r>
    </w:p>
    <w:p w14:paraId="632F312F" w14:textId="77777777" w:rsidR="00010557" w:rsidRDefault="00010557">
      <w:pPr>
        <w:pStyle w:val="TOC2"/>
        <w:tabs>
          <w:tab w:val="right" w:leader="dot" w:pos="8630"/>
        </w:tabs>
        <w:rPr>
          <w:rFonts w:asciiTheme="minorHAnsi" w:eastAsiaTheme="minorEastAsia" w:hAnsiTheme="minorHAnsi" w:cstheme="minorBidi"/>
          <w:noProof/>
          <w:lang w:eastAsia="ja-JP"/>
        </w:rPr>
      </w:pPr>
      <w:r>
        <w:rPr>
          <w:noProof/>
        </w:rPr>
        <w:t>Conclusion</w:t>
      </w:r>
      <w:r>
        <w:rPr>
          <w:noProof/>
        </w:rPr>
        <w:tab/>
      </w:r>
      <w:r>
        <w:rPr>
          <w:noProof/>
        </w:rPr>
        <w:fldChar w:fldCharType="begin"/>
      </w:r>
      <w:r>
        <w:rPr>
          <w:noProof/>
        </w:rPr>
        <w:instrText xml:space="preserve"> PAGEREF _Toc296360488 \h </w:instrText>
      </w:r>
      <w:r>
        <w:rPr>
          <w:noProof/>
        </w:rPr>
      </w:r>
      <w:r>
        <w:rPr>
          <w:noProof/>
        </w:rPr>
        <w:fldChar w:fldCharType="separate"/>
      </w:r>
      <w:r>
        <w:rPr>
          <w:noProof/>
        </w:rPr>
        <w:t>216</w:t>
      </w:r>
      <w:r>
        <w:rPr>
          <w:noProof/>
        </w:rPr>
        <w:fldChar w:fldCharType="end"/>
      </w:r>
    </w:p>
    <w:p w14:paraId="247ECEB0" w14:textId="77777777" w:rsidR="00010557" w:rsidRDefault="00010557">
      <w:pPr>
        <w:pStyle w:val="TOC1"/>
        <w:rPr>
          <w:rFonts w:asciiTheme="minorHAnsi" w:eastAsiaTheme="minorEastAsia" w:hAnsiTheme="minorHAnsi" w:cstheme="minorBidi"/>
          <w:noProof/>
          <w:lang w:eastAsia="ja-JP"/>
        </w:rPr>
      </w:pPr>
      <w:r>
        <w:rPr>
          <w:noProof/>
        </w:rPr>
        <w:t>LIST OF REFERENCES</w:t>
      </w:r>
      <w:r>
        <w:rPr>
          <w:noProof/>
        </w:rPr>
        <w:tab/>
      </w:r>
      <w:r>
        <w:rPr>
          <w:noProof/>
        </w:rPr>
        <w:fldChar w:fldCharType="begin"/>
      </w:r>
      <w:r>
        <w:rPr>
          <w:noProof/>
        </w:rPr>
        <w:instrText xml:space="preserve"> PAGEREF _Toc296360489 \h </w:instrText>
      </w:r>
      <w:r>
        <w:rPr>
          <w:noProof/>
        </w:rPr>
      </w:r>
      <w:r>
        <w:rPr>
          <w:noProof/>
        </w:rPr>
        <w:fldChar w:fldCharType="separate"/>
      </w:r>
      <w:r>
        <w:rPr>
          <w:noProof/>
        </w:rPr>
        <w:t>218</w:t>
      </w:r>
      <w:r>
        <w:rPr>
          <w:noProof/>
        </w:rPr>
        <w:fldChar w:fldCharType="end"/>
      </w:r>
    </w:p>
    <w:p w14:paraId="2FCBFE05" w14:textId="77777777" w:rsidR="00010557" w:rsidRDefault="00010557">
      <w:pPr>
        <w:pStyle w:val="TOC1"/>
        <w:rPr>
          <w:rFonts w:asciiTheme="minorHAnsi" w:eastAsiaTheme="minorEastAsia" w:hAnsiTheme="minorHAnsi" w:cstheme="minorBidi"/>
          <w:noProof/>
          <w:lang w:eastAsia="ja-JP"/>
        </w:rPr>
      </w:pPr>
      <w:r>
        <w:rPr>
          <w:noProof/>
        </w:rPr>
        <w:t>APPENDICES</w:t>
      </w:r>
      <w:r>
        <w:rPr>
          <w:noProof/>
        </w:rPr>
        <w:tab/>
      </w:r>
      <w:r>
        <w:rPr>
          <w:noProof/>
        </w:rPr>
        <w:fldChar w:fldCharType="begin"/>
      </w:r>
      <w:r>
        <w:rPr>
          <w:noProof/>
        </w:rPr>
        <w:instrText xml:space="preserve"> PAGEREF _Toc296360490 \h </w:instrText>
      </w:r>
      <w:r>
        <w:rPr>
          <w:noProof/>
        </w:rPr>
      </w:r>
      <w:r>
        <w:rPr>
          <w:noProof/>
        </w:rPr>
        <w:fldChar w:fldCharType="separate"/>
      </w:r>
      <w:r>
        <w:rPr>
          <w:noProof/>
        </w:rPr>
        <w:t>235</w:t>
      </w:r>
      <w:r>
        <w:rPr>
          <w:noProof/>
        </w:rPr>
        <w:fldChar w:fldCharType="end"/>
      </w:r>
    </w:p>
    <w:p w14:paraId="3FDCD59E" w14:textId="77777777" w:rsidR="00010557" w:rsidRDefault="00010557">
      <w:pPr>
        <w:pStyle w:val="TOC1"/>
        <w:rPr>
          <w:rFonts w:asciiTheme="minorHAnsi" w:eastAsiaTheme="minorEastAsia" w:hAnsiTheme="minorHAnsi" w:cstheme="minorBidi"/>
          <w:noProof/>
          <w:lang w:eastAsia="ja-JP"/>
        </w:rPr>
      </w:pPr>
      <w:r>
        <w:rPr>
          <w:noProof/>
        </w:rPr>
        <w:t>Rose Dissertation Case Study Protocol</w:t>
      </w:r>
      <w:r>
        <w:rPr>
          <w:noProof/>
        </w:rPr>
        <w:tab/>
      </w:r>
      <w:r>
        <w:rPr>
          <w:noProof/>
        </w:rPr>
        <w:fldChar w:fldCharType="begin"/>
      </w:r>
      <w:r>
        <w:rPr>
          <w:noProof/>
        </w:rPr>
        <w:instrText xml:space="preserve"> PAGEREF _Toc296360491 \h </w:instrText>
      </w:r>
      <w:r>
        <w:rPr>
          <w:noProof/>
        </w:rPr>
      </w:r>
      <w:r>
        <w:rPr>
          <w:noProof/>
        </w:rPr>
        <w:fldChar w:fldCharType="separate"/>
      </w:r>
      <w:r>
        <w:rPr>
          <w:noProof/>
        </w:rPr>
        <w:t>236</w:t>
      </w:r>
      <w:r>
        <w:rPr>
          <w:noProof/>
        </w:rPr>
        <w:fldChar w:fldCharType="end"/>
      </w:r>
    </w:p>
    <w:p w14:paraId="15FBD309" w14:textId="77777777" w:rsidR="00010557" w:rsidRDefault="00010557">
      <w:pPr>
        <w:pStyle w:val="TOC1"/>
        <w:rPr>
          <w:rFonts w:asciiTheme="minorHAnsi" w:eastAsiaTheme="minorEastAsia" w:hAnsiTheme="minorHAnsi" w:cstheme="minorBidi"/>
          <w:noProof/>
          <w:lang w:eastAsia="ja-JP"/>
        </w:rPr>
      </w:pPr>
      <w:r w:rsidRPr="00864D31">
        <w:rPr>
          <w:noProof/>
        </w:rPr>
        <w:t>VITA</w:t>
      </w:r>
      <w:r>
        <w:rPr>
          <w:noProof/>
        </w:rPr>
        <w:tab/>
      </w:r>
      <w:r>
        <w:rPr>
          <w:noProof/>
        </w:rPr>
        <w:fldChar w:fldCharType="begin"/>
      </w:r>
      <w:r>
        <w:rPr>
          <w:noProof/>
        </w:rPr>
        <w:instrText xml:space="preserve"> PAGEREF _Toc296360492 \h </w:instrText>
      </w:r>
      <w:r>
        <w:rPr>
          <w:noProof/>
        </w:rPr>
      </w:r>
      <w:r>
        <w:rPr>
          <w:noProof/>
        </w:rPr>
        <w:fldChar w:fldCharType="separate"/>
      </w:r>
      <w:r>
        <w:rPr>
          <w:noProof/>
        </w:rPr>
        <w:t>240</w:t>
      </w:r>
      <w:r>
        <w:rPr>
          <w:noProof/>
        </w:rPr>
        <w:fldChar w:fldCharType="end"/>
      </w:r>
    </w:p>
    <w:p w14:paraId="520CC76D" w14:textId="7D4216B8" w:rsidR="00236E6D" w:rsidRPr="00EF55C1" w:rsidRDefault="00612EDB">
      <w:pPr>
        <w:numPr>
          <w:ilvl w:val="12"/>
          <w:numId w:val="0"/>
        </w:numPr>
        <w:jc w:val="center"/>
        <w:rPr>
          <w:b/>
          <w:bCs/>
          <w:sz w:val="28"/>
          <w:szCs w:val="28"/>
        </w:rPr>
      </w:pPr>
      <w:r w:rsidRPr="00EF55C1">
        <w:fldChar w:fldCharType="end"/>
      </w:r>
    </w:p>
    <w:p w14:paraId="4F4B7797" w14:textId="77777777" w:rsidR="00236E6D" w:rsidRPr="00EF55C1" w:rsidRDefault="009C755C">
      <w:pPr>
        <w:numPr>
          <w:ilvl w:val="12"/>
          <w:numId w:val="0"/>
        </w:numPr>
        <w:jc w:val="center"/>
      </w:pPr>
      <w:r w:rsidRPr="00EF55C1">
        <w:rPr>
          <w:b/>
          <w:bCs/>
          <w:sz w:val="28"/>
          <w:szCs w:val="28"/>
        </w:rPr>
        <w:br w:type="page"/>
      </w:r>
      <w:r w:rsidR="00236E6D" w:rsidRPr="00EF55C1">
        <w:rPr>
          <w:b/>
          <w:bCs/>
          <w:sz w:val="28"/>
          <w:szCs w:val="28"/>
        </w:rPr>
        <w:lastRenderedPageBreak/>
        <w:t>LIST OF TABLES</w:t>
      </w:r>
    </w:p>
    <w:p w14:paraId="1D37B147" w14:textId="77777777" w:rsidR="00236E6D" w:rsidRPr="00EF55C1" w:rsidRDefault="00236E6D">
      <w:pPr>
        <w:numPr>
          <w:ilvl w:val="12"/>
          <w:numId w:val="0"/>
        </w:numPr>
        <w:jc w:val="center"/>
      </w:pPr>
    </w:p>
    <w:p w14:paraId="7C98A6F6" w14:textId="77777777" w:rsidR="00236E6D" w:rsidRPr="00EF55C1"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43F4DC8D" w14:textId="77777777" w:rsidR="0055139F" w:rsidRDefault="00665C7E">
      <w:pPr>
        <w:pStyle w:val="TableofFigures"/>
        <w:tabs>
          <w:tab w:val="right" w:leader="dot" w:pos="8630"/>
        </w:tabs>
        <w:rPr>
          <w:rFonts w:asciiTheme="minorHAnsi" w:eastAsiaTheme="minorEastAsia" w:hAnsiTheme="minorHAnsi" w:cstheme="minorBidi"/>
          <w:noProof/>
          <w:lang w:eastAsia="ja-JP"/>
        </w:rPr>
      </w:pPr>
      <w:r w:rsidRPr="00EF55C1">
        <w:fldChar w:fldCharType="begin"/>
      </w:r>
      <w:r w:rsidR="00236E6D" w:rsidRPr="00EF55C1">
        <w:instrText xml:space="preserve"> TOC \h \z \c "Table" </w:instrText>
      </w:r>
      <w:r w:rsidRPr="00EF55C1">
        <w:fldChar w:fldCharType="separate"/>
      </w:r>
      <w:r w:rsidR="0055139F">
        <w:rPr>
          <w:noProof/>
        </w:rPr>
        <w:t>Table 1. Problems discussed in urban logistics literature</w:t>
      </w:r>
      <w:r w:rsidR="0055139F">
        <w:rPr>
          <w:noProof/>
        </w:rPr>
        <w:tab/>
      </w:r>
      <w:r w:rsidR="0055139F">
        <w:rPr>
          <w:noProof/>
        </w:rPr>
        <w:fldChar w:fldCharType="begin"/>
      </w:r>
      <w:r w:rsidR="0055139F">
        <w:rPr>
          <w:noProof/>
        </w:rPr>
        <w:instrText xml:space="preserve"> PAGEREF _Toc296359324 \h </w:instrText>
      </w:r>
      <w:r w:rsidR="0055139F">
        <w:rPr>
          <w:noProof/>
        </w:rPr>
      </w:r>
      <w:r w:rsidR="0055139F">
        <w:rPr>
          <w:noProof/>
        </w:rPr>
        <w:fldChar w:fldCharType="separate"/>
      </w:r>
      <w:r w:rsidR="0055139F">
        <w:rPr>
          <w:noProof/>
        </w:rPr>
        <w:t>15</w:t>
      </w:r>
      <w:r w:rsidR="0055139F">
        <w:rPr>
          <w:noProof/>
        </w:rPr>
        <w:fldChar w:fldCharType="end"/>
      </w:r>
    </w:p>
    <w:p w14:paraId="23BDF2D4"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2. Solutions discussed in urban logistics literature</w:t>
      </w:r>
      <w:r>
        <w:rPr>
          <w:noProof/>
        </w:rPr>
        <w:tab/>
      </w:r>
      <w:r>
        <w:rPr>
          <w:noProof/>
        </w:rPr>
        <w:fldChar w:fldCharType="begin"/>
      </w:r>
      <w:r>
        <w:rPr>
          <w:noProof/>
        </w:rPr>
        <w:instrText xml:space="preserve"> PAGEREF _Toc296359325 \h </w:instrText>
      </w:r>
      <w:r>
        <w:rPr>
          <w:noProof/>
        </w:rPr>
      </w:r>
      <w:r>
        <w:rPr>
          <w:noProof/>
        </w:rPr>
        <w:fldChar w:fldCharType="separate"/>
      </w:r>
      <w:r>
        <w:rPr>
          <w:noProof/>
        </w:rPr>
        <w:t>24</w:t>
      </w:r>
      <w:r>
        <w:rPr>
          <w:noProof/>
        </w:rPr>
        <w:fldChar w:fldCharType="end"/>
      </w:r>
    </w:p>
    <w:p w14:paraId="49196E2E"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3. Proposed urban area exemplary case characteristics</w:t>
      </w:r>
      <w:r>
        <w:rPr>
          <w:noProof/>
        </w:rPr>
        <w:tab/>
      </w:r>
      <w:r>
        <w:rPr>
          <w:noProof/>
        </w:rPr>
        <w:fldChar w:fldCharType="begin"/>
      </w:r>
      <w:r>
        <w:rPr>
          <w:noProof/>
        </w:rPr>
        <w:instrText xml:space="preserve"> PAGEREF _Toc296359326 \h </w:instrText>
      </w:r>
      <w:r>
        <w:rPr>
          <w:noProof/>
        </w:rPr>
      </w:r>
      <w:r>
        <w:rPr>
          <w:noProof/>
        </w:rPr>
        <w:fldChar w:fldCharType="separate"/>
      </w:r>
      <w:r>
        <w:rPr>
          <w:noProof/>
        </w:rPr>
        <w:t>96</w:t>
      </w:r>
      <w:r>
        <w:rPr>
          <w:noProof/>
        </w:rPr>
        <w:fldChar w:fldCharType="end"/>
      </w:r>
    </w:p>
    <w:p w14:paraId="6FA4B945"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4. Model Agents and Characteristics</w:t>
      </w:r>
      <w:r>
        <w:rPr>
          <w:noProof/>
        </w:rPr>
        <w:tab/>
      </w:r>
      <w:r>
        <w:rPr>
          <w:noProof/>
        </w:rPr>
        <w:fldChar w:fldCharType="begin"/>
      </w:r>
      <w:r>
        <w:rPr>
          <w:noProof/>
        </w:rPr>
        <w:instrText xml:space="preserve"> PAGEREF _Toc296359327 \h </w:instrText>
      </w:r>
      <w:r>
        <w:rPr>
          <w:noProof/>
        </w:rPr>
      </w:r>
      <w:r>
        <w:rPr>
          <w:noProof/>
        </w:rPr>
        <w:fldChar w:fldCharType="separate"/>
      </w:r>
      <w:r>
        <w:rPr>
          <w:noProof/>
        </w:rPr>
        <w:t>115</w:t>
      </w:r>
      <w:r>
        <w:rPr>
          <w:noProof/>
        </w:rPr>
        <w:fldChar w:fldCharType="end"/>
      </w:r>
    </w:p>
    <w:p w14:paraId="1D646EC0"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5. Urban area simulation parameters</w:t>
      </w:r>
      <w:r>
        <w:rPr>
          <w:noProof/>
        </w:rPr>
        <w:tab/>
      </w:r>
      <w:r>
        <w:rPr>
          <w:noProof/>
        </w:rPr>
        <w:fldChar w:fldCharType="begin"/>
      </w:r>
      <w:r>
        <w:rPr>
          <w:noProof/>
        </w:rPr>
        <w:instrText xml:space="preserve"> PAGEREF _Toc296359328 \h </w:instrText>
      </w:r>
      <w:r>
        <w:rPr>
          <w:noProof/>
        </w:rPr>
      </w:r>
      <w:r>
        <w:rPr>
          <w:noProof/>
        </w:rPr>
        <w:fldChar w:fldCharType="separate"/>
      </w:r>
      <w:r>
        <w:rPr>
          <w:noProof/>
        </w:rPr>
        <w:t>125</w:t>
      </w:r>
      <w:r>
        <w:rPr>
          <w:noProof/>
        </w:rPr>
        <w:fldChar w:fldCharType="end"/>
      </w:r>
    </w:p>
    <w:p w14:paraId="30F977C5"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6. Interview participants</w:t>
      </w:r>
      <w:r>
        <w:rPr>
          <w:noProof/>
        </w:rPr>
        <w:tab/>
      </w:r>
      <w:r>
        <w:rPr>
          <w:noProof/>
        </w:rPr>
        <w:fldChar w:fldCharType="begin"/>
      </w:r>
      <w:r>
        <w:rPr>
          <w:noProof/>
        </w:rPr>
        <w:instrText xml:space="preserve"> PAGEREF _Toc296359329 \h </w:instrText>
      </w:r>
      <w:r>
        <w:rPr>
          <w:noProof/>
        </w:rPr>
      </w:r>
      <w:r>
        <w:rPr>
          <w:noProof/>
        </w:rPr>
        <w:fldChar w:fldCharType="separate"/>
      </w:r>
      <w:r>
        <w:rPr>
          <w:noProof/>
        </w:rPr>
        <w:t>142</w:t>
      </w:r>
      <w:r>
        <w:rPr>
          <w:noProof/>
        </w:rPr>
        <w:fldChar w:fldCharType="end"/>
      </w:r>
    </w:p>
    <w:p w14:paraId="6D7486FF"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7. Comparison of early/late and intermediate links in Los Angeles</w:t>
      </w:r>
      <w:r>
        <w:rPr>
          <w:noProof/>
        </w:rPr>
        <w:tab/>
      </w:r>
      <w:r>
        <w:rPr>
          <w:noProof/>
        </w:rPr>
        <w:fldChar w:fldCharType="begin"/>
      </w:r>
      <w:r>
        <w:rPr>
          <w:noProof/>
        </w:rPr>
        <w:instrText xml:space="preserve"> PAGEREF _Toc296359330 \h </w:instrText>
      </w:r>
      <w:r>
        <w:rPr>
          <w:noProof/>
        </w:rPr>
      </w:r>
      <w:r>
        <w:rPr>
          <w:noProof/>
        </w:rPr>
        <w:fldChar w:fldCharType="separate"/>
      </w:r>
      <w:r>
        <w:rPr>
          <w:noProof/>
        </w:rPr>
        <w:t>160</w:t>
      </w:r>
      <w:r>
        <w:rPr>
          <w:noProof/>
        </w:rPr>
        <w:fldChar w:fldCharType="end"/>
      </w:r>
    </w:p>
    <w:p w14:paraId="2A6BDAF3"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8. Comparison of early/late and intermediate links in Indianapolis</w:t>
      </w:r>
      <w:r>
        <w:rPr>
          <w:noProof/>
        </w:rPr>
        <w:tab/>
      </w:r>
      <w:r>
        <w:rPr>
          <w:noProof/>
        </w:rPr>
        <w:fldChar w:fldCharType="begin"/>
      </w:r>
      <w:r>
        <w:rPr>
          <w:noProof/>
        </w:rPr>
        <w:instrText xml:space="preserve"> PAGEREF _Toc296359331 \h </w:instrText>
      </w:r>
      <w:r>
        <w:rPr>
          <w:noProof/>
        </w:rPr>
      </w:r>
      <w:r>
        <w:rPr>
          <w:noProof/>
        </w:rPr>
        <w:fldChar w:fldCharType="separate"/>
      </w:r>
      <w:r>
        <w:rPr>
          <w:noProof/>
        </w:rPr>
        <w:t>161</w:t>
      </w:r>
      <w:r>
        <w:rPr>
          <w:noProof/>
        </w:rPr>
        <w:fldChar w:fldCharType="end"/>
      </w:r>
    </w:p>
    <w:p w14:paraId="06BB6EED"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9. Cases in the typology</w:t>
      </w:r>
      <w:r>
        <w:rPr>
          <w:noProof/>
        </w:rPr>
        <w:tab/>
      </w:r>
      <w:r>
        <w:rPr>
          <w:noProof/>
        </w:rPr>
        <w:fldChar w:fldCharType="begin"/>
      </w:r>
      <w:r>
        <w:rPr>
          <w:noProof/>
        </w:rPr>
        <w:instrText xml:space="preserve"> PAGEREF _Toc296359332 \h </w:instrText>
      </w:r>
      <w:r>
        <w:rPr>
          <w:noProof/>
        </w:rPr>
      </w:r>
      <w:r>
        <w:rPr>
          <w:noProof/>
        </w:rPr>
        <w:fldChar w:fldCharType="separate"/>
      </w:r>
      <w:r>
        <w:rPr>
          <w:noProof/>
        </w:rPr>
        <w:t>162</w:t>
      </w:r>
      <w:r>
        <w:rPr>
          <w:noProof/>
        </w:rPr>
        <w:fldChar w:fldCharType="end"/>
      </w:r>
    </w:p>
    <w:p w14:paraId="5F9B3AFC"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10. Description of model agents</w:t>
      </w:r>
      <w:r>
        <w:rPr>
          <w:noProof/>
        </w:rPr>
        <w:tab/>
      </w:r>
      <w:r>
        <w:rPr>
          <w:noProof/>
        </w:rPr>
        <w:fldChar w:fldCharType="begin"/>
      </w:r>
      <w:r>
        <w:rPr>
          <w:noProof/>
        </w:rPr>
        <w:instrText xml:space="preserve"> PAGEREF _Toc296359333 \h </w:instrText>
      </w:r>
      <w:r>
        <w:rPr>
          <w:noProof/>
        </w:rPr>
      </w:r>
      <w:r>
        <w:rPr>
          <w:noProof/>
        </w:rPr>
        <w:fldChar w:fldCharType="separate"/>
      </w:r>
      <w:r>
        <w:rPr>
          <w:noProof/>
        </w:rPr>
        <w:t>179</w:t>
      </w:r>
      <w:r>
        <w:rPr>
          <w:noProof/>
        </w:rPr>
        <w:fldChar w:fldCharType="end"/>
      </w:r>
    </w:p>
    <w:p w14:paraId="6132BAEC"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11. Model parameters</w:t>
      </w:r>
      <w:r>
        <w:rPr>
          <w:noProof/>
        </w:rPr>
        <w:tab/>
      </w:r>
      <w:r>
        <w:rPr>
          <w:noProof/>
        </w:rPr>
        <w:fldChar w:fldCharType="begin"/>
      </w:r>
      <w:r>
        <w:rPr>
          <w:noProof/>
        </w:rPr>
        <w:instrText xml:space="preserve"> PAGEREF _Toc296359334 \h </w:instrText>
      </w:r>
      <w:r>
        <w:rPr>
          <w:noProof/>
        </w:rPr>
      </w:r>
      <w:r>
        <w:rPr>
          <w:noProof/>
        </w:rPr>
        <w:fldChar w:fldCharType="separate"/>
      </w:r>
      <w:r>
        <w:rPr>
          <w:noProof/>
        </w:rPr>
        <w:t>180</w:t>
      </w:r>
      <w:r>
        <w:rPr>
          <w:noProof/>
        </w:rPr>
        <w:fldChar w:fldCharType="end"/>
      </w:r>
    </w:p>
    <w:p w14:paraId="7239E6B8"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12. Multivariate test results</w:t>
      </w:r>
      <w:r>
        <w:rPr>
          <w:noProof/>
        </w:rPr>
        <w:tab/>
      </w:r>
      <w:r>
        <w:rPr>
          <w:noProof/>
        </w:rPr>
        <w:fldChar w:fldCharType="begin"/>
      </w:r>
      <w:r>
        <w:rPr>
          <w:noProof/>
        </w:rPr>
        <w:instrText xml:space="preserve"> PAGEREF _Toc296359335 \h </w:instrText>
      </w:r>
      <w:r>
        <w:rPr>
          <w:noProof/>
        </w:rPr>
      </w:r>
      <w:r>
        <w:rPr>
          <w:noProof/>
        </w:rPr>
        <w:fldChar w:fldCharType="separate"/>
      </w:r>
      <w:r>
        <w:rPr>
          <w:noProof/>
        </w:rPr>
        <w:t>190</w:t>
      </w:r>
      <w:r>
        <w:rPr>
          <w:noProof/>
        </w:rPr>
        <w:fldChar w:fldCharType="end"/>
      </w:r>
    </w:p>
    <w:p w14:paraId="32550BC5" w14:textId="77777777" w:rsidR="0055139F" w:rsidRDefault="0055139F">
      <w:pPr>
        <w:pStyle w:val="TableofFigures"/>
        <w:tabs>
          <w:tab w:val="right" w:leader="dot" w:pos="8630"/>
        </w:tabs>
        <w:rPr>
          <w:rFonts w:asciiTheme="minorHAnsi" w:eastAsiaTheme="minorEastAsia" w:hAnsiTheme="minorHAnsi" w:cstheme="minorBidi"/>
          <w:noProof/>
          <w:lang w:eastAsia="ja-JP"/>
        </w:rPr>
      </w:pPr>
      <w:r>
        <w:rPr>
          <w:noProof/>
        </w:rPr>
        <w:t>Table 13. Univariate test results</w:t>
      </w:r>
      <w:r>
        <w:rPr>
          <w:noProof/>
        </w:rPr>
        <w:tab/>
      </w:r>
      <w:r>
        <w:rPr>
          <w:noProof/>
        </w:rPr>
        <w:fldChar w:fldCharType="begin"/>
      </w:r>
      <w:r>
        <w:rPr>
          <w:noProof/>
        </w:rPr>
        <w:instrText xml:space="preserve"> PAGEREF _Toc296359336 \h </w:instrText>
      </w:r>
      <w:r>
        <w:rPr>
          <w:noProof/>
        </w:rPr>
      </w:r>
      <w:r>
        <w:rPr>
          <w:noProof/>
        </w:rPr>
        <w:fldChar w:fldCharType="separate"/>
      </w:r>
      <w:r>
        <w:rPr>
          <w:noProof/>
        </w:rPr>
        <w:t>191</w:t>
      </w:r>
      <w:r>
        <w:rPr>
          <w:noProof/>
        </w:rPr>
        <w:fldChar w:fldCharType="end"/>
      </w:r>
    </w:p>
    <w:p w14:paraId="45565C43" w14:textId="77777777" w:rsidR="00236E6D" w:rsidRPr="00EF55C1"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EF55C1">
        <w:fldChar w:fldCharType="end"/>
      </w:r>
    </w:p>
    <w:p w14:paraId="1D1E5FFE" w14:textId="77777777" w:rsidR="00236E6D" w:rsidRPr="00EF55C1" w:rsidRDefault="00236E6D">
      <w:pPr>
        <w:spacing w:line="2" w:lineRule="exact"/>
      </w:pPr>
    </w:p>
    <w:p w14:paraId="31554B19" w14:textId="77777777" w:rsidR="00236E6D" w:rsidRPr="00EF55C1" w:rsidRDefault="00236E6D">
      <w:pPr>
        <w:spacing w:line="2" w:lineRule="exact"/>
      </w:pPr>
    </w:p>
    <w:p w14:paraId="302EBDEC" w14:textId="77777777" w:rsidR="00236E6D" w:rsidRPr="00EF55C1" w:rsidRDefault="00236E6D">
      <w:pPr>
        <w:pStyle w:val="Level1"/>
        <w:tabs>
          <w:tab w:val="right" w:leader="dot" w:pos="8228"/>
        </w:tabs>
        <w:ind w:left="0"/>
        <w:rPr>
          <w:b/>
          <w:bCs/>
          <w:sz w:val="28"/>
          <w:szCs w:val="28"/>
        </w:rPr>
      </w:pPr>
    </w:p>
    <w:p w14:paraId="0C38D749" w14:textId="77777777" w:rsidR="00236E6D" w:rsidRPr="00EF55C1" w:rsidRDefault="00236E6D">
      <w:pPr>
        <w:numPr>
          <w:ilvl w:val="12"/>
          <w:numId w:val="0"/>
        </w:numPr>
        <w:jc w:val="center"/>
      </w:pPr>
      <w:r w:rsidRPr="00EF55C1">
        <w:rPr>
          <w:sz w:val="28"/>
          <w:szCs w:val="28"/>
        </w:rPr>
        <w:br w:type="page"/>
      </w:r>
      <w:r w:rsidRPr="00EF55C1">
        <w:rPr>
          <w:b/>
          <w:bCs/>
          <w:sz w:val="28"/>
          <w:szCs w:val="28"/>
        </w:rPr>
        <w:lastRenderedPageBreak/>
        <w:t>LIST OF FIGURES</w:t>
      </w:r>
    </w:p>
    <w:p w14:paraId="7BA7C91B" w14:textId="77777777" w:rsidR="00236E6D" w:rsidRPr="00EF55C1" w:rsidRDefault="00236E6D">
      <w:pPr>
        <w:numPr>
          <w:ilvl w:val="12"/>
          <w:numId w:val="0"/>
        </w:numPr>
      </w:pPr>
    </w:p>
    <w:p w14:paraId="6EDB1CD9" w14:textId="77777777" w:rsidR="00236E6D" w:rsidRPr="00EF55C1"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24702EF9" w14:textId="77777777" w:rsidR="00DF7313" w:rsidRPr="00EF55C1" w:rsidRDefault="00665C7E">
      <w:pPr>
        <w:pStyle w:val="TableofFigures"/>
        <w:tabs>
          <w:tab w:val="right" w:leader="dot" w:pos="8630"/>
        </w:tabs>
        <w:rPr>
          <w:rFonts w:eastAsiaTheme="minorEastAsia"/>
          <w:noProof/>
          <w:lang w:eastAsia="ja-JP"/>
        </w:rPr>
      </w:pPr>
      <w:r w:rsidRPr="00EF55C1">
        <w:fldChar w:fldCharType="begin"/>
      </w:r>
      <w:r w:rsidR="00304BD0" w:rsidRPr="00EF55C1">
        <w:instrText xml:space="preserve"> TOC \h \z \c "Figure" </w:instrText>
      </w:r>
      <w:r w:rsidRPr="00EF55C1">
        <w:fldChar w:fldCharType="separate"/>
      </w:r>
      <w:r w:rsidR="00DF7313" w:rsidRPr="00EF55C1">
        <w:rPr>
          <w:noProof/>
        </w:rPr>
        <w:t>Figure 1. A summary of the variables and relationships in a contingency model of the organization (Luthans and Stewart, 1977, p. 187)</w:t>
      </w:r>
      <w:r w:rsidR="00DF7313" w:rsidRPr="00EF55C1">
        <w:rPr>
          <w:noProof/>
        </w:rPr>
        <w:tab/>
      </w:r>
      <w:r w:rsidR="00DF7313" w:rsidRPr="00EF55C1">
        <w:rPr>
          <w:noProof/>
        </w:rPr>
        <w:fldChar w:fldCharType="begin"/>
      </w:r>
      <w:r w:rsidR="00DF7313" w:rsidRPr="00EF55C1">
        <w:rPr>
          <w:noProof/>
        </w:rPr>
        <w:instrText xml:space="preserve"> PAGEREF _Toc296093323 \h </w:instrText>
      </w:r>
      <w:r w:rsidR="00DF7313" w:rsidRPr="00EF55C1">
        <w:rPr>
          <w:noProof/>
        </w:rPr>
      </w:r>
      <w:r w:rsidR="00DF7313" w:rsidRPr="00EF55C1">
        <w:rPr>
          <w:noProof/>
        </w:rPr>
        <w:fldChar w:fldCharType="separate"/>
      </w:r>
      <w:r w:rsidR="00DF7313" w:rsidRPr="00EF55C1">
        <w:rPr>
          <w:noProof/>
        </w:rPr>
        <w:t>53</w:t>
      </w:r>
      <w:r w:rsidR="00DF7313" w:rsidRPr="00EF55C1">
        <w:rPr>
          <w:noProof/>
        </w:rPr>
        <w:fldChar w:fldCharType="end"/>
      </w:r>
    </w:p>
    <w:p w14:paraId="7EC6CE16"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2. Proposed model for contingency research</w:t>
      </w:r>
      <w:r w:rsidRPr="00EF55C1">
        <w:rPr>
          <w:noProof/>
        </w:rPr>
        <w:tab/>
      </w:r>
      <w:r w:rsidRPr="00EF55C1">
        <w:rPr>
          <w:noProof/>
        </w:rPr>
        <w:fldChar w:fldCharType="begin"/>
      </w:r>
      <w:r w:rsidRPr="00EF55C1">
        <w:rPr>
          <w:noProof/>
        </w:rPr>
        <w:instrText xml:space="preserve"> PAGEREF _Toc296093324 \h </w:instrText>
      </w:r>
      <w:r w:rsidRPr="00EF55C1">
        <w:rPr>
          <w:noProof/>
        </w:rPr>
      </w:r>
      <w:r w:rsidRPr="00EF55C1">
        <w:rPr>
          <w:noProof/>
        </w:rPr>
        <w:fldChar w:fldCharType="separate"/>
      </w:r>
      <w:r w:rsidRPr="00EF55C1">
        <w:rPr>
          <w:noProof/>
        </w:rPr>
        <w:t>54</w:t>
      </w:r>
      <w:r w:rsidRPr="00EF55C1">
        <w:rPr>
          <w:noProof/>
        </w:rPr>
        <w:fldChar w:fldCharType="end"/>
      </w:r>
    </w:p>
    <w:p w14:paraId="2BDD14B5"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3. Case study process (Yin, 2014)</w:t>
      </w:r>
      <w:r w:rsidRPr="00EF55C1">
        <w:rPr>
          <w:noProof/>
        </w:rPr>
        <w:tab/>
      </w:r>
      <w:r w:rsidRPr="00EF55C1">
        <w:rPr>
          <w:noProof/>
        </w:rPr>
        <w:fldChar w:fldCharType="begin"/>
      </w:r>
      <w:r w:rsidRPr="00EF55C1">
        <w:rPr>
          <w:noProof/>
        </w:rPr>
        <w:instrText xml:space="preserve"> PAGEREF _Toc296093325 \h </w:instrText>
      </w:r>
      <w:r w:rsidRPr="00EF55C1">
        <w:rPr>
          <w:noProof/>
        </w:rPr>
      </w:r>
      <w:r w:rsidRPr="00EF55C1">
        <w:rPr>
          <w:noProof/>
        </w:rPr>
        <w:fldChar w:fldCharType="separate"/>
      </w:r>
      <w:r w:rsidRPr="00EF55C1">
        <w:rPr>
          <w:noProof/>
        </w:rPr>
        <w:t>90</w:t>
      </w:r>
      <w:r w:rsidRPr="00EF55C1">
        <w:rPr>
          <w:noProof/>
        </w:rPr>
        <w:fldChar w:fldCharType="end"/>
      </w:r>
    </w:p>
    <w:p w14:paraId="5B704130"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4. Simulation Process (Nikolic, van Dam, and Kasmire, 2013)</w:t>
      </w:r>
      <w:r w:rsidRPr="00EF55C1">
        <w:rPr>
          <w:noProof/>
        </w:rPr>
        <w:tab/>
      </w:r>
      <w:r w:rsidRPr="00EF55C1">
        <w:rPr>
          <w:noProof/>
        </w:rPr>
        <w:fldChar w:fldCharType="begin"/>
      </w:r>
      <w:r w:rsidRPr="00EF55C1">
        <w:rPr>
          <w:noProof/>
        </w:rPr>
        <w:instrText xml:space="preserve"> PAGEREF _Toc296093326 \h </w:instrText>
      </w:r>
      <w:r w:rsidRPr="00EF55C1">
        <w:rPr>
          <w:noProof/>
        </w:rPr>
      </w:r>
      <w:r w:rsidRPr="00EF55C1">
        <w:rPr>
          <w:noProof/>
        </w:rPr>
        <w:fldChar w:fldCharType="separate"/>
      </w:r>
      <w:r w:rsidRPr="00EF55C1">
        <w:rPr>
          <w:noProof/>
        </w:rPr>
        <w:t>106</w:t>
      </w:r>
      <w:r w:rsidRPr="00EF55C1">
        <w:rPr>
          <w:noProof/>
        </w:rPr>
        <w:fldChar w:fldCharType="end"/>
      </w:r>
    </w:p>
    <w:p w14:paraId="7C81BBAE"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5. Customer agent states</w:t>
      </w:r>
      <w:r w:rsidRPr="00EF55C1">
        <w:rPr>
          <w:noProof/>
        </w:rPr>
        <w:tab/>
      </w:r>
      <w:r w:rsidRPr="00EF55C1">
        <w:rPr>
          <w:noProof/>
        </w:rPr>
        <w:fldChar w:fldCharType="begin"/>
      </w:r>
      <w:r w:rsidRPr="00EF55C1">
        <w:rPr>
          <w:noProof/>
        </w:rPr>
        <w:instrText xml:space="preserve"> PAGEREF _Toc296093327 \h </w:instrText>
      </w:r>
      <w:r w:rsidRPr="00EF55C1">
        <w:rPr>
          <w:noProof/>
        </w:rPr>
      </w:r>
      <w:r w:rsidRPr="00EF55C1">
        <w:rPr>
          <w:noProof/>
        </w:rPr>
        <w:fldChar w:fldCharType="separate"/>
      </w:r>
      <w:r w:rsidRPr="00EF55C1">
        <w:rPr>
          <w:noProof/>
        </w:rPr>
        <w:t>119</w:t>
      </w:r>
      <w:r w:rsidRPr="00EF55C1">
        <w:rPr>
          <w:noProof/>
        </w:rPr>
        <w:fldChar w:fldCharType="end"/>
      </w:r>
    </w:p>
    <w:p w14:paraId="1809FBF9"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6. Depot agent states</w:t>
      </w:r>
      <w:r w:rsidRPr="00EF55C1">
        <w:rPr>
          <w:noProof/>
        </w:rPr>
        <w:tab/>
      </w:r>
      <w:r w:rsidRPr="00EF55C1">
        <w:rPr>
          <w:noProof/>
        </w:rPr>
        <w:fldChar w:fldCharType="begin"/>
      </w:r>
      <w:r w:rsidRPr="00EF55C1">
        <w:rPr>
          <w:noProof/>
        </w:rPr>
        <w:instrText xml:space="preserve"> PAGEREF _Toc296093328 \h </w:instrText>
      </w:r>
      <w:r w:rsidRPr="00EF55C1">
        <w:rPr>
          <w:noProof/>
        </w:rPr>
      </w:r>
      <w:r w:rsidRPr="00EF55C1">
        <w:rPr>
          <w:noProof/>
        </w:rPr>
        <w:fldChar w:fldCharType="separate"/>
      </w:r>
      <w:r w:rsidRPr="00EF55C1">
        <w:rPr>
          <w:noProof/>
        </w:rPr>
        <w:t>120</w:t>
      </w:r>
      <w:r w:rsidRPr="00EF55C1">
        <w:rPr>
          <w:noProof/>
        </w:rPr>
        <w:fldChar w:fldCharType="end"/>
      </w:r>
    </w:p>
    <w:p w14:paraId="52143960"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7. Vehicle agent states</w:t>
      </w:r>
      <w:r w:rsidRPr="00EF55C1">
        <w:rPr>
          <w:noProof/>
        </w:rPr>
        <w:tab/>
      </w:r>
      <w:r w:rsidRPr="00EF55C1">
        <w:rPr>
          <w:noProof/>
        </w:rPr>
        <w:fldChar w:fldCharType="begin"/>
      </w:r>
      <w:r w:rsidRPr="00EF55C1">
        <w:rPr>
          <w:noProof/>
        </w:rPr>
        <w:instrText xml:space="preserve"> PAGEREF _Toc296093329 \h </w:instrText>
      </w:r>
      <w:r w:rsidRPr="00EF55C1">
        <w:rPr>
          <w:noProof/>
        </w:rPr>
      </w:r>
      <w:r w:rsidRPr="00EF55C1">
        <w:rPr>
          <w:noProof/>
        </w:rPr>
        <w:fldChar w:fldCharType="separate"/>
      </w:r>
      <w:r w:rsidRPr="00EF55C1">
        <w:rPr>
          <w:noProof/>
        </w:rPr>
        <w:t>122</w:t>
      </w:r>
      <w:r w:rsidRPr="00EF55C1">
        <w:rPr>
          <w:noProof/>
        </w:rPr>
        <w:fldChar w:fldCharType="end"/>
      </w:r>
    </w:p>
    <w:p w14:paraId="6CEA015F"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8. Case study process (Yin, 2014)</w:t>
      </w:r>
      <w:r w:rsidRPr="00EF55C1">
        <w:rPr>
          <w:noProof/>
        </w:rPr>
        <w:tab/>
      </w:r>
      <w:r w:rsidRPr="00EF55C1">
        <w:rPr>
          <w:noProof/>
        </w:rPr>
        <w:fldChar w:fldCharType="begin"/>
      </w:r>
      <w:r w:rsidRPr="00EF55C1">
        <w:rPr>
          <w:noProof/>
        </w:rPr>
        <w:instrText xml:space="preserve"> PAGEREF _Toc296093330 \h </w:instrText>
      </w:r>
      <w:r w:rsidRPr="00EF55C1">
        <w:rPr>
          <w:noProof/>
        </w:rPr>
      </w:r>
      <w:r w:rsidRPr="00EF55C1">
        <w:rPr>
          <w:noProof/>
        </w:rPr>
        <w:fldChar w:fldCharType="separate"/>
      </w:r>
      <w:r w:rsidRPr="00EF55C1">
        <w:rPr>
          <w:noProof/>
        </w:rPr>
        <w:t>143</w:t>
      </w:r>
      <w:r w:rsidRPr="00EF55C1">
        <w:rPr>
          <w:noProof/>
        </w:rPr>
        <w:fldChar w:fldCharType="end"/>
      </w:r>
    </w:p>
    <w:p w14:paraId="6843901F"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9. Los Angeles route map</w:t>
      </w:r>
      <w:r w:rsidRPr="00EF55C1">
        <w:rPr>
          <w:noProof/>
        </w:rPr>
        <w:tab/>
      </w:r>
      <w:r w:rsidRPr="00EF55C1">
        <w:rPr>
          <w:noProof/>
        </w:rPr>
        <w:fldChar w:fldCharType="begin"/>
      </w:r>
      <w:r w:rsidRPr="00EF55C1">
        <w:rPr>
          <w:noProof/>
        </w:rPr>
        <w:instrText xml:space="preserve"> PAGEREF _Toc296093331 \h </w:instrText>
      </w:r>
      <w:r w:rsidRPr="00EF55C1">
        <w:rPr>
          <w:noProof/>
        </w:rPr>
      </w:r>
      <w:r w:rsidRPr="00EF55C1">
        <w:rPr>
          <w:noProof/>
        </w:rPr>
        <w:fldChar w:fldCharType="separate"/>
      </w:r>
      <w:r w:rsidRPr="00EF55C1">
        <w:rPr>
          <w:noProof/>
        </w:rPr>
        <w:t>156</w:t>
      </w:r>
      <w:r w:rsidRPr="00EF55C1">
        <w:rPr>
          <w:noProof/>
        </w:rPr>
        <w:fldChar w:fldCharType="end"/>
      </w:r>
    </w:p>
    <w:p w14:paraId="02FCE3C9"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10. Indianapolis route maps</w:t>
      </w:r>
      <w:r w:rsidRPr="00EF55C1">
        <w:rPr>
          <w:noProof/>
        </w:rPr>
        <w:tab/>
      </w:r>
      <w:r w:rsidRPr="00EF55C1">
        <w:rPr>
          <w:noProof/>
        </w:rPr>
        <w:fldChar w:fldCharType="begin"/>
      </w:r>
      <w:r w:rsidRPr="00EF55C1">
        <w:rPr>
          <w:noProof/>
        </w:rPr>
        <w:instrText xml:space="preserve"> PAGEREF _Toc296093332 \h </w:instrText>
      </w:r>
      <w:r w:rsidRPr="00EF55C1">
        <w:rPr>
          <w:noProof/>
        </w:rPr>
      </w:r>
      <w:r w:rsidRPr="00EF55C1">
        <w:rPr>
          <w:noProof/>
        </w:rPr>
        <w:fldChar w:fldCharType="separate"/>
      </w:r>
      <w:r w:rsidRPr="00EF55C1">
        <w:rPr>
          <w:noProof/>
        </w:rPr>
        <w:t>158</w:t>
      </w:r>
      <w:r w:rsidRPr="00EF55C1">
        <w:rPr>
          <w:noProof/>
        </w:rPr>
        <w:fldChar w:fldCharType="end"/>
      </w:r>
    </w:p>
    <w:p w14:paraId="3ABB466D"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11. Simulation process (Nikolic, van Dam, and Kasmire, 2013)</w:t>
      </w:r>
      <w:r w:rsidRPr="00EF55C1">
        <w:rPr>
          <w:noProof/>
        </w:rPr>
        <w:tab/>
      </w:r>
      <w:r w:rsidRPr="00EF55C1">
        <w:rPr>
          <w:noProof/>
        </w:rPr>
        <w:fldChar w:fldCharType="begin"/>
      </w:r>
      <w:r w:rsidRPr="00EF55C1">
        <w:rPr>
          <w:noProof/>
        </w:rPr>
        <w:instrText xml:space="preserve"> PAGEREF _Toc296093333 \h </w:instrText>
      </w:r>
      <w:r w:rsidRPr="00EF55C1">
        <w:rPr>
          <w:noProof/>
        </w:rPr>
      </w:r>
      <w:r w:rsidRPr="00EF55C1">
        <w:rPr>
          <w:noProof/>
        </w:rPr>
        <w:fldChar w:fldCharType="separate"/>
      </w:r>
      <w:r w:rsidRPr="00EF55C1">
        <w:rPr>
          <w:noProof/>
        </w:rPr>
        <w:t>179</w:t>
      </w:r>
      <w:r w:rsidRPr="00EF55C1">
        <w:rPr>
          <w:noProof/>
        </w:rPr>
        <w:fldChar w:fldCharType="end"/>
      </w:r>
    </w:p>
    <w:p w14:paraId="3D89841D"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12. Customer state chart</w:t>
      </w:r>
      <w:r w:rsidRPr="00EF55C1">
        <w:rPr>
          <w:noProof/>
        </w:rPr>
        <w:tab/>
      </w:r>
      <w:r w:rsidRPr="00EF55C1">
        <w:rPr>
          <w:noProof/>
        </w:rPr>
        <w:fldChar w:fldCharType="begin"/>
      </w:r>
      <w:r w:rsidRPr="00EF55C1">
        <w:rPr>
          <w:noProof/>
        </w:rPr>
        <w:instrText xml:space="preserve"> PAGEREF _Toc296093334 \h </w:instrText>
      </w:r>
      <w:r w:rsidRPr="00EF55C1">
        <w:rPr>
          <w:noProof/>
        </w:rPr>
      </w:r>
      <w:r w:rsidRPr="00EF55C1">
        <w:rPr>
          <w:noProof/>
        </w:rPr>
        <w:fldChar w:fldCharType="separate"/>
      </w:r>
      <w:r w:rsidRPr="00EF55C1">
        <w:rPr>
          <w:noProof/>
        </w:rPr>
        <w:t>187</w:t>
      </w:r>
      <w:r w:rsidRPr="00EF55C1">
        <w:rPr>
          <w:noProof/>
        </w:rPr>
        <w:fldChar w:fldCharType="end"/>
      </w:r>
    </w:p>
    <w:p w14:paraId="5F9E2613"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13. Vehicle state chart</w:t>
      </w:r>
      <w:r w:rsidRPr="00EF55C1">
        <w:rPr>
          <w:noProof/>
        </w:rPr>
        <w:tab/>
      </w:r>
      <w:r w:rsidRPr="00EF55C1">
        <w:rPr>
          <w:noProof/>
        </w:rPr>
        <w:fldChar w:fldCharType="begin"/>
      </w:r>
      <w:r w:rsidRPr="00EF55C1">
        <w:rPr>
          <w:noProof/>
        </w:rPr>
        <w:instrText xml:space="preserve"> PAGEREF _Toc296093335 \h </w:instrText>
      </w:r>
      <w:r w:rsidRPr="00EF55C1">
        <w:rPr>
          <w:noProof/>
        </w:rPr>
      </w:r>
      <w:r w:rsidRPr="00EF55C1">
        <w:rPr>
          <w:noProof/>
        </w:rPr>
        <w:fldChar w:fldCharType="separate"/>
      </w:r>
      <w:r w:rsidRPr="00EF55C1">
        <w:rPr>
          <w:noProof/>
        </w:rPr>
        <w:t>187</w:t>
      </w:r>
      <w:r w:rsidRPr="00EF55C1">
        <w:rPr>
          <w:noProof/>
        </w:rPr>
        <w:fldChar w:fldCharType="end"/>
      </w:r>
    </w:p>
    <w:p w14:paraId="51278310"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14. Vehicle state chart</w:t>
      </w:r>
      <w:r w:rsidRPr="00EF55C1">
        <w:rPr>
          <w:noProof/>
        </w:rPr>
        <w:tab/>
      </w:r>
      <w:r w:rsidRPr="00EF55C1">
        <w:rPr>
          <w:noProof/>
        </w:rPr>
        <w:fldChar w:fldCharType="begin"/>
      </w:r>
      <w:r w:rsidRPr="00EF55C1">
        <w:rPr>
          <w:noProof/>
        </w:rPr>
        <w:instrText xml:space="preserve"> PAGEREF _Toc296093336 \h </w:instrText>
      </w:r>
      <w:r w:rsidRPr="00EF55C1">
        <w:rPr>
          <w:noProof/>
        </w:rPr>
      </w:r>
      <w:r w:rsidRPr="00EF55C1">
        <w:rPr>
          <w:noProof/>
        </w:rPr>
        <w:fldChar w:fldCharType="separate"/>
      </w:r>
      <w:r w:rsidRPr="00EF55C1">
        <w:rPr>
          <w:noProof/>
        </w:rPr>
        <w:t>188</w:t>
      </w:r>
      <w:r w:rsidRPr="00EF55C1">
        <w:rPr>
          <w:noProof/>
        </w:rPr>
        <w:fldChar w:fldCharType="end"/>
      </w:r>
    </w:p>
    <w:p w14:paraId="73DBE6AF"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15. Pseudo-code for creating customer agents and placing them in the environment</w:t>
      </w:r>
      <w:r w:rsidRPr="00EF55C1">
        <w:rPr>
          <w:noProof/>
        </w:rPr>
        <w:tab/>
      </w:r>
      <w:r w:rsidRPr="00EF55C1">
        <w:rPr>
          <w:noProof/>
        </w:rPr>
        <w:fldChar w:fldCharType="begin"/>
      </w:r>
      <w:r w:rsidRPr="00EF55C1">
        <w:rPr>
          <w:noProof/>
        </w:rPr>
        <w:instrText xml:space="preserve"> PAGEREF _Toc296093337 \h </w:instrText>
      </w:r>
      <w:r w:rsidRPr="00EF55C1">
        <w:rPr>
          <w:noProof/>
        </w:rPr>
      </w:r>
      <w:r w:rsidRPr="00EF55C1">
        <w:rPr>
          <w:noProof/>
        </w:rPr>
        <w:fldChar w:fldCharType="separate"/>
      </w:r>
      <w:r w:rsidRPr="00EF55C1">
        <w:rPr>
          <w:noProof/>
        </w:rPr>
        <w:t>189</w:t>
      </w:r>
      <w:r w:rsidRPr="00EF55C1">
        <w:rPr>
          <w:noProof/>
        </w:rPr>
        <w:fldChar w:fldCharType="end"/>
      </w:r>
    </w:p>
    <w:p w14:paraId="562DBAAA"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16. Effect of CLU on customer service level</w:t>
      </w:r>
      <w:r w:rsidRPr="00EF55C1">
        <w:rPr>
          <w:noProof/>
        </w:rPr>
        <w:tab/>
      </w:r>
      <w:r w:rsidRPr="00EF55C1">
        <w:rPr>
          <w:noProof/>
        </w:rPr>
        <w:fldChar w:fldCharType="begin"/>
      </w:r>
      <w:r w:rsidRPr="00EF55C1">
        <w:rPr>
          <w:noProof/>
        </w:rPr>
        <w:instrText xml:space="preserve"> PAGEREF _Toc296093338 \h </w:instrText>
      </w:r>
      <w:r w:rsidRPr="00EF55C1">
        <w:rPr>
          <w:noProof/>
        </w:rPr>
      </w:r>
      <w:r w:rsidRPr="00EF55C1">
        <w:rPr>
          <w:noProof/>
        </w:rPr>
        <w:fldChar w:fldCharType="separate"/>
      </w:r>
      <w:r w:rsidRPr="00EF55C1">
        <w:rPr>
          <w:noProof/>
        </w:rPr>
        <w:t>194</w:t>
      </w:r>
      <w:r w:rsidRPr="00EF55C1">
        <w:rPr>
          <w:noProof/>
        </w:rPr>
        <w:fldChar w:fldCharType="end"/>
      </w:r>
    </w:p>
    <w:p w14:paraId="335EE599"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17. Effect of CLU on route times</w:t>
      </w:r>
      <w:r w:rsidRPr="00EF55C1">
        <w:rPr>
          <w:noProof/>
        </w:rPr>
        <w:tab/>
      </w:r>
      <w:r w:rsidRPr="00EF55C1">
        <w:rPr>
          <w:noProof/>
        </w:rPr>
        <w:fldChar w:fldCharType="begin"/>
      </w:r>
      <w:r w:rsidRPr="00EF55C1">
        <w:rPr>
          <w:noProof/>
        </w:rPr>
        <w:instrText xml:space="preserve"> PAGEREF _Toc296093339 \h </w:instrText>
      </w:r>
      <w:r w:rsidRPr="00EF55C1">
        <w:rPr>
          <w:noProof/>
        </w:rPr>
      </w:r>
      <w:r w:rsidRPr="00EF55C1">
        <w:rPr>
          <w:noProof/>
        </w:rPr>
        <w:fldChar w:fldCharType="separate"/>
      </w:r>
      <w:r w:rsidRPr="00EF55C1">
        <w:rPr>
          <w:noProof/>
        </w:rPr>
        <w:t>195</w:t>
      </w:r>
      <w:r w:rsidRPr="00EF55C1">
        <w:rPr>
          <w:noProof/>
        </w:rPr>
        <w:fldChar w:fldCharType="end"/>
      </w:r>
    </w:p>
    <w:p w14:paraId="5A9AF041"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18. Effect of infrastructure saturation on customer service level</w:t>
      </w:r>
      <w:r w:rsidRPr="00EF55C1">
        <w:rPr>
          <w:noProof/>
        </w:rPr>
        <w:tab/>
      </w:r>
      <w:r w:rsidRPr="00EF55C1">
        <w:rPr>
          <w:noProof/>
        </w:rPr>
        <w:fldChar w:fldCharType="begin"/>
      </w:r>
      <w:r w:rsidRPr="00EF55C1">
        <w:rPr>
          <w:noProof/>
        </w:rPr>
        <w:instrText xml:space="preserve"> PAGEREF _Toc296093340 \h </w:instrText>
      </w:r>
      <w:r w:rsidRPr="00EF55C1">
        <w:rPr>
          <w:noProof/>
        </w:rPr>
      </w:r>
      <w:r w:rsidRPr="00EF55C1">
        <w:rPr>
          <w:noProof/>
        </w:rPr>
        <w:fldChar w:fldCharType="separate"/>
      </w:r>
      <w:r w:rsidRPr="00EF55C1">
        <w:rPr>
          <w:noProof/>
        </w:rPr>
        <w:t>195</w:t>
      </w:r>
      <w:r w:rsidRPr="00EF55C1">
        <w:rPr>
          <w:noProof/>
        </w:rPr>
        <w:fldChar w:fldCharType="end"/>
      </w:r>
    </w:p>
    <w:p w14:paraId="04FFC702"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19. Effect of infrastructure saturation on route times</w:t>
      </w:r>
      <w:r w:rsidRPr="00EF55C1">
        <w:rPr>
          <w:noProof/>
        </w:rPr>
        <w:tab/>
      </w:r>
      <w:r w:rsidRPr="00EF55C1">
        <w:rPr>
          <w:noProof/>
        </w:rPr>
        <w:fldChar w:fldCharType="begin"/>
      </w:r>
      <w:r w:rsidRPr="00EF55C1">
        <w:rPr>
          <w:noProof/>
        </w:rPr>
        <w:instrText xml:space="preserve"> PAGEREF _Toc296093341 \h </w:instrText>
      </w:r>
      <w:r w:rsidRPr="00EF55C1">
        <w:rPr>
          <w:noProof/>
        </w:rPr>
      </w:r>
      <w:r w:rsidRPr="00EF55C1">
        <w:rPr>
          <w:noProof/>
        </w:rPr>
        <w:fldChar w:fldCharType="separate"/>
      </w:r>
      <w:r w:rsidRPr="00EF55C1">
        <w:rPr>
          <w:noProof/>
        </w:rPr>
        <w:t>196</w:t>
      </w:r>
      <w:r w:rsidRPr="00EF55C1">
        <w:rPr>
          <w:noProof/>
        </w:rPr>
        <w:fldChar w:fldCharType="end"/>
      </w:r>
    </w:p>
    <w:p w14:paraId="63823F96"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20. Effect of STR on customer service level</w:t>
      </w:r>
      <w:r w:rsidRPr="00EF55C1">
        <w:rPr>
          <w:noProof/>
        </w:rPr>
        <w:tab/>
      </w:r>
      <w:r w:rsidRPr="00EF55C1">
        <w:rPr>
          <w:noProof/>
        </w:rPr>
        <w:fldChar w:fldCharType="begin"/>
      </w:r>
      <w:r w:rsidRPr="00EF55C1">
        <w:rPr>
          <w:noProof/>
        </w:rPr>
        <w:instrText xml:space="preserve"> PAGEREF _Toc296093342 \h </w:instrText>
      </w:r>
      <w:r w:rsidRPr="00EF55C1">
        <w:rPr>
          <w:noProof/>
        </w:rPr>
      </w:r>
      <w:r w:rsidRPr="00EF55C1">
        <w:rPr>
          <w:noProof/>
        </w:rPr>
        <w:fldChar w:fldCharType="separate"/>
      </w:r>
      <w:r w:rsidRPr="00EF55C1">
        <w:rPr>
          <w:noProof/>
        </w:rPr>
        <w:t>196</w:t>
      </w:r>
      <w:r w:rsidRPr="00EF55C1">
        <w:rPr>
          <w:noProof/>
        </w:rPr>
        <w:fldChar w:fldCharType="end"/>
      </w:r>
    </w:p>
    <w:p w14:paraId="16CE4F9C"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21. Effect of STR on route times</w:t>
      </w:r>
      <w:r w:rsidRPr="00EF55C1">
        <w:rPr>
          <w:noProof/>
        </w:rPr>
        <w:tab/>
      </w:r>
      <w:r w:rsidRPr="00EF55C1">
        <w:rPr>
          <w:noProof/>
        </w:rPr>
        <w:fldChar w:fldCharType="begin"/>
      </w:r>
      <w:r w:rsidRPr="00EF55C1">
        <w:rPr>
          <w:noProof/>
        </w:rPr>
        <w:instrText xml:space="preserve"> PAGEREF _Toc296093343 \h </w:instrText>
      </w:r>
      <w:r w:rsidRPr="00EF55C1">
        <w:rPr>
          <w:noProof/>
        </w:rPr>
      </w:r>
      <w:r w:rsidRPr="00EF55C1">
        <w:rPr>
          <w:noProof/>
        </w:rPr>
        <w:fldChar w:fldCharType="separate"/>
      </w:r>
      <w:r w:rsidRPr="00EF55C1">
        <w:rPr>
          <w:noProof/>
        </w:rPr>
        <w:t>197</w:t>
      </w:r>
      <w:r w:rsidRPr="00EF55C1">
        <w:rPr>
          <w:noProof/>
        </w:rPr>
        <w:fldChar w:fldCharType="end"/>
      </w:r>
    </w:p>
    <w:p w14:paraId="03D0DFA7"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22. Effect of CLU x SAT interaction on customer service</w:t>
      </w:r>
      <w:r w:rsidRPr="00EF55C1">
        <w:rPr>
          <w:noProof/>
        </w:rPr>
        <w:tab/>
      </w:r>
      <w:r w:rsidRPr="00EF55C1">
        <w:rPr>
          <w:noProof/>
        </w:rPr>
        <w:fldChar w:fldCharType="begin"/>
      </w:r>
      <w:r w:rsidRPr="00EF55C1">
        <w:rPr>
          <w:noProof/>
        </w:rPr>
        <w:instrText xml:space="preserve"> PAGEREF _Toc296093344 \h </w:instrText>
      </w:r>
      <w:r w:rsidRPr="00EF55C1">
        <w:rPr>
          <w:noProof/>
        </w:rPr>
      </w:r>
      <w:r w:rsidRPr="00EF55C1">
        <w:rPr>
          <w:noProof/>
        </w:rPr>
        <w:fldChar w:fldCharType="separate"/>
      </w:r>
      <w:r w:rsidRPr="00EF55C1">
        <w:rPr>
          <w:noProof/>
        </w:rPr>
        <w:t>198</w:t>
      </w:r>
      <w:r w:rsidRPr="00EF55C1">
        <w:rPr>
          <w:noProof/>
        </w:rPr>
        <w:fldChar w:fldCharType="end"/>
      </w:r>
    </w:p>
    <w:p w14:paraId="7F20C42F"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23. Effect of CLU x SAT interaction on route time</w:t>
      </w:r>
      <w:r w:rsidRPr="00EF55C1">
        <w:rPr>
          <w:noProof/>
        </w:rPr>
        <w:tab/>
      </w:r>
      <w:r w:rsidRPr="00EF55C1">
        <w:rPr>
          <w:noProof/>
        </w:rPr>
        <w:fldChar w:fldCharType="begin"/>
      </w:r>
      <w:r w:rsidRPr="00EF55C1">
        <w:rPr>
          <w:noProof/>
        </w:rPr>
        <w:instrText xml:space="preserve"> PAGEREF _Toc296093345 \h </w:instrText>
      </w:r>
      <w:r w:rsidRPr="00EF55C1">
        <w:rPr>
          <w:noProof/>
        </w:rPr>
      </w:r>
      <w:r w:rsidRPr="00EF55C1">
        <w:rPr>
          <w:noProof/>
        </w:rPr>
        <w:fldChar w:fldCharType="separate"/>
      </w:r>
      <w:r w:rsidRPr="00EF55C1">
        <w:rPr>
          <w:noProof/>
        </w:rPr>
        <w:t>198</w:t>
      </w:r>
      <w:r w:rsidRPr="00EF55C1">
        <w:rPr>
          <w:noProof/>
        </w:rPr>
        <w:fldChar w:fldCharType="end"/>
      </w:r>
    </w:p>
    <w:p w14:paraId="271339F5"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24. Effect of SAT x STR interaction on customer service level</w:t>
      </w:r>
      <w:r w:rsidRPr="00EF55C1">
        <w:rPr>
          <w:noProof/>
        </w:rPr>
        <w:tab/>
      </w:r>
      <w:r w:rsidRPr="00EF55C1">
        <w:rPr>
          <w:noProof/>
        </w:rPr>
        <w:fldChar w:fldCharType="begin"/>
      </w:r>
      <w:r w:rsidRPr="00EF55C1">
        <w:rPr>
          <w:noProof/>
        </w:rPr>
        <w:instrText xml:space="preserve"> PAGEREF _Toc296093346 \h </w:instrText>
      </w:r>
      <w:r w:rsidRPr="00EF55C1">
        <w:rPr>
          <w:noProof/>
        </w:rPr>
      </w:r>
      <w:r w:rsidRPr="00EF55C1">
        <w:rPr>
          <w:noProof/>
        </w:rPr>
        <w:fldChar w:fldCharType="separate"/>
      </w:r>
      <w:r w:rsidRPr="00EF55C1">
        <w:rPr>
          <w:noProof/>
        </w:rPr>
        <w:t>199</w:t>
      </w:r>
      <w:r w:rsidRPr="00EF55C1">
        <w:rPr>
          <w:noProof/>
        </w:rPr>
        <w:fldChar w:fldCharType="end"/>
      </w:r>
    </w:p>
    <w:p w14:paraId="27A341A6"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25. An SSP-based, supply chain oriented logistics framework (Stank et al., 2005)</w:t>
      </w:r>
      <w:r w:rsidRPr="00EF55C1">
        <w:rPr>
          <w:noProof/>
        </w:rPr>
        <w:tab/>
      </w:r>
      <w:r w:rsidRPr="00EF55C1">
        <w:rPr>
          <w:noProof/>
        </w:rPr>
        <w:fldChar w:fldCharType="begin"/>
      </w:r>
      <w:r w:rsidRPr="00EF55C1">
        <w:rPr>
          <w:noProof/>
        </w:rPr>
        <w:instrText xml:space="preserve"> PAGEREF _Toc296093347 \h </w:instrText>
      </w:r>
      <w:r w:rsidRPr="00EF55C1">
        <w:rPr>
          <w:noProof/>
        </w:rPr>
      </w:r>
      <w:r w:rsidRPr="00EF55C1">
        <w:rPr>
          <w:noProof/>
        </w:rPr>
        <w:fldChar w:fldCharType="separate"/>
      </w:r>
      <w:r w:rsidRPr="00EF55C1">
        <w:rPr>
          <w:noProof/>
        </w:rPr>
        <w:t>208</w:t>
      </w:r>
      <w:r w:rsidRPr="00EF55C1">
        <w:rPr>
          <w:noProof/>
        </w:rPr>
        <w:fldChar w:fldCharType="end"/>
      </w:r>
    </w:p>
    <w:p w14:paraId="3D1A4862" w14:textId="77777777" w:rsidR="00DF7313" w:rsidRPr="00EF55C1" w:rsidRDefault="00DF7313">
      <w:pPr>
        <w:pStyle w:val="TableofFigures"/>
        <w:tabs>
          <w:tab w:val="right" w:leader="dot" w:pos="8630"/>
        </w:tabs>
        <w:rPr>
          <w:rFonts w:eastAsiaTheme="minorEastAsia"/>
          <w:noProof/>
          <w:lang w:eastAsia="ja-JP"/>
        </w:rPr>
      </w:pPr>
      <w:r w:rsidRPr="00EF55C1">
        <w:rPr>
          <w:noProof/>
        </w:rPr>
        <w:t>Figure 26. An SSP-based framework or future urban logistics research</w:t>
      </w:r>
      <w:r w:rsidRPr="00EF55C1">
        <w:rPr>
          <w:noProof/>
        </w:rPr>
        <w:tab/>
      </w:r>
      <w:r w:rsidRPr="00EF55C1">
        <w:rPr>
          <w:noProof/>
        </w:rPr>
        <w:fldChar w:fldCharType="begin"/>
      </w:r>
      <w:r w:rsidRPr="00EF55C1">
        <w:rPr>
          <w:noProof/>
        </w:rPr>
        <w:instrText xml:space="preserve"> PAGEREF _Toc296093348 \h </w:instrText>
      </w:r>
      <w:r w:rsidRPr="00EF55C1">
        <w:rPr>
          <w:noProof/>
        </w:rPr>
      </w:r>
      <w:r w:rsidRPr="00EF55C1">
        <w:rPr>
          <w:noProof/>
        </w:rPr>
        <w:fldChar w:fldCharType="separate"/>
      </w:r>
      <w:r w:rsidRPr="00EF55C1">
        <w:rPr>
          <w:noProof/>
        </w:rPr>
        <w:t>209</w:t>
      </w:r>
      <w:r w:rsidRPr="00EF55C1">
        <w:rPr>
          <w:noProof/>
        </w:rPr>
        <w:fldChar w:fldCharType="end"/>
      </w:r>
    </w:p>
    <w:p w14:paraId="6B1959E6" w14:textId="77777777" w:rsidR="003C1575" w:rsidRPr="00EF55C1" w:rsidRDefault="00665C7E">
      <w:pPr>
        <w:numPr>
          <w:ilvl w:val="12"/>
          <w:numId w:val="0"/>
        </w:numPr>
        <w:sectPr w:rsidR="003C1575" w:rsidRPr="00EF55C1" w:rsidSect="008A4E30">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r w:rsidRPr="00EF55C1">
        <w:fldChar w:fldCharType="end"/>
      </w:r>
    </w:p>
    <w:p w14:paraId="6ABD5B92" w14:textId="3457B197" w:rsidR="00236E6D" w:rsidRPr="00EF55C1" w:rsidRDefault="00236E6D" w:rsidP="00DF7313">
      <w:pPr>
        <w:pStyle w:val="StyleHeading1Centered"/>
      </w:pPr>
      <w:bookmarkStart w:id="0" w:name="_Toc296360359"/>
      <w:r w:rsidRPr="00EF55C1">
        <w:lastRenderedPageBreak/>
        <w:t>CHAPTER I</w:t>
      </w:r>
      <w:r w:rsidR="00C35C61" w:rsidRPr="00EF55C1">
        <w:t xml:space="preserve"> - </w:t>
      </w:r>
      <w:r w:rsidR="00EE334C" w:rsidRPr="00EF55C1">
        <w:t>Introduction and General Information</w:t>
      </w:r>
      <w:bookmarkEnd w:id="0"/>
    </w:p>
    <w:p w14:paraId="1FD03C91" w14:textId="5D4AA7CC" w:rsidR="00236E6D" w:rsidRPr="00EF55C1" w:rsidRDefault="00A75E6F" w:rsidP="00622926">
      <w:pPr>
        <w:pStyle w:val="Heading2"/>
      </w:pPr>
      <w:bookmarkStart w:id="1" w:name="_Toc296360360"/>
      <w:r w:rsidRPr="00EF55C1">
        <w:t>Introduction</w:t>
      </w:r>
      <w:bookmarkEnd w:id="1"/>
      <w:r w:rsidR="00236E6D" w:rsidRPr="00EF55C1">
        <w:t xml:space="preserve"> </w:t>
      </w:r>
    </w:p>
    <w:p w14:paraId="014902F7" w14:textId="0DBE2F80" w:rsidR="00A75E6F" w:rsidRPr="00EF55C1" w:rsidRDefault="00A75E6F" w:rsidP="003517B5">
      <w:pPr>
        <w:spacing w:line="480" w:lineRule="auto"/>
        <w:ind w:firstLine="720"/>
        <w:jc w:val="both"/>
      </w:pPr>
      <w:r w:rsidRPr="00EF55C1">
        <w:t>The world is urbanizing.  In fact, modern society is now experiencing what geographers refer to as the “third revolution of urbanization” (Kourtit</w:t>
      </w:r>
      <w:r w:rsidR="00536E1A" w:rsidRPr="00EF55C1">
        <w:t>, Nijkamp, and Arribas</w:t>
      </w:r>
      <w:r w:rsidRPr="00EF55C1">
        <w:t xml:space="preserve">, 2012, p. 229). The initial urbanization revolution occurring from about 1700-1900 AD, offered humans access to religion, safety, and other basic necessities (Park and Peterson, 2010). A second phase that followed coincided with the U.S. Industrial Revolution, with masses of skilled and unskilled workers coming together in cities in order to leverage large-scale production economies (Eriksson </w:t>
      </w:r>
      <w:r w:rsidR="00E32ED4" w:rsidRPr="00EF55C1">
        <w:t>Lindgren, and Malmberg</w:t>
      </w:r>
      <w:r w:rsidRPr="00EF55C1">
        <w:t xml:space="preserve">, 2008).  In modernity, the urban areas of the third revolution exhibit unprecedented creative and innovative potential, attracting new groups to city centers seeking what Park and Peterson (2010) call the “good urban life” (p.538) characterized by affluence, security, and physical and psychological well-being. </w:t>
      </w:r>
    </w:p>
    <w:p w14:paraId="6903818A" w14:textId="1A07F29F" w:rsidR="00A75E6F" w:rsidRPr="00EF55C1" w:rsidRDefault="00A75E6F" w:rsidP="003517B5">
      <w:pPr>
        <w:spacing w:line="480" w:lineRule="auto"/>
        <w:ind w:firstLine="720"/>
        <w:jc w:val="both"/>
      </w:pPr>
      <w:r w:rsidRPr="00EF55C1">
        <w:t xml:space="preserve">This third revolution is leading to the emergence of large, concentrated demand centers where masses of diverse people express a wide variety of wants and needs. In response, many business organizations are developing logistics strategies for this growing urban component of their supply chains. For example, Wal-Mart plans to open more Wal-Mart Express stores (120-150) than supercenters (115) in 2015. (http://www.trefis.com/stock/wmt/articles/215688/wal-marts-q3-results-disappoint-but-e-commerce-and-smaller-format-stores-provide-hope/2013-11-15). However, </w:t>
      </w:r>
      <w:r w:rsidRPr="00EF55C1">
        <w:lastRenderedPageBreak/>
        <w:t>conducting logistics operations in urban areas is a complex endeavor.  Diversifying populations yield increasingly diverse demand patterns, while simultaneously, these same populations compete with businesses for access to the roads and real estate necessary to provide for their demand.  As cities like London and Paris become 24-hour cities, with commerce occurring at all hours of the day (Browne</w:t>
      </w:r>
      <w:r w:rsidR="00414BD3" w:rsidRPr="00EF55C1">
        <w:t>, Allen, and Attlassy</w:t>
      </w:r>
      <w:r w:rsidRPr="00EF55C1">
        <w:t>, 2007), strategies such as off-peak delivery (Holguin-Veras</w:t>
      </w:r>
      <w:r w:rsidR="001C3B33" w:rsidRPr="00EF55C1">
        <w:t>, Jaller, Van Wassenhove, Perez, and Wachtendor</w:t>
      </w:r>
      <w:r w:rsidRPr="00EF55C1">
        <w:t>, 2011) have been rendered effectively useless. Additionally, the logistics providers charged with serving urban customers in these cities are encountering new local government restrictions designed to reduce the impact of commercial activity on residents and shoppers (Dablanc, 2007). Though the existing logistics operations literature relates geographically concentrated demand with lower delivery costs (Boyer</w:t>
      </w:r>
      <w:r w:rsidR="0069164E" w:rsidRPr="00EF55C1">
        <w:t>, Prud’homme, and Chung</w:t>
      </w:r>
      <w:r w:rsidRPr="00EF55C1">
        <w:t>, 2009), urban areas actually present obstacles and constraints that could potentially offset the benefits of customer density.</w:t>
      </w:r>
    </w:p>
    <w:p w14:paraId="468D73BC" w14:textId="7F7A1085" w:rsidR="00A75E6F" w:rsidRPr="00EF55C1" w:rsidRDefault="00A75E6F" w:rsidP="003517B5">
      <w:pPr>
        <w:spacing w:line="480" w:lineRule="auto"/>
        <w:ind w:firstLine="720"/>
        <w:jc w:val="both"/>
      </w:pPr>
      <w:r w:rsidRPr="00EF55C1">
        <w:t>The rapid emergence of new and existing urban areas as burgeoning supply and demand centers around the globe has led to a need for related scholarship. Developing social science literatures focus on a range of specific topics related to distribution problems and solutions, and the issues stakeholders face when creating and solving them.  For example, urban logistics research often focuses on the impacts of a city’s physical characteristics on supply chains, with much focus on how traffic delays impact supply chain execution (Fleming</w:t>
      </w:r>
      <w:r w:rsidR="003402F6" w:rsidRPr="00EF55C1">
        <w:t>, Griffis, and Bell,</w:t>
      </w:r>
      <w:r w:rsidRPr="00EF55C1">
        <w:t xml:space="preserve"> 2013). Large numbers of drivers sharing narrow roads can push road infrastructures to capacity, slowing not only product flows (McDermott, </w:t>
      </w:r>
      <w:r w:rsidRPr="00EF55C1">
        <w:lastRenderedPageBreak/>
        <w:t>1975), but also travel of residents and consumers.  Traffic negatively affects quality of life, emergency vehicle response times, and access to places for both work and play (Wu</w:t>
      </w:r>
      <w:r w:rsidR="009B04BB" w:rsidRPr="00EF55C1">
        <w:t>, Miller, and Hung</w:t>
      </w:r>
      <w:r w:rsidRPr="00EF55C1">
        <w:t>, 2001). As a second example, consider that urban design also creates accessibility issues for logistics providers. The cores of several major cities were built before large delivery vehicles were common, and so the buildings and roadways near commercial centers were not engineered to accommodate trucks and trailers (Storper and Manville, 2006).  Modern urban planners are further restricting transportation through the creati</w:t>
      </w:r>
      <w:r w:rsidR="006F7460" w:rsidRPr="00EF55C1">
        <w:t>on of pedestrian only zones (Muñ</w:t>
      </w:r>
      <w:r w:rsidRPr="00EF55C1">
        <w:t>uzuri</w:t>
      </w:r>
      <w:r w:rsidR="006F7460" w:rsidRPr="00EF55C1">
        <w:t>, Larrañeta, Onieva, and Corté</w:t>
      </w:r>
      <w:r w:rsidR="00514CA4" w:rsidRPr="00EF55C1">
        <w:t>s</w:t>
      </w:r>
      <w:r w:rsidRPr="00EF55C1">
        <w:t>, 2005) and other features implemented to balance economic, social, and environmental goals (Campbell, 1996).  Therefore, further research is required in order to understand how such factors, taken in combination, contribute to urban logistics problems.  Additionally, research is needed that develops strategies for businesses and urban planners to employ when faced with urban scenarios that challenge their effectiveness.</w:t>
      </w:r>
    </w:p>
    <w:p w14:paraId="3B9DC81E" w14:textId="044777FB" w:rsidR="00A75E6F" w:rsidRPr="00EF55C1" w:rsidRDefault="00A75E6F" w:rsidP="003517B5">
      <w:pPr>
        <w:spacing w:line="480" w:lineRule="auto"/>
        <w:jc w:val="both"/>
      </w:pPr>
      <w:r w:rsidRPr="00EF55C1">
        <w:tab/>
        <w:t>A city’s physical design reflects the priorities of urban planners and business decision makers, but their priorities do not always align perfectly. In many urban areas, economic, social, and environmental goals create conflicts of interest in what Campbell (1996) terms the “Planner’s Triangle” (p. 297).  In the United States, the imbalanced focus of traditional logistics systems on the economic aspect detracts from many cities environmental and/or social goals.  For example, delivery vehicles emit more pollutants per mile than smaller, personal vehicles (Anderson</w:t>
      </w:r>
      <w:r w:rsidR="00C04A33" w:rsidRPr="00EF55C1">
        <w:t>, Allen, and Browne</w:t>
      </w:r>
      <w:r w:rsidR="00597E85" w:rsidRPr="00EF55C1">
        <w:t>,</w:t>
      </w:r>
      <w:r w:rsidRPr="00EF55C1">
        <w:t xml:space="preserve"> 2005), and the presence of </w:t>
      </w:r>
      <w:r w:rsidRPr="00EF55C1">
        <w:lastRenderedPageBreak/>
        <w:t xml:space="preserve">trucks and storage facilities near residential areas generally reduces the quality of life of nearby residents and the overall attractiveness of cities (Quak and de Koster, 2009). Alternatively, when citizens and lawmakers place a low priority on economic issues such as product movement, the imbalances toward environmental regulation or social barriers are often overly restrictive and become entrenched in policy, leading to logistical inefficiencies (Dablanc, 2007). The challenge, then, for urban logistics systems and service providers, becomes crafting a strategy that not only reduces the inherent conflicts between the economic and social/environmental aspects of the “Planner’s Triangle”, but also enables logisticians to navigate and leverage the physical structure of the city to deliver products in the most efficient and effective way possible. </w:t>
      </w:r>
    </w:p>
    <w:p w14:paraId="2F12F20E" w14:textId="320CEB48" w:rsidR="00A75E6F" w:rsidRPr="00EF55C1" w:rsidRDefault="00A75E6F" w:rsidP="003517B5">
      <w:pPr>
        <w:spacing w:line="480" w:lineRule="auto"/>
        <w:jc w:val="both"/>
      </w:pPr>
      <w:r w:rsidRPr="00EF55C1">
        <w:tab/>
        <w:t>The limited literature on urban logistics thus far has missed these marks</w:t>
      </w:r>
      <w:r w:rsidR="00FA0D83" w:rsidRPr="00EF55C1">
        <w:t>. Instead,</w:t>
      </w:r>
      <w:r w:rsidRPr="00EF55C1">
        <w:t xml:space="preserve"> authors attempt to reduce the impact of the logistics system on the city, or simply to mitigate the conflicts between urban priorities such that the urban logistics system can function at a fundamental level. Logistics operations both contribute to and suffer as a result of heavy urban traffic, and so, for example, the consolidation of shipments from multiple suppliers into single truckloads both reduces urban traffic, enabling more efficient movement of products and peop</w:t>
      </w:r>
      <w:r w:rsidR="006F7460" w:rsidRPr="00EF55C1">
        <w:t>le, and yields cost savings (Muñ</w:t>
      </w:r>
      <w:r w:rsidRPr="00EF55C1">
        <w:t xml:space="preserve">uzuri et al., 2005).  Alternatively, from an urban design perspective, once a delivery vehicle reaches its destination, improvement of parking and building access could remove slow or stopped vehicles from congested roads and allow for more efficient and effective product delivery on site (Nemoto, 1997). Still other design researchers recommend businesses work </w:t>
      </w:r>
      <w:r w:rsidRPr="00EF55C1">
        <w:lastRenderedPageBreak/>
        <w:t xml:space="preserve">with policy makers to segregate street access for freight and non-freight vehicles to unique and specific time windows (Dablanc, 2007).  When restrictions are balanced between logistics providers and consumers, both groups should encounter less traffic and more efficient urban road networks. Though the existing urban logistics research focuses on specific problems and solutions on an </w:t>
      </w:r>
      <w:r w:rsidRPr="00EF55C1">
        <w:rPr>
          <w:i/>
        </w:rPr>
        <w:t>ad hoc</w:t>
      </w:r>
      <w:r w:rsidRPr="00EF55C1">
        <w:t xml:space="preserve"> basis, it lacks a holistic, strategic approach for integrating logistics into an existing urban system that predates it and is potentially suboptimal. </w:t>
      </w:r>
    </w:p>
    <w:p w14:paraId="04DCBDAF" w14:textId="77777777" w:rsidR="00A75E6F" w:rsidRPr="00EF55C1" w:rsidRDefault="00A75E6F" w:rsidP="003517B5">
      <w:pPr>
        <w:spacing w:line="480" w:lineRule="auto"/>
        <w:ind w:firstLine="720"/>
        <w:jc w:val="both"/>
      </w:pPr>
      <w:r w:rsidRPr="00EF55C1">
        <w:t xml:space="preserve">Therefore, </w:t>
      </w:r>
      <w:r w:rsidRPr="00EF55C1">
        <w:rPr>
          <w:b/>
          <w:i/>
        </w:rPr>
        <w:t>the purpose of this dissertation is twofold. Research is needed to investigate combinations of city characteristics and how they impact logistical systems that operate within them; and to identify theory-based strategies for businesses and planners needed to improve logistics operations in urban areas based on those city characteristics.</w:t>
      </w:r>
      <w:r w:rsidRPr="00EF55C1">
        <w:t xml:space="preserve">  Accordingly, the research will address the following specific research questions:</w:t>
      </w:r>
    </w:p>
    <w:p w14:paraId="236597B3" w14:textId="77777777" w:rsidR="00A75E6F" w:rsidRPr="00EF55C1" w:rsidRDefault="00A75E6F" w:rsidP="003517B5">
      <w:pPr>
        <w:pStyle w:val="ListParagraph"/>
        <w:numPr>
          <w:ilvl w:val="0"/>
          <w:numId w:val="42"/>
        </w:numPr>
        <w:jc w:val="both"/>
        <w:rPr>
          <w:rFonts w:ascii="Arial" w:hAnsi="Arial" w:cs="Arial"/>
        </w:rPr>
      </w:pPr>
      <w:r w:rsidRPr="00EF55C1">
        <w:rPr>
          <w:rFonts w:ascii="Arial" w:hAnsi="Arial" w:cs="Arial"/>
        </w:rPr>
        <w:t>How are combinations of urban area characteristics impacting supply chain performance within the areas?</w:t>
      </w:r>
    </w:p>
    <w:p w14:paraId="0B797F8E" w14:textId="77777777" w:rsidR="00A75E6F" w:rsidRPr="00EF55C1" w:rsidRDefault="00A75E6F" w:rsidP="003517B5">
      <w:pPr>
        <w:pStyle w:val="ListParagraph"/>
        <w:numPr>
          <w:ilvl w:val="0"/>
          <w:numId w:val="42"/>
        </w:numPr>
        <w:jc w:val="both"/>
        <w:rPr>
          <w:rFonts w:ascii="Arial" w:hAnsi="Arial" w:cs="Arial"/>
        </w:rPr>
      </w:pPr>
      <w:r w:rsidRPr="00EF55C1">
        <w:rPr>
          <w:rFonts w:ascii="Arial" w:hAnsi="Arial" w:cs="Arial"/>
        </w:rPr>
        <w:t>What types of urban logistics management strategies currently exist and how are they being deployed?</w:t>
      </w:r>
    </w:p>
    <w:p w14:paraId="4F1F0FAD" w14:textId="77777777" w:rsidR="00A75E6F" w:rsidRPr="00EF55C1" w:rsidRDefault="00A75E6F" w:rsidP="003517B5">
      <w:pPr>
        <w:pStyle w:val="ListParagraph"/>
        <w:numPr>
          <w:ilvl w:val="0"/>
          <w:numId w:val="42"/>
        </w:numPr>
        <w:jc w:val="both"/>
        <w:rPr>
          <w:rFonts w:ascii="Arial" w:hAnsi="Arial" w:cs="Arial"/>
        </w:rPr>
      </w:pPr>
      <w:r w:rsidRPr="00EF55C1">
        <w:rPr>
          <w:rFonts w:ascii="Arial" w:hAnsi="Arial" w:cs="Arial"/>
        </w:rPr>
        <w:t>Which strategies are best suited to assist companies and cities in achieving their joint goal of achieving a demand-satisfied population?</w:t>
      </w:r>
    </w:p>
    <w:p w14:paraId="0EA530FB" w14:textId="2344CD77" w:rsidR="00236E6D" w:rsidRPr="00EF55C1" w:rsidRDefault="00A75E6F" w:rsidP="00DF7313">
      <w:pPr>
        <w:spacing w:line="480" w:lineRule="auto"/>
        <w:ind w:firstLine="720"/>
        <w:jc w:val="both"/>
      </w:pPr>
      <w:r w:rsidRPr="00EF55C1">
        <w:t xml:space="preserve">The dissertation considers urban conditions and logistics decisions in combination in order to build two typologies: one for specific urban characteristics and a second for urban logistics strategies.  It then assesses the efficacy of the </w:t>
      </w:r>
      <w:r w:rsidRPr="00EF55C1">
        <w:lastRenderedPageBreak/>
        <w:t xml:space="preserve">identified urban logistics strategies across the developed city types, based on the idea that different cities possess different urbanization characteristics, and therefore, would require a different logistics strategy.  This may, in turn, create the need for an altered supply chain design. We then construct and use an analytic (simulation) model with parameters reflecting the different urban area characteristics and urban logistics strategies to determine the impacts of different combinations on urban logistics performance. Finally, a program for future research is developed that proposes future advancement of the research stream on urban logistics and related topics. </w:t>
      </w:r>
    </w:p>
    <w:p w14:paraId="7254BF4F" w14:textId="77777777" w:rsidR="00236E6D" w:rsidRPr="00EF55C1" w:rsidRDefault="00236E6D">
      <w:pPr>
        <w:numPr>
          <w:ilvl w:val="12"/>
          <w:numId w:val="0"/>
        </w:numPr>
      </w:pPr>
      <w:r w:rsidRPr="00EF55C1">
        <w:t xml:space="preserve">  </w:t>
      </w:r>
    </w:p>
    <w:p w14:paraId="76C02488" w14:textId="63ACC3D5" w:rsidR="00236E6D" w:rsidRPr="00EF55C1" w:rsidRDefault="00E40F7B" w:rsidP="00622926">
      <w:pPr>
        <w:pStyle w:val="Heading2"/>
      </w:pPr>
      <w:bookmarkStart w:id="2" w:name="_Toc296360361"/>
      <w:r w:rsidRPr="00EF55C1">
        <w:t>Overview of Research Approach</w:t>
      </w:r>
      <w:bookmarkEnd w:id="2"/>
    </w:p>
    <w:p w14:paraId="219F27BB" w14:textId="77777777" w:rsidR="00E40F7B" w:rsidRPr="00EF55C1" w:rsidRDefault="00E40F7B" w:rsidP="00E40F7B">
      <w:pPr>
        <w:spacing w:line="480" w:lineRule="auto"/>
        <w:ind w:firstLine="720"/>
        <w:jc w:val="both"/>
      </w:pPr>
      <w:r w:rsidRPr="00EF55C1">
        <w:t>The dissertation consists of two research studies. A qualitative study will focus on the first two research questions in order to outline different city types and the urban logistics management strategies used in them. The second study will employ an analytic modeling approach to examine combinations of city type and urban logistics strategy and determine their effect on urban supply chain performance.</w:t>
      </w:r>
    </w:p>
    <w:p w14:paraId="5B5A732D" w14:textId="77777777" w:rsidR="00236E6D" w:rsidRPr="00EF55C1" w:rsidRDefault="00236E6D">
      <w:pPr>
        <w:numPr>
          <w:ilvl w:val="12"/>
          <w:numId w:val="0"/>
        </w:numPr>
      </w:pPr>
    </w:p>
    <w:p w14:paraId="380178E3" w14:textId="06040074" w:rsidR="00236E6D" w:rsidRPr="00EF55C1" w:rsidRDefault="00E40F7B" w:rsidP="00612EDB">
      <w:pPr>
        <w:pStyle w:val="Heading3"/>
      </w:pPr>
      <w:bookmarkStart w:id="3" w:name="_Toc296360362"/>
      <w:r w:rsidRPr="00EF55C1">
        <w:t>Qualitative Study</w:t>
      </w:r>
      <w:bookmarkEnd w:id="3"/>
    </w:p>
    <w:p w14:paraId="6AE0F412" w14:textId="77777777" w:rsidR="00E40F7B" w:rsidRPr="00EF55C1" w:rsidRDefault="00E40F7B" w:rsidP="00B10407">
      <w:pPr>
        <w:spacing w:line="480" w:lineRule="auto"/>
        <w:ind w:firstLine="720"/>
        <w:jc w:val="both"/>
      </w:pPr>
      <w:r w:rsidRPr="00EF55C1">
        <w:t xml:space="preserve">The qualitative portion of the dissertation will use a case study approach to answer the first two research questions.  Case study methods allow researchers to gain a deep understanding of a single instance or entity and the </w:t>
      </w:r>
      <w:r w:rsidRPr="00EF55C1">
        <w:lastRenderedPageBreak/>
        <w:t>interactions between its components (Eisenhardt, 1989). To move beyond that deep, single case understanding, researchers conduct additional case studies much like academics replicate experiments (Yin, 2014). Comparing differences and similarities between multiple cases increases the overall validity of the research and offers a broader perspective than does a single case.</w:t>
      </w:r>
    </w:p>
    <w:p w14:paraId="53004E59" w14:textId="77777777" w:rsidR="00E40F7B" w:rsidRPr="00EF55C1" w:rsidRDefault="00E40F7B" w:rsidP="00E40F7B">
      <w:pPr>
        <w:spacing w:line="480" w:lineRule="auto"/>
        <w:ind w:firstLine="720"/>
        <w:jc w:val="both"/>
      </w:pPr>
      <w:r w:rsidRPr="00EF55C1">
        <w:t xml:space="preserve">To better understand the different city types and associated urban logistics strategies, a multiple embedded case study approach will be used. In multiple embedded studies, each case is examined at more than one unit of analysis. One high-level case, a logistics service provider for the purposes of this research, includes multiple subunits (Yin, 2014), each operating in a different urban area. In each city and its subunits, the researcher will conduct interviews, review literature, and examine archival data sources such as customer demand and performance reports. The collected information will then be used to confirm and amend a typology of city characteristics and their supply chain performance impacts. </w:t>
      </w:r>
    </w:p>
    <w:p w14:paraId="4DCA9741" w14:textId="77777777" w:rsidR="00E40F7B" w:rsidRPr="00EF55C1" w:rsidRDefault="00E40F7B" w:rsidP="00E40F7B">
      <w:pPr>
        <w:spacing w:line="480" w:lineRule="auto"/>
        <w:jc w:val="both"/>
      </w:pPr>
      <w:r w:rsidRPr="00EF55C1">
        <w:tab/>
        <w:t>Along with the city typology, data collected from the case studies will be used to craft a typology of urban logistics management strategies and their supply chain performance impacts. After completing this second typology, the interface between the two will be examined by comparing their urban supply chain impacts to build hypotheses associating city types with specific urban logistics management strategies. These hypotheses will then be tested using an analytic modeling approach in a second study.</w:t>
      </w:r>
    </w:p>
    <w:p w14:paraId="07569A10" w14:textId="77777777" w:rsidR="00236E6D" w:rsidRPr="00EF55C1" w:rsidRDefault="00236E6D">
      <w:pPr>
        <w:numPr>
          <w:ilvl w:val="12"/>
          <w:numId w:val="0"/>
        </w:numPr>
      </w:pPr>
    </w:p>
    <w:p w14:paraId="20610D17" w14:textId="1C70B07F" w:rsidR="00236E6D" w:rsidRPr="00EF55C1" w:rsidRDefault="00E40F7B" w:rsidP="00612EDB">
      <w:pPr>
        <w:pStyle w:val="Heading3"/>
      </w:pPr>
      <w:bookmarkStart w:id="4" w:name="_Toc296360363"/>
      <w:r w:rsidRPr="00EF55C1">
        <w:lastRenderedPageBreak/>
        <w:t>Analytical Modeling Study</w:t>
      </w:r>
      <w:bookmarkEnd w:id="4"/>
    </w:p>
    <w:p w14:paraId="3D8BA851" w14:textId="77777777" w:rsidR="00E40F7B" w:rsidRPr="00EF55C1" w:rsidRDefault="00E40F7B" w:rsidP="00B10407">
      <w:pPr>
        <w:spacing w:line="480" w:lineRule="auto"/>
        <w:ind w:firstLine="720"/>
        <w:jc w:val="both"/>
      </w:pPr>
      <w:r w:rsidRPr="00EF55C1">
        <w:t>Analytic models are often used to describe real world systems and are manipulated in order gain greater understanding about real world phenomena  For this research, an analytic model is appropriate because it focuses on specific cities, particular systems that allow for little to no intervention from the researcher. In such situations, McGrath (1982) recommends computer simulations and other analytic methods that do not rely on direct observation of system behavior. More specifically, with limited data available and multiple city types to examine, simulation is the most likely approach to use in order to replicate data in an experimental format. A simulation model will allow for research covering several scenarios and logistics strategies, testing the interface between the two typologies.</w:t>
      </w:r>
    </w:p>
    <w:p w14:paraId="31C4FF1F" w14:textId="7ED4FE21" w:rsidR="00E40F7B" w:rsidRPr="00EF55C1" w:rsidRDefault="00E40F7B" w:rsidP="00E40F7B">
      <w:pPr>
        <w:spacing w:line="480" w:lineRule="auto"/>
        <w:ind w:firstLine="720"/>
        <w:jc w:val="both"/>
      </w:pPr>
      <w:r w:rsidRPr="00EF55C1">
        <w:t>A simulation model is a representation of a real-world system that can be used to explore how certain changes affect specified outcomes (Kelt</w:t>
      </w:r>
      <w:r w:rsidR="008C0815" w:rsidRPr="00EF55C1">
        <w:t>on, Sadowski, and Sadowski, 2004</w:t>
      </w:r>
      <w:r w:rsidRPr="00EF55C1">
        <w:t>).  Simulation is often used to answer “what-if” questions (Evers and Wan, 2012) through manipulating the different system components. Computer simulation programs like Extend</w:t>
      </w:r>
      <w:r w:rsidR="008C0815" w:rsidRPr="00EF55C1">
        <w:t>sim or Arena (Kelton et al, 2004</w:t>
      </w:r>
      <w:r w:rsidRPr="00EF55C1">
        <w:t xml:space="preserve">) allow researchers to analyze complex systems without upsetting real world operations or making assumptions that simplify the model but reduce validity (Evers and Wan, 2012). </w:t>
      </w:r>
    </w:p>
    <w:p w14:paraId="6D7C1DFA" w14:textId="77777777" w:rsidR="00E40F7B" w:rsidRPr="00EF55C1" w:rsidRDefault="00E40F7B" w:rsidP="00E40F7B">
      <w:pPr>
        <w:spacing w:line="480" w:lineRule="auto"/>
        <w:jc w:val="both"/>
      </w:pPr>
      <w:r w:rsidRPr="00EF55C1">
        <w:tab/>
        <w:t xml:space="preserve"> For this study, Anylogic will be used to create a model of a city, including demand and supply points and urban infrastructure components. The city characteristics outlined in Study One will then be used as parameters to simulate </w:t>
      </w:r>
      <w:r w:rsidRPr="00EF55C1">
        <w:lastRenderedPageBreak/>
        <w:t xml:space="preserve">multiple city types. These city types and urban logistics management strategies will then be combined to examine the effect of both on urban supply chain performance outcomes. </w:t>
      </w:r>
    </w:p>
    <w:p w14:paraId="5E09C8E9" w14:textId="77777777" w:rsidR="00236E6D" w:rsidRPr="00EF55C1" w:rsidRDefault="00236E6D">
      <w:pPr>
        <w:numPr>
          <w:ilvl w:val="12"/>
          <w:numId w:val="0"/>
        </w:numPr>
      </w:pPr>
    </w:p>
    <w:p w14:paraId="5B600644" w14:textId="713F9B36" w:rsidR="00236E6D" w:rsidRPr="00EF55C1" w:rsidRDefault="00E40F7B" w:rsidP="00DF7313">
      <w:pPr>
        <w:pStyle w:val="Heading2"/>
      </w:pPr>
      <w:bookmarkStart w:id="5" w:name="_Toc296360364"/>
      <w:r w:rsidRPr="00EF55C1">
        <w:t>Contributions of This Research</w:t>
      </w:r>
      <w:bookmarkEnd w:id="5"/>
    </w:p>
    <w:p w14:paraId="460B880D" w14:textId="1AB0D2F7" w:rsidR="00E40F7B" w:rsidRPr="00EF55C1" w:rsidRDefault="00E40F7B" w:rsidP="00612EDB">
      <w:pPr>
        <w:pStyle w:val="Heading3"/>
      </w:pPr>
      <w:bookmarkStart w:id="6" w:name="_Toc296360365"/>
      <w:r w:rsidRPr="00EF55C1">
        <w:t>Theoretical Contributions</w:t>
      </w:r>
      <w:bookmarkEnd w:id="6"/>
    </w:p>
    <w:p w14:paraId="699EC8B9" w14:textId="77777777" w:rsidR="00736324" w:rsidRPr="00EF55C1" w:rsidRDefault="00736324" w:rsidP="00B10407">
      <w:pPr>
        <w:spacing w:line="480" w:lineRule="auto"/>
        <w:ind w:firstLine="720"/>
        <w:jc w:val="both"/>
      </w:pPr>
      <w:r w:rsidRPr="00EF55C1">
        <w:t xml:space="preserve">The dissertation offers further insight into the interactions between firms and urban systems. </w:t>
      </w:r>
    </w:p>
    <w:p w14:paraId="0B874C0F" w14:textId="6449B439" w:rsidR="00736324" w:rsidRPr="00EF55C1" w:rsidRDefault="00736324" w:rsidP="00736324">
      <w:pPr>
        <w:spacing w:line="480" w:lineRule="auto"/>
        <w:ind w:firstLine="720"/>
        <w:jc w:val="both"/>
      </w:pPr>
      <w:r w:rsidRPr="00EF55C1">
        <w:t xml:space="preserve">Potential contributions include further exploration of systems theory as a theoretical lens for logistics researchers studying global macrotrends, as </w:t>
      </w:r>
      <w:r w:rsidR="008B7CC8" w:rsidRPr="00EF55C1">
        <w:t xml:space="preserve">called for by Bell, Autry, Mollenkopf, and Thornton </w:t>
      </w:r>
      <w:r w:rsidRPr="00EF55C1">
        <w:t>(2012). Though systems theory originates in the physical sciences, proponents have long called for its use in psychological and social sciences as well (von Bertalanffy, 1950). The research seeks not only to understand urban logistics strategies, but also how those strategies affect the overall balance of larger, dynamic systems such as cities and global supply chains (Overton, 2007). This research extends previous research that has examined the role of logistics within the supply chain system (Larson</w:t>
      </w:r>
      <w:r w:rsidR="00A63611" w:rsidRPr="00EF55C1">
        <w:t>, Poist, and Halldórsson</w:t>
      </w:r>
      <w:r w:rsidRPr="00EF55C1">
        <w:t>, 2007; Mentzer et al., 2008) in order to better understand the role of logistics in a different, but related, urban system.</w:t>
      </w:r>
    </w:p>
    <w:p w14:paraId="607D8FAC" w14:textId="77777777" w:rsidR="00736324" w:rsidRPr="00EF55C1" w:rsidRDefault="00736324" w:rsidP="00736324">
      <w:pPr>
        <w:spacing w:line="480" w:lineRule="auto"/>
        <w:ind w:firstLine="720"/>
        <w:jc w:val="both"/>
      </w:pPr>
      <w:r w:rsidRPr="00EF55C1">
        <w:t xml:space="preserve">Along with systems theory, this research will also deploy contingency theory (Drazin and Van de Ven, 1985) to examine the fit between logistics strategies and urban environmental characteristics. Following the logic of Fisher </w:t>
      </w:r>
      <w:r w:rsidRPr="00EF55C1">
        <w:lastRenderedPageBreak/>
        <w:t>(1997), the research posits certain supply chain management configurations will better fit with the different urban area types, a conception of fit called fit as gestalts (Venkatraman, 1989; Buttermann, Germain, and Iver, 2008).  Using this contingent systems perspective, the research examines the combinations of strategic decisions as they align with combinations of urban environmental characteristics, and in turn impact the overall equilibrium of the urban system.</w:t>
      </w:r>
    </w:p>
    <w:p w14:paraId="4BFDAA7A" w14:textId="01116A2E" w:rsidR="00736324" w:rsidRPr="00EF55C1" w:rsidRDefault="00736324" w:rsidP="00736324">
      <w:pPr>
        <w:spacing w:line="480" w:lineRule="auto"/>
        <w:ind w:firstLine="720"/>
        <w:jc w:val="both"/>
      </w:pPr>
      <w:r w:rsidRPr="00EF55C1">
        <w:t xml:space="preserve">As a contribution to the logistics and supply chain management literature, the dissertation seeks to further understand how characteristics of urban areas impact firm-level logistics strategies.  Much of the existing urban supply chain </w:t>
      </w:r>
      <w:r w:rsidR="00EC3300" w:rsidRPr="00EF55C1">
        <w:t>literature (McDermott, 1975; Muñ</w:t>
      </w:r>
      <w:r w:rsidRPr="00EF55C1">
        <w:t>uzuri et al., 2005; Dablanc 2007; etc.) focuses on specific problems and potential solutions in urban supply chains, but fails to view the overall impact of the systems in which logistics decisions are made. The research fills this gap in the literature by offering a holistic view of urban systems and the logistics strategies associated with them.</w:t>
      </w:r>
    </w:p>
    <w:p w14:paraId="5D81E0DC" w14:textId="77777777" w:rsidR="00736324" w:rsidRPr="00EF55C1" w:rsidRDefault="00736324" w:rsidP="00736324">
      <w:pPr>
        <w:spacing w:line="480" w:lineRule="auto"/>
        <w:ind w:firstLine="720"/>
        <w:jc w:val="both"/>
      </w:pPr>
      <w:r w:rsidRPr="00EF55C1">
        <w:t xml:space="preserve">Applying systems theory to urban logistics and supply chain management problems offers opportunities for future research.  Urban areas and supply chains are both subsystems of much larger socio-economic systems. Urban logistics systems are components of larger supply chains just as urban social systems are subsumed within national and global socio-economic systems. Understanding how these specific systems interact with one another will offer insight into the interaction of global supply chains with social, governmental, and physical structures on a much larger level.    </w:t>
      </w:r>
    </w:p>
    <w:p w14:paraId="7CDA26A1" w14:textId="39BFC2E0" w:rsidR="003D07F7" w:rsidRPr="00EF55C1" w:rsidRDefault="00736324" w:rsidP="00736324">
      <w:pPr>
        <w:spacing w:line="480" w:lineRule="auto"/>
        <w:ind w:firstLine="720"/>
        <w:jc w:val="both"/>
      </w:pPr>
      <w:r w:rsidRPr="00EF55C1">
        <w:lastRenderedPageBreak/>
        <w:t xml:space="preserve">Furthermore, by using case studies to understand how urban stakeholders work together and simulation modeling to find the more efficient and effective combinations of urban stakeholder relationships and resources, this dissertation seeks to offer insight to urban supply chain managers, especially firms planning their entrances into urban marketplaces and urban planners seeking to integrate supply chain considerations into their own designs.  </w:t>
      </w:r>
    </w:p>
    <w:p w14:paraId="092AC5A5" w14:textId="0BCDB1D0" w:rsidR="00736324" w:rsidRPr="00EF55C1" w:rsidRDefault="00736324" w:rsidP="005B60C4">
      <w:pPr>
        <w:pStyle w:val="Heading2"/>
      </w:pPr>
      <w:bookmarkStart w:id="7" w:name="_Toc296360366"/>
      <w:r w:rsidRPr="00EF55C1">
        <w:t>Dissertation Organization</w:t>
      </w:r>
      <w:bookmarkEnd w:id="7"/>
    </w:p>
    <w:p w14:paraId="45E0520D" w14:textId="77777777" w:rsidR="00736324" w:rsidRPr="00EF55C1" w:rsidRDefault="00736324" w:rsidP="00B10407">
      <w:pPr>
        <w:spacing w:line="480" w:lineRule="auto"/>
        <w:ind w:firstLine="720"/>
      </w:pPr>
      <w:r w:rsidRPr="00EF55C1">
        <w:t>This dissertation consists of five-parts.  Chapter One introduces the topic and offers an overview of the dissertation.  Chapter Two then offers a literature review to provide background information related to the interaction of urban structure on supply chains. Next, Chapter Three outlines the methodology utilized for both the case and analytical studies. Following the first three chapters, Chapters Four and Five will consist of articles, each presenting the background information, propositions and hypotheses, research methods, and outcomes of the two previously mentioned studies.  Finally, Chapter Six will offer the overall conclusions of the dissertation.</w:t>
      </w:r>
    </w:p>
    <w:p w14:paraId="0CA3EF7C" w14:textId="77777777" w:rsidR="00736324" w:rsidRPr="00EF55C1" w:rsidRDefault="00736324" w:rsidP="00736324">
      <w:pPr>
        <w:spacing w:line="480" w:lineRule="auto"/>
        <w:jc w:val="both"/>
      </w:pPr>
    </w:p>
    <w:p w14:paraId="49B8A89E" w14:textId="74A4C395" w:rsidR="00736324" w:rsidRPr="00EF55C1" w:rsidRDefault="00736324" w:rsidP="00736324">
      <w:pPr>
        <w:spacing w:line="480" w:lineRule="auto"/>
        <w:jc w:val="both"/>
      </w:pPr>
      <w:r w:rsidRPr="00EF55C1">
        <w:br w:type="page"/>
      </w:r>
    </w:p>
    <w:p w14:paraId="67D5FDCB" w14:textId="1574BC82" w:rsidR="00236E6D" w:rsidRPr="00EF55C1" w:rsidRDefault="00236E6D" w:rsidP="00DF7313">
      <w:pPr>
        <w:pStyle w:val="StyleHeading1Centered"/>
      </w:pPr>
      <w:bookmarkStart w:id="8" w:name="_Toc296360367"/>
      <w:r w:rsidRPr="00EF55C1">
        <w:lastRenderedPageBreak/>
        <w:t>CHAPTER II</w:t>
      </w:r>
      <w:r w:rsidR="00C35C61" w:rsidRPr="00EF55C1">
        <w:t xml:space="preserve"> - </w:t>
      </w:r>
      <w:r w:rsidR="003D63DF" w:rsidRPr="00EF55C1">
        <w:t>Literature Review</w:t>
      </w:r>
      <w:bookmarkEnd w:id="8"/>
      <w:r w:rsidRPr="00EF55C1">
        <w:rPr>
          <w:sz w:val="32"/>
          <w:szCs w:val="32"/>
        </w:rPr>
        <w:tab/>
      </w:r>
    </w:p>
    <w:p w14:paraId="1FE18D45" w14:textId="2BB10B57" w:rsidR="00236E6D" w:rsidRPr="00EF55C1" w:rsidRDefault="00736324" w:rsidP="005B60C4">
      <w:pPr>
        <w:pStyle w:val="Heading2"/>
      </w:pPr>
      <w:bookmarkStart w:id="9" w:name="_Toc296360368"/>
      <w:r w:rsidRPr="00EF55C1">
        <w:t>Urban Logistics</w:t>
      </w:r>
      <w:bookmarkEnd w:id="9"/>
    </w:p>
    <w:p w14:paraId="2AF5542E" w14:textId="1EB8E46F" w:rsidR="00236E6D" w:rsidRPr="00EF55C1" w:rsidRDefault="00736324" w:rsidP="00612EDB">
      <w:pPr>
        <w:pStyle w:val="Heading3"/>
      </w:pPr>
      <w:bookmarkStart w:id="10" w:name="_Toc296360369"/>
      <w:r w:rsidRPr="00EF55C1">
        <w:t>Urban Logistics Defined</w:t>
      </w:r>
      <w:bookmarkEnd w:id="10"/>
    </w:p>
    <w:p w14:paraId="7239393B" w14:textId="77777777" w:rsidR="00736324" w:rsidRPr="00EF55C1" w:rsidRDefault="00736324" w:rsidP="00B10407">
      <w:pPr>
        <w:spacing w:line="480" w:lineRule="auto"/>
        <w:ind w:firstLine="720"/>
        <w:jc w:val="both"/>
      </w:pPr>
      <w:r w:rsidRPr="00EF55C1">
        <w:t xml:space="preserve">Urban logistics differs from typical physical distribution strategies and activities that exist wholly outside urban areas. McDermott (1975) highlights this distinction by defining two types of logistics flows: interregional flows, which involve movement between geographic areas, and intraregional flows, which move products between sources and destinations in the same area. Though McDermott (1975) uses more general terms than urban logistics, the differentiation offers a starting point for understanding logistics activities that emanate from or terminate within city boundaries. In subsequent articles, other authors define more specific concepts, using terms such as urban logistics, city logistics, and urban freight transport. </w:t>
      </w:r>
    </w:p>
    <w:p w14:paraId="18558E49" w14:textId="7791C7BD" w:rsidR="00736324" w:rsidRPr="00EF55C1" w:rsidRDefault="00736324" w:rsidP="00736324">
      <w:pPr>
        <w:spacing w:line="480" w:lineRule="auto"/>
        <w:jc w:val="both"/>
      </w:pPr>
      <w:r w:rsidRPr="00EF55C1">
        <w:tab/>
        <w:t>Few authors explicitly define urban logistics, and most of these incorporate urban as little more than a context within which logistics activities occur. For example, Hicks (1977) defines “urban freight transport” as “all journeys into, out of, and within a designated urban area by road vehicles specifically engaged in pick-up or delivery of goods (whether the vehicle be empty or not), with the exception of shopping trips” (p. 101). A second, broader, definition suggests that urban logistics is concerned with “</w:t>
      </w:r>
      <w:r w:rsidRPr="00EF55C1">
        <w:rPr>
          <w:i/>
        </w:rPr>
        <w:t>the movement of things (as distinct from people) to, from, within, and through urban areas”</w:t>
      </w:r>
      <w:r w:rsidRPr="00EF55C1">
        <w:t xml:space="preserve"> (O</w:t>
      </w:r>
      <w:r w:rsidR="00EC3300" w:rsidRPr="00EF55C1">
        <w:t>gden, 1992, p. 14). Finally, Muñ</w:t>
      </w:r>
      <w:r w:rsidRPr="00EF55C1">
        <w:t>uzuri, et al.</w:t>
      </w:r>
      <w:r w:rsidRPr="00EF55C1" w:rsidDel="00A56402">
        <w:t xml:space="preserve"> </w:t>
      </w:r>
      <w:r w:rsidRPr="00EF55C1">
        <w:t xml:space="preserve">(2005) go further by including the impact of </w:t>
      </w:r>
      <w:r w:rsidRPr="00EF55C1">
        <w:lastRenderedPageBreak/>
        <w:t>specific urban factors, describing urban logistics as “those movements of goods that are affected by the peculiarities associated to urban traffic and morphology” (p. 15). These three definitions share certain commonalities, but their differences reflect an evolving understanding of urban logistics, as well as the need for a deeper understanding of impacts of relevant urban factors on logistics strategy.</w:t>
      </w:r>
    </w:p>
    <w:p w14:paraId="2540581E" w14:textId="77777777" w:rsidR="00736324" w:rsidRPr="00EF55C1" w:rsidRDefault="00736324" w:rsidP="00736324">
      <w:pPr>
        <w:spacing w:line="480" w:lineRule="auto"/>
        <w:jc w:val="both"/>
      </w:pPr>
      <w:r w:rsidRPr="00EF55C1">
        <w:tab/>
        <w:t>Each definition explicitly mentions movement of tangible objects, whether called “goods” or “things,” in urban areas. The earliest (Hicks, 1977) limits urban logistics activities to journeys involving pick-ups and deliveries of goods, excluding trips made by end customers. Hicks (1977) also bounds the concept by focusing completely on motor transport in urban logistics journeys. This limited view of urban logistics excludes multiple available modes of transportation, storage facilities, and the interaction between logistics activities and the urban environment. Ogden (1992) broadens the scope by including all transportation modes and distribution activities into, out of, and within urban areas as well as adding passage through the area, further defining urban freight movement as a component of both intraregional and interregional flows (McDermott, 1975). Again, this definition focuses on activities within a context, but fails to incorporate systems and forces present in urban areas.</w:t>
      </w:r>
      <w:r w:rsidRPr="00EF55C1" w:rsidDel="00A6617E">
        <w:t xml:space="preserve"> </w:t>
      </w:r>
    </w:p>
    <w:p w14:paraId="30814952" w14:textId="0C51171F" w:rsidR="00736324" w:rsidRPr="00EF55C1" w:rsidRDefault="00EC3300" w:rsidP="00736324">
      <w:pPr>
        <w:spacing w:line="480" w:lineRule="auto"/>
        <w:ind w:firstLine="720"/>
        <w:jc w:val="both"/>
      </w:pPr>
      <w:r w:rsidRPr="00EF55C1">
        <w:t>On the other hand, Muñ</w:t>
      </w:r>
      <w:r w:rsidR="00736324" w:rsidRPr="00EF55C1">
        <w:t xml:space="preserve">uzuri et al. (2005) include not only movements in a specific context, but also some urban characteristics that affect transportation. This definition claims certain components of the urban context influence the logistics system, leading to a need for an urban specific logistics strategy. The authors mention urban traffic and morphology, but say little about the forces that </w:t>
      </w:r>
      <w:r w:rsidR="00736324" w:rsidRPr="00EF55C1">
        <w:lastRenderedPageBreak/>
        <w:t>contribute to congestion and urbanization. This lack of detail reflects the complexity of urban logistics along with the systems in which transportation and storage operations occur, and perhaps more importantly, the immaturity of the research related to urban logistics. Though the balance of forces varies from one urban area to another, strategies for urban logistics should respond to these forces accordingly. Therefore, for the purposes of the dissertation, urban logistics is defined as</w:t>
      </w:r>
    </w:p>
    <w:p w14:paraId="6AE6A122" w14:textId="77777777" w:rsidR="00736324" w:rsidRPr="00EF55C1" w:rsidRDefault="00736324" w:rsidP="00736324">
      <w:pPr>
        <w:spacing w:line="480" w:lineRule="auto"/>
        <w:ind w:left="720" w:right="720"/>
        <w:jc w:val="both"/>
      </w:pPr>
      <w:r w:rsidRPr="00EF55C1">
        <w:rPr>
          <w:b/>
          <w:i/>
        </w:rPr>
        <w:t>the movement and storage of goods, equipment, and personnel influenced by and interacting with forces and systems unique to urban areas.</w:t>
      </w:r>
    </w:p>
    <w:p w14:paraId="2CC08718" w14:textId="77777777" w:rsidR="00736324" w:rsidRPr="00EF55C1" w:rsidRDefault="00736324" w:rsidP="00736324">
      <w:pPr>
        <w:ind w:left="720" w:right="720"/>
        <w:jc w:val="both"/>
      </w:pPr>
      <w:r w:rsidRPr="00EF55C1">
        <w:t xml:space="preserve"> </w:t>
      </w:r>
    </w:p>
    <w:p w14:paraId="600907BC" w14:textId="4C5B6E7A" w:rsidR="00236E6D" w:rsidRPr="00EF55C1" w:rsidRDefault="000C7F77" w:rsidP="00612EDB">
      <w:pPr>
        <w:pStyle w:val="Heading3"/>
      </w:pPr>
      <w:bookmarkStart w:id="11" w:name="_Toc296360370"/>
      <w:r w:rsidRPr="00EF55C1">
        <w:t>Problems, Costs, and the “Triple Bottom Line”</w:t>
      </w:r>
      <w:bookmarkEnd w:id="11"/>
    </w:p>
    <w:p w14:paraId="4E390E97" w14:textId="7C0C3126" w:rsidR="00B10407" w:rsidRPr="00EF55C1" w:rsidRDefault="00B10407" w:rsidP="00B10407">
      <w:pPr>
        <w:spacing w:line="480" w:lineRule="auto"/>
        <w:ind w:firstLine="720"/>
        <w:jc w:val="both"/>
      </w:pPr>
      <w:r w:rsidRPr="00EF55C1">
        <w:t>Urban areas consist of multiple interacting biological, physical, and socioeconomic systems, each requiring resource inputs and creating outputs that in turn affect others. Conflicts between these systems result in problems specific to urban areas. Existing literature discusses many of these problems, the costs of which reflect different components of the “Triple Bottom Line” (Elkington, 1998). Tabl</w:t>
      </w:r>
      <w:r w:rsidR="001B07AD" w:rsidRPr="00EF55C1">
        <w:t xml:space="preserve">e </w:t>
      </w:r>
      <w:r w:rsidR="001A6618" w:rsidRPr="00EF55C1">
        <w:t>1</w:t>
      </w:r>
      <w:r w:rsidR="001B07AD" w:rsidRPr="00EF55C1">
        <w:t xml:space="preserve"> </w:t>
      </w:r>
      <w:r w:rsidRPr="00EF55C1">
        <w:t>represents a comprehensive literature review of urban logistics issues, some of which are highlighted in the following section.</w:t>
      </w:r>
    </w:p>
    <w:p w14:paraId="455F548D" w14:textId="77777777" w:rsidR="00020FEA" w:rsidRPr="00EF55C1" w:rsidRDefault="00020FEA" w:rsidP="00020FEA">
      <w:pPr>
        <w:pStyle w:val="Heading4"/>
      </w:pPr>
      <w:r w:rsidRPr="00EF55C1">
        <w:t>Economic Issues</w:t>
      </w:r>
    </w:p>
    <w:p w14:paraId="753B70F9" w14:textId="0CB12FE2" w:rsidR="00020FEA" w:rsidRPr="00EF55C1" w:rsidRDefault="00020FEA" w:rsidP="00020FEA">
      <w:pPr>
        <w:spacing w:line="480" w:lineRule="auto"/>
        <w:ind w:firstLine="720"/>
        <w:jc w:val="both"/>
      </w:pPr>
      <w:r w:rsidRPr="00EF55C1">
        <w:t xml:space="preserve">The first set of problems affect the economic bottom line, which is defined by Elkington (1998) from an accounting perspective as “the profit figure used as the earning figure in the earnings-per-share statement” (p. 74).  The issues </w:t>
      </w:r>
      <w:bookmarkStart w:id="12" w:name="_Toc296359324"/>
    </w:p>
    <w:p w14:paraId="36D893AC" w14:textId="07D19BD1" w:rsidR="007946F5" w:rsidRPr="00EF55C1" w:rsidRDefault="0057418D" w:rsidP="00400D55">
      <w:pPr>
        <w:pStyle w:val="Caption"/>
        <w:jc w:val="center"/>
      </w:pPr>
      <w:r w:rsidRPr="00EF55C1">
        <w:lastRenderedPageBreak/>
        <w:t xml:space="preserve">Table </w:t>
      </w:r>
      <w:fldSimple w:instr=" SEQ Table \* ARABIC ">
        <w:r w:rsidR="0055139F">
          <w:rPr>
            <w:noProof/>
          </w:rPr>
          <w:t>1</w:t>
        </w:r>
      </w:fldSimple>
      <w:r w:rsidRPr="00EF55C1">
        <w:t xml:space="preserve">. </w:t>
      </w:r>
      <w:r w:rsidRPr="009910E2">
        <w:t>Problems discussed in urban logistics literature</w:t>
      </w:r>
      <w:bookmarkEnd w:id="12"/>
    </w:p>
    <w:tbl>
      <w:tblPr>
        <w:tblW w:w="9020" w:type="dxa"/>
        <w:tblInd w:w="93" w:type="dxa"/>
        <w:tblLayout w:type="fixed"/>
        <w:tblLook w:val="04A0" w:firstRow="1" w:lastRow="0" w:firstColumn="1" w:lastColumn="0" w:noHBand="0" w:noVBand="1"/>
      </w:tblPr>
      <w:tblGrid>
        <w:gridCol w:w="3525"/>
        <w:gridCol w:w="5495"/>
      </w:tblGrid>
      <w:tr w:rsidR="00400D55" w:rsidRPr="00EF55C1" w14:paraId="3799E6A7" w14:textId="77777777" w:rsidTr="00DA5F1D">
        <w:trPr>
          <w:trHeight w:val="300"/>
        </w:trPr>
        <w:tc>
          <w:tcPr>
            <w:tcW w:w="3525" w:type="dxa"/>
            <w:tcBorders>
              <w:top w:val="thinThickSmallGap" w:sz="24" w:space="0" w:color="auto"/>
              <w:bottom w:val="single" w:sz="4" w:space="0" w:color="auto"/>
            </w:tcBorders>
            <w:shd w:val="clear" w:color="auto" w:fill="auto"/>
          </w:tcPr>
          <w:p w14:paraId="7C23C56F" w14:textId="77777777" w:rsidR="00400D55" w:rsidRPr="009910E2" w:rsidRDefault="00400D55" w:rsidP="00DA5F1D">
            <w:pPr>
              <w:rPr>
                <w:b/>
                <w:color w:val="000000"/>
              </w:rPr>
            </w:pPr>
            <w:r>
              <w:rPr>
                <w:b/>
                <w:color w:val="000000"/>
              </w:rPr>
              <w:t>Issue</w:t>
            </w:r>
          </w:p>
        </w:tc>
        <w:tc>
          <w:tcPr>
            <w:tcW w:w="5495" w:type="dxa"/>
            <w:tcBorders>
              <w:top w:val="thinThickSmallGap" w:sz="24" w:space="0" w:color="auto"/>
              <w:bottom w:val="single" w:sz="4" w:space="0" w:color="auto"/>
            </w:tcBorders>
            <w:shd w:val="clear" w:color="auto" w:fill="auto"/>
          </w:tcPr>
          <w:p w14:paraId="035A3B19" w14:textId="77777777" w:rsidR="00400D55" w:rsidRPr="009910E2" w:rsidRDefault="00400D55" w:rsidP="00DA5F1D">
            <w:pPr>
              <w:rPr>
                <w:b/>
                <w:color w:val="000000"/>
              </w:rPr>
            </w:pPr>
            <w:r>
              <w:rPr>
                <w:b/>
                <w:color w:val="000000"/>
              </w:rPr>
              <w:t>Literature</w:t>
            </w:r>
          </w:p>
        </w:tc>
      </w:tr>
      <w:tr w:rsidR="00400D55" w:rsidRPr="00EF55C1" w14:paraId="31D29008" w14:textId="77777777" w:rsidTr="00DA5F1D">
        <w:trPr>
          <w:trHeight w:val="705"/>
        </w:trPr>
        <w:tc>
          <w:tcPr>
            <w:tcW w:w="3525" w:type="dxa"/>
            <w:tcBorders>
              <w:top w:val="single" w:sz="4" w:space="0" w:color="auto"/>
            </w:tcBorders>
            <w:shd w:val="clear" w:color="auto" w:fill="auto"/>
            <w:hideMark/>
          </w:tcPr>
          <w:p w14:paraId="263273D4" w14:textId="77777777" w:rsidR="00400D55" w:rsidRPr="00EF55C1" w:rsidRDefault="00400D55" w:rsidP="00DA5F1D">
            <w:pPr>
              <w:rPr>
                <w:color w:val="000000"/>
              </w:rPr>
            </w:pPr>
            <w:r w:rsidRPr="00EF55C1">
              <w:rPr>
                <w:color w:val="000000"/>
              </w:rPr>
              <w:t>Competition between business and personal functions</w:t>
            </w:r>
          </w:p>
          <w:p w14:paraId="789259B7" w14:textId="77777777" w:rsidR="00400D55" w:rsidRPr="00EF55C1" w:rsidRDefault="00400D55" w:rsidP="00DA5F1D">
            <w:pPr>
              <w:rPr>
                <w:color w:val="000000"/>
              </w:rPr>
            </w:pPr>
          </w:p>
        </w:tc>
        <w:tc>
          <w:tcPr>
            <w:tcW w:w="5495" w:type="dxa"/>
            <w:tcBorders>
              <w:top w:val="single" w:sz="4" w:space="0" w:color="auto"/>
            </w:tcBorders>
            <w:shd w:val="clear" w:color="auto" w:fill="auto"/>
            <w:hideMark/>
          </w:tcPr>
          <w:p w14:paraId="2188A92F" w14:textId="77777777" w:rsidR="00400D55" w:rsidRPr="00EF55C1" w:rsidRDefault="00400D55" w:rsidP="00DA5F1D">
            <w:pPr>
              <w:rPr>
                <w:color w:val="000000"/>
              </w:rPr>
            </w:pPr>
            <w:r w:rsidRPr="00EF55C1">
              <w:rPr>
                <w:color w:val="000000"/>
              </w:rPr>
              <w:t>McDermott, 1975; Nemoto, 1997; Ljungberg and Gebresenbet, 2004; Muñuzuri, Larrañeta, Oneiva, and Cortéz, 2005; Browne, Allen, and Attlassy, 2007; Quak and de Koster, 2009</w:t>
            </w:r>
          </w:p>
          <w:p w14:paraId="12CF328A" w14:textId="77777777" w:rsidR="00400D55" w:rsidRPr="00EF55C1" w:rsidRDefault="00400D55" w:rsidP="00DA5F1D">
            <w:pPr>
              <w:rPr>
                <w:color w:val="000000"/>
              </w:rPr>
            </w:pPr>
          </w:p>
        </w:tc>
      </w:tr>
      <w:tr w:rsidR="00400D55" w:rsidRPr="00EF55C1" w14:paraId="4B67300E" w14:textId="77777777" w:rsidTr="00DA5F1D">
        <w:trPr>
          <w:trHeight w:val="459"/>
        </w:trPr>
        <w:tc>
          <w:tcPr>
            <w:tcW w:w="3525" w:type="dxa"/>
            <w:shd w:val="clear" w:color="auto" w:fill="auto"/>
            <w:hideMark/>
          </w:tcPr>
          <w:p w14:paraId="75EC49B6" w14:textId="77777777" w:rsidR="00400D55" w:rsidRPr="00EF55C1" w:rsidRDefault="00400D55" w:rsidP="00DA5F1D">
            <w:pPr>
              <w:rPr>
                <w:color w:val="000000"/>
              </w:rPr>
            </w:pPr>
            <w:r w:rsidRPr="00EF55C1">
              <w:rPr>
                <w:color w:val="000000"/>
              </w:rPr>
              <w:t>General infrastructure issues</w:t>
            </w:r>
          </w:p>
          <w:p w14:paraId="04D4BDE9" w14:textId="77777777" w:rsidR="00400D55" w:rsidRPr="00EF55C1" w:rsidRDefault="00400D55" w:rsidP="00DA5F1D">
            <w:pPr>
              <w:rPr>
                <w:color w:val="000000"/>
              </w:rPr>
            </w:pPr>
          </w:p>
        </w:tc>
        <w:tc>
          <w:tcPr>
            <w:tcW w:w="5495" w:type="dxa"/>
            <w:shd w:val="clear" w:color="auto" w:fill="auto"/>
            <w:hideMark/>
          </w:tcPr>
          <w:p w14:paraId="7086519C" w14:textId="77777777" w:rsidR="00400D55" w:rsidRPr="00EF55C1" w:rsidRDefault="00400D55" w:rsidP="00DA5F1D">
            <w:pPr>
              <w:rPr>
                <w:color w:val="000000"/>
              </w:rPr>
            </w:pPr>
            <w:r w:rsidRPr="00EF55C1">
              <w:rPr>
                <w:color w:val="000000"/>
              </w:rPr>
              <w:t>Blaine, 1967; McDermott, 1975; Erickson, 2001; Dablanc, 2007</w:t>
            </w:r>
          </w:p>
          <w:p w14:paraId="6BF5AFD3" w14:textId="77777777" w:rsidR="00400D55" w:rsidRPr="00EF55C1" w:rsidRDefault="00400D55" w:rsidP="00DA5F1D">
            <w:pPr>
              <w:rPr>
                <w:color w:val="000000"/>
              </w:rPr>
            </w:pPr>
          </w:p>
        </w:tc>
      </w:tr>
      <w:tr w:rsidR="00400D55" w:rsidRPr="00EF55C1" w14:paraId="49BB3ED6" w14:textId="77777777" w:rsidTr="00DA5F1D">
        <w:trPr>
          <w:trHeight w:val="719"/>
        </w:trPr>
        <w:tc>
          <w:tcPr>
            <w:tcW w:w="3525" w:type="dxa"/>
            <w:shd w:val="clear" w:color="auto" w:fill="auto"/>
            <w:hideMark/>
          </w:tcPr>
          <w:p w14:paraId="50AB7369" w14:textId="77777777" w:rsidR="00400D55" w:rsidRPr="00EF55C1" w:rsidRDefault="00400D55" w:rsidP="00DA5F1D">
            <w:pPr>
              <w:rPr>
                <w:color w:val="000000"/>
              </w:rPr>
            </w:pPr>
            <w:r w:rsidRPr="00EF55C1">
              <w:rPr>
                <w:color w:val="000000"/>
              </w:rPr>
              <w:t>Inconsistent metrics and definitions of sustainable strategy (social, environmental, physical)</w:t>
            </w:r>
          </w:p>
          <w:p w14:paraId="5C775351" w14:textId="77777777" w:rsidR="00400D55" w:rsidRPr="00EF55C1" w:rsidRDefault="00400D55" w:rsidP="00DA5F1D">
            <w:pPr>
              <w:rPr>
                <w:color w:val="000000"/>
              </w:rPr>
            </w:pPr>
          </w:p>
        </w:tc>
        <w:tc>
          <w:tcPr>
            <w:tcW w:w="5495" w:type="dxa"/>
            <w:shd w:val="clear" w:color="auto" w:fill="auto"/>
            <w:hideMark/>
          </w:tcPr>
          <w:p w14:paraId="68C431E6" w14:textId="77777777" w:rsidR="00400D55" w:rsidRPr="00EF55C1" w:rsidRDefault="00400D55" w:rsidP="00DA5F1D">
            <w:pPr>
              <w:rPr>
                <w:color w:val="000000"/>
              </w:rPr>
            </w:pPr>
            <w:r w:rsidRPr="00EF55C1">
              <w:rPr>
                <w:color w:val="000000"/>
              </w:rPr>
              <w:t>Anderson, Allen, and Browne, 2005</w:t>
            </w:r>
          </w:p>
        </w:tc>
      </w:tr>
      <w:tr w:rsidR="00400D55" w:rsidRPr="00EF55C1" w14:paraId="487F08EE" w14:textId="77777777" w:rsidTr="00DA5F1D">
        <w:trPr>
          <w:trHeight w:val="300"/>
        </w:trPr>
        <w:tc>
          <w:tcPr>
            <w:tcW w:w="3525" w:type="dxa"/>
            <w:shd w:val="clear" w:color="auto" w:fill="auto"/>
          </w:tcPr>
          <w:p w14:paraId="2F66825E" w14:textId="77777777" w:rsidR="00400D55" w:rsidRPr="00EF55C1" w:rsidRDefault="00400D55" w:rsidP="00DA5F1D">
            <w:pPr>
              <w:rPr>
                <w:color w:val="000000"/>
              </w:rPr>
            </w:pPr>
            <w:r w:rsidRPr="00EF55C1">
              <w:rPr>
                <w:color w:val="000000"/>
              </w:rPr>
              <w:t>Lack of coordination between planning groups</w:t>
            </w:r>
          </w:p>
          <w:p w14:paraId="0AA415D6" w14:textId="77777777" w:rsidR="00400D55" w:rsidRPr="00EF55C1" w:rsidRDefault="00400D55" w:rsidP="00DA5F1D">
            <w:pPr>
              <w:rPr>
                <w:color w:val="000000"/>
              </w:rPr>
            </w:pPr>
          </w:p>
        </w:tc>
        <w:tc>
          <w:tcPr>
            <w:tcW w:w="5495" w:type="dxa"/>
            <w:shd w:val="clear" w:color="auto" w:fill="auto"/>
          </w:tcPr>
          <w:p w14:paraId="53E6635F" w14:textId="77777777" w:rsidR="00400D55" w:rsidRPr="00EF55C1" w:rsidRDefault="00400D55" w:rsidP="00DA5F1D">
            <w:pPr>
              <w:rPr>
                <w:color w:val="000000"/>
              </w:rPr>
            </w:pPr>
            <w:r w:rsidRPr="00EF55C1">
              <w:rPr>
                <w:color w:val="000000"/>
              </w:rPr>
              <w:t>Dablanc and Ross, 2012</w:t>
            </w:r>
          </w:p>
        </w:tc>
      </w:tr>
      <w:tr w:rsidR="00400D55" w:rsidRPr="00EF55C1" w14:paraId="0663FDD9" w14:textId="77777777" w:rsidTr="00DA5F1D">
        <w:trPr>
          <w:trHeight w:val="144"/>
        </w:trPr>
        <w:tc>
          <w:tcPr>
            <w:tcW w:w="3525" w:type="dxa"/>
            <w:shd w:val="clear" w:color="auto" w:fill="auto"/>
            <w:hideMark/>
          </w:tcPr>
          <w:p w14:paraId="4C866EFF" w14:textId="77777777" w:rsidR="00400D55" w:rsidRPr="00EF55C1" w:rsidRDefault="00400D55" w:rsidP="00DA5F1D">
            <w:pPr>
              <w:rPr>
                <w:color w:val="000000"/>
              </w:rPr>
            </w:pPr>
            <w:r w:rsidRPr="00EF55C1">
              <w:rPr>
                <w:color w:val="000000"/>
              </w:rPr>
              <w:t>Policy and regulation</w:t>
            </w:r>
          </w:p>
          <w:p w14:paraId="5C5D12FD" w14:textId="77777777" w:rsidR="00400D55" w:rsidRPr="00EF55C1" w:rsidRDefault="00400D55" w:rsidP="00DA5F1D">
            <w:pPr>
              <w:rPr>
                <w:color w:val="000000"/>
              </w:rPr>
            </w:pPr>
          </w:p>
        </w:tc>
        <w:tc>
          <w:tcPr>
            <w:tcW w:w="5495" w:type="dxa"/>
            <w:shd w:val="clear" w:color="auto" w:fill="auto"/>
            <w:hideMark/>
          </w:tcPr>
          <w:p w14:paraId="79AE5264" w14:textId="77777777" w:rsidR="00400D55" w:rsidRPr="00EF55C1" w:rsidRDefault="00400D55" w:rsidP="00DA5F1D">
            <w:pPr>
              <w:rPr>
                <w:color w:val="000000"/>
              </w:rPr>
            </w:pPr>
            <w:r w:rsidRPr="00EF55C1">
              <w:rPr>
                <w:color w:val="000000"/>
              </w:rPr>
              <w:t>McDermott, 1975; Anderson, Allen, and Browne, 2005; Dablanc, 2007; Browne and Gomez, 2011; Ballantyne, Lindholm, and Whiteing, 2013</w:t>
            </w:r>
          </w:p>
          <w:p w14:paraId="2F9BC868" w14:textId="77777777" w:rsidR="00400D55" w:rsidRPr="00EF55C1" w:rsidRDefault="00400D55" w:rsidP="00DA5F1D">
            <w:pPr>
              <w:rPr>
                <w:color w:val="000000"/>
              </w:rPr>
            </w:pPr>
          </w:p>
        </w:tc>
      </w:tr>
      <w:tr w:rsidR="00400D55" w:rsidRPr="00EF55C1" w14:paraId="6D06AF63" w14:textId="77777777" w:rsidTr="00DA5F1D">
        <w:trPr>
          <w:trHeight w:val="297"/>
        </w:trPr>
        <w:tc>
          <w:tcPr>
            <w:tcW w:w="3525" w:type="dxa"/>
            <w:shd w:val="clear" w:color="auto" w:fill="auto"/>
            <w:hideMark/>
          </w:tcPr>
          <w:p w14:paraId="450E2CEC" w14:textId="77777777" w:rsidR="00400D55" w:rsidRPr="00EF55C1" w:rsidRDefault="00400D55" w:rsidP="00DA5F1D">
            <w:pPr>
              <w:rPr>
                <w:color w:val="000000"/>
              </w:rPr>
            </w:pPr>
            <w:r w:rsidRPr="00EF55C1">
              <w:rPr>
                <w:color w:val="000000"/>
              </w:rPr>
              <w:t>Stakeholder interaction</w:t>
            </w:r>
          </w:p>
          <w:p w14:paraId="4BDE3153" w14:textId="77777777" w:rsidR="00400D55" w:rsidRPr="00EF55C1" w:rsidRDefault="00400D55" w:rsidP="00DA5F1D">
            <w:pPr>
              <w:rPr>
                <w:color w:val="000000"/>
              </w:rPr>
            </w:pPr>
          </w:p>
        </w:tc>
        <w:tc>
          <w:tcPr>
            <w:tcW w:w="5495" w:type="dxa"/>
            <w:shd w:val="clear" w:color="auto" w:fill="auto"/>
            <w:hideMark/>
          </w:tcPr>
          <w:p w14:paraId="261723F5" w14:textId="77777777" w:rsidR="00400D55" w:rsidRPr="00EF55C1" w:rsidRDefault="00400D55" w:rsidP="00DA5F1D">
            <w:pPr>
              <w:rPr>
                <w:color w:val="000000"/>
              </w:rPr>
            </w:pPr>
            <w:r w:rsidRPr="00EF55C1">
              <w:rPr>
                <w:color w:val="000000"/>
              </w:rPr>
              <w:t>Anderson, Allen, and Browne, 2005; Yang and Moodie, 2011; Browne and Gomez, 2011</w:t>
            </w:r>
          </w:p>
          <w:p w14:paraId="60CB2992" w14:textId="77777777" w:rsidR="00400D55" w:rsidRPr="00EF55C1" w:rsidRDefault="00400D55" w:rsidP="00DA5F1D">
            <w:pPr>
              <w:rPr>
                <w:color w:val="000000"/>
              </w:rPr>
            </w:pPr>
          </w:p>
        </w:tc>
      </w:tr>
      <w:tr w:rsidR="00400D55" w:rsidRPr="00EF55C1" w14:paraId="03D19E25" w14:textId="77777777" w:rsidTr="00DA5F1D">
        <w:trPr>
          <w:trHeight w:val="3060"/>
        </w:trPr>
        <w:tc>
          <w:tcPr>
            <w:tcW w:w="3525" w:type="dxa"/>
            <w:shd w:val="clear" w:color="auto" w:fill="auto"/>
            <w:hideMark/>
          </w:tcPr>
          <w:p w14:paraId="348351A4" w14:textId="77777777" w:rsidR="00400D55" w:rsidRPr="00EF55C1" w:rsidRDefault="00400D55" w:rsidP="00DA5F1D">
            <w:pPr>
              <w:rPr>
                <w:color w:val="000000"/>
              </w:rPr>
            </w:pPr>
            <w:r w:rsidRPr="00EF55C1">
              <w:rPr>
                <w:color w:val="000000"/>
              </w:rPr>
              <w:t>Traffic congestion</w:t>
            </w:r>
          </w:p>
          <w:p w14:paraId="2CDFD0FA" w14:textId="77777777" w:rsidR="00400D55" w:rsidRPr="00EF55C1" w:rsidRDefault="00400D55" w:rsidP="00DA5F1D">
            <w:pPr>
              <w:rPr>
                <w:color w:val="000000"/>
              </w:rPr>
            </w:pPr>
          </w:p>
        </w:tc>
        <w:tc>
          <w:tcPr>
            <w:tcW w:w="5495" w:type="dxa"/>
            <w:shd w:val="clear" w:color="auto" w:fill="auto"/>
            <w:hideMark/>
          </w:tcPr>
          <w:p w14:paraId="2160DCD7" w14:textId="77777777" w:rsidR="00400D55" w:rsidRPr="00EF55C1" w:rsidRDefault="00400D55" w:rsidP="00DA5F1D">
            <w:pPr>
              <w:rPr>
                <w:color w:val="000000"/>
              </w:rPr>
            </w:pPr>
            <w:r w:rsidRPr="00EF55C1">
              <w:rPr>
                <w:color w:val="000000"/>
              </w:rPr>
              <w:t>Blaine, 1967; Hicks, 1977; Nemoto, 1997; van Binsbergen and Bovy, 2000; Erickson, 2001; Wu, Miller, and Hung, 2001; Giaglis, Minis, Tatarakis, and Zeimpekis, 2004; Ljungberg and Gebresenbet, 2004; Taniguchi and Shimamoto, 2004; Anderson, Allen, and Browne, 2005; Dablanc, 2007; Gulipalli and Kockelman, 2008; Crainic, Ricciardi, and Storchi, 2009; Stanley and Hensher, 2009; Browne and Gomez, 2011; Figliozzi, 2011; Dablanc and Ross, 2012; Ballantyne, Lindholm, and Whiteing, 2013; Ville, Gonzalez-Feliu, and Dablanc, 2013; Lindholm and Blinge, 2014</w:t>
            </w:r>
          </w:p>
          <w:p w14:paraId="1C04EBAA" w14:textId="77777777" w:rsidR="00400D55" w:rsidRPr="00EF55C1" w:rsidRDefault="00400D55" w:rsidP="00DA5F1D">
            <w:pPr>
              <w:rPr>
                <w:color w:val="000000"/>
              </w:rPr>
            </w:pPr>
          </w:p>
        </w:tc>
      </w:tr>
      <w:tr w:rsidR="00400D55" w:rsidRPr="00EF55C1" w14:paraId="037D00E0" w14:textId="77777777" w:rsidTr="00400D55">
        <w:trPr>
          <w:trHeight w:val="300"/>
        </w:trPr>
        <w:tc>
          <w:tcPr>
            <w:tcW w:w="3525" w:type="dxa"/>
            <w:shd w:val="clear" w:color="auto" w:fill="auto"/>
            <w:hideMark/>
          </w:tcPr>
          <w:p w14:paraId="1BACAC90" w14:textId="77777777" w:rsidR="00400D55" w:rsidRPr="00EF55C1" w:rsidRDefault="00400D55" w:rsidP="00DA5F1D">
            <w:pPr>
              <w:rPr>
                <w:color w:val="000000"/>
              </w:rPr>
            </w:pPr>
            <w:r w:rsidRPr="00EF55C1">
              <w:rPr>
                <w:color w:val="000000"/>
              </w:rPr>
              <w:t>Changing consumption behaviors</w:t>
            </w:r>
          </w:p>
        </w:tc>
        <w:tc>
          <w:tcPr>
            <w:tcW w:w="5495" w:type="dxa"/>
            <w:shd w:val="clear" w:color="auto" w:fill="auto"/>
            <w:hideMark/>
          </w:tcPr>
          <w:p w14:paraId="4A64CFDA" w14:textId="77777777" w:rsidR="00400D55" w:rsidRPr="00EF55C1" w:rsidRDefault="00400D55" w:rsidP="00DA5F1D">
            <w:pPr>
              <w:rPr>
                <w:color w:val="000000"/>
              </w:rPr>
            </w:pPr>
            <w:r w:rsidRPr="00EF55C1">
              <w:rPr>
                <w:color w:val="000000"/>
              </w:rPr>
              <w:t>Nemoto, 1997; Dablanc, 2007</w:t>
            </w:r>
          </w:p>
          <w:p w14:paraId="1886B93C" w14:textId="77777777" w:rsidR="00400D55" w:rsidRPr="00EF55C1" w:rsidRDefault="00400D55" w:rsidP="00DA5F1D">
            <w:pPr>
              <w:rPr>
                <w:color w:val="000000"/>
              </w:rPr>
            </w:pPr>
          </w:p>
        </w:tc>
      </w:tr>
      <w:tr w:rsidR="00400D55" w:rsidRPr="00EF55C1" w14:paraId="66BD1FD6" w14:textId="77777777" w:rsidTr="00400D55">
        <w:trPr>
          <w:trHeight w:val="300"/>
        </w:trPr>
        <w:tc>
          <w:tcPr>
            <w:tcW w:w="3525" w:type="dxa"/>
            <w:tcBorders>
              <w:bottom w:val="thickThinSmallGap" w:sz="24" w:space="0" w:color="auto"/>
            </w:tcBorders>
            <w:shd w:val="clear" w:color="auto" w:fill="auto"/>
            <w:hideMark/>
          </w:tcPr>
          <w:p w14:paraId="6D974F30" w14:textId="77777777" w:rsidR="00400D55" w:rsidRPr="00EF55C1" w:rsidRDefault="00400D55" w:rsidP="00DA5F1D">
            <w:pPr>
              <w:rPr>
                <w:color w:val="000000"/>
              </w:rPr>
            </w:pPr>
            <w:r w:rsidRPr="00EF55C1">
              <w:rPr>
                <w:color w:val="000000"/>
              </w:rPr>
              <w:t>Increased home delivery requirements</w:t>
            </w:r>
          </w:p>
        </w:tc>
        <w:tc>
          <w:tcPr>
            <w:tcW w:w="5495" w:type="dxa"/>
            <w:tcBorders>
              <w:bottom w:val="thickThinSmallGap" w:sz="24" w:space="0" w:color="auto"/>
            </w:tcBorders>
            <w:shd w:val="clear" w:color="auto" w:fill="auto"/>
            <w:hideMark/>
          </w:tcPr>
          <w:p w14:paraId="60C5DF05" w14:textId="77777777" w:rsidR="00400D55" w:rsidRPr="00EF55C1" w:rsidRDefault="00400D55" w:rsidP="00DA5F1D">
            <w:pPr>
              <w:rPr>
                <w:color w:val="000000"/>
              </w:rPr>
            </w:pPr>
            <w:r w:rsidRPr="00EF55C1">
              <w:rPr>
                <w:color w:val="000000"/>
              </w:rPr>
              <w:t>Dablanc, 2007</w:t>
            </w:r>
          </w:p>
          <w:p w14:paraId="2209A2F4" w14:textId="77777777" w:rsidR="00400D55" w:rsidRPr="00EF55C1" w:rsidRDefault="00400D55" w:rsidP="00DA5F1D">
            <w:pPr>
              <w:rPr>
                <w:color w:val="000000"/>
              </w:rPr>
            </w:pPr>
          </w:p>
        </w:tc>
      </w:tr>
    </w:tbl>
    <w:p w14:paraId="28B44BAC" w14:textId="62495E34" w:rsidR="00400D55" w:rsidRPr="00EF55C1" w:rsidRDefault="00400D55" w:rsidP="00400D55">
      <w:pPr>
        <w:pStyle w:val="Caption"/>
        <w:jc w:val="center"/>
      </w:pPr>
      <w:r>
        <w:t>Table 1</w:t>
      </w:r>
      <w:r w:rsidR="00B7185F">
        <w:t>.</w:t>
      </w:r>
      <w:r>
        <w:t xml:space="preserve"> Continued</w:t>
      </w:r>
    </w:p>
    <w:tbl>
      <w:tblPr>
        <w:tblW w:w="9020" w:type="dxa"/>
        <w:tblInd w:w="93" w:type="dxa"/>
        <w:tblLayout w:type="fixed"/>
        <w:tblLook w:val="04A0" w:firstRow="1" w:lastRow="0" w:firstColumn="1" w:lastColumn="0" w:noHBand="0" w:noVBand="1"/>
      </w:tblPr>
      <w:tblGrid>
        <w:gridCol w:w="3525"/>
        <w:gridCol w:w="5495"/>
      </w:tblGrid>
      <w:tr w:rsidR="00400D55" w:rsidRPr="00EF55C1" w14:paraId="4937CFBC" w14:textId="77777777" w:rsidTr="00DA5F1D">
        <w:trPr>
          <w:trHeight w:val="300"/>
        </w:trPr>
        <w:tc>
          <w:tcPr>
            <w:tcW w:w="3525" w:type="dxa"/>
            <w:tcBorders>
              <w:top w:val="thinThickSmallGap" w:sz="24" w:space="0" w:color="auto"/>
              <w:bottom w:val="single" w:sz="4" w:space="0" w:color="auto"/>
            </w:tcBorders>
            <w:shd w:val="clear" w:color="auto" w:fill="auto"/>
          </w:tcPr>
          <w:p w14:paraId="59E569FB" w14:textId="77777777" w:rsidR="00400D55" w:rsidRPr="009910E2" w:rsidRDefault="00400D55" w:rsidP="00DA5F1D">
            <w:pPr>
              <w:rPr>
                <w:b/>
                <w:color w:val="000000"/>
              </w:rPr>
            </w:pPr>
            <w:r>
              <w:rPr>
                <w:b/>
                <w:color w:val="000000"/>
              </w:rPr>
              <w:lastRenderedPageBreak/>
              <w:t>Issue</w:t>
            </w:r>
          </w:p>
        </w:tc>
        <w:tc>
          <w:tcPr>
            <w:tcW w:w="5495" w:type="dxa"/>
            <w:tcBorders>
              <w:top w:val="thinThickSmallGap" w:sz="24" w:space="0" w:color="auto"/>
              <w:bottom w:val="single" w:sz="4" w:space="0" w:color="auto"/>
            </w:tcBorders>
            <w:shd w:val="clear" w:color="auto" w:fill="auto"/>
          </w:tcPr>
          <w:p w14:paraId="511FBA38" w14:textId="77777777" w:rsidR="00400D55" w:rsidRPr="009910E2" w:rsidRDefault="00400D55" w:rsidP="00DA5F1D">
            <w:pPr>
              <w:rPr>
                <w:b/>
                <w:color w:val="000000"/>
              </w:rPr>
            </w:pPr>
            <w:r>
              <w:rPr>
                <w:b/>
                <w:color w:val="000000"/>
              </w:rPr>
              <w:t>Literature</w:t>
            </w:r>
          </w:p>
        </w:tc>
      </w:tr>
      <w:tr w:rsidR="00400D55" w:rsidRPr="00EF55C1" w14:paraId="4DBD0CF8" w14:textId="77777777" w:rsidTr="00DA5F1D">
        <w:trPr>
          <w:trHeight w:val="300"/>
        </w:trPr>
        <w:tc>
          <w:tcPr>
            <w:tcW w:w="3525" w:type="dxa"/>
            <w:shd w:val="clear" w:color="auto" w:fill="auto"/>
            <w:hideMark/>
          </w:tcPr>
          <w:p w14:paraId="7D292D85" w14:textId="77777777" w:rsidR="00400D55" w:rsidRPr="00EF55C1" w:rsidRDefault="00400D55" w:rsidP="00DA5F1D">
            <w:pPr>
              <w:rPr>
                <w:color w:val="000000"/>
              </w:rPr>
            </w:pPr>
            <w:r w:rsidRPr="00EF55C1">
              <w:rPr>
                <w:color w:val="000000"/>
              </w:rPr>
              <w:t>Low priority from planners</w:t>
            </w:r>
          </w:p>
          <w:p w14:paraId="2FC4396F" w14:textId="77777777" w:rsidR="00400D55" w:rsidRPr="00EF55C1" w:rsidRDefault="00400D55" w:rsidP="00DA5F1D">
            <w:pPr>
              <w:rPr>
                <w:color w:val="000000"/>
              </w:rPr>
            </w:pPr>
          </w:p>
        </w:tc>
        <w:tc>
          <w:tcPr>
            <w:tcW w:w="5495" w:type="dxa"/>
            <w:shd w:val="clear" w:color="auto" w:fill="auto"/>
            <w:hideMark/>
          </w:tcPr>
          <w:p w14:paraId="15DC2361" w14:textId="77777777" w:rsidR="00400D55" w:rsidRPr="00EF55C1" w:rsidRDefault="00400D55" w:rsidP="00DA5F1D">
            <w:pPr>
              <w:rPr>
                <w:color w:val="000000"/>
              </w:rPr>
            </w:pPr>
            <w:r w:rsidRPr="00EF55C1">
              <w:rPr>
                <w:color w:val="000000"/>
              </w:rPr>
              <w:t>Muñuzuri, Larrañeta, Onieva, and Cortés, 2005; Dablanc and Ross, 2012</w:t>
            </w:r>
          </w:p>
          <w:p w14:paraId="394601BA" w14:textId="77777777" w:rsidR="00400D55" w:rsidRPr="00EF55C1" w:rsidRDefault="00400D55" w:rsidP="00DA5F1D">
            <w:pPr>
              <w:rPr>
                <w:color w:val="000000"/>
              </w:rPr>
            </w:pPr>
          </w:p>
        </w:tc>
      </w:tr>
      <w:tr w:rsidR="00400D55" w:rsidRPr="00EF55C1" w14:paraId="73EDA1BD" w14:textId="77777777" w:rsidTr="00DA5F1D">
        <w:trPr>
          <w:trHeight w:val="600"/>
        </w:trPr>
        <w:tc>
          <w:tcPr>
            <w:tcW w:w="3525" w:type="dxa"/>
            <w:shd w:val="clear" w:color="auto" w:fill="auto"/>
            <w:hideMark/>
          </w:tcPr>
          <w:p w14:paraId="68A75C1C" w14:textId="77777777" w:rsidR="00400D55" w:rsidRPr="00EF55C1" w:rsidRDefault="00400D55" w:rsidP="00DA5F1D">
            <w:pPr>
              <w:rPr>
                <w:color w:val="000000"/>
              </w:rPr>
            </w:pPr>
            <w:r w:rsidRPr="00EF55C1">
              <w:rPr>
                <w:color w:val="000000"/>
              </w:rPr>
              <w:t>Accessibility limitations</w:t>
            </w:r>
          </w:p>
          <w:p w14:paraId="77858C17" w14:textId="77777777" w:rsidR="00400D55" w:rsidRPr="00EF55C1" w:rsidRDefault="00400D55" w:rsidP="00DA5F1D">
            <w:pPr>
              <w:rPr>
                <w:color w:val="000000"/>
              </w:rPr>
            </w:pPr>
          </w:p>
        </w:tc>
        <w:tc>
          <w:tcPr>
            <w:tcW w:w="5495" w:type="dxa"/>
            <w:shd w:val="clear" w:color="auto" w:fill="auto"/>
            <w:hideMark/>
          </w:tcPr>
          <w:p w14:paraId="595C3A1A" w14:textId="77777777" w:rsidR="00400D55" w:rsidRPr="00EF55C1" w:rsidRDefault="00400D55" w:rsidP="00DA5F1D">
            <w:pPr>
              <w:rPr>
                <w:color w:val="000000"/>
              </w:rPr>
            </w:pPr>
            <w:r w:rsidRPr="00EF55C1">
              <w:rPr>
                <w:color w:val="000000"/>
              </w:rPr>
              <w:t>McDermott, 1975; Hicks, 1977; Ljungberg and Gebresenbet, 2004; Anderson and de Palma, 2007; Ballantyne, Lindholm, and Whiteing, 2013</w:t>
            </w:r>
          </w:p>
          <w:p w14:paraId="422DD914" w14:textId="77777777" w:rsidR="00400D55" w:rsidRPr="00EF55C1" w:rsidRDefault="00400D55" w:rsidP="00DA5F1D">
            <w:pPr>
              <w:rPr>
                <w:color w:val="000000"/>
              </w:rPr>
            </w:pPr>
          </w:p>
        </w:tc>
      </w:tr>
      <w:tr w:rsidR="00400D55" w:rsidRPr="00EF55C1" w14:paraId="35459288" w14:textId="77777777" w:rsidTr="00DA5F1D">
        <w:trPr>
          <w:trHeight w:val="300"/>
        </w:trPr>
        <w:tc>
          <w:tcPr>
            <w:tcW w:w="3525" w:type="dxa"/>
            <w:shd w:val="clear" w:color="auto" w:fill="auto"/>
            <w:hideMark/>
          </w:tcPr>
          <w:p w14:paraId="7E62C8D1" w14:textId="77777777" w:rsidR="00400D55" w:rsidRPr="00EF55C1" w:rsidRDefault="00400D55" w:rsidP="00DA5F1D">
            <w:pPr>
              <w:rPr>
                <w:color w:val="000000"/>
              </w:rPr>
            </w:pPr>
            <w:r w:rsidRPr="00EF55C1">
              <w:rPr>
                <w:color w:val="000000"/>
              </w:rPr>
              <w:t>Reverse logistics issues</w:t>
            </w:r>
          </w:p>
          <w:p w14:paraId="2EBEEF31" w14:textId="77777777" w:rsidR="00400D55" w:rsidRPr="00EF55C1" w:rsidRDefault="00400D55" w:rsidP="00DA5F1D">
            <w:pPr>
              <w:rPr>
                <w:color w:val="000000"/>
              </w:rPr>
            </w:pPr>
          </w:p>
        </w:tc>
        <w:tc>
          <w:tcPr>
            <w:tcW w:w="5495" w:type="dxa"/>
            <w:shd w:val="clear" w:color="auto" w:fill="auto"/>
            <w:hideMark/>
          </w:tcPr>
          <w:p w14:paraId="6DEAE89D" w14:textId="77777777" w:rsidR="00400D55" w:rsidRPr="00EF55C1" w:rsidRDefault="00400D55" w:rsidP="00DA5F1D">
            <w:pPr>
              <w:rPr>
                <w:color w:val="000000"/>
              </w:rPr>
            </w:pPr>
            <w:r w:rsidRPr="00EF55C1">
              <w:rPr>
                <w:color w:val="000000"/>
              </w:rPr>
              <w:t>Giaglis, Minis, Tatarakis, and Zeimpekis, 2004</w:t>
            </w:r>
          </w:p>
          <w:p w14:paraId="67EAC99E" w14:textId="77777777" w:rsidR="00400D55" w:rsidRPr="00EF55C1" w:rsidRDefault="00400D55" w:rsidP="00DA5F1D">
            <w:pPr>
              <w:rPr>
                <w:color w:val="000000"/>
              </w:rPr>
            </w:pPr>
          </w:p>
        </w:tc>
      </w:tr>
      <w:tr w:rsidR="00400D55" w:rsidRPr="00EF55C1" w14:paraId="51BF899E" w14:textId="77777777" w:rsidTr="00DA5F1D">
        <w:trPr>
          <w:trHeight w:val="300"/>
        </w:trPr>
        <w:tc>
          <w:tcPr>
            <w:tcW w:w="3525" w:type="dxa"/>
            <w:shd w:val="clear" w:color="auto" w:fill="auto"/>
            <w:hideMark/>
          </w:tcPr>
          <w:p w14:paraId="491346F8" w14:textId="77777777" w:rsidR="00400D55" w:rsidRPr="00EF55C1" w:rsidRDefault="00400D55" w:rsidP="00DA5F1D">
            <w:pPr>
              <w:rPr>
                <w:color w:val="000000"/>
              </w:rPr>
            </w:pPr>
            <w:r w:rsidRPr="00EF55C1">
              <w:rPr>
                <w:color w:val="000000"/>
              </w:rPr>
              <w:t>Security</w:t>
            </w:r>
          </w:p>
          <w:p w14:paraId="03967097" w14:textId="77777777" w:rsidR="00400D55" w:rsidRPr="00EF55C1" w:rsidRDefault="00400D55" w:rsidP="00DA5F1D">
            <w:pPr>
              <w:rPr>
                <w:color w:val="000000"/>
              </w:rPr>
            </w:pPr>
          </w:p>
        </w:tc>
        <w:tc>
          <w:tcPr>
            <w:tcW w:w="5495" w:type="dxa"/>
            <w:shd w:val="clear" w:color="auto" w:fill="auto"/>
            <w:hideMark/>
          </w:tcPr>
          <w:p w14:paraId="3D69F1D3" w14:textId="77777777" w:rsidR="00400D55" w:rsidRPr="00EF55C1" w:rsidRDefault="00400D55" w:rsidP="00DA5F1D">
            <w:pPr>
              <w:rPr>
                <w:color w:val="000000"/>
              </w:rPr>
            </w:pPr>
            <w:r w:rsidRPr="00EF55C1">
              <w:rPr>
                <w:color w:val="000000"/>
              </w:rPr>
              <w:t>Kaszubowsi, 2012</w:t>
            </w:r>
          </w:p>
          <w:p w14:paraId="246F027F" w14:textId="77777777" w:rsidR="00400D55" w:rsidRPr="00EF55C1" w:rsidRDefault="00400D55" w:rsidP="00DA5F1D">
            <w:pPr>
              <w:rPr>
                <w:color w:val="000000"/>
              </w:rPr>
            </w:pPr>
          </w:p>
        </w:tc>
      </w:tr>
      <w:tr w:rsidR="00400D55" w:rsidRPr="00EF55C1" w14:paraId="7658EB5E" w14:textId="77777777" w:rsidTr="00DA5F1D">
        <w:trPr>
          <w:trHeight w:val="300"/>
        </w:trPr>
        <w:tc>
          <w:tcPr>
            <w:tcW w:w="3525" w:type="dxa"/>
            <w:shd w:val="clear" w:color="auto" w:fill="auto"/>
            <w:hideMark/>
          </w:tcPr>
          <w:p w14:paraId="3C0F572D" w14:textId="77777777" w:rsidR="00400D55" w:rsidRPr="00EF55C1" w:rsidRDefault="00400D55" w:rsidP="00DA5F1D">
            <w:pPr>
              <w:rPr>
                <w:color w:val="000000"/>
              </w:rPr>
            </w:pPr>
            <w:r w:rsidRPr="00EF55C1">
              <w:rPr>
                <w:color w:val="000000"/>
              </w:rPr>
              <w:t>Energy inefficiency</w:t>
            </w:r>
          </w:p>
          <w:p w14:paraId="33903EF4" w14:textId="77777777" w:rsidR="00400D55" w:rsidRPr="00EF55C1" w:rsidRDefault="00400D55" w:rsidP="00DA5F1D">
            <w:pPr>
              <w:rPr>
                <w:color w:val="000000"/>
              </w:rPr>
            </w:pPr>
          </w:p>
        </w:tc>
        <w:tc>
          <w:tcPr>
            <w:tcW w:w="5495" w:type="dxa"/>
            <w:shd w:val="clear" w:color="auto" w:fill="auto"/>
            <w:hideMark/>
          </w:tcPr>
          <w:p w14:paraId="3FCBD5CE" w14:textId="77777777" w:rsidR="00400D55" w:rsidRPr="00EF55C1" w:rsidRDefault="00400D55" w:rsidP="00DA5F1D">
            <w:pPr>
              <w:rPr>
                <w:color w:val="000000"/>
              </w:rPr>
            </w:pPr>
            <w:r w:rsidRPr="00EF55C1">
              <w:rPr>
                <w:color w:val="000000"/>
              </w:rPr>
              <w:t>Kaszubowski, 2012</w:t>
            </w:r>
          </w:p>
          <w:p w14:paraId="09D61E66" w14:textId="77777777" w:rsidR="00400D55" w:rsidRPr="00EF55C1" w:rsidRDefault="00400D55" w:rsidP="00DA5F1D">
            <w:pPr>
              <w:rPr>
                <w:color w:val="000000"/>
              </w:rPr>
            </w:pPr>
          </w:p>
        </w:tc>
      </w:tr>
      <w:tr w:rsidR="00400D55" w:rsidRPr="00EF55C1" w14:paraId="139463E0" w14:textId="77777777" w:rsidTr="00DA5F1D">
        <w:trPr>
          <w:trHeight w:val="300"/>
        </w:trPr>
        <w:tc>
          <w:tcPr>
            <w:tcW w:w="3525" w:type="dxa"/>
            <w:shd w:val="clear" w:color="auto" w:fill="auto"/>
            <w:hideMark/>
          </w:tcPr>
          <w:p w14:paraId="4C4A7DD1" w14:textId="77777777" w:rsidR="00400D55" w:rsidRPr="00EF55C1" w:rsidRDefault="00400D55" w:rsidP="00DA5F1D">
            <w:pPr>
              <w:rPr>
                <w:color w:val="000000"/>
              </w:rPr>
            </w:pPr>
            <w:r w:rsidRPr="00EF55C1">
              <w:rPr>
                <w:color w:val="000000"/>
              </w:rPr>
              <w:t>Loss of wildlife habitats and species</w:t>
            </w:r>
          </w:p>
          <w:p w14:paraId="60C9A0C0" w14:textId="77777777" w:rsidR="00400D55" w:rsidRPr="00EF55C1" w:rsidRDefault="00400D55" w:rsidP="00DA5F1D">
            <w:pPr>
              <w:rPr>
                <w:color w:val="000000"/>
              </w:rPr>
            </w:pPr>
          </w:p>
        </w:tc>
        <w:tc>
          <w:tcPr>
            <w:tcW w:w="5495" w:type="dxa"/>
            <w:shd w:val="clear" w:color="auto" w:fill="auto"/>
            <w:hideMark/>
          </w:tcPr>
          <w:p w14:paraId="3228E02F" w14:textId="77777777" w:rsidR="00400D55" w:rsidRPr="00EF55C1" w:rsidRDefault="00400D55" w:rsidP="00DA5F1D">
            <w:pPr>
              <w:rPr>
                <w:color w:val="000000"/>
              </w:rPr>
            </w:pPr>
            <w:r w:rsidRPr="00EF55C1">
              <w:rPr>
                <w:color w:val="000000"/>
              </w:rPr>
              <w:t>Anderson, Allen, and Browne, 2005</w:t>
            </w:r>
          </w:p>
          <w:p w14:paraId="652D3D45" w14:textId="77777777" w:rsidR="00400D55" w:rsidRPr="00EF55C1" w:rsidRDefault="00400D55" w:rsidP="00DA5F1D">
            <w:pPr>
              <w:rPr>
                <w:color w:val="000000"/>
              </w:rPr>
            </w:pPr>
          </w:p>
        </w:tc>
      </w:tr>
      <w:tr w:rsidR="00400D55" w:rsidRPr="00EF55C1" w14:paraId="108A5359" w14:textId="77777777" w:rsidTr="00DA5F1D">
        <w:trPr>
          <w:trHeight w:val="300"/>
        </w:trPr>
        <w:tc>
          <w:tcPr>
            <w:tcW w:w="3525" w:type="dxa"/>
            <w:shd w:val="clear" w:color="auto" w:fill="auto"/>
            <w:hideMark/>
          </w:tcPr>
          <w:p w14:paraId="3EC839C1" w14:textId="77777777" w:rsidR="00400D55" w:rsidRPr="00EF55C1" w:rsidRDefault="00400D55" w:rsidP="00DA5F1D">
            <w:pPr>
              <w:rPr>
                <w:color w:val="000000"/>
              </w:rPr>
            </w:pPr>
            <w:r w:rsidRPr="00EF55C1">
              <w:rPr>
                <w:color w:val="000000"/>
              </w:rPr>
              <w:t>Use of non-renewable resources</w:t>
            </w:r>
          </w:p>
          <w:p w14:paraId="225C6F7E" w14:textId="77777777" w:rsidR="00400D55" w:rsidRPr="00EF55C1" w:rsidRDefault="00400D55" w:rsidP="00DA5F1D">
            <w:pPr>
              <w:rPr>
                <w:color w:val="000000"/>
              </w:rPr>
            </w:pPr>
          </w:p>
        </w:tc>
        <w:tc>
          <w:tcPr>
            <w:tcW w:w="5495" w:type="dxa"/>
            <w:shd w:val="clear" w:color="auto" w:fill="auto"/>
            <w:noWrap/>
            <w:hideMark/>
          </w:tcPr>
          <w:p w14:paraId="4F2DE819" w14:textId="77777777" w:rsidR="00400D55" w:rsidRPr="00EF55C1" w:rsidRDefault="00400D55" w:rsidP="00DA5F1D">
            <w:pPr>
              <w:rPr>
                <w:color w:val="000000"/>
              </w:rPr>
            </w:pPr>
            <w:r w:rsidRPr="00EF55C1">
              <w:rPr>
                <w:color w:val="000000"/>
              </w:rPr>
              <w:t>Anderson, Allen, and Browne, 2005</w:t>
            </w:r>
          </w:p>
          <w:p w14:paraId="2F2DF12F" w14:textId="77777777" w:rsidR="00400D55" w:rsidRPr="00EF55C1" w:rsidRDefault="00400D55" w:rsidP="00DA5F1D">
            <w:pPr>
              <w:rPr>
                <w:color w:val="000000"/>
              </w:rPr>
            </w:pPr>
          </w:p>
        </w:tc>
      </w:tr>
      <w:tr w:rsidR="00400D55" w:rsidRPr="00EF55C1" w14:paraId="4D40A0E2" w14:textId="77777777" w:rsidTr="00DA5F1D">
        <w:trPr>
          <w:trHeight w:val="2160"/>
        </w:trPr>
        <w:tc>
          <w:tcPr>
            <w:tcW w:w="3525" w:type="dxa"/>
            <w:shd w:val="clear" w:color="auto" w:fill="auto"/>
            <w:hideMark/>
          </w:tcPr>
          <w:p w14:paraId="25AC2472" w14:textId="77777777" w:rsidR="00400D55" w:rsidRPr="00EF55C1" w:rsidRDefault="00400D55" w:rsidP="00DA5F1D">
            <w:pPr>
              <w:rPr>
                <w:color w:val="000000"/>
              </w:rPr>
            </w:pPr>
            <w:r w:rsidRPr="00EF55C1">
              <w:rPr>
                <w:color w:val="000000"/>
              </w:rPr>
              <w:t>Pollution</w:t>
            </w:r>
          </w:p>
          <w:p w14:paraId="57FEFC35" w14:textId="77777777" w:rsidR="00400D55" w:rsidRPr="00EF55C1" w:rsidRDefault="00400D55" w:rsidP="00DA5F1D">
            <w:pPr>
              <w:rPr>
                <w:color w:val="000000"/>
              </w:rPr>
            </w:pPr>
          </w:p>
        </w:tc>
        <w:tc>
          <w:tcPr>
            <w:tcW w:w="5495" w:type="dxa"/>
            <w:shd w:val="clear" w:color="auto" w:fill="auto"/>
            <w:hideMark/>
          </w:tcPr>
          <w:p w14:paraId="6C1E7270" w14:textId="77777777" w:rsidR="00400D55" w:rsidRPr="00EF55C1" w:rsidRDefault="00400D55" w:rsidP="00DA5F1D">
            <w:pPr>
              <w:rPr>
                <w:color w:val="000000"/>
              </w:rPr>
            </w:pPr>
            <w:r w:rsidRPr="00EF55C1">
              <w:rPr>
                <w:color w:val="000000"/>
              </w:rPr>
              <w:t>McDermott, 1975; Nemoto, 1997; van Binsbergen and Bovy, 2000; Ljungberg and Gebresenbet, 2004; Taniguchi and Shimamoto, 2004; Anderson, Allen, and Browne, 2005; Gulipalli and Kockelman, 2008; Crainic, Ricciardi, and Storchi, 2009; Quak and de Koster, 2009; Stanely and Hensher, 2009; Browne and Gomez, 2011; Figliozzi, 2011; Yang and Moodie, 2011; Dablanc and Ross, 2012; Ville, Gonzalez-Feliu, and Dablanc, 2013; Lindholm and Blinge, 2014</w:t>
            </w:r>
          </w:p>
          <w:p w14:paraId="6719362F" w14:textId="77777777" w:rsidR="00400D55" w:rsidRPr="00EF55C1" w:rsidRDefault="00400D55" w:rsidP="00DA5F1D">
            <w:pPr>
              <w:rPr>
                <w:color w:val="000000"/>
              </w:rPr>
            </w:pPr>
          </w:p>
        </w:tc>
      </w:tr>
      <w:tr w:rsidR="00400D55" w:rsidRPr="00EF55C1" w14:paraId="443BD956" w14:textId="77777777" w:rsidTr="00DA5F1D">
        <w:trPr>
          <w:trHeight w:val="300"/>
        </w:trPr>
        <w:tc>
          <w:tcPr>
            <w:tcW w:w="3525" w:type="dxa"/>
            <w:shd w:val="clear" w:color="auto" w:fill="auto"/>
            <w:hideMark/>
          </w:tcPr>
          <w:p w14:paraId="4368E8F3" w14:textId="77777777" w:rsidR="00400D55" w:rsidRPr="00EF55C1" w:rsidRDefault="00400D55" w:rsidP="00DA5F1D">
            <w:pPr>
              <w:rPr>
                <w:color w:val="000000"/>
              </w:rPr>
            </w:pPr>
            <w:r w:rsidRPr="00EF55C1">
              <w:rPr>
                <w:color w:val="000000"/>
              </w:rPr>
              <w:t>Waste products (e.g. tires and oil)</w:t>
            </w:r>
          </w:p>
        </w:tc>
        <w:tc>
          <w:tcPr>
            <w:tcW w:w="5495" w:type="dxa"/>
            <w:shd w:val="clear" w:color="auto" w:fill="auto"/>
            <w:hideMark/>
          </w:tcPr>
          <w:p w14:paraId="2ABD8CDE" w14:textId="77777777" w:rsidR="00400D55" w:rsidRPr="00EF55C1" w:rsidRDefault="00400D55" w:rsidP="00DA5F1D">
            <w:pPr>
              <w:rPr>
                <w:color w:val="000000"/>
              </w:rPr>
            </w:pPr>
            <w:r w:rsidRPr="00EF55C1">
              <w:rPr>
                <w:color w:val="000000"/>
              </w:rPr>
              <w:t>Anderson, Allen, and Browne, 2005</w:t>
            </w:r>
          </w:p>
          <w:p w14:paraId="44D1EB47" w14:textId="77777777" w:rsidR="00400D55" w:rsidRPr="00EF55C1" w:rsidRDefault="00400D55" w:rsidP="00DA5F1D">
            <w:pPr>
              <w:rPr>
                <w:color w:val="000000"/>
              </w:rPr>
            </w:pPr>
          </w:p>
        </w:tc>
      </w:tr>
      <w:tr w:rsidR="00400D55" w:rsidRPr="00EF55C1" w14:paraId="2556AF1A" w14:textId="77777777" w:rsidTr="00400D55">
        <w:trPr>
          <w:trHeight w:val="216"/>
        </w:trPr>
        <w:tc>
          <w:tcPr>
            <w:tcW w:w="3525" w:type="dxa"/>
            <w:shd w:val="clear" w:color="auto" w:fill="auto"/>
            <w:hideMark/>
          </w:tcPr>
          <w:p w14:paraId="470D8A37" w14:textId="77777777" w:rsidR="00400D55" w:rsidRPr="00EF55C1" w:rsidRDefault="00400D55" w:rsidP="00DA5F1D">
            <w:pPr>
              <w:rPr>
                <w:color w:val="000000"/>
              </w:rPr>
            </w:pPr>
            <w:r w:rsidRPr="00EF55C1">
              <w:rPr>
                <w:color w:val="000000"/>
              </w:rPr>
              <w:t>Accidents</w:t>
            </w:r>
          </w:p>
          <w:p w14:paraId="6D7C2EE1" w14:textId="77777777" w:rsidR="00400D55" w:rsidRPr="00EF55C1" w:rsidRDefault="00400D55" w:rsidP="00DA5F1D">
            <w:pPr>
              <w:rPr>
                <w:color w:val="000000"/>
              </w:rPr>
            </w:pPr>
          </w:p>
        </w:tc>
        <w:tc>
          <w:tcPr>
            <w:tcW w:w="5495" w:type="dxa"/>
            <w:shd w:val="clear" w:color="auto" w:fill="auto"/>
            <w:hideMark/>
          </w:tcPr>
          <w:p w14:paraId="501F51D8" w14:textId="77777777" w:rsidR="00400D55" w:rsidRPr="00EF55C1" w:rsidRDefault="00400D55" w:rsidP="00DA5F1D">
            <w:pPr>
              <w:rPr>
                <w:color w:val="000000"/>
              </w:rPr>
            </w:pPr>
            <w:r w:rsidRPr="00EF55C1">
              <w:rPr>
                <w:color w:val="000000"/>
              </w:rPr>
              <w:t>van Binsbergen and Bovy, 2000; Anderson, Allen, and Browne, 2005; Browne and Gomez, 2011</w:t>
            </w:r>
          </w:p>
          <w:p w14:paraId="5C9398B8" w14:textId="77777777" w:rsidR="00400D55" w:rsidRPr="00EF55C1" w:rsidRDefault="00400D55" w:rsidP="00DA5F1D">
            <w:pPr>
              <w:rPr>
                <w:color w:val="000000"/>
              </w:rPr>
            </w:pPr>
          </w:p>
        </w:tc>
      </w:tr>
      <w:tr w:rsidR="00400D55" w:rsidRPr="00EF55C1" w14:paraId="3CFB4329" w14:textId="77777777" w:rsidTr="00400D55">
        <w:trPr>
          <w:trHeight w:val="1449"/>
        </w:trPr>
        <w:tc>
          <w:tcPr>
            <w:tcW w:w="3525" w:type="dxa"/>
            <w:tcBorders>
              <w:bottom w:val="thickThinSmallGap" w:sz="24" w:space="0" w:color="auto"/>
            </w:tcBorders>
            <w:shd w:val="clear" w:color="auto" w:fill="auto"/>
            <w:hideMark/>
          </w:tcPr>
          <w:p w14:paraId="09882D46" w14:textId="77777777" w:rsidR="00400D55" w:rsidRPr="00EF55C1" w:rsidRDefault="00400D55" w:rsidP="00DA5F1D">
            <w:pPr>
              <w:rPr>
                <w:color w:val="000000"/>
              </w:rPr>
            </w:pPr>
            <w:r w:rsidRPr="00EF55C1">
              <w:rPr>
                <w:color w:val="000000"/>
              </w:rPr>
              <w:t>Noise</w:t>
            </w:r>
          </w:p>
          <w:p w14:paraId="483D8C14" w14:textId="77777777" w:rsidR="00400D55" w:rsidRPr="00EF55C1" w:rsidRDefault="00400D55" w:rsidP="00DA5F1D">
            <w:pPr>
              <w:rPr>
                <w:color w:val="000000"/>
              </w:rPr>
            </w:pPr>
          </w:p>
        </w:tc>
        <w:tc>
          <w:tcPr>
            <w:tcW w:w="5495" w:type="dxa"/>
            <w:tcBorders>
              <w:bottom w:val="thickThinSmallGap" w:sz="24" w:space="0" w:color="auto"/>
            </w:tcBorders>
            <w:shd w:val="clear" w:color="auto" w:fill="auto"/>
            <w:hideMark/>
          </w:tcPr>
          <w:p w14:paraId="67081ADB" w14:textId="2D35A9CF" w:rsidR="00400D55" w:rsidRPr="00EF55C1" w:rsidRDefault="00400D55" w:rsidP="00DA5F1D">
            <w:pPr>
              <w:rPr>
                <w:color w:val="000000"/>
              </w:rPr>
            </w:pPr>
            <w:r w:rsidRPr="00EF55C1">
              <w:rPr>
                <w:color w:val="000000"/>
              </w:rPr>
              <w:t>van Binsbergen and Bovy, 2000; Taniguchi and Shimamoto, 2004; Anderson, Allen, and Browne, 2005; Crainic, Ricciardi, and Storchi, 2009; Quak and de Koster, 2009; Browne and Gomez, 2011; Ville, Gonzalez-Feliu, and Dablanc, 2013; Lindholm and Blinge, 2014</w:t>
            </w:r>
          </w:p>
        </w:tc>
      </w:tr>
    </w:tbl>
    <w:p w14:paraId="302A4EE0" w14:textId="106A8A53" w:rsidR="00400D55" w:rsidRPr="00EF55C1" w:rsidRDefault="00400D55" w:rsidP="00400D55">
      <w:pPr>
        <w:pStyle w:val="Caption"/>
        <w:jc w:val="center"/>
      </w:pPr>
      <w:r>
        <w:t>Table 1</w:t>
      </w:r>
      <w:r w:rsidR="00B7185F">
        <w:t>.</w:t>
      </w:r>
      <w:r>
        <w:t xml:space="preserve"> Continued</w:t>
      </w:r>
    </w:p>
    <w:tbl>
      <w:tblPr>
        <w:tblW w:w="9020" w:type="dxa"/>
        <w:tblInd w:w="93" w:type="dxa"/>
        <w:tblLayout w:type="fixed"/>
        <w:tblLook w:val="04A0" w:firstRow="1" w:lastRow="0" w:firstColumn="1" w:lastColumn="0" w:noHBand="0" w:noVBand="1"/>
      </w:tblPr>
      <w:tblGrid>
        <w:gridCol w:w="3525"/>
        <w:gridCol w:w="5495"/>
      </w:tblGrid>
      <w:tr w:rsidR="00400D55" w:rsidRPr="00EF55C1" w14:paraId="31DA2805" w14:textId="77777777" w:rsidTr="00DA5F1D">
        <w:trPr>
          <w:trHeight w:val="300"/>
        </w:trPr>
        <w:tc>
          <w:tcPr>
            <w:tcW w:w="3525" w:type="dxa"/>
            <w:tcBorders>
              <w:top w:val="thinThickSmallGap" w:sz="24" w:space="0" w:color="auto"/>
              <w:bottom w:val="single" w:sz="4" w:space="0" w:color="auto"/>
            </w:tcBorders>
            <w:shd w:val="clear" w:color="auto" w:fill="auto"/>
          </w:tcPr>
          <w:p w14:paraId="168AB320" w14:textId="77777777" w:rsidR="00400D55" w:rsidRPr="009910E2" w:rsidRDefault="00400D55" w:rsidP="00DA5F1D">
            <w:pPr>
              <w:rPr>
                <w:b/>
                <w:color w:val="000000"/>
              </w:rPr>
            </w:pPr>
            <w:r>
              <w:rPr>
                <w:b/>
                <w:color w:val="000000"/>
              </w:rPr>
              <w:lastRenderedPageBreak/>
              <w:t>Issue</w:t>
            </w:r>
          </w:p>
        </w:tc>
        <w:tc>
          <w:tcPr>
            <w:tcW w:w="5495" w:type="dxa"/>
            <w:tcBorders>
              <w:top w:val="thinThickSmallGap" w:sz="24" w:space="0" w:color="auto"/>
              <w:bottom w:val="single" w:sz="4" w:space="0" w:color="auto"/>
            </w:tcBorders>
            <w:shd w:val="clear" w:color="auto" w:fill="auto"/>
          </w:tcPr>
          <w:p w14:paraId="620696F5" w14:textId="77777777" w:rsidR="00400D55" w:rsidRPr="009910E2" w:rsidRDefault="00400D55" w:rsidP="00DA5F1D">
            <w:pPr>
              <w:rPr>
                <w:b/>
                <w:color w:val="000000"/>
              </w:rPr>
            </w:pPr>
            <w:r>
              <w:rPr>
                <w:b/>
                <w:color w:val="000000"/>
              </w:rPr>
              <w:t>Literature</w:t>
            </w:r>
          </w:p>
        </w:tc>
      </w:tr>
      <w:tr w:rsidR="00400D55" w:rsidRPr="00EF55C1" w14:paraId="1C2A238A" w14:textId="77777777" w:rsidTr="00DA5F1D">
        <w:trPr>
          <w:trHeight w:val="300"/>
        </w:trPr>
        <w:tc>
          <w:tcPr>
            <w:tcW w:w="3525" w:type="dxa"/>
            <w:shd w:val="clear" w:color="auto" w:fill="auto"/>
            <w:hideMark/>
          </w:tcPr>
          <w:p w14:paraId="193E1AB1" w14:textId="77777777" w:rsidR="00400D55" w:rsidRPr="00EF55C1" w:rsidRDefault="00400D55" w:rsidP="00DA5F1D">
            <w:pPr>
              <w:rPr>
                <w:color w:val="000000"/>
              </w:rPr>
            </w:pPr>
            <w:r w:rsidRPr="00EF55C1">
              <w:rPr>
                <w:color w:val="000000"/>
              </w:rPr>
              <w:t>Public health issues</w:t>
            </w:r>
          </w:p>
          <w:p w14:paraId="7E92A7BA" w14:textId="77777777" w:rsidR="00400D55" w:rsidRPr="00EF55C1" w:rsidRDefault="00400D55" w:rsidP="00DA5F1D">
            <w:pPr>
              <w:rPr>
                <w:color w:val="000000"/>
              </w:rPr>
            </w:pPr>
          </w:p>
        </w:tc>
        <w:tc>
          <w:tcPr>
            <w:tcW w:w="5495" w:type="dxa"/>
            <w:shd w:val="clear" w:color="auto" w:fill="auto"/>
            <w:hideMark/>
          </w:tcPr>
          <w:p w14:paraId="5B3989F2" w14:textId="77777777" w:rsidR="00400D55" w:rsidRPr="00EF55C1" w:rsidRDefault="00400D55" w:rsidP="00DA5F1D">
            <w:pPr>
              <w:rPr>
                <w:color w:val="000000"/>
              </w:rPr>
            </w:pPr>
            <w:r w:rsidRPr="00EF55C1">
              <w:rPr>
                <w:color w:val="000000"/>
              </w:rPr>
              <w:t>Anderson, Allen, and Browne, 2005</w:t>
            </w:r>
          </w:p>
          <w:p w14:paraId="496E0106" w14:textId="77777777" w:rsidR="00400D55" w:rsidRPr="00EF55C1" w:rsidRDefault="00400D55" w:rsidP="00DA5F1D">
            <w:pPr>
              <w:rPr>
                <w:color w:val="000000"/>
              </w:rPr>
            </w:pPr>
          </w:p>
        </w:tc>
      </w:tr>
      <w:tr w:rsidR="00400D55" w:rsidRPr="00EF55C1" w14:paraId="76CF3B7E" w14:textId="77777777" w:rsidTr="00DA5F1D">
        <w:trPr>
          <w:trHeight w:val="85"/>
        </w:trPr>
        <w:tc>
          <w:tcPr>
            <w:tcW w:w="3525" w:type="dxa"/>
            <w:shd w:val="clear" w:color="auto" w:fill="auto"/>
            <w:hideMark/>
          </w:tcPr>
          <w:p w14:paraId="17A22F3D" w14:textId="77777777" w:rsidR="00400D55" w:rsidRPr="00EF55C1" w:rsidRDefault="00400D55" w:rsidP="00DA5F1D">
            <w:pPr>
              <w:rPr>
                <w:color w:val="000000"/>
              </w:rPr>
            </w:pPr>
            <w:r w:rsidRPr="00EF55C1">
              <w:rPr>
                <w:color w:val="000000"/>
              </w:rPr>
              <w:t>Public safety Issues</w:t>
            </w:r>
          </w:p>
          <w:p w14:paraId="43FB034A" w14:textId="77777777" w:rsidR="00400D55" w:rsidRPr="00EF55C1" w:rsidRDefault="00400D55" w:rsidP="00DA5F1D">
            <w:pPr>
              <w:rPr>
                <w:color w:val="000000"/>
              </w:rPr>
            </w:pPr>
          </w:p>
        </w:tc>
        <w:tc>
          <w:tcPr>
            <w:tcW w:w="5495" w:type="dxa"/>
            <w:shd w:val="clear" w:color="auto" w:fill="auto"/>
            <w:hideMark/>
          </w:tcPr>
          <w:p w14:paraId="0FB9F657" w14:textId="77777777" w:rsidR="00400D55" w:rsidRPr="00EF55C1" w:rsidRDefault="00400D55" w:rsidP="00DA5F1D">
            <w:pPr>
              <w:rPr>
                <w:color w:val="000000"/>
              </w:rPr>
            </w:pPr>
            <w:r w:rsidRPr="00EF55C1">
              <w:rPr>
                <w:color w:val="000000"/>
              </w:rPr>
              <w:t>Taniguchi and Shimamoto, 2004; Kaszubowski, 2012</w:t>
            </w:r>
          </w:p>
          <w:p w14:paraId="6C2C33E1" w14:textId="77777777" w:rsidR="00400D55" w:rsidRPr="00EF55C1" w:rsidRDefault="00400D55" w:rsidP="00DA5F1D">
            <w:pPr>
              <w:rPr>
                <w:color w:val="000000"/>
              </w:rPr>
            </w:pPr>
          </w:p>
        </w:tc>
      </w:tr>
      <w:tr w:rsidR="00400D55" w:rsidRPr="00EF55C1" w14:paraId="3125AF93" w14:textId="77777777" w:rsidTr="00DA5F1D">
        <w:trPr>
          <w:trHeight w:val="300"/>
        </w:trPr>
        <w:tc>
          <w:tcPr>
            <w:tcW w:w="3525" w:type="dxa"/>
            <w:tcBorders>
              <w:bottom w:val="thickThinSmallGap" w:sz="24" w:space="0" w:color="auto"/>
            </w:tcBorders>
            <w:shd w:val="clear" w:color="auto" w:fill="auto"/>
            <w:hideMark/>
          </w:tcPr>
          <w:p w14:paraId="072A3B40" w14:textId="77777777" w:rsidR="00400D55" w:rsidRPr="00EF55C1" w:rsidRDefault="00400D55" w:rsidP="00DA5F1D">
            <w:pPr>
              <w:rPr>
                <w:color w:val="000000"/>
              </w:rPr>
            </w:pPr>
            <w:r w:rsidRPr="00EF55C1">
              <w:rPr>
                <w:color w:val="000000"/>
              </w:rPr>
              <w:t>Aesthetic impacts of logistics facilities and vehicles</w:t>
            </w:r>
          </w:p>
        </w:tc>
        <w:tc>
          <w:tcPr>
            <w:tcW w:w="5495" w:type="dxa"/>
            <w:tcBorders>
              <w:bottom w:val="thickThinSmallGap" w:sz="24" w:space="0" w:color="auto"/>
            </w:tcBorders>
            <w:shd w:val="clear" w:color="auto" w:fill="auto"/>
            <w:hideMark/>
          </w:tcPr>
          <w:p w14:paraId="7A2FBE11" w14:textId="77777777" w:rsidR="00400D55" w:rsidRPr="00EF55C1" w:rsidRDefault="00400D55" w:rsidP="00DA5F1D">
            <w:pPr>
              <w:rPr>
                <w:color w:val="000000"/>
              </w:rPr>
            </w:pPr>
            <w:r w:rsidRPr="00EF55C1">
              <w:rPr>
                <w:color w:val="000000"/>
              </w:rPr>
              <w:t>Quak and de Koster, 2009</w:t>
            </w:r>
          </w:p>
          <w:p w14:paraId="149B9EBF" w14:textId="77777777" w:rsidR="00400D55" w:rsidRPr="00EF55C1" w:rsidRDefault="00400D55" w:rsidP="00DA5F1D">
            <w:pPr>
              <w:rPr>
                <w:color w:val="000000"/>
              </w:rPr>
            </w:pPr>
          </w:p>
        </w:tc>
      </w:tr>
    </w:tbl>
    <w:p w14:paraId="63E9B264" w14:textId="77777777" w:rsidR="00020FEA" w:rsidRDefault="00020FEA" w:rsidP="00020FEA">
      <w:pPr>
        <w:spacing w:line="480" w:lineRule="auto"/>
        <w:jc w:val="both"/>
      </w:pPr>
      <w:bookmarkStart w:id="13" w:name="_Toc296360371"/>
    </w:p>
    <w:p w14:paraId="176D9A8B" w14:textId="77777777" w:rsidR="00020FEA" w:rsidRDefault="00020FEA" w:rsidP="00020FEA">
      <w:pPr>
        <w:spacing w:line="480" w:lineRule="auto"/>
        <w:ind w:firstLine="720"/>
        <w:jc w:val="both"/>
      </w:pPr>
    </w:p>
    <w:p w14:paraId="42B7FD34" w14:textId="2E752552" w:rsidR="00400D55" w:rsidRDefault="00020FEA" w:rsidP="00020FEA">
      <w:pPr>
        <w:spacing w:line="480" w:lineRule="auto"/>
        <w:jc w:val="both"/>
      </w:pPr>
      <w:r w:rsidRPr="00EF55C1">
        <w:t xml:space="preserve">discussed in the literature affect multiple economically focused performance measures, including financial measures such as profits, and operational measures such as on time deliveries and service levels. Economic problems in urban logistics directly affect the efficient and effective fulfillment of customer demands. </w:t>
      </w:r>
    </w:p>
    <w:bookmarkEnd w:id="13"/>
    <w:p w14:paraId="7F4BCC55" w14:textId="77777777" w:rsidR="00D936FA" w:rsidRPr="00EF55C1" w:rsidRDefault="00D936FA" w:rsidP="00D936FA">
      <w:pPr>
        <w:spacing w:line="480" w:lineRule="auto"/>
        <w:ind w:firstLine="720"/>
        <w:jc w:val="both"/>
      </w:pPr>
      <w:r w:rsidRPr="00EF55C1">
        <w:t xml:space="preserve">Constantly changing demand profiles contribute to economic problems in urban logistics. Growing and demographically changing urban populations (Lacour and Puissant, 2007) create diversified demand that requires increasingly complex distribution systems, leading to smaller, often just-in-time shipments (Nemoto, 1997). Larger residential populations and the rise of e-commerce further contribute to smaller order sizes by increasing the number of home deliveries in urban areas (Dablanc, 2007). Interviews conducted with regional vice presidents and directors with a major transportation and delivery company have confirmed this increase in residential delivery as well. In urban areas, constantly evolving demand characteristics add degrees of uncertainty to routing and inventory decisions in an already constrained environment. </w:t>
      </w:r>
    </w:p>
    <w:p w14:paraId="19EAD7CF" w14:textId="6A162A08" w:rsidR="00D936FA" w:rsidRPr="00EF55C1" w:rsidRDefault="00D936FA" w:rsidP="00D936FA">
      <w:pPr>
        <w:spacing w:line="480" w:lineRule="auto"/>
        <w:ind w:firstLine="720"/>
        <w:jc w:val="both"/>
      </w:pPr>
      <w:r w:rsidRPr="00EF55C1">
        <w:lastRenderedPageBreak/>
        <w:t>Along with demand side complexity, the supply of certain urban resources, including fuel, land, and community goodwill, constrain the urban logistics system. For instance, traffic congestion (van Binsbergen and Bovy, 2000) combines with growing numbers of delivery points and smaller order sizes to increase the travel time and (sometimes) distance required to deliver the same value to the firm, decreasing logistics system efficiency in urban areas (Anderson</w:t>
      </w:r>
      <w:r w:rsidR="00C04A33" w:rsidRPr="00EF55C1">
        <w:t xml:space="preserve"> et al.</w:t>
      </w:r>
      <w:r w:rsidRPr="00EF55C1">
        <w:t>, 2005). Specifically, urban logistics costs affect the economic bottom line through inefficient use of fuel, driver time, and equipment (Hicks, 1977). Unfortunately, increasing urban logistics efficiency, though important to business stakeholders, often represents a low priority for planne</w:t>
      </w:r>
      <w:r w:rsidR="00EC3300" w:rsidRPr="00EF55C1">
        <w:t>rs and government officials (Muñuzuri</w:t>
      </w:r>
      <w:r w:rsidR="003546C7" w:rsidRPr="00EF55C1">
        <w:t xml:space="preserve"> et al.</w:t>
      </w:r>
      <w:r w:rsidRPr="00EF55C1">
        <w:t>, 2005; Dablanc and Ross, 2012). These conflicting priorities illustrate varied perspectives of stakeholders with regard to urban logistics systems.</w:t>
      </w:r>
    </w:p>
    <w:p w14:paraId="6165EEA6" w14:textId="77777777" w:rsidR="00D936FA" w:rsidRPr="00EF55C1" w:rsidRDefault="00D936FA" w:rsidP="00D936FA">
      <w:pPr>
        <w:spacing w:line="480" w:lineRule="auto"/>
        <w:ind w:firstLine="720"/>
        <w:jc w:val="both"/>
      </w:pPr>
      <w:r w:rsidRPr="00EF55C1">
        <w:t>Urban stakeholders, including community members and government officials, along with those directly involved with business activities, face diverse and complex issues, each of which requires attention and resources. The economic bottom line illustrates the competition between urban subsystems for these resources. Literature on economic issues in urban logistics focuses heavily on the effects of urban forces on the firm, but the other components of the triple bottom line look both at the effect of urban forces on the logistics system and that of logistics activities on the urban area.</w:t>
      </w:r>
    </w:p>
    <w:p w14:paraId="1E8136F7" w14:textId="77777777" w:rsidR="00D936FA" w:rsidRPr="00EF55C1" w:rsidRDefault="00D936FA" w:rsidP="00D936FA">
      <w:pPr>
        <w:spacing w:line="480" w:lineRule="auto"/>
        <w:jc w:val="both"/>
      </w:pPr>
    </w:p>
    <w:p w14:paraId="0486B2D1" w14:textId="77777777" w:rsidR="00020FEA" w:rsidRDefault="00020FEA" w:rsidP="00F671B6">
      <w:pPr>
        <w:pStyle w:val="Heading4"/>
      </w:pPr>
      <w:bookmarkStart w:id="14" w:name="_Toc296360372"/>
    </w:p>
    <w:p w14:paraId="55241142" w14:textId="01714EFB" w:rsidR="00CC46EE" w:rsidRPr="00EF55C1" w:rsidRDefault="00D936FA" w:rsidP="00F671B6">
      <w:pPr>
        <w:pStyle w:val="Heading4"/>
      </w:pPr>
      <w:r w:rsidRPr="00EF55C1">
        <w:lastRenderedPageBreak/>
        <w:t>Environmental Issues</w:t>
      </w:r>
      <w:bookmarkEnd w:id="14"/>
    </w:p>
    <w:p w14:paraId="3CD5967A" w14:textId="77777777" w:rsidR="00D936FA" w:rsidRPr="00EF55C1" w:rsidRDefault="00D936FA" w:rsidP="00D936FA">
      <w:pPr>
        <w:spacing w:line="480" w:lineRule="auto"/>
        <w:ind w:firstLine="720"/>
        <w:jc w:val="both"/>
      </w:pPr>
      <w:r w:rsidRPr="00EF55C1">
        <w:t xml:space="preserve">Systems in urban areas interact by exchanging certain inputs and outputs. For the environmental bottom line, Elkington (1998) calls these inputs and outputs “natural capital” (p. 79), a term that encompasses not only those resources necessary for sustaining the natural ecosystem, but also those available for use by businesses and communities. The environmental bottom line in urban logistics focuses on the balance of inputs, or the resources necessary to move and store products, and outputs, mostly negative, produced by facilities and equipment. In urban locations, large concentrations of vehicles and warehouses produce pollutants, noise, and other outputs that disrupt the area’s natural systems. </w:t>
      </w:r>
    </w:p>
    <w:p w14:paraId="68FA9C69" w14:textId="5CC17B8C" w:rsidR="00D936FA" w:rsidRPr="00EF55C1" w:rsidRDefault="00D936FA" w:rsidP="00D936FA">
      <w:pPr>
        <w:spacing w:line="480" w:lineRule="auto"/>
        <w:jc w:val="both"/>
      </w:pPr>
      <w:r w:rsidRPr="00EF55C1">
        <w:tab/>
        <w:t>Much of the literature focuses on the negative impacts of logistics operations on the urban environment. For instance, McDermott (1975) points out that when vehicles take more time to reach customers, due to forces including traffic congestion and large numbers of small deliveries (Hicks, 1977; van Binsbergen and Bovy, 2000; Anderson</w:t>
      </w:r>
      <w:r w:rsidR="00FD1C9B" w:rsidRPr="00EF55C1">
        <w:t xml:space="preserve"> et al.</w:t>
      </w:r>
      <w:r w:rsidRPr="00EF55C1">
        <w:t>, 2005), they generate more pollutant emissions than their city-to-city counterparts. Limited space in loading and unloading areas also contributes to pollution, when vehicles “cruise” an area until a dock opens (McDermott, 1975) or operate at peak traffic times to meet custom</w:t>
      </w:r>
      <w:r w:rsidR="00EC3300" w:rsidRPr="00EF55C1">
        <w:t>er imposed delivery windows (Muñ</w:t>
      </w:r>
      <w:r w:rsidRPr="00EF55C1">
        <w:t>uzuri</w:t>
      </w:r>
      <w:r w:rsidR="00EC3300" w:rsidRPr="00EF55C1">
        <w:t>et al.</w:t>
      </w:r>
      <w:r w:rsidRPr="00EF55C1">
        <w:t>, 2005). All logistics systems create negative outputs, such as pollution (McDermott, 1975; van Binsbergen and Bovy, 2000) and waste products including tires and oil (Anderson</w:t>
      </w:r>
      <w:r w:rsidR="00FD1C9B" w:rsidRPr="00EF55C1">
        <w:t xml:space="preserve"> et al.</w:t>
      </w:r>
      <w:r w:rsidRPr="00EF55C1">
        <w:t xml:space="preserve">, </w:t>
      </w:r>
      <w:r w:rsidRPr="00EF55C1">
        <w:lastRenderedPageBreak/>
        <w:t>2005), but urban forces decrease efficiency in urban operations and increase negative outputs.</w:t>
      </w:r>
    </w:p>
    <w:p w14:paraId="714F5D08" w14:textId="5C6900BA" w:rsidR="00D936FA" w:rsidRPr="00EF55C1" w:rsidRDefault="00D936FA" w:rsidP="00D936FA">
      <w:pPr>
        <w:spacing w:line="480" w:lineRule="auto"/>
        <w:jc w:val="both"/>
      </w:pPr>
      <w:r w:rsidRPr="00EF55C1">
        <w:tab/>
        <w:t>Along with creating the negative outputs, logistics operations compete with other systems and activities for limited natural resource inputs. Anderson</w:t>
      </w:r>
      <w:r w:rsidR="00FD1C9B" w:rsidRPr="00EF55C1">
        <w:t xml:space="preserve"> et al., </w:t>
      </w:r>
      <w:r w:rsidRPr="00EF55C1">
        <w:t>(2005) list fossil fuel and land as non-renewable resources that urban logistics systems remove from the available pool. This conflict becomes more intense when systems compete for limited “critical natural capital” (Elkington, 1998, p. 79), which is necessary to sustain both the ecosystem and urban logistics operations. Environmental issues in urban areas reflect the influences of different systems on the quality and availability of local resources, and logistics systems that consume non-renewable resources and create negative outputs decrease the natural capital available in urban areas.</w:t>
      </w:r>
    </w:p>
    <w:p w14:paraId="0CB0E389" w14:textId="77777777" w:rsidR="00D936FA" w:rsidRPr="00EF55C1" w:rsidRDefault="00D936FA" w:rsidP="00D936FA">
      <w:pPr>
        <w:spacing w:line="480" w:lineRule="auto"/>
        <w:jc w:val="both"/>
      </w:pPr>
    </w:p>
    <w:p w14:paraId="5E266158" w14:textId="519A5E97" w:rsidR="00D936FA" w:rsidRPr="00EF55C1" w:rsidRDefault="00D936FA" w:rsidP="00F671B6">
      <w:pPr>
        <w:pStyle w:val="Heading4"/>
      </w:pPr>
      <w:bookmarkStart w:id="15" w:name="_Toc296360373"/>
      <w:r w:rsidRPr="00EF55C1">
        <w:t>Social Issues</w:t>
      </w:r>
      <w:bookmarkEnd w:id="15"/>
    </w:p>
    <w:p w14:paraId="68825FD1" w14:textId="77777777" w:rsidR="00D936FA" w:rsidRPr="00EF55C1" w:rsidRDefault="00D936FA" w:rsidP="00D936FA">
      <w:pPr>
        <w:spacing w:line="480" w:lineRule="auto"/>
        <w:jc w:val="both"/>
      </w:pPr>
      <w:r w:rsidRPr="00EF55C1">
        <w:tab/>
        <w:t xml:space="preserve">Along with influencing natural and economic inputs and outputs, the urban logistics system also interacts with urban social systems. Attributes such as public health and wealth creation potential (Elkington, 1998) as well as safety and emotional well-being (Park and Peterson, 2010) contribute to the social bottom line in urban areas. Literature on this component of the triple bottom line illustrates a balance between factors affected by the logistics system and those affecting it.  In fact, many urban social issues negatively impact firm and community alike. For instance, traffic accidents and public safety hazards harm </w:t>
      </w:r>
      <w:r w:rsidRPr="00EF55C1">
        <w:lastRenderedPageBreak/>
        <w:t xml:space="preserve">community health and emotional well-being, but also introduce delays and risks, reducing logistics efficiency and effectiveness. </w:t>
      </w:r>
    </w:p>
    <w:p w14:paraId="6CA2B714" w14:textId="1ADC9FA4" w:rsidR="00D936FA" w:rsidRPr="00EF55C1" w:rsidRDefault="00D936FA" w:rsidP="00D936FA">
      <w:pPr>
        <w:spacing w:line="480" w:lineRule="auto"/>
        <w:jc w:val="both"/>
      </w:pPr>
      <w:r w:rsidRPr="00EF55C1">
        <w:tab/>
        <w:t>Social issues in urban logistics illustrate the potential for negative interaction between business and community. Campbell (1996) calls this negative interaction the “Property Conflict” (p. 298), drawing attention to the competition between private land used for production and warehousing facilities, and land regulated through government intervention, including public housing for the customers and workers on whom businesses rely. Unfortunately, even when product and passenger transportation systems maintain certain temporal and physical boundaries, the effects of accidents and other hazards, including infrastructure damage (Lindqvist and Brodin, 1996) and injuries or fatalities among community members (Anderson</w:t>
      </w:r>
      <w:r w:rsidR="00FD1C9B" w:rsidRPr="00EF55C1">
        <w:t xml:space="preserve"> et al.</w:t>
      </w:r>
      <w:r w:rsidRPr="00EF55C1">
        <w:t>, 2005), last beyond the initial event. Extreme events carry heavy social costs, but other urban logistics outputs detract from urban social sustainability at a lower, but relatively consistent, level.</w:t>
      </w:r>
    </w:p>
    <w:p w14:paraId="455A62B4" w14:textId="3E86BADE" w:rsidR="00D936FA" w:rsidRPr="00EF55C1" w:rsidRDefault="00D936FA" w:rsidP="00D936FA">
      <w:pPr>
        <w:spacing w:line="480" w:lineRule="auto"/>
        <w:jc w:val="both"/>
      </w:pPr>
      <w:r w:rsidRPr="00EF55C1">
        <w:tab/>
        <w:t>Several authors point to quality of life problems resulting from interaction between logistics and social systems. For example, urban facilities and vehicles produce noise that diminishes the urban experience of many consumers (Lindholm and Blinge, 2014) and become eyesores for residents, workers, and consumers alike (Quak and de Koster, 2009). Logistics activities serve the restaurants, retailers, and employers that bring people into urban areas, but those activities interfere with shopping, dining, working, or simply living. This conflict between business and community focused systems results in the social costs associated with urban logistics.</w:t>
      </w:r>
    </w:p>
    <w:p w14:paraId="37896BCF" w14:textId="5D2B0346" w:rsidR="00D936FA" w:rsidRPr="00EF55C1" w:rsidRDefault="00D936FA" w:rsidP="00F671B6">
      <w:pPr>
        <w:pStyle w:val="Heading4"/>
      </w:pPr>
      <w:bookmarkStart w:id="16" w:name="_Toc296360374"/>
      <w:r w:rsidRPr="00EF55C1">
        <w:lastRenderedPageBreak/>
        <w:t>General Issues</w:t>
      </w:r>
      <w:bookmarkEnd w:id="16"/>
    </w:p>
    <w:p w14:paraId="4F4182B5" w14:textId="77777777" w:rsidR="00D936FA" w:rsidRPr="00EF55C1" w:rsidRDefault="00D936FA" w:rsidP="00D936FA">
      <w:pPr>
        <w:spacing w:line="480" w:lineRule="auto"/>
        <w:ind w:firstLine="720"/>
        <w:jc w:val="both"/>
      </w:pPr>
      <w:r w:rsidRPr="00EF55C1">
        <w:t>While some problems outlined in the literature weigh heavily on a specific component of the triple bottom line, others distribute economic, social, and environmental costs relatively evenly. In these situations, stakeholders compete for public resources, those available to all groups and maintained or regulated by government authorities. As the number of users increases, disagreement between groups about public resource distribution and use intensifies conflict and increases cost.</w:t>
      </w:r>
    </w:p>
    <w:p w14:paraId="1F403060" w14:textId="65ABACE5" w:rsidR="00D936FA" w:rsidRPr="00EF55C1" w:rsidRDefault="00D936FA" w:rsidP="00D936FA">
      <w:pPr>
        <w:spacing w:line="480" w:lineRule="auto"/>
        <w:ind w:firstLine="720"/>
        <w:jc w:val="both"/>
      </w:pPr>
      <w:r w:rsidRPr="00EF55C1">
        <w:t>The rise of 24-hour cities (Browne, Allen, and Attlassy, 2007) illustrates the conflict between urban systems. Some authors (Anderson</w:t>
      </w:r>
      <w:r w:rsidR="004E259C" w:rsidRPr="00EF55C1">
        <w:t xml:space="preserve"> et al.</w:t>
      </w:r>
      <w:r w:rsidR="007B0AA0" w:rsidRPr="00EF55C1">
        <w:t>, 2005; Muñ</w:t>
      </w:r>
      <w:r w:rsidRPr="00EF55C1">
        <w:t>uzuri</w:t>
      </w:r>
      <w:r w:rsidR="007B0AA0" w:rsidRPr="00EF55C1">
        <w:t xml:space="preserve"> et al.</w:t>
      </w:r>
      <w:r w:rsidRPr="00EF55C1">
        <w:t>, 2005) recommend off peak deliveries, when fewer drivers crowd roads and shoppers and diners have left restaurants and retail locations. Off peak deliveries separate passenger and freight transportation, offering time for both social and economic activities to occur without interfering with one another. In a 24-hour city, such as London or Paris, this separation proves impossible. Shops and restaurants keep later hours or open earlier in the morning. Constant activity makes all hours peak hours, forcing freight and social activities to share space and resources, including parking lots, highway systems, and even store entrances (Browne, Allen, and Attlassy, 2007). 24-hour urban areas force interaction between urban entities that had previously been able to avoid contact by knowing peak times and planning accordingly.</w:t>
      </w:r>
    </w:p>
    <w:p w14:paraId="33338500" w14:textId="3A708C76" w:rsidR="00D936FA" w:rsidRPr="00EF55C1" w:rsidRDefault="00D936FA" w:rsidP="00DF7313">
      <w:pPr>
        <w:spacing w:line="480" w:lineRule="auto"/>
        <w:ind w:firstLine="720"/>
        <w:jc w:val="both"/>
      </w:pPr>
      <w:r w:rsidRPr="00EF55C1">
        <w:t xml:space="preserve">When interaction is unavoidable, resource capacity is distributed among the many stakeholders, reducing efficiency for all involved. Traffic congestion </w:t>
      </w:r>
      <w:r w:rsidRPr="00EF55C1">
        <w:lastRenderedPageBreak/>
        <w:t xml:space="preserve">illustrates this shared inefficiency as personal and freight vehicles, along with public transportation providers, all experience delays on congested roadways. As early as 1967, Blaine predicted that major cities in the United States would need to invest heavily to accommodate increases in traffic that had already become “one of the major transportation problems in urban areas” (p. 22). Traffic congestion affects all three components of the triple bottom line. Economically, it results in longer transit times and delayed or missed deliveries, especially when customers impose delivery time windows (Figliozzi, 2011). Socially, congestion increases passenger vehicle travel times (Figliozzi, 2011) and decreases access to necessary amenities (Storper and Manville, 2006). Finally, environmental impacts of traffic congestion include increased chemical emissions, noise pollution, and inefficient use of natural resources (van Binsbergen and Bovy, 2000). Traffic congestion offers one example of the competition between urban systems as all vehicles share limited capacity, leading to inefficient resource use by every stakeholder group. In fact, the more groups interact on roads and highways, the worse traffic becomes, amplifying existing urban logistics problems. </w:t>
      </w:r>
    </w:p>
    <w:p w14:paraId="7915BA56" w14:textId="2B17EBDB" w:rsidR="00D936FA" w:rsidRPr="00EF55C1" w:rsidRDefault="00D936FA" w:rsidP="00612EDB">
      <w:pPr>
        <w:pStyle w:val="Heading3"/>
      </w:pPr>
      <w:bookmarkStart w:id="17" w:name="_Toc296360375"/>
      <w:r w:rsidRPr="00EF55C1">
        <w:t>Solutions and Stakeholders</w:t>
      </w:r>
      <w:bookmarkEnd w:id="17"/>
    </w:p>
    <w:p w14:paraId="11FD6387" w14:textId="321817AC" w:rsidR="00D936FA" w:rsidRPr="00EF55C1" w:rsidRDefault="00D936FA" w:rsidP="00D936FA">
      <w:pPr>
        <w:spacing w:line="480" w:lineRule="auto"/>
        <w:jc w:val="both"/>
      </w:pPr>
      <w:r w:rsidRPr="00EF55C1">
        <w:t xml:space="preserve">Urban logistics problems reflect conflicts among stakeholder groups and imbalances between systems. Urban area stakeholders include business, government, and community stakeholders. Each group adopts a different perspective on urban systems with diverse abilities and resources at their </w:t>
      </w:r>
      <w:r w:rsidRPr="00EF55C1">
        <w:lastRenderedPageBreak/>
        <w:t xml:space="preserve">disposal. Literature offers several solutions to urban logistics problems, each of which relies on a specific urban stakeholder group or interaction among multiple groups.  Table </w:t>
      </w:r>
      <w:r w:rsidR="001A6618" w:rsidRPr="00EF55C1">
        <w:t xml:space="preserve">2 </w:t>
      </w:r>
      <w:r w:rsidRPr="00EF55C1">
        <w:t xml:space="preserve">lists the solutions found through a comprehensive review of urban logistics literature and the stakeholder groups responsible for each. </w:t>
      </w:r>
    </w:p>
    <w:p w14:paraId="4E5EEF87" w14:textId="77777777" w:rsidR="00D936FA" w:rsidRDefault="00D936FA"/>
    <w:p w14:paraId="33AFD8BE" w14:textId="77777777" w:rsidR="00B7185F" w:rsidRPr="00EF55C1" w:rsidRDefault="00B7185F"/>
    <w:p w14:paraId="4B8F7346" w14:textId="6874D6F1" w:rsidR="00D936FA" w:rsidRPr="00B7185F" w:rsidRDefault="00D12682" w:rsidP="007946F5">
      <w:pPr>
        <w:pStyle w:val="Caption"/>
        <w:jc w:val="center"/>
      </w:pPr>
      <w:bookmarkStart w:id="18" w:name="_Toc296359325"/>
      <w:r w:rsidRPr="00EF55C1">
        <w:t xml:space="preserve">Table </w:t>
      </w:r>
      <w:fldSimple w:instr=" SEQ Table \* ARABIC ">
        <w:r w:rsidR="0055139F">
          <w:rPr>
            <w:noProof/>
          </w:rPr>
          <w:t>2</w:t>
        </w:r>
      </w:fldSimple>
      <w:r w:rsidRPr="00EF55C1">
        <w:t xml:space="preserve">. </w:t>
      </w:r>
      <w:r w:rsidRPr="00B7185F">
        <w:t>Solutions discussed in urban logistics literature</w:t>
      </w:r>
      <w:bookmarkEnd w:id="18"/>
    </w:p>
    <w:p w14:paraId="2DA60F31" w14:textId="77777777" w:rsidR="007946F5" w:rsidRPr="00EF55C1" w:rsidRDefault="007946F5" w:rsidP="007946F5"/>
    <w:tbl>
      <w:tblPr>
        <w:tblW w:w="9020" w:type="dxa"/>
        <w:tblInd w:w="93" w:type="dxa"/>
        <w:tblLayout w:type="fixed"/>
        <w:tblLook w:val="04A0" w:firstRow="1" w:lastRow="0" w:firstColumn="1" w:lastColumn="0" w:noHBand="0" w:noVBand="1"/>
      </w:tblPr>
      <w:tblGrid>
        <w:gridCol w:w="105"/>
        <w:gridCol w:w="3420"/>
        <w:gridCol w:w="5495"/>
      </w:tblGrid>
      <w:tr w:rsidR="00B7185F" w:rsidRPr="00EF55C1" w14:paraId="49FEF051" w14:textId="77777777" w:rsidTr="00B7185F">
        <w:trPr>
          <w:trHeight w:val="300"/>
        </w:trPr>
        <w:tc>
          <w:tcPr>
            <w:tcW w:w="3525" w:type="dxa"/>
            <w:gridSpan w:val="2"/>
            <w:tcBorders>
              <w:top w:val="thinThickSmallGap" w:sz="24" w:space="0" w:color="auto"/>
              <w:bottom w:val="single" w:sz="4" w:space="0" w:color="auto"/>
            </w:tcBorders>
            <w:shd w:val="clear" w:color="auto" w:fill="auto"/>
          </w:tcPr>
          <w:p w14:paraId="1D4B7CBC" w14:textId="77777777" w:rsidR="00B7185F" w:rsidRPr="009910E2" w:rsidRDefault="00B7185F" w:rsidP="00DA5F1D">
            <w:pPr>
              <w:rPr>
                <w:b/>
                <w:color w:val="000000"/>
              </w:rPr>
            </w:pPr>
            <w:r>
              <w:rPr>
                <w:b/>
                <w:color w:val="000000"/>
              </w:rPr>
              <w:t>Issue</w:t>
            </w:r>
          </w:p>
        </w:tc>
        <w:tc>
          <w:tcPr>
            <w:tcW w:w="5495" w:type="dxa"/>
            <w:tcBorders>
              <w:top w:val="thinThickSmallGap" w:sz="24" w:space="0" w:color="auto"/>
              <w:bottom w:val="single" w:sz="4" w:space="0" w:color="auto"/>
            </w:tcBorders>
            <w:shd w:val="clear" w:color="auto" w:fill="auto"/>
          </w:tcPr>
          <w:p w14:paraId="73FCF2E3" w14:textId="77777777" w:rsidR="00B7185F" w:rsidRPr="009910E2" w:rsidRDefault="00B7185F" w:rsidP="00DA5F1D">
            <w:pPr>
              <w:rPr>
                <w:b/>
                <w:color w:val="000000"/>
              </w:rPr>
            </w:pPr>
            <w:r>
              <w:rPr>
                <w:b/>
                <w:color w:val="000000"/>
              </w:rPr>
              <w:t>Literature</w:t>
            </w:r>
          </w:p>
        </w:tc>
      </w:tr>
      <w:tr w:rsidR="00D936FA" w:rsidRPr="00EF55C1" w14:paraId="697C747B" w14:textId="77777777" w:rsidTr="00B7185F">
        <w:trPr>
          <w:gridBefore w:val="1"/>
          <w:wBefore w:w="105" w:type="dxa"/>
          <w:trHeight w:val="729"/>
        </w:trPr>
        <w:tc>
          <w:tcPr>
            <w:tcW w:w="3420" w:type="dxa"/>
            <w:tcBorders>
              <w:top w:val="single" w:sz="4" w:space="0" w:color="auto"/>
            </w:tcBorders>
            <w:shd w:val="clear" w:color="auto" w:fill="auto"/>
            <w:hideMark/>
          </w:tcPr>
          <w:p w14:paraId="00DF6E9C" w14:textId="77777777" w:rsidR="00D936FA" w:rsidRPr="00EF55C1" w:rsidRDefault="00D936FA" w:rsidP="00D936FA">
            <w:pPr>
              <w:rPr>
                <w:color w:val="000000"/>
              </w:rPr>
            </w:pPr>
            <w:r w:rsidRPr="00EF55C1">
              <w:rPr>
                <w:color w:val="000000"/>
              </w:rPr>
              <w:t>Coordination between transportation providers, planners, and the public</w:t>
            </w:r>
          </w:p>
          <w:p w14:paraId="50F1648E" w14:textId="77777777" w:rsidR="00D12682" w:rsidRPr="00EF55C1" w:rsidRDefault="00D12682" w:rsidP="00D936FA">
            <w:pPr>
              <w:rPr>
                <w:color w:val="000000"/>
              </w:rPr>
            </w:pPr>
          </w:p>
        </w:tc>
        <w:tc>
          <w:tcPr>
            <w:tcW w:w="5495" w:type="dxa"/>
            <w:tcBorders>
              <w:top w:val="single" w:sz="4" w:space="0" w:color="auto"/>
            </w:tcBorders>
            <w:shd w:val="clear" w:color="auto" w:fill="auto"/>
            <w:hideMark/>
          </w:tcPr>
          <w:p w14:paraId="16A314DD" w14:textId="4A3F872B" w:rsidR="00D936FA" w:rsidRPr="00EF55C1" w:rsidRDefault="00D936FA" w:rsidP="00D936FA">
            <w:pPr>
              <w:rPr>
                <w:color w:val="000000"/>
              </w:rPr>
            </w:pPr>
            <w:r w:rsidRPr="00EF55C1">
              <w:rPr>
                <w:color w:val="000000"/>
              </w:rPr>
              <w:t xml:space="preserve">Blaine, 1967; </w:t>
            </w:r>
            <w:r w:rsidR="006F7460" w:rsidRPr="00EF55C1">
              <w:rPr>
                <w:color w:val="000000"/>
              </w:rPr>
              <w:t>Muñuzuri, Larrañeta, Onieva, and Corté</w:t>
            </w:r>
            <w:r w:rsidRPr="00EF55C1">
              <w:rPr>
                <w:color w:val="000000"/>
              </w:rPr>
              <w:t>s, 2005; Dablanc and Ross, 2012</w:t>
            </w:r>
          </w:p>
          <w:p w14:paraId="57AB80E3" w14:textId="77777777" w:rsidR="00D12682" w:rsidRPr="00EF55C1" w:rsidRDefault="00D12682" w:rsidP="00D936FA">
            <w:pPr>
              <w:rPr>
                <w:color w:val="000000"/>
              </w:rPr>
            </w:pPr>
          </w:p>
        </w:tc>
      </w:tr>
      <w:tr w:rsidR="00D936FA" w:rsidRPr="00EF55C1" w14:paraId="7C1BCB94" w14:textId="77777777" w:rsidTr="00B7185F">
        <w:trPr>
          <w:gridBefore w:val="1"/>
          <w:wBefore w:w="105" w:type="dxa"/>
          <w:trHeight w:val="300"/>
        </w:trPr>
        <w:tc>
          <w:tcPr>
            <w:tcW w:w="3420" w:type="dxa"/>
            <w:shd w:val="clear" w:color="auto" w:fill="auto"/>
            <w:hideMark/>
          </w:tcPr>
          <w:p w14:paraId="25F6277D" w14:textId="77777777" w:rsidR="00D936FA" w:rsidRPr="00EF55C1" w:rsidRDefault="00D936FA" w:rsidP="00D936FA">
            <w:pPr>
              <w:rPr>
                <w:color w:val="000000"/>
              </w:rPr>
            </w:pPr>
            <w:r w:rsidRPr="00EF55C1">
              <w:rPr>
                <w:color w:val="000000"/>
              </w:rPr>
              <w:t>Alternative vehicles</w:t>
            </w:r>
          </w:p>
          <w:p w14:paraId="3387B39A" w14:textId="77777777" w:rsidR="00D12682" w:rsidRPr="00EF55C1" w:rsidRDefault="00D12682" w:rsidP="00D936FA">
            <w:pPr>
              <w:rPr>
                <w:color w:val="000000"/>
              </w:rPr>
            </w:pPr>
          </w:p>
        </w:tc>
        <w:tc>
          <w:tcPr>
            <w:tcW w:w="5495" w:type="dxa"/>
            <w:shd w:val="clear" w:color="auto" w:fill="auto"/>
            <w:hideMark/>
          </w:tcPr>
          <w:p w14:paraId="6F55ADBD" w14:textId="77777777" w:rsidR="00D936FA" w:rsidRPr="00EF55C1" w:rsidRDefault="00D936FA" w:rsidP="00D936FA">
            <w:pPr>
              <w:rPr>
                <w:color w:val="000000"/>
              </w:rPr>
            </w:pPr>
            <w:r w:rsidRPr="00EF55C1">
              <w:rPr>
                <w:color w:val="000000"/>
              </w:rPr>
              <w:t>Nemoto, 1997</w:t>
            </w:r>
          </w:p>
          <w:p w14:paraId="7801E785" w14:textId="77777777" w:rsidR="00D12682" w:rsidRPr="00EF55C1" w:rsidRDefault="00D12682" w:rsidP="00D936FA">
            <w:pPr>
              <w:rPr>
                <w:color w:val="000000"/>
              </w:rPr>
            </w:pPr>
          </w:p>
        </w:tc>
      </w:tr>
      <w:tr w:rsidR="00D936FA" w:rsidRPr="00EF55C1" w14:paraId="121E673F" w14:textId="77777777" w:rsidTr="00B7185F">
        <w:trPr>
          <w:gridBefore w:val="1"/>
          <w:wBefore w:w="105" w:type="dxa"/>
          <w:trHeight w:val="720"/>
        </w:trPr>
        <w:tc>
          <w:tcPr>
            <w:tcW w:w="3420" w:type="dxa"/>
            <w:shd w:val="clear" w:color="auto" w:fill="auto"/>
            <w:hideMark/>
          </w:tcPr>
          <w:p w14:paraId="44F728DE" w14:textId="77777777" w:rsidR="00D936FA" w:rsidRPr="00EF55C1" w:rsidRDefault="00D936FA" w:rsidP="00D936FA">
            <w:pPr>
              <w:rPr>
                <w:color w:val="000000"/>
              </w:rPr>
            </w:pPr>
            <w:r w:rsidRPr="00EF55C1">
              <w:rPr>
                <w:color w:val="000000"/>
              </w:rPr>
              <w:t>Consolidation</w:t>
            </w:r>
          </w:p>
          <w:p w14:paraId="515DED1E" w14:textId="77777777" w:rsidR="00D12682" w:rsidRPr="00EF55C1" w:rsidRDefault="00D12682" w:rsidP="00D936FA">
            <w:pPr>
              <w:rPr>
                <w:color w:val="000000"/>
              </w:rPr>
            </w:pPr>
          </w:p>
        </w:tc>
        <w:tc>
          <w:tcPr>
            <w:tcW w:w="5495" w:type="dxa"/>
            <w:shd w:val="clear" w:color="auto" w:fill="auto"/>
            <w:hideMark/>
          </w:tcPr>
          <w:p w14:paraId="58E79434" w14:textId="4FEF33CD" w:rsidR="00D936FA" w:rsidRPr="00EF55C1" w:rsidRDefault="00D936FA" w:rsidP="00D936FA">
            <w:pPr>
              <w:rPr>
                <w:color w:val="000000"/>
              </w:rPr>
            </w:pPr>
            <w:r w:rsidRPr="00EF55C1">
              <w:rPr>
                <w:color w:val="000000"/>
              </w:rPr>
              <w:t>McDermott, 1975; Ljungberg and Gebresenbet, 2004; Anders</w:t>
            </w:r>
            <w:r w:rsidR="006F7460" w:rsidRPr="00EF55C1">
              <w:rPr>
                <w:color w:val="000000"/>
              </w:rPr>
              <w:t>on, Allen, and Browne, 2005; Muñuzuri, Larrañeta, Onieva, and Corté</w:t>
            </w:r>
            <w:r w:rsidRPr="00EF55C1">
              <w:rPr>
                <w:color w:val="000000"/>
              </w:rPr>
              <w:t>s, 2005; Crainic, Ricciardi, and Storchi, 2009</w:t>
            </w:r>
          </w:p>
          <w:p w14:paraId="1B5E7796" w14:textId="77777777" w:rsidR="00D12682" w:rsidRPr="00EF55C1" w:rsidRDefault="00D12682" w:rsidP="00D936FA">
            <w:pPr>
              <w:rPr>
                <w:color w:val="000000"/>
              </w:rPr>
            </w:pPr>
          </w:p>
        </w:tc>
      </w:tr>
      <w:tr w:rsidR="00D936FA" w:rsidRPr="00EF55C1" w14:paraId="4B53D3C8" w14:textId="77777777" w:rsidTr="00B7185F">
        <w:trPr>
          <w:gridBefore w:val="1"/>
          <w:wBefore w:w="105" w:type="dxa"/>
          <w:trHeight w:val="300"/>
        </w:trPr>
        <w:tc>
          <w:tcPr>
            <w:tcW w:w="3420" w:type="dxa"/>
            <w:shd w:val="clear" w:color="auto" w:fill="auto"/>
            <w:hideMark/>
          </w:tcPr>
          <w:p w14:paraId="472D7AA3" w14:textId="77777777" w:rsidR="00D936FA" w:rsidRPr="00EF55C1" w:rsidRDefault="00D936FA" w:rsidP="00D936FA">
            <w:pPr>
              <w:rPr>
                <w:color w:val="000000"/>
              </w:rPr>
            </w:pPr>
            <w:r w:rsidRPr="00EF55C1">
              <w:rPr>
                <w:color w:val="000000"/>
              </w:rPr>
              <w:t>Demand management</w:t>
            </w:r>
          </w:p>
          <w:p w14:paraId="336BA6BE" w14:textId="77777777" w:rsidR="00D12682" w:rsidRPr="00EF55C1" w:rsidRDefault="00D12682" w:rsidP="00D936FA">
            <w:pPr>
              <w:rPr>
                <w:color w:val="000000"/>
              </w:rPr>
            </w:pPr>
          </w:p>
        </w:tc>
        <w:tc>
          <w:tcPr>
            <w:tcW w:w="5495" w:type="dxa"/>
            <w:shd w:val="clear" w:color="auto" w:fill="auto"/>
            <w:hideMark/>
          </w:tcPr>
          <w:p w14:paraId="36C6A0B3" w14:textId="77777777" w:rsidR="00D936FA" w:rsidRPr="00EF55C1" w:rsidRDefault="00D936FA" w:rsidP="00D936FA">
            <w:pPr>
              <w:rPr>
                <w:color w:val="000000"/>
              </w:rPr>
            </w:pPr>
            <w:r w:rsidRPr="00EF55C1">
              <w:rPr>
                <w:color w:val="000000"/>
              </w:rPr>
              <w:t>Gulipalli and Kockelman, 2008</w:t>
            </w:r>
          </w:p>
          <w:p w14:paraId="43E88C1B" w14:textId="77777777" w:rsidR="00D12682" w:rsidRPr="00EF55C1" w:rsidRDefault="00D12682" w:rsidP="00D936FA">
            <w:pPr>
              <w:rPr>
                <w:color w:val="000000"/>
              </w:rPr>
            </w:pPr>
          </w:p>
        </w:tc>
      </w:tr>
      <w:tr w:rsidR="00D936FA" w:rsidRPr="00EF55C1" w14:paraId="400F84EA" w14:textId="77777777" w:rsidTr="00B7185F">
        <w:trPr>
          <w:gridBefore w:val="1"/>
          <w:wBefore w:w="105" w:type="dxa"/>
          <w:trHeight w:val="100"/>
        </w:trPr>
        <w:tc>
          <w:tcPr>
            <w:tcW w:w="3420" w:type="dxa"/>
            <w:shd w:val="clear" w:color="auto" w:fill="auto"/>
            <w:hideMark/>
          </w:tcPr>
          <w:p w14:paraId="7D0FB290" w14:textId="77777777" w:rsidR="00D936FA" w:rsidRPr="00EF55C1" w:rsidRDefault="00D936FA" w:rsidP="00D936FA">
            <w:pPr>
              <w:rPr>
                <w:color w:val="000000"/>
              </w:rPr>
            </w:pPr>
            <w:r w:rsidRPr="00EF55C1">
              <w:rPr>
                <w:color w:val="000000"/>
              </w:rPr>
              <w:t>Driver training</w:t>
            </w:r>
          </w:p>
          <w:p w14:paraId="69F06FAD" w14:textId="77777777" w:rsidR="00D12682" w:rsidRPr="00EF55C1" w:rsidRDefault="00D12682" w:rsidP="00D936FA">
            <w:pPr>
              <w:rPr>
                <w:color w:val="000000"/>
              </w:rPr>
            </w:pPr>
          </w:p>
        </w:tc>
        <w:tc>
          <w:tcPr>
            <w:tcW w:w="5495" w:type="dxa"/>
            <w:shd w:val="clear" w:color="auto" w:fill="auto"/>
            <w:hideMark/>
          </w:tcPr>
          <w:p w14:paraId="5E423FB6" w14:textId="22550ECB" w:rsidR="00D936FA" w:rsidRPr="00EF55C1" w:rsidRDefault="006F7460" w:rsidP="00D936FA">
            <w:pPr>
              <w:rPr>
                <w:color w:val="000000"/>
              </w:rPr>
            </w:pPr>
            <w:r w:rsidRPr="00EF55C1">
              <w:rPr>
                <w:color w:val="000000"/>
              </w:rPr>
              <w:t>Muñuzuri, Larrañeta, Onieva, and Corté</w:t>
            </w:r>
            <w:r w:rsidR="00D936FA" w:rsidRPr="00EF55C1">
              <w:rPr>
                <w:color w:val="000000"/>
              </w:rPr>
              <w:t>s, 2005</w:t>
            </w:r>
          </w:p>
          <w:p w14:paraId="47F93FC0" w14:textId="77777777" w:rsidR="00D12682" w:rsidRPr="00EF55C1" w:rsidRDefault="00D12682" w:rsidP="00D936FA">
            <w:pPr>
              <w:rPr>
                <w:color w:val="000000"/>
              </w:rPr>
            </w:pPr>
          </w:p>
        </w:tc>
      </w:tr>
      <w:tr w:rsidR="00D936FA" w:rsidRPr="00EF55C1" w14:paraId="513376D6" w14:textId="77777777" w:rsidTr="00B7185F">
        <w:trPr>
          <w:gridBefore w:val="1"/>
          <w:wBefore w:w="105" w:type="dxa"/>
          <w:trHeight w:val="261"/>
        </w:trPr>
        <w:tc>
          <w:tcPr>
            <w:tcW w:w="3420" w:type="dxa"/>
            <w:shd w:val="clear" w:color="auto" w:fill="auto"/>
            <w:hideMark/>
          </w:tcPr>
          <w:p w14:paraId="2E931DA2" w14:textId="77777777" w:rsidR="00D936FA" w:rsidRPr="00EF55C1" w:rsidRDefault="00D936FA" w:rsidP="00D936FA">
            <w:pPr>
              <w:rPr>
                <w:color w:val="000000"/>
              </w:rPr>
            </w:pPr>
            <w:r w:rsidRPr="00EF55C1">
              <w:rPr>
                <w:color w:val="000000"/>
              </w:rPr>
              <w:t>Vehicle Improvements</w:t>
            </w:r>
          </w:p>
          <w:p w14:paraId="2E6AC885" w14:textId="77777777" w:rsidR="00D12682" w:rsidRPr="00EF55C1" w:rsidRDefault="00D12682" w:rsidP="00D936FA">
            <w:pPr>
              <w:rPr>
                <w:color w:val="000000"/>
              </w:rPr>
            </w:pPr>
          </w:p>
        </w:tc>
        <w:tc>
          <w:tcPr>
            <w:tcW w:w="5495" w:type="dxa"/>
            <w:shd w:val="clear" w:color="auto" w:fill="auto"/>
            <w:hideMark/>
          </w:tcPr>
          <w:p w14:paraId="5CE494A2" w14:textId="12455448" w:rsidR="00D936FA" w:rsidRPr="00EF55C1" w:rsidRDefault="00D936FA" w:rsidP="00D936FA">
            <w:pPr>
              <w:rPr>
                <w:color w:val="000000"/>
              </w:rPr>
            </w:pPr>
            <w:r w:rsidRPr="00EF55C1">
              <w:rPr>
                <w:color w:val="000000"/>
              </w:rPr>
              <w:t>Anders</w:t>
            </w:r>
            <w:r w:rsidR="006F7460" w:rsidRPr="00EF55C1">
              <w:rPr>
                <w:color w:val="000000"/>
              </w:rPr>
              <w:t>on, Allen, and Browne, 2005; Muñuzuri, Larrañeta, Onieva, and Corté</w:t>
            </w:r>
            <w:r w:rsidRPr="00EF55C1">
              <w:rPr>
                <w:color w:val="000000"/>
              </w:rPr>
              <w:t>s, 2005; Browne, Allen, and Attlassy, 2007</w:t>
            </w:r>
          </w:p>
          <w:p w14:paraId="519B630B" w14:textId="77777777" w:rsidR="00D12682" w:rsidRPr="00EF55C1" w:rsidRDefault="00D12682" w:rsidP="00D936FA">
            <w:pPr>
              <w:rPr>
                <w:color w:val="000000"/>
              </w:rPr>
            </w:pPr>
          </w:p>
        </w:tc>
      </w:tr>
      <w:tr w:rsidR="00020FEA" w:rsidRPr="00EF55C1" w14:paraId="2F698DB2" w14:textId="77777777" w:rsidTr="00020FEA">
        <w:trPr>
          <w:gridBefore w:val="1"/>
          <w:wBefore w:w="105" w:type="dxa"/>
          <w:trHeight w:val="300"/>
        </w:trPr>
        <w:tc>
          <w:tcPr>
            <w:tcW w:w="3420" w:type="dxa"/>
            <w:shd w:val="clear" w:color="auto" w:fill="auto"/>
            <w:hideMark/>
          </w:tcPr>
          <w:p w14:paraId="4E83C88E" w14:textId="77777777" w:rsidR="00020FEA" w:rsidRPr="00EF55C1" w:rsidRDefault="00020FEA" w:rsidP="00C01C64">
            <w:pPr>
              <w:rPr>
                <w:color w:val="000000"/>
              </w:rPr>
            </w:pPr>
            <w:r w:rsidRPr="00EF55C1">
              <w:rPr>
                <w:color w:val="000000"/>
              </w:rPr>
              <w:t>Improved loading bays</w:t>
            </w:r>
          </w:p>
        </w:tc>
        <w:tc>
          <w:tcPr>
            <w:tcW w:w="5495" w:type="dxa"/>
            <w:shd w:val="clear" w:color="auto" w:fill="auto"/>
            <w:hideMark/>
          </w:tcPr>
          <w:p w14:paraId="30B1C89A" w14:textId="77777777" w:rsidR="00020FEA" w:rsidRPr="00EF55C1" w:rsidRDefault="00020FEA" w:rsidP="00C01C64">
            <w:pPr>
              <w:rPr>
                <w:color w:val="000000"/>
              </w:rPr>
            </w:pPr>
            <w:r w:rsidRPr="00EF55C1">
              <w:rPr>
                <w:color w:val="000000"/>
              </w:rPr>
              <w:t>Browne, Allen, and Attlassy, 2007</w:t>
            </w:r>
          </w:p>
        </w:tc>
      </w:tr>
      <w:tr w:rsidR="00020FEA" w:rsidRPr="00EF55C1" w14:paraId="6E7E7CE7" w14:textId="77777777" w:rsidTr="00020FEA">
        <w:trPr>
          <w:gridBefore w:val="1"/>
          <w:wBefore w:w="105" w:type="dxa"/>
          <w:trHeight w:val="180"/>
        </w:trPr>
        <w:tc>
          <w:tcPr>
            <w:tcW w:w="3420" w:type="dxa"/>
            <w:tcBorders>
              <w:bottom w:val="thickThinSmallGap" w:sz="24" w:space="0" w:color="auto"/>
            </w:tcBorders>
            <w:shd w:val="clear" w:color="auto" w:fill="auto"/>
            <w:hideMark/>
          </w:tcPr>
          <w:p w14:paraId="2ACE3879" w14:textId="77777777" w:rsidR="00020FEA" w:rsidRPr="00EF55C1" w:rsidRDefault="00020FEA" w:rsidP="00C01C64">
            <w:pPr>
              <w:rPr>
                <w:color w:val="000000"/>
              </w:rPr>
            </w:pPr>
            <w:r w:rsidRPr="00EF55C1">
              <w:rPr>
                <w:color w:val="000000"/>
              </w:rPr>
              <w:t>Off peak hour deliveries</w:t>
            </w:r>
          </w:p>
          <w:p w14:paraId="44594170" w14:textId="77777777" w:rsidR="00020FEA" w:rsidRPr="00EF55C1" w:rsidRDefault="00020FEA" w:rsidP="00C01C64">
            <w:pPr>
              <w:rPr>
                <w:color w:val="000000"/>
              </w:rPr>
            </w:pPr>
          </w:p>
        </w:tc>
        <w:tc>
          <w:tcPr>
            <w:tcW w:w="5495" w:type="dxa"/>
            <w:tcBorders>
              <w:bottom w:val="thickThinSmallGap" w:sz="24" w:space="0" w:color="auto"/>
            </w:tcBorders>
            <w:shd w:val="clear" w:color="auto" w:fill="auto"/>
            <w:hideMark/>
          </w:tcPr>
          <w:p w14:paraId="6AA59CD5" w14:textId="058AAED8" w:rsidR="00020FEA" w:rsidRPr="00EF55C1" w:rsidRDefault="00020FEA" w:rsidP="00C01C64">
            <w:pPr>
              <w:rPr>
                <w:color w:val="000000"/>
              </w:rPr>
            </w:pPr>
            <w:r w:rsidRPr="00EF55C1">
              <w:rPr>
                <w:color w:val="000000"/>
              </w:rPr>
              <w:t>Anderson, Allen, and Browne, 2005; Muñuzuri, Larrañeta, Onieva, and Cortés, 2005</w:t>
            </w:r>
          </w:p>
        </w:tc>
      </w:tr>
    </w:tbl>
    <w:p w14:paraId="54894BA8" w14:textId="5199A4D1" w:rsidR="00020FEA" w:rsidRDefault="00020FEA" w:rsidP="00B7185F">
      <w:pPr>
        <w:pStyle w:val="Caption"/>
        <w:jc w:val="center"/>
      </w:pPr>
    </w:p>
    <w:p w14:paraId="0E54C16B" w14:textId="77777777" w:rsidR="00020FEA" w:rsidRDefault="00020FEA" w:rsidP="00B7185F">
      <w:pPr>
        <w:pStyle w:val="Caption"/>
        <w:jc w:val="center"/>
      </w:pPr>
    </w:p>
    <w:p w14:paraId="648CD107" w14:textId="77777777" w:rsidR="00020FEA" w:rsidRDefault="00020FEA" w:rsidP="00B7185F">
      <w:pPr>
        <w:pStyle w:val="Caption"/>
        <w:jc w:val="center"/>
      </w:pPr>
    </w:p>
    <w:p w14:paraId="093BEB5D" w14:textId="77777777" w:rsidR="00020FEA" w:rsidRDefault="00020FEA" w:rsidP="00B7185F">
      <w:pPr>
        <w:pStyle w:val="Caption"/>
        <w:jc w:val="center"/>
      </w:pPr>
    </w:p>
    <w:p w14:paraId="5AC0FEE3" w14:textId="77777777" w:rsidR="00020FEA" w:rsidRDefault="00020FEA" w:rsidP="00B7185F">
      <w:pPr>
        <w:pStyle w:val="Caption"/>
        <w:jc w:val="center"/>
      </w:pPr>
    </w:p>
    <w:p w14:paraId="528585C9" w14:textId="77777777" w:rsidR="00020FEA" w:rsidRDefault="00020FEA" w:rsidP="00020FEA">
      <w:pPr>
        <w:pStyle w:val="Caption"/>
      </w:pPr>
    </w:p>
    <w:p w14:paraId="55FBED20" w14:textId="32285D8C" w:rsidR="00B7185F" w:rsidRPr="00B7185F" w:rsidRDefault="00B7185F" w:rsidP="00020FEA">
      <w:pPr>
        <w:pStyle w:val="Caption"/>
        <w:jc w:val="center"/>
      </w:pPr>
      <w:r>
        <w:lastRenderedPageBreak/>
        <w:t>Table 2. Continued</w:t>
      </w:r>
    </w:p>
    <w:tbl>
      <w:tblPr>
        <w:tblW w:w="9020" w:type="dxa"/>
        <w:tblInd w:w="93" w:type="dxa"/>
        <w:tblLayout w:type="fixed"/>
        <w:tblLook w:val="04A0" w:firstRow="1" w:lastRow="0" w:firstColumn="1" w:lastColumn="0" w:noHBand="0" w:noVBand="1"/>
      </w:tblPr>
      <w:tblGrid>
        <w:gridCol w:w="105"/>
        <w:gridCol w:w="3420"/>
        <w:gridCol w:w="5495"/>
      </w:tblGrid>
      <w:tr w:rsidR="00B7185F" w:rsidRPr="00EF55C1" w14:paraId="35A973EB" w14:textId="77777777" w:rsidTr="00B7185F">
        <w:trPr>
          <w:trHeight w:val="300"/>
        </w:trPr>
        <w:tc>
          <w:tcPr>
            <w:tcW w:w="3525" w:type="dxa"/>
            <w:gridSpan w:val="2"/>
            <w:tcBorders>
              <w:top w:val="thinThickSmallGap" w:sz="24" w:space="0" w:color="auto"/>
              <w:bottom w:val="single" w:sz="4" w:space="0" w:color="auto"/>
            </w:tcBorders>
            <w:shd w:val="clear" w:color="auto" w:fill="auto"/>
          </w:tcPr>
          <w:p w14:paraId="232E475E" w14:textId="77777777" w:rsidR="00B7185F" w:rsidRPr="009910E2" w:rsidRDefault="00B7185F" w:rsidP="00DA5F1D">
            <w:pPr>
              <w:rPr>
                <w:b/>
                <w:color w:val="000000"/>
              </w:rPr>
            </w:pPr>
            <w:r>
              <w:rPr>
                <w:b/>
                <w:color w:val="000000"/>
              </w:rPr>
              <w:t>Issue</w:t>
            </w:r>
          </w:p>
        </w:tc>
        <w:tc>
          <w:tcPr>
            <w:tcW w:w="5495" w:type="dxa"/>
            <w:tcBorders>
              <w:top w:val="thinThickSmallGap" w:sz="24" w:space="0" w:color="auto"/>
              <w:bottom w:val="single" w:sz="4" w:space="0" w:color="auto"/>
            </w:tcBorders>
            <w:shd w:val="clear" w:color="auto" w:fill="auto"/>
          </w:tcPr>
          <w:p w14:paraId="4174B751" w14:textId="77777777" w:rsidR="00B7185F" w:rsidRPr="009910E2" w:rsidRDefault="00B7185F" w:rsidP="00DA5F1D">
            <w:pPr>
              <w:rPr>
                <w:b/>
                <w:color w:val="000000"/>
              </w:rPr>
            </w:pPr>
            <w:r>
              <w:rPr>
                <w:b/>
                <w:color w:val="000000"/>
              </w:rPr>
              <w:t>Literature</w:t>
            </w:r>
          </w:p>
        </w:tc>
      </w:tr>
      <w:tr w:rsidR="00B7185F" w:rsidRPr="00EF55C1" w14:paraId="6AF1D14B" w14:textId="77777777" w:rsidTr="00B7185F">
        <w:trPr>
          <w:gridBefore w:val="1"/>
          <w:wBefore w:w="105" w:type="dxa"/>
          <w:trHeight w:val="342"/>
        </w:trPr>
        <w:tc>
          <w:tcPr>
            <w:tcW w:w="3420" w:type="dxa"/>
            <w:shd w:val="clear" w:color="auto" w:fill="auto"/>
            <w:hideMark/>
          </w:tcPr>
          <w:p w14:paraId="708E3EF4" w14:textId="77777777" w:rsidR="00B7185F" w:rsidRPr="00EF55C1" w:rsidRDefault="00B7185F" w:rsidP="00DA5F1D">
            <w:pPr>
              <w:rPr>
                <w:color w:val="000000"/>
              </w:rPr>
            </w:pPr>
            <w:r w:rsidRPr="00EF55C1">
              <w:rPr>
                <w:color w:val="000000"/>
              </w:rPr>
              <w:t>Routing and scheduling solutions</w:t>
            </w:r>
          </w:p>
          <w:p w14:paraId="1C11FCC5" w14:textId="77777777" w:rsidR="00B7185F" w:rsidRPr="00EF55C1" w:rsidRDefault="00B7185F" w:rsidP="00DA5F1D">
            <w:pPr>
              <w:rPr>
                <w:color w:val="000000"/>
              </w:rPr>
            </w:pPr>
          </w:p>
        </w:tc>
        <w:tc>
          <w:tcPr>
            <w:tcW w:w="5495" w:type="dxa"/>
            <w:shd w:val="clear" w:color="auto" w:fill="auto"/>
            <w:hideMark/>
          </w:tcPr>
          <w:p w14:paraId="791ADB38" w14:textId="77777777" w:rsidR="00B7185F" w:rsidRPr="00EF55C1" w:rsidRDefault="00B7185F" w:rsidP="00DA5F1D">
            <w:pPr>
              <w:rPr>
                <w:color w:val="000000"/>
              </w:rPr>
            </w:pPr>
            <w:r w:rsidRPr="00EF55C1">
              <w:rPr>
                <w:color w:val="000000"/>
              </w:rPr>
              <w:t>Wu, Miller, and Hung, 2001; Fleischmann, Gnutzmann, and Sandvoß, 2004; Taniguchi and Shimamoto, 2004; Anderson, Allen, and Browne, 2005; Crainic, Ricciardi, and Storchi, 2009; Browne and Gomez, 2011; Figliozzi, 2011; Kaszubowski, 2012; Ville, Gonzalez-Feliu, and Dablanc, 2013</w:t>
            </w:r>
          </w:p>
          <w:p w14:paraId="1658E264" w14:textId="77777777" w:rsidR="00B7185F" w:rsidRPr="00EF55C1" w:rsidRDefault="00B7185F" w:rsidP="00DA5F1D">
            <w:pPr>
              <w:rPr>
                <w:color w:val="000000"/>
              </w:rPr>
            </w:pPr>
          </w:p>
        </w:tc>
      </w:tr>
      <w:tr w:rsidR="00B7185F" w:rsidRPr="00EF55C1" w14:paraId="35FB9382" w14:textId="77777777" w:rsidTr="00B7185F">
        <w:trPr>
          <w:gridBefore w:val="1"/>
          <w:wBefore w:w="105" w:type="dxa"/>
          <w:trHeight w:val="300"/>
        </w:trPr>
        <w:tc>
          <w:tcPr>
            <w:tcW w:w="3420" w:type="dxa"/>
            <w:shd w:val="clear" w:color="auto" w:fill="auto"/>
            <w:hideMark/>
          </w:tcPr>
          <w:p w14:paraId="59F72893" w14:textId="77777777" w:rsidR="00B7185F" w:rsidRPr="00EF55C1" w:rsidRDefault="00B7185F" w:rsidP="00DA5F1D">
            <w:pPr>
              <w:rPr>
                <w:color w:val="000000"/>
              </w:rPr>
            </w:pPr>
            <w:r w:rsidRPr="00EF55C1">
              <w:rPr>
                <w:color w:val="000000"/>
              </w:rPr>
              <w:t>Sharing best practices information</w:t>
            </w:r>
          </w:p>
          <w:p w14:paraId="79DC72D4" w14:textId="77777777" w:rsidR="00B7185F" w:rsidRPr="00EF55C1" w:rsidRDefault="00B7185F" w:rsidP="00DA5F1D">
            <w:pPr>
              <w:rPr>
                <w:color w:val="000000"/>
              </w:rPr>
            </w:pPr>
          </w:p>
        </w:tc>
        <w:tc>
          <w:tcPr>
            <w:tcW w:w="5495" w:type="dxa"/>
            <w:shd w:val="clear" w:color="auto" w:fill="auto"/>
            <w:hideMark/>
          </w:tcPr>
          <w:p w14:paraId="192E30A5" w14:textId="77777777" w:rsidR="00B7185F" w:rsidRPr="00EF55C1" w:rsidRDefault="00B7185F" w:rsidP="00DA5F1D">
            <w:pPr>
              <w:rPr>
                <w:color w:val="000000"/>
              </w:rPr>
            </w:pPr>
            <w:r w:rsidRPr="00EF55C1">
              <w:rPr>
                <w:color w:val="000000"/>
              </w:rPr>
              <w:t>Browne, Allen, and Attlassy, 2007</w:t>
            </w:r>
          </w:p>
          <w:p w14:paraId="1C0CE6B6" w14:textId="77777777" w:rsidR="00B7185F" w:rsidRPr="00EF55C1" w:rsidRDefault="00B7185F" w:rsidP="00DA5F1D">
            <w:pPr>
              <w:rPr>
                <w:color w:val="000000"/>
              </w:rPr>
            </w:pPr>
          </w:p>
        </w:tc>
      </w:tr>
      <w:tr w:rsidR="00B7185F" w:rsidRPr="00EF55C1" w14:paraId="479FAAD9" w14:textId="77777777" w:rsidTr="00B7185F">
        <w:trPr>
          <w:gridBefore w:val="1"/>
          <w:wBefore w:w="105" w:type="dxa"/>
          <w:trHeight w:val="300"/>
        </w:trPr>
        <w:tc>
          <w:tcPr>
            <w:tcW w:w="3420" w:type="dxa"/>
            <w:shd w:val="clear" w:color="auto" w:fill="auto"/>
            <w:hideMark/>
          </w:tcPr>
          <w:p w14:paraId="0F56AF55" w14:textId="77777777" w:rsidR="00B7185F" w:rsidRPr="00EF55C1" w:rsidRDefault="00B7185F" w:rsidP="00DA5F1D">
            <w:pPr>
              <w:rPr>
                <w:color w:val="000000"/>
              </w:rPr>
            </w:pPr>
            <w:r w:rsidRPr="00EF55C1">
              <w:rPr>
                <w:color w:val="000000"/>
              </w:rPr>
              <w:t>Time windows</w:t>
            </w:r>
          </w:p>
          <w:p w14:paraId="0B90FFD6" w14:textId="77777777" w:rsidR="00B7185F" w:rsidRPr="00EF55C1" w:rsidRDefault="00B7185F" w:rsidP="00DA5F1D">
            <w:pPr>
              <w:rPr>
                <w:color w:val="000000"/>
              </w:rPr>
            </w:pPr>
          </w:p>
        </w:tc>
        <w:tc>
          <w:tcPr>
            <w:tcW w:w="5495" w:type="dxa"/>
            <w:shd w:val="clear" w:color="auto" w:fill="auto"/>
            <w:hideMark/>
          </w:tcPr>
          <w:p w14:paraId="54B371CF" w14:textId="77777777" w:rsidR="00B7185F" w:rsidRPr="00EF55C1" w:rsidRDefault="00B7185F" w:rsidP="00DA5F1D">
            <w:pPr>
              <w:rPr>
                <w:color w:val="000000"/>
              </w:rPr>
            </w:pPr>
            <w:r w:rsidRPr="00EF55C1">
              <w:rPr>
                <w:color w:val="000000"/>
              </w:rPr>
              <w:t>Muñuzuri, Larrañeta, Onieva, and Cortés, 2005; Quak and de Koster, 2009</w:t>
            </w:r>
          </w:p>
          <w:p w14:paraId="0321ED77" w14:textId="77777777" w:rsidR="00B7185F" w:rsidRPr="00EF55C1" w:rsidRDefault="00B7185F" w:rsidP="00DA5F1D">
            <w:pPr>
              <w:rPr>
                <w:color w:val="000000"/>
              </w:rPr>
            </w:pPr>
          </w:p>
        </w:tc>
      </w:tr>
      <w:tr w:rsidR="00B7185F" w:rsidRPr="00EF55C1" w14:paraId="3A2BA668" w14:textId="77777777" w:rsidTr="00B7185F">
        <w:trPr>
          <w:gridBefore w:val="1"/>
          <w:wBefore w:w="105" w:type="dxa"/>
          <w:trHeight w:val="100"/>
        </w:trPr>
        <w:tc>
          <w:tcPr>
            <w:tcW w:w="3420" w:type="dxa"/>
            <w:shd w:val="clear" w:color="auto" w:fill="auto"/>
            <w:hideMark/>
          </w:tcPr>
          <w:p w14:paraId="536A1EA6" w14:textId="77777777" w:rsidR="00B7185F" w:rsidRPr="00EF55C1" w:rsidRDefault="00B7185F" w:rsidP="00DA5F1D">
            <w:pPr>
              <w:rPr>
                <w:color w:val="000000"/>
              </w:rPr>
            </w:pPr>
            <w:r w:rsidRPr="00EF55C1">
              <w:rPr>
                <w:color w:val="000000"/>
              </w:rPr>
              <w:t>Use of private parking lots</w:t>
            </w:r>
          </w:p>
          <w:p w14:paraId="2926B2A7" w14:textId="77777777" w:rsidR="00B7185F" w:rsidRPr="00EF55C1" w:rsidRDefault="00B7185F" w:rsidP="00DA5F1D">
            <w:pPr>
              <w:rPr>
                <w:color w:val="000000"/>
              </w:rPr>
            </w:pPr>
          </w:p>
        </w:tc>
        <w:tc>
          <w:tcPr>
            <w:tcW w:w="5495" w:type="dxa"/>
            <w:shd w:val="clear" w:color="auto" w:fill="auto"/>
            <w:hideMark/>
          </w:tcPr>
          <w:p w14:paraId="4CA07D2B" w14:textId="77777777" w:rsidR="00B7185F" w:rsidRPr="00EF55C1" w:rsidRDefault="00B7185F" w:rsidP="00DA5F1D">
            <w:pPr>
              <w:rPr>
                <w:color w:val="000000"/>
              </w:rPr>
            </w:pPr>
            <w:r w:rsidRPr="00EF55C1">
              <w:rPr>
                <w:color w:val="000000"/>
              </w:rPr>
              <w:t>Muñuzuri, Larrañeta, Onieva, and Cortés, 2005</w:t>
            </w:r>
          </w:p>
          <w:p w14:paraId="43EEC5EB" w14:textId="77777777" w:rsidR="00B7185F" w:rsidRPr="00EF55C1" w:rsidRDefault="00B7185F" w:rsidP="00DA5F1D">
            <w:pPr>
              <w:rPr>
                <w:color w:val="000000"/>
              </w:rPr>
            </w:pPr>
          </w:p>
        </w:tc>
      </w:tr>
      <w:tr w:rsidR="00B7185F" w:rsidRPr="00EF55C1" w14:paraId="0FF36BC3" w14:textId="77777777" w:rsidTr="00B7185F">
        <w:trPr>
          <w:gridBefore w:val="1"/>
          <w:wBefore w:w="105" w:type="dxa"/>
          <w:trHeight w:val="300"/>
        </w:trPr>
        <w:tc>
          <w:tcPr>
            <w:tcW w:w="3420" w:type="dxa"/>
            <w:shd w:val="clear" w:color="auto" w:fill="auto"/>
            <w:hideMark/>
          </w:tcPr>
          <w:p w14:paraId="379BBC0C" w14:textId="77777777" w:rsidR="00B7185F" w:rsidRPr="00EF55C1" w:rsidRDefault="00B7185F" w:rsidP="00DA5F1D">
            <w:pPr>
              <w:rPr>
                <w:color w:val="000000"/>
              </w:rPr>
            </w:pPr>
            <w:r w:rsidRPr="00EF55C1">
              <w:rPr>
                <w:color w:val="000000"/>
              </w:rPr>
              <w:t>Access charges</w:t>
            </w:r>
          </w:p>
          <w:p w14:paraId="6C89F126" w14:textId="77777777" w:rsidR="00B7185F" w:rsidRPr="00EF55C1" w:rsidRDefault="00B7185F" w:rsidP="00DA5F1D">
            <w:pPr>
              <w:rPr>
                <w:color w:val="000000"/>
              </w:rPr>
            </w:pPr>
          </w:p>
        </w:tc>
        <w:tc>
          <w:tcPr>
            <w:tcW w:w="5495" w:type="dxa"/>
            <w:shd w:val="clear" w:color="auto" w:fill="auto"/>
            <w:hideMark/>
          </w:tcPr>
          <w:p w14:paraId="02F52204" w14:textId="77777777" w:rsidR="00B7185F" w:rsidRPr="00EF55C1" w:rsidRDefault="00B7185F" w:rsidP="00DA5F1D">
            <w:pPr>
              <w:rPr>
                <w:color w:val="000000"/>
              </w:rPr>
            </w:pPr>
            <w:r w:rsidRPr="00EF55C1">
              <w:rPr>
                <w:color w:val="000000"/>
              </w:rPr>
              <w:t>Anderson, Allen, and Browne, 2005; Muñuzuri, Larrañeta, Onieva, and Cortés, 2005; Browne, Allen, and Attlassy, 2007; Gulipalli and Kockelman, 2008; Stanley and Hensher, 2009</w:t>
            </w:r>
          </w:p>
          <w:p w14:paraId="11269373" w14:textId="77777777" w:rsidR="00B7185F" w:rsidRPr="00EF55C1" w:rsidRDefault="00B7185F" w:rsidP="00DA5F1D">
            <w:pPr>
              <w:rPr>
                <w:color w:val="000000"/>
              </w:rPr>
            </w:pPr>
          </w:p>
        </w:tc>
      </w:tr>
      <w:tr w:rsidR="00B7185F" w:rsidRPr="00EF55C1" w14:paraId="13AFD39D" w14:textId="77777777" w:rsidTr="00B7185F">
        <w:trPr>
          <w:gridBefore w:val="1"/>
          <w:wBefore w:w="105" w:type="dxa"/>
          <w:trHeight w:val="783"/>
        </w:trPr>
        <w:tc>
          <w:tcPr>
            <w:tcW w:w="3420" w:type="dxa"/>
            <w:shd w:val="clear" w:color="auto" w:fill="auto"/>
            <w:hideMark/>
          </w:tcPr>
          <w:p w14:paraId="0879DF2D" w14:textId="77777777" w:rsidR="00B7185F" w:rsidRPr="00EF55C1" w:rsidRDefault="00B7185F" w:rsidP="00DA5F1D">
            <w:pPr>
              <w:rPr>
                <w:color w:val="000000"/>
              </w:rPr>
            </w:pPr>
            <w:r w:rsidRPr="00EF55C1">
              <w:rPr>
                <w:color w:val="000000"/>
              </w:rPr>
              <w:t>Centralized logistics terminals</w:t>
            </w:r>
          </w:p>
          <w:p w14:paraId="467371D4" w14:textId="77777777" w:rsidR="00B7185F" w:rsidRPr="00EF55C1" w:rsidRDefault="00B7185F" w:rsidP="00DA5F1D">
            <w:pPr>
              <w:rPr>
                <w:color w:val="000000"/>
              </w:rPr>
            </w:pPr>
          </w:p>
        </w:tc>
        <w:tc>
          <w:tcPr>
            <w:tcW w:w="5495" w:type="dxa"/>
            <w:shd w:val="clear" w:color="auto" w:fill="auto"/>
            <w:hideMark/>
          </w:tcPr>
          <w:p w14:paraId="55E2997F" w14:textId="77777777" w:rsidR="00B7185F" w:rsidRPr="00EF55C1" w:rsidRDefault="00B7185F" w:rsidP="00DA5F1D">
            <w:pPr>
              <w:rPr>
                <w:color w:val="000000"/>
              </w:rPr>
            </w:pPr>
            <w:r w:rsidRPr="00EF55C1">
              <w:rPr>
                <w:color w:val="000000"/>
              </w:rPr>
              <w:t>McDermott, 1975; Taniguchi and Shimamoto, 2004; Muñuzuri, Larrañeta, Onieva, and Cortés, 2005; Browne, Allen, and Attlassy, 2007; Gulipalli and Kockelman, 2008; Crainic, Ricciardi, and Storchi, 2009; Yang and Moodie, 2011; Kaszubowski, 2012</w:t>
            </w:r>
          </w:p>
          <w:p w14:paraId="712781EA" w14:textId="77777777" w:rsidR="00B7185F" w:rsidRPr="00EF55C1" w:rsidRDefault="00B7185F" w:rsidP="00DA5F1D">
            <w:pPr>
              <w:rPr>
                <w:color w:val="000000"/>
              </w:rPr>
            </w:pPr>
          </w:p>
        </w:tc>
      </w:tr>
      <w:tr w:rsidR="00B7185F" w:rsidRPr="00EF55C1" w14:paraId="03105D37" w14:textId="77777777" w:rsidTr="00020FEA">
        <w:trPr>
          <w:gridBefore w:val="1"/>
          <w:wBefore w:w="105" w:type="dxa"/>
          <w:trHeight w:val="300"/>
        </w:trPr>
        <w:tc>
          <w:tcPr>
            <w:tcW w:w="3420" w:type="dxa"/>
            <w:shd w:val="clear" w:color="auto" w:fill="auto"/>
            <w:hideMark/>
          </w:tcPr>
          <w:p w14:paraId="0A799C17" w14:textId="42DEFC53" w:rsidR="00B7185F" w:rsidRPr="00EF55C1" w:rsidRDefault="00B7185F" w:rsidP="00DA5F1D">
            <w:pPr>
              <w:rPr>
                <w:color w:val="000000"/>
              </w:rPr>
            </w:pPr>
            <w:r w:rsidRPr="00EF55C1">
              <w:rPr>
                <w:color w:val="000000"/>
              </w:rPr>
              <w:t>Government support for research</w:t>
            </w:r>
          </w:p>
        </w:tc>
        <w:tc>
          <w:tcPr>
            <w:tcW w:w="5495" w:type="dxa"/>
            <w:shd w:val="clear" w:color="auto" w:fill="auto"/>
            <w:hideMark/>
          </w:tcPr>
          <w:p w14:paraId="7665DAAB" w14:textId="77777777" w:rsidR="00B7185F" w:rsidRPr="00EF55C1" w:rsidRDefault="00B7185F" w:rsidP="00DA5F1D">
            <w:pPr>
              <w:rPr>
                <w:color w:val="000000"/>
              </w:rPr>
            </w:pPr>
            <w:r w:rsidRPr="00EF55C1">
              <w:rPr>
                <w:color w:val="000000"/>
              </w:rPr>
              <w:t>Ambrosini and Routhier, 2004</w:t>
            </w:r>
          </w:p>
          <w:p w14:paraId="3C82DACA" w14:textId="77777777" w:rsidR="00B7185F" w:rsidRPr="00EF55C1" w:rsidRDefault="00B7185F" w:rsidP="00DA5F1D">
            <w:pPr>
              <w:rPr>
                <w:color w:val="000000"/>
              </w:rPr>
            </w:pPr>
          </w:p>
        </w:tc>
      </w:tr>
      <w:tr w:rsidR="00020FEA" w:rsidRPr="00EF55C1" w14:paraId="1B14571A" w14:textId="77777777" w:rsidTr="00020FEA">
        <w:trPr>
          <w:gridBefore w:val="1"/>
          <w:wBefore w:w="105" w:type="dxa"/>
          <w:trHeight w:val="300"/>
        </w:trPr>
        <w:tc>
          <w:tcPr>
            <w:tcW w:w="3420" w:type="dxa"/>
            <w:shd w:val="clear" w:color="auto" w:fill="auto"/>
            <w:hideMark/>
          </w:tcPr>
          <w:p w14:paraId="7E229AB3" w14:textId="77777777" w:rsidR="00020FEA" w:rsidRPr="00EF55C1" w:rsidRDefault="00020FEA" w:rsidP="00C01C64">
            <w:pPr>
              <w:rPr>
                <w:color w:val="000000"/>
              </w:rPr>
            </w:pPr>
            <w:r w:rsidRPr="00EF55C1">
              <w:rPr>
                <w:color w:val="000000"/>
              </w:rPr>
              <w:t>Improved parking</w:t>
            </w:r>
          </w:p>
          <w:p w14:paraId="1095CE99" w14:textId="77777777" w:rsidR="00020FEA" w:rsidRPr="00EF55C1" w:rsidRDefault="00020FEA" w:rsidP="00C01C64">
            <w:pPr>
              <w:rPr>
                <w:color w:val="000000"/>
              </w:rPr>
            </w:pPr>
          </w:p>
        </w:tc>
        <w:tc>
          <w:tcPr>
            <w:tcW w:w="5495" w:type="dxa"/>
            <w:shd w:val="clear" w:color="auto" w:fill="auto"/>
            <w:hideMark/>
          </w:tcPr>
          <w:p w14:paraId="5E2389F0" w14:textId="77777777" w:rsidR="00020FEA" w:rsidRPr="00EF55C1" w:rsidRDefault="00020FEA" w:rsidP="00C01C64">
            <w:pPr>
              <w:rPr>
                <w:color w:val="000000"/>
              </w:rPr>
            </w:pPr>
            <w:r w:rsidRPr="00EF55C1">
              <w:rPr>
                <w:color w:val="000000"/>
              </w:rPr>
              <w:t>Nemoto, 1997; Muñuzuri, Larrañeta, Onieva, and Cortés, 2005; Browne, Allen, and Attlassy, 2007; Kaszubowski, 2012</w:t>
            </w:r>
          </w:p>
          <w:p w14:paraId="146FAB89" w14:textId="77777777" w:rsidR="00020FEA" w:rsidRPr="00EF55C1" w:rsidRDefault="00020FEA" w:rsidP="00C01C64">
            <w:pPr>
              <w:rPr>
                <w:color w:val="000000"/>
              </w:rPr>
            </w:pPr>
          </w:p>
        </w:tc>
      </w:tr>
      <w:tr w:rsidR="00020FEA" w:rsidRPr="00EF55C1" w14:paraId="44CB3526" w14:textId="77777777" w:rsidTr="00020FEA">
        <w:trPr>
          <w:gridBefore w:val="1"/>
          <w:wBefore w:w="105" w:type="dxa"/>
          <w:trHeight w:val="300"/>
        </w:trPr>
        <w:tc>
          <w:tcPr>
            <w:tcW w:w="3420" w:type="dxa"/>
            <w:tcBorders>
              <w:bottom w:val="thickThinSmallGap" w:sz="24" w:space="0" w:color="auto"/>
            </w:tcBorders>
            <w:shd w:val="clear" w:color="auto" w:fill="auto"/>
            <w:hideMark/>
          </w:tcPr>
          <w:p w14:paraId="765E39FD" w14:textId="77777777" w:rsidR="00020FEA" w:rsidRPr="00EF55C1" w:rsidRDefault="00020FEA" w:rsidP="00C01C64">
            <w:pPr>
              <w:rPr>
                <w:color w:val="000000"/>
              </w:rPr>
            </w:pPr>
            <w:r w:rsidRPr="00EF55C1">
              <w:rPr>
                <w:color w:val="000000"/>
              </w:rPr>
              <w:t>General infrastructure improvements</w:t>
            </w:r>
          </w:p>
          <w:p w14:paraId="17E38BEF" w14:textId="77777777" w:rsidR="00020FEA" w:rsidRPr="00EF55C1" w:rsidRDefault="00020FEA" w:rsidP="00C01C64">
            <w:pPr>
              <w:rPr>
                <w:color w:val="000000"/>
              </w:rPr>
            </w:pPr>
          </w:p>
        </w:tc>
        <w:tc>
          <w:tcPr>
            <w:tcW w:w="5495" w:type="dxa"/>
            <w:tcBorders>
              <w:bottom w:val="thickThinSmallGap" w:sz="24" w:space="0" w:color="auto"/>
            </w:tcBorders>
            <w:shd w:val="clear" w:color="auto" w:fill="auto"/>
            <w:hideMark/>
          </w:tcPr>
          <w:p w14:paraId="0F7C0E65" w14:textId="77777777" w:rsidR="00020FEA" w:rsidRPr="00EF55C1" w:rsidRDefault="00020FEA" w:rsidP="00C01C64">
            <w:pPr>
              <w:rPr>
                <w:color w:val="000000"/>
              </w:rPr>
            </w:pPr>
            <w:r w:rsidRPr="00EF55C1">
              <w:rPr>
                <w:color w:val="000000"/>
              </w:rPr>
              <w:t>Muñuzuri, Larrañeta, Onieva, and Cortés, 2005; Browne, Allen, and Attlassy, 2007; Stanley and Hensher, 2009; Dablanc and Ross, 2012; Ville, Gonzalez-Feliu, and Dablanc, 2013</w:t>
            </w:r>
          </w:p>
          <w:p w14:paraId="2540DF82" w14:textId="77777777" w:rsidR="00020FEA" w:rsidRPr="00EF55C1" w:rsidRDefault="00020FEA" w:rsidP="00C01C64">
            <w:pPr>
              <w:rPr>
                <w:color w:val="000000"/>
              </w:rPr>
            </w:pPr>
          </w:p>
        </w:tc>
      </w:tr>
    </w:tbl>
    <w:p w14:paraId="26C80340" w14:textId="77777777" w:rsidR="00B7185F" w:rsidRDefault="00B7185F" w:rsidP="00B7185F"/>
    <w:p w14:paraId="7A95013D" w14:textId="77777777" w:rsidR="00B7185F" w:rsidRDefault="00B7185F" w:rsidP="00B7185F">
      <w:pPr>
        <w:pStyle w:val="Caption"/>
        <w:jc w:val="center"/>
      </w:pPr>
    </w:p>
    <w:p w14:paraId="5A975497" w14:textId="77777777" w:rsidR="00B7185F" w:rsidRPr="00B7185F" w:rsidRDefault="00B7185F" w:rsidP="00B7185F">
      <w:pPr>
        <w:pStyle w:val="Caption"/>
        <w:jc w:val="center"/>
      </w:pPr>
      <w:r>
        <w:lastRenderedPageBreak/>
        <w:t>Table 2. Continued</w:t>
      </w:r>
    </w:p>
    <w:tbl>
      <w:tblPr>
        <w:tblW w:w="9020" w:type="dxa"/>
        <w:tblInd w:w="93" w:type="dxa"/>
        <w:tblLayout w:type="fixed"/>
        <w:tblLook w:val="04A0" w:firstRow="1" w:lastRow="0" w:firstColumn="1" w:lastColumn="0" w:noHBand="0" w:noVBand="1"/>
      </w:tblPr>
      <w:tblGrid>
        <w:gridCol w:w="105"/>
        <w:gridCol w:w="3420"/>
        <w:gridCol w:w="5495"/>
      </w:tblGrid>
      <w:tr w:rsidR="00B7185F" w:rsidRPr="00EF55C1" w14:paraId="18958C39" w14:textId="77777777" w:rsidTr="00B7185F">
        <w:trPr>
          <w:trHeight w:val="300"/>
        </w:trPr>
        <w:tc>
          <w:tcPr>
            <w:tcW w:w="3525" w:type="dxa"/>
            <w:gridSpan w:val="2"/>
            <w:tcBorders>
              <w:top w:val="thinThickSmallGap" w:sz="24" w:space="0" w:color="auto"/>
              <w:bottom w:val="single" w:sz="4" w:space="0" w:color="auto"/>
            </w:tcBorders>
            <w:shd w:val="clear" w:color="auto" w:fill="auto"/>
          </w:tcPr>
          <w:p w14:paraId="3B535E9C" w14:textId="77777777" w:rsidR="00B7185F" w:rsidRPr="009910E2" w:rsidRDefault="00B7185F" w:rsidP="00DA5F1D">
            <w:pPr>
              <w:rPr>
                <w:b/>
                <w:color w:val="000000"/>
              </w:rPr>
            </w:pPr>
            <w:r>
              <w:rPr>
                <w:b/>
                <w:color w:val="000000"/>
              </w:rPr>
              <w:t>Issue</w:t>
            </w:r>
          </w:p>
        </w:tc>
        <w:tc>
          <w:tcPr>
            <w:tcW w:w="5495" w:type="dxa"/>
            <w:tcBorders>
              <w:top w:val="thinThickSmallGap" w:sz="24" w:space="0" w:color="auto"/>
              <w:bottom w:val="single" w:sz="4" w:space="0" w:color="auto"/>
            </w:tcBorders>
            <w:shd w:val="clear" w:color="auto" w:fill="auto"/>
          </w:tcPr>
          <w:p w14:paraId="0861520E" w14:textId="77777777" w:rsidR="00B7185F" w:rsidRPr="009910E2" w:rsidRDefault="00B7185F" w:rsidP="00DA5F1D">
            <w:pPr>
              <w:rPr>
                <w:b/>
                <w:color w:val="000000"/>
              </w:rPr>
            </w:pPr>
            <w:r>
              <w:rPr>
                <w:b/>
                <w:color w:val="000000"/>
              </w:rPr>
              <w:t>Literature</w:t>
            </w:r>
          </w:p>
        </w:tc>
      </w:tr>
      <w:tr w:rsidR="00B7185F" w:rsidRPr="00EF55C1" w14:paraId="7F46315C" w14:textId="77777777" w:rsidTr="00020FEA">
        <w:trPr>
          <w:gridBefore w:val="1"/>
          <w:wBefore w:w="105" w:type="dxa"/>
          <w:trHeight w:val="600"/>
        </w:trPr>
        <w:tc>
          <w:tcPr>
            <w:tcW w:w="3420" w:type="dxa"/>
            <w:shd w:val="clear" w:color="auto" w:fill="auto"/>
            <w:hideMark/>
          </w:tcPr>
          <w:p w14:paraId="5457E9E7" w14:textId="77777777" w:rsidR="00B7185F" w:rsidRPr="00EF55C1" w:rsidRDefault="00B7185F" w:rsidP="00DA5F1D">
            <w:pPr>
              <w:rPr>
                <w:color w:val="000000"/>
              </w:rPr>
            </w:pPr>
            <w:r w:rsidRPr="00EF55C1">
              <w:rPr>
                <w:color w:val="000000"/>
              </w:rPr>
              <w:t>Integration between multiple government entities</w:t>
            </w:r>
          </w:p>
          <w:p w14:paraId="4BB524D9" w14:textId="77777777" w:rsidR="00B7185F" w:rsidRPr="00EF55C1" w:rsidRDefault="00B7185F" w:rsidP="00DA5F1D">
            <w:pPr>
              <w:rPr>
                <w:color w:val="000000"/>
              </w:rPr>
            </w:pPr>
          </w:p>
        </w:tc>
        <w:tc>
          <w:tcPr>
            <w:tcW w:w="5495" w:type="dxa"/>
            <w:shd w:val="clear" w:color="auto" w:fill="auto"/>
            <w:hideMark/>
          </w:tcPr>
          <w:p w14:paraId="7F53822D" w14:textId="77777777" w:rsidR="00B7185F" w:rsidRPr="00EF55C1" w:rsidRDefault="00B7185F" w:rsidP="00DA5F1D">
            <w:pPr>
              <w:rPr>
                <w:color w:val="000000"/>
              </w:rPr>
            </w:pPr>
            <w:r w:rsidRPr="00EF55C1">
              <w:rPr>
                <w:color w:val="000000"/>
              </w:rPr>
              <w:t>Blaine, 1967; Dablanc, 2007</w:t>
            </w:r>
          </w:p>
          <w:p w14:paraId="41B60763" w14:textId="77777777" w:rsidR="00B7185F" w:rsidRPr="00EF55C1" w:rsidRDefault="00B7185F" w:rsidP="00DA5F1D">
            <w:pPr>
              <w:rPr>
                <w:color w:val="000000"/>
              </w:rPr>
            </w:pPr>
          </w:p>
        </w:tc>
      </w:tr>
      <w:tr w:rsidR="00B7185F" w:rsidRPr="00EF55C1" w14:paraId="683EBF80" w14:textId="77777777" w:rsidTr="00020FEA">
        <w:trPr>
          <w:gridBefore w:val="1"/>
          <w:wBefore w:w="105" w:type="dxa"/>
          <w:trHeight w:val="600"/>
        </w:trPr>
        <w:tc>
          <w:tcPr>
            <w:tcW w:w="3420" w:type="dxa"/>
            <w:shd w:val="clear" w:color="auto" w:fill="auto"/>
            <w:hideMark/>
          </w:tcPr>
          <w:p w14:paraId="42E092CE" w14:textId="77777777" w:rsidR="00B7185F" w:rsidRPr="00EF55C1" w:rsidRDefault="00B7185F" w:rsidP="00DA5F1D">
            <w:pPr>
              <w:rPr>
                <w:color w:val="000000"/>
              </w:rPr>
            </w:pPr>
            <w:r w:rsidRPr="00EF55C1">
              <w:rPr>
                <w:color w:val="000000"/>
              </w:rPr>
              <w:t>Low emission zones</w:t>
            </w:r>
          </w:p>
          <w:p w14:paraId="3C6CB065" w14:textId="77777777" w:rsidR="00B7185F" w:rsidRPr="00EF55C1" w:rsidRDefault="00B7185F" w:rsidP="00DA5F1D">
            <w:pPr>
              <w:rPr>
                <w:color w:val="000000"/>
              </w:rPr>
            </w:pPr>
          </w:p>
        </w:tc>
        <w:tc>
          <w:tcPr>
            <w:tcW w:w="5495" w:type="dxa"/>
            <w:shd w:val="clear" w:color="auto" w:fill="auto"/>
            <w:hideMark/>
          </w:tcPr>
          <w:p w14:paraId="30B7D814" w14:textId="77777777" w:rsidR="00B7185F" w:rsidRPr="00EF55C1" w:rsidRDefault="00B7185F" w:rsidP="00DA5F1D">
            <w:pPr>
              <w:rPr>
                <w:color w:val="000000"/>
              </w:rPr>
            </w:pPr>
            <w:r w:rsidRPr="00EF55C1">
              <w:rPr>
                <w:color w:val="000000"/>
              </w:rPr>
              <w:t>Anderson, Allen, and Browne, 2005; Browne, Allen, and Attlassy, 2007; Lindholm and Blinge, 2014</w:t>
            </w:r>
          </w:p>
          <w:p w14:paraId="17E93263" w14:textId="77777777" w:rsidR="00B7185F" w:rsidRPr="00EF55C1" w:rsidRDefault="00B7185F" w:rsidP="00DA5F1D">
            <w:pPr>
              <w:rPr>
                <w:color w:val="000000"/>
              </w:rPr>
            </w:pPr>
          </w:p>
        </w:tc>
      </w:tr>
      <w:tr w:rsidR="00B7185F" w:rsidRPr="00EF55C1" w14:paraId="1B4D248F" w14:textId="77777777" w:rsidTr="00020FEA">
        <w:trPr>
          <w:gridBefore w:val="1"/>
          <w:wBefore w:w="105" w:type="dxa"/>
          <w:trHeight w:val="100"/>
        </w:trPr>
        <w:tc>
          <w:tcPr>
            <w:tcW w:w="3420" w:type="dxa"/>
            <w:shd w:val="clear" w:color="auto" w:fill="auto"/>
            <w:hideMark/>
          </w:tcPr>
          <w:p w14:paraId="4A4592E7" w14:textId="77777777" w:rsidR="00B7185F" w:rsidRPr="00EF55C1" w:rsidRDefault="00B7185F" w:rsidP="00DA5F1D">
            <w:pPr>
              <w:rPr>
                <w:color w:val="000000"/>
              </w:rPr>
            </w:pPr>
            <w:r w:rsidRPr="00EF55C1">
              <w:rPr>
                <w:color w:val="000000"/>
              </w:rPr>
              <w:t>Pedestrian zone access</w:t>
            </w:r>
          </w:p>
          <w:p w14:paraId="6A2175FE" w14:textId="77777777" w:rsidR="00B7185F" w:rsidRPr="00EF55C1" w:rsidRDefault="00B7185F" w:rsidP="00DA5F1D">
            <w:pPr>
              <w:rPr>
                <w:color w:val="000000"/>
              </w:rPr>
            </w:pPr>
          </w:p>
        </w:tc>
        <w:tc>
          <w:tcPr>
            <w:tcW w:w="5495" w:type="dxa"/>
            <w:shd w:val="clear" w:color="auto" w:fill="auto"/>
            <w:hideMark/>
          </w:tcPr>
          <w:p w14:paraId="20B87574" w14:textId="77777777" w:rsidR="00B7185F" w:rsidRPr="00EF55C1" w:rsidRDefault="00B7185F" w:rsidP="00DA5F1D">
            <w:pPr>
              <w:rPr>
                <w:color w:val="000000"/>
              </w:rPr>
            </w:pPr>
            <w:r w:rsidRPr="00EF55C1">
              <w:rPr>
                <w:color w:val="000000"/>
              </w:rPr>
              <w:t>Muñuzuri, Larrañeta, Onieva, and Cortés, 2005</w:t>
            </w:r>
          </w:p>
          <w:p w14:paraId="5F7EB75C" w14:textId="77777777" w:rsidR="00B7185F" w:rsidRPr="00EF55C1" w:rsidRDefault="00B7185F" w:rsidP="00DA5F1D">
            <w:pPr>
              <w:rPr>
                <w:color w:val="000000"/>
              </w:rPr>
            </w:pPr>
          </w:p>
        </w:tc>
      </w:tr>
      <w:tr w:rsidR="00B7185F" w:rsidRPr="00EF55C1" w14:paraId="0A588B11" w14:textId="77777777" w:rsidTr="00020FEA">
        <w:trPr>
          <w:gridBefore w:val="1"/>
          <w:wBefore w:w="105" w:type="dxa"/>
          <w:trHeight w:val="300"/>
        </w:trPr>
        <w:tc>
          <w:tcPr>
            <w:tcW w:w="3420" w:type="dxa"/>
            <w:shd w:val="clear" w:color="auto" w:fill="auto"/>
            <w:hideMark/>
          </w:tcPr>
          <w:p w14:paraId="79803725" w14:textId="77777777" w:rsidR="00B7185F" w:rsidRPr="00EF55C1" w:rsidRDefault="00B7185F" w:rsidP="00DA5F1D">
            <w:pPr>
              <w:rPr>
                <w:color w:val="000000"/>
              </w:rPr>
            </w:pPr>
            <w:r w:rsidRPr="00EF55C1">
              <w:rPr>
                <w:color w:val="000000"/>
              </w:rPr>
              <w:t>Policy changes</w:t>
            </w:r>
          </w:p>
          <w:p w14:paraId="46D0854B" w14:textId="77777777" w:rsidR="00B7185F" w:rsidRPr="00EF55C1" w:rsidRDefault="00B7185F" w:rsidP="00DA5F1D">
            <w:pPr>
              <w:rPr>
                <w:color w:val="000000"/>
              </w:rPr>
            </w:pPr>
          </w:p>
        </w:tc>
        <w:tc>
          <w:tcPr>
            <w:tcW w:w="5495" w:type="dxa"/>
            <w:shd w:val="clear" w:color="auto" w:fill="auto"/>
            <w:hideMark/>
          </w:tcPr>
          <w:p w14:paraId="48967C04" w14:textId="77777777" w:rsidR="00B7185F" w:rsidRPr="00EF55C1" w:rsidRDefault="00B7185F" w:rsidP="00DA5F1D">
            <w:pPr>
              <w:rPr>
                <w:color w:val="000000"/>
              </w:rPr>
            </w:pPr>
            <w:r w:rsidRPr="00EF55C1">
              <w:rPr>
                <w:color w:val="000000"/>
              </w:rPr>
              <w:t>Anderson, Allen, and Browne, 2005</w:t>
            </w:r>
          </w:p>
          <w:p w14:paraId="50208343" w14:textId="77777777" w:rsidR="00B7185F" w:rsidRPr="00EF55C1" w:rsidRDefault="00B7185F" w:rsidP="00DA5F1D">
            <w:pPr>
              <w:rPr>
                <w:color w:val="000000"/>
              </w:rPr>
            </w:pPr>
          </w:p>
        </w:tc>
      </w:tr>
      <w:tr w:rsidR="00B7185F" w:rsidRPr="00EF55C1" w14:paraId="4B21A70D" w14:textId="77777777" w:rsidTr="00020FEA">
        <w:trPr>
          <w:gridBefore w:val="1"/>
          <w:wBefore w:w="105" w:type="dxa"/>
          <w:trHeight w:val="300"/>
        </w:trPr>
        <w:tc>
          <w:tcPr>
            <w:tcW w:w="3420" w:type="dxa"/>
            <w:shd w:val="clear" w:color="auto" w:fill="auto"/>
            <w:hideMark/>
          </w:tcPr>
          <w:p w14:paraId="01DBC9F8" w14:textId="77777777" w:rsidR="00B7185F" w:rsidRPr="00EF55C1" w:rsidRDefault="00B7185F" w:rsidP="00DA5F1D">
            <w:pPr>
              <w:rPr>
                <w:color w:val="000000"/>
              </w:rPr>
            </w:pPr>
            <w:r w:rsidRPr="00EF55C1">
              <w:rPr>
                <w:color w:val="000000"/>
              </w:rPr>
              <w:t>Public-Private Partnerships</w:t>
            </w:r>
          </w:p>
          <w:p w14:paraId="67DFEACF" w14:textId="77777777" w:rsidR="00B7185F" w:rsidRPr="00EF55C1" w:rsidRDefault="00B7185F" w:rsidP="00DA5F1D">
            <w:pPr>
              <w:rPr>
                <w:color w:val="000000"/>
              </w:rPr>
            </w:pPr>
          </w:p>
        </w:tc>
        <w:tc>
          <w:tcPr>
            <w:tcW w:w="5495" w:type="dxa"/>
            <w:shd w:val="clear" w:color="auto" w:fill="auto"/>
            <w:hideMark/>
          </w:tcPr>
          <w:p w14:paraId="143FFE7E" w14:textId="77777777" w:rsidR="00B7185F" w:rsidRPr="00EF55C1" w:rsidRDefault="00B7185F" w:rsidP="00DA5F1D">
            <w:pPr>
              <w:rPr>
                <w:color w:val="000000"/>
              </w:rPr>
            </w:pPr>
            <w:r w:rsidRPr="00EF55C1">
              <w:rPr>
                <w:color w:val="000000"/>
              </w:rPr>
              <w:t>Anderson, Allen, and Browne, 2005; Kaszubowski, 2012</w:t>
            </w:r>
          </w:p>
          <w:p w14:paraId="7612D27B" w14:textId="77777777" w:rsidR="00B7185F" w:rsidRPr="00EF55C1" w:rsidRDefault="00B7185F" w:rsidP="00DA5F1D">
            <w:pPr>
              <w:rPr>
                <w:color w:val="000000"/>
              </w:rPr>
            </w:pPr>
          </w:p>
        </w:tc>
      </w:tr>
      <w:tr w:rsidR="00B7185F" w:rsidRPr="00EF55C1" w14:paraId="343376CB" w14:textId="77777777" w:rsidTr="00020FEA">
        <w:trPr>
          <w:gridBefore w:val="1"/>
          <w:wBefore w:w="105" w:type="dxa"/>
          <w:trHeight w:val="100"/>
        </w:trPr>
        <w:tc>
          <w:tcPr>
            <w:tcW w:w="3420" w:type="dxa"/>
            <w:shd w:val="clear" w:color="auto" w:fill="auto"/>
            <w:hideMark/>
          </w:tcPr>
          <w:p w14:paraId="65128CFD" w14:textId="77777777" w:rsidR="00B7185F" w:rsidRPr="00EF55C1" w:rsidRDefault="00B7185F" w:rsidP="00DA5F1D">
            <w:pPr>
              <w:rPr>
                <w:color w:val="000000"/>
              </w:rPr>
            </w:pPr>
            <w:r w:rsidRPr="00EF55C1">
              <w:rPr>
                <w:color w:val="000000"/>
              </w:rPr>
              <w:t>Restricting public traffic</w:t>
            </w:r>
          </w:p>
          <w:p w14:paraId="13B7BC00" w14:textId="77777777" w:rsidR="00B7185F" w:rsidRPr="00EF55C1" w:rsidRDefault="00B7185F" w:rsidP="00DA5F1D">
            <w:pPr>
              <w:rPr>
                <w:color w:val="000000"/>
              </w:rPr>
            </w:pPr>
          </w:p>
        </w:tc>
        <w:tc>
          <w:tcPr>
            <w:tcW w:w="5495" w:type="dxa"/>
            <w:shd w:val="clear" w:color="auto" w:fill="auto"/>
            <w:hideMark/>
          </w:tcPr>
          <w:p w14:paraId="0AB409AB" w14:textId="77777777" w:rsidR="00B7185F" w:rsidRPr="00EF55C1" w:rsidRDefault="00B7185F" w:rsidP="00DA5F1D">
            <w:pPr>
              <w:rPr>
                <w:color w:val="000000"/>
              </w:rPr>
            </w:pPr>
            <w:r w:rsidRPr="00EF55C1">
              <w:rPr>
                <w:color w:val="000000"/>
              </w:rPr>
              <w:t>Muñuzuri, Larrañeta, Onieva, and Cortés, 2005</w:t>
            </w:r>
          </w:p>
          <w:p w14:paraId="37E3AB68" w14:textId="77777777" w:rsidR="00B7185F" w:rsidRPr="00EF55C1" w:rsidRDefault="00B7185F" w:rsidP="00DA5F1D">
            <w:pPr>
              <w:rPr>
                <w:color w:val="000000"/>
              </w:rPr>
            </w:pPr>
          </w:p>
        </w:tc>
      </w:tr>
      <w:tr w:rsidR="00B7185F" w:rsidRPr="00EF55C1" w14:paraId="6DDEA5F4" w14:textId="77777777" w:rsidTr="00020FEA">
        <w:trPr>
          <w:gridBefore w:val="1"/>
          <w:wBefore w:w="105" w:type="dxa"/>
          <w:trHeight w:val="600"/>
        </w:trPr>
        <w:tc>
          <w:tcPr>
            <w:tcW w:w="3420" w:type="dxa"/>
            <w:shd w:val="clear" w:color="auto" w:fill="auto"/>
            <w:hideMark/>
          </w:tcPr>
          <w:p w14:paraId="3561248F" w14:textId="77777777" w:rsidR="00B7185F" w:rsidRPr="00EF55C1" w:rsidRDefault="00B7185F" w:rsidP="00DA5F1D">
            <w:pPr>
              <w:rPr>
                <w:color w:val="000000"/>
              </w:rPr>
            </w:pPr>
            <w:r w:rsidRPr="00EF55C1">
              <w:rPr>
                <w:color w:val="000000"/>
              </w:rPr>
              <w:t>Separate freight and passenger transportation structures</w:t>
            </w:r>
          </w:p>
          <w:p w14:paraId="6AC4617B" w14:textId="77777777" w:rsidR="00B7185F" w:rsidRPr="00EF55C1" w:rsidRDefault="00B7185F" w:rsidP="00DA5F1D">
            <w:pPr>
              <w:rPr>
                <w:color w:val="000000"/>
              </w:rPr>
            </w:pPr>
          </w:p>
        </w:tc>
        <w:tc>
          <w:tcPr>
            <w:tcW w:w="5495" w:type="dxa"/>
            <w:shd w:val="clear" w:color="auto" w:fill="auto"/>
            <w:hideMark/>
          </w:tcPr>
          <w:p w14:paraId="0ADC9C3B" w14:textId="77777777" w:rsidR="00B7185F" w:rsidRPr="00EF55C1" w:rsidRDefault="00B7185F" w:rsidP="00DA5F1D">
            <w:pPr>
              <w:rPr>
                <w:color w:val="000000"/>
              </w:rPr>
            </w:pPr>
            <w:r w:rsidRPr="00EF55C1">
              <w:rPr>
                <w:color w:val="000000"/>
              </w:rPr>
              <w:t>McDermott, 1975; Nemoto, 1997</w:t>
            </w:r>
          </w:p>
          <w:p w14:paraId="4C62302A" w14:textId="77777777" w:rsidR="00B7185F" w:rsidRPr="00EF55C1" w:rsidRDefault="00B7185F" w:rsidP="00DA5F1D">
            <w:pPr>
              <w:rPr>
                <w:color w:val="000000"/>
              </w:rPr>
            </w:pPr>
          </w:p>
        </w:tc>
      </w:tr>
      <w:tr w:rsidR="00B7185F" w:rsidRPr="00EF55C1" w14:paraId="5F15774D" w14:textId="77777777" w:rsidTr="00020FEA">
        <w:trPr>
          <w:gridBefore w:val="1"/>
          <w:wBefore w:w="105" w:type="dxa"/>
          <w:trHeight w:val="100"/>
        </w:trPr>
        <w:tc>
          <w:tcPr>
            <w:tcW w:w="3420" w:type="dxa"/>
            <w:shd w:val="clear" w:color="auto" w:fill="auto"/>
            <w:hideMark/>
          </w:tcPr>
          <w:p w14:paraId="119174A9" w14:textId="77777777" w:rsidR="00B7185F" w:rsidRPr="00EF55C1" w:rsidRDefault="00B7185F" w:rsidP="00DA5F1D">
            <w:pPr>
              <w:rPr>
                <w:color w:val="000000"/>
              </w:rPr>
            </w:pPr>
            <w:r w:rsidRPr="00EF55C1">
              <w:rPr>
                <w:color w:val="000000"/>
              </w:rPr>
              <w:t>Time restrictions</w:t>
            </w:r>
          </w:p>
          <w:p w14:paraId="143523FB" w14:textId="77777777" w:rsidR="00B7185F" w:rsidRPr="00EF55C1" w:rsidRDefault="00B7185F" w:rsidP="00DA5F1D">
            <w:pPr>
              <w:rPr>
                <w:color w:val="000000"/>
              </w:rPr>
            </w:pPr>
          </w:p>
        </w:tc>
        <w:tc>
          <w:tcPr>
            <w:tcW w:w="5495" w:type="dxa"/>
            <w:shd w:val="clear" w:color="auto" w:fill="auto"/>
            <w:hideMark/>
          </w:tcPr>
          <w:p w14:paraId="55B20A95" w14:textId="77777777" w:rsidR="00B7185F" w:rsidRPr="00EF55C1" w:rsidRDefault="00B7185F" w:rsidP="00DA5F1D">
            <w:pPr>
              <w:rPr>
                <w:color w:val="000000"/>
              </w:rPr>
            </w:pPr>
            <w:r w:rsidRPr="00EF55C1">
              <w:rPr>
                <w:color w:val="000000"/>
              </w:rPr>
              <w:t>Anderson, Allen, and Browne, 2005; Muñuzuri, Larrañeta, Onieva, and Cortés, 2005; Browne, Allen, and Attlassy, 2007; Quak and de Koster, 2009</w:t>
            </w:r>
          </w:p>
          <w:p w14:paraId="2A4CCB06" w14:textId="77777777" w:rsidR="00B7185F" w:rsidRPr="00EF55C1" w:rsidRDefault="00B7185F" w:rsidP="00DA5F1D">
            <w:pPr>
              <w:rPr>
                <w:color w:val="000000"/>
              </w:rPr>
            </w:pPr>
          </w:p>
        </w:tc>
      </w:tr>
      <w:tr w:rsidR="00B7185F" w:rsidRPr="00EF55C1" w14:paraId="26CB4D46" w14:textId="77777777" w:rsidTr="00020FEA">
        <w:trPr>
          <w:gridBefore w:val="1"/>
          <w:wBefore w:w="105" w:type="dxa"/>
          <w:trHeight w:val="144"/>
        </w:trPr>
        <w:tc>
          <w:tcPr>
            <w:tcW w:w="3420" w:type="dxa"/>
            <w:shd w:val="clear" w:color="auto" w:fill="auto"/>
            <w:hideMark/>
          </w:tcPr>
          <w:p w14:paraId="558EA1CF" w14:textId="77777777" w:rsidR="00B7185F" w:rsidRPr="00EF55C1" w:rsidRDefault="00B7185F" w:rsidP="00DA5F1D">
            <w:pPr>
              <w:rPr>
                <w:color w:val="000000"/>
              </w:rPr>
            </w:pPr>
            <w:r w:rsidRPr="00EF55C1">
              <w:rPr>
                <w:color w:val="000000"/>
              </w:rPr>
              <w:t>Underground transportation systems</w:t>
            </w:r>
          </w:p>
          <w:p w14:paraId="5BE25E0F" w14:textId="77777777" w:rsidR="00B7185F" w:rsidRPr="00EF55C1" w:rsidRDefault="00B7185F" w:rsidP="00DA5F1D">
            <w:pPr>
              <w:rPr>
                <w:color w:val="000000"/>
              </w:rPr>
            </w:pPr>
          </w:p>
        </w:tc>
        <w:tc>
          <w:tcPr>
            <w:tcW w:w="5495" w:type="dxa"/>
            <w:shd w:val="clear" w:color="auto" w:fill="auto"/>
            <w:hideMark/>
          </w:tcPr>
          <w:p w14:paraId="163F59D1" w14:textId="77777777" w:rsidR="00B7185F" w:rsidRPr="00EF55C1" w:rsidRDefault="00B7185F" w:rsidP="00DA5F1D">
            <w:pPr>
              <w:rPr>
                <w:color w:val="000000"/>
              </w:rPr>
            </w:pPr>
            <w:r w:rsidRPr="00EF55C1">
              <w:rPr>
                <w:color w:val="000000"/>
              </w:rPr>
              <w:t>van Binsbergen and Bovy, 2000; Taniguchi and Shimamoto, 2004; Stanley and Hensher, 2009</w:t>
            </w:r>
          </w:p>
          <w:p w14:paraId="17655DC7" w14:textId="77777777" w:rsidR="00B7185F" w:rsidRPr="00EF55C1" w:rsidRDefault="00B7185F" w:rsidP="00DA5F1D">
            <w:pPr>
              <w:rPr>
                <w:color w:val="000000"/>
              </w:rPr>
            </w:pPr>
          </w:p>
        </w:tc>
      </w:tr>
      <w:tr w:rsidR="00B7185F" w:rsidRPr="00EF55C1" w14:paraId="7C555340" w14:textId="77777777" w:rsidTr="00020FEA">
        <w:trPr>
          <w:gridBefore w:val="1"/>
          <w:wBefore w:w="105" w:type="dxa"/>
          <w:trHeight w:val="600"/>
        </w:trPr>
        <w:tc>
          <w:tcPr>
            <w:tcW w:w="3420" w:type="dxa"/>
            <w:tcBorders>
              <w:bottom w:val="thickThinSmallGap" w:sz="24" w:space="0" w:color="auto"/>
            </w:tcBorders>
            <w:shd w:val="clear" w:color="auto" w:fill="auto"/>
            <w:hideMark/>
          </w:tcPr>
          <w:p w14:paraId="60602FD3" w14:textId="77777777" w:rsidR="00B7185F" w:rsidRPr="00EF55C1" w:rsidRDefault="00B7185F" w:rsidP="00DA5F1D">
            <w:pPr>
              <w:rPr>
                <w:color w:val="000000"/>
              </w:rPr>
            </w:pPr>
            <w:r w:rsidRPr="00EF55C1">
              <w:rPr>
                <w:color w:val="000000"/>
              </w:rPr>
              <w:t>Vehicle restrictions</w:t>
            </w:r>
          </w:p>
          <w:p w14:paraId="651790BC" w14:textId="77777777" w:rsidR="00B7185F" w:rsidRPr="00EF55C1" w:rsidRDefault="00B7185F" w:rsidP="00DA5F1D">
            <w:pPr>
              <w:rPr>
                <w:color w:val="000000"/>
              </w:rPr>
            </w:pPr>
          </w:p>
        </w:tc>
        <w:tc>
          <w:tcPr>
            <w:tcW w:w="5495" w:type="dxa"/>
            <w:tcBorders>
              <w:bottom w:val="thickThinSmallGap" w:sz="24" w:space="0" w:color="auto"/>
            </w:tcBorders>
            <w:shd w:val="clear" w:color="auto" w:fill="auto"/>
            <w:hideMark/>
          </w:tcPr>
          <w:p w14:paraId="47900D26" w14:textId="3C3135D5" w:rsidR="00B7185F" w:rsidRPr="00EF55C1" w:rsidRDefault="00B7185F" w:rsidP="00DA5F1D">
            <w:pPr>
              <w:rPr>
                <w:color w:val="000000"/>
              </w:rPr>
            </w:pPr>
            <w:r w:rsidRPr="00EF55C1">
              <w:rPr>
                <w:color w:val="000000"/>
              </w:rPr>
              <w:t>Anderson, Allen, and Browne, 2005; Browne, Allen, and Attlassy, 2007</w:t>
            </w:r>
          </w:p>
        </w:tc>
      </w:tr>
    </w:tbl>
    <w:p w14:paraId="7067C664" w14:textId="77777777" w:rsidR="00B7185F" w:rsidRDefault="00B7185F" w:rsidP="00B7185F"/>
    <w:p w14:paraId="0685C9D1" w14:textId="77777777" w:rsidR="00D12682" w:rsidRPr="00EF55C1" w:rsidRDefault="00D12682" w:rsidP="00612EDB">
      <w:pPr>
        <w:pStyle w:val="Heading3"/>
      </w:pPr>
    </w:p>
    <w:p w14:paraId="559C0B60" w14:textId="20732353" w:rsidR="00D12682" w:rsidRPr="00EF55C1" w:rsidRDefault="00D12682" w:rsidP="00F671B6">
      <w:pPr>
        <w:pStyle w:val="Heading4"/>
        <w:rPr>
          <w:b/>
        </w:rPr>
      </w:pPr>
      <w:bookmarkStart w:id="19" w:name="_Toc296360376"/>
      <w:r w:rsidRPr="00EF55C1">
        <w:t>Business Stakeholder Solutions</w:t>
      </w:r>
      <w:bookmarkEnd w:id="19"/>
    </w:p>
    <w:p w14:paraId="417AE293" w14:textId="77777777" w:rsidR="00D12682" w:rsidRPr="00EF55C1" w:rsidRDefault="00D12682" w:rsidP="00F112CC">
      <w:pPr>
        <w:spacing w:line="480" w:lineRule="auto"/>
        <w:jc w:val="both"/>
      </w:pPr>
      <w:r w:rsidRPr="00EF55C1">
        <w:tab/>
        <w:t xml:space="preserve">While all stakeholder groups influence the urban logistics system, business stakeholders craft logistics strategies and implement decisions on facility networks, routing, and equipment. As a result, business stakeholder </w:t>
      </w:r>
      <w:r w:rsidRPr="00EF55C1">
        <w:lastRenderedPageBreak/>
        <w:t xml:space="preserve">solutions often utilize physical and information resources as well as interaction between stakeholders within the firm, or internal stakeholders, and the firm’s customers and suppliers, or external stakeholders. Business stakeholders affect the triple bottom line directly by influencing urban logistics systems and strategies. </w:t>
      </w:r>
    </w:p>
    <w:p w14:paraId="2252F327" w14:textId="77777777" w:rsidR="00D12682" w:rsidRPr="00EF55C1" w:rsidRDefault="00D12682" w:rsidP="00F112CC">
      <w:pPr>
        <w:spacing w:line="480" w:lineRule="auto"/>
        <w:jc w:val="both"/>
      </w:pPr>
      <w:r w:rsidRPr="00EF55C1">
        <w:tab/>
        <w:t xml:space="preserve"> The literature outlines several strategic solutions to urban logistics problems; one of the earliest, and most common, combines inventory and facility location decisions. Consolidating shipments at logistics terminals would reduce the number of vehicles moving through urban areas and queue lengths at customer loading and unloading docks (McDermott, 1975). Consolidation at the edge of the urban area decreases the number of smaller shipments and unnecessary vehicles so often associated with urban freight transport (Nemoto, 1997). The reduction of vehicles on urban roads and time waiting at loading docks not only increases logistics efficiency, but also reduces the negative social and environmental impacts of logistics activities on other urban systems.</w:t>
      </w:r>
    </w:p>
    <w:p w14:paraId="6346D929" w14:textId="22ECC934" w:rsidR="00D12682" w:rsidRPr="00EF55C1" w:rsidRDefault="00D12682" w:rsidP="00F112CC">
      <w:pPr>
        <w:spacing w:line="480" w:lineRule="auto"/>
        <w:ind w:firstLine="720"/>
        <w:jc w:val="both"/>
      </w:pPr>
      <w:r w:rsidRPr="00EF55C1">
        <w:t>Business stakeholders can also increase urban logistics efficiency with routing and equipment solutions. Several authors (Wu</w:t>
      </w:r>
      <w:r w:rsidR="00B42365" w:rsidRPr="00EF55C1">
        <w:t xml:space="preserve"> et al.</w:t>
      </w:r>
      <w:r w:rsidRPr="00EF55C1">
        <w:t>, 2001; Taniguchi and Shimamoto, 2004; Crainic, Ricciardi, and Storchi, 2009) use analytical modeling to improve vehicle routing in urban areas. For example, Taniguchi and Shimamoto (2004) derive a vehicle routing problem with time windows (VRPTW) and find a near optimal solution using genetic algorithms. They then compare information sources and show improvement in routes built using dynamically updated data instead of a single, daily forecast. Fle</w:t>
      </w:r>
      <w:r w:rsidR="00EF560F" w:rsidRPr="00EF55C1">
        <w:t xml:space="preserve">ischmann, Gnutzmann, and </w:t>
      </w:r>
      <w:r w:rsidR="00EF560F" w:rsidRPr="00EF55C1">
        <w:lastRenderedPageBreak/>
        <w:t>Sandvoß</w:t>
      </w:r>
      <w:r w:rsidRPr="00EF55C1">
        <w:t xml:space="preserve"> (2004) also recommend dynamic routing, reassigning pick-ups and deliveries to new drivers and routes based on information gathered throughout the day. As with consolidation solutions, vehicle routing and network planning reduce economic, environmental, and social costs, but only if the routes built account for the impacts on other systems and stakeholders.</w:t>
      </w:r>
    </w:p>
    <w:p w14:paraId="3005EA5D" w14:textId="1EB238FC" w:rsidR="00D12682" w:rsidRPr="00EF55C1" w:rsidRDefault="00D12682" w:rsidP="00F112CC">
      <w:pPr>
        <w:spacing w:line="480" w:lineRule="auto"/>
        <w:ind w:firstLine="720"/>
        <w:jc w:val="both"/>
      </w:pPr>
      <w:r w:rsidRPr="00EF55C1">
        <w:t>Other solutions effect non-business stakeholders less directly than vehicle routing and network design. Improving equipment (Anderson</w:t>
      </w:r>
      <w:r w:rsidR="004E259C" w:rsidRPr="00EF55C1">
        <w:t xml:space="preserve"> et al., </w:t>
      </w:r>
      <w:r w:rsidRPr="00EF55C1">
        <w:t>2005) and facilities (Browne, Allen, and Attlassy, 2007), sharing best practices information (Browne, Allen, and Attlassy, 2007), and allowin</w:t>
      </w:r>
      <w:r w:rsidR="006F7460" w:rsidRPr="00EF55C1">
        <w:t>g access to private parking (Muñ</w:t>
      </w:r>
      <w:r w:rsidRPr="00EF55C1">
        <w:t>uzuri</w:t>
      </w:r>
      <w:r w:rsidR="006F7460" w:rsidRPr="00EF55C1">
        <w:t xml:space="preserve"> et al.</w:t>
      </w:r>
      <w:r w:rsidRPr="00EF55C1">
        <w:t>, 2005) require interaction between buyers, suppliers, and transportation providers, but little input from community members or government entities. On the other hand, community influences and government land use and travel restrictions impact the urban logistics system and the strategies utilized by business stakeholders.</w:t>
      </w:r>
    </w:p>
    <w:p w14:paraId="6DFCBDE9" w14:textId="77777777" w:rsidR="00D12682" w:rsidRPr="00EF55C1" w:rsidRDefault="00D12682" w:rsidP="00F112CC">
      <w:pPr>
        <w:spacing w:line="480" w:lineRule="auto"/>
        <w:jc w:val="both"/>
      </w:pPr>
    </w:p>
    <w:p w14:paraId="42E61B18" w14:textId="6D34CD0B" w:rsidR="00FA246E" w:rsidRPr="00EF55C1" w:rsidRDefault="00FA246E" w:rsidP="00F671B6">
      <w:pPr>
        <w:pStyle w:val="Heading4"/>
      </w:pPr>
      <w:bookmarkStart w:id="20" w:name="_Toc296360377"/>
      <w:r w:rsidRPr="00EF55C1">
        <w:t>Government Stakeholders</w:t>
      </w:r>
      <w:bookmarkEnd w:id="20"/>
    </w:p>
    <w:p w14:paraId="1C4FEC01" w14:textId="77777777" w:rsidR="00FA246E" w:rsidRPr="00EF55C1" w:rsidRDefault="00FA246E" w:rsidP="00F112CC">
      <w:pPr>
        <w:spacing w:line="480" w:lineRule="auto"/>
        <w:jc w:val="both"/>
      </w:pPr>
      <w:r w:rsidRPr="00EF55C1">
        <w:tab/>
        <w:t xml:space="preserve">Government stakeholders influence logistics activities in urban areas, but final strategy and operations decisions rest in the hands of business stakeholders. Therefore, government stakeholder solutions enhance or impede business stakeholder abilities to enact urban logistics strategies. Parking regulations illustrate the ability of government stakeholders to influence logistics decisions, but neither craft strategies nor manage operations. For example, transportation providers may compare the costs of cruising, missing deliveries, or </w:t>
      </w:r>
      <w:r w:rsidRPr="00EF55C1">
        <w:lastRenderedPageBreak/>
        <w:t>paying for parking elsewhere with those of parking illegally and choose the lower cost option (Bifulco, 1993). Though government officials may charge fines for such activities, those fines only act as incentives to seek alternatives, not the explicit removal of parking options. Government stakeholders make decisions related to infrastructure and regulation in order to change the costs associated with urban logistics options.</w:t>
      </w:r>
    </w:p>
    <w:p w14:paraId="411D94A4" w14:textId="77777777" w:rsidR="00FA246E" w:rsidRPr="00EF55C1" w:rsidRDefault="00FA246E" w:rsidP="00F112CC">
      <w:pPr>
        <w:spacing w:line="480" w:lineRule="auto"/>
        <w:jc w:val="both"/>
      </w:pPr>
      <w:r w:rsidRPr="00EF55C1">
        <w:tab/>
        <w:t>The government solutions to urban logistics problems either enable or restrict urban logistics activities. Enabling practices include building centralized logistics terminals to allow for consolidation of inventories (McDermott, 1975).  For example, Yang and Moodie (2011) simulate the logistics system of a large Chinese city to determine the best locations for city operated logistics terminals. The authors find that city terminals reduce transportation costs for logistics providers, shopping centers, and consumers. Government stakeholders also seek assistance from business firms through public-private partnerships, in which multiple parties invest resources into facility and infrastructure improvements (Kaszubowski, 2012). In this case, government officials influence logistics strategy by attaching incentives to certain practices.</w:t>
      </w:r>
    </w:p>
    <w:p w14:paraId="26DC2CD9" w14:textId="6A4CFA39" w:rsidR="00FA246E" w:rsidRPr="00EF55C1" w:rsidRDefault="00FA246E" w:rsidP="00F112CC">
      <w:pPr>
        <w:spacing w:line="480" w:lineRule="auto"/>
        <w:jc w:val="both"/>
      </w:pPr>
      <w:r w:rsidRPr="00EF55C1">
        <w:tab/>
        <w:t xml:space="preserve">Along with enabling or impeding logistics operations, some government stakeholder solutions seek to reduce the impact of logistics activities on other urban systems. In complex urban environments, government stakeholders balance the needs of several subsystems and allocate resources to increase or decrease the capabilities and influence of any specific one. One common regulation government stakeholders use involves access to parking, highways, </w:t>
      </w:r>
      <w:r w:rsidRPr="00EF55C1">
        <w:lastRenderedPageBreak/>
        <w:t>and arterial roads. For instance, Gulipalli and Kockelman (2008) examine charges for access to historically congested roads in order to reduce traffic. Stanley and Hensher (2009) discuss similar charges, but based on vehicle weight. The fees extend transportation infrastructure lifetime by increasing available funds for road maintenance and reducing the damage caused by heavy vehicles on already high traffic areas. Other solutions include allowing only vehicles that meet specific environmental standards into “low emission zones” (Anderson</w:t>
      </w:r>
      <w:r w:rsidR="004E259C" w:rsidRPr="00EF55C1">
        <w:t xml:space="preserve"> et al.</w:t>
      </w:r>
      <w:r w:rsidRPr="00EF55C1">
        <w:t xml:space="preserve">, 2005, p. 74). Government restrictions and incentives influence urban logistics strategies in order to reduce the impact of transportation and storage activities on other groups and systems. </w:t>
      </w:r>
    </w:p>
    <w:p w14:paraId="67B14F6E" w14:textId="77777777" w:rsidR="00FA246E" w:rsidRPr="00EF55C1" w:rsidRDefault="00FA246E" w:rsidP="00F112CC">
      <w:pPr>
        <w:spacing w:line="480" w:lineRule="auto"/>
        <w:ind w:firstLine="720"/>
        <w:jc w:val="both"/>
      </w:pPr>
      <w:r w:rsidRPr="00EF55C1">
        <w:t>Government stakeholders control public goods and resources, such as space, in urban areas. They use these resources to balance the interests of multiple urban systems. At the same time, community stakeholders, those not involved directly in business or government activities, influence other stakeholder decisions with purchasing and voting power.</w:t>
      </w:r>
    </w:p>
    <w:p w14:paraId="2C4DA6BE" w14:textId="77777777" w:rsidR="00DA5F1D" w:rsidRDefault="00DA5F1D" w:rsidP="00F671B6">
      <w:pPr>
        <w:pStyle w:val="Heading4"/>
      </w:pPr>
      <w:bookmarkStart w:id="21" w:name="_Toc296360378"/>
    </w:p>
    <w:p w14:paraId="7D485F1F" w14:textId="3B71352F" w:rsidR="001F7303" w:rsidRPr="00EF55C1" w:rsidRDefault="001F7303" w:rsidP="00F671B6">
      <w:pPr>
        <w:pStyle w:val="Heading4"/>
      </w:pPr>
      <w:r w:rsidRPr="00EF55C1">
        <w:t>Community Stakeholders</w:t>
      </w:r>
      <w:bookmarkEnd w:id="21"/>
    </w:p>
    <w:p w14:paraId="67CD2688" w14:textId="4DAB6A54" w:rsidR="001F7303" w:rsidRPr="00EF55C1" w:rsidRDefault="001F7303" w:rsidP="00F112CC">
      <w:pPr>
        <w:spacing w:line="480" w:lineRule="auto"/>
        <w:jc w:val="both"/>
      </w:pPr>
      <w:r w:rsidRPr="00EF55C1">
        <w:tab/>
        <w:t>Community stakeholders represent consumers, residents, and employees that interact with urban systems, but belong to neither business nor government stakeholder groups. Though community goals and resources influence the urban system, the literature fails to discuss urban logistics solutions explicitly attributable to community stakeholders. The role of community stakeholders in urban logistics presents a potential area for future research.</w:t>
      </w:r>
    </w:p>
    <w:p w14:paraId="5C7624DE" w14:textId="444C238C" w:rsidR="001F7303" w:rsidRPr="00EF55C1" w:rsidRDefault="001F7303" w:rsidP="00F671B6">
      <w:pPr>
        <w:pStyle w:val="Heading4"/>
      </w:pPr>
      <w:bookmarkStart w:id="22" w:name="_Toc296360379"/>
      <w:r w:rsidRPr="00EF55C1">
        <w:lastRenderedPageBreak/>
        <w:t>General Solutions</w:t>
      </w:r>
      <w:bookmarkEnd w:id="22"/>
    </w:p>
    <w:p w14:paraId="6BE781F6" w14:textId="283F26C8" w:rsidR="001F7303" w:rsidRPr="00EF55C1" w:rsidRDefault="001F7303" w:rsidP="00F112CC">
      <w:pPr>
        <w:spacing w:line="480" w:lineRule="auto"/>
        <w:jc w:val="both"/>
      </w:pPr>
      <w:r w:rsidRPr="00EF55C1">
        <w:tab/>
        <w:t>A final category of urban logistics solutions integrates multiple stakeholder groups, either formally or informally. City logistics forums bring together transportation providers, urban planners, government officials, community members, and others to discuss</w:t>
      </w:r>
      <w:r w:rsidR="006F6383" w:rsidRPr="00EF55C1">
        <w:t xml:space="preserve"> the urban logistics system (Muñ</w:t>
      </w:r>
      <w:r w:rsidRPr="00EF55C1">
        <w:t>uzuri</w:t>
      </w:r>
      <w:r w:rsidR="006F6383" w:rsidRPr="00EF55C1">
        <w:t xml:space="preserve"> et al.</w:t>
      </w:r>
      <w:r w:rsidRPr="00EF55C1">
        <w:t>, 2005). Though groups may disagree on goals and costs (Campbell, 1996), bringing them all together allows for an improved balance among urban systems and forces.</w:t>
      </w:r>
    </w:p>
    <w:p w14:paraId="5E6D4168" w14:textId="77777777" w:rsidR="00D12682" w:rsidRPr="00EF55C1" w:rsidRDefault="00D12682" w:rsidP="00F112CC">
      <w:pPr>
        <w:spacing w:line="480" w:lineRule="auto"/>
        <w:jc w:val="both"/>
        <w:rPr>
          <w:u w:val="single"/>
        </w:rPr>
      </w:pPr>
    </w:p>
    <w:p w14:paraId="557AB254" w14:textId="40E7AA97" w:rsidR="00FF195C" w:rsidRPr="00EF55C1" w:rsidRDefault="00945037" w:rsidP="00612EDB">
      <w:pPr>
        <w:pStyle w:val="Heading3"/>
      </w:pPr>
      <w:bookmarkStart w:id="23" w:name="_Toc296360380"/>
      <w:r w:rsidRPr="00EF55C1">
        <w:t>Summary and Gaps</w:t>
      </w:r>
      <w:bookmarkEnd w:id="23"/>
      <w:r w:rsidR="00FF195C" w:rsidRPr="00EF55C1">
        <w:tab/>
      </w:r>
      <w:r w:rsidR="00FF195C" w:rsidRPr="00EF55C1">
        <w:tab/>
      </w:r>
    </w:p>
    <w:p w14:paraId="0892D701" w14:textId="77777777" w:rsidR="00945037" w:rsidRPr="00EF55C1" w:rsidRDefault="00945037" w:rsidP="00F112CC">
      <w:pPr>
        <w:spacing w:line="480" w:lineRule="auto"/>
        <w:jc w:val="both"/>
      </w:pPr>
      <w:r w:rsidRPr="00EF55C1">
        <w:t>Urban logistics problems arise from conflicting urban systems and objectives. These problems highlight the effects of logistics operations on different urban stakeholder groups and those groups on urban systems. Similarly, solutions presented in the literature balance the positive and negative impacts of different systems on one another. The literature offers a long list of potential issues and solutions in urban logistics, but often fails to seek the factors associated with these problems and solutions.</w:t>
      </w:r>
    </w:p>
    <w:p w14:paraId="650AE2A7" w14:textId="0AC95E6A" w:rsidR="00945037" w:rsidRPr="00EF55C1" w:rsidRDefault="00945037" w:rsidP="00F671B6">
      <w:pPr>
        <w:spacing w:line="480" w:lineRule="auto"/>
        <w:jc w:val="both"/>
      </w:pPr>
      <w:r w:rsidRPr="00EF55C1">
        <w:tab/>
        <w:t xml:space="preserve">Forces such as local community influences, government regulations, and traffic congestion contribute to urban specific problems specific, highlighting the contrast between urban and non-urban logistics. Additionally, the balance of these forces may differ from one location to another, resulting in variation between urban areas. Firms that ignore distinctions between urban areas risk </w:t>
      </w:r>
      <w:r w:rsidRPr="00EF55C1">
        <w:lastRenderedPageBreak/>
        <w:t>crafting a single, general strategy, which may fit with certain systems, but detract from urban logistics performance in others. Alternatively, strategies that account for specific urban profiles have the potential to improve urban logistics performance in all areas.</w:t>
      </w:r>
    </w:p>
    <w:p w14:paraId="64BC9946" w14:textId="7BC371A4" w:rsidR="00AF2A54" w:rsidRPr="00EF55C1" w:rsidRDefault="00AF2A54" w:rsidP="005B60C4">
      <w:pPr>
        <w:pStyle w:val="Heading2"/>
      </w:pPr>
      <w:bookmarkStart w:id="24" w:name="_Toc296360381"/>
      <w:r w:rsidRPr="00EF55C1">
        <w:t>Urbanization and Urban Defined</w:t>
      </w:r>
      <w:bookmarkEnd w:id="24"/>
    </w:p>
    <w:p w14:paraId="6D64E59A" w14:textId="77777777" w:rsidR="00AF2A54" w:rsidRPr="00EF55C1" w:rsidRDefault="00AF2A54" w:rsidP="00F112CC">
      <w:pPr>
        <w:spacing w:line="480" w:lineRule="auto"/>
        <w:ind w:firstLine="720"/>
        <w:jc w:val="both"/>
      </w:pPr>
      <w:r w:rsidRPr="00EF55C1">
        <w:t xml:space="preserve">Research on moving and storing products in urban and urbanizing areas requires the establishment of definitions of the terms urban and urbanization. The terms urban and urbanization combine concepts from the fields of sociology, geography, political science, psychology, and several other social science fields that focus on how groups interact with each other, their environment, and larger systems of people and places. The dissertation contributes to an overall understanding of urban and urbanization by integrating the logistics system with the other systems currently associated with these terms. </w:t>
      </w:r>
    </w:p>
    <w:p w14:paraId="52C928F9" w14:textId="663DFD67" w:rsidR="00AF2A54" w:rsidRPr="00EF55C1" w:rsidRDefault="00AF2A54" w:rsidP="00F112CC">
      <w:pPr>
        <w:spacing w:line="480" w:lineRule="auto"/>
        <w:ind w:firstLine="720"/>
        <w:jc w:val="both"/>
      </w:pPr>
      <w:r w:rsidRPr="00EF55C1">
        <w:t>Scott (2008) defines urbanization as the relocation of people from rural to urban locations, but fails to elaborate on a definition of urban locations. Therefore, urban must first be defined. Urban areas include those settlements with large enough populations to satisfy citizens’ needs (Garcia, Garmestani, and K</w:t>
      </w:r>
      <w:r w:rsidR="007C274E" w:rsidRPr="00EF55C1">
        <w:t>arunanithi, 2011). Glaeser (2012</w:t>
      </w:r>
      <w:r w:rsidRPr="00EF55C1">
        <w:t xml:space="preserve">) further breaks down benefits of urban concentration into two factors. First, access to resources, including natural resources, transportation lanes, and political capital, associated with the location serve to motivate urbanization. The second simply comes from the innate human desire to be near other human beings. These need-based motivations for </w:t>
      </w:r>
      <w:r w:rsidRPr="00EF55C1">
        <w:lastRenderedPageBreak/>
        <w:t>urbanization offer insight into the original reasons for urban concentration, but as these areas evolve, differentiating between rural and urban areas is becoming more difficult. Additionally, according to Garcia</w:t>
      </w:r>
      <w:r w:rsidR="00AB2926" w:rsidRPr="00EF55C1">
        <w:t xml:space="preserve"> et al. </w:t>
      </w:r>
      <w:r w:rsidRPr="00EF55C1">
        <w:t xml:space="preserve">(2011), urban is, by definition, a relative term, leading to further ambiguity in determining the differences between urban and non-urban areas.  </w:t>
      </w:r>
    </w:p>
    <w:p w14:paraId="0A35C52E" w14:textId="4C50CCE8" w:rsidR="00AF2A54" w:rsidRPr="00EF55C1" w:rsidRDefault="00AF2A54" w:rsidP="00F112CC">
      <w:pPr>
        <w:spacing w:line="480" w:lineRule="auto"/>
        <w:ind w:firstLine="720"/>
        <w:jc w:val="both"/>
      </w:pPr>
      <w:r w:rsidRPr="00EF55C1">
        <w:t>Garcia</w:t>
      </w:r>
      <w:r w:rsidR="00AB2926" w:rsidRPr="00EF55C1">
        <w:t xml:space="preserve"> et al. </w:t>
      </w:r>
      <w:r w:rsidRPr="00EF55C1">
        <w:t xml:space="preserve">(2011) definition may be used to determine when an area shifts from more rural to more urban, but as urban populations grow and become increasingly dense, and some areas may be become so saturated that available resources no longer support existing populations (Davis, 2005). As a result, according to Garcia et al.’s (2011) definition, urban areas may become non-urban areas when demands for resources like water, real estate, or fuel grow beyond the available supply. </w:t>
      </w:r>
    </w:p>
    <w:p w14:paraId="4BDA3EB1" w14:textId="77777777" w:rsidR="00AF2A54" w:rsidRPr="00EF55C1" w:rsidRDefault="00AF2A54" w:rsidP="00F112CC">
      <w:pPr>
        <w:spacing w:line="480" w:lineRule="auto"/>
        <w:ind w:firstLine="720"/>
        <w:jc w:val="both"/>
      </w:pPr>
      <w:r w:rsidRPr="00EF55C1">
        <w:t xml:space="preserve">Moving away from the needs-based definition, others (McDermott, 1975; Dablanc, 2007; Yang and Moodie, 2011) offer a more legal view of urban areas as political or governmental units, often using the terms “urban” and “city” interchangeably. </w:t>
      </w:r>
    </w:p>
    <w:p w14:paraId="0EA3E2FF" w14:textId="5581EBE6" w:rsidR="00AF2A54" w:rsidRPr="00EF55C1" w:rsidRDefault="00AF2A54" w:rsidP="00F112CC">
      <w:pPr>
        <w:spacing w:line="480" w:lineRule="auto"/>
        <w:jc w:val="both"/>
      </w:pPr>
      <w:r w:rsidRPr="00EF55C1">
        <w:t xml:space="preserve">Though in some situations urban areas and cities share boundaries and characteristics, from a logistics perspective, these two terms require different definitions. Park and Peterson (2010) use of “the good urban life” instead of “ the good city life” illustrates this important point in the urban logistics conversation. Their use of this term urban implies a social concept related to the interaction of a group of actors within a spatially confined area. Alternatively, the word city denotes a physical, political entity or something related to that entity (Harvey, </w:t>
      </w:r>
      <w:r w:rsidRPr="00EF55C1">
        <w:lastRenderedPageBreak/>
        <w:t>1989). Some aspects of the “city as an object” influence urban characteristics such as the transportation infrastructure (Handy</w:t>
      </w:r>
      <w:r w:rsidR="00DB67E5" w:rsidRPr="00EF55C1">
        <w:t>, Boarnet, Ewing, and Killingsworth</w:t>
      </w:r>
      <w:r w:rsidRPr="00EF55C1">
        <w:t>, 2002), and zoning or land use restrictions (Swan, 1949). As a result, the physical and political boundaries of places like New York and Paris have remained relatively stable, but have impacted the changes in their urban characteristics through the first, second, and third revolutions (Storper and Manville, 2006).</w:t>
      </w:r>
      <w:r w:rsidRPr="00EF55C1">
        <w:rPr>
          <w:rStyle w:val="FootnoteReference"/>
        </w:rPr>
        <w:footnoteReference w:id="1"/>
      </w:r>
      <w:r w:rsidRPr="00EF55C1">
        <w:t xml:space="preserve"> The dissertation focuses on urban areas and characteristics as social and geographical phenomena instead of viewing urban areas as geographic locations with political and legal boundaries. </w:t>
      </w:r>
    </w:p>
    <w:p w14:paraId="40480A2F" w14:textId="37A834A4" w:rsidR="00AF2A54" w:rsidRPr="00EF55C1" w:rsidRDefault="00AF2A54" w:rsidP="00F112CC">
      <w:pPr>
        <w:spacing w:line="480" w:lineRule="auto"/>
        <w:ind w:firstLine="720"/>
        <w:jc w:val="both"/>
      </w:pPr>
      <w:r w:rsidRPr="00EF55C1">
        <w:t xml:space="preserve">The urban development of the United States provides many illustrations of the difference between a city and an urban area. The country has seen urban areas cycle through periods of growth and decline, for example, an urban exodus began around 1960, with large groups choosing to leave cities and move to more natural areas (Lacour and Puissant, 2007). Between 1975 and 1990, compact cities began to spread into the surrounding areas and spill over into the urban fringe and suburbs. Recently, this trend has reversed in what Lacour and Puissant (2007) call “re-urbanity” (p. 728), which involves not only the movement of people into the city, but also the expansion of the city beyond its previously defined borders, leading to “metropolitanisation” (p. 728). Metropolitan areas, such as the Dallas-Forth Worth “Metroplex” and the New York/New Jersey metropolis, combine cities, urban fringe, suburbs, and the periphery into a single </w:t>
      </w:r>
      <w:r w:rsidRPr="00EF55C1">
        <w:lastRenderedPageBreak/>
        <w:t>large urban area (Basten, 2004; Hammond, 2004). These large urban areas may contain small cities that, according to the United States Census Bureau, fall within “Metropolitan Statistical Areas”, or MSAs, but fail to meet the major requirements of urban areas. The U. S. Census Bureau (</w:t>
      </w:r>
      <w:r w:rsidR="00384668" w:rsidRPr="00EF55C1">
        <w:t xml:space="preserve">Department of Commerce, </w:t>
      </w:r>
      <w:r w:rsidRPr="00EF55C1">
        <w:t>2011) defines urban areas urban areas as census tracts with population over 1,000 people per square mile and hold a population of over 50,000, while MSAs include the territories surrounding urban areas as well. Therefore, for the purposes of the dissertation, urban areas are defined as:</w:t>
      </w:r>
    </w:p>
    <w:p w14:paraId="26BB73BC" w14:textId="77777777" w:rsidR="00AF2A54" w:rsidRPr="00EF55C1" w:rsidRDefault="00AF2A54" w:rsidP="00F112CC">
      <w:pPr>
        <w:spacing w:line="480" w:lineRule="auto"/>
        <w:ind w:firstLine="720"/>
        <w:jc w:val="both"/>
      </w:pPr>
    </w:p>
    <w:p w14:paraId="0053B1CB" w14:textId="77777777" w:rsidR="00AF2A54" w:rsidRPr="00EF55C1" w:rsidRDefault="00AF2A54" w:rsidP="00F112CC">
      <w:pPr>
        <w:spacing w:line="480" w:lineRule="auto"/>
        <w:ind w:left="810" w:right="720"/>
        <w:jc w:val="both"/>
        <w:rPr>
          <w:b/>
          <w:i/>
        </w:rPr>
      </w:pPr>
      <w:r w:rsidRPr="00EF55C1">
        <w:rPr>
          <w:b/>
          <w:i/>
        </w:rPr>
        <w:t>Geographic areas with a population density greater than or equal to 1,000 people per square mile.</w:t>
      </w:r>
    </w:p>
    <w:p w14:paraId="25D85898" w14:textId="77777777" w:rsidR="00AF2A54" w:rsidRPr="00EF55C1" w:rsidRDefault="00AF2A54" w:rsidP="00F112CC">
      <w:pPr>
        <w:spacing w:line="480" w:lineRule="auto"/>
        <w:jc w:val="both"/>
      </w:pPr>
    </w:p>
    <w:p w14:paraId="77CB7A43" w14:textId="77777777" w:rsidR="00AF2A54" w:rsidRPr="00EF55C1" w:rsidRDefault="00AF2A54" w:rsidP="00F112CC">
      <w:pPr>
        <w:spacing w:line="480" w:lineRule="auto"/>
        <w:jc w:val="both"/>
      </w:pPr>
      <w:r w:rsidRPr="00EF55C1">
        <w:t>This definition encompasses geographic areas as opposed to cities, and so urban areas may be contained within cities or may encompass multiple governmentally defined cities.</w:t>
      </w:r>
    </w:p>
    <w:p w14:paraId="541E49A9" w14:textId="77777777" w:rsidR="00AF2A54" w:rsidRPr="00EF55C1" w:rsidRDefault="00AF2A54" w:rsidP="00F112CC">
      <w:pPr>
        <w:spacing w:line="480" w:lineRule="auto"/>
        <w:ind w:firstLine="720"/>
        <w:jc w:val="both"/>
      </w:pPr>
      <w:r w:rsidRPr="00EF55C1">
        <w:t xml:space="preserve">Global urbanization trends follow a much more linear pattern than the historical, cyclical population movements in the United States. Kourtit, Nijkamp, and Aribas (2012) outline three separate phases of urbanization in the modern world. When human populations first concentrated into small communities, over 6,000 years ago, they sought resources enhanced by, or only available to, larger groups of individuals and families. These include safety, religion, and government, which urban areas provide even today (Park and Peterson, 2010). The first cities, including Uruk in ancient Mesopotamia and Harrappa in the Indus </w:t>
      </w:r>
      <w:r w:rsidRPr="00EF55C1">
        <w:lastRenderedPageBreak/>
        <w:t xml:space="preserve">valley, grew from these original settlements as people specialized in different crafts, trading products and services with one another (Kourtit et al., 2012). The first phase of urbanization saw early concentrations of people in relatively close proximity to one another, while in later phases, urbanization changed existing urban areas while also creating new ones. </w:t>
      </w:r>
    </w:p>
    <w:p w14:paraId="28FCB2D6" w14:textId="77777777" w:rsidR="00AF2A54" w:rsidRPr="00EF55C1" w:rsidRDefault="00AF2A54" w:rsidP="00F112CC">
      <w:pPr>
        <w:spacing w:line="480" w:lineRule="auto"/>
        <w:ind w:firstLine="720"/>
        <w:jc w:val="both"/>
      </w:pPr>
      <w:r w:rsidRPr="00EF55C1">
        <w:t xml:space="preserve">The second phase of urbanization occurred during the Industrial Revolution as large groups moved to manufacturing centers to work in factories or industries supporting primary production activities (Scott, 2008). Even in the first phase, urban areas connected with one another (Pitts, 1979) and offered specialized crafts and resources to a network connecting multiple urban populations (Desrochers and Sautet, 2008), but the second phase of urbanization saw production centers become heavy output locations, with larger populations needed to support not only the community, but also the larger network. Early urban areas connected with one another, but much of the economic focus remained on the local community. The second phase showed an increased focus in the area’s output as a primary activity with community support functions serving a secondary role. As nations continued to develop, output remained important, but the type of output changed. The third phase of urbanization saw the main function of urban areas shift from physical production to intangible resource development. </w:t>
      </w:r>
    </w:p>
    <w:p w14:paraId="01657870" w14:textId="77777777" w:rsidR="00AF2A54" w:rsidRPr="00EF55C1" w:rsidRDefault="00AF2A54" w:rsidP="00F112CC">
      <w:pPr>
        <w:spacing w:line="480" w:lineRule="auto"/>
        <w:ind w:firstLine="720"/>
        <w:jc w:val="both"/>
      </w:pPr>
      <w:r w:rsidRPr="00EF55C1">
        <w:t xml:space="preserve">Cities like New York and Boston illustrate this shift. These two once stood as major manufacturing centers, with three times as many industrial workers as information processing employees (Kasarda, 1989). By the 1980s, both of these </w:t>
      </w:r>
      <w:r w:rsidRPr="00EF55C1">
        <w:lastRenderedPageBreak/>
        <w:t>cities contained more managers, executives, and other information based jobs than those in industrial occupations. More recently, scholars call New York a “global city” (Currid, 2006, p. 330), and view the city as a center for financial and management activities, thriving on ideas and creativity more than tangible production outputs.</w:t>
      </w:r>
    </w:p>
    <w:p w14:paraId="2CCA191C" w14:textId="77777777" w:rsidR="00AF2A54" w:rsidRPr="00EF55C1" w:rsidRDefault="00AF2A54" w:rsidP="00F112CC">
      <w:pPr>
        <w:spacing w:line="480" w:lineRule="auto"/>
        <w:ind w:firstLine="720"/>
        <w:jc w:val="both"/>
      </w:pPr>
      <w:r w:rsidRPr="00EF55C1">
        <w:t xml:space="preserve">The third phase of urbanization has seen urban areas evolve from residential and manufacturing areas into innovation centers driven by creativity and knowledge. Firms and people use intangible resources to enhance the living conditions of those in and connected to urban areas (Kourtit, Nijkamp, and Aribas, 2012). This third phase reflects an economic shift in developed countries from production of physical goods to ideas (Florida, 2002). As urban areas cultivate innovation, high technology, financial services and cultural industries (Scott, 2006; Larsen, Elle, Hoffman, and Munthe-Kaas, 2011; Kourtit et al., 2012), new populations cluster around knowledge and creative potential instead of water and mineral deposits (Scott, 2008). While the first two phases of urbanization revolved around physical resources, like security, raw materials, and production capacity, the most recent phase cultivates resource pools that grow as they’re shared. </w:t>
      </w:r>
    </w:p>
    <w:p w14:paraId="7CDEBC22" w14:textId="73BE5F46" w:rsidR="00AF2A54" w:rsidRPr="00EF55C1" w:rsidRDefault="00AF2A54" w:rsidP="00480CBC">
      <w:pPr>
        <w:spacing w:line="480" w:lineRule="auto"/>
        <w:ind w:firstLine="720"/>
        <w:jc w:val="both"/>
      </w:pPr>
      <w:r w:rsidRPr="00EF55C1">
        <w:t xml:space="preserve">Each phase of urbanization involves groups of people coming together to increase availability of specific resources. These population concentrations, in turn, connect with one another in a larger system benefiting from the different offerings of each location. Over time, economic networks have grown from single centers connecting geographically close neighbors to global webs of diverse </w:t>
      </w:r>
      <w:r w:rsidRPr="00EF55C1">
        <w:lastRenderedPageBreak/>
        <w:t>partners interacting through the trade of products, services, and ideas. The interconnectivity fosters greater exchange of ideas and knowledge, expands existing markets, and creates new demand centers for previously localized firms. At the same time, this globalization engenders conflict between a firm’s global presence and its connection with its own local economy.</w:t>
      </w:r>
    </w:p>
    <w:p w14:paraId="0CA7CC62" w14:textId="0A1E534B" w:rsidR="008B0EA2" w:rsidRPr="00EF55C1" w:rsidRDefault="008B0EA2" w:rsidP="00612EDB">
      <w:pPr>
        <w:pStyle w:val="Heading3"/>
      </w:pPr>
      <w:bookmarkStart w:id="25" w:name="_Toc296360382"/>
      <w:r w:rsidRPr="00EF55C1">
        <w:t>Urbanization Forces</w:t>
      </w:r>
      <w:bookmarkEnd w:id="25"/>
    </w:p>
    <w:p w14:paraId="31B826D0" w14:textId="77777777" w:rsidR="008B0EA2" w:rsidRPr="00EF55C1" w:rsidRDefault="008B0EA2" w:rsidP="00F112CC">
      <w:pPr>
        <w:spacing w:line="480" w:lineRule="auto"/>
        <w:ind w:firstLine="720"/>
        <w:jc w:val="both"/>
      </w:pPr>
      <w:r w:rsidRPr="00EF55C1">
        <w:t xml:space="preserve">In an increasingly interconnected global society, urban areas act as hubs for progress, innovation, and creativity (Kourtit, Nijkamp, and Arribas, 2012). As a result, the internal focus of small, disconnected populations has given way to a global community of interacting subgroups concentrated in geographic clusters throughout the world. As the global system evolves, successful urban areas maintain their contribution to greater society, but also adapt to meet the ever-changing preferences of their inhabitants (Storper and Manville, 2006). Urban structures, cultures, and systems adapt accordingly to these changing preferences or suffer economic losses. </w:t>
      </w:r>
    </w:p>
    <w:p w14:paraId="00B5CCBD" w14:textId="7F0DAED4" w:rsidR="008B0EA2" w:rsidRPr="00EF55C1" w:rsidRDefault="008B0EA2" w:rsidP="00F112CC">
      <w:pPr>
        <w:spacing w:line="480" w:lineRule="auto"/>
        <w:jc w:val="both"/>
      </w:pPr>
      <w:r w:rsidRPr="00EF55C1">
        <w:tab/>
        <w:t xml:space="preserve">Even with the changing demands and cultures in urban areas, the forces enabling urban development remain stable. Though urban areas represent complex cultural, social, and political environments, these characteristics center around the primary agglomerative forces that first led to each area’s development (Scott, 2008). Frenken, van Oort, and Verburg (2007) define agglomeration economies as those “from which a firm can benefit by being located at the same place as one or more other firms” (p. 687). In agglomeration economies, multiple </w:t>
      </w:r>
      <w:r w:rsidRPr="00EF55C1">
        <w:lastRenderedPageBreak/>
        <w:t>firms co-locate in certain areas, resulting in increased outputs for most, if not all, firms (Garcia-Lopez and Mu</w:t>
      </w:r>
      <w:r w:rsidR="00DC15B1" w:rsidRPr="00EF55C1">
        <w:t>ñ</w:t>
      </w:r>
      <w:r w:rsidRPr="00EF55C1">
        <w:t>iz, 2011). The agglomerative forces of multiple urban areas complement one another and create external networks that capitalize on the specialized internal networks found in each location. An area’s economic output profile highlights the functions driving its growth and development (Boix and Trullen, 2007) and, in doing so, offer insight into the urbanization forces affecting that specific area. Further investigation of agglomeration economies will allow for differentiation between urbanization forces and urban areas.</w:t>
      </w:r>
    </w:p>
    <w:p w14:paraId="597C1399" w14:textId="785CDE39" w:rsidR="008B0EA2" w:rsidRPr="00EF55C1" w:rsidRDefault="008B0EA2" w:rsidP="00F112CC">
      <w:pPr>
        <w:spacing w:line="480" w:lineRule="auto"/>
        <w:jc w:val="both"/>
      </w:pPr>
      <w:r w:rsidRPr="00EF55C1">
        <w:tab/>
        <w:t>Urban economic forces offer several benefits, including economies of scale and large labor markets (as well as the aforementioned benefits associated with access to resources), but also present negative effects on business and societ</w:t>
      </w:r>
      <w:r w:rsidR="007C274E" w:rsidRPr="00EF55C1">
        <w:t>y such as traffic (Glaeser, 2012</w:t>
      </w:r>
      <w:r w:rsidRPr="00EF55C1">
        <w:t>), environmental pollution (Memon, Leung, and Chunho, 2008; Fallah, Partridge, and Olfert, 2011) and increased risk of crime and mental illness (McKenzie, 2008; D’Alessio and Stolzenberg, 2010; Cozens, 2011). These negative externalities affect the area’s demand profile, and also impact the business logistics system</w:t>
      </w:r>
      <w:r w:rsidR="007C274E" w:rsidRPr="00EF55C1">
        <w:t xml:space="preserve"> serving the area. Glaeser (2012</w:t>
      </w:r>
      <w:r w:rsidRPr="00EF55C1">
        <w:t xml:space="preserve">) views negative externalities as a lack of some public good, such as infrastructure access or security, and outlines two types of strategy for dealing with such shortfalls. </w:t>
      </w:r>
    </w:p>
    <w:p w14:paraId="533FFE07" w14:textId="57074FB3" w:rsidR="008B0EA2" w:rsidRPr="00EF55C1" w:rsidRDefault="007C274E" w:rsidP="00480CBC">
      <w:pPr>
        <w:spacing w:line="480" w:lineRule="auto"/>
        <w:ind w:firstLine="720"/>
        <w:jc w:val="both"/>
      </w:pPr>
      <w:r w:rsidRPr="00EF55C1">
        <w:t>The first of Glaeser’s (2012</w:t>
      </w:r>
      <w:r w:rsidR="008B0EA2" w:rsidRPr="00EF55C1">
        <w:t xml:space="preserve">) strategies, an engineering approach, involves increasing the amount of a public good available. Alternatively, an economic approach increases the price of the public good. In response to traffic </w:t>
      </w:r>
      <w:r w:rsidR="008B0EA2" w:rsidRPr="00EF55C1">
        <w:lastRenderedPageBreak/>
        <w:t>congestion, the engineering approach increases supply by adding highway lanes while the economic approach would reduce demand by using congestion pricing to charge drivers for access to roads at peak traffic times. The approaches taken by different groups in different urban areas reflect a diverse set of perspectives, which in turn must be balanced when planning, developing, and repairing urban systems. Though each perspective combines the same three basic elements, the weight given to each element depends on the objectives of decision makers and consumers comprising the overall urban system.</w:t>
      </w:r>
    </w:p>
    <w:p w14:paraId="1C587F74" w14:textId="6BBC9944" w:rsidR="008B0EA2" w:rsidRPr="00EF55C1" w:rsidRDefault="00401544" w:rsidP="00612EDB">
      <w:pPr>
        <w:pStyle w:val="Heading3"/>
      </w:pPr>
      <w:bookmarkStart w:id="26" w:name="_Toc296360383"/>
      <w:r w:rsidRPr="00EF55C1">
        <w:t>The Planner’s Triangle</w:t>
      </w:r>
      <w:bookmarkEnd w:id="26"/>
    </w:p>
    <w:p w14:paraId="10F4D917" w14:textId="77777777" w:rsidR="0024410B" w:rsidRPr="00EF55C1" w:rsidRDefault="0024410B" w:rsidP="00F112CC">
      <w:pPr>
        <w:spacing w:line="480" w:lineRule="auto"/>
        <w:ind w:firstLine="720"/>
        <w:jc w:val="both"/>
      </w:pPr>
      <w:r w:rsidRPr="00EF55C1">
        <w:t xml:space="preserve">As large concentrations of diverse groups, urban areas represent multiple conflicts. Campbell (1996) organizes these conflicts into a model called the “Planners Triangle” (p. 297), listing three competing priorities: economy, environment, and equity. Each of the goals represents a different view of an urban area. Decision makers with an economic focus view cities as production, consumption, innovation, and distribution centers. Those with an environmental focus see consumption of resources and production of waste as the major urban functions. Finally, from an equity perspective urban areas act as centers of conflict between social groups. Groups espousing each view compete with one another for resources, property, and power. As a result, finding the proper balance between these goals helps to resolve the conflicts and create sustainable development that Campbell (1996) defines as “green, profitable, and fair” (p. 298). </w:t>
      </w:r>
    </w:p>
    <w:p w14:paraId="1C39144F" w14:textId="076636DE" w:rsidR="0024410B" w:rsidRPr="00EF55C1" w:rsidRDefault="0024410B" w:rsidP="00F112CC">
      <w:pPr>
        <w:spacing w:line="480" w:lineRule="auto"/>
        <w:ind w:firstLine="720"/>
        <w:jc w:val="both"/>
      </w:pPr>
      <w:r w:rsidRPr="00EF55C1">
        <w:lastRenderedPageBreak/>
        <w:t>Campbell’s (1996) ideal city balances the demands and objectives of multiple urban subsystems, but maintaining that balance requires social, economic, and environmental investment from several interacting groups. Government represents one of the main groups discussed in the literature. Local government regulates the infrastructure and the services provided to residents (Shen et al., 2011) through two kinds of approaches (Scott, 2008). First, government combats negative urbanization issues with policy. Secondly, it enables people to pursue creative economic opportunities that require collective action. Urban policy balances physical, social, and economic factors to overcome the issues individual citizens often face, but cannot</w:t>
      </w:r>
      <w:r w:rsidR="007C274E" w:rsidRPr="00EF55C1">
        <w:t xml:space="preserve"> solve personally (Glaeser, 2012</w:t>
      </w:r>
      <w:r w:rsidRPr="00EF55C1">
        <w:t xml:space="preserve">). While governance represents one way to influence how people interact with one another and the surrounding urban structure, planners contribute to urban development by changing the physical environment within which systems interact. </w:t>
      </w:r>
    </w:p>
    <w:p w14:paraId="54CCE314" w14:textId="77777777" w:rsidR="0024410B" w:rsidRPr="00EF55C1" w:rsidRDefault="0024410B" w:rsidP="00F112CC">
      <w:pPr>
        <w:spacing w:line="480" w:lineRule="auto"/>
        <w:ind w:firstLine="720"/>
        <w:jc w:val="both"/>
      </w:pPr>
      <w:r w:rsidRPr="00EF55C1">
        <w:t xml:space="preserve">Effective urban planning increases accessibility, safety, and aesthetic qualities (Cozens, 2011), but not all individuals and groups agree on urban planning priorities. Urban planners, residents, professionals, and government officials work to balance available physical space into cultural, public, and corporate centers within an urban area (Larsen et al., 2011). Interacting and competing forces push the need for balance as decisions on urban development often reflect disagreement between several groups including politicians, existing firms, citizens, and economic development teams (Kimelberg, 2011). Urban area growth results from compromise between these groups, all of which focus on </w:t>
      </w:r>
      <w:r w:rsidRPr="00EF55C1">
        <w:lastRenderedPageBreak/>
        <w:t>specific needs and benefits as opposed to the consensus goal of urban growth presented as the growth machine thesis (Molotch, 1976). Though the different groups come together due to a shared understanding of urbanization as beneficial, the specific benefits and contributions required of community members differ greatly.</w:t>
      </w:r>
    </w:p>
    <w:p w14:paraId="022A0EB4" w14:textId="30DC73D9" w:rsidR="0024410B" w:rsidRPr="00EF55C1" w:rsidRDefault="0024410B" w:rsidP="00480CBC">
      <w:pPr>
        <w:spacing w:line="480" w:lineRule="auto"/>
        <w:ind w:firstLine="720"/>
        <w:jc w:val="both"/>
      </w:pPr>
      <w:r w:rsidRPr="00EF55C1">
        <w:t xml:space="preserve">Each urban area exhibits a different combination of the three planning priorities and balances their conflicts differently. Variance in goals, governance, structures, and society shape urban areas differently, leading to multiple urban area types, each of which require systems and strategies to meet their own specific needs. </w:t>
      </w:r>
    </w:p>
    <w:p w14:paraId="3B7DFF6C" w14:textId="0FE77464" w:rsidR="00401544" w:rsidRPr="00EF55C1" w:rsidRDefault="0024410B" w:rsidP="00CF7B40">
      <w:pPr>
        <w:pStyle w:val="Heading3"/>
      </w:pPr>
      <w:bookmarkStart w:id="27" w:name="_Toc296360384"/>
      <w:r w:rsidRPr="00EF55C1">
        <w:t>Urban Area Differentiation</w:t>
      </w:r>
      <w:bookmarkEnd w:id="27"/>
    </w:p>
    <w:p w14:paraId="649524F6" w14:textId="0E1F901D" w:rsidR="00623335" w:rsidRPr="00EF55C1" w:rsidRDefault="00623335" w:rsidP="00F112CC">
      <w:pPr>
        <w:spacing w:line="480" w:lineRule="auto"/>
        <w:ind w:firstLine="720"/>
        <w:jc w:val="both"/>
      </w:pPr>
      <w:r w:rsidRPr="00EF55C1">
        <w:t>Until recently, urban planning and development literature has focused mainly on urbanization in general and the differences between urban and non-urban areas or between groups within an urban area, but few authors discuss differences between urban areas. Though similar forces create and shape urban areas, the different balance of these factors lead to very different urban development patterns (Garcia</w:t>
      </w:r>
      <w:r w:rsidR="00C37B6B" w:rsidRPr="00EF55C1">
        <w:t xml:space="preserve"> et al.</w:t>
      </w:r>
      <w:r w:rsidRPr="00EF55C1">
        <w:t xml:space="preserve">, 2011). Garcia et al (2011) use growth at both the city and urban system level to highlight the important of researching differences between urban areas instead of just those between urban and non-urban. Though urban areas share certain general characteristics, distinctions between urban areas allow researchers to better understand each area’s role </w:t>
      </w:r>
      <w:r w:rsidRPr="00EF55C1">
        <w:lastRenderedPageBreak/>
        <w:t>within a greater economic network of a state or nation, as well as the best ways for businesses to act in and interact with that specific area.</w:t>
      </w:r>
    </w:p>
    <w:p w14:paraId="48B7EA60" w14:textId="58A26F8B" w:rsidR="00623335" w:rsidRPr="00EF55C1" w:rsidRDefault="00623335" w:rsidP="00F112CC">
      <w:pPr>
        <w:spacing w:line="480" w:lineRule="auto"/>
        <w:ind w:firstLine="720"/>
        <w:jc w:val="both"/>
      </w:pPr>
      <w:r w:rsidRPr="00EF55C1">
        <w:t>The need to differentiate between urban areas depends on the question asked. Crainic</w:t>
      </w:r>
      <w:r w:rsidR="00D764CE" w:rsidRPr="00EF55C1">
        <w:t xml:space="preserve"> et al., </w:t>
      </w:r>
      <w:r w:rsidRPr="00EF55C1">
        <w:t>(2004) for example, claim that their model for integrating organizational and technological systems in Rome requires little adjustment to apply to several locations in North America and Asia. Storper and Manville (2006), also use urban area similarities in their research, pointing out that amenities offered in American urban locations often fall within a thirty-minute radius of the urban center. They then differentiate between the transportation systems used to reach the amenities, comparing the density of Manhattan and the sprawled geography of Los Angeles. Even though the areas offer the same amenities within a thirty-minute radius, consumers in Manhattan reach their destinations using public transportation or walking while those in Los Angeles require a personal vehicle. The distinction between a dense, pedestrian heavy area and a broader, vehicle based transportation system also affect certain psychological and cultural characteristics in urban areas (Park and Peterson, 2010). For instance, residents of large, heavily crowded locations such as Sao Paulo or San Francisco often feel anonymous and inwardly focused, while those in the smaller surrounding towns see more open neighbors with a greater feeling of connection with one another. This finding not only reflects a difference in psychological characteristics, but also examines some of the physical factors associated with that variation.</w:t>
      </w:r>
    </w:p>
    <w:p w14:paraId="77204D00" w14:textId="6959F10B" w:rsidR="00623335" w:rsidRPr="00EF55C1" w:rsidRDefault="00623335" w:rsidP="00480CBC">
      <w:pPr>
        <w:spacing w:line="480" w:lineRule="auto"/>
        <w:ind w:firstLine="720"/>
        <w:jc w:val="both"/>
      </w:pPr>
      <w:r w:rsidRPr="00EF55C1">
        <w:lastRenderedPageBreak/>
        <w:t>Several interacting subsystems create an overall urban system, and the way urban planners and populations balance each subsystem’s contribution creates a wide variety of urban areas within the global urban network. Campbell’s (1996) “planner’s triangle” and Park and Peterson (2010) interaction between physical and psychological aspects of urban areas reflect the need for research on differences between urban areas. These differences in turn affect urban subsystems, including the logistics subsystem, which will be the focus of the dissertation. The following section provides a review of two theoretical bases, systems theory and contingency theory, which describe the interaction between the greater urban system and logistics subsystem.</w:t>
      </w:r>
    </w:p>
    <w:p w14:paraId="63D19521" w14:textId="3A813380" w:rsidR="00EF6B21" w:rsidRPr="00EF55C1" w:rsidRDefault="00EF6B21" w:rsidP="00480CBC">
      <w:pPr>
        <w:pStyle w:val="Heading2"/>
      </w:pPr>
      <w:bookmarkStart w:id="28" w:name="_Toc296360385"/>
      <w:r w:rsidRPr="00EF55C1">
        <w:t>Theoretical Foundations</w:t>
      </w:r>
      <w:bookmarkEnd w:id="28"/>
    </w:p>
    <w:p w14:paraId="2FA33117" w14:textId="09A17CAF" w:rsidR="00F215E5" w:rsidRPr="00EF55C1" w:rsidRDefault="00F215E5" w:rsidP="00480CBC">
      <w:pPr>
        <w:spacing w:line="480" w:lineRule="auto"/>
        <w:ind w:firstLine="720"/>
        <w:jc w:val="both"/>
      </w:pPr>
      <w:r w:rsidRPr="00EF55C1">
        <w:t>Much of the urban logistics literature focuses either on solving a problem in a specific urban location or generalizing findings of research across all urban areas. Research between these two extremes would account for both commonalities and variance between urban systems, allowing for theoretical grounding and related prediction. Two theoretical perspectives, systems theory and contingency theory, bridge the gap between seeing all urban areas as identical and discussions of problems and solutions specific to individual urban areas without a generalizable component. The following sections briefly describe these perspectives and their applicability to urban logistics.</w:t>
      </w:r>
    </w:p>
    <w:p w14:paraId="2282D30E" w14:textId="4A7CDD05" w:rsidR="0024410B" w:rsidRPr="00EF55C1" w:rsidRDefault="00F215E5" w:rsidP="00CF7B40">
      <w:pPr>
        <w:pStyle w:val="Heading3"/>
      </w:pPr>
      <w:bookmarkStart w:id="29" w:name="_Toc296360386"/>
      <w:r w:rsidRPr="00EF55C1">
        <w:lastRenderedPageBreak/>
        <w:t>Systems Theory</w:t>
      </w:r>
      <w:bookmarkEnd w:id="29"/>
    </w:p>
    <w:p w14:paraId="4B52239A" w14:textId="77777777" w:rsidR="00F215E5" w:rsidRPr="00EF55C1" w:rsidRDefault="00F215E5" w:rsidP="00F112CC">
      <w:pPr>
        <w:spacing w:line="480" w:lineRule="auto"/>
        <w:ind w:firstLine="720"/>
        <w:jc w:val="both"/>
      </w:pPr>
      <w:r w:rsidRPr="00EF55C1">
        <w:t xml:space="preserve">As its name suggests, systems theory focuses on the characteristics and behaviors of a system, commonly defined as “a set of elements standing in interrelation among themselves and with the environment” (von Bertalanffy, 1972, p. 417). Systems theory emerged from the work of Ludwig von Bertalanffy (1950), a biologist who viewed living organisms as systems that could be broken down into specialized components, such as organs, each of which plays a role in the overall functioning of the body. Living organisms represent one of many hierarchical systems that begin at the subatomic level, where protons, neutrons, and electrons combine to form atoms, which in turn assemble into molecules. These lower level systems continue to aggregate into larger suprasystems, such as human beings, plants, and automobiles. These in turn come together to form societies, countries, economies, and ecosystems (von Bertalanffy, 1950; Boulding, 1956). Externally, all systems may appear as wholes or single units, but closer inspection reveals a complex collection of different subsystems. For example, from a distance, the urban system appears to be a single, solid unit, such as a skyline or a single point on a map, but upon approaching the area, several interacting components become visible.  </w:t>
      </w:r>
    </w:p>
    <w:p w14:paraId="292C9846" w14:textId="77777777" w:rsidR="00F215E5" w:rsidRPr="00EF55C1" w:rsidRDefault="00F215E5" w:rsidP="00F112CC">
      <w:pPr>
        <w:spacing w:line="480" w:lineRule="auto"/>
        <w:jc w:val="both"/>
      </w:pPr>
      <w:r w:rsidRPr="00EF55C1">
        <w:tab/>
        <w:t xml:space="preserve">System characteristics reflect the organization and interaction of subsystems, and the way in which component changes affect the overall whole splits hierarchical systems into two distinct groups. Systems in the first group develop through a summative process, in which identical or nearly identical components are added to an existing collection. Von Bertalanffy (1950) refers to </w:t>
      </w:r>
      <w:r w:rsidRPr="00EF55C1">
        <w:lastRenderedPageBreak/>
        <w:t xml:space="preserve">such systems as “heaps” (p. 147). A heap of bricks grows when more bricks are added, changing the number of components and the weight of the heap, but having little effect on the bricks themselves. On the other hand, organismic systems, including urban systems, develop through a process called progressive segregation (von Bertalanffy, 1950), in which subsystems diversify and specialize, increasing system complexity. In such systems, the whole represents more than the sum of the parts, and each part, though it may be understood in isolation, offers additional information when examined through its role in the greater system. </w:t>
      </w:r>
    </w:p>
    <w:p w14:paraId="2EDA7A4A" w14:textId="77777777" w:rsidR="00F215E5" w:rsidRPr="00EF55C1" w:rsidRDefault="00F215E5" w:rsidP="00F112CC">
      <w:pPr>
        <w:spacing w:line="480" w:lineRule="auto"/>
        <w:jc w:val="both"/>
      </w:pPr>
      <w:r w:rsidRPr="00EF55C1">
        <w:tab/>
        <w:t>The interaction between component systems and the external environment advances a second opportunity for differentiation. Some systems, called closed systems, insulate themselves from the external environment, allowing no material to move into, out of, or through them (von Bertalanffy, 1950). Alternatively, open systems exhibit constant inflows and outflows that change the system’s components over time. The ability, or lack thereof, to interact with the external environment compels open and closed systems to behave differently in response to disturbances.</w:t>
      </w:r>
    </w:p>
    <w:p w14:paraId="0E923FF4" w14:textId="7DF4AE97" w:rsidR="00F215E5" w:rsidRPr="00EF55C1" w:rsidRDefault="00F215E5" w:rsidP="00F112CC">
      <w:pPr>
        <w:spacing w:line="480" w:lineRule="auto"/>
        <w:jc w:val="both"/>
      </w:pPr>
      <w:r w:rsidRPr="00EF55C1">
        <w:tab/>
        <w:t>In both open and closed systems, disturbances move the overall system further from a preferred state, which von Bertalanffy (1950; 1972) and Boulding (1956) call equilibrium. The difference between open and closed system behavior reflects the way in which each type achieves and maintains an equilibrium state (von Bertalanffy, 1950). Closed systems, which preserve a consistent set of components and experience no external disturbances, eventually reach a time-</w:t>
      </w:r>
      <w:r w:rsidRPr="00EF55C1">
        <w:lastRenderedPageBreak/>
        <w:t>independent equilibrium, following the second law of thermodynamics  (von Bertalanffy, 1950). Open systems, on the other hand, continually share matter and energy with the external environment, and so never reach an equilibrium state characterized by uniformly distributed components with no material or energy movement (von Bertalanffy, 1972). In open systems, the focus instead becomes dynamic equilibrium (Johnson, Kast, and Rosenzweig, 1964) or steady-state (von Bertalanffy, 1950). A system may remain in a steady state even as matter and energy continue to move through it (Johnson</w:t>
      </w:r>
      <w:r w:rsidR="00D44140" w:rsidRPr="00EF55C1">
        <w:t xml:space="preserve"> et al.</w:t>
      </w:r>
      <w:r w:rsidRPr="00EF55C1">
        <w:t xml:space="preserve">, 1964), but imbalances in the entrance and exit of energy and matter force the system away from dynamic equilibrium. </w:t>
      </w:r>
    </w:p>
    <w:p w14:paraId="1BAC29AB" w14:textId="77777777" w:rsidR="00F215E5" w:rsidRPr="00EF55C1" w:rsidRDefault="00F215E5" w:rsidP="00F112CC">
      <w:pPr>
        <w:spacing w:line="480" w:lineRule="auto"/>
        <w:ind w:firstLine="720"/>
        <w:jc w:val="both"/>
      </w:pPr>
      <w:r w:rsidRPr="00EF55C1">
        <w:t xml:space="preserve">Urban areas in general, along with several urban subsystems, represent open systems as people, products, and information move into, out of, and through these areas. Highways offer a specific example of open urban systems. Vehicles enter and exit highways, which maintain a dynamic equilibrium, or a constant flow of traffic. This steady state remains until disturbances, including accidents, heavy traffic, or structural damage occur. In response to external disturbances, components of the system adjust, attempting to return to a steady state (von Bertalanffy, 1950). In the traffic example, adjustments include cleaning the scene of an accident, adding lanes to highways, or improving highway infrastructure. Therefore, system equilibrium, be it time-independent or steady state, acts as the objective of any system and the intended outcome of system behavior. </w:t>
      </w:r>
    </w:p>
    <w:p w14:paraId="36C7372D" w14:textId="77777777" w:rsidR="00F215E5" w:rsidRPr="00EF55C1" w:rsidRDefault="00F215E5" w:rsidP="00F112CC">
      <w:pPr>
        <w:spacing w:line="480" w:lineRule="auto"/>
        <w:jc w:val="both"/>
      </w:pPr>
      <w:r w:rsidRPr="00EF55C1">
        <w:lastRenderedPageBreak/>
        <w:tab/>
        <w:t xml:space="preserve">Unfortunately, maintaining dynamic equilibrium becomes increasingly difficult as complexity grows in open systems. As a result, open systems constantly move closer to and further away from the preferred state, creating three potential system trajectories (von Bertalanffy, 1950). In the first, a disturbance changes the system enough that the system moves away from the preferred state indefinitely; representing what von Bertalanffy (1972) calls an unstable trajectory. In the second, the system moves progressively closer to steady state, but never reaches dynamic equilibrium, exhibiting an asymptotically stable trajectory. In the final, or neutral trajectory, the system remains near equilibrium, but never reaches the final preferred state (von Bertalanffy, 1972). Urban areas offer examples of each type of trajectory presented by von Bertalanffy (1972). In response to natural events such as hurricanes or earthquakes, or economic events like loss of industry, certain urban areas, New Orleans for example (http://www.datacenterresearch.org/data-resources/katrina/facts-for-recovery/), suffer from temporary loss of stability, slowly recovering and reaching a near steady state. Other cities, such as Detroit, continually deteriorate (Storper and Manville, 2006). Finally, cities like Chicago and New York have remained near steady state consistently by adapting to changing cultures and environments (Storper and Manville, 2006). According to von Berlanaffy (1972), all systems fall onto one of these trajectories, but reach them through infinite potential combinations of components and behaviors. </w:t>
      </w:r>
    </w:p>
    <w:p w14:paraId="139C79B7" w14:textId="77777777" w:rsidR="00F215E5" w:rsidRPr="00EF55C1" w:rsidRDefault="00F215E5" w:rsidP="00F112CC">
      <w:pPr>
        <w:spacing w:line="480" w:lineRule="auto"/>
        <w:jc w:val="both"/>
      </w:pPr>
      <w:r w:rsidRPr="00EF55C1">
        <w:tab/>
        <w:t xml:space="preserve">Each component in a hierarchical system stands as a system in itself. With multiple interacting subsystems, each working to maintain its own preferred </w:t>
      </w:r>
      <w:r w:rsidRPr="00EF55C1">
        <w:lastRenderedPageBreak/>
        <w:t>state, competition between components over available resources, such as matter and energy, lead to multiple potential system configurations (von Bertalanffy, 1950). As a result, open systems follow the principle of equifinality (von Bertalanffy, 1950), in which several paths may lead to the same preferred state. A system’s response to disturbances reflects the behaviors of subsystems, and so dynamic equilibrium for a single system relies on several component systems reaching their own preferred final state.</w:t>
      </w:r>
    </w:p>
    <w:p w14:paraId="1FB9EABD" w14:textId="13390E7C" w:rsidR="00F215E5" w:rsidRPr="00EF55C1" w:rsidRDefault="00F215E5" w:rsidP="00480CBC">
      <w:pPr>
        <w:spacing w:line="480" w:lineRule="auto"/>
        <w:ind w:firstLine="720"/>
        <w:jc w:val="both"/>
      </w:pPr>
      <w:r w:rsidRPr="00EF55C1">
        <w:t>In an urban system, equifinality offers increased flexibility, but also difficulty, as planners attempt to balance the economic, environmental, and equality goals (Campbell, 1996) sought by the many urban subsystems. Just as different systems seek different preferred states and their configurations contribute to suprasystem behaviors, distinguishing between urban areas requires an understanding of various urban subsystems. The different configurations of cultural, political, and economic components result in a wide array of possible urban types (Harris, 1943; Florida, 2002; Scott, 2006). As a result, no single, general configuration of components supports dynamic equilibrium for all systems (Talluri, Kull, Yildiz, and Yoon, 2013). Instead, certain factors influence local preferences and desired final states in individual urban areas.</w:t>
      </w:r>
    </w:p>
    <w:p w14:paraId="229F0B2F" w14:textId="4868FC42" w:rsidR="00F215E5" w:rsidRPr="00EF55C1" w:rsidRDefault="007D1161" w:rsidP="00CF7B40">
      <w:pPr>
        <w:pStyle w:val="Heading3"/>
      </w:pPr>
      <w:bookmarkStart w:id="30" w:name="_Toc296360387"/>
      <w:r w:rsidRPr="00EF55C1">
        <w:t>Contingency Theory</w:t>
      </w:r>
      <w:bookmarkEnd w:id="30"/>
    </w:p>
    <w:p w14:paraId="0880F38E" w14:textId="77777777" w:rsidR="007D1161" w:rsidRPr="00EF55C1" w:rsidRDefault="007D1161" w:rsidP="00F112CC">
      <w:pPr>
        <w:spacing w:line="480" w:lineRule="auto"/>
        <w:ind w:firstLine="720"/>
        <w:jc w:val="both"/>
      </w:pPr>
      <w:r w:rsidRPr="00EF55C1">
        <w:t xml:space="preserve">Contingency theory focuses on the need for situation specific solutions (Longnecker and Pringle, 1978). This theory arises from an understanding that </w:t>
      </w:r>
      <w:r w:rsidRPr="00EF55C1">
        <w:lastRenderedPageBreak/>
        <w:t xml:space="preserve">direct effects with no interaction fail to fully explain complex systems (Boyd, Haynes, Hitt, Bergh, and Ketchen, Jr., 2012). Considering only the direct effect of each element on the whole likens urban subsystems to bricks in a heap instead of interacting components of an organismic system (von Bertalanffy, 1950). From the contingency theory perspective, urban systems act as environments in which focal subsystems, such as the urban logistics system, operate.  The activities of the urban logistics systems disturb other urban subsystems, which in turn react in an effort to return the urban system to equilibrium. </w:t>
      </w:r>
    </w:p>
    <w:p w14:paraId="560C4895" w14:textId="77777777" w:rsidR="007D1161" w:rsidRPr="00EF55C1" w:rsidRDefault="007D1161" w:rsidP="00F112CC">
      <w:pPr>
        <w:spacing w:line="480" w:lineRule="auto"/>
        <w:ind w:firstLine="720"/>
        <w:jc w:val="both"/>
      </w:pPr>
      <w:r w:rsidRPr="00EF55C1">
        <w:t xml:space="preserve">Contingency theory focuses heavily on the interaction between specific organizations and their environments. In fact, Van de Ven, Ganco, and Hinings (2013) explain that using contingency theory involves solving a constrained optimization problem that seeks to enhance system performance by maximizing the fit between organizational components and environmental characteristics. Though previous research has attempted to simplify contingency theory to explain all situations in which multiple variables interact, the concept of fit (Drazin and Van de Ven, 1985) separates contingency theory from simple moderation hypotheses. </w:t>
      </w:r>
    </w:p>
    <w:p w14:paraId="07D1741D" w14:textId="21E48AC4" w:rsidR="007D1161" w:rsidRPr="00EF55C1" w:rsidRDefault="007D1161" w:rsidP="00F112CC">
      <w:pPr>
        <w:spacing w:line="480" w:lineRule="auto"/>
        <w:jc w:val="both"/>
      </w:pPr>
      <w:r w:rsidRPr="00EF55C1">
        <w:tab/>
        <w:t xml:space="preserve">Fit, specifically fit between organizational strategy and the broader environment, lies at the core of contingency theory. Venkatraman (1989) presents six different perspectives of fit. These include fit as matching, exemplified by Fisher’s (1997) conclusion that efficient supply chain strategies match well with functional product environments while responsive strategies better fit innovative products (Fisher, 1997), along with fit as profile deviation, or </w:t>
      </w:r>
      <w:r w:rsidRPr="00EF55C1">
        <w:lastRenderedPageBreak/>
        <w:t>the minimization of difference between a configuration’s outcomes and desired performance. A third form of fit, fit as gestalts, involves examining attribute configurations that may lead to an equilibrium condition (Venkatraman, 1989; Buttermann</w:t>
      </w:r>
      <w:r w:rsidR="00672CBF" w:rsidRPr="00EF55C1">
        <w:t>et al.</w:t>
      </w:r>
      <w:r w:rsidRPr="00EF55C1">
        <w:t xml:space="preserve">, 2008). The fit as gestalts concept, also called systems contingency theory (Venkatraman, 1989) or configuration theory </w:t>
      </w:r>
      <w:r w:rsidR="00B94746" w:rsidRPr="00EF55C1">
        <w:t>(Van de Ven et al.</w:t>
      </w:r>
      <w:r w:rsidRPr="00EF55C1">
        <w:t>, 2013), measures fit by examining consistency between several strategic factors and multiple corresponding environmental characteristics. According to contingency theory, maximizing system performance requires configuring controllable components and uncontrollable variables in a way that facilitates movement toward a steady state in an open system.</w:t>
      </w:r>
    </w:p>
    <w:p w14:paraId="65033DDC" w14:textId="41CBFDD0" w:rsidR="007D1161" w:rsidRPr="00EF55C1" w:rsidRDefault="00F05BB0" w:rsidP="00480CBC">
      <w:pPr>
        <w:pStyle w:val="Heading2"/>
      </w:pPr>
      <w:bookmarkStart w:id="31" w:name="_Toc296360388"/>
      <w:r w:rsidRPr="00EF55C1">
        <w:t>Research Model and Hypotheses</w:t>
      </w:r>
      <w:bookmarkEnd w:id="31"/>
    </w:p>
    <w:p w14:paraId="5874403D" w14:textId="1A9EE19D" w:rsidR="00F112CC" w:rsidRPr="00EF55C1" w:rsidRDefault="00F112CC" w:rsidP="00F112CC">
      <w:pPr>
        <w:spacing w:line="480" w:lineRule="auto"/>
        <w:ind w:firstLine="720"/>
        <w:jc w:val="both"/>
      </w:pPr>
      <w:r w:rsidRPr="00EF55C1">
        <w:t>The level of fit between controllable and uncontrollable variables associates with the level of certain outcome variables, including performance measures (Johnson</w:t>
      </w:r>
      <w:r w:rsidR="00D44140" w:rsidRPr="00EF55C1">
        <w:t xml:space="preserve"> et al.</w:t>
      </w:r>
      <w:r w:rsidRPr="00EF55C1">
        <w:t xml:space="preserve">, 1964; Luthans and Stewart, 1977; Ginsberg and Venkatraman, 1985). Luthans and Stewart (1977) segment controllable variables into two categories, management and resource variables, each of which is discussed below. Combining these variables with performance criteria, the authors use the interactions between each pair to build a secondary set of variables, shown in Figure </w:t>
      </w:r>
      <w:r w:rsidR="001A6618" w:rsidRPr="00EF55C1">
        <w:t>1</w:t>
      </w:r>
      <w:r w:rsidRPr="00EF55C1">
        <w:t xml:space="preserve"> below. These variables are then combined in a three-way interaction involving associated with performance at the firm level. </w:t>
      </w:r>
    </w:p>
    <w:p w14:paraId="57E6C5B4" w14:textId="794B6837" w:rsidR="00876DAF" w:rsidRPr="00EF55C1" w:rsidRDefault="00F72E09" w:rsidP="00751542">
      <w:pPr>
        <w:spacing w:line="480" w:lineRule="auto"/>
        <w:ind w:firstLine="720"/>
        <w:jc w:val="both"/>
      </w:pPr>
      <w:r w:rsidRPr="00EF55C1">
        <w:t>The proposed research model, shown in Figure 2 adapts the framework presented by Luthans and Stewart (1977) to explain urban logistics system</w:t>
      </w:r>
    </w:p>
    <w:p w14:paraId="56A19F3E" w14:textId="0F14AD50" w:rsidR="007946F5" w:rsidRPr="00EF55C1" w:rsidRDefault="000220A9" w:rsidP="005E6005">
      <w:pPr>
        <w:spacing w:line="480" w:lineRule="auto"/>
        <w:jc w:val="center"/>
      </w:pPr>
      <w:r w:rsidRPr="00EF55C1">
        <w:rPr>
          <w:noProof/>
        </w:rPr>
        <w:lastRenderedPageBreak/>
        <w:drawing>
          <wp:inline distT="0" distB="0" distL="0" distR="0" wp14:anchorId="0A344301" wp14:editId="11FB461F">
            <wp:extent cx="3886200" cy="2859804"/>
            <wp:effectExtent l="0" t="0" r="0" b="1079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6200" cy="2859804"/>
                    </a:xfrm>
                    <a:prstGeom prst="rect">
                      <a:avLst/>
                    </a:prstGeom>
                    <a:noFill/>
                    <a:ln>
                      <a:noFill/>
                    </a:ln>
                  </pic:spPr>
                </pic:pic>
              </a:graphicData>
            </a:graphic>
          </wp:inline>
        </w:drawing>
      </w:r>
    </w:p>
    <w:p w14:paraId="2627B110" w14:textId="1E41349B" w:rsidR="00876DAF" w:rsidRPr="00EF55C1" w:rsidRDefault="001A67DE" w:rsidP="007946F5">
      <w:pPr>
        <w:pStyle w:val="Caption"/>
        <w:jc w:val="center"/>
      </w:pPr>
      <w:bookmarkStart w:id="32" w:name="_Toc296093323"/>
      <w:r w:rsidRPr="00EF55C1">
        <w:t xml:space="preserve">Figure </w:t>
      </w:r>
      <w:fldSimple w:instr=" SEQ Figure \* ARABIC ">
        <w:r w:rsidR="00C35C61" w:rsidRPr="00EF55C1">
          <w:rPr>
            <w:noProof/>
          </w:rPr>
          <w:t>1</w:t>
        </w:r>
      </w:fldSimple>
      <w:r w:rsidRPr="00EF55C1">
        <w:t xml:space="preserve">. </w:t>
      </w:r>
      <w:r w:rsidR="00876DAF" w:rsidRPr="00EF55C1">
        <w:t>A summary of the variables and relationships in a contingency model of the organization (Luthans and Stewart, 1977, p. 187)</w:t>
      </w:r>
      <w:bookmarkEnd w:id="32"/>
    </w:p>
    <w:p w14:paraId="555C4602" w14:textId="77777777" w:rsidR="00AF2A54" w:rsidRPr="00EF55C1" w:rsidRDefault="00AF2A54" w:rsidP="00C3419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2DE849D" w14:textId="77777777" w:rsidR="001143D8" w:rsidRPr="00EF55C1" w:rsidRDefault="001143D8" w:rsidP="005E600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11670291" w14:textId="6D6E1312" w:rsidR="007946F5" w:rsidRPr="00EF55C1" w:rsidRDefault="00EA7078" w:rsidP="00114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sidRPr="00EF55C1">
        <w:rPr>
          <w:noProof/>
        </w:rPr>
        <w:drawing>
          <wp:inline distT="0" distB="0" distL="0" distR="0" wp14:anchorId="3F1544B8" wp14:editId="2DFA1E96">
            <wp:extent cx="4343400" cy="3039034"/>
            <wp:effectExtent l="0" t="0" r="0" b="952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4173" cy="3039575"/>
                    </a:xfrm>
                    <a:prstGeom prst="rect">
                      <a:avLst/>
                    </a:prstGeom>
                    <a:noFill/>
                    <a:ln>
                      <a:noFill/>
                    </a:ln>
                  </pic:spPr>
                </pic:pic>
              </a:graphicData>
            </a:graphic>
          </wp:inline>
        </w:drawing>
      </w:r>
    </w:p>
    <w:p w14:paraId="11A482C1" w14:textId="49D4DAD8" w:rsidR="00BF5098" w:rsidRDefault="007946F5" w:rsidP="00480CBC">
      <w:pPr>
        <w:pStyle w:val="Caption"/>
        <w:spacing w:line="480" w:lineRule="auto"/>
        <w:jc w:val="center"/>
      </w:pPr>
      <w:bookmarkStart w:id="33" w:name="_Toc296093324"/>
      <w:r w:rsidRPr="00EF55C1">
        <w:t xml:space="preserve">Figure </w:t>
      </w:r>
      <w:fldSimple w:instr=" SEQ Figure \* ARABIC ">
        <w:r w:rsidR="00C35C61" w:rsidRPr="00EF55C1">
          <w:rPr>
            <w:noProof/>
          </w:rPr>
          <w:t>2</w:t>
        </w:r>
      </w:fldSimple>
      <w:r w:rsidRPr="00EF55C1">
        <w:t xml:space="preserve">. </w:t>
      </w:r>
      <w:r w:rsidR="00EA7078" w:rsidRPr="00EF55C1">
        <w:t>Proposed model for contingency research</w:t>
      </w:r>
      <w:bookmarkEnd w:id="33"/>
    </w:p>
    <w:p w14:paraId="006D1567" w14:textId="77777777" w:rsidR="00432401" w:rsidRDefault="00432401" w:rsidP="00432401"/>
    <w:p w14:paraId="73DAB607" w14:textId="77777777" w:rsidR="00432401" w:rsidRPr="00432401" w:rsidRDefault="00432401" w:rsidP="00432401"/>
    <w:p w14:paraId="1F6F6223" w14:textId="77777777" w:rsidR="005E6005" w:rsidRPr="00EF55C1" w:rsidRDefault="005E6005" w:rsidP="005E6005">
      <w:pPr>
        <w:spacing w:line="480" w:lineRule="auto"/>
        <w:jc w:val="both"/>
      </w:pPr>
      <w:bookmarkStart w:id="34" w:name="_Toc296360389"/>
      <w:r w:rsidRPr="00EF55C1">
        <w:t>performance. Employing a contingent systems perspective, the model outlines the interactions between controllable and uncontrollable systems and the resulting urban logistics system performance impacts.</w:t>
      </w:r>
    </w:p>
    <w:p w14:paraId="6F38DFBB" w14:textId="662E2440" w:rsidR="00BF5098" w:rsidRPr="00EF55C1" w:rsidRDefault="00BF5098" w:rsidP="00CF7B40">
      <w:pPr>
        <w:pStyle w:val="Heading3"/>
      </w:pPr>
      <w:r w:rsidRPr="00EF55C1">
        <w:t>Environmental Variables</w:t>
      </w:r>
      <w:bookmarkEnd w:id="34"/>
    </w:p>
    <w:p w14:paraId="088FD4DD" w14:textId="1D0E9F7C" w:rsidR="00BF5098" w:rsidRPr="00EF55C1" w:rsidRDefault="00BF5098" w:rsidP="00BF5098">
      <w:pPr>
        <w:spacing w:line="480" w:lineRule="auto"/>
        <w:ind w:firstLine="720"/>
        <w:jc w:val="both"/>
      </w:pPr>
      <w:r w:rsidRPr="00EF55C1">
        <w:t>Uncontrollable variables, often called environmental variables (Luthans and Stewart, 1977; Ginsberg and Venkatraman, 1985; Van de Ven</w:t>
      </w:r>
      <w:r w:rsidR="00B97DC7" w:rsidRPr="00EF55C1">
        <w:t xml:space="preserve"> et al.</w:t>
      </w:r>
      <w:r w:rsidRPr="00EF55C1">
        <w:t>, 2013), impact the organization, but fall beyond the scope of managerial control. At the firm level, these variables include federal legislation, supplier decisions, and technological advances. In an urban logistics system, these variables arise from the factors that originally led to a specific urban area’s development and include geographic, structural, political, and cultural factors. The environmental variables influencing urban logistics strategy emerge from other systems within the urban environment.</w:t>
      </w:r>
    </w:p>
    <w:p w14:paraId="10E5DADC" w14:textId="77777777" w:rsidR="00BF5098" w:rsidRPr="00EF55C1" w:rsidRDefault="00BF5098" w:rsidP="00BF5098">
      <w:pPr>
        <w:spacing w:line="480" w:lineRule="auto"/>
        <w:ind w:firstLine="720"/>
        <w:jc w:val="both"/>
      </w:pPr>
    </w:p>
    <w:p w14:paraId="5D09E2B7" w14:textId="5F4B7A8B" w:rsidR="00BF5098" w:rsidRPr="00EF55C1" w:rsidRDefault="00BF5098" w:rsidP="00CF7B40">
      <w:pPr>
        <w:pStyle w:val="Heading4"/>
      </w:pPr>
      <w:bookmarkStart w:id="35" w:name="_Toc296360390"/>
      <w:r w:rsidRPr="00EF55C1">
        <w:t>Resource Variables</w:t>
      </w:r>
      <w:bookmarkEnd w:id="35"/>
    </w:p>
    <w:p w14:paraId="53D1D43E" w14:textId="35A91D25" w:rsidR="00BF5098" w:rsidRPr="00EF55C1" w:rsidRDefault="00BF5098" w:rsidP="00BF5098">
      <w:pPr>
        <w:spacing w:line="480" w:lineRule="auto"/>
        <w:ind w:firstLine="720"/>
        <w:jc w:val="both"/>
      </w:pPr>
      <w:r w:rsidRPr="00EF55C1">
        <w:t>Resource variables, on the other hand, fall within the boundaries of the manager’s own system. These include the people, capital, and equipment available for use by a firm or manager (Johnson</w:t>
      </w:r>
      <w:r w:rsidR="00490416" w:rsidRPr="00EF55C1">
        <w:t xml:space="preserve"> et al.</w:t>
      </w:r>
      <w:r w:rsidRPr="00EF55C1">
        <w:t xml:space="preserve">, 1964). Resource variables shift to environmental variables when they remain in the urban suprasystem but not the component system controlled by the focal manager or functional area. At the same time, environmental variables become resource variables when a </w:t>
      </w:r>
      <w:r w:rsidRPr="00EF55C1">
        <w:lastRenderedPageBreak/>
        <w:t xml:space="preserve">manager gains control over them, often through purchasing or reassignment. Exact resource variables will be determined using data from qualitative case studies conducted as part of the dissertation, but include any components logistics system mangers directly influence. </w:t>
      </w:r>
    </w:p>
    <w:p w14:paraId="33C842AA" w14:textId="77777777" w:rsidR="00BF5098" w:rsidRPr="00EF55C1" w:rsidRDefault="00BF5098" w:rsidP="00BF5098">
      <w:pPr>
        <w:spacing w:line="480" w:lineRule="auto"/>
        <w:jc w:val="both"/>
      </w:pPr>
    </w:p>
    <w:p w14:paraId="3F52CA78" w14:textId="64B71684" w:rsidR="00BF5098" w:rsidRPr="00EF55C1" w:rsidRDefault="00BF5098" w:rsidP="00CF7B40">
      <w:pPr>
        <w:pStyle w:val="Heading4"/>
      </w:pPr>
      <w:bookmarkStart w:id="36" w:name="_Toc296360391"/>
      <w:r w:rsidRPr="00EF55C1">
        <w:t>Management Decision Variables</w:t>
      </w:r>
      <w:bookmarkEnd w:id="36"/>
    </w:p>
    <w:p w14:paraId="1BB95B44" w14:textId="77777777" w:rsidR="00BF5098" w:rsidRPr="00EF55C1" w:rsidRDefault="00BF5098" w:rsidP="00480CBC">
      <w:pPr>
        <w:spacing w:line="480" w:lineRule="auto"/>
        <w:ind w:firstLine="720"/>
        <w:jc w:val="both"/>
      </w:pPr>
      <w:r w:rsidRPr="00EF55C1">
        <w:t>Management decision variables represent the control mechanisms used by a manager to influence resource variables (Luthans and Stewart 1977). These variables include the policies and practices that dictate the behavior or use of resources. As with resource variables, management decision variables for the dissertation will be established using qualitative case study data collected as part of the dissertation. These variables combine with resource variables to determine a firm’s logistics strategy.</w:t>
      </w:r>
    </w:p>
    <w:p w14:paraId="30EEFF9E" w14:textId="77777777" w:rsidR="00BF5098" w:rsidRPr="00EF55C1" w:rsidRDefault="00BF5098" w:rsidP="00BF5098">
      <w:pPr>
        <w:spacing w:line="480" w:lineRule="auto"/>
        <w:jc w:val="both"/>
      </w:pPr>
    </w:p>
    <w:p w14:paraId="24B23C11" w14:textId="0A3C9E9A" w:rsidR="00BF5098" w:rsidRPr="00EF55C1" w:rsidRDefault="00BF5098" w:rsidP="00CF7B40">
      <w:pPr>
        <w:pStyle w:val="Heading4"/>
      </w:pPr>
      <w:bookmarkStart w:id="37" w:name="_Toc296360392"/>
      <w:r w:rsidRPr="00EF55C1">
        <w:t>Logistics Strategy Variable</w:t>
      </w:r>
      <w:r w:rsidR="00CF7B40" w:rsidRPr="00EF55C1">
        <w:t>s</w:t>
      </w:r>
      <w:bookmarkEnd w:id="37"/>
    </w:p>
    <w:p w14:paraId="1A682D16" w14:textId="77777777" w:rsidR="00BC6A8A" w:rsidRPr="00EF55C1" w:rsidRDefault="00BC6A8A" w:rsidP="00BC6A8A">
      <w:pPr>
        <w:spacing w:line="480" w:lineRule="auto"/>
        <w:ind w:firstLine="720"/>
        <w:jc w:val="both"/>
      </w:pPr>
      <w:r w:rsidRPr="00EF55C1">
        <w:t xml:space="preserve">Luthans and Stewart (1977) explain that the interaction of management and resource variables becomes a set of secondary variables, which they call organizational (Luthans and Stewart, 1977; Ginsberg and Venkatraman, 1985). With the firm as the focal system, organizational variables represent the state of the organization without the influence of the external environment. As the dissertation focuses specifically on logistics systems instead of organizations, the combination of resources and management decisions represent the behavior of the logistics system without accounting for the external environment. In this </w:t>
      </w:r>
      <w:r w:rsidRPr="00EF55C1">
        <w:lastRenderedPageBreak/>
        <w:t>situation, the logistics system represents the environment in which managers behave and available resources influence management strategies. The combination of management strategies that control system behavior and the resource environment in which the behaviors occur becomes the logistics strategy that controls this component of the greater urban system. Therefore, from a contingency theory perspective, there exist certain management strategies that better fit with the given resource environment, resulting in a preferred logistics strategy.</w:t>
      </w:r>
    </w:p>
    <w:p w14:paraId="29966BBA" w14:textId="77777777" w:rsidR="00BC6A8A" w:rsidRPr="00EF55C1" w:rsidRDefault="00BC6A8A" w:rsidP="00BC6A8A">
      <w:pPr>
        <w:spacing w:line="480" w:lineRule="auto"/>
        <w:jc w:val="both"/>
      </w:pPr>
    </w:p>
    <w:p w14:paraId="0AAF8408" w14:textId="77777777" w:rsidR="00BC6A8A" w:rsidRPr="00EF55C1" w:rsidRDefault="00BC6A8A" w:rsidP="00BD0990">
      <w:pPr>
        <w:spacing w:line="480" w:lineRule="auto"/>
        <w:ind w:left="810" w:right="720"/>
        <w:jc w:val="both"/>
      </w:pPr>
      <w:r w:rsidRPr="00EF55C1">
        <w:t xml:space="preserve">H1: Given a resource structure (R) and a management strategy (M), there exists a preferred logistics strategy or sub-set of strategies (L) for the specific combination. </w:t>
      </w:r>
    </w:p>
    <w:p w14:paraId="0A68E8FF" w14:textId="77777777" w:rsidR="00BC6A8A" w:rsidRPr="00EF55C1" w:rsidRDefault="00BC6A8A" w:rsidP="00BD0990">
      <w:pPr>
        <w:spacing w:line="480" w:lineRule="auto"/>
        <w:jc w:val="both"/>
        <w:rPr>
          <w:b/>
          <w:i/>
        </w:rPr>
      </w:pPr>
    </w:p>
    <w:p w14:paraId="4B13D6A2" w14:textId="531DE73B" w:rsidR="00BD0990" w:rsidRPr="00EF55C1" w:rsidRDefault="00BD0990" w:rsidP="005B60C4">
      <w:pPr>
        <w:pStyle w:val="Heading4"/>
      </w:pPr>
      <w:bookmarkStart w:id="38" w:name="_Toc296360393"/>
      <w:r w:rsidRPr="00EF55C1">
        <w:t>Performance Criteria Variables</w:t>
      </w:r>
      <w:bookmarkEnd w:id="38"/>
    </w:p>
    <w:p w14:paraId="3A903C45" w14:textId="77777777" w:rsidR="00BD0990" w:rsidRPr="00EF55C1" w:rsidRDefault="00BD0990" w:rsidP="00BD0990">
      <w:pPr>
        <w:spacing w:line="480" w:lineRule="auto"/>
        <w:jc w:val="both"/>
      </w:pPr>
      <w:r w:rsidRPr="00EF55C1">
        <w:tab/>
        <w:t xml:space="preserve">Unlike logistics strategy variables, performance criteria variables examine the influence of management decisions on the external environment and vice versa. Considering the multiple goals illustrated both by the Planner’s Triangle (Campbell, 1996) and the triple bottom line (Elkington, 1998), system performance involves multiple measures. The set of these measures in turn highlight the strategic objectives of the firm or system and allow managers to determine feasible decision and environment configurations. Even though environmental variables fall beyond the control of managers, management strategies indirectly influence the many subsystems that form the urban </w:t>
      </w:r>
      <w:r w:rsidRPr="00EF55C1">
        <w:lastRenderedPageBreak/>
        <w:t xml:space="preserve">environment. Therefore management strategy represents the decisions that move the urban system closer to or further from steady state equilibrium. Management decisions with a high degree of environmental fit move the entire urban system closer to steady state equilibrium. Unfortunately, even when the overall urban system moves toward an equilibrium state, management strategy may negatively affect certain subsystems. As a result, multiple performance criteria reflect firm objectives that relate to the different subsystems with an end goal of steady state equilibrium that limits negative logistics system impacts on any subsystem or group of subsystems. </w:t>
      </w:r>
    </w:p>
    <w:p w14:paraId="4A64E634" w14:textId="77777777" w:rsidR="00BD0990" w:rsidRPr="00EF55C1" w:rsidRDefault="00BD0990" w:rsidP="00BD0990">
      <w:pPr>
        <w:spacing w:line="480" w:lineRule="auto"/>
        <w:jc w:val="both"/>
      </w:pPr>
    </w:p>
    <w:p w14:paraId="1BE02924" w14:textId="77777777" w:rsidR="00BD0990" w:rsidRPr="00EF55C1" w:rsidRDefault="00BD0990" w:rsidP="00BD0990">
      <w:pPr>
        <w:spacing w:line="480" w:lineRule="auto"/>
        <w:ind w:left="720" w:right="720"/>
        <w:jc w:val="both"/>
      </w:pPr>
      <w:r w:rsidRPr="00EF55C1">
        <w:t>H2: Given a management strategy (M) and an environment (E), there exists a set of minimum performance criteria (PC) reflecting the objectives of a firm.</w:t>
      </w:r>
    </w:p>
    <w:p w14:paraId="5BD127EA" w14:textId="77777777" w:rsidR="00BF5098" w:rsidRPr="00EF55C1" w:rsidRDefault="00BF5098" w:rsidP="00BD099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197122A" w14:textId="7729374C" w:rsidR="00BD0990" w:rsidRPr="00EF55C1" w:rsidRDefault="00BD0990" w:rsidP="005B60C4">
      <w:pPr>
        <w:pStyle w:val="Heading4"/>
      </w:pPr>
      <w:bookmarkStart w:id="39" w:name="_Toc296360394"/>
      <w:r w:rsidRPr="00EF55C1">
        <w:t>Logistics System Performance Variables</w:t>
      </w:r>
      <w:bookmarkEnd w:id="39"/>
    </w:p>
    <w:p w14:paraId="7B51628C" w14:textId="1DE049C3" w:rsidR="00BD0990" w:rsidRPr="00EF55C1" w:rsidRDefault="00BD0990" w:rsidP="00BD0990">
      <w:pPr>
        <w:spacing w:line="480" w:lineRule="auto"/>
        <w:ind w:firstLine="720"/>
        <w:jc w:val="both"/>
      </w:pPr>
      <w:r w:rsidRPr="00EF55C1">
        <w:t>Finally, performance variables act as metrics that reflect the system’s ability to meet specific goals and objectives (Johnson</w:t>
      </w:r>
      <w:r w:rsidR="00355603" w:rsidRPr="00EF55C1">
        <w:t xml:space="preserve"> et al., </w:t>
      </w:r>
      <w:r w:rsidRPr="00EF55C1">
        <w:t xml:space="preserve">1964; Luthans and Stewart, 1977; Ginsberg and Venkatraman, 1985). Performance variables indicate the level of fit present between logistics strategy and environmental variables measured against specific performance criteria. Logistics system performance represents the state of the system and its distance from a preferred state. Logistics system performance represents the level of fit between logistics strategy, consisting of controllable resources and the management decisions that </w:t>
      </w:r>
      <w:r w:rsidRPr="00EF55C1">
        <w:lastRenderedPageBreak/>
        <w:t>influence controlling behaviors, and the uncontrollable external environment. Along with controllable and uncontrollable variables, performance criteria ensure balance between impacted urban subsystems. Therefore, the level of fit between controllable logistics strategy and the uncontrollable urban system environment reflects the overall ability of a logistics system to maintain a steady state, while performance criteria in turn measure the influence of the logistics system on urban system equilibrium.</w:t>
      </w:r>
    </w:p>
    <w:p w14:paraId="7C3EA1A6" w14:textId="77777777" w:rsidR="00BD0990" w:rsidRPr="00EF55C1" w:rsidRDefault="00BD0990" w:rsidP="00BD0990">
      <w:pPr>
        <w:spacing w:line="480" w:lineRule="auto"/>
        <w:jc w:val="both"/>
      </w:pPr>
    </w:p>
    <w:p w14:paraId="1BA07EB2" w14:textId="41253CDC" w:rsidR="00BD0990" w:rsidRPr="00EF55C1" w:rsidRDefault="00BD0990" w:rsidP="00D02AA0">
      <w:pPr>
        <w:spacing w:line="480" w:lineRule="auto"/>
        <w:ind w:left="720" w:right="720"/>
        <w:jc w:val="both"/>
      </w:pPr>
      <w:r w:rsidRPr="00EF55C1">
        <w:t>H3: Given a resource structure (R), a set of management decisions (M), and a set of environmental characteristics (E), there exists a preferred logistics strategy or sub-set of strategies (L) that more positively associates with logistics system performance (LSP) as measured by specific performance criteria (PC)</w:t>
      </w:r>
      <w:r w:rsidRPr="00EF55C1">
        <w:tab/>
      </w:r>
      <w:r w:rsidR="00D02AA0" w:rsidRPr="00EF55C1">
        <w:t>.</w:t>
      </w:r>
    </w:p>
    <w:p w14:paraId="73EBFCEB" w14:textId="2C932348" w:rsidR="00BF5098" w:rsidRPr="00EF55C1" w:rsidRDefault="00BD0990" w:rsidP="005B60C4">
      <w:pPr>
        <w:pStyle w:val="Heading3"/>
      </w:pPr>
      <w:bookmarkStart w:id="40" w:name="_Toc296360395"/>
      <w:r w:rsidRPr="00EF55C1">
        <w:t>Summary</w:t>
      </w:r>
      <w:bookmarkEnd w:id="40"/>
    </w:p>
    <w:p w14:paraId="7F9C5C70" w14:textId="75FE34F5" w:rsidR="00BD0990" w:rsidRPr="00EF55C1" w:rsidRDefault="00BD0990" w:rsidP="00961BC9">
      <w:pPr>
        <w:spacing w:line="480" w:lineRule="auto"/>
        <w:ind w:firstLine="720"/>
        <w:jc w:val="both"/>
      </w:pPr>
      <w:r w:rsidRPr="00EF55C1">
        <w:t>The above model combines systems theory (von Bertalanffy,</w:t>
      </w:r>
      <w:r w:rsidR="0001785F" w:rsidRPr="00EF55C1">
        <w:t xml:space="preserve"> 1950) and contingency theory (V</w:t>
      </w:r>
      <w:r w:rsidRPr="00EF55C1">
        <w:t>an de Ven</w:t>
      </w:r>
      <w:r w:rsidR="0001785F" w:rsidRPr="00EF55C1">
        <w:t xml:space="preserve"> et al.</w:t>
      </w:r>
      <w:r w:rsidRPr="00EF55C1">
        <w:t>, 2013) to show that urban logistics systems belong to a larger urban environment consisting of multiple interacting subsystems. Logistics system performance reflects the fit between logistics strategy and these different subsystems. The section below outlines those urban area environmental characteristics that interact with logistics strategy to influence logistics system performance.</w:t>
      </w:r>
    </w:p>
    <w:p w14:paraId="527D4E34" w14:textId="7FF03BA7" w:rsidR="004B533F" w:rsidRPr="00EF55C1" w:rsidRDefault="00937DF1" w:rsidP="005B60C4">
      <w:pPr>
        <w:pStyle w:val="Heading2"/>
      </w:pPr>
      <w:bookmarkStart w:id="41" w:name="_Toc296360396"/>
      <w:r w:rsidRPr="00EF55C1">
        <w:lastRenderedPageBreak/>
        <w:t>Urban Environmental Characteristics</w:t>
      </w:r>
      <w:bookmarkEnd w:id="41"/>
    </w:p>
    <w:p w14:paraId="23BD5EE5" w14:textId="6A2D02E4" w:rsidR="00BD0990" w:rsidRPr="00EF55C1" w:rsidRDefault="004B533F" w:rsidP="00961BC9">
      <w:pPr>
        <w:spacing w:line="480" w:lineRule="auto"/>
        <w:jc w:val="both"/>
      </w:pPr>
      <w:r w:rsidRPr="00EF55C1">
        <w:tab/>
        <w:t>As contingency theory focuses on the fit between strategy and environment, an in-depth literature review uncovered four factors that differentiate urban systems and their potential influence on logistics strategy. These characteristics encompass variation in geographic, economic, and government systems that interact with transportation and warehousing systems in urban areas. The four characteristics and their dimensions are described below.</w:t>
      </w:r>
    </w:p>
    <w:p w14:paraId="203B9938" w14:textId="0AE2B03D" w:rsidR="00EB2A97" w:rsidRPr="00EF55C1" w:rsidRDefault="00EB2A97" w:rsidP="005B60C4">
      <w:pPr>
        <w:pStyle w:val="Heading3"/>
      </w:pPr>
      <w:bookmarkStart w:id="42" w:name="_Toc296360397"/>
      <w:r w:rsidRPr="00EF55C1">
        <w:t>Typologies</w:t>
      </w:r>
      <w:bookmarkEnd w:id="42"/>
    </w:p>
    <w:p w14:paraId="64685253" w14:textId="77777777" w:rsidR="00EB2A97" w:rsidRPr="00EF55C1" w:rsidRDefault="00EB2A97" w:rsidP="00EB2A97">
      <w:pPr>
        <w:spacing w:line="480" w:lineRule="auto"/>
        <w:ind w:firstLine="720"/>
        <w:jc w:val="both"/>
      </w:pPr>
      <w:r w:rsidRPr="00EF55C1">
        <w:t>Regional specialization stands as one differentiating factor between urban areas, but other important characteristics reflect the variance between urban locations. According to the 2010 Census, the United States contains 486 urbanized areas (U. S. Census Bureau, 2013). Not all urban areas share identical characteristics, making a single, general logistics strategy infeasible, but crafting a specific logistics strategy for each urban area would require extensive research in each location. As a result, a classification of specific characteristics that separate urban areas into groups becomes necessary.</w:t>
      </w:r>
    </w:p>
    <w:p w14:paraId="112B1F75" w14:textId="77777777" w:rsidR="00EB2A97" w:rsidRPr="00EF55C1" w:rsidRDefault="00EB2A97" w:rsidP="00EB2A97">
      <w:pPr>
        <w:spacing w:line="480" w:lineRule="auto"/>
        <w:jc w:val="both"/>
      </w:pPr>
      <w:r w:rsidRPr="00EF55C1">
        <w:tab/>
        <w:t xml:space="preserve">Classification methods order entities into groups based on specific characteristics (Bailey, 1994). Typologies represent a specific form of conceptual classification. These tools use cells that allow researchers to compare and contrast concepts based on specific dimensions. These differ from taxonomies in that typologies utilize previously defined concepts while taxonomies, use data </w:t>
      </w:r>
      <w:r w:rsidRPr="00EF55C1">
        <w:lastRenderedPageBreak/>
        <w:t>gathered through research to explore and organize concepts (Bailey, 1994). Typologies organize similar entities into “types”, often corresponding to cells in a table, in a way that maximizes the differences between types and results in an exhaustive list of types such that any entity studied fits within a cell.</w:t>
      </w:r>
    </w:p>
    <w:p w14:paraId="3E629529" w14:textId="77777777" w:rsidR="00EB2A97" w:rsidRPr="00EF55C1" w:rsidRDefault="00EB2A97" w:rsidP="00EB2A97">
      <w:pPr>
        <w:spacing w:line="480" w:lineRule="auto"/>
        <w:jc w:val="both"/>
      </w:pPr>
      <w:r w:rsidRPr="00EF55C1">
        <w:tab/>
        <w:t>Organizing entities into types, along with other classification methods, offers several advantages to researchers. For example, Bailey (1994) describes classification as “the premier descriptive tool” (p. 12). By placing each entity into a specific cell in a table based on specific characteristics, researchers can compare different types side by side to determine differences and similarities. Typologies also offer the opportunity to reduce a complex set of entities, such as 486 separate urban areas, into a smaller set of more manageable types. Finally, types offer a guide for empirical measurement. Researchers may choose a specific type as a basic criterion for measurement and then examine other types by their distance from the original based on specific dimensions.</w:t>
      </w:r>
    </w:p>
    <w:p w14:paraId="67010E93" w14:textId="77777777" w:rsidR="00EB2A97" w:rsidRPr="00EF55C1" w:rsidRDefault="00EB2A97" w:rsidP="00EB2A97">
      <w:pPr>
        <w:spacing w:line="480" w:lineRule="auto"/>
        <w:jc w:val="both"/>
      </w:pPr>
      <w:r w:rsidRPr="00EF55C1">
        <w:tab/>
        <w:t>In the case of urban areas, certain characteristics associated with the logistics system, though not necessarily controlled by its members, combine to form different urban area types, each of which associates, in turn, with logistics strategies. The process for creating the original typologies follows the recommendations outlined by Bailey (1994).</w:t>
      </w:r>
    </w:p>
    <w:p w14:paraId="2E98FE96" w14:textId="77777777" w:rsidR="00EB2A97" w:rsidRPr="00EF55C1" w:rsidRDefault="00EB2A97" w:rsidP="00EB2A97">
      <w:pPr>
        <w:spacing w:line="480" w:lineRule="auto"/>
        <w:ind w:firstLine="720"/>
        <w:jc w:val="both"/>
      </w:pPr>
      <w:r w:rsidRPr="00EF55C1">
        <w:t xml:space="preserve">The process for creating typologies begins with outlining proposed groups, or types. Bailey (1994) presents two methods for determining the number and dimensions of types. The first, “substruction”, involves taking a small number of types and adding dimensions to create additional cells. Alternatively, reduction </w:t>
      </w:r>
      <w:r w:rsidRPr="00EF55C1">
        <w:lastRenderedPageBreak/>
        <w:t>takes a full typology and eliminates cells by combining separate, but similar, types. The dissertation uses a form of substruction, beginning with a single cell containing all urban areas and then adding dimensions to separate these areas into smaller groups.</w:t>
      </w:r>
    </w:p>
    <w:p w14:paraId="3E6B8A86" w14:textId="77777777" w:rsidR="00EB2A97" w:rsidRPr="00EF55C1" w:rsidRDefault="00EB2A97" w:rsidP="00EB2A97">
      <w:pPr>
        <w:spacing w:line="480" w:lineRule="auto"/>
        <w:jc w:val="both"/>
      </w:pPr>
      <w:r w:rsidRPr="00EF55C1">
        <w:tab/>
        <w:t>Though the dissertation begins by building a conceptual typology, the research will result in an operational typology (Bailey, 1994). Operational, or indicator, level typologies combine conceptual and empirical levels of classification, resulting in conceptual types with measurable differences. Indicator typologies can begin with either conceptual or empirical level typologies and adjusted to integrate the other level. In the case of the proposed urban area typology, the research begins with a conceptual breakdown of important urban characteristics, then will examine specific cases in-depth to determine how to empirically measure the differences between each.</w:t>
      </w:r>
    </w:p>
    <w:p w14:paraId="33A333AF" w14:textId="5BD4D392" w:rsidR="00EB2A97" w:rsidRPr="00EF55C1" w:rsidRDefault="00EB2A97" w:rsidP="008725BE">
      <w:pPr>
        <w:spacing w:line="480" w:lineRule="auto"/>
        <w:jc w:val="both"/>
      </w:pPr>
      <w:r w:rsidRPr="00EF55C1">
        <w:tab/>
        <w:t xml:space="preserve">To begin building the conceptual typology of urban area characteristics, previously defined typologies and dimensions offer insight into methods for classifying urban areas. As typologies represent tools for better understanding and/or defining differences and similarities between urban areas, the typologies proposed below began with a literature search for existing dimensions used to classify urban areas. Similar to constructing items for measurement of constructs, existing tools offer a basic starting point for an urban area classification, but require some adaptation to fit the purpose of the research (Churchill, 1979). The existing typologies examined served researchers focusing on economic, geographic, and political topics. The proposed typology adapts </w:t>
      </w:r>
      <w:r w:rsidRPr="00EF55C1">
        <w:lastRenderedPageBreak/>
        <w:t xml:space="preserve">previously developed typologies, but adapts certain dimensions to focus on factors specifically influencing the logistics system. </w:t>
      </w:r>
    </w:p>
    <w:p w14:paraId="2971B969" w14:textId="7794096D" w:rsidR="00EB2A97" w:rsidRPr="00EF55C1" w:rsidRDefault="00EB2A97" w:rsidP="005B60C4">
      <w:pPr>
        <w:pStyle w:val="Heading3"/>
      </w:pPr>
      <w:bookmarkStart w:id="43" w:name="_Toc296360398"/>
      <w:r w:rsidRPr="00EF55C1">
        <w:t>Industry Profile</w:t>
      </w:r>
      <w:bookmarkEnd w:id="43"/>
    </w:p>
    <w:p w14:paraId="37028ACF" w14:textId="34462931" w:rsidR="00EB2A97" w:rsidRPr="00EF55C1" w:rsidRDefault="008725BE" w:rsidP="005B60C4">
      <w:pPr>
        <w:pStyle w:val="Heading4"/>
      </w:pPr>
      <w:bookmarkStart w:id="44" w:name="_Toc296360399"/>
      <w:r w:rsidRPr="00EF55C1">
        <w:t>Introduction</w:t>
      </w:r>
      <w:bookmarkEnd w:id="44"/>
    </w:p>
    <w:p w14:paraId="4537ACA7" w14:textId="77777777" w:rsidR="008725BE" w:rsidRPr="00EF55C1" w:rsidRDefault="008725BE" w:rsidP="008725BE">
      <w:pPr>
        <w:spacing w:line="480" w:lineRule="auto"/>
        <w:ind w:firstLine="720"/>
        <w:jc w:val="both"/>
      </w:pPr>
      <w:r w:rsidRPr="00EF55C1">
        <w:t>In urban areas, groups of people come together to share their resources and talents with a community of others (Park and Peterson, 2010). Urban areas share local resources with one another through national and global networks. As a result, interconnected urban areas capitalize on regional specialization where possible, while also seeking to gain external resources from one another. Desrochers and Sautet (2008) propose that regional specialization in either or a specific good or family of goods creates a relative advantage for producers in that area through reduced opportunity costs.  The authors cite the seminal research of Rogers (1884), who studied multiple localized economic activities in 13</w:t>
      </w:r>
      <w:r w:rsidRPr="00EF55C1">
        <w:rPr>
          <w:vertAlign w:val="superscript"/>
        </w:rPr>
        <w:t>th</w:t>
      </w:r>
      <w:r w:rsidRPr="00EF55C1">
        <w:t xml:space="preserve"> century Britain. Regional specializations identified by Rogers included education at Oxford, razors in Leicester, and blanket in Bligh. These regional specializations allowed producers to concentrate their knowledge and expertise on specific resources and outputs, exchanging with other specialized groups in different locations to acquire the important products and resources not available in their own.</w:t>
      </w:r>
    </w:p>
    <w:p w14:paraId="03E76A86" w14:textId="77777777" w:rsidR="008725BE" w:rsidRPr="00EF55C1" w:rsidRDefault="008725BE" w:rsidP="008725BE">
      <w:pPr>
        <w:spacing w:line="480" w:lineRule="auto"/>
        <w:ind w:firstLine="720"/>
        <w:jc w:val="both"/>
      </w:pPr>
    </w:p>
    <w:p w14:paraId="70EBD5C2" w14:textId="77777777" w:rsidR="00C01C64" w:rsidRDefault="00C01C64" w:rsidP="005B60C4">
      <w:pPr>
        <w:pStyle w:val="Heading4"/>
      </w:pPr>
      <w:bookmarkStart w:id="45" w:name="_Toc296360400"/>
    </w:p>
    <w:p w14:paraId="227464B2" w14:textId="77777777" w:rsidR="00C01C64" w:rsidRDefault="00C01C64" w:rsidP="005B60C4">
      <w:pPr>
        <w:pStyle w:val="Heading4"/>
      </w:pPr>
    </w:p>
    <w:p w14:paraId="02A70243" w14:textId="5235827F" w:rsidR="008725BE" w:rsidRPr="00EF55C1" w:rsidRDefault="008725BE" w:rsidP="005B60C4">
      <w:pPr>
        <w:pStyle w:val="Heading4"/>
      </w:pPr>
      <w:r w:rsidRPr="00EF55C1">
        <w:lastRenderedPageBreak/>
        <w:t>Functional Classification (Harris, 1943)</w:t>
      </w:r>
      <w:bookmarkEnd w:id="45"/>
    </w:p>
    <w:p w14:paraId="4BA77E60" w14:textId="77777777" w:rsidR="008725BE" w:rsidRPr="00EF55C1" w:rsidRDefault="008725BE" w:rsidP="008725BE">
      <w:pPr>
        <w:spacing w:line="480" w:lineRule="auto"/>
        <w:ind w:firstLine="720"/>
        <w:jc w:val="both"/>
      </w:pPr>
      <w:r w:rsidRPr="00EF55C1">
        <w:t xml:space="preserve">The economic activities of an urban area represent one common factor employed to differentiate urban areas. Using two different data types from the 1930 census, Harris (1943) presented an urban area typology based on the main economic functions of different cities in the United States. First, to gather occupational data, the surveys asked citizens of large American cities (population of 25,000 or more) to identify where they work. The reported jobs were then grouped into ten categories.  Harris (1943) avoids using occupational data because it provides incomplete information on employment, especially in the manufacturing and trade industries, which, at the time, constituted the two main functions of American cities. Employment data, on the other hand, is extracted at the firm level by counting the number of employees in each company and grouping the firms by function. Harris (1943) used employment figures because they offered information on “only true industrial establishments and since they separate retail and wholesale trade” (p. 87). </w:t>
      </w:r>
    </w:p>
    <w:p w14:paraId="73A80D33" w14:textId="77777777" w:rsidR="008725BE" w:rsidRPr="00EF55C1" w:rsidRDefault="008725BE" w:rsidP="008725BE">
      <w:pPr>
        <w:spacing w:line="480" w:lineRule="auto"/>
        <w:jc w:val="both"/>
      </w:pPr>
      <w:r w:rsidRPr="00EF55C1">
        <w:tab/>
        <w:t xml:space="preserve">After choosing employment over occupational figures, Harris (1943) determined the percentage of total employment in each location’s basic economic functions (Alexander, 1954) in order to assign cities one of ten groups: manufacturing, retailing, diversified, wholesaling, transportation, mining, education, resort or retirement, and others (Harris, 1943). Overall, 44 percent of American cities with a population over 25,000 and 43 percent of cities with populations between 10,000 and 25,000 fell into the manufacturing type, based on this scheme as applied to the 1930 census. On the other hand, the country’s </w:t>
      </w:r>
      <w:r w:rsidRPr="00EF55C1">
        <w:lastRenderedPageBreak/>
        <w:t>largest cities, including New York and Chicago, fall into the diversified cities category. Diversified cities include well-developed trade and manufacturing activities, but neither stands as the area’s dominant industry (Harris, 1943).</w:t>
      </w:r>
      <w:r w:rsidRPr="00EF55C1" w:rsidDel="000831E9">
        <w:t xml:space="preserve"> </w:t>
      </w:r>
      <w:r w:rsidRPr="00EF55C1">
        <w:t xml:space="preserve"> Harris (1943) serves as a starting point for a more modern urban area typology.</w:t>
      </w:r>
    </w:p>
    <w:p w14:paraId="110F660D" w14:textId="77777777" w:rsidR="008725BE" w:rsidRPr="00EF55C1" w:rsidRDefault="008725BE" w:rsidP="008725BE">
      <w:pPr>
        <w:spacing w:line="480" w:lineRule="auto"/>
        <w:jc w:val="both"/>
      </w:pPr>
      <w:r w:rsidRPr="00EF55C1">
        <w:tab/>
        <w:t xml:space="preserve">Several factors presented by Harris (1943) contribute to the proposed logistics based urban area typology. First of all, Harris (1943) employs US census data, which updates every ten years, and allows for comparisons between not only different urban, but also the same area over time. The original typology also offers a functional classification of different cities with multiple city types and explanations of the employment characteristics of each. On the other hand, the United States has gone through extensive economic and cultural changes since the publication of the Harris (1943) framework. Therefore, the dissertation adapts the original framework to fit more modern urban areas. </w:t>
      </w:r>
    </w:p>
    <w:p w14:paraId="16CAB267" w14:textId="47F4E7A1" w:rsidR="008725BE" w:rsidRPr="00EF55C1" w:rsidRDefault="008725BE" w:rsidP="00FF660E">
      <w:pPr>
        <w:spacing w:line="480" w:lineRule="auto"/>
        <w:ind w:firstLine="720"/>
        <w:jc w:val="both"/>
      </w:pPr>
      <w:r w:rsidRPr="00EF55C1">
        <w:t>The American economic landscape has changed dramatically since the publication of the Harris (1943) typology, and the main economic functions of the United States have changed dramatically since the 1930 census. H</w:t>
      </w:r>
      <w:r w:rsidR="00961BC9" w:rsidRPr="00EF55C1">
        <w:t>arris (1943) focused heavily on</w:t>
      </w:r>
      <w:r w:rsidRPr="00EF55C1">
        <w:t xml:space="preserve"> manufacturing, retail, and wholesale, as these were the main economic activities carried out in American urban areas at the time, but also listed transportation centers, resort and retirement towns, university towns, and political capitals as potential city types that reflect more intellectual or emotional products. In recent years, urban areas have grown more through such knowledge and service activities than manufacturing (Boix and Trullen, 2007). Scott (2006) points out that growth in urban areas comes from high-tech and </w:t>
      </w:r>
      <w:r w:rsidRPr="00EF55C1">
        <w:lastRenderedPageBreak/>
        <w:t xml:space="preserve">cultural products, along with financial services, have created a “new economy” rooted more in innovation and ideas than physical products. For these reasons, though employment figures show that manufacturing and trade centers still exist in the United States, the Harris (1943) typology must be amended in order to include urban areas focused on ideas and innovation. </w:t>
      </w:r>
    </w:p>
    <w:p w14:paraId="792ADD4D" w14:textId="77777777" w:rsidR="008725BE" w:rsidRPr="00EF55C1" w:rsidRDefault="008725BE" w:rsidP="00FF660E">
      <w:pPr>
        <w:spacing w:line="480" w:lineRule="auto"/>
        <w:jc w:val="both"/>
        <w:rPr>
          <w:i/>
        </w:rPr>
      </w:pPr>
    </w:p>
    <w:p w14:paraId="4227C79D" w14:textId="249DAFA1" w:rsidR="002065B6" w:rsidRPr="00EF55C1" w:rsidRDefault="002065B6" w:rsidP="005B60C4">
      <w:pPr>
        <w:pStyle w:val="Heading4"/>
      </w:pPr>
      <w:bookmarkStart w:id="46" w:name="_Toc296360401"/>
      <w:r w:rsidRPr="00EF55C1">
        <w:t>Integration of the Creative Class (Florida, 2002)</w:t>
      </w:r>
      <w:bookmarkEnd w:id="46"/>
    </w:p>
    <w:p w14:paraId="27005D25" w14:textId="77777777" w:rsidR="00FF660E" w:rsidRPr="00EF55C1" w:rsidRDefault="00FF660E" w:rsidP="00FF660E">
      <w:pPr>
        <w:spacing w:line="480" w:lineRule="auto"/>
        <w:ind w:firstLine="720"/>
        <w:jc w:val="both"/>
      </w:pPr>
      <w:r w:rsidRPr="00EF55C1">
        <w:t>A second typology uses updated census employment data and integrates what Scott (2006) would later call the cognitive-cultural dimension into a new urban area type not presented by Harris (1943). Between 1950 and 2000, knowledge and ideas became a source of economic power (Florida, 2002), and so the number of creative jobs began to overshadow manufacturing and service occupations in several urban areas. Florida (2002) presents a new typology using employment data from the Bureau of Labor Statistics and based on urban area class breakdown instead of major economic functions. Unlike Harris (1943), Florida (2002) considers both the basic and non-basic economic activities in an urban area as sources of information for the typology. The author distinguishes between three different urban area types: Creative, Working Class, Service Class and a fourth type, Agricultural, which describes more rural areas. An urban area falls into a specific type when more citizens fall into one class than the other two.</w:t>
      </w:r>
    </w:p>
    <w:p w14:paraId="54022271" w14:textId="77777777" w:rsidR="00FF660E" w:rsidRPr="00EF55C1" w:rsidRDefault="00FF660E" w:rsidP="00FF660E">
      <w:pPr>
        <w:spacing w:line="480" w:lineRule="auto"/>
        <w:jc w:val="both"/>
      </w:pPr>
      <w:r w:rsidRPr="00EF55C1">
        <w:tab/>
        <w:t>The new “creative class”</w:t>
      </w:r>
      <w:r w:rsidRPr="00EF55C1" w:rsidDel="00B47A7F">
        <w:t xml:space="preserve"> </w:t>
      </w:r>
      <w:r w:rsidRPr="00EF55C1">
        <w:t xml:space="preserve">(Florida, 2002, p. 8) includes people employed in engineering, arts, business and finance, and high-end sales and sales management occupations. Locations like the New York Region, Washington, </w:t>
      </w:r>
      <w:r w:rsidRPr="00EF55C1">
        <w:lastRenderedPageBreak/>
        <w:t xml:space="preserve">D.C., and the San Francisco Bay Area all attract talented creative people looking for places to live and work, granting firms large pools of potential innovative employees. Intangible resources make up the main output of these areas, with many employees focused on creating new ideas and innovating. </w:t>
      </w:r>
    </w:p>
    <w:p w14:paraId="70F02642" w14:textId="77777777" w:rsidR="00FF660E" w:rsidRPr="00EF55C1" w:rsidRDefault="00FF660E" w:rsidP="00FF660E">
      <w:pPr>
        <w:spacing w:line="480" w:lineRule="auto"/>
        <w:ind w:firstLine="720"/>
        <w:jc w:val="both"/>
      </w:pPr>
      <w:r w:rsidRPr="00EF55C1">
        <w:t xml:space="preserve">On the other side of the continuum, Working Class areas employ more people in areas like transportation, production, and construction. Working Class locations reflect the traditional American urban areas of the first half of the twentieth century, where employees clustered in areas with access to important natural resources or transportation lanes and remained with specific organizations throughout their entire careers (Florida, 2002). Working Class locations rely on physical production and movement throughout the national and global network. </w:t>
      </w:r>
    </w:p>
    <w:p w14:paraId="47F8B0AE" w14:textId="77777777" w:rsidR="00FF660E" w:rsidRPr="00EF55C1" w:rsidRDefault="00FF660E" w:rsidP="00FF660E">
      <w:pPr>
        <w:spacing w:line="480" w:lineRule="auto"/>
        <w:ind w:firstLine="720"/>
        <w:jc w:val="both"/>
      </w:pPr>
      <w:r w:rsidRPr="00EF55C1">
        <w:t xml:space="preserve">The third urban area type deals with both tangible and intangible products, but instead of moving those products out of the area, they bring customers in. Service Class centers also represent traditional American urban economies (Florida, 2002), with most of the workforce in food preparation and service, low-end sales, and administrative support occupations. These locations focus on the service professions, and so provide the physical and non-physical products and resources created in the other two urban area types. These locations, similar to creative urban areas, lack large production facilities, but require finished products or components provided by the Working Class or Agricultural centers. </w:t>
      </w:r>
    </w:p>
    <w:p w14:paraId="2A9EE30C" w14:textId="77777777" w:rsidR="00FF660E" w:rsidRPr="00EF55C1" w:rsidRDefault="00FF660E" w:rsidP="00FF660E">
      <w:pPr>
        <w:spacing w:line="480" w:lineRule="auto"/>
        <w:ind w:firstLine="720"/>
        <w:jc w:val="both"/>
      </w:pPr>
      <w:r w:rsidRPr="00EF55C1">
        <w:t xml:space="preserve">Florida’s (2002) typology both simplifies and expands upon that of Harris (1943), grouping urban areas into three types instead of ten and focusing on all </w:t>
      </w:r>
      <w:r w:rsidRPr="00EF55C1">
        <w:lastRenderedPageBreak/>
        <w:t>employment data, including the industries used to support the areas main economic functions. Though Florida (2002) differentiates locations based on employment and uses that information to draw conclusions about culture and economy, the types also reflect different product and transportation needs and therefore affect the area’s logistics system.</w:t>
      </w:r>
    </w:p>
    <w:p w14:paraId="2C79030D" w14:textId="77777777" w:rsidR="00FF660E" w:rsidRPr="00EF55C1" w:rsidRDefault="00FF660E" w:rsidP="002224E6">
      <w:pPr>
        <w:spacing w:line="480" w:lineRule="auto"/>
        <w:jc w:val="both"/>
      </w:pPr>
      <w:r w:rsidRPr="00EF55C1">
        <w:tab/>
      </w:r>
    </w:p>
    <w:p w14:paraId="0B21A403" w14:textId="5995C080" w:rsidR="002065B6" w:rsidRPr="00EF55C1" w:rsidRDefault="0059288E" w:rsidP="005B60C4">
      <w:pPr>
        <w:pStyle w:val="Heading4"/>
      </w:pPr>
      <w:bookmarkStart w:id="47" w:name="_Toc296360402"/>
      <w:r w:rsidRPr="00EF55C1">
        <w:t>Individual Function Classification (Duranton and Puga, 2005; Audretsch, Falck, and Heblich, 2011)</w:t>
      </w:r>
      <w:bookmarkEnd w:id="47"/>
    </w:p>
    <w:p w14:paraId="58929EE8" w14:textId="77777777" w:rsidR="002224E6" w:rsidRPr="00EF55C1" w:rsidRDefault="002224E6" w:rsidP="002224E6">
      <w:pPr>
        <w:spacing w:line="480" w:lineRule="auto"/>
        <w:ind w:firstLine="720"/>
        <w:jc w:val="both"/>
      </w:pPr>
      <w:r w:rsidRPr="00EF55C1">
        <w:t xml:space="preserve">The most recent industry related typology begins with the work of Duranton and Puga (2005). The authors differentiate urban areas based on the function citizens perform within organizations. In the latter half of the twentieth century, in response to new business models that sought to leverage specialization of work, firms began to separate certain functions into different geographic areas, such that a single firm might locate (for example) production facilities in one location and engineering and design offices in a completely different location (Durnaton and Puga, 2005). As a result, urban agglomeration became more a matter of the role of an area’s citizens within the firm and less about the firm’s main output. Since 1950, the management and production functions of the firm have become increasingly distant geographically, leading to a geographic disconnect between urban areas producing tangible goods and those producing ideas (Florida, 2002). As a result, Duranton and Puga (2005) present three types of urban areas: those supporting firm headquarters, those supporting production facilities, and those supporting integrated firms. This </w:t>
      </w:r>
      <w:r w:rsidRPr="00EF55C1">
        <w:lastRenderedPageBreak/>
        <w:t xml:space="preserve">typology, similar to Florida (2002), uses citizens instead of firms to determine which urban areas fall in which groups, but focus on roles within the firm rather than within the overall community. </w:t>
      </w:r>
    </w:p>
    <w:p w14:paraId="0BE716B5" w14:textId="77777777" w:rsidR="002224E6" w:rsidRPr="00EF55C1" w:rsidRDefault="002224E6" w:rsidP="002224E6">
      <w:pPr>
        <w:spacing w:line="480" w:lineRule="auto"/>
        <w:jc w:val="both"/>
      </w:pPr>
      <w:r w:rsidRPr="00EF55C1">
        <w:tab/>
        <w:t>Later literature further confirms the use of geographically separate firm functions in comparing urban areas. Using data from German manufacturing firms, Audretsch, Falck, and Heblich (2011) support the three city types outlined by Duranton and Puga (2005), naming the areas housing headquarters urban agglomerations, production centers “industrial agglomerations”, and areas that combine both production and management “industrial districts”. The authors not only confirm the work of Duranton and Puga (2005), but also offer a more in depth analysis of the benefits and costs creating a spread out firm with separate locations for main functions.</w:t>
      </w:r>
    </w:p>
    <w:p w14:paraId="3B5ECADD" w14:textId="0AF6412F" w:rsidR="002224E6" w:rsidRPr="00EF55C1" w:rsidRDefault="002224E6" w:rsidP="002224E6">
      <w:pPr>
        <w:spacing w:line="480" w:lineRule="auto"/>
        <w:jc w:val="both"/>
      </w:pPr>
      <w:r w:rsidRPr="00EF55C1">
        <w:tab/>
        <w:t>Both Duranton and Puga (2005) and Audretsch</w:t>
      </w:r>
      <w:r w:rsidR="00484148" w:rsidRPr="00EF55C1">
        <w:t xml:space="preserve"> et al. </w:t>
      </w:r>
      <w:r w:rsidRPr="00EF55C1">
        <w:t xml:space="preserve">(2011) outline three city types based on functional specialization within a firm. Once again, for the purposes of the dissertation, the dimensions presented offer insight, but require adaptation, as using the distinction between products and ideas as the major output of urban areas offers an incomplete picture in the area of logistics. In an urban agglomeration, where little to no manufacturing takes place and outputs are intangible, most transportation and warehousing functions serve non-basic industries, or those that support the main economic activities of the urban areas (Alexander, 1954). Industrial agglomerations require the same logistics support for non-basic functions, but also inbound and outbound flows resulting from basic, or primary, economic activities. Therefore, from a logistics standpoint, </w:t>
      </w:r>
      <w:r w:rsidRPr="00EF55C1">
        <w:lastRenderedPageBreak/>
        <w:t>integrated industrial districts and industrial agglomerations combine into a single group where both basic and non-basic activities require complex logistics systems.</w:t>
      </w:r>
    </w:p>
    <w:p w14:paraId="3E994119" w14:textId="77777777" w:rsidR="002224E6" w:rsidRPr="00EF55C1" w:rsidRDefault="002224E6" w:rsidP="002224E6">
      <w:pPr>
        <w:spacing w:line="480" w:lineRule="auto"/>
        <w:jc w:val="both"/>
      </w:pPr>
      <w:r w:rsidRPr="00EF55C1">
        <w:tab/>
        <w:t xml:space="preserve">Compared to Harris (1943), Duranton and Puga (2005) presents a simpler model for logistics study, differentiating only between heavy industry and a non-product-based economy, but excluding a potential third type of urban area with specific logistics implications. Harris (1943) offered several other urban area types that differ by industry, but discriminates between urban environments that affect logistics systems and strategies identically. An urban area typology focusing on logistics factors should fall between these two extremes. </w:t>
      </w:r>
    </w:p>
    <w:p w14:paraId="18633A7F" w14:textId="77777777" w:rsidR="002224E6" w:rsidRPr="00EF55C1" w:rsidRDefault="002224E6" w:rsidP="002224E6">
      <w:pPr>
        <w:spacing w:line="480" w:lineRule="auto"/>
        <w:ind w:firstLine="720"/>
        <w:jc w:val="both"/>
      </w:pPr>
      <w:r w:rsidRPr="00EF55C1">
        <w:t xml:space="preserve">Florida’s (2002) typology occupies middle ground between Harris (1943) and Duranton and Puga (2005) presents three urban area types and a method for classifying urban areas based on workforce mix. Florida (2002) focuses on differences in class, but those differences reflect three urban systems, each with different populations, product types, and transportation and storage needs. Working class locations (Florida, 2002), corresponding to manufacturing and mining cities (Harris, 1943), require large amounts of raw materials and equipment to produce finished products, which can then move to other areas in the network. Service class areas (Florida, 2002), on the other hand, closely relate to retail and wholesale centers (Harris, 1943) with customers living in or travelling to the area and consuming products on location. With a focus on restaurants and retail stores instead of production facilities, service areas engage in exchange activities more than those of heavy industry areas. Finally, creative class centers </w:t>
      </w:r>
      <w:r w:rsidRPr="00EF55C1">
        <w:lastRenderedPageBreak/>
        <w:t>(Florida, 2002), or cognitive-cultural locations (Scott, 2006), focus heavily on intangible products, with non-basic economic activities (Alexander, 1954), instead of the main function of idea production, affecting physical movement and storage. These three urban area types (Florida, 2002) can be adapted to offer a framework for classifying urban areas based on their logistics needs.</w:t>
      </w:r>
    </w:p>
    <w:p w14:paraId="31C7C885" w14:textId="77777777" w:rsidR="002224E6" w:rsidRPr="00EF55C1" w:rsidRDefault="002224E6" w:rsidP="00566313">
      <w:pPr>
        <w:spacing w:line="480" w:lineRule="auto"/>
        <w:jc w:val="both"/>
        <w:rPr>
          <w:i/>
        </w:rPr>
      </w:pPr>
    </w:p>
    <w:p w14:paraId="10E0D5B8" w14:textId="1B1D8F84" w:rsidR="00D71F93" w:rsidRPr="00EF55C1" w:rsidRDefault="00D71F93" w:rsidP="005B60C4">
      <w:pPr>
        <w:pStyle w:val="Heading4"/>
      </w:pPr>
      <w:bookmarkStart w:id="48" w:name="_Toc296360403"/>
      <w:r w:rsidRPr="00EF55C1">
        <w:t>Proposed Dimensions</w:t>
      </w:r>
      <w:bookmarkEnd w:id="48"/>
    </w:p>
    <w:p w14:paraId="5FDBCE6F" w14:textId="77777777" w:rsidR="00566313" w:rsidRPr="00EF55C1" w:rsidRDefault="00566313" w:rsidP="00231661">
      <w:pPr>
        <w:spacing w:line="480" w:lineRule="auto"/>
        <w:ind w:firstLine="720"/>
        <w:jc w:val="both"/>
      </w:pPr>
      <w:r w:rsidRPr="00EF55C1">
        <w:t xml:space="preserve">Just as different resources and urbanization forces led to different urban area specializations, Desrochers and Sautet (2008), urban specializations associate with diverse product movement and storage needs. As a result, urban areas vary by their industrial profiles and logistics strategies differ in response to the specific locations demands and environments. </w:t>
      </w:r>
    </w:p>
    <w:p w14:paraId="0E8B6B0B" w14:textId="467671CD" w:rsidR="00566313" w:rsidRPr="00EF55C1" w:rsidRDefault="00566313" w:rsidP="00566313">
      <w:pPr>
        <w:spacing w:line="480" w:lineRule="auto"/>
        <w:ind w:firstLine="720"/>
        <w:jc w:val="both"/>
      </w:pPr>
      <w:r w:rsidRPr="00EF55C1">
        <w:t>Following the work of Florida (2002), one can classify urban areas into three separate types based on industry profile: heavy industry, exchange industry, and cognitive-cultural industry. Each of these industry profiles reflects different product movement and storage needs, and therefore different logistics systems. As done by Harris (1943), Florida (2002), Duranton and Puga (2005), and Audretsch</w:t>
      </w:r>
      <w:r w:rsidR="00484148" w:rsidRPr="00EF55C1">
        <w:t xml:space="preserve"> et al. </w:t>
      </w:r>
      <w:r w:rsidRPr="00EF55C1">
        <w:t xml:space="preserve">(2011), the dissertation utilizes an urban areas economic input and output data offered by the Bureau of Economic Analysis (http://www.bea.gov/industry/io_benchmark.htm) to differentiate between urban areas by industry type. Each of these types exhibits different qualities that affect the area’s urban logistics system. </w:t>
      </w:r>
    </w:p>
    <w:p w14:paraId="15963BFF" w14:textId="77777777" w:rsidR="00566313" w:rsidRPr="00EF55C1" w:rsidRDefault="00566313" w:rsidP="00EE1F56">
      <w:pPr>
        <w:spacing w:line="480" w:lineRule="auto"/>
        <w:jc w:val="both"/>
      </w:pPr>
    </w:p>
    <w:p w14:paraId="1C73A214" w14:textId="6EACA9BD" w:rsidR="00D71F93" w:rsidRPr="00EF55C1" w:rsidRDefault="00566313" w:rsidP="005B60C4">
      <w:pPr>
        <w:pStyle w:val="Heading5"/>
      </w:pPr>
      <w:bookmarkStart w:id="49" w:name="_Toc296360404"/>
      <w:r w:rsidRPr="00EF55C1">
        <w:lastRenderedPageBreak/>
        <w:t>Heavy Industry</w:t>
      </w:r>
      <w:bookmarkEnd w:id="49"/>
    </w:p>
    <w:p w14:paraId="667DD8ED" w14:textId="77777777" w:rsidR="00EE1F56" w:rsidRPr="00EF55C1" w:rsidRDefault="00EE1F56" w:rsidP="00EE1F56">
      <w:pPr>
        <w:spacing w:line="480" w:lineRule="auto"/>
        <w:jc w:val="both"/>
      </w:pPr>
      <w:r w:rsidRPr="00EF55C1">
        <w:tab/>
        <w:t>The working class contained the majority of American citizens in the first half of the twentieth century (Florida, 2002), reflecting the physical production and trade economy of the United States at the time (Harris, 1943). As a result, many urban locations grew because of their proximity to customers or suppliers (Glaeser and Kerr, 2009). Often, founders would locate cities and towns near either natural resources or transportation networks in order to reduce the transportation time needed to reach suppliers or end users of products and services (Pitts, 1965). An area’s location and surroundings offered agglomeration opportunities by attracting laborers in specific industries and gaining economies of scale (Storper and Manville, 2006). Agglomeration and local resources contributed to the growth of heavy industry locations into the major urban areas of the early to mid 1900s.</w:t>
      </w:r>
    </w:p>
    <w:p w14:paraId="04F7FB1B" w14:textId="457CD488" w:rsidR="00EE1F56" w:rsidRPr="00EF55C1" w:rsidRDefault="00EE1F56" w:rsidP="00EE1F56">
      <w:pPr>
        <w:spacing w:line="480" w:lineRule="auto"/>
        <w:jc w:val="both"/>
      </w:pPr>
      <w:r w:rsidRPr="00EF55C1">
        <w:tab/>
        <w:t>The resource profiles of heavy industry areas in turn affected other area characteristics. Heavy industry, though once the dominating force in most large American cities (Harris, 1943), has moved into smaller, highly specialized urban areas (Audretsch</w:t>
      </w:r>
      <w:r w:rsidR="008B7CC8" w:rsidRPr="00EF55C1">
        <w:t xml:space="preserve"> et al.</w:t>
      </w:r>
      <w:r w:rsidRPr="00EF55C1">
        <w:t>, 2011). These locations often produce little innovation, and instead focus on producing tangible goods (Audretsch</w:t>
      </w:r>
      <w:r w:rsidR="008B7CC8" w:rsidRPr="00EF55C1">
        <w:t xml:space="preserve"> et al., </w:t>
      </w:r>
      <w:r w:rsidRPr="00EF55C1">
        <w:t xml:space="preserve">2011). Most laborers in these areas engage in repetitive activities for which they have been trained and less on the creative functions associated with other urban area types (Florida, 2002). </w:t>
      </w:r>
    </w:p>
    <w:p w14:paraId="3868E9B7" w14:textId="77777777" w:rsidR="00EE1F56" w:rsidRPr="00EF55C1" w:rsidRDefault="00EE1F56" w:rsidP="00EE1F56">
      <w:pPr>
        <w:spacing w:line="480" w:lineRule="auto"/>
        <w:jc w:val="both"/>
      </w:pPr>
      <w:r w:rsidRPr="00EF55C1">
        <w:tab/>
        <w:t xml:space="preserve">Some researchers further sub-divide heavy industry locations. For example, Harris (1943) differentiates between two types of manufacturing cities </w:t>
      </w:r>
      <w:r w:rsidRPr="00EF55C1">
        <w:lastRenderedPageBreak/>
        <w:t xml:space="preserve">(M and M’) based on the percentage of the workforce represented by the manufacturing industry. Harris (1943) also differentiates between manufacturing cities and mining towns, much like Florida (2002) differentiates between the Working and Agricultural classes. Another distinction between heavy industry towns separates those involved in the production of final products and those producing components, or numeraire goods (Black and Henderson, 1999). Though these distinctions may be important in differentiating certain economic or cultural characteristics of urban areas, all of these areas require large amounts of raw materials, equipment, and storage for finished products, and therefore similar logistics systems. </w:t>
      </w:r>
    </w:p>
    <w:p w14:paraId="2BDAE015" w14:textId="77777777" w:rsidR="00EE1F56" w:rsidRPr="00EF55C1" w:rsidRDefault="00EE1F56" w:rsidP="006457EC">
      <w:pPr>
        <w:spacing w:line="480" w:lineRule="auto"/>
        <w:jc w:val="both"/>
      </w:pPr>
      <w:r w:rsidRPr="00EF55C1">
        <w:tab/>
        <w:t>Heavy industry areas include those areas in which the majority of the workforce falls within manufacturing, extraction, and transportation jobs (Harris, 1943; Florida, 2002). Examples of heavy industry urban areas include Gary, Indiana; Detroit, Michigan; and Lincoln, Nebraska.</w:t>
      </w:r>
    </w:p>
    <w:p w14:paraId="06D34DDD" w14:textId="77777777" w:rsidR="00EE1F56" w:rsidRPr="00EF55C1" w:rsidRDefault="00EE1F56" w:rsidP="006457EC">
      <w:pPr>
        <w:spacing w:line="480" w:lineRule="auto"/>
        <w:jc w:val="both"/>
      </w:pPr>
    </w:p>
    <w:p w14:paraId="3F88658D" w14:textId="172AE5CA" w:rsidR="00566313" w:rsidRPr="00EF55C1" w:rsidRDefault="00EE1F56" w:rsidP="005B60C4">
      <w:pPr>
        <w:pStyle w:val="Heading5"/>
      </w:pPr>
      <w:bookmarkStart w:id="50" w:name="_Toc296360405"/>
      <w:r w:rsidRPr="00EF55C1">
        <w:t>Exchange Industry</w:t>
      </w:r>
      <w:bookmarkEnd w:id="50"/>
    </w:p>
    <w:p w14:paraId="18EE4DAE" w14:textId="37548CA4" w:rsidR="006457EC" w:rsidRPr="00EF55C1" w:rsidRDefault="006457EC" w:rsidP="006457EC">
      <w:pPr>
        <w:spacing w:line="480" w:lineRule="auto"/>
        <w:ind w:firstLine="720"/>
        <w:jc w:val="both"/>
      </w:pPr>
      <w:r w:rsidRPr="00EF55C1">
        <w:t>Exchange industry locations reflect a shift in the American economy from production to consumption and in American urban areas from manuf</w:t>
      </w:r>
      <w:r w:rsidR="00FF0745" w:rsidRPr="00EF55C1">
        <w:t>acturing to retail locations (Kä</w:t>
      </w:r>
      <w:r w:rsidRPr="00EF55C1">
        <w:t xml:space="preserve">rrholm, Nylund, and Prieto de la Fuente, 2014). In exchange industry areas, even though the basic economic activities connect the region with the wider American and global network (Alexander, 1954), those activities are often performed within the urban area with consumers approaching the area itself instead of firms transporting finished goods to customer locations. Along with a </w:t>
      </w:r>
      <w:r w:rsidRPr="00EF55C1">
        <w:lastRenderedPageBreak/>
        <w:t xml:space="preserve">shift in existing urban areas from manufacturing to retailing, areas like Las Vegas grew not due to resource availability, but service class professions like the tourism and hotel industries (Florida, 2002). Exchange locations focus heavily on offering end customers products and services. </w:t>
      </w:r>
    </w:p>
    <w:p w14:paraId="0926D1C0" w14:textId="77777777" w:rsidR="006457EC" w:rsidRPr="00EF55C1" w:rsidRDefault="006457EC" w:rsidP="006457EC">
      <w:pPr>
        <w:spacing w:line="480" w:lineRule="auto"/>
        <w:ind w:firstLine="720"/>
        <w:jc w:val="both"/>
      </w:pPr>
      <w:r w:rsidRPr="00EF55C1">
        <w:t>Exchange industry areas represent locations in which product and resource trading occur. Exchange industry locations often rely on service class (Florida, 2002) employees working in retail or food service occupations. As a result, exchange industry areas host a large service class (Florida, 2002) and include not only retail locations, but also tourism destinations. These areas rely on suppliers to provide finished or near finished products and customers to locate in the area to receive products and services. The logistics system supporting exchange areas focuses heavily on finished product storage and small quantity sales more so than the large amounts of raw materials and finished products moving into and out of heavy industry locations.</w:t>
      </w:r>
    </w:p>
    <w:p w14:paraId="31495571" w14:textId="77777777" w:rsidR="006457EC" w:rsidRPr="00EF55C1" w:rsidRDefault="006457EC" w:rsidP="000644CF">
      <w:pPr>
        <w:spacing w:line="480" w:lineRule="auto"/>
        <w:jc w:val="both"/>
      </w:pPr>
      <w:r w:rsidRPr="00EF55C1">
        <w:tab/>
        <w:t>Exchange industry areas include those areas in which the majority of the workforce falls within retail, tourism, and food service related jobs (Harris, 1943; Florida, 2002). Examples of exchange industry urban areas include Shreveport-Bossier City, Louisiana; Asheville, North Carolina; and Cheyenne, Wyoming.</w:t>
      </w:r>
    </w:p>
    <w:p w14:paraId="655FADB6" w14:textId="77777777" w:rsidR="006457EC" w:rsidRPr="00EF55C1" w:rsidRDefault="006457EC" w:rsidP="000644CF">
      <w:pPr>
        <w:spacing w:line="480" w:lineRule="auto"/>
        <w:jc w:val="both"/>
      </w:pPr>
    </w:p>
    <w:p w14:paraId="735ECEA8" w14:textId="3B815D50" w:rsidR="00EE1F56" w:rsidRPr="00EF55C1" w:rsidRDefault="006457EC" w:rsidP="005B60C4">
      <w:pPr>
        <w:pStyle w:val="Heading5"/>
      </w:pPr>
      <w:bookmarkStart w:id="51" w:name="_Toc296360406"/>
      <w:r w:rsidRPr="00EF55C1">
        <w:t>Cognitive-Cultural Industry</w:t>
      </w:r>
      <w:bookmarkEnd w:id="51"/>
    </w:p>
    <w:p w14:paraId="342460AA" w14:textId="77777777" w:rsidR="000644CF" w:rsidRPr="00EF55C1" w:rsidRDefault="000644CF" w:rsidP="000644CF">
      <w:pPr>
        <w:spacing w:line="480" w:lineRule="auto"/>
        <w:ind w:firstLine="720"/>
        <w:jc w:val="both"/>
      </w:pPr>
      <w:r w:rsidRPr="00EF55C1">
        <w:t xml:space="preserve">The cognitive-cultural industry only recently appeared in the literature (Daniels and Bryson, 2002; Florida, 2002; Scott, 2006; Bayliss, 2007) reflecting a new functional shift in the American economy, from manufacturing to service to </w:t>
      </w:r>
      <w:r w:rsidRPr="00EF55C1">
        <w:lastRenderedPageBreak/>
        <w:t>creativity (Florida, 2002). In fact, Chapain and De Propis (2009) assert that the creative economy only became an economic focus for the United States in the early 2000s, when companies started to combine knowledge and technical abilities with the talent and creativity required to succeed in cognitive or cultural industries. As firms depend more and more on the combination of creativity, knowledge, and production, the different spheres of knowledge creation, knowledge application, and production separate into clusters one of which, cognitive-cultural, includes activities like R&amp;D, advertising, and brand management, the main source of profitability for many firms in the creative economy (Daniels and Bryson, 2002). Cognitive-cultural urban areas offer concentrations of experience and innovation that enhance a firm’s competitive position in a knowledge- or creativity-based economy (Chapain and De Propis, 2009).</w:t>
      </w:r>
    </w:p>
    <w:p w14:paraId="729D33E5" w14:textId="77777777" w:rsidR="000644CF" w:rsidRPr="00EF55C1" w:rsidRDefault="000644CF" w:rsidP="000644CF">
      <w:pPr>
        <w:spacing w:line="480" w:lineRule="auto"/>
        <w:ind w:firstLine="720"/>
        <w:jc w:val="both"/>
      </w:pPr>
      <w:r w:rsidRPr="00EF55C1">
        <w:t xml:space="preserve">Along with the cognitive dimension, culture has become an increasingly important urban characteristic as talented and creative people seek not only working conditions that support innovation, but also exhilaration outside of the company (Florida, 2002). Bayliss (2007) points out that culture contributes to an areas ability to attract tourists, investors, and laborers, which has even led to the regeneration of some previously run-down locations. This concentration of talent and creativity also allows for the creation of newer industries focused on intangible products (Chapain and De Propis, 2009) as well as knowledge spillovers and cross-pollination of ideas (Desrochers and Sautet, 2008). With intangible outputs, logistics systems in cognitive-cultural areas meet the </w:t>
      </w:r>
      <w:r w:rsidRPr="00EF55C1">
        <w:lastRenderedPageBreak/>
        <w:t>demands of non-basic industries, like grocery or hardware stores, restaurants, and maintenance and custodial services. These areas require the materials and equipment necessary for those support functions, but little movement or storage capability for their basic economic activities.</w:t>
      </w:r>
    </w:p>
    <w:p w14:paraId="179AACB8" w14:textId="7A250DD0" w:rsidR="000644CF" w:rsidRPr="00EF55C1" w:rsidRDefault="000644CF" w:rsidP="00007DB2">
      <w:pPr>
        <w:spacing w:line="480" w:lineRule="auto"/>
        <w:ind w:firstLine="720"/>
        <w:jc w:val="both"/>
      </w:pPr>
      <w:r w:rsidRPr="00EF55C1">
        <w:t>Cognitive-cultural industry areas include those areas in which the majority of the workforce falls within jobs including computer programming (Bayliss, 2007), research and development (Daniels and Bryson, 2002), and business and finance occupations (Florida, 2002), among others. Examples of cognitive-cultural urban areas include Washington, DC; Boston, Massachusetts; and Las Vegas, Nevada.</w:t>
      </w:r>
    </w:p>
    <w:p w14:paraId="2297FAE8" w14:textId="011E2EDF" w:rsidR="006457EC" w:rsidRPr="00EF55C1" w:rsidRDefault="000644CF" w:rsidP="005B60C4">
      <w:pPr>
        <w:pStyle w:val="Heading3"/>
      </w:pPr>
      <w:bookmarkStart w:id="52" w:name="_Toc296360407"/>
      <w:r w:rsidRPr="00EF55C1">
        <w:t>Modal Diversity</w:t>
      </w:r>
      <w:bookmarkEnd w:id="52"/>
    </w:p>
    <w:p w14:paraId="6107072F" w14:textId="77777777" w:rsidR="000644CF" w:rsidRPr="00EF55C1" w:rsidRDefault="000644CF" w:rsidP="000644CF">
      <w:pPr>
        <w:spacing w:line="480" w:lineRule="auto"/>
        <w:ind w:firstLine="720"/>
        <w:jc w:val="both"/>
      </w:pPr>
      <w:r w:rsidRPr="00EF55C1">
        <w:t xml:space="preserve">In addition to industry type, which dictates the form utility of desired supply chain offerings, it is important to consider the characteristics of an urban area that foster exchange relationships, i.e., time and place utility. With respect to the latter, an area’s modal profile acts as a driver of urban interconnectivity by allowing access to certain transportation modes, but not others. Modal profile affects the firm or transportation provider’s ability to capitalize on the strengths of different modes and equipment. Over time, urban areas in the United States have exhibited increasingly diverse modal profiles, highlighting a shift from a transportation network built around a single, dominant mode, to a complex, but flexible, system. </w:t>
      </w:r>
    </w:p>
    <w:p w14:paraId="65AB6EB6" w14:textId="77777777" w:rsidR="000644CF" w:rsidRPr="00EF55C1" w:rsidRDefault="000644CF" w:rsidP="000644CF">
      <w:pPr>
        <w:spacing w:line="480" w:lineRule="auto"/>
        <w:ind w:firstLine="720"/>
        <w:jc w:val="both"/>
      </w:pPr>
      <w:r w:rsidRPr="00EF55C1">
        <w:lastRenderedPageBreak/>
        <w:t xml:space="preserve">The American landscape has changed dramatically over the past two hundred years. Colonists relied on horses and wagons to move products and people from one area to another, and many large cities reflect the non-motorized transportation used (Robertson, 2001). At the time, major transportation hubs grew because of their access to the main water transportation lanes (Pitts, 1965; Fujita and Mori, 1996). Over time, land transportation in the form of railroads became a dominant factor in location decisions for people and firms (Taylor, 1967). In the 1950’s, the American interstate highway system allowed trucks to move within and around urban areas throughout the country (Garrison, 1960). Finally, air transportation changed networks throughout the world and urban areas saw another development with airports locating in major economic and commerce centers (Freestone, 2009). For some urban areas, like Chicago (Hull, 2012), all of these different modes of transportation became part of the urban logistics system, but for others, one mode dominated the local economy. </w:t>
      </w:r>
    </w:p>
    <w:p w14:paraId="7CC337BF" w14:textId="77777777" w:rsidR="000644CF" w:rsidRPr="00EF55C1" w:rsidRDefault="000644CF" w:rsidP="000644CF">
      <w:pPr>
        <w:spacing w:line="480" w:lineRule="auto"/>
        <w:ind w:firstLine="720"/>
        <w:jc w:val="both"/>
      </w:pPr>
      <w:r w:rsidRPr="00EF55C1">
        <w:t xml:space="preserve">As the national transportation system evolves, urban areas that remain focused on a single mode offer little to no accessibility to newer forms of transportation. Accessibility therefore becomes a metric in determining an urban areas overall modal diversity. To examine the differences in accessibility for different modes of transportation, Lim and Thill (2008) recommend counting the number of locations with which that mode of transportation enables a firm’s ability to interact. Gonzales, Geroliminis, Cassidy, and Daganzo (2010) give an example using personal vehicles and counting the opportunities for activities, including shopping and employment, reachable by a person within time and </w:t>
      </w:r>
      <w:r w:rsidRPr="00EF55C1">
        <w:lastRenderedPageBreak/>
        <w:t xml:space="preserve">financial constraints. In terms of freight movement, two forms of accessibility should be considered. The first form encompasses accessibility to final destinations, such as retail locations or warehouses. The second form of accessibility includes access to the overall urban area. The first involves movement within the urban area itself, what some call last mile movement (Boyer, Prud’homme, and Chung, 2009), while the other involves access to the urban area from other locations. </w:t>
      </w:r>
    </w:p>
    <w:p w14:paraId="683E8F59" w14:textId="77777777" w:rsidR="000644CF" w:rsidRPr="00EF55C1" w:rsidRDefault="000644CF" w:rsidP="000644CF">
      <w:pPr>
        <w:spacing w:line="480" w:lineRule="auto"/>
        <w:jc w:val="both"/>
        <w:rPr>
          <w:i/>
        </w:rPr>
      </w:pPr>
      <w:r w:rsidRPr="00EF55C1">
        <w:tab/>
        <w:t xml:space="preserve"> </w:t>
      </w:r>
    </w:p>
    <w:p w14:paraId="23E0C625" w14:textId="13873CB5" w:rsidR="000644CF" w:rsidRPr="00EF55C1" w:rsidRDefault="000644CF" w:rsidP="005B60C4">
      <w:pPr>
        <w:pStyle w:val="Heading4"/>
      </w:pPr>
      <w:bookmarkStart w:id="53" w:name="_Toc296360408"/>
      <w:r w:rsidRPr="00EF55C1">
        <w:t>Proposed Dimensions</w:t>
      </w:r>
      <w:bookmarkEnd w:id="53"/>
    </w:p>
    <w:p w14:paraId="430E3800" w14:textId="5D2F9A33" w:rsidR="000644CF" w:rsidRPr="00EF55C1" w:rsidRDefault="000644CF" w:rsidP="005B60C4">
      <w:pPr>
        <w:pStyle w:val="Heading5"/>
      </w:pPr>
      <w:bookmarkStart w:id="54" w:name="_Toc296360409"/>
      <w:r w:rsidRPr="00EF55C1">
        <w:t>Unimodal</w:t>
      </w:r>
      <w:bookmarkEnd w:id="54"/>
    </w:p>
    <w:p w14:paraId="717BAD52" w14:textId="1C80B070" w:rsidR="000644CF" w:rsidRPr="00EF55C1" w:rsidRDefault="000644CF" w:rsidP="000644CF">
      <w:pPr>
        <w:spacing w:line="480" w:lineRule="auto"/>
        <w:ind w:firstLine="720"/>
        <w:jc w:val="both"/>
      </w:pPr>
      <w:r w:rsidRPr="00EF55C1">
        <w:t>Unimodal urban areas rely heavily on a single mode of transportation to move freight. In many unimodal locations, motor carriers enjoy more access than all other modes (Lim and Thill, 2008). In these instances, the transportation system supports freight, public transportation, and personal vehicles, all of which share the same roads (Gonzales</w:t>
      </w:r>
      <w:r w:rsidR="0051005C" w:rsidRPr="00EF55C1">
        <w:t xml:space="preserve"> et al.</w:t>
      </w:r>
      <w:r w:rsidRPr="00EF55C1">
        <w:t xml:space="preserve">, 2010) instead of an intermodal network with railroads or waterways connecting locations throughout the area (Lim and Thill, 2008), which negatively affects access. Logistics systems in unimodal areas force all products into a single mode of transportation and all production, storage, and customer facing facilities to build in access for that specific mode and no other. This enables some level of standardization and reduces the need for additional touches or moves from one vehicle to another, but also limits the ability to capitalize on the benefits of other modes. </w:t>
      </w:r>
    </w:p>
    <w:p w14:paraId="30B52398" w14:textId="77777777" w:rsidR="000644CF" w:rsidRPr="00EF55C1" w:rsidRDefault="000644CF" w:rsidP="000644CF">
      <w:pPr>
        <w:spacing w:line="480" w:lineRule="auto"/>
        <w:ind w:firstLine="720"/>
        <w:jc w:val="both"/>
      </w:pPr>
      <w:r w:rsidRPr="00EF55C1">
        <w:lastRenderedPageBreak/>
        <w:t>Unimodal urban areas include those areas in which accessibility is limited to a single mode of transportation. Unimodal areas in the United States, as in many developed countries, rarely sustain this characteristic, quickly expanding their offerings to accommodate other modes. Therefore, for the purposes of the dissertation, unimodal serves as one end of a continuum representing multiple potential modal profiles. Examples of unimodal urban areas include Boulder, Colorado; Lansing, Michigan; and Rapid City, South Dakota.</w:t>
      </w:r>
    </w:p>
    <w:p w14:paraId="30233AFD" w14:textId="77777777" w:rsidR="000644CF" w:rsidRPr="00EF55C1" w:rsidRDefault="000644CF" w:rsidP="000644CF">
      <w:pPr>
        <w:spacing w:line="480" w:lineRule="auto"/>
        <w:ind w:firstLine="720"/>
        <w:jc w:val="both"/>
      </w:pPr>
    </w:p>
    <w:p w14:paraId="063B7CBC" w14:textId="15104614" w:rsidR="000644CF" w:rsidRPr="00EF55C1" w:rsidRDefault="000644CF" w:rsidP="005B60C4">
      <w:pPr>
        <w:pStyle w:val="Heading5"/>
      </w:pPr>
      <w:bookmarkStart w:id="55" w:name="_Toc296360410"/>
      <w:r w:rsidRPr="00EF55C1">
        <w:t>Multimodal</w:t>
      </w:r>
      <w:bookmarkEnd w:id="55"/>
    </w:p>
    <w:p w14:paraId="5FC0F178" w14:textId="77777777" w:rsidR="000644CF" w:rsidRPr="00EF55C1" w:rsidRDefault="000644CF" w:rsidP="000644CF">
      <w:pPr>
        <w:spacing w:line="480" w:lineRule="auto"/>
        <w:jc w:val="both"/>
      </w:pPr>
      <w:r w:rsidRPr="00EF55C1">
        <w:tab/>
        <w:t xml:space="preserve">Multimodal areas have adjusted their structures as the transportation system grew in complexity. These areas offer access to at least two main modes of transportation. For instance, Chicago serves as a meeting point for several motor, rail, air, and water transportation networks (Hull, 2012). As a multimodal urban area, Chicago’s structure lets all four of the major transportation modes to interact, but still allows single modes to move products door-to-door without switching from one vehicle to another (Lim and Thill, 2008). To connect different modes and networks, multimodal areas require transportation systems with more flexibility and complexity that unimodal areas. Facilities in these areas offer access to different combinations of motor, rail, water, and air carriers and decisions regarding one form of transportation may need to account for factors affecting others. </w:t>
      </w:r>
    </w:p>
    <w:p w14:paraId="07FC844E" w14:textId="7A8FE2AA" w:rsidR="000644CF" w:rsidRPr="00EF55C1" w:rsidRDefault="000644CF" w:rsidP="000644CF">
      <w:pPr>
        <w:spacing w:line="480" w:lineRule="auto"/>
        <w:ind w:firstLine="720"/>
        <w:jc w:val="both"/>
      </w:pPr>
      <w:r w:rsidRPr="00EF55C1">
        <w:t xml:space="preserve">Multimodal urban </w:t>
      </w:r>
      <w:r w:rsidR="00007DB2" w:rsidRPr="00EF55C1">
        <w:t xml:space="preserve">areas </w:t>
      </w:r>
      <w:r w:rsidRPr="00EF55C1">
        <w:t xml:space="preserve">divert freight from one network onto others, reducing congestion and delays on each, but also requiring heavy investment </w:t>
      </w:r>
      <w:r w:rsidRPr="00EF55C1">
        <w:lastRenderedPageBreak/>
        <w:t>from local government and businesses (Dinwoodie, 2006). Allowing access to more than one type of vehicle also allows local firms to take advantage of each mode’s strengths in order to increase customer service and/or efficiency. For instance, by controlling and maintaining their own right-of-way, railroads in urban areas decrease the effects of traffic, repair lags, and delayed maintenance found on road systems in highly populated areas (Erickson, 2001). As urban populations grow and supply chains become increasingly complex, multimodal areas spread logistics services across multiple transportation systems (Lim and Thill, 2008) and gain the benefits of each mode (Erickson, 2001).</w:t>
      </w:r>
    </w:p>
    <w:p w14:paraId="3FCDBF9B" w14:textId="240BF496" w:rsidR="000644CF" w:rsidRPr="00EF55C1" w:rsidRDefault="000644CF" w:rsidP="000F3FDC">
      <w:pPr>
        <w:spacing w:line="480" w:lineRule="auto"/>
        <w:ind w:firstLine="720"/>
        <w:jc w:val="both"/>
      </w:pPr>
      <w:r w:rsidRPr="00EF55C1">
        <w:t>Multimodal urban areas include those areas in which multiple modes of transportation gain access to customers. Not all multimodal areas offer access to every major mode of transportation, but for the purposes of the dissertation, multimodal areas represent a single category. Future research should look into the effects of specific combinations of modal offerings on urban logistics. Examples of multimodal urban areas include New Orleans, Louisiana; New York City, New York; and Houston, Texas.</w:t>
      </w:r>
    </w:p>
    <w:p w14:paraId="529ABB4C" w14:textId="525A76FA" w:rsidR="000644CF" w:rsidRPr="00EF55C1" w:rsidRDefault="000644CF" w:rsidP="005B60C4">
      <w:pPr>
        <w:pStyle w:val="Heading3"/>
      </w:pPr>
      <w:bookmarkStart w:id="56" w:name="_Toc296360411"/>
      <w:r w:rsidRPr="00EF55C1">
        <w:t>Clustering Profile</w:t>
      </w:r>
      <w:bookmarkEnd w:id="56"/>
    </w:p>
    <w:p w14:paraId="533C7B7E" w14:textId="6F0D6B1A" w:rsidR="000644CF" w:rsidRPr="00EF55C1" w:rsidRDefault="000644CF" w:rsidP="005B60C4">
      <w:pPr>
        <w:pStyle w:val="Heading4"/>
      </w:pPr>
      <w:bookmarkStart w:id="57" w:name="_Toc296360412"/>
      <w:r w:rsidRPr="00EF55C1">
        <w:t>Introduction</w:t>
      </w:r>
      <w:bookmarkEnd w:id="57"/>
    </w:p>
    <w:p w14:paraId="2C9A81FB" w14:textId="77777777" w:rsidR="008A7618" w:rsidRPr="00EF55C1" w:rsidRDefault="008A7618" w:rsidP="008A7618">
      <w:pPr>
        <w:spacing w:line="480" w:lineRule="auto"/>
        <w:ind w:firstLine="720"/>
        <w:jc w:val="both"/>
      </w:pPr>
      <w:r w:rsidRPr="00EF55C1">
        <w:t xml:space="preserve">Urbanization involves concentrations of people and structures within a specific geographic area, but the level of concentration varies from place to place. Portnov and Schwartz (2009) define an urban cluster as “a group of urban settlements located within commuting range of each other, which include major </w:t>
      </w:r>
      <w:r w:rsidRPr="00EF55C1">
        <w:lastRenderedPageBreak/>
        <w:t>cities, or alternatively, is formed by localities of a similar size” (p. 288). Urban sprawl balances forces of agglomeration, which bring people and activities closer together, and dispersion, which separate them (Abdel-Rahman and Wang, 1995). These agglomeration and dispersion forces in turn create clusters within urban areas. With regard to urban sprawl, three typologies exist focusing on the number and intensity of concentrations within an urban area. Each of these typologies serves a different research purpose, but all three focus on urban clustering and resource sharing within an urban area.</w:t>
      </w:r>
    </w:p>
    <w:p w14:paraId="3E795752" w14:textId="77777777" w:rsidR="008A7618" w:rsidRPr="00EF55C1" w:rsidRDefault="008A7618" w:rsidP="008A7618">
      <w:pPr>
        <w:spacing w:line="480" w:lineRule="auto"/>
        <w:jc w:val="both"/>
      </w:pPr>
      <w:r w:rsidRPr="00EF55C1">
        <w:tab/>
        <w:t xml:space="preserve">The earliest typology (Abdel-Rahman and Wang, 1995) explains the differences between core and periphery urban areas. The core, with a higher concentration of people and economic activity within a relatively small geographic area, often houses high-tech manufacturing and a highly skilled labor force. Low-tech, low-skilled economic activities, like food production, often occur in the periphery, a wide geographic area surrounding the core. Abdel-Rahman and Wang (1995) use the ratio of the core to the periphery to differentiate between urban areas. The core to periphery ratio affects factors like land availability, customer location, and traffic, but other aspects of urban sprawl also affect urban logistics systems. </w:t>
      </w:r>
    </w:p>
    <w:p w14:paraId="5017B629" w14:textId="77777777" w:rsidR="008A7618" w:rsidRPr="00EF55C1" w:rsidRDefault="008A7618" w:rsidP="008A7618">
      <w:pPr>
        <w:spacing w:line="480" w:lineRule="auto"/>
        <w:jc w:val="both"/>
      </w:pPr>
      <w:r w:rsidRPr="00EF55C1">
        <w:tab/>
        <w:t xml:space="preserve">A second typology classifies urban areas as either a core or periphery instead of viewing the two as components of a single area (Portnov and Wellar, 2004). The authors distinguish between dense urban clusters, like Montreal, and more scattered, or periphery, locations such as Edmonton. According to Portnov and Wellar (2004), core areas, where 95% of the workforce commutes no more </w:t>
      </w:r>
      <w:r w:rsidRPr="00EF55C1">
        <w:lastRenderedPageBreak/>
        <w:t>than 60 km (about 38 miles), allow resource “spillover” throughout the urban area. In a core location, resource sharing between sub-divisions of the overall urban area occurs more efficiently and effectively. On the other hand, in periphery areas, where the same 95% threshold expands to 100 km (about 62 miles) of the center, sharing between urban sub-divisions becomes more difficult and requires greater investment in order to cover the wide area between interacting groups.</w:t>
      </w:r>
    </w:p>
    <w:p w14:paraId="38B426C6" w14:textId="5A2EF155" w:rsidR="008A7618" w:rsidRPr="00EF55C1" w:rsidRDefault="00EF560F" w:rsidP="008A7618">
      <w:pPr>
        <w:spacing w:line="480" w:lineRule="auto"/>
        <w:jc w:val="both"/>
      </w:pPr>
      <w:r w:rsidRPr="00EF55C1">
        <w:tab/>
        <w:t>Finally, Glü</w:t>
      </w:r>
      <w:r w:rsidR="008A7618" w:rsidRPr="00EF55C1">
        <w:t xml:space="preserve">ckler (2007) presents three levels of sprawl in urban clusters of firms. The first, global bridging, consists of a single, dense cluster of firms connecting with other, geographically distant, dense clusters. The second type, local bridging, entails a single large cluster with multiple smaller clusters anchored at different centers. Finally, with local brokering, several small firms with few connections to one another cover a wide geographic area and connect with distant, larger clusters. The distance between firms and clusters affects the consistency and time of last mile deliveries (Boyer, Prud’homme, and Chung, 2009). As with transportation networks, urban areas exhibit different levels of clustering and sprawl, which in turn affect each area’s demand, transportation, and storage characteristics.  </w:t>
      </w:r>
    </w:p>
    <w:p w14:paraId="724058A3" w14:textId="77777777" w:rsidR="008A7618" w:rsidRPr="00EF55C1" w:rsidRDefault="008A7618" w:rsidP="008A7618">
      <w:pPr>
        <w:spacing w:line="480" w:lineRule="auto"/>
        <w:jc w:val="both"/>
      </w:pPr>
      <w:r w:rsidRPr="00EF55C1">
        <w:tab/>
        <w:t xml:space="preserve">Recently, a fourth typology uses four factors to classify urban areas into two groups. Using Korean urban areas, Nam, Lim, and Kim (2012) outline two groups based on urban area population, population density, the degree to which people are uniformly distributed throughout the area (distribution), and whether the urban area centers around one core or several (cluster). According to the </w:t>
      </w:r>
      <w:r w:rsidRPr="00EF55C1">
        <w:lastRenderedPageBreak/>
        <w:t>researchers, Korean urban areas are either large, dense, uniformly distributed, and monocentric areas (representing metropolitan areas in Korea), or small, sparse, unequally distributed, and widely dispersed areas. These four factors apply to urban areas in the United States as well.</w:t>
      </w:r>
    </w:p>
    <w:p w14:paraId="299555D5" w14:textId="77777777" w:rsidR="008A7618" w:rsidRPr="00EF55C1" w:rsidRDefault="008A7618" w:rsidP="00BA5878">
      <w:pPr>
        <w:spacing w:line="480" w:lineRule="auto"/>
        <w:jc w:val="both"/>
        <w:rPr>
          <w:i/>
        </w:rPr>
      </w:pPr>
    </w:p>
    <w:p w14:paraId="606CC7C3" w14:textId="37A21489" w:rsidR="00C93A97" w:rsidRPr="00EF55C1" w:rsidRDefault="00C93A97" w:rsidP="005B60C4">
      <w:pPr>
        <w:pStyle w:val="Heading4"/>
      </w:pPr>
      <w:bookmarkStart w:id="58" w:name="_Toc296360413"/>
      <w:r w:rsidRPr="00EF55C1">
        <w:t>Proposed Dimensions</w:t>
      </w:r>
      <w:bookmarkEnd w:id="58"/>
    </w:p>
    <w:p w14:paraId="48386C5D" w14:textId="5FFAA30F" w:rsidR="00C93A97" w:rsidRPr="00EF55C1" w:rsidRDefault="00C93A97" w:rsidP="005B60C4">
      <w:pPr>
        <w:pStyle w:val="Heading5"/>
      </w:pPr>
      <w:bookmarkStart w:id="59" w:name="_Toc296360414"/>
      <w:r w:rsidRPr="00EF55C1">
        <w:t>Single Cluster</w:t>
      </w:r>
      <w:bookmarkEnd w:id="59"/>
    </w:p>
    <w:p w14:paraId="2958A9AF" w14:textId="77777777" w:rsidR="00BA5878" w:rsidRPr="00EF55C1" w:rsidRDefault="00BA5878" w:rsidP="00BA5878">
      <w:pPr>
        <w:spacing w:line="480" w:lineRule="auto"/>
        <w:ind w:firstLine="720"/>
        <w:jc w:val="both"/>
      </w:pPr>
      <w:r w:rsidRPr="00EF55C1">
        <w:t>Single clustered locations exhibit large concentrations of resources and potential employment opportunities (Portnov and Schwartz, 2009), which in turn enhance population growth, supply, demand, and transportation network complexity. These areas show high rates of population growth (Portnov and Schwartz, 2009), which can in turn increase uncertainty in the logistics system. At the same time, Boyer, Prud’homme, and Chung (2009) demonstrate that heavily clustered customers require less overall transit time and therefore allow for tighter time windows in a logistics system. These two conflicting factors, clustering and complexity, each affect the logistics system differently.</w:t>
      </w:r>
    </w:p>
    <w:p w14:paraId="4972799D" w14:textId="77777777" w:rsidR="00BA5878" w:rsidRPr="00EF55C1" w:rsidRDefault="00BA5878" w:rsidP="00FD7834">
      <w:pPr>
        <w:spacing w:line="480" w:lineRule="auto"/>
        <w:jc w:val="both"/>
      </w:pPr>
      <w:r w:rsidRPr="00EF55C1">
        <w:tab/>
        <w:t>Clustered urban areas include those areas with high population density, a single urban center, and a relatively uniformly distributed population. Examples of clustered urban areas include Chicago, Illinois; Boston, Massachusetts; and Minneapolis, Minnesota.</w:t>
      </w:r>
    </w:p>
    <w:p w14:paraId="47B0559D" w14:textId="77777777" w:rsidR="00BA5878" w:rsidRPr="00EF55C1" w:rsidRDefault="00BA5878" w:rsidP="00FD7834">
      <w:pPr>
        <w:spacing w:line="480" w:lineRule="auto"/>
        <w:jc w:val="both"/>
      </w:pPr>
    </w:p>
    <w:p w14:paraId="6647C5D2" w14:textId="77777777" w:rsidR="00C01C64" w:rsidRDefault="00C01C64" w:rsidP="005B60C4">
      <w:pPr>
        <w:pStyle w:val="Heading5"/>
      </w:pPr>
      <w:bookmarkStart w:id="60" w:name="_Toc296360415"/>
    </w:p>
    <w:p w14:paraId="6A7CFC3A" w14:textId="77777777" w:rsidR="00C01C64" w:rsidRDefault="00C01C64" w:rsidP="005B60C4">
      <w:pPr>
        <w:pStyle w:val="Heading5"/>
      </w:pPr>
    </w:p>
    <w:p w14:paraId="2D4E67BE" w14:textId="52D13476" w:rsidR="00C93A97" w:rsidRPr="00EF55C1" w:rsidRDefault="00BA5878" w:rsidP="005B60C4">
      <w:pPr>
        <w:pStyle w:val="Heading5"/>
      </w:pPr>
      <w:r w:rsidRPr="00EF55C1">
        <w:lastRenderedPageBreak/>
        <w:t>Multi-Cluster</w:t>
      </w:r>
      <w:bookmarkEnd w:id="60"/>
    </w:p>
    <w:p w14:paraId="7F6BEE86" w14:textId="77777777" w:rsidR="00FD7834" w:rsidRPr="00EF55C1" w:rsidRDefault="00FD7834" w:rsidP="000F3FDC">
      <w:pPr>
        <w:spacing w:line="480" w:lineRule="auto"/>
        <w:ind w:firstLine="720"/>
        <w:jc w:val="both"/>
      </w:pPr>
      <w:r w:rsidRPr="00EF55C1">
        <w:t>Multi-cluster urban areas offer many of the same benefits of single cluster locations. The increased density and population centers that provide logistics efficiency (Boyer et al., 2009) and employment opportunity concentrations (Portnov and Schwartz, 2009), but they are located in multiple centers throughout the urban area. As a result, the benefits of concentration may be reduced relative to a single cluster location. At the same time, providing multiple centers throughout the urban area may also reduce the impact of density and congestion on other clusters throughout the area.</w:t>
      </w:r>
    </w:p>
    <w:p w14:paraId="6AAA95E5" w14:textId="77777777" w:rsidR="00FD7834" w:rsidRPr="00EF55C1" w:rsidRDefault="00FD7834" w:rsidP="00726DF2">
      <w:pPr>
        <w:spacing w:line="480" w:lineRule="auto"/>
        <w:jc w:val="both"/>
      </w:pPr>
      <w:r w:rsidRPr="00EF55C1">
        <w:tab/>
        <w:t>Multi-cluster cities are those with multiple major activity or population centers separated by areas of significantly lower population density. Examples of multi-cluster urban areas include Los Angeles, California; Dallas-Fort Worth, Texas; and Miami, Florida.</w:t>
      </w:r>
    </w:p>
    <w:p w14:paraId="2D455EEA" w14:textId="77777777" w:rsidR="00FD7834" w:rsidRPr="00EF55C1" w:rsidRDefault="00FD7834" w:rsidP="00726DF2">
      <w:pPr>
        <w:spacing w:line="480" w:lineRule="auto"/>
        <w:jc w:val="both"/>
      </w:pPr>
    </w:p>
    <w:p w14:paraId="7393255E" w14:textId="79A76399" w:rsidR="000644CF" w:rsidRPr="00EF55C1" w:rsidRDefault="00FD7834" w:rsidP="005B60C4">
      <w:pPr>
        <w:pStyle w:val="Heading5"/>
      </w:pPr>
      <w:bookmarkStart w:id="61" w:name="_Toc296360416"/>
      <w:r w:rsidRPr="00EF55C1">
        <w:t>Sprawled</w:t>
      </w:r>
      <w:bookmarkEnd w:id="61"/>
    </w:p>
    <w:p w14:paraId="2886AFAB" w14:textId="77777777" w:rsidR="00726DF2" w:rsidRPr="00EF55C1" w:rsidRDefault="00726DF2" w:rsidP="00726DF2">
      <w:pPr>
        <w:spacing w:line="480" w:lineRule="auto"/>
        <w:ind w:firstLine="720"/>
        <w:jc w:val="both"/>
      </w:pPr>
      <w:r w:rsidRPr="00EF55C1">
        <w:t xml:space="preserve">In highly sprawled urban areas, distance between firms or small clusters makes interaction more difficult and time consuming. Where clustered areas often grow due to the urban core spreading out from a central point, sprawled areas either incorporate into larger cluster or grow with the establishment of new population centers that support the work of a small group (Portnov and Schwartz, 2009). As a result, sprawled areas change more dramatically than their clustered counterparts. Abdel-Rahman and Wang (1995) show that sprawled, or periphery areas, often house unskilled labor and low-tech industries. As a result, sprawled </w:t>
      </w:r>
      <w:r w:rsidRPr="00EF55C1">
        <w:lastRenderedPageBreak/>
        <w:t xml:space="preserve">areas serve a lower-skilled population with different demand patterns than those in clustered locations. </w:t>
      </w:r>
    </w:p>
    <w:p w14:paraId="7C681553" w14:textId="34BA81C2" w:rsidR="00726DF2" w:rsidRPr="00EF55C1" w:rsidRDefault="00726DF2" w:rsidP="00585CB3">
      <w:pPr>
        <w:spacing w:line="480" w:lineRule="auto"/>
        <w:jc w:val="both"/>
      </w:pPr>
      <w:r w:rsidRPr="00EF55C1">
        <w:tab/>
        <w:t>Sprawled areas include those areas with a low population density and a non-uniform population distribution around several small urban centers. Examples of sprawled areas include Atlanta, Georgia; Little Rock, Arkansas; and Bismarck, North Dakota.</w:t>
      </w:r>
    </w:p>
    <w:p w14:paraId="5956FFFD" w14:textId="6ADB3A3F" w:rsidR="00FD7834" w:rsidRPr="00EF55C1" w:rsidRDefault="00726DF2" w:rsidP="005B60C4">
      <w:pPr>
        <w:pStyle w:val="Heading3"/>
      </w:pPr>
      <w:bookmarkStart w:id="62" w:name="_Toc296360417"/>
      <w:r w:rsidRPr="00EF55C1">
        <w:t>Network Centrality</w:t>
      </w:r>
      <w:bookmarkEnd w:id="62"/>
    </w:p>
    <w:p w14:paraId="400715C7" w14:textId="4D03FA45" w:rsidR="00726DF2" w:rsidRPr="00EF55C1" w:rsidRDefault="00726DF2" w:rsidP="005B60C4">
      <w:pPr>
        <w:pStyle w:val="Heading4"/>
      </w:pPr>
      <w:bookmarkStart w:id="63" w:name="_Toc296360418"/>
      <w:r w:rsidRPr="00EF55C1">
        <w:t>Introduction</w:t>
      </w:r>
      <w:bookmarkEnd w:id="63"/>
    </w:p>
    <w:p w14:paraId="2A244A5C" w14:textId="092091BF" w:rsidR="00585CB3" w:rsidRPr="00EF55C1" w:rsidRDefault="00585CB3" w:rsidP="00585CB3">
      <w:pPr>
        <w:spacing w:line="480" w:lineRule="auto"/>
        <w:ind w:firstLine="720"/>
        <w:jc w:val="both"/>
      </w:pPr>
      <w:r w:rsidRPr="00EF55C1">
        <w:t>The national logistics network, consisting of motor, water, air, and rail lanes, along with storage facilities, connects American urban areas, allowing interaction between cities through product and resource exchange. Glu</w:t>
      </w:r>
      <w:r w:rsidR="00EF560F" w:rsidRPr="00EF55C1">
        <w:t>üü</w:t>
      </w:r>
      <w:r w:rsidRPr="00EF55C1">
        <w:t xml:space="preserve">ckler (2007) breaks these networks down into dyadic relationships between separate urban areas and examines the selection, retention, and dissolution of connections between firms. The research labels interaction a scarce resource and shows that a firm investing interaction resources expects external resources from partners. From a logistics perspective, the interaction resources invested involve some level of control over the flows between locations. For example, port cities gained prominence due to their access to an important resource, water transportation lanes (Fujita and Mori, 1996), which were, at the time, the most efficient flows between non-port cities. This made port cities a favored intermediate connection between their landlocked counterparts (Pitts, 1965). An urban area that controls access to major transportation lanes also controls the </w:t>
      </w:r>
      <w:r w:rsidRPr="00EF55C1">
        <w:lastRenderedPageBreak/>
        <w:t xml:space="preserve">flows that move through the lane from one location to another (Freeman, 1979). Therefore, network centrality, as a measure of an urban area’s ability to control flows and connect periphery locations, becomes a source of competitive advantage and increased logistics capacity and needs. </w:t>
      </w:r>
    </w:p>
    <w:p w14:paraId="4D457ED1" w14:textId="77777777" w:rsidR="00585CB3" w:rsidRPr="00EF55C1" w:rsidRDefault="00585CB3" w:rsidP="00585CB3">
      <w:pPr>
        <w:spacing w:line="480" w:lineRule="auto"/>
        <w:jc w:val="both"/>
      </w:pPr>
      <w:r w:rsidRPr="00EF55C1">
        <w:tab/>
        <w:t>Neal (2011) presents three different types of network central locations. Primate cities included the earliest transportation and economic centers in the United States, including New York and Chicago. These areas have maintained some level of network centrality over time. Alternatively, the offline metropolis once occupied a role as a network central area, but over time grew increasingly isolated instead of adapting and maintaining the central position. Finally, wired cities, such as Miami, have only recently gained positions as network central cities due to an increase in power through added importance of existing urban resource or the creation of new ones.</w:t>
      </w:r>
    </w:p>
    <w:p w14:paraId="7E1EF821" w14:textId="77777777" w:rsidR="00585CB3" w:rsidRPr="00EF55C1" w:rsidRDefault="00585CB3" w:rsidP="0089549A">
      <w:pPr>
        <w:spacing w:line="480" w:lineRule="auto"/>
        <w:jc w:val="both"/>
      </w:pPr>
      <w:r w:rsidRPr="00EF55C1">
        <w:tab/>
        <w:t xml:space="preserve">Neal’s (2011) differentiation between current and former network central areas illustrates the main dimensions used in the current research. Though all three types enjoyed a central position in a transportation network at one point in time, the offline metropolis now acts as an example of a non-central location. </w:t>
      </w:r>
    </w:p>
    <w:p w14:paraId="052212E3" w14:textId="77777777" w:rsidR="00585CB3" w:rsidRPr="00EF55C1" w:rsidRDefault="00585CB3" w:rsidP="0089549A">
      <w:pPr>
        <w:spacing w:line="480" w:lineRule="auto"/>
        <w:jc w:val="both"/>
      </w:pPr>
      <w:r w:rsidRPr="00EF55C1">
        <w:tab/>
      </w:r>
    </w:p>
    <w:p w14:paraId="7756839C" w14:textId="1E83BC9B" w:rsidR="00726DF2" w:rsidRPr="00EF55C1" w:rsidRDefault="000B7E05" w:rsidP="005B60C4">
      <w:pPr>
        <w:pStyle w:val="Heading4"/>
      </w:pPr>
      <w:bookmarkStart w:id="64" w:name="_Toc296360419"/>
      <w:r w:rsidRPr="00EF55C1">
        <w:t>Proposed Dimensions</w:t>
      </w:r>
      <w:bookmarkEnd w:id="64"/>
    </w:p>
    <w:p w14:paraId="36921D88" w14:textId="491EF47E" w:rsidR="000B7E05" w:rsidRPr="00EF55C1" w:rsidRDefault="000B7E05" w:rsidP="005B60C4">
      <w:pPr>
        <w:pStyle w:val="Heading5"/>
      </w:pPr>
      <w:bookmarkStart w:id="65" w:name="_Toc296360420"/>
      <w:r w:rsidRPr="00EF55C1">
        <w:t>Network Central</w:t>
      </w:r>
      <w:bookmarkEnd w:id="65"/>
    </w:p>
    <w:p w14:paraId="01590719" w14:textId="77777777" w:rsidR="0089549A" w:rsidRPr="00EF55C1" w:rsidRDefault="0089549A" w:rsidP="0089549A">
      <w:pPr>
        <w:spacing w:line="480" w:lineRule="auto"/>
        <w:jc w:val="both"/>
      </w:pPr>
      <w:r w:rsidRPr="00EF55C1">
        <w:tab/>
        <w:t xml:space="preserve">Two of Neal’s (2011) types exemplify network central locations. Both primate and wired cities enjoy central positions in logistics networks, with a relatively high number of flows through them. Primate cities often grew because </w:t>
      </w:r>
      <w:r w:rsidRPr="00EF55C1">
        <w:lastRenderedPageBreak/>
        <w:t xml:space="preserve">access to resources made them manufacturing and transportation hubs (Fujita and Mori, 1996). As the world’s transportation systems changed, many of these locations remained important in networks throughout the world due to lock-in effects (Fujita and Mori, 1996) and adaptation (Neal, 2011). These areas became so powerful, in fact, that improving connections between central urban areas and less central, less powerful, locations allows the central area to pull resources from the other urban centers (Fujita and Mori, 1996). </w:t>
      </w:r>
    </w:p>
    <w:p w14:paraId="4F720799" w14:textId="77777777" w:rsidR="0089549A" w:rsidRPr="00EF55C1" w:rsidRDefault="0089549A" w:rsidP="0089549A">
      <w:pPr>
        <w:spacing w:line="480" w:lineRule="auto"/>
        <w:jc w:val="both"/>
      </w:pPr>
      <w:r w:rsidRPr="00EF55C1">
        <w:tab/>
        <w:t xml:space="preserve">In logistics networks, central locations control product flows. These areas act as intermediaries between multiple nodes in the network (Freeman, 1979) and act as an intersection point for other sub-networks (Hull, 2012). Multiple intersecting networks introduce complexity into the transportation and storage systems in network central areas, but navigating these areas properly increases control of flows and offers a competitive advantage as well. </w:t>
      </w:r>
    </w:p>
    <w:p w14:paraId="649A574A" w14:textId="77777777" w:rsidR="0089549A" w:rsidRPr="00EF55C1" w:rsidRDefault="0089549A" w:rsidP="005B5A69">
      <w:pPr>
        <w:spacing w:line="480" w:lineRule="auto"/>
        <w:jc w:val="both"/>
      </w:pPr>
      <w:r w:rsidRPr="00EF55C1">
        <w:tab/>
        <w:t>Network central areas act as an intermediate points between several other nodes in a logistics network (Freeman, 1979). By determining the geodesics, or the shortest possible link between two nodes, for all points in a network, centrality can be measured by counting the number of times a specific urban area acts as an intermediary on the shortest path between two nodes. Examples of network central urban areas include Chicago, Illinois; Dallas, Texas; and Kansas City, Missouri.</w:t>
      </w:r>
    </w:p>
    <w:p w14:paraId="1013ADF8" w14:textId="77777777" w:rsidR="0089549A" w:rsidRPr="00EF55C1" w:rsidRDefault="0089549A" w:rsidP="005B5A69">
      <w:pPr>
        <w:spacing w:line="480" w:lineRule="auto"/>
        <w:jc w:val="both"/>
      </w:pPr>
    </w:p>
    <w:p w14:paraId="57E52F56" w14:textId="77777777" w:rsidR="00C01C64" w:rsidRDefault="00C01C64" w:rsidP="005B60C4">
      <w:pPr>
        <w:pStyle w:val="Heading5"/>
      </w:pPr>
      <w:bookmarkStart w:id="66" w:name="_Toc296360421"/>
    </w:p>
    <w:p w14:paraId="0E55D029" w14:textId="77777777" w:rsidR="00C01C64" w:rsidRDefault="00C01C64" w:rsidP="005B60C4">
      <w:pPr>
        <w:pStyle w:val="Heading5"/>
      </w:pPr>
    </w:p>
    <w:p w14:paraId="3EE743C0" w14:textId="1B0EDE2A" w:rsidR="000B7E05" w:rsidRPr="00EF55C1" w:rsidRDefault="0089549A" w:rsidP="005B60C4">
      <w:pPr>
        <w:pStyle w:val="Heading5"/>
      </w:pPr>
      <w:r w:rsidRPr="00EF55C1">
        <w:lastRenderedPageBreak/>
        <w:t>Network Periphery</w:t>
      </w:r>
      <w:bookmarkEnd w:id="66"/>
    </w:p>
    <w:p w14:paraId="31CA1886" w14:textId="77777777" w:rsidR="005B5A69" w:rsidRPr="00EF55C1" w:rsidRDefault="005B5A69" w:rsidP="005B5A69">
      <w:pPr>
        <w:spacing w:line="480" w:lineRule="auto"/>
        <w:ind w:firstLine="720"/>
        <w:jc w:val="both"/>
      </w:pPr>
      <w:r w:rsidRPr="00EF55C1">
        <w:t>Network periphery urban areas control fewer flows than their central counterparts. These areas often represent the beginning or end nodes in a network, with most flows either emerging from or terminating at the specific area instead of moving through it (Freeman, 1979). Network periphery locations directly connect with very few other locations, and usually send products through intermediate locations to reach other network periphery locations (Fujita and Mori, 1996). As a result, these urban areas appear in fewer interacting transportation networks and often have fewer and less diverse products coming in and going out.</w:t>
      </w:r>
    </w:p>
    <w:p w14:paraId="311BA878" w14:textId="77777777" w:rsidR="005B5A69" w:rsidRPr="00EF55C1" w:rsidRDefault="005B5A69" w:rsidP="005B5A69">
      <w:pPr>
        <w:spacing w:line="480" w:lineRule="auto"/>
        <w:jc w:val="both"/>
      </w:pPr>
      <w:r w:rsidRPr="00EF55C1">
        <w:tab/>
        <w:t>Network periphery areas fall onto fewer geodesics in the overall transportation network (Freeman, 1979). After determining all shortest path connections between urban areas, the number of connections stemming from a network periphery area is less than the number of connections stemming from its average dyadic counterpart. Examples of network central urban areas include Billings, Montana; Orlando, Florida; and Las Vegas, Nevada.</w:t>
      </w:r>
    </w:p>
    <w:p w14:paraId="19132696" w14:textId="77777777" w:rsidR="00EF1020" w:rsidRDefault="00EF1020" w:rsidP="008E71E2">
      <w:pPr>
        <w:pStyle w:val="StyleHeading1Centered"/>
      </w:pPr>
      <w:r>
        <w:br w:type="page"/>
      </w:r>
    </w:p>
    <w:p w14:paraId="19BCB9F2" w14:textId="1A71C159" w:rsidR="00236E6D" w:rsidRPr="00EF55C1" w:rsidRDefault="00236E6D" w:rsidP="008E71E2">
      <w:pPr>
        <w:pStyle w:val="StyleHeading1Centered"/>
      </w:pPr>
      <w:bookmarkStart w:id="67" w:name="_Toc296360422"/>
      <w:r w:rsidRPr="00EF55C1">
        <w:lastRenderedPageBreak/>
        <w:t>CHAPTER III</w:t>
      </w:r>
      <w:r w:rsidR="00C35C61" w:rsidRPr="00EF55C1">
        <w:t xml:space="preserve"> - </w:t>
      </w:r>
      <w:r w:rsidR="00BA6632" w:rsidRPr="00EF55C1">
        <w:t>Methodology</w:t>
      </w:r>
      <w:bookmarkEnd w:id="67"/>
    </w:p>
    <w:p w14:paraId="78363FF1" w14:textId="1DFD1345" w:rsidR="00236E6D" w:rsidRPr="00EF55C1" w:rsidRDefault="00BC7DD6" w:rsidP="005B60C4">
      <w:pPr>
        <w:pStyle w:val="Heading2"/>
      </w:pPr>
      <w:bookmarkStart w:id="68" w:name="_Toc296360423"/>
      <w:r w:rsidRPr="00EF55C1">
        <w:t>Introduction</w:t>
      </w:r>
      <w:bookmarkEnd w:id="68"/>
    </w:p>
    <w:p w14:paraId="6261AA25" w14:textId="0A60EA95" w:rsidR="00E6223C" w:rsidRPr="00EF55C1" w:rsidRDefault="00D437DF" w:rsidP="008E71E2">
      <w:pPr>
        <w:spacing w:line="480" w:lineRule="auto"/>
        <w:ind w:firstLine="720"/>
        <w:jc w:val="both"/>
      </w:pPr>
      <w:r w:rsidRPr="00EF55C1">
        <w:t>The literature review facilitated the development of the urban area typology presented in Chapter Two. The two research studies presented below will provide further detail on the urban area types and associated logistics strategies, then test the hypotheses listed above. In Study One, the researcher utilized a case study method to reveal the different logistics strategies firms employ in urban areas based on dimensions from the urban area typology. Based on the findings from the case studies, the researcher employed a simulation model to test the fit between the environmental characteristics listed in the urban area typology and the strategies and performance criteria collected in Study One.</w:t>
      </w:r>
    </w:p>
    <w:p w14:paraId="1EFCF03F" w14:textId="41B8377C" w:rsidR="00D437DF" w:rsidRPr="00EF55C1" w:rsidRDefault="00D437DF" w:rsidP="00432091">
      <w:pPr>
        <w:pStyle w:val="Heading2"/>
      </w:pPr>
      <w:bookmarkStart w:id="69" w:name="_Toc296360424"/>
      <w:r w:rsidRPr="00EF55C1">
        <w:t>Study One: Case Study</w:t>
      </w:r>
      <w:bookmarkEnd w:id="69"/>
    </w:p>
    <w:p w14:paraId="5E31FADA" w14:textId="1E2D3A0C" w:rsidR="00D437DF" w:rsidRPr="00EF55C1" w:rsidRDefault="00D437DF" w:rsidP="00F73B7C">
      <w:pPr>
        <w:pStyle w:val="Heading3"/>
      </w:pPr>
      <w:bookmarkStart w:id="70" w:name="_Toc296360425"/>
      <w:r w:rsidRPr="00EF55C1">
        <w:t>Case Study Process</w:t>
      </w:r>
      <w:bookmarkEnd w:id="70"/>
    </w:p>
    <w:p w14:paraId="570EF8DB" w14:textId="0759C732" w:rsidR="009165E6" w:rsidRDefault="009165E6" w:rsidP="009165E6">
      <w:pPr>
        <w:spacing w:line="480" w:lineRule="auto"/>
        <w:ind w:firstLine="720"/>
        <w:jc w:val="both"/>
      </w:pPr>
      <w:r w:rsidRPr="00EF55C1">
        <w:t xml:space="preserve">Case study research works well in contemporary situations when the researcher cannot control system behaviors (Yin, 2014). This method allows the researcher to conduct an in-depth examination of a complex phenomenon and its components when few, or no, previous studies on the phenomenon exist (Barratt and Barratt, 2011). Yin (2014) outlines a six-phase, iterative case study </w:t>
      </w:r>
      <w:r w:rsidR="00152823" w:rsidRPr="00EF55C1">
        <w:t>research process (see Figure 3</w:t>
      </w:r>
      <w:r w:rsidRPr="00EF55C1">
        <w:t xml:space="preserve">). This section discusses the process in general; followed </w:t>
      </w:r>
      <w:r w:rsidRPr="00EF55C1">
        <w:lastRenderedPageBreak/>
        <w:t xml:space="preserve">by the “Methodological Approach of This Research” section, which explains the use of the process for the study at hand. </w:t>
      </w:r>
    </w:p>
    <w:p w14:paraId="08C5D842" w14:textId="77777777" w:rsidR="00C01C64" w:rsidRPr="00EF55C1" w:rsidRDefault="00C01C64" w:rsidP="009165E6">
      <w:pPr>
        <w:spacing w:line="480" w:lineRule="auto"/>
        <w:ind w:firstLine="720"/>
        <w:jc w:val="both"/>
      </w:pPr>
    </w:p>
    <w:p w14:paraId="746DE0EB" w14:textId="77777777" w:rsidR="009165E6" w:rsidRPr="00EF55C1" w:rsidRDefault="009165E6" w:rsidP="009165E6">
      <w:pPr>
        <w:spacing w:line="480" w:lineRule="auto"/>
        <w:jc w:val="both"/>
      </w:pPr>
    </w:p>
    <w:p w14:paraId="3E715DEE" w14:textId="3C0605FF" w:rsidR="00D437DF" w:rsidRPr="00EF55C1" w:rsidRDefault="007E3AD9" w:rsidP="007E3AD9">
      <w:pPr>
        <w:spacing w:line="480" w:lineRule="auto"/>
        <w:jc w:val="center"/>
      </w:pPr>
      <w:r w:rsidRPr="00EF55C1">
        <w:rPr>
          <w:noProof/>
        </w:rPr>
        <mc:AlternateContent>
          <mc:Choice Requires="wpg">
            <w:drawing>
              <wp:inline distT="0" distB="0" distL="0" distR="0" wp14:anchorId="4E20CD78" wp14:editId="5B775985">
                <wp:extent cx="4359910" cy="3195320"/>
                <wp:effectExtent l="50800" t="25400" r="85090" b="106680"/>
                <wp:docPr id="33" name="Group 75"/>
                <wp:cNvGraphicFramePr/>
                <a:graphic xmlns:a="http://schemas.openxmlformats.org/drawingml/2006/main">
                  <a:graphicData uri="http://schemas.microsoft.com/office/word/2010/wordprocessingGroup">
                    <wpg:wgp>
                      <wpg:cNvGrpSpPr/>
                      <wpg:grpSpPr>
                        <a:xfrm>
                          <a:off x="0" y="0"/>
                          <a:ext cx="4359910" cy="3195320"/>
                          <a:chOff x="0" y="0"/>
                          <a:chExt cx="4360070" cy="3195804"/>
                        </a:xfrm>
                      </wpg:grpSpPr>
                      <wpg:grpSp>
                        <wpg:cNvPr id="34" name="Group 34"/>
                        <wpg:cNvGrpSpPr>
                          <a:grpSpLocks noChangeAspect="1"/>
                        </wpg:cNvGrpSpPr>
                        <wpg:grpSpPr>
                          <a:xfrm>
                            <a:off x="0" y="1060991"/>
                            <a:ext cx="867442" cy="867476"/>
                            <a:chOff x="0" y="1060991"/>
                            <a:chExt cx="1138146" cy="1138189"/>
                          </a:xfrm>
                          <a:effectLst/>
                        </wpg:grpSpPr>
                        <wps:wsp>
                          <wps:cNvPr id="35" name="Oval 35"/>
                          <wps:cNvSpPr>
                            <a:spLocks noChangeAspect="1"/>
                          </wps:cNvSpPr>
                          <wps:spPr>
                            <a:xfrm>
                              <a:off x="0" y="1060991"/>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B14727E" w14:textId="77777777" w:rsidR="00C207FF" w:rsidRDefault="00C207FF" w:rsidP="007E3AD9">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Text Box 36"/>
                          <wps:cNvSpPr txBox="1"/>
                          <wps:spPr>
                            <a:xfrm>
                              <a:off x="0" y="1433001"/>
                              <a:ext cx="1138146" cy="364148"/>
                            </a:xfrm>
                            <a:prstGeom prst="rect">
                              <a:avLst/>
                            </a:prstGeom>
                            <a:noFill/>
                          </wps:spPr>
                          <wps:txbx>
                            <w:txbxContent>
                              <w:p w14:paraId="0A7935F3"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Plan</w:t>
                                </w:r>
                              </w:p>
                            </w:txbxContent>
                          </wps:txbx>
                          <wps:bodyPr wrap="square" rtlCol="0" anchor="b">
                            <a:spAutoFit/>
                          </wps:bodyPr>
                        </wps:wsp>
                      </wpg:grpSp>
                      <wpg:grpSp>
                        <wpg:cNvPr id="37" name="Group 37"/>
                        <wpg:cNvGrpSpPr>
                          <a:grpSpLocks noChangeAspect="1"/>
                        </wpg:cNvGrpSpPr>
                        <wpg:grpSpPr>
                          <a:xfrm>
                            <a:off x="1219627" y="1060991"/>
                            <a:ext cx="867455" cy="867476"/>
                            <a:chOff x="1219613" y="1060991"/>
                            <a:chExt cx="1138163" cy="1138189"/>
                          </a:xfrm>
                          <a:effectLst/>
                        </wpg:grpSpPr>
                        <wps:wsp>
                          <wps:cNvPr id="38" name="Oval 38"/>
                          <wps:cNvSpPr>
                            <a:spLocks noChangeAspect="1"/>
                          </wps:cNvSpPr>
                          <wps:spPr>
                            <a:xfrm>
                              <a:off x="1219672" y="1060991"/>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7176D96" w14:textId="77777777" w:rsidR="00C207FF" w:rsidRDefault="00C207FF" w:rsidP="007E3AD9">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1219613" y="1433001"/>
                              <a:ext cx="1138146" cy="364148"/>
                            </a:xfrm>
                            <a:prstGeom prst="rect">
                              <a:avLst/>
                            </a:prstGeom>
                            <a:noFill/>
                          </wps:spPr>
                          <wps:txbx>
                            <w:txbxContent>
                              <w:p w14:paraId="08D40A2F"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Design</w:t>
                                </w:r>
                              </w:p>
                            </w:txbxContent>
                          </wps:txbx>
                          <wps:bodyPr wrap="square" rtlCol="0" anchor="b">
                            <a:spAutoFit/>
                          </wps:bodyPr>
                        </wps:wsp>
                      </wpg:grpSp>
                      <wpg:grpSp>
                        <wpg:cNvPr id="40" name="Group 40"/>
                        <wpg:cNvGrpSpPr>
                          <a:grpSpLocks noChangeAspect="1"/>
                        </wpg:cNvGrpSpPr>
                        <wpg:grpSpPr>
                          <a:xfrm>
                            <a:off x="2922036" y="2328328"/>
                            <a:ext cx="867517" cy="867476"/>
                            <a:chOff x="2922002" y="2328328"/>
                            <a:chExt cx="1138244" cy="1138189"/>
                          </a:xfrm>
                          <a:effectLst/>
                        </wpg:grpSpPr>
                        <wps:wsp>
                          <wps:cNvPr id="41" name="Oval 41"/>
                          <wps:cNvSpPr>
                            <a:spLocks noChangeAspect="1"/>
                          </wps:cNvSpPr>
                          <wps:spPr>
                            <a:xfrm>
                              <a:off x="2922142" y="2328328"/>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99755C3" w14:textId="77777777" w:rsidR="00C207FF" w:rsidRDefault="00C207FF" w:rsidP="007E3AD9">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Text Box 42"/>
                          <wps:cNvSpPr txBox="1"/>
                          <wps:spPr>
                            <a:xfrm>
                              <a:off x="2922002" y="2700086"/>
                              <a:ext cx="1138146" cy="364148"/>
                            </a:xfrm>
                            <a:prstGeom prst="rect">
                              <a:avLst/>
                            </a:prstGeom>
                            <a:noFill/>
                          </wps:spPr>
                          <wps:txbx>
                            <w:txbxContent>
                              <w:p w14:paraId="4DC1E584"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Analyze</w:t>
                                </w:r>
                              </w:p>
                            </w:txbxContent>
                          </wps:txbx>
                          <wps:bodyPr wrap="square" rtlCol="0" anchor="b">
                            <a:spAutoFit/>
                          </wps:bodyPr>
                        </wps:wsp>
                      </wpg:grpSp>
                      <wpg:grpSp>
                        <wpg:cNvPr id="43" name="Group 43"/>
                        <wpg:cNvGrpSpPr>
                          <a:grpSpLocks noChangeAspect="1"/>
                        </wpg:cNvGrpSpPr>
                        <wpg:grpSpPr>
                          <a:xfrm>
                            <a:off x="3492532" y="1060991"/>
                            <a:ext cx="867538" cy="867476"/>
                            <a:chOff x="3492492" y="1060991"/>
                            <a:chExt cx="1138272" cy="1138189"/>
                          </a:xfrm>
                          <a:effectLst/>
                        </wpg:grpSpPr>
                        <wps:wsp>
                          <wps:cNvPr id="44" name="Oval 44"/>
                          <wps:cNvSpPr>
                            <a:spLocks noChangeAspect="1"/>
                          </wps:cNvSpPr>
                          <wps:spPr>
                            <a:xfrm>
                              <a:off x="3492660" y="1060991"/>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28EE454" w14:textId="77777777" w:rsidR="00C207FF" w:rsidRDefault="00C207FF" w:rsidP="007E3AD9">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Text Box 45"/>
                          <wps:cNvSpPr txBox="1"/>
                          <wps:spPr>
                            <a:xfrm>
                              <a:off x="3492492" y="1433001"/>
                              <a:ext cx="1138146" cy="364148"/>
                            </a:xfrm>
                            <a:prstGeom prst="rect">
                              <a:avLst/>
                            </a:prstGeom>
                            <a:noFill/>
                          </wps:spPr>
                          <wps:txbx>
                            <w:txbxContent>
                              <w:p w14:paraId="5EDA2927"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Collect</w:t>
                                </w:r>
                              </w:p>
                            </w:txbxContent>
                          </wps:txbx>
                          <wps:bodyPr wrap="square" rtlCol="0" anchor="b">
                            <a:spAutoFit/>
                          </wps:bodyPr>
                        </wps:wsp>
                      </wpg:grpSp>
                      <wpg:grpSp>
                        <wpg:cNvPr id="46" name="Group 46"/>
                        <wpg:cNvGrpSpPr>
                          <a:grpSpLocks noChangeAspect="1"/>
                        </wpg:cNvGrpSpPr>
                        <wpg:grpSpPr>
                          <a:xfrm>
                            <a:off x="1523128" y="2328328"/>
                            <a:ext cx="867466" cy="867476"/>
                            <a:chOff x="1523110" y="2328328"/>
                            <a:chExt cx="1138177" cy="1138189"/>
                          </a:xfrm>
                          <a:effectLst/>
                        </wpg:grpSpPr>
                        <wps:wsp>
                          <wps:cNvPr id="47" name="Oval 47"/>
                          <wps:cNvSpPr>
                            <a:spLocks noChangeAspect="1"/>
                          </wps:cNvSpPr>
                          <wps:spPr>
                            <a:xfrm>
                              <a:off x="1523183" y="2328328"/>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269B7AC" w14:textId="77777777" w:rsidR="00C207FF" w:rsidRDefault="00C207FF" w:rsidP="007E3AD9">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Text Box 48"/>
                          <wps:cNvSpPr txBox="1"/>
                          <wps:spPr>
                            <a:xfrm>
                              <a:off x="1523110" y="2700086"/>
                              <a:ext cx="1137312" cy="364148"/>
                            </a:xfrm>
                            <a:prstGeom prst="rect">
                              <a:avLst/>
                            </a:prstGeom>
                            <a:noFill/>
                          </wps:spPr>
                          <wps:txbx>
                            <w:txbxContent>
                              <w:p w14:paraId="5CB84103"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Share</w:t>
                                </w:r>
                              </w:p>
                            </w:txbxContent>
                          </wps:txbx>
                          <wps:bodyPr wrap="square" rtlCol="0" anchor="b">
                            <a:spAutoFit/>
                          </wps:bodyPr>
                        </wps:wsp>
                      </wpg:grpSp>
                      <wpg:grpSp>
                        <wpg:cNvPr id="49" name="Group 49"/>
                        <wpg:cNvGrpSpPr>
                          <a:grpSpLocks noChangeAspect="1"/>
                        </wpg:cNvGrpSpPr>
                        <wpg:grpSpPr>
                          <a:xfrm>
                            <a:off x="2386312" y="0"/>
                            <a:ext cx="867498" cy="867476"/>
                            <a:chOff x="2386284" y="0"/>
                            <a:chExt cx="1138219" cy="1138189"/>
                          </a:xfrm>
                          <a:effectLst/>
                        </wpg:grpSpPr>
                        <wps:wsp>
                          <wps:cNvPr id="50" name="Oval 50"/>
                          <wps:cNvSpPr>
                            <a:spLocks noChangeAspect="1"/>
                          </wps:cNvSpPr>
                          <wps:spPr>
                            <a:xfrm>
                              <a:off x="2386399" y="0"/>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3A2EFED" w14:textId="77777777" w:rsidR="00C207FF" w:rsidRDefault="00C207FF" w:rsidP="007E3AD9">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Text Box 51"/>
                          <wps:cNvSpPr txBox="1"/>
                          <wps:spPr>
                            <a:xfrm>
                              <a:off x="2386284" y="372221"/>
                              <a:ext cx="1138146" cy="364148"/>
                            </a:xfrm>
                            <a:prstGeom prst="rect">
                              <a:avLst/>
                            </a:prstGeom>
                            <a:noFill/>
                          </wps:spPr>
                          <wps:txbx>
                            <w:txbxContent>
                              <w:p w14:paraId="3CDB16CA"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Prepare</w:t>
                                </w:r>
                              </w:p>
                            </w:txbxContent>
                          </wps:txbx>
                          <wps:bodyPr wrap="square" rtlCol="0" anchor="b">
                            <a:spAutoFit/>
                          </wps:bodyPr>
                        </wps:wsp>
                      </wpg:grpSp>
                      <wps:wsp>
                        <wps:cNvPr id="52" name="Straight Arrow Connector 52"/>
                        <wps:cNvCnPr>
                          <a:cxnSpLocks/>
                          <a:stCxn id="4294967295" idx="3"/>
                          <a:endCxn id="4294967295" idx="1"/>
                        </wps:cNvCnPr>
                        <wps:spPr>
                          <a:xfrm>
                            <a:off x="867410" y="1483224"/>
                            <a:ext cx="352262" cy="0"/>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53" name="Straight Arrow Connector 53"/>
                        <wps:cNvCnPr>
                          <a:cxnSpLocks/>
                          <a:stCxn id="4294967295" idx="1"/>
                          <a:endCxn id="4294967295" idx="6"/>
                        </wps:cNvCnPr>
                        <wps:spPr>
                          <a:xfrm flipH="1">
                            <a:off x="2087082" y="1483224"/>
                            <a:ext cx="1405578" cy="11505"/>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54" name="Straight Arrow Connector 54"/>
                        <wps:cNvCnPr>
                          <a:cxnSpLocks/>
                          <a:stCxn id="4294967295" idx="1"/>
                          <a:endCxn id="4294967295" idx="3"/>
                        </wps:cNvCnPr>
                        <wps:spPr>
                          <a:xfrm flipH="1">
                            <a:off x="2390593" y="2750561"/>
                            <a:ext cx="531549" cy="0"/>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55" name="Straight Arrow Connector 55"/>
                        <wps:cNvCnPr>
                          <a:cxnSpLocks/>
                          <a:stCxn id="4294967295" idx="4"/>
                          <a:endCxn id="4294967295" idx="0"/>
                        </wps:cNvCnPr>
                        <wps:spPr>
                          <a:xfrm flipH="1">
                            <a:off x="1956888" y="867476"/>
                            <a:ext cx="863216" cy="1460852"/>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56" name="Straight Arrow Connector 56"/>
                        <wps:cNvCnPr>
                          <a:cxnSpLocks/>
                          <a:stCxn id="4294967295" idx="7"/>
                          <a:endCxn id="4294967295" idx="3"/>
                        </wps:cNvCnPr>
                        <wps:spPr>
                          <a:xfrm flipV="1">
                            <a:off x="1960053" y="740437"/>
                            <a:ext cx="553375" cy="447593"/>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57" name="Straight Arrow Connector 57"/>
                        <wps:cNvCnPr>
                          <a:cxnSpLocks/>
                          <a:stCxn id="4294967295" idx="5"/>
                          <a:endCxn id="4294967295" idx="1"/>
                        </wps:cNvCnPr>
                        <wps:spPr>
                          <a:xfrm>
                            <a:off x="3126780" y="740437"/>
                            <a:ext cx="492909" cy="447593"/>
                          </a:xfrm>
                          <a:prstGeom prst="straightConnector1">
                            <a:avLst/>
                          </a:prstGeom>
                          <a:ln>
                            <a:solidFill>
                              <a:srgbClr val="000000"/>
                            </a:solidFill>
                            <a:headEnd type="arrow"/>
                            <a:tailEnd type="arrow"/>
                          </a:ln>
                          <a:effectLst/>
                        </wps:spPr>
                        <wps:style>
                          <a:lnRef idx="2">
                            <a:schemeClr val="accent1"/>
                          </a:lnRef>
                          <a:fillRef idx="0">
                            <a:schemeClr val="accent1"/>
                          </a:fillRef>
                          <a:effectRef idx="1">
                            <a:schemeClr val="accent1"/>
                          </a:effectRef>
                          <a:fontRef idx="minor">
                            <a:schemeClr val="tx1"/>
                          </a:fontRef>
                        </wps:style>
                        <wps:bodyPr/>
                      </wps:wsp>
                      <wps:wsp>
                        <wps:cNvPr id="58" name="Straight Arrow Connector 58"/>
                        <wps:cNvCnPr>
                          <a:cxnSpLocks/>
                          <a:stCxn id="4294967295" idx="7"/>
                          <a:endCxn id="4294967295" idx="4"/>
                        </wps:cNvCnPr>
                        <wps:spPr>
                          <a:xfrm flipV="1">
                            <a:off x="3662523" y="1928467"/>
                            <a:ext cx="263842" cy="526900"/>
                          </a:xfrm>
                          <a:prstGeom prst="straightConnector1">
                            <a:avLst/>
                          </a:prstGeom>
                          <a:ln>
                            <a:solidFill>
                              <a:srgbClr val="000000"/>
                            </a:solidFill>
                            <a:headEnd type="arrow"/>
                            <a:tailEnd type="arrow"/>
                          </a:ln>
                          <a:effectLst/>
                        </wps:spPr>
                        <wps:style>
                          <a:lnRef idx="2">
                            <a:schemeClr val="accent1"/>
                          </a:lnRef>
                          <a:fillRef idx="0">
                            <a:schemeClr val="accent1"/>
                          </a:fillRef>
                          <a:effectRef idx="1">
                            <a:schemeClr val="accent1"/>
                          </a:effectRef>
                          <a:fontRef idx="minor">
                            <a:schemeClr val="tx1"/>
                          </a:fontRef>
                        </wps:style>
                        <wps:bodyPr/>
                      </wps:wsp>
                      <wps:wsp>
                        <wps:cNvPr id="59" name="Straight Arrow Connector 59"/>
                        <wps:cNvCnPr>
                          <a:cxnSpLocks/>
                          <a:stCxn id="4294967295" idx="1"/>
                          <a:endCxn id="4294967295" idx="5"/>
                        </wps:cNvCnPr>
                        <wps:spPr>
                          <a:xfrm flipH="1" flipV="1">
                            <a:off x="1960053" y="1801428"/>
                            <a:ext cx="1089118" cy="653939"/>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id="Group 75" o:spid="_x0000_s1026" style="width:343.3pt;height:251.6pt;mso-position-horizontal-relative:char;mso-position-vertical-relative:line" coordsize="4360070,319580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">
                <v:group id="Group 34" o:spid="_x0000_s1027" style="position:absolute;top:1060991;width:867442;height:867476" coordorigin=",1060991" coordsize="1138146,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Zs5h5xAAAANsAAAAPAAAAZHJzL2Rvd25yZXYueG1sRI9Pi8IwFMTvC36H8ARv&#10;a1p1RapRRFzxIIJ/QLw9mmdbbF5Kk23rt98sCHscZuY3zGLVmVI0VLvCsoJ4GIEgTq0uOFNwvXx/&#10;zkA4j6yxtEwKXuRgtex9LDDRtuUTNWefiQBhl6CC3PsqkdKlORl0Q1sRB+9ha4M+yDqTusY2wE0p&#10;R1E0lQYLDgs5VrTJKX2ef4yCXYvtehxvm8PzsXndL1/H2yEmpQb9bj0H4anz/+F3e68VjC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Zs5h5xAAAANsAAAAP&#10;AAAAAAAAAAAAAAAAAKkCAABkcnMvZG93bnJldi54bWxQSwUGAAAAAAQABAD6AAAAmgMAAAAA&#10;">
                  <o:lock v:ext="edit" aspectratio="t"/>
                  <v:oval id="Oval 35" o:spid="_x0000_s1028" style="position:absolute;top:1060991;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bMflxgAA&#10;ANsAAAAPAAAAZHJzL2Rvd25yZXYueG1sRI9Ba8JAFITvQv/D8gredFPFtsRspNQqgqeoFY+v2dck&#10;NPs2za4a++tdQehxmJlvmGTWmVqcqHWVZQVPwwgEcW51xYWC3XYxeAXhPLLG2jIpuJCDWfrQSzDW&#10;9swZnTa+EAHCLkYFpfdNLKXLSzLohrYhDt63bQ36INtC6hbPAW5qOYqiZ2mw4rBQYkPvJeU/m6NR&#10;sDrscbn/+/3cTnbZ1/xlua4+srVS/cfubQrCU+f/w/f2SisYT+D2JfwAmV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cbMflxgAAANsAAAAPAAAAAAAAAAAAAAAAAJcCAABkcnMv&#10;ZG93bnJldi54bWxQSwUGAAAAAAQABAD1AAAAigMAAAAA&#10;" filled="f" strokecolor="black [3213]">
                    <v:shadow on="t" opacity="22937f" mv:blur="40000f" origin=",.5" offset="0,23000emu"/>
                    <v:path arrowok="t"/>
                    <o:lock v:ext="edit" aspectratio="t"/>
                    <v:textbox>
                      <w:txbxContent>
                        <w:p w14:paraId="6B14727E" w14:textId="77777777" w:rsidR="00C207FF" w:rsidRDefault="00C207FF" w:rsidP="007E3AD9">
                          <w:pPr>
                            <w:rPr>
                              <w:rFonts w:cs="Times New Roman"/>
                            </w:rPr>
                          </w:pPr>
                        </w:p>
                      </w:txbxContent>
                    </v:textbox>
                  </v:oval>
                  <v:shapetype id="_x0000_t202" coordsize="21600,21600" o:spt="202" path="m0,0l0,21600,21600,21600,21600,0xe">
                    <v:stroke joinstyle="miter"/>
                    <v:path gradientshapeok="t" o:connecttype="rect"/>
                  </v:shapetype>
                  <v:shape id="Text Box 36" o:spid="_x0000_s1029" type="#_x0000_t202" style="position:absolute;top:1433001;width:1138146;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gnfpxQAA&#10;ANsAAAAPAAAAZHJzL2Rvd25yZXYueG1sRI9BawIxFITvgv8hPMFLqdlaELsaRVtaPQhF7aW35+a5&#10;u7h52Sapxn9vCgWPw8x8w0zn0TTiTM7XlhU8DTIQxIXVNZcKvvbvj2MQPiBrbCyTgit5mM+6nSnm&#10;2l54S+ddKEWCsM9RQRVCm0vpi4oM+oFtiZN3tM5gSNKVUju8JLhp5DDLRtJgzWmhwpZeKypOu1+j&#10;4OA+w/L0svpp9/LtIX58HzebKJXq9+JiAiJQDPfwf3utFTyP4O9L+gFyd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OCd+nFAAAA2wAAAA8AAAAAAAAAAAAAAAAAlwIAAGRycy9k&#10;b3ducmV2LnhtbFBLBQYAAAAABAAEAPUAAACJAwAAAAA=&#10;" filled="f" stroked="f">
                    <v:textbox style="mso-fit-shape-to-text:t">
                      <w:txbxContent>
                        <w:p w14:paraId="0A7935F3"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Plan</w:t>
                          </w:r>
                        </w:p>
                      </w:txbxContent>
                    </v:textbox>
                  </v:shape>
                </v:group>
                <v:group id="Group 37" o:spid="_x0000_s1030" style="position:absolute;left:1219627;top:1060991;width:867455;height:867476" coordorigin="1219613,1060991" coordsize="1138163,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pYQYOxAAAANsAAAAPAAAAZHJzL2Rvd25yZXYueG1sRI9Pi8IwFMTvC36H8ARv&#10;a1rFVapRRFzxIIJ/QLw9mmdbbF5Kk23rt98sCHscZuY3zGLVmVI0VLvCsoJ4GIEgTq0uOFNwvXx/&#10;zkA4j6yxtEwKXuRgtex9LDDRtuUTNWefiQBhl6CC3PsqkdKlORl0Q1sRB+9ha4M+yDqTusY2wE0p&#10;R1H0JQ0WHBZyrGiTU/o8/xgFuxbb9TjeNofnY/O6XybH2yEmpQb9bj0H4anz/+F3e68VjK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pYQYOxAAAANsAAAAP&#10;AAAAAAAAAAAAAAAAAKkCAABkcnMvZG93bnJldi54bWxQSwUGAAAAAAQABAD6AAAAmgMAAAAA&#10;">
                  <o:lock v:ext="edit" aspectratio="t"/>
                  <v:oval id="Oval 38" o:spid="_x0000_s1031" style="position:absolute;left:1219672;top:1060991;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bWh7wwAA&#10;ANsAAAAPAAAAZHJzL2Rvd25yZXYueG1sRE9Na8JAEL0X+h+WKXirGxWrRFcpVkXwFKPiccyOSWh2&#10;Ns2umvbXu4eCx8f7ns5bU4kbNa60rKDXjUAQZ1aXnCvYp6v3MQjnkTVWlknBLzmYz15fphhre+eE&#10;bjufixDCLkYFhfd1LKXLCjLourYmDtzFNgZ9gE0udYP3EG4q2Y+iD2mw5NBQYE2LgrLv3dUo2JyO&#10;uD7+/RzS4T45f43W23KZbJXqvLWfExCeWv8U/7s3WsEgjA1fwg+Qs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ybWh7wwAAANsAAAAPAAAAAAAAAAAAAAAAAJcCAABkcnMvZG93&#10;bnJldi54bWxQSwUGAAAAAAQABAD1AAAAhwMAAAAA&#10;" filled="f" strokecolor="black [3213]">
                    <v:shadow on="t" opacity="22937f" mv:blur="40000f" origin=",.5" offset="0,23000emu"/>
                    <v:path arrowok="t"/>
                    <o:lock v:ext="edit" aspectratio="t"/>
                    <v:textbox>
                      <w:txbxContent>
                        <w:p w14:paraId="67176D96" w14:textId="77777777" w:rsidR="00C207FF" w:rsidRDefault="00C207FF" w:rsidP="007E3AD9">
                          <w:pPr>
                            <w:rPr>
                              <w:rFonts w:cs="Times New Roman"/>
                            </w:rPr>
                          </w:pPr>
                        </w:p>
                      </w:txbxContent>
                    </v:textbox>
                  </v:oval>
                  <v:shape id="Text Box 39" o:spid="_x0000_s1032" type="#_x0000_t202" style="position:absolute;left:1219613;top:1433001;width:1138146;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HeObxgAA&#10;ANsAAAAPAAAAZHJzL2Rvd25yZXYueG1sRI/NawIxFMTvQv+H8IReimZbQXQ1Sj9o9SCIHxdvz81z&#10;d3Hzsk1STf/7Rih4HGbmN8x0Hk0jLuR8bVnBcz8DQVxYXXOpYL/77I1A+ICssbFMCn7Jw3z20Jli&#10;ru2VN3TZhlIkCPscFVQhtLmUvqjIoO/bljh5J+sMhiRdKbXDa4KbRr5k2VAarDktVNjSe0XFeftj&#10;FBzdOrydx4vvdic/nuLX4bRaRanUYze+TkAEiuEe/m8vtYLBGG5f0g+Qs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SHeObxgAAANsAAAAPAAAAAAAAAAAAAAAAAJcCAABkcnMv&#10;ZG93bnJldi54bWxQSwUGAAAAAAQABAD1AAAAigMAAAAA&#10;" filled="f" stroked="f">
                    <v:textbox style="mso-fit-shape-to-text:t">
                      <w:txbxContent>
                        <w:p w14:paraId="08D40A2F"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Design</w:t>
                          </w:r>
                        </w:p>
                      </w:txbxContent>
                    </v:textbox>
                  </v:shape>
                </v:group>
                <v:group id="Group 40" o:spid="_x0000_s1033" style="position:absolute;left:2922036;top:2328328;width:867517;height:867476" coordorigin="2922002,2328328" coordsize="1138244,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u0HwwAAANsAAAAPAAAAZHJzL2Rvd25yZXYueG1sRE/LasJAFN0L/YfhFroz&#10;k7RaSnQUCW3pQgSTQnF3yVyTYOZOyEzz+HtnUejycN7b/WRaMVDvGssKkigGQVxa3XCl4Lv4WL6B&#10;cB5ZY2uZFMzkYL97WGwx1XbkMw25r0QIYZeigtr7LpXSlTUZdJHtiAN3tb1BH2BfSd3jGMJNK5/j&#10;+FUabDg01NhRVlN5y3+Ngs8Rx8NL8j4cb9dsvhTr088xIaWeHqfDBoSnyf+L/9xfWsEq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6O7QfDAAAA2wAAAA8A&#10;AAAAAAAAAAAAAAAAqQIAAGRycy9kb3ducmV2LnhtbFBLBQYAAAAABAAEAPoAAACZAwAAAAA=&#10;">
                  <o:lock v:ext="edit" aspectratio="t"/>
                  <v:oval id="Oval 41" o:spid="_x0000_s1034" style="position:absolute;left:2922142;top:2328328;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UbKbxgAA&#10;ANsAAAAPAAAAZHJzL2Rvd25yZXYueG1sRI9Ba8JAFITvQv/D8gredKNUW2I2UmwVwVPUisfX7GsS&#10;mn2bZldN/fVuQehxmJlvmGTemVqcqXWVZQWjYQSCOLe64kLBfrccvIBwHlljbZkU/JKDefrQSzDW&#10;9sIZnbe+EAHCLkYFpfdNLKXLSzLohrYhDt6XbQ36INtC6hYvAW5qOY6iqTRYcVgosaFFSfn39mQU&#10;rI8HXB2uPx+7yT77fHtebar3bKNU/7F7nYHw1Pn/8L291gqeRvD3JfwAmd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7UbKbxgAAANsAAAAPAAAAAAAAAAAAAAAAAJcCAABkcnMv&#10;ZG93bnJldi54bWxQSwUGAAAAAAQABAD1AAAAigMAAAAA&#10;" filled="f" strokecolor="black [3213]">
                    <v:shadow on="t" opacity="22937f" mv:blur="40000f" origin=",.5" offset="0,23000emu"/>
                    <v:path arrowok="t"/>
                    <o:lock v:ext="edit" aspectratio="t"/>
                    <v:textbox>
                      <w:txbxContent>
                        <w:p w14:paraId="499755C3" w14:textId="77777777" w:rsidR="00C207FF" w:rsidRDefault="00C207FF" w:rsidP="007E3AD9">
                          <w:pPr>
                            <w:rPr>
                              <w:rFonts w:cs="Times New Roman"/>
                            </w:rPr>
                          </w:pPr>
                        </w:p>
                      </w:txbxContent>
                    </v:textbox>
                  </v:oval>
                  <v:shape id="Text Box 42" o:spid="_x0000_s1035" type="#_x0000_t202" style="position:absolute;left:2922002;top:2700086;width:1138146;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vwKXxQAA&#10;ANsAAAAPAAAAZHJzL2Rvd25yZXYueG1sRI9BawIxFITvQv9DeIVepGYrRdqtUbRS60EoVS/eXjfP&#10;3cXNy5pEjf/eFASPw8x8wwzH0TTiRM7XlhW89DIQxIXVNZcKNuuv5zcQPiBrbCyTggt5GI8eOkPM&#10;tT3zL51WoRQJwj5HBVUIbS6lLyoy6Hu2JU7ezjqDIUlXSu3wnOCmkf0sG0iDNaeFClv6rKjYr45G&#10;wZ/7CdP9+/ehXctZN863u+UySqWeHuPkA0SgGO7hW3uhFbz24f9L+gFydA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S/ApfFAAAA2wAAAA8AAAAAAAAAAAAAAAAAlwIAAGRycy9k&#10;b3ducmV2LnhtbFBLBQYAAAAABAAEAPUAAACJAwAAAAA=&#10;" filled="f" stroked="f">
                    <v:textbox style="mso-fit-shape-to-text:t">
                      <w:txbxContent>
                        <w:p w14:paraId="4DC1E584"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Analyze</w:t>
                          </w:r>
                        </w:p>
                      </w:txbxContent>
                    </v:textbox>
                  </v:shape>
                </v:group>
                <v:group id="Group 43" o:spid="_x0000_s1036" style="position:absolute;left:3492532;top:1060991;width:867538;height:867476" coordorigin="3492492,1060991" coordsize="1138272,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OXHNwxAAAANsAAAAPAAAAZHJzL2Rvd25yZXYueG1sRI9Pi8IwFMTvC36H8ARv&#10;a1p1RapRRFzxIIJ/QLw9mmdbbF5Kk23rt98sCHscZuY3zGLVmVI0VLvCsoJ4GIEgTq0uOFNwvXx/&#10;zkA4j6yxtEwKXuRgtex9LDDRtuUTNWefiQBhl6CC3PsqkdKlORl0Q1sRB+9ha4M+yDqTusY2wE0p&#10;R1E0lQYLDgs5VrTJKX2ef4yCXYvtehxvm8PzsXndL1/H2yEmpQb9bj0H4anz/+F3e68VTMb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OXHNwxAAAANsAAAAP&#10;AAAAAAAAAAAAAAAAAKkCAABkcnMvZG93bnJldi54bWxQSwUGAAAAAAQABAD6AAAAmgMAAAAA&#10;">
                  <o:lock v:ext="edit" aspectratio="t"/>
                  <v:oval id="Oval 44" o:spid="_x0000_s1037" style="position:absolute;left:3492660;top:1060991;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JhEDxgAA&#10;ANsAAAAPAAAAZHJzL2Rvd25yZXYueG1sRI9Ba8JAFITvQv/D8gredFNRW2I2UmoVwVPUisfX7GsS&#10;mn2bZldN/fVuQehxmJlvmGTemVqcqXWVZQVPwwgEcW51xYWC/W45eAHhPLLG2jIp+CUH8/Shl2Cs&#10;7YUzOm99IQKEXYwKSu+bWEqXl2TQDW1DHLwv2xr0QbaF1C1eAtzUchRFU2mw4rBQYkNvJeXf25NR&#10;sD4ecHW4/nzsJvvsc/G82lTv2Uap/mP3OgPhqfP/4Xt7rRWMx/D3JfwAmd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rJhEDxgAAANsAAAAPAAAAAAAAAAAAAAAAAJcCAABkcnMv&#10;ZG93bnJldi54bWxQSwUGAAAAAAQABAD1AAAAigMAAAAA&#10;" filled="f" strokecolor="black [3213]">
                    <v:shadow on="t" opacity="22937f" mv:blur="40000f" origin=",.5" offset="0,23000emu"/>
                    <v:path arrowok="t"/>
                    <o:lock v:ext="edit" aspectratio="t"/>
                    <v:textbox>
                      <w:txbxContent>
                        <w:p w14:paraId="228EE454" w14:textId="77777777" w:rsidR="00C207FF" w:rsidRDefault="00C207FF" w:rsidP="007E3AD9">
                          <w:pPr>
                            <w:rPr>
                              <w:rFonts w:cs="Times New Roman"/>
                            </w:rPr>
                          </w:pPr>
                        </w:p>
                      </w:txbxContent>
                    </v:textbox>
                  </v:oval>
                  <v:shape id="Text Box 45" o:spid="_x0000_s1038" type="#_x0000_t202" style="position:absolute;left:3492492;top:1433001;width:1138146;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VprjxwAA&#10;ANsAAAAPAAAAZHJzL2Rvd25yZXYueG1sRI/NSwMxFMTvBf+H8AQv0maVKu26afEDtYeCdOvF23Pz&#10;9oNuXtYktvG/b4RCj8PM/IYpltH0Yk/Od5YV3EwyEMSV1R03Cj63r+MZCB+QNfaWScEfeVguLkYF&#10;5toeeEP7MjQiQdjnqKANYcil9FVLBv3EDsTJq60zGJJ0jdQODwluenmbZffSYMdpocWBnluqduWv&#10;UfDtPsLTbv7+M2zly3V8+6rX6yiVurqMjw8gAsVwDp/aK61gegf/X9IPkIsj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C1aa48cAAADbAAAADwAAAAAAAAAAAAAAAACXAgAAZHJz&#10;L2Rvd25yZXYueG1sUEsFBgAAAAAEAAQA9QAAAIsDAAAAAA==&#10;" filled="f" stroked="f">
                    <v:textbox style="mso-fit-shape-to-text:t">
                      <w:txbxContent>
                        <w:p w14:paraId="5EDA2927"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Collect</w:t>
                          </w:r>
                        </w:p>
                      </w:txbxContent>
                    </v:textbox>
                  </v:shape>
                </v:group>
                <v:group id="Group 46" o:spid="_x0000_s1039" style="position:absolute;left:1523128;top:2328328;width:867466;height:867476" coordorigin="1523110,2328328" coordsize="1138177,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eK9DoxAAAANsAAAAPAAAAZHJzL2Rvd25yZXYueG1sRI9Pi8IwFMTvgt8hPMGb&#10;ptVdWbpGEVHxIAv+gWVvj+bZFpuX0sS2fvuNIHgcZuY3zHzZmVI0VLvCsoJ4HIEgTq0uOFNwOW9H&#10;XyCcR9ZYWiYFD3KwXPR7c0y0bflIzclnIkDYJagg975KpHRpTgbd2FbEwbva2qAPss6krrENcFPK&#10;SRTNpMGCw0KOFa1zSm+nu1Gwa7FdTeNNc7hd14+/8+fP7yEmpYaDbvUNwlPn3+FXe68VfMz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eK9DoxAAAANsAAAAP&#10;AAAAAAAAAAAAAAAAAKkCAABkcnMvZG93bnJldi54bWxQSwUGAAAAAAQABAD6AAAAmgMAAAAA&#10;">
                  <o:lock v:ext="edit" aspectratio="t"/>
                  <v:oval id="Oval 47" o:spid="_x0000_s1040" style="position:absolute;left:1523183;top:2328328;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9I90xgAA&#10;ANsAAAAPAAAAZHJzL2Rvd25yZXYueG1sRI9Ba8JAFITvhf6H5RW81U1FTYmuUmoVwVOiFY+v2dck&#10;NPs2za4a/fWuUOhxmJlvmOm8M7U4Uesqywpe+hEI4tzqigsFu+3y+RWE88gaa8uk4EIO5rPHhykm&#10;2p45pVPmCxEg7BJUUHrfJFK6vCSDrm8b4uB929agD7ItpG7xHOCmloMoGkuDFYeFEht6Lyn/yY5G&#10;wfqwx9X++vu5He3Sr0W82lQf6Uap3lP3NgHhqfP/4b/2WisYxnD/En6AnN0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b9I90xgAAANsAAAAPAAAAAAAAAAAAAAAAAJcCAABkcnMv&#10;ZG93bnJldi54bWxQSwUGAAAAAAQABAD1AAAAigMAAAAA&#10;" filled="f" strokecolor="black [3213]">
                    <v:shadow on="t" opacity="22937f" mv:blur="40000f" origin=",.5" offset="0,23000emu"/>
                    <v:path arrowok="t"/>
                    <o:lock v:ext="edit" aspectratio="t"/>
                    <v:textbox>
                      <w:txbxContent>
                        <w:p w14:paraId="7269B7AC" w14:textId="77777777" w:rsidR="00C207FF" w:rsidRDefault="00C207FF" w:rsidP="007E3AD9">
                          <w:pPr>
                            <w:rPr>
                              <w:rFonts w:cs="Times New Roman"/>
                            </w:rPr>
                          </w:pPr>
                        </w:p>
                      </w:txbxContent>
                    </v:textbox>
                  </v:oval>
                  <v:shape id="Text Box 48" o:spid="_x0000_s1041" type="#_x0000_t202" style="position:absolute;left:1523110;top:2700086;width:1137312;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VzV9wgAA&#10;ANsAAAAPAAAAZHJzL2Rvd25yZXYueG1sRE/LagIxFN0X/IdwBTdFM5VSdDRKH1hdCMXHxt11cp0Z&#10;nNxMk6jx782i0OXhvKfzaBpxJedrywpeBhkI4sLqmksF+92iPwLhA7LGxjIpuJOH+azzNMVc2xtv&#10;6LoNpUgh7HNUUIXQ5lL6oiKDfmBb4sSdrDMYEnSl1A5vKdw0cphlb9JgzamhwpY+KyrO24tRcHQ/&#10;4eM8Xv62O/n1HL8Pp/U6SqV63fg+AREohn/xn3ulFbymselL+gFy9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VXNX3CAAAA2wAAAA8AAAAAAAAAAAAAAAAAlwIAAGRycy9kb3du&#10;cmV2LnhtbFBLBQYAAAAABAAEAPUAAACGAwAAAAA=&#10;" filled="f" stroked="f">
                    <v:textbox style="mso-fit-shape-to-text:t">
                      <w:txbxContent>
                        <w:p w14:paraId="5CB84103"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Share</w:t>
                          </w:r>
                        </w:p>
                      </w:txbxContent>
                    </v:textbox>
                  </v:shape>
                </v:group>
                <v:group id="Group 49" o:spid="_x0000_s1042" style="position:absolute;left:2386312;width:867498;height:867476" coordorigin="2386284" coordsize="1138219,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0RJrGAAAA2wAA&#10;AA8AAAAAAAAAAAAAAAAAqQIAAGRycy9kb3ducmV2LnhtbFBLBQYAAAAABAAEAPoAAACcAwAAAAA=&#10;">
                  <o:lock v:ext="edit" aspectratio="t"/>
                  <v:oval id="Oval 50" o:spid="_x0000_s1043" style="position:absolute;left:2386399;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xIHdwwAA&#10;ANsAAAAPAAAAZHJzL2Rvd25yZXYueG1sRE9Na8JAEL0L/odlhN50YyFVUlcR24rgKYlKj9PsNAlm&#10;Z9PsNqb99e6h0OPjfa82g2lET52rLSuYzyIQxIXVNZcKTvnbdAnCeWSNjWVS8EMONuvxaIWJtjdO&#10;qc98KUIIuwQVVN63iZSuqMigm9mWOHCftjPoA+xKqTu8hXDTyMcoepIGaw4NFba0q6i4Zt9GweH9&#10;gvvL79c5j0/px8tif6xf06NSD5Nh+wzC0+D/xX/ug1YQh/XhS/gBcn0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xIHdwwAAANsAAAAPAAAAAAAAAAAAAAAAAJcCAABkcnMvZG93&#10;bnJldi54bWxQSwUGAAAAAAQABAD1AAAAhwMAAAAA&#10;" filled="f" strokecolor="black [3213]">
                    <v:shadow on="t" opacity="22937f" mv:blur="40000f" origin=",.5" offset="0,23000emu"/>
                    <v:path arrowok="t"/>
                    <o:lock v:ext="edit" aspectratio="t"/>
                    <v:textbox>
                      <w:txbxContent>
                        <w:p w14:paraId="23A2EFED" w14:textId="77777777" w:rsidR="00C207FF" w:rsidRDefault="00C207FF" w:rsidP="007E3AD9">
                          <w:pPr>
                            <w:rPr>
                              <w:rFonts w:cs="Times New Roman"/>
                            </w:rPr>
                          </w:pPr>
                        </w:p>
                      </w:txbxContent>
                    </v:textbox>
                  </v:oval>
                  <v:shape id="Text Box 51" o:spid="_x0000_s1044" type="#_x0000_t202" style="position:absolute;left:2386284;top:372221;width:1138146;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tAo9xQAA&#10;ANsAAAAPAAAAZHJzL2Rvd25yZXYueG1sRI9BawIxFITvgv8hPMGL1KyFFrsaRVtsexCK2ktvz81z&#10;d3Hzsk1Sjf/eFASPw8x8w0zn0TTiRM7XlhWMhhkI4sLqmksF37vVwxiED8gaG8uk4EIe5rNuZ4q5&#10;tmfe0GkbSpEg7HNUUIXQ5lL6oiKDfmhb4uQdrDMYknSl1A7PCW4a+Zhlz9JgzWmhwpZeKyqO2z+j&#10;YO++wvL48vHb7uTbIL7/HNbrKJXq9+JiAiJQDPfwrf2pFTyN4P9L+gFyd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G0Cj3FAAAA2wAAAA8AAAAAAAAAAAAAAAAAlwIAAGRycy9k&#10;b3ducmV2LnhtbFBLBQYAAAAABAAEAPUAAACJAwAAAAA=&#10;" filled="f" stroked="f">
                    <v:textbox style="mso-fit-shape-to-text:t">
                      <w:txbxContent>
                        <w:p w14:paraId="3CDB16CA" w14:textId="77777777" w:rsidR="00C207FF" w:rsidRDefault="00C207FF" w:rsidP="007E3AD9">
                          <w:pPr>
                            <w:pStyle w:val="NormalWeb"/>
                            <w:spacing w:before="0" w:beforeAutospacing="0" w:after="0" w:afterAutospacing="0"/>
                            <w:jc w:val="center"/>
                          </w:pPr>
                          <w:r>
                            <w:rPr>
                              <w:rFonts w:asciiTheme="minorHAnsi" w:hAnsi="Cambria" w:cstheme="minorBidi"/>
                              <w:b/>
                              <w:bCs/>
                              <w:color w:val="000000" w:themeColor="text1"/>
                              <w:kern w:val="24"/>
                              <w:sz w:val="24"/>
                              <w:szCs w:val="24"/>
                            </w:rPr>
                            <w:t>Prepare</w:t>
                          </w:r>
                        </w:p>
                      </w:txbxContent>
                    </v:textbox>
                  </v:shape>
                </v:group>
                <v:shapetype id="_x0000_t32" coordsize="21600,21600" o:spt="32" o:oned="t" path="m0,0l21600,21600e" filled="f">
                  <v:path arrowok="t" fillok="f" o:connecttype="none"/>
                  <o:lock v:ext="edit" shapetype="t"/>
                </v:shapetype>
                <v:shape id="Straight Arrow Connector 52" o:spid="_x0000_s1045" type="#_x0000_t32" style="position:absolute;left:867410;top:1483224;width:352262;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gumpcUAAADbAAAADwAAAGRycy9kb3ducmV2LnhtbESPQWvCQBSE7wX/w/KE3uqmtopEVxGx&#10;IDmlUaHH1+wzic2+Ddltkv57Vyh4HGbmG2a1GUwtOmpdZVnB6yQCQZxbXXGh4HT8eFmAcB5ZY22Z&#10;FPyRg8169LTCWNueP6nLfCEChF2MCkrvm1hKl5dk0E1sQxy8i20N+iDbQuoW+wA3tZxG0VwarDgs&#10;lNjQrqT8J/s1CpLz/phuk0Xzdcjk9+w9u6ant6tSz+NhuwThafCP8H/7oBXMpnD/En6AXN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gumpcUAAADbAAAADwAAAAAAAAAA&#10;AAAAAAChAgAAZHJzL2Rvd25yZXYueG1sUEsFBgAAAAAEAAQA+QAAAJMDAAAAAA==&#10;" strokeweight="2pt">
                  <v:stroke endarrow="open"/>
                  <o:lock v:ext="edit" shapetype="f"/>
                </v:shape>
                <v:shape id="Straight Arrow Connector 53" o:spid="_x0000_s1046" type="#_x0000_t32" style="position:absolute;left:2087082;top:1483224;width:1405578;height:1150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ccov8QAAADbAAAADwAAAGRycy9kb3ducmV2LnhtbESPS4vCQBCE7wv+h6EFL4tOdFkf0VFE&#10;V9mrD9Bjk2mTYKYnZCYa/fWOsLDHoqq+omaLxhTiRpXLLSvo9yIQxInVOacKjodNdwzCeWSNhWVS&#10;8CAHi3nrY4axtnfe0W3vUxEg7GJUkHlfxlK6JCODrmdL4uBdbGXQB1mlUld4D3BTyEEUDaXBnMNC&#10;hiWtMkqu+9ooQJqc9XZw2ay32qX1c1iPTj+fSnXazXIKwlPj/8N/7V+t4PsL3l/CD5Dz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1xyi/xAAAANsAAAAPAAAAAAAAAAAA&#10;AAAAAKECAABkcnMvZG93bnJldi54bWxQSwUGAAAAAAQABAD5AAAAkgMAAAAA&#10;" strokeweight="2pt">
                  <v:stroke endarrow="open"/>
                  <o:lock v:ext="edit" shapetype="f"/>
                </v:shape>
                <v:shape id="Straight Arrow Connector 54" o:spid="_x0000_s1047" type="#_x0000_t32" style="position:absolute;left:2390593;top:2750561;width:531549;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6wy8QAAADbAAAADwAAAGRycy9kb3ducmV2LnhtbESPS4vCQBCE7wv+h6EFL4tOlF0f0VFE&#10;V9mrD9Bjk2mTYKYnZCYa/fWOsLDHoqq+omaLxhTiRpXLLSvo9yIQxInVOacKjodNdwzCeWSNhWVS&#10;8CAHi3nrY4axtnfe0W3vUxEg7GJUkHlfxlK6JCODrmdL4uBdbGXQB1mlUld4D3BTyEEUDaXBnMNC&#10;hiWtMkqu+9ooQJqc9XZw2ay32qX1c1iPTj+fSnXazXIKwlPj/8N/7V+t4PsL3l/CD5Dz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6LrDLxAAAANsAAAAPAAAAAAAAAAAA&#10;AAAAAKECAABkcnMvZG93bnJldi54bWxQSwUGAAAAAAQABAD5AAAAkgMAAAAA&#10;" strokeweight="2pt">
                  <v:stroke endarrow="open"/>
                  <o:lock v:ext="edit" shapetype="f"/>
                </v:shape>
                <v:shape id="Straight Arrow Connector 55" o:spid="_x0000_s1048" type="#_x0000_t32" style="position:absolute;left:1956888;top:867476;width:863216;height:1460852;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WIVUMMAAADbAAAADwAAAGRycy9kb3ducmV2LnhtbESPS4vCQBCE74L/YWjBy6KTFXxFR5F1&#10;Fa8+QI9Npk2CmZ6QmWjWX+8ICx6LqvqKmi8bU4g7VS63rOC7H4EgTqzOOVVwOm56ExDOI2ssLJOC&#10;P3KwXLRbc4y1ffCe7gefigBhF6OCzPsyltIlGRl0fVsSB+9qK4M+yCqVusJHgJtCDqJoJA3mHBYy&#10;LOkno+R2qI0CpOlFbwfXzXqrXVo/R/X4/PulVLfTrGYgPDX+E/5v77SC4RDeX8IPkIsX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ViFVDDAAAA2wAAAA8AAAAAAAAAAAAA&#10;AAAAoQIAAGRycy9kb3ducmV2LnhtbFBLBQYAAAAABAAEAPkAAACRAwAAAAA=&#10;" strokeweight="2pt">
                  <v:stroke endarrow="open"/>
                  <o:lock v:ext="edit" shapetype="f"/>
                </v:shape>
                <v:shape id="Straight Arrow Connector 56" o:spid="_x0000_s1049" type="#_x0000_t32" style="position:absolute;left:1960053;top:740437;width:553375;height:44759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bCLJ8QAAADbAAAADwAAAGRycy9kb3ducmV2LnhtbESPQWvCQBSE70L/w/IKvUizUWhsU1cR&#10;baRXY6E9PrLPJDT7NmQ3JvXXuwXB4zAz3zDL9WgacabO1ZYVzKIYBHFhdc2lgq9j9vwKwnlkjY1l&#10;UvBHDtarh8kSU20HPtA596UIEHYpKqi8b1MpXVGRQRfZljh4J9sZ9EF2pdQdDgFuGjmP40QarDks&#10;VNjStqLiN++NAqS3H72fn7LdXruyvyT94vtjqtTT47h5B+Fp9Pfwrf2pFbwk8P8l/AC5ug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lsIsnxAAAANsAAAAPAAAAAAAAAAAA&#10;AAAAAKECAABkcnMvZG93bnJldi54bWxQSwUGAAAAAAQABAD5AAAAkgMAAAAA&#10;" strokeweight="2pt">
                  <v:stroke endarrow="open"/>
                  <o:lock v:ext="edit" shapetype="f"/>
                </v:shape>
                <v:shape id="Straight Arrow Connector 57" o:spid="_x0000_s1050" type="#_x0000_t32" style="position:absolute;left:3126780;top:740437;width:492909;height:447593;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cQXM8IAAADbAAAADwAAAGRycy9kb3ducmV2LnhtbESPQWsCMRSE7wX/Q3hCbzVR0MpqFFHE&#10;Uk+1Ih4fm+fu6uZl3aQa/70pFHocZuYbZjqPthY3an3lWEO/p0AQ585UXGjYf6/fxiB8QDZYOyYN&#10;D/Iwn3VeppgZd+cvuu1CIRKEfYYayhCaTEqfl2TR91xDnLyTay2GJNtCmhbvCW5rOVBqJC1WnBZK&#10;bGhZUn7Z/VgN8SxZRb/63Ay2/Ys8XPfDIyutX7txMQERKIb/8F/7w2gYvsPvl/QD5OwJ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1cQXM8IAAADbAAAADwAAAAAAAAAAAAAA&#10;AAChAgAAZHJzL2Rvd25yZXYueG1sUEsFBgAAAAAEAAQA+QAAAJADAAAAAA==&#10;" strokeweight="2pt">
                  <v:stroke startarrow="open" endarrow="open"/>
                  <o:lock v:ext="edit" shapetype="f"/>
                </v:shape>
                <v:shape id="Straight Arrow Connector 58" o:spid="_x0000_s1051" type="#_x0000_t32" style="position:absolute;left:3662523;top:1928467;width:263842;height:5269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eCFN8AAAADbAAAADwAAAGRycy9kb3ducmV2LnhtbERPy4rCMBTdC/5DuIIbGVNfo3SayiDI&#10;uJNqP+DS3D6Y5qY0GW3/frIQXB7OOzkOphUP6l1jWcFqGYEgLqxuuFKQ388fBxDOI2tsLZOCkRwc&#10;0+kkwVjbJ2f0uPlKhBB2MSqove9iKV1Rk0G3tB1x4ErbG/QB9pXUPT5DuGnlOoo+pcGGQ0ONHZ1q&#10;Kn5vf0bBPu8ym49X3WyrzXBa/JTr1VgqNZ8N318gPA3+LX65L1rBLowNX8IPkOk/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OnghTfAAAAA2wAAAA8AAAAAAAAAAAAAAAAA&#10;oQIAAGRycy9kb3ducmV2LnhtbFBLBQYAAAAABAAEAPkAAACOAwAAAAA=&#10;" strokeweight="2pt">
                  <v:stroke startarrow="open" endarrow="open"/>
                  <o:lock v:ext="edit" shapetype="f"/>
                </v:shape>
                <v:shape id="Straight Arrow Connector 59" o:spid="_x0000_s1052" type="#_x0000_t32" style="position:absolute;left:1960053;top:1801428;width:1089118;height:653939;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GF66MQAAADbAAAADwAAAGRycy9kb3ducmV2LnhtbESPUUvDQBCE3wv9D8cW+iL2YqUljb0W&#10;LSjqm9EfsOa2STC3F+7WJv57r1Do4zAz3zDb/eg6daIQW88G7hYZKOLK25ZrA1+fz7c5qCjIFjvP&#10;ZOCPIux308kWC+sH/qBTKbVKEI4FGmhE+kLrWDXkMC58T5y8ow8OJclQaxtwSHDX6WWWrbXDltNC&#10;gz0dGqp+yl9n4Ljqh/bpW8qXjbz7cL/Ob5ZvuTHz2fj4AEpolGv40n61BlYbOH9JP0Dv/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kYXroxAAAANsAAAAPAAAAAAAAAAAA&#10;AAAAAKECAABkcnMvZG93bnJldi54bWxQSwUGAAAAAAQABAD5AAAAkgMAAAAA&#10;" strokeweight="2pt">
                  <v:stroke endarrow="open"/>
                  <o:lock v:ext="edit" shapetype="f"/>
                </v:shape>
                <w10:anchorlock/>
              </v:group>
            </w:pict>
          </mc:Fallback>
        </mc:AlternateContent>
      </w:r>
    </w:p>
    <w:p w14:paraId="0CB236DC" w14:textId="2E563269" w:rsidR="007E3AD9" w:rsidRPr="00EF55C1" w:rsidRDefault="00E606C6" w:rsidP="00E606C6">
      <w:pPr>
        <w:pStyle w:val="Caption"/>
        <w:jc w:val="center"/>
      </w:pPr>
      <w:bookmarkStart w:id="71" w:name="_Toc296093325"/>
      <w:r w:rsidRPr="00EF55C1">
        <w:t xml:space="preserve">Figure </w:t>
      </w:r>
      <w:fldSimple w:instr=" SEQ Figure \* ARABIC ">
        <w:r w:rsidR="00C35C61" w:rsidRPr="00EF55C1">
          <w:rPr>
            <w:noProof/>
          </w:rPr>
          <w:t>3</w:t>
        </w:r>
      </w:fldSimple>
      <w:r w:rsidRPr="00EF55C1">
        <w:t xml:space="preserve">. </w:t>
      </w:r>
      <w:r w:rsidR="007E3AD9" w:rsidRPr="00EF55C1">
        <w:t>Case study process (Yin, 2014)</w:t>
      </w:r>
      <w:bookmarkEnd w:id="71"/>
    </w:p>
    <w:p w14:paraId="3BD8A323" w14:textId="77777777" w:rsidR="00E606C6" w:rsidRDefault="00E606C6" w:rsidP="00612EDB">
      <w:pPr>
        <w:pStyle w:val="Heading3"/>
      </w:pPr>
    </w:p>
    <w:p w14:paraId="0D1F672D" w14:textId="77777777" w:rsidR="00C01C64" w:rsidRPr="00C01C64" w:rsidRDefault="00C01C64" w:rsidP="00C01C64"/>
    <w:p w14:paraId="6BD94CF5" w14:textId="77777777" w:rsidR="005F7BA7" w:rsidRPr="00EF55C1" w:rsidRDefault="005F7BA7" w:rsidP="005F7BA7">
      <w:pPr>
        <w:spacing w:line="480" w:lineRule="auto"/>
        <w:ind w:firstLine="720"/>
        <w:jc w:val="both"/>
      </w:pPr>
      <w:r w:rsidRPr="00EF55C1">
        <w:t>Case study research begins with a planning phase (Yin, 2014). This phase leads the researcher to the correct method based on an in-depth literature review and stated research questions and objectives. Questions asking “how” or “why” a social phenomenon works or objectives involving a deeper understanding of the phenomenon’s characteristics fit well with a case study approach. If the researcher then chooses a case study, the next phase guides the study’s design.</w:t>
      </w:r>
    </w:p>
    <w:p w14:paraId="0A6A3623" w14:textId="7C860C6C" w:rsidR="005F7BA7" w:rsidRPr="00EF55C1" w:rsidRDefault="005F7BA7" w:rsidP="005F7BA7">
      <w:pPr>
        <w:spacing w:line="480" w:lineRule="auto"/>
        <w:jc w:val="both"/>
      </w:pPr>
      <w:r w:rsidRPr="00EF55C1">
        <w:lastRenderedPageBreak/>
        <w:tab/>
        <w:t>The design phase includes five important components: case study questions, research propositions, units of analysis, logic linking data to propositions, and interpretation criteria (Yin, 2014). These components influence every step in the case study process, and outlining them early allows the researcher to craft a holistic strategy and ensure that decisions made in one phase align with those in others. During this phase, the researcher also integrates checks for construct validity, internal validity, external validity, and reliability (Yin, 2014). Yin (2014) offers several tactics to improve research validity throughout the different phases of a case study. The researcher incorporates the validity checks and the five components listed above into more specific design decisions, such as the unit, or units, of analysis, selection of cases to examine, and interpretation of findings.</w:t>
      </w:r>
    </w:p>
    <w:p w14:paraId="27AB9C2E" w14:textId="77777777" w:rsidR="005F7BA7" w:rsidRPr="00EF55C1" w:rsidRDefault="005F7BA7" w:rsidP="005F7BA7">
      <w:pPr>
        <w:spacing w:line="480" w:lineRule="auto"/>
        <w:jc w:val="both"/>
      </w:pPr>
      <w:r w:rsidRPr="00EF55C1">
        <w:tab/>
        <w:t xml:space="preserve">Before choosing specific cases, the researcher determines the proper design type to use. Two-dimensions delineate research design types. The first differentiates between single and multiple cases. Single-case designs work well with five types of cases: critical, unusual, common, revelatory, and longitudinal. Otherwise, a multiple-case design offers additional opportunities for data collection and analysis. The second dimension separates cases based on a potential hierarchical relationship. When a multiple case study follows a holistic design, all cases occupy the same level. On the other hand, embedded case designs integrate multiple hierarchical levels with different units of analysis at each. For example, a holistic design may examine families, while an embedded design may focus on families at one level and individual family members at </w:t>
      </w:r>
      <w:r w:rsidRPr="00EF55C1">
        <w:lastRenderedPageBreak/>
        <w:t xml:space="preserve">another. The combination of these two dimensions, single- versus multiple-cases and holistic verses embedded designs, contribute a final component to the general research design. Next, the researcher prepares to conduct the study based on the objectives and research questions outlined in the planning phase. </w:t>
      </w:r>
    </w:p>
    <w:p w14:paraId="7D9364C7" w14:textId="77777777" w:rsidR="005F7BA7" w:rsidRPr="00EF55C1" w:rsidRDefault="005F7BA7" w:rsidP="005F7BA7">
      <w:pPr>
        <w:spacing w:line="480" w:lineRule="auto"/>
        <w:ind w:firstLine="720"/>
        <w:jc w:val="both"/>
      </w:pPr>
      <w:r w:rsidRPr="00EF55C1">
        <w:t>The preparation phase focuses on implementing the case study design. First, the researcher builds a research team with the training and values necessary to conduct case study research (Yin, 2014). In this phase, the researcher recruits additional team members and/or trains the existing research team on general case study methods as well as the important aspects of the current research. Training covers the study’s ethical concerns, subject matter, theoretical issues, and methods, providing a well-informed team that understands the research objectives and processes.</w:t>
      </w:r>
    </w:p>
    <w:p w14:paraId="1A8E1EDB" w14:textId="77777777" w:rsidR="005F7BA7" w:rsidRPr="00EF55C1" w:rsidRDefault="005F7BA7" w:rsidP="005F7BA7">
      <w:pPr>
        <w:spacing w:line="480" w:lineRule="auto"/>
        <w:jc w:val="both"/>
      </w:pPr>
      <w:r w:rsidRPr="00EF55C1">
        <w:tab/>
        <w:t>Along with training, the research team develops a case study protocol to serve as a reference throughout the research study. The protocol outlines pertinent information to assist team members in performing the research and offers a record to researchers replicating the study (Yin, 2014). A case study protocol (See Appendix 1) contains four sections: an overview listing objectives, propositions, and a theoretical framework; data collection procedures that explain processes for protecting human subjects, identifying data sources, and preparing credentials; data collection questions; and a guide for the final case study report. This concise document coordinates team activities and allows every member to work independently if the team divides responsibilities.</w:t>
      </w:r>
    </w:p>
    <w:p w14:paraId="59427513" w14:textId="77777777" w:rsidR="005F7BA7" w:rsidRPr="00EF55C1" w:rsidRDefault="005F7BA7" w:rsidP="005F7BA7">
      <w:pPr>
        <w:spacing w:line="480" w:lineRule="auto"/>
        <w:jc w:val="both"/>
      </w:pPr>
      <w:r w:rsidRPr="00EF55C1">
        <w:lastRenderedPageBreak/>
        <w:tab/>
        <w:t xml:space="preserve">After the researcher selects and trains team members, the research team then selects the cases to examine. Though the literature offers no ideal number of cases to study, recommendations include four to ten (Eisenhardt, 1989) and six to twelve (Ellram, 1996), but most importantly, data collection should continue until the study reaches theoretical saturation (Glaser and Strauss, 1967; Eisenhardt, 1989). To select the first cases, the number of candidates leads to either a one- or two-phase approach (Yin, 2014). In the one-phase approach, appropriate when the candidate pool contains twelve or fewer cases, the researcher speaks with knowledgeable parties about each candidate case select the specific cases to study. With more than twelve candidates, the researcher first collects archival data on all cases and reduces the number based on pre-determined criteria. This process continues until twelve or fewer candidates remain, at which point the researcher follows the one-phase approach. Once the researcher finalizes the list of cases, one is selected to serve as a pilot study. </w:t>
      </w:r>
    </w:p>
    <w:p w14:paraId="6592389C" w14:textId="77777777" w:rsidR="005F7BA7" w:rsidRPr="00EF55C1" w:rsidRDefault="005F7BA7" w:rsidP="005F7BA7">
      <w:pPr>
        <w:spacing w:line="480" w:lineRule="auto"/>
        <w:jc w:val="both"/>
      </w:pPr>
      <w:r w:rsidRPr="00EF55C1">
        <w:tab/>
        <w:t>In the final step of the planning phase, the research team conducts a pilot case study to refine the protocol and interview guide. Criteria for selecting the pilot case often include geographic proximity and ease of access for the research team. Its broad scope allows the research team to collect information about not only which questions to include in future cases, but also how to conduct the inquiry itself. All reports from the pilot case study focus on lessons learned and potential research design and protocol improvements. The team then implements these changes in the remaining case studies during the data collection phase.</w:t>
      </w:r>
    </w:p>
    <w:p w14:paraId="3592A94A" w14:textId="77777777" w:rsidR="005F7BA7" w:rsidRPr="00EF55C1" w:rsidRDefault="005F7BA7" w:rsidP="005F7BA7">
      <w:pPr>
        <w:spacing w:line="480" w:lineRule="auto"/>
        <w:jc w:val="both"/>
      </w:pPr>
      <w:r w:rsidRPr="00EF55C1">
        <w:lastRenderedPageBreak/>
        <w:tab/>
        <w:t xml:space="preserve">Data collection represents the fourth phase in case study research. During this phase, the research team compiles information from several sources, including archival records, interviews, and observations (Yin, 2014). Four principles ensure validity and reliability during data collection. First, using multiple data sources offers the researcher a broad range of information and allows multiple streams of research to converge in a more complete study (McGrath, 1982; Yin, 2014). Second, a study database assists researchers in organizing case study data and enables comparisons within and between multiple cases. Next, maintaining a chain of evidence increases the reliability of information and allows external observers to follow the data from original questions to final conclusions. Finally, with such a large amount of data available electronically, setting priorities and limiting online search time increases research efficiency and keeps the researcher from getting overwhelmed. These four principles enhance data collection and assist the research team in organizing data for future analysis. </w:t>
      </w:r>
    </w:p>
    <w:p w14:paraId="567555F2" w14:textId="77777777" w:rsidR="005F7BA7" w:rsidRPr="00EF55C1" w:rsidRDefault="005F7BA7" w:rsidP="005F7BA7">
      <w:pPr>
        <w:spacing w:line="480" w:lineRule="auto"/>
        <w:jc w:val="both"/>
      </w:pPr>
      <w:r w:rsidRPr="00EF55C1">
        <w:tab/>
        <w:t xml:space="preserve">With data collected and organized in a case study database, the research team moves into the fifth phase: analysis. The literature offers no single, formal data analysis method, and so the researcher’s decisions and the study protocol heavily influence this phase (Yin, 2014). Five analytic techniques assist the research team in crafting an analysis strategy. Pattern matching involves comparing the case study outcomes to an empirically based pattern. Explanation building seeks to clarify phenomena examined in the case, which may generate hypotheses or guide further study. Time-series analyses examine chronological </w:t>
      </w:r>
      <w:r w:rsidRPr="00EF55C1">
        <w:lastRenderedPageBreak/>
        <w:t>sequences of events to highlight changes occurring over time. Researchers may also operationalize events into a logic model, which they then test through comparison to theoretical predictions. Finally, in cross-case synthesis, researchers examine multiple cases and, depending on the number, either use quantitative analysis techniques, treating each case as an experiment, or qualitative methods similar to grounded theory (Glaser and Strauss, 1967; Yin, 2014). During analysis, the research team may rely on theories and propositions, play with data to build theory from the “ground up”, develop case descriptions, or compare their own thoughts with other plausible explanations. Analysis outcomes may lead the researcher back to collection or preparation for additional evidence, but after reaching theoretical saturation (Eisenhardt, 1989), the research team then prepares to share their information with others.</w:t>
      </w:r>
    </w:p>
    <w:p w14:paraId="6E6F0B7D" w14:textId="77777777" w:rsidR="005F7BA7" w:rsidRPr="00EF55C1" w:rsidRDefault="005F7BA7" w:rsidP="005F7BA7">
      <w:pPr>
        <w:spacing w:line="480" w:lineRule="auto"/>
        <w:jc w:val="both"/>
      </w:pPr>
      <w:r w:rsidRPr="00EF55C1">
        <w:tab/>
        <w:t xml:space="preserve">In the final phase, the research team prepares the case study report. Reports take several formats, depending on the number of cases examined and the research team’s audience. These reports often discuss each individual case and, if the study includes multiple cases, an explanation of how the researchers analyzed them together. Regardless of audience, researchers often integrate case study reports into academic articles and presentations. </w:t>
      </w:r>
    </w:p>
    <w:p w14:paraId="0ED060D3" w14:textId="43140D80" w:rsidR="005F7BA7" w:rsidRPr="00EF55C1" w:rsidRDefault="005F7BA7" w:rsidP="008E71E2">
      <w:pPr>
        <w:spacing w:line="480" w:lineRule="auto"/>
        <w:ind w:firstLine="720"/>
        <w:jc w:val="both"/>
      </w:pPr>
      <w:r w:rsidRPr="00EF55C1">
        <w:t xml:space="preserve">Case study research enables investigators to conduct an in-depth examination of specific cases in a real-world environment. The method works best when a researcher asks “how” and “why” questions about a contemporary event or entity that research team cannot manipulate. The method also allows </w:t>
      </w:r>
      <w:r w:rsidRPr="00EF55C1">
        <w:lastRenderedPageBreak/>
        <w:t>the researcher to collect and analyze quantitative and qualitative data to explore and/or test a phenomenon and its components.</w:t>
      </w:r>
    </w:p>
    <w:p w14:paraId="6B1F3FD6" w14:textId="77777777" w:rsidR="005F7BA7" w:rsidRPr="00EF55C1" w:rsidRDefault="005F7BA7" w:rsidP="00432091">
      <w:pPr>
        <w:pStyle w:val="Heading3"/>
      </w:pPr>
      <w:bookmarkStart w:id="72" w:name="_Toc296360426"/>
      <w:r w:rsidRPr="00EF55C1">
        <w:t>Methodological Approach of This Research</w:t>
      </w:r>
      <w:bookmarkEnd w:id="72"/>
    </w:p>
    <w:p w14:paraId="28E0F5FF" w14:textId="77777777" w:rsidR="005F7BA7" w:rsidRPr="00EF55C1" w:rsidRDefault="005F7BA7" w:rsidP="00432091">
      <w:pPr>
        <w:pStyle w:val="Heading4"/>
      </w:pPr>
      <w:bookmarkStart w:id="73" w:name="_Toc296360427"/>
      <w:r w:rsidRPr="00EF55C1">
        <w:t>Phase 1: Plan</w:t>
      </w:r>
      <w:bookmarkEnd w:id="73"/>
    </w:p>
    <w:p w14:paraId="5949F7D9" w14:textId="77777777" w:rsidR="005F7BA7" w:rsidRPr="00EF55C1" w:rsidRDefault="005F7BA7" w:rsidP="005F7BA7">
      <w:pPr>
        <w:spacing w:line="480" w:lineRule="auto"/>
        <w:jc w:val="both"/>
      </w:pPr>
      <w:r w:rsidRPr="00EF55C1">
        <w:tab/>
        <w:t>Following Yin’s (2014) process, Study One began with an in-depth literature review; this was developed and discussed in Chapter Two. The proposed research seeks to answer the first two research questions listed in Chapter One:</w:t>
      </w:r>
    </w:p>
    <w:p w14:paraId="05B6333A" w14:textId="77777777" w:rsidR="005F7BA7" w:rsidRPr="00EF55C1" w:rsidRDefault="005F7BA7" w:rsidP="005F7BA7">
      <w:pPr>
        <w:pStyle w:val="ListParagraph"/>
        <w:numPr>
          <w:ilvl w:val="0"/>
          <w:numId w:val="43"/>
        </w:numPr>
        <w:jc w:val="both"/>
        <w:rPr>
          <w:rFonts w:ascii="Arial" w:hAnsi="Arial" w:cs="Arial"/>
        </w:rPr>
      </w:pPr>
      <w:r w:rsidRPr="00EF55C1">
        <w:rPr>
          <w:rFonts w:ascii="Arial" w:hAnsi="Arial" w:cs="Arial"/>
        </w:rPr>
        <w:t>How are combinations of urban area characteristics impacting supply chain performance within the areas?</w:t>
      </w:r>
    </w:p>
    <w:p w14:paraId="39D7E10F" w14:textId="77777777" w:rsidR="005F7BA7" w:rsidRPr="00EF55C1" w:rsidRDefault="005F7BA7" w:rsidP="005F7BA7">
      <w:pPr>
        <w:pStyle w:val="ListParagraph"/>
        <w:numPr>
          <w:ilvl w:val="0"/>
          <w:numId w:val="43"/>
        </w:numPr>
        <w:jc w:val="both"/>
        <w:rPr>
          <w:rFonts w:ascii="Arial" w:hAnsi="Arial" w:cs="Arial"/>
        </w:rPr>
      </w:pPr>
      <w:r w:rsidRPr="00EF55C1">
        <w:rPr>
          <w:rFonts w:ascii="Arial" w:hAnsi="Arial" w:cs="Arial"/>
        </w:rPr>
        <w:t>What types of urban logistics management strategies currently exist and how are they being deployed.</w:t>
      </w:r>
    </w:p>
    <w:p w14:paraId="29E1BDA3" w14:textId="77777777" w:rsidR="005F7BA7" w:rsidRPr="00EF55C1" w:rsidRDefault="005F7BA7" w:rsidP="005F7BA7">
      <w:pPr>
        <w:spacing w:line="480" w:lineRule="auto"/>
        <w:jc w:val="both"/>
      </w:pPr>
      <w:r w:rsidRPr="00EF55C1">
        <w:t>The literature review outlines the urban area characteristics of interest, setting the stage for case study research to better understand how these characteristics impact logistics strategy. The second question focuses on firm actions in response to urban forces. Though the second research question begins by asking “what” instead of “how” or “why”, case study research remains appropriate as the question focuses on gaining an in-depth knowledge of urban logistics strategy and its implementation. Therefore, both research questions associate with case study research.</w:t>
      </w:r>
    </w:p>
    <w:p w14:paraId="5434F11A" w14:textId="77777777" w:rsidR="005F7BA7" w:rsidRPr="00EF55C1" w:rsidRDefault="005F7BA7" w:rsidP="005F7BA7">
      <w:pPr>
        <w:spacing w:line="480" w:lineRule="auto"/>
        <w:jc w:val="both"/>
      </w:pPr>
    </w:p>
    <w:p w14:paraId="6904EB74" w14:textId="77777777" w:rsidR="000566DB" w:rsidRDefault="000566DB" w:rsidP="00432091">
      <w:pPr>
        <w:pStyle w:val="Heading4"/>
      </w:pPr>
      <w:bookmarkStart w:id="74" w:name="_Toc296360428"/>
    </w:p>
    <w:p w14:paraId="0E1258F3" w14:textId="77777777" w:rsidR="005F7BA7" w:rsidRPr="00EF55C1" w:rsidRDefault="005F7BA7" w:rsidP="00432091">
      <w:pPr>
        <w:pStyle w:val="Heading4"/>
      </w:pPr>
      <w:r w:rsidRPr="00EF55C1">
        <w:lastRenderedPageBreak/>
        <w:t>Phase 2: Design</w:t>
      </w:r>
      <w:bookmarkEnd w:id="74"/>
    </w:p>
    <w:p w14:paraId="70EB2855" w14:textId="77777777" w:rsidR="005F7BA7" w:rsidRPr="00EF55C1" w:rsidRDefault="005F7BA7" w:rsidP="005F7BA7">
      <w:pPr>
        <w:spacing w:line="480" w:lineRule="auto"/>
        <w:jc w:val="both"/>
      </w:pPr>
      <w:r w:rsidRPr="00EF55C1">
        <w:tab/>
        <w:t>Following the literature review presented in Chapter 2, the proposed case study will add detail to the existing hypotheses:</w:t>
      </w:r>
    </w:p>
    <w:p w14:paraId="08773EB7" w14:textId="77777777" w:rsidR="005F7BA7" w:rsidRPr="00EF55C1" w:rsidRDefault="005F7BA7" w:rsidP="005F7BA7">
      <w:pPr>
        <w:pStyle w:val="ListParagraph"/>
        <w:numPr>
          <w:ilvl w:val="0"/>
          <w:numId w:val="44"/>
        </w:numPr>
        <w:jc w:val="both"/>
        <w:rPr>
          <w:rFonts w:ascii="Arial" w:hAnsi="Arial" w:cs="Arial"/>
        </w:rPr>
      </w:pPr>
      <w:r w:rsidRPr="00EF55C1">
        <w:rPr>
          <w:rFonts w:ascii="Arial" w:hAnsi="Arial" w:cs="Arial"/>
        </w:rPr>
        <w:t>H1: Given a resource structure (R) and a management strategy (M), there exists a preferred logistics strategy or sub-set of strategies (L) for the specific combination.</w:t>
      </w:r>
    </w:p>
    <w:p w14:paraId="61ADB371" w14:textId="77777777" w:rsidR="005F7BA7" w:rsidRPr="00EF55C1" w:rsidRDefault="005F7BA7" w:rsidP="005F7BA7">
      <w:pPr>
        <w:pStyle w:val="ListParagraph"/>
        <w:numPr>
          <w:ilvl w:val="0"/>
          <w:numId w:val="44"/>
        </w:numPr>
        <w:jc w:val="both"/>
        <w:rPr>
          <w:rFonts w:ascii="Arial" w:hAnsi="Arial" w:cs="Arial"/>
        </w:rPr>
      </w:pPr>
      <w:r w:rsidRPr="00EF55C1">
        <w:rPr>
          <w:rFonts w:ascii="Arial" w:hAnsi="Arial" w:cs="Arial"/>
        </w:rPr>
        <w:t>H2: Given a management strategy (M) and an environment (E), there exists a set of minimum performance criteria (PC) reflecting the objectives of a firm.</w:t>
      </w:r>
    </w:p>
    <w:p w14:paraId="5FC9E265" w14:textId="77777777" w:rsidR="005F7BA7" w:rsidRPr="00EF55C1" w:rsidRDefault="005F7BA7" w:rsidP="005F7BA7">
      <w:pPr>
        <w:pStyle w:val="ListParagraph"/>
        <w:numPr>
          <w:ilvl w:val="0"/>
          <w:numId w:val="44"/>
        </w:numPr>
        <w:jc w:val="both"/>
        <w:rPr>
          <w:rFonts w:ascii="Arial" w:hAnsi="Arial" w:cs="Arial"/>
        </w:rPr>
      </w:pPr>
      <w:r w:rsidRPr="00EF55C1">
        <w:rPr>
          <w:rFonts w:ascii="Arial" w:hAnsi="Arial" w:cs="Arial"/>
        </w:rPr>
        <w:t xml:space="preserve">H3: Given a resource structure (R), a set of management decisions (M), and a set of environmental characteristics (E), there exists a preferred logistics strategy or sub-set of strategies (L) that more positively associates with logistics system performance (LSP) as measured by specific performance criteria (PC) </w:t>
      </w:r>
    </w:p>
    <w:p w14:paraId="5EFF2F8E" w14:textId="77777777" w:rsidR="005F7BA7" w:rsidRPr="00EF55C1" w:rsidRDefault="005F7BA7" w:rsidP="005F7BA7">
      <w:pPr>
        <w:spacing w:line="480" w:lineRule="auto"/>
        <w:jc w:val="both"/>
      </w:pPr>
    </w:p>
    <w:p w14:paraId="7ED045E1" w14:textId="77777777" w:rsidR="005F7BA7" w:rsidRPr="00EF55C1" w:rsidRDefault="005F7BA7" w:rsidP="005F7BA7">
      <w:pPr>
        <w:spacing w:line="480" w:lineRule="auto"/>
        <w:jc w:val="both"/>
      </w:pPr>
      <w:r w:rsidRPr="00EF55C1">
        <w:t>The proposed research will focus on urban environmental factors and firm logistics strategies and performance criteria in preparation for further hypothesis testing. As the hypotheses cover both firm and urban area characteristics, each will represent a unit of analysis.</w:t>
      </w:r>
      <w:r w:rsidRPr="00EF55C1" w:rsidDel="00DE1E61">
        <w:t xml:space="preserve"> </w:t>
      </w:r>
    </w:p>
    <w:p w14:paraId="1715CD24" w14:textId="06B06589" w:rsidR="005F7BA7" w:rsidRPr="00EF55C1" w:rsidRDefault="005F7BA7" w:rsidP="005F7BA7">
      <w:pPr>
        <w:spacing w:line="480" w:lineRule="auto"/>
        <w:ind w:firstLine="720"/>
        <w:jc w:val="both"/>
      </w:pPr>
      <w:r w:rsidRPr="00EF55C1">
        <w:t xml:space="preserve">With a large number of urban areas, the research followed a multiple-case (embedded) design. A single firm, motor carrier providing final mile logistics services in over 80 United States urban areas, represented the higher-level case, with multiple urban areas as embedded cases. This allowed the research team to </w:t>
      </w:r>
      <w:r w:rsidRPr="00EF55C1">
        <w:lastRenderedPageBreak/>
        <w:t>compare environmental and strategic differences between urban areas while ensuring some consistency across multiple cases.</w:t>
      </w:r>
      <w:r w:rsidRPr="00EF55C1" w:rsidDel="00DE1E61">
        <w:t xml:space="preserve"> </w:t>
      </w:r>
      <w:r w:rsidRPr="00EF55C1">
        <w:t>The researcher used criteria outlined in the literature review to select urban areas. Cases at this level will occupy different cells in the typology presented in Chapter Two. Specifically, the cases will reflect varied cluster profiles and netw</w:t>
      </w:r>
      <w:r w:rsidR="003C0742" w:rsidRPr="00EF55C1">
        <w:t>ork centrality levels. Table 3</w:t>
      </w:r>
      <w:r w:rsidRPr="00EF55C1">
        <w:t>, below, lists the characteristics and example cases for each.</w:t>
      </w:r>
    </w:p>
    <w:p w14:paraId="3A6B900E" w14:textId="77777777" w:rsidR="005F7BA7" w:rsidRPr="00EF55C1" w:rsidRDefault="005F7BA7" w:rsidP="005F7BA7">
      <w:pPr>
        <w:spacing w:line="480" w:lineRule="auto"/>
        <w:jc w:val="both"/>
      </w:pPr>
    </w:p>
    <w:p w14:paraId="49226335" w14:textId="4B367760" w:rsidR="002C475C" w:rsidRPr="00EF55C1" w:rsidRDefault="002C475C" w:rsidP="002C475C">
      <w:pPr>
        <w:pStyle w:val="Caption"/>
        <w:jc w:val="center"/>
      </w:pPr>
      <w:bookmarkStart w:id="75" w:name="_Toc296359326"/>
      <w:r w:rsidRPr="00EF55C1">
        <w:t xml:space="preserve">Table </w:t>
      </w:r>
      <w:fldSimple w:instr=" SEQ Table \* ARABIC ">
        <w:r w:rsidR="0055139F">
          <w:rPr>
            <w:noProof/>
          </w:rPr>
          <w:t>3</w:t>
        </w:r>
      </w:fldSimple>
      <w:r w:rsidRPr="00EF55C1">
        <w:t>. Proposed urban area exemplary case characteristics</w:t>
      </w:r>
      <w:bookmarkEnd w:id="75"/>
    </w:p>
    <w:p w14:paraId="1DA61215" w14:textId="77777777" w:rsidR="00C52917" w:rsidRPr="00EF55C1" w:rsidRDefault="00C52917" w:rsidP="00C52917"/>
    <w:tbl>
      <w:tblPr>
        <w:tblStyle w:val="TableGrid"/>
        <w:tblW w:w="0" w:type="auto"/>
        <w:jc w:val="center"/>
        <w:tblInd w:w="-1090" w:type="dxa"/>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1552"/>
      </w:tblGrid>
      <w:tr w:rsidR="00256D0F" w:rsidRPr="00256D0F" w14:paraId="50811FEB" w14:textId="77777777" w:rsidTr="00EF4C23">
        <w:trPr>
          <w:jc w:val="center"/>
        </w:trPr>
        <w:tc>
          <w:tcPr>
            <w:tcW w:w="2273" w:type="dxa"/>
            <w:tcBorders>
              <w:top w:val="thinThickSmallGap" w:sz="24" w:space="0" w:color="auto"/>
              <w:bottom w:val="single" w:sz="4" w:space="0" w:color="auto"/>
            </w:tcBorders>
          </w:tcPr>
          <w:p w14:paraId="5E74C244" w14:textId="0AE33541" w:rsidR="00256D0F" w:rsidRPr="00256D0F" w:rsidRDefault="00256D0F" w:rsidP="00F1417A">
            <w:pPr>
              <w:jc w:val="center"/>
              <w:rPr>
                <w:rFonts w:ascii="Arial" w:hAnsi="Arial" w:cs="Arial"/>
                <w:b/>
              </w:rPr>
            </w:pPr>
            <w:r w:rsidRPr="00256D0F">
              <w:rPr>
                <w:rFonts w:ascii="Arial" w:hAnsi="Arial" w:cs="Arial"/>
                <w:b/>
              </w:rPr>
              <w:t>Type</w:t>
            </w:r>
          </w:p>
        </w:tc>
        <w:tc>
          <w:tcPr>
            <w:tcW w:w="1552" w:type="dxa"/>
            <w:tcBorders>
              <w:top w:val="thinThickSmallGap" w:sz="24" w:space="0" w:color="auto"/>
              <w:bottom w:val="single" w:sz="4" w:space="0" w:color="auto"/>
            </w:tcBorders>
          </w:tcPr>
          <w:p w14:paraId="404D9853" w14:textId="43DA6986" w:rsidR="00256D0F" w:rsidRPr="00256D0F" w:rsidRDefault="00256D0F" w:rsidP="00F1417A">
            <w:pPr>
              <w:jc w:val="center"/>
              <w:rPr>
                <w:rFonts w:ascii="Arial" w:hAnsi="Arial" w:cs="Arial"/>
                <w:b/>
              </w:rPr>
            </w:pPr>
            <w:r w:rsidRPr="00256D0F">
              <w:rPr>
                <w:rFonts w:ascii="Arial" w:hAnsi="Arial" w:cs="Arial"/>
                <w:b/>
              </w:rPr>
              <w:t>Example</w:t>
            </w:r>
          </w:p>
        </w:tc>
      </w:tr>
      <w:tr w:rsidR="00256D0F" w:rsidRPr="00256D0F" w14:paraId="638BF281" w14:textId="77777777" w:rsidTr="00EF4C23">
        <w:trPr>
          <w:jc w:val="center"/>
        </w:trPr>
        <w:tc>
          <w:tcPr>
            <w:tcW w:w="2273" w:type="dxa"/>
            <w:tcBorders>
              <w:top w:val="single" w:sz="4" w:space="0" w:color="auto"/>
            </w:tcBorders>
          </w:tcPr>
          <w:p w14:paraId="2D0F056F" w14:textId="77777777" w:rsidR="00256D0F" w:rsidRPr="00256D0F" w:rsidRDefault="00256D0F" w:rsidP="00F1417A">
            <w:pPr>
              <w:jc w:val="center"/>
              <w:rPr>
                <w:rFonts w:ascii="Arial" w:hAnsi="Arial" w:cs="Arial"/>
              </w:rPr>
            </w:pPr>
            <w:r w:rsidRPr="00256D0F">
              <w:rPr>
                <w:rFonts w:ascii="Arial" w:hAnsi="Arial" w:cs="Arial"/>
              </w:rPr>
              <w:t>Single Cluster</w:t>
            </w:r>
          </w:p>
          <w:p w14:paraId="72D9423F" w14:textId="497EB1CA" w:rsidR="00256D0F" w:rsidRPr="00256D0F" w:rsidRDefault="00256D0F" w:rsidP="00F1417A">
            <w:pPr>
              <w:jc w:val="center"/>
              <w:rPr>
                <w:rFonts w:ascii="Arial" w:hAnsi="Arial" w:cs="Arial"/>
              </w:rPr>
            </w:pPr>
          </w:p>
        </w:tc>
        <w:tc>
          <w:tcPr>
            <w:tcW w:w="1552" w:type="dxa"/>
            <w:tcBorders>
              <w:top w:val="single" w:sz="4" w:space="0" w:color="auto"/>
            </w:tcBorders>
          </w:tcPr>
          <w:p w14:paraId="13CF6A31" w14:textId="764796FF" w:rsidR="00256D0F" w:rsidRPr="00256D0F" w:rsidRDefault="00256D0F" w:rsidP="00F1417A">
            <w:pPr>
              <w:jc w:val="center"/>
              <w:rPr>
                <w:rFonts w:ascii="Arial" w:hAnsi="Arial" w:cs="Arial"/>
              </w:rPr>
            </w:pPr>
            <w:r w:rsidRPr="00256D0F">
              <w:rPr>
                <w:rFonts w:ascii="Arial" w:hAnsi="Arial" w:cs="Arial"/>
              </w:rPr>
              <w:t>New York</w:t>
            </w:r>
          </w:p>
        </w:tc>
      </w:tr>
      <w:tr w:rsidR="00256D0F" w:rsidRPr="00256D0F" w14:paraId="7EA18F3C" w14:textId="77777777" w:rsidTr="00256D0F">
        <w:trPr>
          <w:jc w:val="center"/>
        </w:trPr>
        <w:tc>
          <w:tcPr>
            <w:tcW w:w="2273" w:type="dxa"/>
          </w:tcPr>
          <w:p w14:paraId="34503F4D" w14:textId="77777777" w:rsidR="00256D0F" w:rsidRPr="00256D0F" w:rsidRDefault="00256D0F" w:rsidP="00F1417A">
            <w:pPr>
              <w:jc w:val="center"/>
              <w:rPr>
                <w:rFonts w:ascii="Arial" w:hAnsi="Arial" w:cs="Arial"/>
              </w:rPr>
            </w:pPr>
            <w:r w:rsidRPr="00256D0F">
              <w:rPr>
                <w:rFonts w:ascii="Arial" w:hAnsi="Arial" w:cs="Arial"/>
              </w:rPr>
              <w:t>Multiple Clusters</w:t>
            </w:r>
          </w:p>
          <w:p w14:paraId="2814B869" w14:textId="1C776E8C" w:rsidR="00256D0F" w:rsidRPr="00256D0F" w:rsidRDefault="00256D0F" w:rsidP="00F1417A">
            <w:pPr>
              <w:jc w:val="center"/>
              <w:rPr>
                <w:rFonts w:ascii="Arial" w:hAnsi="Arial" w:cs="Arial"/>
              </w:rPr>
            </w:pPr>
          </w:p>
        </w:tc>
        <w:tc>
          <w:tcPr>
            <w:tcW w:w="1552" w:type="dxa"/>
          </w:tcPr>
          <w:p w14:paraId="3DF35B67" w14:textId="3378ACAC" w:rsidR="00256D0F" w:rsidRPr="00256D0F" w:rsidRDefault="00256D0F" w:rsidP="00F1417A">
            <w:pPr>
              <w:jc w:val="center"/>
              <w:rPr>
                <w:rFonts w:ascii="Arial" w:hAnsi="Arial" w:cs="Arial"/>
              </w:rPr>
            </w:pPr>
            <w:r w:rsidRPr="00256D0F">
              <w:rPr>
                <w:rFonts w:ascii="Arial" w:hAnsi="Arial" w:cs="Arial"/>
              </w:rPr>
              <w:t>Los Angeles</w:t>
            </w:r>
          </w:p>
        </w:tc>
      </w:tr>
      <w:tr w:rsidR="00256D0F" w:rsidRPr="00256D0F" w14:paraId="1826A574" w14:textId="77777777" w:rsidTr="00256D0F">
        <w:trPr>
          <w:jc w:val="center"/>
        </w:trPr>
        <w:tc>
          <w:tcPr>
            <w:tcW w:w="2273" w:type="dxa"/>
          </w:tcPr>
          <w:p w14:paraId="04B26A78" w14:textId="108C6D3E" w:rsidR="00256D0F" w:rsidRPr="00256D0F" w:rsidRDefault="00256D0F" w:rsidP="00F1417A">
            <w:pPr>
              <w:jc w:val="center"/>
              <w:rPr>
                <w:rFonts w:ascii="Arial" w:hAnsi="Arial" w:cs="Arial"/>
              </w:rPr>
            </w:pPr>
            <w:r w:rsidRPr="00256D0F">
              <w:rPr>
                <w:rFonts w:ascii="Arial" w:hAnsi="Arial" w:cs="Arial"/>
              </w:rPr>
              <w:t>Sprawled</w:t>
            </w:r>
          </w:p>
        </w:tc>
        <w:tc>
          <w:tcPr>
            <w:tcW w:w="1552" w:type="dxa"/>
          </w:tcPr>
          <w:p w14:paraId="4BAB26E1" w14:textId="0890EE58" w:rsidR="00256D0F" w:rsidRPr="00256D0F" w:rsidRDefault="00256D0F" w:rsidP="00F1417A">
            <w:pPr>
              <w:jc w:val="center"/>
              <w:rPr>
                <w:rFonts w:ascii="Arial" w:hAnsi="Arial" w:cs="Arial"/>
              </w:rPr>
            </w:pPr>
            <w:r w:rsidRPr="00256D0F">
              <w:rPr>
                <w:rFonts w:ascii="Arial" w:hAnsi="Arial" w:cs="Arial"/>
              </w:rPr>
              <w:t>Indianapolis</w:t>
            </w:r>
          </w:p>
        </w:tc>
      </w:tr>
    </w:tbl>
    <w:p w14:paraId="511F2989" w14:textId="77777777" w:rsidR="002C475C" w:rsidRPr="00256D0F" w:rsidRDefault="002C475C" w:rsidP="00C52917">
      <w:pPr>
        <w:spacing w:line="480" w:lineRule="auto"/>
        <w:jc w:val="both"/>
      </w:pPr>
    </w:p>
    <w:p w14:paraId="7CC9B6D9" w14:textId="77777777" w:rsidR="000566DB" w:rsidRDefault="000566DB" w:rsidP="00C52917">
      <w:pPr>
        <w:spacing w:line="480" w:lineRule="auto"/>
        <w:ind w:firstLine="720"/>
        <w:jc w:val="both"/>
      </w:pPr>
    </w:p>
    <w:p w14:paraId="6178B0BF" w14:textId="77777777" w:rsidR="000566DB" w:rsidRDefault="000566DB" w:rsidP="00C52917">
      <w:pPr>
        <w:spacing w:line="480" w:lineRule="auto"/>
        <w:ind w:firstLine="720"/>
        <w:jc w:val="both"/>
      </w:pPr>
    </w:p>
    <w:p w14:paraId="048A631E" w14:textId="77777777" w:rsidR="00C52917" w:rsidRPr="00EF55C1" w:rsidRDefault="00C52917" w:rsidP="00C52917">
      <w:pPr>
        <w:spacing w:line="480" w:lineRule="auto"/>
        <w:ind w:firstLine="720"/>
        <w:jc w:val="both"/>
      </w:pPr>
      <w:r w:rsidRPr="00EF55C1">
        <w:t>In each urban location, data collection enabled both explanation building and cross-case syntheses (Yin, 2014). First, cross-case synthesis assisted the researcher in building an urban logistics strategy typology encompassing all areas studied, then, through the explanation building process, researchers combine urban area characteristics and strategies to determine whether certain characteristics associate with specific strategic components. Phase 5, below, presents further detail on each analysis type.</w:t>
      </w:r>
    </w:p>
    <w:p w14:paraId="4C0915AB" w14:textId="77777777" w:rsidR="00C52917" w:rsidRPr="00EF55C1" w:rsidRDefault="00C52917" w:rsidP="00C52917">
      <w:pPr>
        <w:spacing w:line="480" w:lineRule="auto"/>
        <w:jc w:val="both"/>
      </w:pPr>
      <w:r w:rsidRPr="00EF55C1">
        <w:lastRenderedPageBreak/>
        <w:tab/>
        <w:t>Along with analysis types, the researcher added components to the research design to increase the study’s validity (Yin, 2014). To enhance external validity, subsequent research will employ replication logic by examining multiple urban areas from each typology cell to generalize outcomes beyond single locations and firms. Next, as discussed in the “Collection” section below, multiple data sources and a clear chain of evidence contribute to construct validity. Finally, during the analysis phase, the researcher used explanation building to construct a narrative about the case and develop theoretical propositions, to increase internal validity. As shown in the preparation phase, below, the researcher will integrate validity checks into the case study protocol.</w:t>
      </w:r>
    </w:p>
    <w:p w14:paraId="13911B90" w14:textId="77777777" w:rsidR="00C52917" w:rsidRPr="00EF55C1" w:rsidRDefault="00C52917" w:rsidP="00C52917">
      <w:pPr>
        <w:spacing w:line="480" w:lineRule="auto"/>
        <w:jc w:val="both"/>
      </w:pPr>
    </w:p>
    <w:p w14:paraId="40DB2001" w14:textId="77777777" w:rsidR="00C52917" w:rsidRPr="00EF55C1" w:rsidRDefault="00C52917" w:rsidP="00432091">
      <w:pPr>
        <w:pStyle w:val="Heading4"/>
      </w:pPr>
      <w:bookmarkStart w:id="76" w:name="_Toc296360429"/>
      <w:r w:rsidRPr="00EF55C1">
        <w:t>Phase 3: Prepare</w:t>
      </w:r>
      <w:bookmarkEnd w:id="76"/>
    </w:p>
    <w:p w14:paraId="3167A526" w14:textId="77777777" w:rsidR="00C52917" w:rsidRPr="00EF55C1" w:rsidRDefault="00C52917" w:rsidP="00C52917">
      <w:pPr>
        <w:spacing w:line="480" w:lineRule="auto"/>
        <w:ind w:firstLine="720"/>
        <w:jc w:val="both"/>
      </w:pPr>
      <w:r w:rsidRPr="00EF55C1">
        <w:t xml:space="preserve">Preparation focuses on the individuals implementing the research design (Yin, 2014). For the purposes of the dissertation, the researcher acted as the sole data collector. To prepare for this research, the researcher completed course work at the graduate level in both qualitative and quantitative analysis techniques and conducted previous research studies using methods from both traditions. The researcher has also submitted a proposal to the Institutional Review Board at the University of Tennessee for approval of the methods and to ensure ethical practices. This proposal includes an interview guide, informed consent form, and transcriber’s pledge of confidentiality (see Appendices). Furthermore, the researcher will also document processes and objectives with a case study protocol, also included in the Appendix 1. Sponsors and research </w:t>
      </w:r>
      <w:r w:rsidRPr="00EF55C1">
        <w:lastRenderedPageBreak/>
        <w:t>team members were given access to the case study protocol to assist with data collection, analysis, and presentation.</w:t>
      </w:r>
    </w:p>
    <w:p w14:paraId="70377406" w14:textId="77777777" w:rsidR="00C52917" w:rsidRPr="00EF55C1" w:rsidRDefault="00C52917" w:rsidP="00C52917">
      <w:pPr>
        <w:spacing w:line="480" w:lineRule="auto"/>
        <w:ind w:firstLine="720"/>
        <w:jc w:val="both"/>
      </w:pPr>
      <w:r w:rsidRPr="00EF55C1">
        <w:t xml:space="preserve">The researcher will use the case study protocol to request assistance from fellow researchers and potential sponsors to select specific urban area cases for study. According to the United States Census Bureau, the United States currently contains over 400 urban areas, and so the researcher followed the two-phase process (Yin, 2014). Archival data from the US Census Bureau provided information on urban population clusters. After narrowing the candidate pool to a small number of cases of each type, the researcher consulted the case study sponsor to select urban areas that house firm facilities and meet the cluster profile criteria. These locations included areas with multiple clusters and sprawled areas with no heavily dense centers. </w:t>
      </w:r>
    </w:p>
    <w:p w14:paraId="1A6B067D" w14:textId="77777777" w:rsidR="00C52917" w:rsidRPr="00EF55C1" w:rsidRDefault="00C52917" w:rsidP="00C52917">
      <w:pPr>
        <w:spacing w:line="480" w:lineRule="auto"/>
        <w:jc w:val="both"/>
      </w:pPr>
    </w:p>
    <w:p w14:paraId="16E4AA13" w14:textId="77777777" w:rsidR="00C52917" w:rsidRPr="00EF55C1" w:rsidRDefault="00C52917" w:rsidP="00432091">
      <w:pPr>
        <w:pStyle w:val="Heading4"/>
      </w:pPr>
      <w:bookmarkStart w:id="77" w:name="_Toc296360430"/>
      <w:r w:rsidRPr="00EF55C1">
        <w:t>Phase 4: Collect</w:t>
      </w:r>
      <w:bookmarkEnd w:id="77"/>
    </w:p>
    <w:p w14:paraId="5D5D6B60" w14:textId="77777777" w:rsidR="00C52917" w:rsidRPr="00EF55C1" w:rsidRDefault="00C52917" w:rsidP="00C52917">
      <w:pPr>
        <w:spacing w:line="480" w:lineRule="auto"/>
        <w:jc w:val="both"/>
      </w:pPr>
      <w:r w:rsidRPr="00EF55C1">
        <w:tab/>
        <w:t xml:space="preserve">The researcher will collect data from several sources to enhance external validity (Yin, 2014). Data will include publicly available evidence such as census data or local archival materials as well as sponsor-provided information. </w:t>
      </w:r>
      <w:r w:rsidRPr="00EF55C1">
        <w:tab/>
        <w:t xml:space="preserve">The first data source, documentation, includes memoranda, meeting notes, administrative documents, and even media articles. Therefore, the researcher will use Google News (news.google.com) and mainstream publications such as the Wall Street Journal to search for news stories relating to the specific firms, urban areas under study, and urban logistics in general. The researcher will also request additional documentation in the form of past meeting minutes, proposals, </w:t>
      </w:r>
      <w:r w:rsidRPr="00EF55C1">
        <w:lastRenderedPageBreak/>
        <w:t>and communications related to sponsor firm urban logistics operations. When analyzing documentary evidence, the researcher will attempt to corroborate any findings with other data sources and use such evidence cautiously, accounting for potential bias.</w:t>
      </w:r>
    </w:p>
    <w:p w14:paraId="63ED1EDC" w14:textId="77777777" w:rsidR="00C52917" w:rsidRPr="00EF55C1" w:rsidRDefault="00C52917" w:rsidP="00C52917">
      <w:pPr>
        <w:spacing w:line="480" w:lineRule="auto"/>
        <w:jc w:val="both"/>
      </w:pPr>
      <w:r w:rsidRPr="00EF55C1">
        <w:tab/>
        <w:t>Along with contemporary documentation, the researcher will also seek archival data from the sponsor company. This data will inform certain aspects of Study Two, outlined below. Specifically, the researcher will request access to secondary data that offers insight to firm logistics decisions and performance. With multiple potential sponsors, any archival data collected will require close examination to determine whether or not consistencies enable cross-case comparison. As with documentation, the researcher will use other sources, such as interviews, to further clarify the information contained in archival data.</w:t>
      </w:r>
    </w:p>
    <w:p w14:paraId="1AC5C7B9" w14:textId="77777777" w:rsidR="00C52917" w:rsidRPr="00EF55C1" w:rsidRDefault="00C52917" w:rsidP="00C52917">
      <w:pPr>
        <w:spacing w:line="480" w:lineRule="auto"/>
        <w:jc w:val="both"/>
      </w:pPr>
      <w:r w:rsidRPr="00EF55C1">
        <w:tab/>
        <w:t xml:space="preserve">Interviews with employees at several levels will offer the researcher the opportunity to collect data specifically for the current research. Secondary sources, such as archival data and documentation, often arise from efforts unrelated to the current study (Calantone and Vickery, 2010), and so interviews will not only allow the researcher to gather new data for the dissertation research, but also to augment secondary sources. As the research focuses both on strategy and implementation, interview participants will range from corporate executives to delivery drivers and warehouse personnel. The researcher will follow a semi-structured interview format, outlined in the case study protocol and interview guide. With permission from participants, the researcher will record the interviews and have them transcribed by a third party. </w:t>
      </w:r>
    </w:p>
    <w:p w14:paraId="308BC9F7" w14:textId="73E13B4D" w:rsidR="00C52917" w:rsidRPr="00EF55C1" w:rsidRDefault="00C52917" w:rsidP="00C52917">
      <w:pPr>
        <w:spacing w:line="480" w:lineRule="auto"/>
        <w:jc w:val="both"/>
      </w:pPr>
      <w:r w:rsidRPr="00EF55C1">
        <w:lastRenderedPageBreak/>
        <w:tab/>
        <w:t>Along with interviews, the researcher will also request permission to conduct both direct and participant observations. For direct observations, the researcher will request access to meetings in which participants discuss the firm’s urban logistics operations, meetings with urban stakeholders external to the firm, and facility tours. Participant-observation opportunities may include ride-alongs with drivers and meetings in which the researcher may take a more active role. Observations, along with the other data sources, will inform future case selection and interview questions through the use of constant comparison (</w:t>
      </w:r>
      <w:r w:rsidR="0079098E" w:rsidRPr="00EF55C1">
        <w:t>Glaser and Strauss, 1967</w:t>
      </w:r>
      <w:r w:rsidRPr="00EF55C1">
        <w:t>).</w:t>
      </w:r>
    </w:p>
    <w:p w14:paraId="7DCFE6B0" w14:textId="77777777" w:rsidR="00C52917" w:rsidRPr="00EF55C1" w:rsidRDefault="00C52917" w:rsidP="00C52917">
      <w:pPr>
        <w:spacing w:line="480" w:lineRule="auto"/>
        <w:jc w:val="both"/>
      </w:pPr>
      <w:r w:rsidRPr="00EF55C1">
        <w:tab/>
        <w:t xml:space="preserve">During the data collection phase, the researcher maintained field notes, case study documents, tabular materials based on data collection and interpretation, and narratives emerging from observations and interviews. The researcher stored this information on a secure personal computer; research documents also include chain of evidence tracing all steps taken in data collection. This chain of evidence will increase study reliability and assisted in analysis. </w:t>
      </w:r>
    </w:p>
    <w:p w14:paraId="2BD1E599" w14:textId="77777777" w:rsidR="00C52917" w:rsidRPr="00EF55C1" w:rsidRDefault="00C52917" w:rsidP="00C52917">
      <w:pPr>
        <w:spacing w:line="480" w:lineRule="auto"/>
        <w:jc w:val="both"/>
      </w:pPr>
    </w:p>
    <w:p w14:paraId="2E61FB92" w14:textId="77777777" w:rsidR="00C52917" w:rsidRPr="00EF55C1" w:rsidRDefault="00C52917" w:rsidP="00432091">
      <w:pPr>
        <w:pStyle w:val="Heading4"/>
      </w:pPr>
      <w:bookmarkStart w:id="78" w:name="_Toc296360431"/>
      <w:r w:rsidRPr="00EF55C1">
        <w:t>Phase 5: Analyze</w:t>
      </w:r>
      <w:bookmarkEnd w:id="78"/>
    </w:p>
    <w:p w14:paraId="7FFCD379" w14:textId="31F735C1" w:rsidR="00C52917" w:rsidRPr="00EF55C1" w:rsidRDefault="00C52917" w:rsidP="00C52917">
      <w:pPr>
        <w:spacing w:line="480" w:lineRule="auto"/>
        <w:jc w:val="both"/>
      </w:pPr>
      <w:r w:rsidRPr="00EF55C1">
        <w:tab/>
        <w:t>The analysis and data collection phases will often occur simultaneously using the constant-comparison method (</w:t>
      </w:r>
      <w:r w:rsidR="0079098E" w:rsidRPr="00EF55C1">
        <w:t>Glaser and Strauss, 1967</w:t>
      </w:r>
      <w:r w:rsidRPr="00EF55C1">
        <w:t xml:space="preserve">). Parallel collection and analysis will allow the researcher to start “playing” with the data (Yin, 2014) early in the process. At the same time, constant-comparison will allow </w:t>
      </w:r>
      <w:r w:rsidRPr="00EF55C1">
        <w:lastRenderedPageBreak/>
        <w:t xml:space="preserve">the researcher to identify new data sources and cases in order to reach theoretical saturation. </w:t>
      </w:r>
    </w:p>
    <w:p w14:paraId="2149B515" w14:textId="77777777" w:rsidR="00C52917" w:rsidRPr="00EF55C1" w:rsidRDefault="00C52917" w:rsidP="00C52917">
      <w:pPr>
        <w:spacing w:line="480" w:lineRule="auto"/>
        <w:ind w:firstLine="720"/>
        <w:jc w:val="both"/>
      </w:pPr>
      <w:r w:rsidRPr="00EF55C1">
        <w:t xml:space="preserve">The research focuses on the hypotheses listed in Chapter Two, and therefore the researcher will utilize a strategy relying on theoretical propositions (Yin, 2014). Analysis will focus on more thoroughly defining logistics strategies, urban area characteristics, performance criteria, and the connections between them. Following the theoretical propositions strategy, the researcher will employ explanation building and cross-case synthesis techniques, as these will complement one another in refining the previously described typologies and associated hypotheses. </w:t>
      </w:r>
    </w:p>
    <w:p w14:paraId="23B49E4D" w14:textId="77777777" w:rsidR="00C52917" w:rsidRPr="00EF55C1" w:rsidRDefault="00C52917" w:rsidP="00C52917">
      <w:pPr>
        <w:spacing w:line="480" w:lineRule="auto"/>
        <w:jc w:val="both"/>
      </w:pPr>
      <w:r w:rsidRPr="00EF55C1">
        <w:tab/>
        <w:t xml:space="preserve">In explanation building, the researcher will work toward a deeper understanding of each case to outline the logistics strategies utilized in urban areas. The explanation will focus on why firms choose certain strategies over others and the urban area characteristics that influence strategic decisions. Starting with an initial hypothesis connecting strategies and environmental characteristics, the researcher will analyze each case and compare firm logistics strategies against those originally hypothesized. The researcher will continue to refine the theoretical statements about urban characteristics and logistics strategies following each case, and continuing the iterative process until hypothesized connections align with observed cases. This technique focuses on each case individually, refining the explanation as more cases are added and existing data is revisited. Cross-case synthesis, on the other hand, combines information from all cases into a single research outcome. </w:t>
      </w:r>
    </w:p>
    <w:p w14:paraId="6329C83D" w14:textId="77777777" w:rsidR="00C52917" w:rsidRPr="00EF55C1" w:rsidRDefault="00C52917" w:rsidP="00C52917">
      <w:pPr>
        <w:spacing w:line="480" w:lineRule="auto"/>
        <w:jc w:val="both"/>
      </w:pPr>
      <w:r w:rsidRPr="00EF55C1">
        <w:lastRenderedPageBreak/>
        <w:tab/>
        <w:t xml:space="preserve">Employing the cross-case synthesis technique, the researcher will utilize a qualitative approach viewing each case as a separate research study. The cross-case synthesis integrated different aspects from the two levels of analysis and refined the urban area and logistics strategy typologies. Additionally, case study data provided new details to the broad hypotheses presented in Chapter 2, connecting specific urban environmental characteristics and logistics strategy components. The researcher also examined whether or not environmental characteristics excluded from the original typology influence logistics strategies. At the same time, the research will compare cases at the firm level to uncover strategy variations between firms in the same area and strategic similarities across multiple urban areas. The cross-case synthesis and explanation building will result in a theoretical framework connecting specific environmental characteristics, strategies, and performance measures. During the analysis phase, the researcher will craft an explanation based on data collected, but also examine rival explanations to strengthen the overall analysis (Yin, 2014). </w:t>
      </w:r>
    </w:p>
    <w:p w14:paraId="54F3A4F3" w14:textId="77777777" w:rsidR="00C52917" w:rsidRPr="00EF55C1" w:rsidRDefault="00C52917" w:rsidP="00C52917">
      <w:pPr>
        <w:spacing w:line="480" w:lineRule="auto"/>
        <w:jc w:val="both"/>
      </w:pPr>
    </w:p>
    <w:p w14:paraId="220BE17C" w14:textId="77777777" w:rsidR="00C52917" w:rsidRPr="00EF55C1" w:rsidRDefault="00C52917" w:rsidP="00432091">
      <w:pPr>
        <w:pStyle w:val="Heading4"/>
      </w:pPr>
      <w:bookmarkStart w:id="79" w:name="_Toc296360432"/>
      <w:r w:rsidRPr="00EF55C1">
        <w:t>Phase 6: Share</w:t>
      </w:r>
      <w:bookmarkEnd w:id="79"/>
    </w:p>
    <w:p w14:paraId="3CD61868" w14:textId="77777777" w:rsidR="00C52917" w:rsidRPr="00EF55C1" w:rsidRDefault="00C52917" w:rsidP="00C52917">
      <w:pPr>
        <w:spacing w:line="480" w:lineRule="auto"/>
        <w:jc w:val="both"/>
      </w:pPr>
      <w:r w:rsidRPr="00EF55C1">
        <w:tab/>
        <w:t xml:space="preserve">In separate case study reports, the researcher discusses the cross-case synthesis and its outcomes. Two reports, one for academic publication and the other a firm-specific white paper offered to the sponsor. Each report includes a detailed description of individual cases as appendices. Discussion will cover adjustments made to the urban area typology and the newly created strategy typology as well as hypotheses connecting specific environmental characteristics </w:t>
      </w:r>
      <w:r w:rsidRPr="00EF55C1">
        <w:lastRenderedPageBreak/>
        <w:t xml:space="preserve">and logistics strategies. The researcher will then test the hypotheses in Study Two, discussed in the following section. </w:t>
      </w:r>
    </w:p>
    <w:p w14:paraId="7C7316C2" w14:textId="77777777" w:rsidR="00C52917" w:rsidRPr="00EF55C1" w:rsidRDefault="00C52917" w:rsidP="00C52917">
      <w:pPr>
        <w:spacing w:line="480" w:lineRule="auto"/>
        <w:jc w:val="both"/>
      </w:pPr>
      <w:r w:rsidRPr="00EF55C1">
        <w:tab/>
        <w:t>While case studies focus on “how” and “why” questions (Yin, 2014), simulation modeling answer “how” and “what if” (Evers and Wan, 2012).  Study One asks how urban areas effect logistics operations and how firms employ different strategies in response to these environmental conditions. Study Two continues this study by examining what would happen if firms chose different combinations of strategic components and how environment-strategy fit associates with logistics performance.</w:t>
      </w:r>
    </w:p>
    <w:p w14:paraId="663D0D88" w14:textId="77777777" w:rsidR="00C52917" w:rsidRPr="00EF55C1" w:rsidRDefault="00C52917" w:rsidP="00C52917">
      <w:pPr>
        <w:spacing w:line="480" w:lineRule="auto"/>
        <w:jc w:val="both"/>
      </w:pPr>
      <w:r w:rsidRPr="00EF55C1">
        <w:tab/>
        <w:t xml:space="preserve">The simulation model for Study Two, described below, draws information from the case study research in Study One. Not only will the case studies in Study One provide information on strategies tailored to each urban environment, but also, if possible, participant firms will provide secondary data to parameterize the simulation model. As the current research focuses on the interaction between agent behaviors and the environment, the study will utilize an agent-based simulation model. </w:t>
      </w:r>
    </w:p>
    <w:p w14:paraId="67742610" w14:textId="1682734A" w:rsidR="00496D89" w:rsidRPr="00EF55C1" w:rsidRDefault="00496D89" w:rsidP="00432091">
      <w:pPr>
        <w:pStyle w:val="Heading2"/>
      </w:pPr>
      <w:bookmarkStart w:id="80" w:name="_Toc296360433"/>
      <w:r w:rsidRPr="00EF55C1">
        <w:t>Study Two: Agent-Based Simulation</w:t>
      </w:r>
      <w:bookmarkEnd w:id="80"/>
    </w:p>
    <w:p w14:paraId="0D094F21" w14:textId="1B9C1F6C" w:rsidR="00496D89" w:rsidRPr="00EF55C1" w:rsidRDefault="00496D89" w:rsidP="00432091">
      <w:pPr>
        <w:pStyle w:val="Heading3"/>
      </w:pPr>
      <w:bookmarkStart w:id="81" w:name="_Toc296360434"/>
      <w:r w:rsidRPr="00EF55C1">
        <w:t>Simulation Process</w:t>
      </w:r>
      <w:bookmarkEnd w:id="81"/>
    </w:p>
    <w:p w14:paraId="64CE0B5F" w14:textId="437443E9" w:rsidR="00496D89" w:rsidRPr="00EF55C1" w:rsidRDefault="00496D89" w:rsidP="00496D89">
      <w:pPr>
        <w:spacing w:line="480" w:lineRule="auto"/>
        <w:ind w:firstLine="720"/>
        <w:jc w:val="both"/>
      </w:pPr>
      <w:r w:rsidRPr="00EF55C1">
        <w:t xml:space="preserve">Nikolic, van Dam, and Kasmire (2013) present a ten-step agent-based simulation </w:t>
      </w:r>
      <w:r w:rsidR="005E65EA" w:rsidRPr="00EF55C1">
        <w:t>process (see Figure 4</w:t>
      </w:r>
      <w:r w:rsidRPr="00EF55C1">
        <w:t>). This section briefly describes each step before the “Methodological Approach of This Research” section provides further detail on the specific dissertation study.</w:t>
      </w:r>
    </w:p>
    <w:p w14:paraId="4F97338C" w14:textId="77777777" w:rsidR="00496D89" w:rsidRPr="00EF55C1" w:rsidRDefault="00496D89" w:rsidP="00496D89">
      <w:pPr>
        <w:spacing w:line="480" w:lineRule="auto"/>
        <w:jc w:val="both"/>
      </w:pPr>
      <w:r w:rsidRPr="00EF55C1">
        <w:lastRenderedPageBreak/>
        <w:tab/>
      </w:r>
    </w:p>
    <w:p w14:paraId="7E6C6B17" w14:textId="208C98B9" w:rsidR="00496D89" w:rsidRPr="00EF55C1" w:rsidRDefault="00496D89" w:rsidP="00496D89">
      <w:pPr>
        <w:spacing w:line="480" w:lineRule="auto"/>
        <w:jc w:val="center"/>
      </w:pPr>
      <w:r w:rsidRPr="00EF55C1">
        <w:rPr>
          <w:b/>
          <w:noProof/>
        </w:rPr>
        <mc:AlternateContent>
          <mc:Choice Requires="wps">
            <w:drawing>
              <wp:inline distT="0" distB="0" distL="0" distR="0" wp14:anchorId="4CCBAAE7" wp14:editId="3C683483">
                <wp:extent cx="4622800" cy="4343400"/>
                <wp:effectExtent l="0" t="0" r="24130" b="25400"/>
                <wp:docPr id="87" name="Text Box 87"/>
                <wp:cNvGraphicFramePr/>
                <a:graphic xmlns:a="http://schemas.openxmlformats.org/drawingml/2006/main">
                  <a:graphicData uri="http://schemas.microsoft.com/office/word/2010/wordprocessingShape">
                    <wps:wsp>
                      <wps:cNvSpPr txBox="1"/>
                      <wps:spPr>
                        <a:xfrm>
                          <a:off x="0" y="0"/>
                          <a:ext cx="4622800" cy="4343400"/>
                        </a:xfrm>
                        <a:prstGeom prst="rect">
                          <a:avLst/>
                        </a:prstGeom>
                        <a:noFill/>
                        <a:ln>
                          <a:solidFill>
                            <a:srgbClr val="000000"/>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9BEDD7"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1: Problem formulation and actor identification</w:t>
                            </w:r>
                          </w:p>
                          <w:p w14:paraId="16002CE5"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2: System identification and decomposition</w:t>
                            </w:r>
                          </w:p>
                          <w:p w14:paraId="1FC7143A"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3: Concept formalization</w:t>
                            </w:r>
                          </w:p>
                          <w:p w14:paraId="335FB00A"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4: Model formalization</w:t>
                            </w:r>
                          </w:p>
                          <w:p w14:paraId="78F14798"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5: Software implementation</w:t>
                            </w:r>
                          </w:p>
                          <w:p w14:paraId="5B549BDC"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6: Model verification</w:t>
                            </w:r>
                          </w:p>
                          <w:p w14:paraId="57EC3AAF"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7: Experimentation</w:t>
                            </w:r>
                          </w:p>
                          <w:p w14:paraId="1C943DC4"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8: Data analysis</w:t>
                            </w:r>
                          </w:p>
                          <w:p w14:paraId="7E125B25"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9: Model validation</w:t>
                            </w:r>
                          </w:p>
                          <w:p w14:paraId="213F9D91"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10: Model use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 id="Text Box 87" o:spid="_x0000_s1053" type="#_x0000_t202" style="width:364pt;height:342pt;visibility:visible;mso-wrap-style:non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" filled="f">
                <v:textbox>
                  <w:txbxContent>
                    <w:p w14:paraId="419BEDD7"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1: Problem formulation and actor identification</w:t>
                      </w:r>
                    </w:p>
                    <w:p w14:paraId="16002CE5"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2: System identification and decomposition</w:t>
                      </w:r>
                    </w:p>
                    <w:p w14:paraId="1FC7143A"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3: Concept formalization</w:t>
                      </w:r>
                    </w:p>
                    <w:p w14:paraId="335FB00A"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4: Model formalization</w:t>
                      </w:r>
                    </w:p>
                    <w:p w14:paraId="78F14798"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5: Software implementation</w:t>
                      </w:r>
                    </w:p>
                    <w:p w14:paraId="5B549BDC"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6: Model verification</w:t>
                      </w:r>
                    </w:p>
                    <w:p w14:paraId="57EC3AAF"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7: Experimentation</w:t>
                      </w:r>
                    </w:p>
                    <w:p w14:paraId="1C943DC4"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8: Data analysis</w:t>
                      </w:r>
                    </w:p>
                    <w:p w14:paraId="7E125B25"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9: Model validation</w:t>
                      </w:r>
                    </w:p>
                    <w:p w14:paraId="213F9D91" w14:textId="77777777" w:rsidR="00C207FF" w:rsidRPr="00374F0E" w:rsidRDefault="00C207FF" w:rsidP="00496D89">
                      <w:pPr>
                        <w:spacing w:line="480" w:lineRule="auto"/>
                        <w:jc w:val="center"/>
                        <w:rPr>
                          <w:rFonts w:ascii="Calibri" w:hAnsi="Calibri"/>
                          <w:b/>
                          <w:sz w:val="28"/>
                          <w:szCs w:val="28"/>
                        </w:rPr>
                      </w:pPr>
                      <w:r w:rsidRPr="00374F0E">
                        <w:rPr>
                          <w:rFonts w:ascii="Calibri" w:hAnsi="Calibri"/>
                          <w:b/>
                          <w:sz w:val="28"/>
                          <w:szCs w:val="28"/>
                        </w:rPr>
                        <w:t>Step 10: Model use</w:t>
                      </w:r>
                    </w:p>
                  </w:txbxContent>
                </v:textbox>
                <w10:anchorlock/>
              </v:shape>
            </w:pict>
          </mc:Fallback>
        </mc:AlternateContent>
      </w:r>
    </w:p>
    <w:p w14:paraId="76A15B3F" w14:textId="06441F2B" w:rsidR="00496D89" w:rsidRPr="00EF55C1" w:rsidRDefault="00496D89" w:rsidP="00496D89">
      <w:pPr>
        <w:pStyle w:val="Caption"/>
        <w:spacing w:line="480" w:lineRule="auto"/>
        <w:jc w:val="center"/>
      </w:pPr>
      <w:bookmarkStart w:id="82" w:name="_Toc296093326"/>
      <w:r w:rsidRPr="00EF55C1">
        <w:t xml:space="preserve">Figure </w:t>
      </w:r>
      <w:fldSimple w:instr=" SEQ Figure \* ARABIC ">
        <w:r w:rsidR="00C35C61" w:rsidRPr="00EF55C1">
          <w:rPr>
            <w:noProof/>
          </w:rPr>
          <w:t>4</w:t>
        </w:r>
      </w:fldSimple>
      <w:r w:rsidRPr="00EF55C1">
        <w:t>. Simulation Process (Nikolic, van Dam, and Kasmire, 2013)</w:t>
      </w:r>
      <w:bookmarkEnd w:id="82"/>
    </w:p>
    <w:p w14:paraId="75E52408" w14:textId="77777777" w:rsidR="00496D89" w:rsidRDefault="00496D89" w:rsidP="00496D89">
      <w:pPr>
        <w:spacing w:line="480" w:lineRule="auto"/>
      </w:pPr>
    </w:p>
    <w:p w14:paraId="6094ABCC" w14:textId="77777777" w:rsidR="00D42A27" w:rsidRPr="00EF55C1" w:rsidRDefault="00D42A27" w:rsidP="00496D89">
      <w:pPr>
        <w:spacing w:line="480" w:lineRule="auto"/>
      </w:pPr>
    </w:p>
    <w:p w14:paraId="6C2BBA4B" w14:textId="77777777" w:rsidR="00496D89" w:rsidRPr="00EF55C1" w:rsidRDefault="00496D89" w:rsidP="00496D89">
      <w:pPr>
        <w:spacing w:line="480" w:lineRule="auto"/>
        <w:ind w:firstLine="360"/>
        <w:jc w:val="both"/>
      </w:pPr>
      <w:r w:rsidRPr="00EF55C1">
        <w:t xml:space="preserve">In the first step, the researcher explains the problem and defines the entities acting within the simulated environment. Agent-based simulation often addresses a lack of understanding of system behaviors or that system’s response to a disturbance (Nikolic et al., 2013). To overcome this lack of understanding, the process begins with a bottom-up system description, focusing on “emergent </w:t>
      </w:r>
      <w:r w:rsidRPr="00EF55C1">
        <w:lastRenderedPageBreak/>
        <w:t>patterns” (Nikolic et al., 2013, p. 75) of agent and environment interaction. At the same time, the researcher identifies the actors influencing “emergent patterns of interest”. The problem formulation and actor identification stage seeks to answer several questions, including the following:</w:t>
      </w:r>
    </w:p>
    <w:p w14:paraId="6496C14A" w14:textId="77777777" w:rsidR="00496D89" w:rsidRPr="00EF55C1" w:rsidRDefault="00496D89" w:rsidP="00496D89">
      <w:pPr>
        <w:pStyle w:val="ListParagraph"/>
        <w:numPr>
          <w:ilvl w:val="0"/>
          <w:numId w:val="45"/>
        </w:numPr>
        <w:jc w:val="both"/>
        <w:rPr>
          <w:rFonts w:ascii="Arial" w:hAnsi="Arial" w:cs="Arial"/>
        </w:rPr>
      </w:pPr>
      <w:r w:rsidRPr="00EF55C1">
        <w:rPr>
          <w:rFonts w:ascii="Arial" w:hAnsi="Arial" w:cs="Arial"/>
        </w:rPr>
        <w:t>“What is the problem?</w:t>
      </w:r>
    </w:p>
    <w:p w14:paraId="06820FF9" w14:textId="77777777" w:rsidR="00496D89" w:rsidRPr="00EF55C1" w:rsidRDefault="00496D89" w:rsidP="00496D89">
      <w:pPr>
        <w:pStyle w:val="ListParagraph"/>
        <w:numPr>
          <w:ilvl w:val="1"/>
          <w:numId w:val="45"/>
        </w:numPr>
        <w:jc w:val="both"/>
        <w:rPr>
          <w:rFonts w:ascii="Arial" w:hAnsi="Arial" w:cs="Arial"/>
        </w:rPr>
      </w:pPr>
      <w:r w:rsidRPr="00EF55C1">
        <w:rPr>
          <w:rFonts w:ascii="Arial" w:hAnsi="Arial" w:cs="Arial"/>
        </w:rPr>
        <w:t>What is the exact lack of insight that we are addressing?</w:t>
      </w:r>
    </w:p>
    <w:p w14:paraId="46AB8000" w14:textId="77777777" w:rsidR="00496D89" w:rsidRPr="00EF55C1" w:rsidRDefault="00496D89" w:rsidP="00496D89">
      <w:pPr>
        <w:pStyle w:val="ListParagraph"/>
        <w:numPr>
          <w:ilvl w:val="1"/>
          <w:numId w:val="45"/>
        </w:numPr>
        <w:jc w:val="both"/>
        <w:rPr>
          <w:rFonts w:ascii="Arial" w:hAnsi="Arial" w:cs="Arial"/>
        </w:rPr>
      </w:pPr>
      <w:r w:rsidRPr="00EF55C1">
        <w:rPr>
          <w:rFonts w:ascii="Arial" w:hAnsi="Arial" w:cs="Arial"/>
        </w:rPr>
        <w:t>What is the observed emergent pattern of interest to us?</w:t>
      </w:r>
    </w:p>
    <w:p w14:paraId="3C5A50D9" w14:textId="77777777" w:rsidR="00496D89" w:rsidRPr="00EF55C1" w:rsidRDefault="00496D89" w:rsidP="00496D89">
      <w:pPr>
        <w:pStyle w:val="ListParagraph"/>
        <w:numPr>
          <w:ilvl w:val="1"/>
          <w:numId w:val="45"/>
        </w:numPr>
        <w:jc w:val="both"/>
        <w:rPr>
          <w:rFonts w:ascii="Arial" w:hAnsi="Arial" w:cs="Arial"/>
        </w:rPr>
      </w:pPr>
      <w:r w:rsidRPr="00EF55C1">
        <w:rPr>
          <w:rFonts w:ascii="Arial" w:hAnsi="Arial" w:cs="Arial"/>
        </w:rPr>
        <w:t>Is there a desired emergent pattern, and if so, how is it different from the observed emergent pattern?</w:t>
      </w:r>
    </w:p>
    <w:p w14:paraId="6FDC6E4B" w14:textId="77777777" w:rsidR="00496D89" w:rsidRPr="00EF55C1" w:rsidRDefault="00496D89" w:rsidP="00496D89">
      <w:pPr>
        <w:pStyle w:val="ListParagraph"/>
        <w:numPr>
          <w:ilvl w:val="1"/>
          <w:numId w:val="45"/>
        </w:numPr>
        <w:jc w:val="both"/>
        <w:rPr>
          <w:rFonts w:ascii="Arial" w:hAnsi="Arial" w:cs="Arial"/>
        </w:rPr>
      </w:pPr>
      <w:r w:rsidRPr="00EF55C1">
        <w:rPr>
          <w:rFonts w:ascii="Arial" w:hAnsi="Arial" w:cs="Arial"/>
        </w:rPr>
        <w:t>What is the initial hypothesis on how the emergent patterns emerge, or, why do the observed and desired emergent patterns differ?</w:t>
      </w:r>
    </w:p>
    <w:p w14:paraId="76802ECD" w14:textId="77777777" w:rsidR="00496D89" w:rsidRPr="00EF55C1" w:rsidRDefault="00496D89" w:rsidP="00496D89">
      <w:pPr>
        <w:pStyle w:val="ListParagraph"/>
        <w:numPr>
          <w:ilvl w:val="0"/>
          <w:numId w:val="45"/>
        </w:numPr>
        <w:jc w:val="both"/>
        <w:rPr>
          <w:rFonts w:ascii="Arial" w:hAnsi="Arial" w:cs="Arial"/>
        </w:rPr>
      </w:pPr>
      <w:r w:rsidRPr="00EF55C1">
        <w:rPr>
          <w:rFonts w:ascii="Arial" w:hAnsi="Arial" w:cs="Arial"/>
        </w:rPr>
        <w:t>Whose problem are we addressing?</w:t>
      </w:r>
    </w:p>
    <w:p w14:paraId="2E905C8B" w14:textId="77777777" w:rsidR="00496D89" w:rsidRPr="00EF55C1" w:rsidRDefault="00496D89" w:rsidP="00496D89">
      <w:pPr>
        <w:pStyle w:val="ListParagraph"/>
        <w:numPr>
          <w:ilvl w:val="0"/>
          <w:numId w:val="45"/>
        </w:numPr>
        <w:jc w:val="both"/>
        <w:rPr>
          <w:rFonts w:ascii="Arial" w:hAnsi="Arial" w:cs="Arial"/>
        </w:rPr>
      </w:pPr>
      <w:r w:rsidRPr="00EF55C1">
        <w:rPr>
          <w:rFonts w:ascii="Arial" w:hAnsi="Arial" w:cs="Arial"/>
        </w:rPr>
        <w:t>Which other actors are involved?</w:t>
      </w:r>
    </w:p>
    <w:p w14:paraId="733B13E3" w14:textId="77777777" w:rsidR="00496D89" w:rsidRPr="00EF55C1" w:rsidRDefault="00496D89" w:rsidP="00496D89">
      <w:pPr>
        <w:pStyle w:val="ListParagraph"/>
        <w:numPr>
          <w:ilvl w:val="0"/>
          <w:numId w:val="45"/>
        </w:numPr>
        <w:jc w:val="both"/>
        <w:rPr>
          <w:rFonts w:ascii="Arial" w:hAnsi="Arial" w:cs="Arial"/>
        </w:rPr>
      </w:pPr>
      <w:r w:rsidRPr="00EF55C1">
        <w:rPr>
          <w:rFonts w:ascii="Arial" w:hAnsi="Arial" w:cs="Arial"/>
        </w:rPr>
        <w:t>What is our role?”</w:t>
      </w:r>
    </w:p>
    <w:p w14:paraId="3C76F209" w14:textId="77777777" w:rsidR="00496D89" w:rsidRPr="00EF55C1" w:rsidRDefault="00496D89" w:rsidP="00496D89">
      <w:pPr>
        <w:spacing w:line="480" w:lineRule="auto"/>
        <w:ind w:left="720" w:firstLine="720"/>
        <w:jc w:val="both"/>
      </w:pPr>
      <w:r w:rsidRPr="00EF55C1">
        <w:t xml:space="preserve">(Nikolic et al., 2013, p. 75) </w:t>
      </w:r>
    </w:p>
    <w:p w14:paraId="3A3025CD" w14:textId="77777777" w:rsidR="00496D89" w:rsidRPr="00EF55C1" w:rsidRDefault="00496D89" w:rsidP="00496D89">
      <w:pPr>
        <w:spacing w:line="480" w:lineRule="auto"/>
        <w:ind w:left="720" w:firstLine="720"/>
        <w:jc w:val="both"/>
      </w:pPr>
    </w:p>
    <w:p w14:paraId="6426FDD7" w14:textId="77777777" w:rsidR="00496D89" w:rsidRPr="00EF55C1" w:rsidRDefault="00496D89" w:rsidP="00496D89">
      <w:pPr>
        <w:spacing w:line="480" w:lineRule="auto"/>
        <w:jc w:val="both"/>
      </w:pPr>
      <w:r w:rsidRPr="00EF55C1">
        <w:tab/>
        <w:t xml:space="preserve">After answering these questions, researchers gather detailed information on actor and object behaviors and interactions. As systems theory defines systems as collections of entities (von Bertalanffy, 1950; Nikolic et al., 2013), the two phases of Step Two, inventory and structuring, utilize individual components and build a system description. In this step, the researcher studies the individual agents and their roles in the overall system. </w:t>
      </w:r>
    </w:p>
    <w:p w14:paraId="46E50F2D" w14:textId="77777777" w:rsidR="00496D89" w:rsidRPr="00EF55C1" w:rsidRDefault="00496D89" w:rsidP="00496D89">
      <w:pPr>
        <w:spacing w:line="480" w:lineRule="auto"/>
        <w:ind w:firstLine="720"/>
        <w:jc w:val="both"/>
      </w:pPr>
      <w:r w:rsidRPr="00EF55C1">
        <w:lastRenderedPageBreak/>
        <w:t xml:space="preserve">The first phase results in an inventory of physical and social entities, along with the links between them (Nikolic et al., 2013). In this phase, the researcher seeks to identify not only the important actors, but also configurations of their properties (states), influences on other actors and objects (interactions), and the events that change agent states (behaviors). The inventory phase gives a list of individual components to be combined in the second phase. </w:t>
      </w:r>
    </w:p>
    <w:p w14:paraId="5C8404AB" w14:textId="77777777" w:rsidR="00496D89" w:rsidRPr="00EF55C1" w:rsidRDefault="00496D89" w:rsidP="00496D89">
      <w:pPr>
        <w:spacing w:line="480" w:lineRule="auto"/>
        <w:ind w:firstLine="720"/>
        <w:jc w:val="both"/>
      </w:pPr>
      <w:r w:rsidRPr="00EF55C1">
        <w:t>The structuring phase organizes individual concepts into a larger system. After defining a structure, the structuring phase undergoes additional iterations to identify any concepts listed in the inventory but excluded from the original structure. The researcher then determines whether or not previously ignored concepts should be included. Finally, the structuring phase turns to the external environment surrounding the focal system. The environment contains any components that influence the system, but remain unaffected by its actors and objects. In complex systems, the environment may contain more components than necessary to solve the problem. Therefore, the previously identified problem and the model’s scope determine which environmental components to include.</w:t>
      </w:r>
    </w:p>
    <w:p w14:paraId="4FB3ED5C" w14:textId="77777777" w:rsidR="00496D89" w:rsidRPr="00EF55C1" w:rsidRDefault="00496D89" w:rsidP="00496D89">
      <w:pPr>
        <w:spacing w:line="480" w:lineRule="auto"/>
        <w:jc w:val="both"/>
      </w:pPr>
      <w:r w:rsidRPr="00EF55C1">
        <w:tab/>
        <w:t xml:space="preserve">While steps one and two outline the problem and components conceptually, step three prepares the concepts for use in a computerized simulation program. This step involves precisely defining complex entities to ensure the software “understands” their properties. If the software requires hardcoding in a programming language such as C++ or Java, the concept formalization step results in multiple basic entities, written in the programming language, that the researcher can combine in the simulated environment. </w:t>
      </w:r>
      <w:r w:rsidRPr="00EF55C1">
        <w:lastRenderedPageBreak/>
        <w:t>Alternatively, if available software contains pre-programmed entities and behaviors, the researcher formalizes the model components in an ontology connecting basic concepts to one another. This step then provides a set of abstract classes and the means for exchanging data within and between them. The researcher then configures these building blocks into an integrated model.</w:t>
      </w:r>
    </w:p>
    <w:p w14:paraId="44A5C913" w14:textId="77777777" w:rsidR="00496D89" w:rsidRPr="00EF55C1" w:rsidRDefault="00496D89" w:rsidP="00496D89">
      <w:pPr>
        <w:spacing w:line="480" w:lineRule="auto"/>
        <w:jc w:val="both"/>
      </w:pPr>
      <w:r w:rsidRPr="00EF55C1">
        <w:tab/>
        <w:t xml:space="preserve">In step four, model formalization, concepts and behaviors combine, creating a model to represent the system under study. The main output of step four includes a model narrative and the pseudo code to express it. The model narrative tells each agent’s story as it moves through simulated time; outlining not only actions, but also parallel actions and sequences that result from agents’ influences on one another. Throughout this step, additional checks ensure the inclusion of all necessary model elements and highlight potential recursion instances that may cause infinite agent action/reaction loops. In response to potential recursion instances, the modeler creates exit conditions that alter agent behaviors and avoid infinite loops. After drafting and refining the model narrative, the modeler then writes the story in pseudo-code, or a description of model processes and structures in human, and not computer, language to ensure the narrative follows the programming logic employed by the software. </w:t>
      </w:r>
    </w:p>
    <w:p w14:paraId="271FB1E6" w14:textId="77777777" w:rsidR="00496D89" w:rsidRPr="00EF55C1" w:rsidRDefault="00496D89" w:rsidP="00496D89">
      <w:pPr>
        <w:spacing w:line="480" w:lineRule="auto"/>
        <w:jc w:val="both"/>
      </w:pPr>
      <w:r w:rsidRPr="00EF55C1">
        <w:tab/>
        <w:t xml:space="preserve">The first four steps in agent-based simulation prepare the model for step five: software implementation, in which the researcher builds the simulation in a modeling environment such as a programming language or a software suite. Several software programs support agent-based modeling. These include NetLogo, Repast, and MASON, each with different strengths and drawbacks </w:t>
      </w:r>
      <w:r w:rsidRPr="00EF55C1">
        <w:lastRenderedPageBreak/>
        <w:t>(Railsback, Lytinen, and Jackson, 2006). During this step, code documentation, naming standardization, and bug tracking reduce complexity and create a record of developments and issues that occur. Documentation, standardization, and bug tracking assist in the remaining steps of the process as well. To this point, the research has built a computerized model representing a real-world environment or reflecting certain real-world conditions. The remaining steps involve testing both the model itself and the hypotheses that led to its creation.</w:t>
      </w:r>
    </w:p>
    <w:p w14:paraId="05F88FC9" w14:textId="77777777" w:rsidR="00496D89" w:rsidRPr="00EF55C1" w:rsidRDefault="00496D89" w:rsidP="00496D89">
      <w:pPr>
        <w:spacing w:line="480" w:lineRule="auto"/>
        <w:jc w:val="both"/>
      </w:pPr>
      <w:r w:rsidRPr="00EF55C1">
        <w:tab/>
        <w:t>First, the researcher tests the model itself. During this model verification step, two validity characteristics, conceptual model validity and computerized model verification (Sargent, 2000) ensure the model accurately represents the real world parameters the researcher plans to examine. Testing conceptual model validity determines whether or not the model integrates correct assumptions and theories. This may include comparing the current model with previously published models (Sargent, 2000; Wu and Closs, 2009) or requesting expert reviews and adjusting as necessary (Nikolic et al., 2013). Next, computerized model verification ensures accurate transmission from concept to computer software (Sargent, 2000). Techniques include visual inspection (Sargent, 2000; Wu and Closs, 2009), extreme condition tests (Sargent, 2000), interaction testing in a minimal model (Nikolic et al., 2013), and multi-agent testing (Nikolic et al., 2013). A verified model enables the researcher to perform “what if” experiments by varying conditions and parameters and then examining outcomes (Evers and Wan, 2012).</w:t>
      </w:r>
    </w:p>
    <w:p w14:paraId="2BB0D395" w14:textId="77777777" w:rsidR="00496D89" w:rsidRPr="00EF55C1" w:rsidRDefault="00496D89" w:rsidP="00496D89">
      <w:pPr>
        <w:spacing w:line="480" w:lineRule="auto"/>
        <w:jc w:val="both"/>
      </w:pPr>
      <w:r w:rsidRPr="00EF55C1">
        <w:lastRenderedPageBreak/>
        <w:tab/>
        <w:t xml:space="preserve">In step seven, the researcher uses the model to conduct experiments and test hypotheses (Nikolic et al., 2013). Hypotheses tested with agent-based modeling take one of two forms. The first attempts to model a real-world situation and better understand previously unexplained phenomena. The second follows a more exploratory path, examining possible worlds in which the patterns of interest occur and the parameters that may disrupt those patterns. </w:t>
      </w:r>
    </w:p>
    <w:p w14:paraId="39B1D27F" w14:textId="78702288" w:rsidR="00496D89" w:rsidRPr="00EF55C1" w:rsidRDefault="00496D89" w:rsidP="00496D89">
      <w:pPr>
        <w:spacing w:line="480" w:lineRule="auto"/>
        <w:ind w:firstLine="720"/>
        <w:jc w:val="both"/>
      </w:pPr>
      <w:r w:rsidRPr="00EF55C1">
        <w:t xml:space="preserve">With either hypothesis type, certain aspects require definition before running the experiments. These include the time necessary to observe the emergent patterns and which scenarios to build. To determine the number of replications necessary, short trial runs with random numbers offer a list of values for selected outcome variables. The equation below uses the mean and standard deviation of each outcome variable distribution and determines the number of replications necessary to meet a specific statistical criterion </w:t>
      </w:r>
      <w:r w:rsidR="000F5B80" w:rsidRPr="00EF55C1">
        <w:t>(Law, 2007)</w:t>
      </w:r>
      <w:r w:rsidRPr="00EF55C1">
        <w:t>:</w:t>
      </w:r>
    </w:p>
    <w:bookmarkStart w:id="83" w:name="_Toc296093144"/>
    <w:bookmarkStart w:id="84" w:name="_Toc296094292"/>
    <w:p w14:paraId="00F74A03" w14:textId="016AE929" w:rsidR="00E606C6" w:rsidRPr="00EF55C1" w:rsidRDefault="00EF1020" w:rsidP="007568DB">
      <m:oMathPara>
        <m:oMath>
          <m:sSubSup>
            <m:sSubSupPr>
              <m:ctrlPr>
                <w:rPr>
                  <w:rFonts w:ascii="Cambria Math" w:hAnsi="Cambria Math"/>
                </w:rPr>
              </m:ctrlPr>
            </m:sSubSupPr>
            <m:e>
              <m:r>
                <w:rPr>
                  <w:rFonts w:ascii="Cambria Math" w:hAnsi="Cambria Math"/>
                </w:rPr>
                <m:t>n</m:t>
              </m:r>
            </m:e>
            <m:sub>
              <m:r>
                <w:rPr>
                  <w:rFonts w:ascii="Cambria Math" w:hAnsi="Cambria Math"/>
                </w:rPr>
                <m:t>r</m:t>
              </m:r>
            </m:sub>
            <m:sup>
              <m:r>
                <m:rPr>
                  <m:sty m:val="p"/>
                </m:rPr>
                <w:rPr>
                  <w:rFonts w:ascii="Cambria Math" w:hAnsi="Cambria Math"/>
                </w:rPr>
                <m:t>*</m:t>
              </m:r>
            </m:sup>
          </m:sSubSup>
          <m:d>
            <m:dPr>
              <m:ctrlPr>
                <w:rPr>
                  <w:rFonts w:ascii="Cambria Math" w:hAnsi="Cambria Math"/>
                </w:rPr>
              </m:ctrlPr>
            </m:dPr>
            <m:e>
              <m:r>
                <w:rPr>
                  <w:rFonts w:ascii="Cambria Math" w:hAnsi="Cambria Math"/>
                </w:rPr>
                <m:t>γ</m:t>
              </m:r>
            </m:e>
          </m:d>
          <m:r>
            <m:rPr>
              <m:sty m:val="p"/>
            </m:rPr>
            <w:rPr>
              <w:rFonts w:ascii="Cambria Math" w:hAnsi="Cambria Math"/>
            </w:rPr>
            <m:t>=</m:t>
          </m:r>
          <m:r>
            <w:rPr>
              <w:rFonts w:ascii="Cambria Math" w:hAnsi="Cambria Math"/>
            </w:rPr>
            <m:t>min</m:t>
          </m:r>
          <m:d>
            <m:dPr>
              <m:begChr m:val="{"/>
              <m:endChr m:val="}"/>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n</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i</m:t>
                      </m:r>
                      <m:r>
                        <m:rPr>
                          <m:sty m:val="p"/>
                        </m:rPr>
                        <w:rPr>
                          <w:rFonts w:ascii="Cambria Math" w:hAnsi="Cambria Math"/>
                        </w:rPr>
                        <m:t>-1,1-</m:t>
                      </m:r>
                      <m:f>
                        <m:fPr>
                          <m:type m:val="skw"/>
                          <m:ctrlPr>
                            <w:rPr>
                              <w:rFonts w:ascii="Cambria Math" w:hAnsi="Cambria Math"/>
                            </w:rPr>
                          </m:ctrlPr>
                        </m:fPr>
                        <m:num>
                          <m:r>
                            <w:rPr>
                              <w:rFonts w:ascii="Cambria Math" w:hAnsi="Cambria Math"/>
                            </w:rPr>
                            <m:t>α</m:t>
                          </m:r>
                        </m:num>
                        <m:den>
                          <m:r>
                            <m:rPr>
                              <m:sty m:val="p"/>
                            </m:rPr>
                            <w:rPr>
                              <w:rFonts w:ascii="Cambria Math" w:hAnsi="Cambria Math"/>
                            </w:rPr>
                            <m:t>2</m:t>
                          </m:r>
                        </m:den>
                      </m:f>
                    </m:sub>
                  </m:sSub>
                  <m:rad>
                    <m:radPr>
                      <m:degHide m:val="1"/>
                      <m:ctrlPr>
                        <w:rPr>
                          <w:rFonts w:ascii="Cambria Math" w:hAnsi="Cambria Math"/>
                        </w:rPr>
                      </m:ctrlPr>
                    </m:radPr>
                    <m:deg/>
                    <m:e>
                      <m:f>
                        <m:fPr>
                          <m:type m:val="skw"/>
                          <m:ctrlPr>
                            <w:rPr>
                              <w:rFonts w:ascii="Cambria Math" w:hAnsi="Cambria Math"/>
                            </w:rPr>
                          </m:ctrlPr>
                        </m:fPr>
                        <m:num>
                          <m:sSup>
                            <m:sSupPr>
                              <m:ctrlPr>
                                <w:rPr>
                                  <w:rFonts w:ascii="Cambria Math" w:hAnsi="Cambria Math"/>
                                </w:rPr>
                              </m:ctrlPr>
                            </m:sSupPr>
                            <m:e>
                              <m:r>
                                <w:rPr>
                                  <w:rFonts w:ascii="Cambria Math" w:hAnsi="Cambria Math"/>
                                </w:rPr>
                                <m:t>S</m:t>
                              </m:r>
                            </m:e>
                            <m:sup>
                              <m:r>
                                <m:rPr>
                                  <m:sty m:val="p"/>
                                </m:rPr>
                                <w:rPr>
                                  <w:rFonts w:ascii="Cambria Math" w:hAnsi="Cambria Math"/>
                                </w:rPr>
                                <m:t>2</m:t>
                              </m:r>
                            </m:sup>
                          </m:sSup>
                          <m:d>
                            <m:dPr>
                              <m:ctrlPr>
                                <w:rPr>
                                  <w:rFonts w:ascii="Cambria Math" w:hAnsi="Cambria Math"/>
                                </w:rPr>
                              </m:ctrlPr>
                            </m:dPr>
                            <m:e>
                              <m:r>
                                <w:rPr>
                                  <w:rFonts w:ascii="Cambria Math" w:hAnsi="Cambria Math"/>
                                </w:rPr>
                                <m:t>n</m:t>
                              </m:r>
                            </m:e>
                          </m:d>
                        </m:num>
                        <m:den>
                          <m:r>
                            <w:rPr>
                              <w:rFonts w:ascii="Cambria Math" w:hAnsi="Cambria Math"/>
                            </w:rPr>
                            <m:t>i</m:t>
                          </m:r>
                        </m:den>
                      </m:f>
                    </m:e>
                  </m:rad>
                </m:num>
                <m:den>
                  <m:d>
                    <m:dPr>
                      <m:begChr m:val="|"/>
                      <m:endChr m:val="|"/>
                      <m:ctrlPr>
                        <w:rPr>
                          <w:rFonts w:ascii="Cambria Math" w:hAnsi="Cambria Math"/>
                        </w:rPr>
                      </m:ctrlPr>
                    </m:dPr>
                    <m:e>
                      <m:acc>
                        <m:accPr>
                          <m:chr m:val="̅"/>
                          <m:ctrlPr>
                            <w:rPr>
                              <w:rFonts w:ascii="Cambria Math" w:hAnsi="Cambria Math"/>
                            </w:rPr>
                          </m:ctrlPr>
                        </m:accPr>
                        <m:e>
                          <m:r>
                            <w:rPr>
                              <w:rFonts w:ascii="Cambria Math" w:hAnsi="Cambria Math"/>
                            </w:rPr>
                            <m:t>X</m:t>
                          </m:r>
                        </m:e>
                      </m:acc>
                      <m:d>
                        <m:dPr>
                          <m:ctrlPr>
                            <w:rPr>
                              <w:rFonts w:ascii="Cambria Math" w:hAnsi="Cambria Math"/>
                            </w:rPr>
                          </m:ctrlPr>
                        </m:dPr>
                        <m:e>
                          <m:r>
                            <w:rPr>
                              <w:rFonts w:ascii="Cambria Math" w:hAnsi="Cambria Math"/>
                            </w:rPr>
                            <m:t>n</m:t>
                          </m:r>
                        </m:e>
                      </m:d>
                    </m:e>
                  </m:d>
                </m:den>
              </m:f>
              <m:r>
                <m:rPr>
                  <m:sty m:val="p"/>
                </m:rPr>
                <w:rPr>
                  <w:rFonts w:ascii="Cambria Math" w:hAnsi="Cambria Math"/>
                </w:rPr>
                <m:t>≤</m:t>
              </m:r>
              <m:sSup>
                <m:sSupPr>
                  <m:ctrlPr>
                    <w:rPr>
                      <w:rFonts w:ascii="Cambria Math" w:hAnsi="Cambria Math"/>
                    </w:rPr>
                  </m:ctrlPr>
                </m:sSupPr>
                <m:e>
                  <m:r>
                    <w:rPr>
                      <w:rFonts w:ascii="Cambria Math" w:hAnsi="Cambria Math"/>
                    </w:rPr>
                    <m:t>γ</m:t>
                  </m:r>
                </m:e>
                <m:sup>
                  <m:r>
                    <m:rPr>
                      <m:sty m:val="p"/>
                    </m:rPr>
                    <w:rPr>
                      <w:rFonts w:ascii="Cambria Math" w:hAnsi="Cambria Math"/>
                    </w:rPr>
                    <m:t>'</m:t>
                  </m:r>
                </m:sup>
              </m:sSup>
            </m:e>
          </m:d>
        </m:oMath>
      </m:oMathPara>
      <w:bookmarkEnd w:id="83"/>
      <w:bookmarkEnd w:id="84"/>
    </w:p>
    <w:p w14:paraId="7D7F895B" w14:textId="616CB954" w:rsidR="00C91135" w:rsidRPr="00EF55C1" w:rsidRDefault="00E723E1" w:rsidP="00E723E1">
      <w:pPr>
        <w:spacing w:line="480" w:lineRule="auto"/>
      </w:pPr>
      <w:r w:rsidRPr="00EF55C1">
        <w:t>where:</w:t>
      </w:r>
    </w:p>
    <w:p w14:paraId="5292D381" w14:textId="6B6DDF15" w:rsidR="00125DC5" w:rsidRPr="00EF55C1" w:rsidRDefault="00EF1020" w:rsidP="00E723E1">
      <w:pPr>
        <w:spacing w:line="480" w:lineRule="auto"/>
      </w:pPr>
      <m:oMath>
        <m:sSubSup>
          <m:sSubSupPr>
            <m:ctrlPr>
              <w:rPr>
                <w:rFonts w:ascii="Cambria Math" w:hAnsi="Cambria Math"/>
              </w:rPr>
            </m:ctrlPr>
          </m:sSubSupPr>
          <m:e>
            <m:r>
              <m:rPr>
                <m:sty m:val="p"/>
              </m:rPr>
              <w:rPr>
                <w:rFonts w:ascii="Cambria Math" w:hAnsi="Cambria Math"/>
              </w:rPr>
              <m:t>n</m:t>
            </m:r>
          </m:e>
          <m:sub>
            <m:r>
              <m:rPr>
                <m:sty m:val="p"/>
              </m:rPr>
              <w:rPr>
                <w:rFonts w:ascii="Cambria Math" w:hAnsi="Cambria Math"/>
              </w:rPr>
              <m:t>r</m:t>
            </m:r>
          </m:sub>
          <m:sup>
            <m:r>
              <m:rPr>
                <m:sty m:val="p"/>
              </m:rPr>
              <w:rPr>
                <w:rFonts w:ascii="Cambria Math" w:hAnsi="Cambria Math"/>
              </w:rPr>
              <m:t>*</m:t>
            </m:r>
          </m:sup>
        </m:sSubSup>
        <m:d>
          <m:dPr>
            <m:ctrlPr>
              <w:rPr>
                <w:rFonts w:ascii="Cambria Math" w:hAnsi="Cambria Math"/>
              </w:rPr>
            </m:ctrlPr>
          </m:dPr>
          <m:e>
            <m:r>
              <m:rPr>
                <m:sty m:val="p"/>
              </m:rPr>
              <w:rPr>
                <w:rFonts w:ascii="Cambria Math" w:hAnsi="Cambria Math"/>
              </w:rPr>
              <m:t>γ</m:t>
            </m:r>
          </m:e>
        </m:d>
        <m:r>
          <m:rPr>
            <m:sty m:val="b"/>
          </m:rPr>
          <w:rPr>
            <w:rFonts w:ascii="Cambria Math" w:hAnsi="Cambria Math"/>
          </w:rPr>
          <m:t>=</m:t>
        </m:r>
      </m:oMath>
      <w:r w:rsidR="00125DC5" w:rsidRPr="00EF55C1">
        <w:rPr>
          <w:b/>
        </w:rPr>
        <w:t xml:space="preserve"> </w:t>
      </w:r>
      <w:r w:rsidR="00125DC5" w:rsidRPr="00EF55C1">
        <w:t>number of replications</w:t>
      </w:r>
    </w:p>
    <w:p w14:paraId="2F6EE9CE" w14:textId="28701EC1" w:rsidR="00125DC5" w:rsidRPr="00EF55C1" w:rsidRDefault="00061EF8" w:rsidP="00E723E1">
      <w:pPr>
        <w:spacing w:line="480" w:lineRule="auto"/>
      </w:pPr>
      <w:r w:rsidRPr="00EF55C1">
        <w:t>S</w:t>
      </w:r>
      <w:r w:rsidRPr="00EF55C1">
        <w:rPr>
          <w:vertAlign w:val="superscript"/>
        </w:rPr>
        <w:t>2</w:t>
      </w:r>
      <w:r w:rsidRPr="00EF55C1">
        <w:t>(n) = i</w:t>
      </w:r>
      <w:r w:rsidR="0066208F" w:rsidRPr="00EF55C1">
        <w:t>nitial est</w:t>
      </w:r>
      <w:r w:rsidRPr="00EF55C1">
        <w:t>imate of the population variance</w:t>
      </w:r>
    </w:p>
    <w:p w14:paraId="55683CFD" w14:textId="13A29F56" w:rsidR="00061EF8" w:rsidRPr="00EF55C1" w:rsidRDefault="00094924" w:rsidP="00E723E1">
      <w:pPr>
        <w:spacing w:line="480" w:lineRule="auto"/>
      </w:pPr>
      <w:r w:rsidRPr="00EF55C1">
        <w:t xml:space="preserve">γ’ = γ/(1+γ) = “adjusted” relative error to obtain an </w:t>
      </w:r>
      <w:r w:rsidRPr="00EF55C1">
        <w:rPr>
          <w:i/>
        </w:rPr>
        <w:t>actual</w:t>
      </w:r>
      <w:r w:rsidRPr="00EF55C1">
        <w:t xml:space="preserve"> relative error of γ</w:t>
      </w:r>
    </w:p>
    <w:p w14:paraId="60C75871" w14:textId="77777777" w:rsidR="00094924" w:rsidRPr="00EF55C1" w:rsidRDefault="00094924" w:rsidP="00704EED">
      <w:pPr>
        <w:spacing w:line="480" w:lineRule="auto"/>
        <w:jc w:val="both"/>
      </w:pPr>
    </w:p>
    <w:p w14:paraId="1F1435EE" w14:textId="77777777" w:rsidR="00704EED" w:rsidRPr="00EF55C1" w:rsidRDefault="00704EED" w:rsidP="00704EED">
      <w:pPr>
        <w:spacing w:line="480" w:lineRule="auto"/>
        <w:ind w:firstLine="720"/>
        <w:jc w:val="both"/>
      </w:pPr>
      <w:r w:rsidRPr="00EF55C1">
        <w:t xml:space="preserve">Along with replications, the researcher determines the scenarios to test based on research questions and hypotheses. In experiments testing existing but unexplained phenomena, the researcher configures model parameters to test </w:t>
      </w:r>
      <w:r w:rsidRPr="00EF55C1">
        <w:lastRenderedPageBreak/>
        <w:t>hypotheses. On the other hand, for more exploratory experiments, a multidimensional “scenario space” places each parameter on a different axis and then plots experiments as points in the scenario space (Nikolic et al., 2013). These two experimental styles then associate with different analysis techniques in the next step.</w:t>
      </w:r>
    </w:p>
    <w:p w14:paraId="6565C0A7" w14:textId="77777777" w:rsidR="00704EED" w:rsidRPr="00EF55C1" w:rsidRDefault="00704EED" w:rsidP="00704EED">
      <w:pPr>
        <w:spacing w:line="480" w:lineRule="auto"/>
        <w:jc w:val="both"/>
      </w:pPr>
      <w:r w:rsidRPr="00EF55C1">
        <w:tab/>
        <w:t>Following experimentation, the researcher analyzes the data collected. This analysis may include statistical methods or scenario space inspection for meaningful patterns among single agents, interactions between agents, or agent states (Nikolic et al., 2013). Data analysis outcomes shed light on the research questions and hypotheses, and in turn contribute to an understanding of the real-world situations and parameters.</w:t>
      </w:r>
    </w:p>
    <w:p w14:paraId="0B9CB4AB" w14:textId="77777777" w:rsidR="00704EED" w:rsidRPr="00EF55C1" w:rsidRDefault="00704EED" w:rsidP="00704EED">
      <w:pPr>
        <w:spacing w:line="480" w:lineRule="auto"/>
        <w:jc w:val="both"/>
      </w:pPr>
      <w:r w:rsidRPr="00EF55C1">
        <w:tab/>
        <w:t>After data analysis, step nine asks whether or not the model correctly assesses the research questions presented (Nikolic et al., 2013). This model validation process may include comparisons between simulated and historic instances of the same scenario, expert consultation through interviews or workshops, and comparing results with those of previously published models (Wu and Closs, 2009; Nikolic et al., 2013). In step six the researcher confirmed the model as an accurate representation of the real world, while step nine tests whether or not the model associates properly with the questions specific to the research study.</w:t>
      </w:r>
    </w:p>
    <w:p w14:paraId="15CBAA1D" w14:textId="77777777" w:rsidR="00704EED" w:rsidRPr="00EF55C1" w:rsidRDefault="00704EED" w:rsidP="00704EED">
      <w:pPr>
        <w:spacing w:line="480" w:lineRule="auto"/>
        <w:jc w:val="both"/>
      </w:pPr>
      <w:r w:rsidRPr="00EF55C1">
        <w:tab/>
        <w:t xml:space="preserve">Finally, step ten outlines the model’s contribution and uses. This may include a presentation of model outcomes, calls for future research, and expert and stakeholder feedback leading to more detailed and increasingly realistic </w:t>
      </w:r>
      <w:r w:rsidRPr="00EF55C1">
        <w:lastRenderedPageBreak/>
        <w:t>simulations (Nikolic et al., 2013). This final step concludes the single research study, but also offers opportunity for continuous improvement through future agent-based simulation modeling experiments.</w:t>
      </w:r>
    </w:p>
    <w:p w14:paraId="47F834AF" w14:textId="7356CA41" w:rsidR="00704EED" w:rsidRPr="00EF55C1" w:rsidRDefault="00704EED" w:rsidP="00704EED">
      <w:pPr>
        <w:spacing w:line="480" w:lineRule="auto"/>
        <w:jc w:val="both"/>
      </w:pPr>
      <w:r w:rsidRPr="00EF55C1">
        <w:tab/>
        <w:t xml:space="preserve">Agent-based simulation models enable research on multiple interacting entities within a simulated environment. Unlike discrete event simulations, agent-based models focus on agent behavior as opposed to linear processes. These models allow actors within the environment to influence the behaviors and outcomes associated with all other agents, giving a more detailed picture of a complex system. </w:t>
      </w:r>
    </w:p>
    <w:p w14:paraId="53DD4BC8" w14:textId="77777777" w:rsidR="00704EED" w:rsidRPr="00EF55C1" w:rsidRDefault="00704EED" w:rsidP="00432091">
      <w:pPr>
        <w:pStyle w:val="Heading3"/>
      </w:pPr>
      <w:bookmarkStart w:id="85" w:name="_Toc296360435"/>
      <w:r w:rsidRPr="00EF55C1">
        <w:t>Past Agent-Based Simulation Modeling Research</w:t>
      </w:r>
      <w:bookmarkEnd w:id="85"/>
    </w:p>
    <w:p w14:paraId="6BB11AA2" w14:textId="77777777" w:rsidR="00704EED" w:rsidRPr="00EF55C1" w:rsidRDefault="00704EED" w:rsidP="00704EED">
      <w:pPr>
        <w:spacing w:line="480" w:lineRule="auto"/>
        <w:jc w:val="both"/>
      </w:pPr>
      <w:r w:rsidRPr="00EF55C1">
        <w:tab/>
        <w:t xml:space="preserve">Agent-based modeling takes a large system and examines its individual component behaviors. One early example of agent-based simulation studied racially motivated location decisions by creating a set of rules and manually modeling the actions of 70 agents (Schelling, 1971). The research examined the rules governing agent location decisions based on the racial diversity of their current location. First, agents joined one of two groups, represented as stars or zeros. The researcher then placed these stars and zeros randomly in a line. The researchers then divided the line into neighborhoods consisting of a number of “neighbors” to each agent’s left and right. With 35 stars and 35 zeros, the original neighborhood of 70 agents exhibited a perfect balance between the two groups. On the other hand, when neighborhoods only included the four neighbors to the focal agent’s immediate left and right, the ratio of stars to zeros in each smaller </w:t>
      </w:r>
      <w:r w:rsidRPr="00EF55C1">
        <w:lastRenderedPageBreak/>
        <w:t>neighborhood varied, ranging from completely balanced to completely homogenous.</w:t>
      </w:r>
    </w:p>
    <w:p w14:paraId="0457B709" w14:textId="77777777" w:rsidR="00704EED" w:rsidRPr="00EF55C1" w:rsidRDefault="00704EED" w:rsidP="00704EED">
      <w:pPr>
        <w:spacing w:line="480" w:lineRule="auto"/>
        <w:jc w:val="both"/>
      </w:pPr>
      <w:r w:rsidRPr="00EF55C1">
        <w:tab/>
        <w:t>Under the assumption that individuals prefer to live in neighborhoods with at least half of their neighbors matching their own type, Schelling (1971) then determined whether or not each individual would remain in its current location or move to a new neighborhood. As agents took turns moving to new neighborhoods or staying in place, the smaller neighborhoods became increasingly homogenous even though the overall neighborhood structure remained balanced with 35 stars and 35 zeros. This research took a system characteristic that remained the same regardless of subsystem actions and viewed the system through more detailed components, resulting in subsystem changes based on the influence of agents on one another.</w:t>
      </w:r>
    </w:p>
    <w:p w14:paraId="34158340" w14:textId="2D9D8AAB" w:rsidR="00704EED" w:rsidRPr="00EF55C1" w:rsidRDefault="00704EED" w:rsidP="00704EED">
      <w:pPr>
        <w:spacing w:line="480" w:lineRule="auto"/>
        <w:jc w:val="both"/>
      </w:pPr>
      <w:r w:rsidRPr="00EF55C1">
        <w:tab/>
        <w:t xml:space="preserve">Following this manual experiment, computerized agent-based simulation models became more common in the early 1990s. Researchers used the method in several areas, including public event planning (Williams, 1994), manufacturing (Lin and </w:t>
      </w:r>
      <w:r w:rsidR="00230896" w:rsidRPr="00EF55C1">
        <w:t>Solberg</w:t>
      </w:r>
      <w:r w:rsidRPr="00EF55C1">
        <w:t>, 1994), organizational coordination (Burstein</w:t>
      </w:r>
      <w:r w:rsidR="00F831B6" w:rsidRPr="00EF55C1">
        <w:t>, Ferguson, and Abrett</w:t>
      </w:r>
      <w:r w:rsidRPr="00EF55C1">
        <w:t>, 1993), and power network planning (Yen, Yan, Wang, Sin, and Wu, 1998), but the method remained unused in the logistics field for another decade. In 2009, two research studies examined policy impacts on transportation operations (Liedtke, 2009) and merchant behaviors associated with commodity flows (Weiskircher</w:t>
      </w:r>
      <w:r w:rsidR="00A011D3" w:rsidRPr="00EF55C1">
        <w:t>, Kontoleon, Garcia-Flores, and Dunstall</w:t>
      </w:r>
      <w:r w:rsidRPr="00EF55C1">
        <w:t xml:space="preserve">, 2009). In the first (Liedtke, 2009), transportation agents react to policy changes by adjusting suppliers, carriers, and shipment-sizes. The simulation model allows shippers </w:t>
      </w:r>
      <w:r w:rsidRPr="00EF55C1">
        <w:lastRenderedPageBreak/>
        <w:t>and freight forwarders to interact and respond to motorway tolls and contract changes. The research shows policy impacts on shipment sizes, vehicle efficiency, and contract decisions between shippers and carriers.</w:t>
      </w:r>
    </w:p>
    <w:p w14:paraId="385903D2" w14:textId="77777777" w:rsidR="00704EED" w:rsidRPr="00EF55C1" w:rsidRDefault="00704EED" w:rsidP="00704EED">
      <w:pPr>
        <w:spacing w:line="480" w:lineRule="auto"/>
        <w:jc w:val="both"/>
      </w:pPr>
      <w:r w:rsidRPr="00EF55C1">
        <w:tab/>
        <w:t>The second study (Weiskircher et al., 2009) models a commodity flow problem and compares an integer linear program to an agent-based simulation. The authors build a flow model consisting of multiple sources, sinks, and merchants purchasing commodities from one another as they move through the system. The researchers explain that the problem itself is NP-hard, but then solve a less complex alternative model using integer linear programming. In this model each merchant makes a decision once in a given “round” and then waits for all other merchants to purchase commodities before making another decision. On the other hand, the agent-based simulation model allows the merchants, sources, and sinks to communicate with one another continuously, and so each agent puts products on the market over several simulation rounds and merchants makes purchasing decisions at pre-determined times during the simulation. This allows an examination of the entire network of merchants and the effects of the merchant’s network position on overall system profitability.</w:t>
      </w:r>
    </w:p>
    <w:p w14:paraId="3D304E2A" w14:textId="258D8872" w:rsidR="00704EED" w:rsidRPr="00EF55C1" w:rsidRDefault="00704EED" w:rsidP="00704EED">
      <w:pPr>
        <w:spacing w:line="480" w:lineRule="auto"/>
        <w:jc w:val="both"/>
      </w:pPr>
      <w:r w:rsidRPr="00EF55C1">
        <w:tab/>
        <w:t xml:space="preserve">Agent-based modeling answers a call for research on entire networks instead of linear chains of customers and suppliers (Cooper, Ellram, Gardener, and Hanks, 1997; Choi and Wu, 2009). The method allows for interaction among several entities and a more flexible process order than discrete event simulation. The current research uses this flexibility to model several different strategies in multiple scenarios. The section below explains the process in detail. </w:t>
      </w:r>
    </w:p>
    <w:p w14:paraId="0133807F" w14:textId="77777777" w:rsidR="00704EED" w:rsidRPr="00EF55C1" w:rsidRDefault="00704EED" w:rsidP="00432091">
      <w:pPr>
        <w:pStyle w:val="Heading3"/>
      </w:pPr>
      <w:bookmarkStart w:id="86" w:name="_Toc296360436"/>
      <w:r w:rsidRPr="00EF55C1">
        <w:lastRenderedPageBreak/>
        <w:t>Methodological Approach of This Research</w:t>
      </w:r>
      <w:bookmarkEnd w:id="86"/>
    </w:p>
    <w:p w14:paraId="2FD53672" w14:textId="77777777" w:rsidR="00704EED" w:rsidRPr="00EF55C1" w:rsidRDefault="00704EED" w:rsidP="00432091">
      <w:pPr>
        <w:pStyle w:val="Heading4"/>
      </w:pPr>
      <w:bookmarkStart w:id="87" w:name="_Toc296360437"/>
      <w:r w:rsidRPr="00EF55C1">
        <w:t>Step 1: Problem Formulation and Actor Identification</w:t>
      </w:r>
      <w:bookmarkEnd w:id="87"/>
    </w:p>
    <w:p w14:paraId="219670A2" w14:textId="77777777" w:rsidR="00704EED" w:rsidRPr="00EF55C1" w:rsidRDefault="00704EED" w:rsidP="00704EED">
      <w:pPr>
        <w:spacing w:line="480" w:lineRule="auto"/>
        <w:jc w:val="both"/>
      </w:pPr>
      <w:r w:rsidRPr="00EF55C1">
        <w:tab/>
        <w:t>As stated in Chapter 1, this research seeks, in part, to identify theory-based urban logistics strategies that fit with combinations of urban area characteristics. With this objective in mind, the simulation process outlined below focuses on the third research question listed in Chapter 1: Which strategies are best suited to assist companies and cities in achieving their joint goal of achieving a demand-satisfied population?</w:t>
      </w:r>
    </w:p>
    <w:p w14:paraId="236BC531" w14:textId="77777777" w:rsidR="00704EED" w:rsidRPr="00EF55C1" w:rsidRDefault="00704EED" w:rsidP="00704EED">
      <w:pPr>
        <w:spacing w:line="480" w:lineRule="auto"/>
        <w:jc w:val="both"/>
      </w:pPr>
      <w:r w:rsidRPr="00EF55C1">
        <w:tab/>
        <w:t xml:space="preserve">The research employs a simulated urban environment in which transportation providers distribute, collect, and store freight. The model focuses mainly on the actions of motor carriers, hereafter referred to as transportation providers, and so all modeled behaviors directly involve the vehicles and storage facilities that enhance time and place utility for urban area customers. Other transportation modes influence the model, but only through direct interaction with motor carriers. </w:t>
      </w:r>
    </w:p>
    <w:p w14:paraId="7878ABD2" w14:textId="77777777" w:rsidR="00704EED" w:rsidRPr="00EF55C1" w:rsidRDefault="00704EED" w:rsidP="00704EED">
      <w:pPr>
        <w:spacing w:line="480" w:lineRule="auto"/>
        <w:jc w:val="both"/>
      </w:pPr>
      <w:r w:rsidRPr="00EF55C1">
        <w:tab/>
        <w:t xml:space="preserve">The simulation model examines the fit between transportation providers’ strategic decisions and environmental characteristics using different agents’ actions and behavior rules to represent particular strategies and environment components. Fit will be measured through performance metrics such as on-time delivery and vehicle efficiency, operationalized as driving time. Through Study One, on-time delivery percentages and vehicle route completion times emerged as metrics utilized by urban logistics service providers. Therefore, these metrics were used in the simulation model. </w:t>
      </w:r>
    </w:p>
    <w:p w14:paraId="486496A1" w14:textId="77777777" w:rsidR="00704EED" w:rsidRPr="00EF55C1" w:rsidRDefault="00704EED" w:rsidP="00704EED">
      <w:pPr>
        <w:spacing w:line="480" w:lineRule="auto"/>
        <w:jc w:val="both"/>
      </w:pPr>
    </w:p>
    <w:p w14:paraId="55F37FF8" w14:textId="77777777" w:rsidR="00704EED" w:rsidRPr="00EF55C1" w:rsidRDefault="00704EED" w:rsidP="00432091">
      <w:pPr>
        <w:pStyle w:val="Heading4"/>
      </w:pPr>
      <w:bookmarkStart w:id="88" w:name="_Toc296360438"/>
      <w:r w:rsidRPr="00EF55C1">
        <w:t>Step 2: System Identification and Decomposition</w:t>
      </w:r>
      <w:bookmarkEnd w:id="88"/>
    </w:p>
    <w:p w14:paraId="798132FE" w14:textId="3915346A" w:rsidR="00704EED" w:rsidRPr="00EF55C1" w:rsidRDefault="00704EED" w:rsidP="00704EED">
      <w:pPr>
        <w:spacing w:line="480" w:lineRule="auto"/>
        <w:ind w:firstLine="720"/>
        <w:jc w:val="both"/>
      </w:pPr>
      <w:r w:rsidRPr="00EF55C1">
        <w:t>In this situation, collections of agents and their interactions comprise the urban system. The first phase of system identification and composition requires an inventory of the different agents act</w:t>
      </w:r>
      <w:r w:rsidR="003C0742" w:rsidRPr="00EF55C1">
        <w:t>ing within the system. Table 4</w:t>
      </w:r>
      <w:r w:rsidRPr="00EF55C1">
        <w:t xml:space="preserve">, below, lists all agents and their pertinent characteristics. The simulation employs three distinct agent types, each of which impacts the logistics system differently. </w:t>
      </w:r>
    </w:p>
    <w:p w14:paraId="6C8E3BAC" w14:textId="77777777" w:rsidR="00704EED" w:rsidRPr="00EF55C1" w:rsidRDefault="00704EED" w:rsidP="00704EED">
      <w:pPr>
        <w:spacing w:line="480" w:lineRule="auto"/>
        <w:jc w:val="both"/>
      </w:pPr>
    </w:p>
    <w:p w14:paraId="5A98DBB6" w14:textId="7E542791" w:rsidR="00094924" w:rsidRPr="00EF55C1" w:rsidRDefault="00704EED" w:rsidP="00704EED">
      <w:pPr>
        <w:pStyle w:val="Caption"/>
        <w:spacing w:line="480" w:lineRule="auto"/>
        <w:jc w:val="center"/>
      </w:pPr>
      <w:bookmarkStart w:id="89" w:name="_Toc296359327"/>
      <w:r w:rsidRPr="00EF55C1">
        <w:t xml:space="preserve">Table </w:t>
      </w:r>
      <w:fldSimple w:instr=" SEQ Table \* ARABIC ">
        <w:r w:rsidR="0055139F">
          <w:rPr>
            <w:noProof/>
          </w:rPr>
          <w:t>4</w:t>
        </w:r>
      </w:fldSimple>
      <w:r w:rsidRPr="00EF55C1">
        <w:t>. Model Agents and Characteristics</w:t>
      </w:r>
      <w:bookmarkEnd w:id="89"/>
    </w:p>
    <w:tbl>
      <w:tblPr>
        <w:tblStyle w:val="TableGrid"/>
        <w:tblW w:w="8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233"/>
        <w:gridCol w:w="3887"/>
      </w:tblGrid>
      <w:tr w:rsidR="00704EED" w:rsidRPr="00EF55C1" w14:paraId="5CA46533" w14:textId="77777777" w:rsidTr="00704EED">
        <w:tc>
          <w:tcPr>
            <w:tcW w:w="2358" w:type="dxa"/>
            <w:tcBorders>
              <w:top w:val="thinThickSmallGap" w:sz="24" w:space="0" w:color="auto"/>
              <w:bottom w:val="single" w:sz="4" w:space="0" w:color="auto"/>
            </w:tcBorders>
          </w:tcPr>
          <w:p w14:paraId="0F0AAC85" w14:textId="77777777" w:rsidR="00704EED" w:rsidRPr="00EF55C1" w:rsidRDefault="00704EED" w:rsidP="00704EED">
            <w:pPr>
              <w:rPr>
                <w:rFonts w:ascii="Arial" w:hAnsi="Arial" w:cs="Arial"/>
                <w:b/>
              </w:rPr>
            </w:pPr>
            <w:r w:rsidRPr="00EF55C1">
              <w:rPr>
                <w:rFonts w:ascii="Arial" w:hAnsi="Arial" w:cs="Arial"/>
                <w:b/>
              </w:rPr>
              <w:t>Agents</w:t>
            </w:r>
          </w:p>
        </w:tc>
        <w:tc>
          <w:tcPr>
            <w:tcW w:w="2233" w:type="dxa"/>
            <w:tcBorders>
              <w:top w:val="thinThickSmallGap" w:sz="24" w:space="0" w:color="auto"/>
              <w:bottom w:val="single" w:sz="4" w:space="0" w:color="auto"/>
            </w:tcBorders>
          </w:tcPr>
          <w:p w14:paraId="27891FE4" w14:textId="77777777" w:rsidR="00704EED" w:rsidRPr="00EF55C1" w:rsidRDefault="00704EED" w:rsidP="00704EED">
            <w:pPr>
              <w:rPr>
                <w:rFonts w:ascii="Arial" w:hAnsi="Arial" w:cs="Arial"/>
                <w:b/>
              </w:rPr>
            </w:pPr>
            <w:r w:rsidRPr="00EF55C1">
              <w:rPr>
                <w:rFonts w:ascii="Arial" w:hAnsi="Arial" w:cs="Arial"/>
                <w:b/>
              </w:rPr>
              <w:t>Number of Agents</w:t>
            </w:r>
          </w:p>
        </w:tc>
        <w:tc>
          <w:tcPr>
            <w:tcW w:w="3887" w:type="dxa"/>
            <w:tcBorders>
              <w:top w:val="thinThickSmallGap" w:sz="24" w:space="0" w:color="auto"/>
              <w:bottom w:val="single" w:sz="4" w:space="0" w:color="auto"/>
            </w:tcBorders>
          </w:tcPr>
          <w:p w14:paraId="529942CC" w14:textId="77777777" w:rsidR="00704EED" w:rsidRPr="00EF55C1" w:rsidRDefault="00704EED" w:rsidP="00704EED">
            <w:pPr>
              <w:rPr>
                <w:rFonts w:ascii="Arial" w:hAnsi="Arial" w:cs="Arial"/>
                <w:b/>
              </w:rPr>
            </w:pPr>
            <w:r w:rsidRPr="00EF55C1">
              <w:rPr>
                <w:rFonts w:ascii="Arial" w:hAnsi="Arial" w:cs="Arial"/>
                <w:b/>
              </w:rPr>
              <w:t>Number/Size of Orders</w:t>
            </w:r>
          </w:p>
        </w:tc>
      </w:tr>
      <w:tr w:rsidR="00704EED" w:rsidRPr="00EF55C1" w14:paraId="2527E58C" w14:textId="77777777" w:rsidTr="00704EED">
        <w:trPr>
          <w:trHeight w:val="503"/>
        </w:trPr>
        <w:tc>
          <w:tcPr>
            <w:tcW w:w="2358" w:type="dxa"/>
            <w:tcBorders>
              <w:top w:val="single" w:sz="4" w:space="0" w:color="auto"/>
            </w:tcBorders>
          </w:tcPr>
          <w:p w14:paraId="66EE9FAC" w14:textId="77777777" w:rsidR="00704EED" w:rsidRPr="00EF55C1" w:rsidRDefault="00704EED" w:rsidP="00704EED">
            <w:pPr>
              <w:rPr>
                <w:rFonts w:ascii="Arial" w:hAnsi="Arial" w:cs="Arial"/>
              </w:rPr>
            </w:pPr>
            <w:r w:rsidRPr="00EF55C1">
              <w:rPr>
                <w:rFonts w:ascii="Arial" w:hAnsi="Arial" w:cs="Arial"/>
              </w:rPr>
              <w:t>Customer</w:t>
            </w:r>
          </w:p>
          <w:p w14:paraId="29CB2E3E" w14:textId="77777777" w:rsidR="00704EED" w:rsidRPr="00EF55C1" w:rsidRDefault="00704EED" w:rsidP="00704EED">
            <w:pPr>
              <w:rPr>
                <w:rFonts w:ascii="Arial" w:hAnsi="Arial" w:cs="Arial"/>
              </w:rPr>
            </w:pPr>
          </w:p>
        </w:tc>
        <w:tc>
          <w:tcPr>
            <w:tcW w:w="2233" w:type="dxa"/>
            <w:tcBorders>
              <w:top w:val="single" w:sz="4" w:space="0" w:color="auto"/>
            </w:tcBorders>
          </w:tcPr>
          <w:p w14:paraId="6B7077A0" w14:textId="77777777" w:rsidR="00704EED" w:rsidRPr="00EF55C1" w:rsidRDefault="00704EED" w:rsidP="00704EED">
            <w:pPr>
              <w:rPr>
                <w:rFonts w:ascii="Arial" w:hAnsi="Arial" w:cs="Arial"/>
              </w:rPr>
            </w:pPr>
            <w:r w:rsidRPr="00EF55C1">
              <w:rPr>
                <w:rFonts w:ascii="Arial" w:hAnsi="Arial" w:cs="Arial"/>
              </w:rPr>
              <w:t>Varies by parameter</w:t>
            </w:r>
          </w:p>
          <w:p w14:paraId="72B9DCC2" w14:textId="77777777" w:rsidR="00704EED" w:rsidRPr="00EF55C1" w:rsidRDefault="00704EED" w:rsidP="00704EED">
            <w:pPr>
              <w:rPr>
                <w:rFonts w:ascii="Arial" w:hAnsi="Arial" w:cs="Arial"/>
              </w:rPr>
            </w:pPr>
          </w:p>
        </w:tc>
        <w:tc>
          <w:tcPr>
            <w:tcW w:w="3887" w:type="dxa"/>
            <w:tcBorders>
              <w:top w:val="single" w:sz="4" w:space="0" w:color="auto"/>
            </w:tcBorders>
          </w:tcPr>
          <w:p w14:paraId="54AA35C7" w14:textId="77777777" w:rsidR="00704EED" w:rsidRPr="00EF55C1" w:rsidRDefault="00704EED" w:rsidP="00704EED">
            <w:pPr>
              <w:keepNext/>
              <w:keepLines/>
              <w:outlineLvl w:val="6"/>
              <w:rPr>
                <w:rFonts w:ascii="Arial" w:hAnsi="Arial" w:cs="Arial"/>
              </w:rPr>
            </w:pPr>
            <w:r w:rsidRPr="00EF55C1">
              <w:rPr>
                <w:rFonts w:ascii="Arial" w:hAnsi="Arial" w:cs="Arial"/>
              </w:rPr>
              <w:t>One order per customer, size varies based on actual firm data</w:t>
            </w:r>
          </w:p>
          <w:p w14:paraId="5F56EF51" w14:textId="77777777" w:rsidR="00704EED" w:rsidRPr="00EF55C1" w:rsidRDefault="00704EED" w:rsidP="00704EED">
            <w:pPr>
              <w:keepNext/>
              <w:keepLines/>
              <w:outlineLvl w:val="6"/>
              <w:rPr>
                <w:rFonts w:ascii="Arial" w:eastAsiaTheme="majorEastAsia" w:hAnsi="Arial" w:cs="Arial"/>
                <w:i/>
                <w:iCs/>
                <w:color w:val="404040" w:themeColor="text1" w:themeTint="BF"/>
              </w:rPr>
            </w:pPr>
          </w:p>
        </w:tc>
      </w:tr>
      <w:tr w:rsidR="00704EED" w:rsidRPr="00EF55C1" w14:paraId="5F8F9F02" w14:textId="77777777" w:rsidTr="00704EED">
        <w:tc>
          <w:tcPr>
            <w:tcW w:w="2358" w:type="dxa"/>
          </w:tcPr>
          <w:p w14:paraId="20DDE87D" w14:textId="77777777" w:rsidR="00704EED" w:rsidRPr="00EF55C1" w:rsidRDefault="00704EED" w:rsidP="00704EED">
            <w:pPr>
              <w:rPr>
                <w:rFonts w:ascii="Arial" w:hAnsi="Arial" w:cs="Arial"/>
              </w:rPr>
            </w:pPr>
            <w:r w:rsidRPr="00EF55C1">
              <w:rPr>
                <w:rFonts w:ascii="Arial" w:hAnsi="Arial" w:cs="Arial"/>
              </w:rPr>
              <w:t>Vehicles</w:t>
            </w:r>
          </w:p>
          <w:p w14:paraId="069DEDA6" w14:textId="77777777" w:rsidR="00704EED" w:rsidRPr="00EF55C1" w:rsidRDefault="00704EED" w:rsidP="00704EED">
            <w:pPr>
              <w:rPr>
                <w:rFonts w:ascii="Arial" w:hAnsi="Arial" w:cs="Arial"/>
              </w:rPr>
            </w:pPr>
          </w:p>
        </w:tc>
        <w:tc>
          <w:tcPr>
            <w:tcW w:w="2233" w:type="dxa"/>
          </w:tcPr>
          <w:p w14:paraId="7C2CCB0A" w14:textId="77777777" w:rsidR="00704EED" w:rsidRPr="00EF55C1" w:rsidRDefault="00704EED" w:rsidP="00704EED">
            <w:pPr>
              <w:keepNext/>
              <w:keepLines/>
              <w:outlineLvl w:val="6"/>
              <w:rPr>
                <w:rFonts w:ascii="Arial" w:hAnsi="Arial" w:cs="Arial"/>
              </w:rPr>
            </w:pPr>
            <w:r w:rsidRPr="00EF55C1">
              <w:rPr>
                <w:rFonts w:ascii="Arial" w:hAnsi="Arial" w:cs="Arial"/>
              </w:rPr>
              <w:t>Varies across urban areas</w:t>
            </w:r>
          </w:p>
          <w:p w14:paraId="73B2BF36" w14:textId="77777777" w:rsidR="00704EED" w:rsidRPr="00EF55C1" w:rsidRDefault="00704EED" w:rsidP="00704EED">
            <w:pPr>
              <w:keepNext/>
              <w:keepLines/>
              <w:outlineLvl w:val="6"/>
              <w:rPr>
                <w:rFonts w:ascii="Arial" w:eastAsiaTheme="majorEastAsia" w:hAnsi="Arial" w:cs="Arial"/>
                <w:i/>
                <w:iCs/>
                <w:color w:val="404040" w:themeColor="text1" w:themeTint="BF"/>
              </w:rPr>
            </w:pPr>
          </w:p>
        </w:tc>
        <w:tc>
          <w:tcPr>
            <w:tcW w:w="3887" w:type="dxa"/>
          </w:tcPr>
          <w:p w14:paraId="5D763159" w14:textId="77777777" w:rsidR="00704EED" w:rsidRPr="00EF55C1" w:rsidRDefault="00704EED" w:rsidP="00704EED">
            <w:pPr>
              <w:keepNext/>
              <w:keepLines/>
              <w:outlineLvl w:val="6"/>
              <w:rPr>
                <w:rFonts w:ascii="Arial" w:eastAsiaTheme="majorEastAsia" w:hAnsi="Arial" w:cs="Arial"/>
                <w:i/>
                <w:iCs/>
                <w:color w:val="404040" w:themeColor="text1" w:themeTint="BF"/>
              </w:rPr>
            </w:pPr>
          </w:p>
          <w:p w14:paraId="2B5E6684" w14:textId="77777777" w:rsidR="00704EED" w:rsidRPr="00EF55C1" w:rsidRDefault="00704EED" w:rsidP="00704EED">
            <w:pPr>
              <w:keepNext/>
              <w:keepLines/>
              <w:outlineLvl w:val="6"/>
              <w:rPr>
                <w:rFonts w:ascii="Arial" w:eastAsiaTheme="majorEastAsia" w:hAnsi="Arial" w:cs="Arial"/>
                <w:i/>
                <w:iCs/>
                <w:color w:val="404040" w:themeColor="text1" w:themeTint="BF"/>
              </w:rPr>
            </w:pPr>
          </w:p>
        </w:tc>
      </w:tr>
      <w:tr w:rsidR="00704EED" w:rsidRPr="00EF55C1" w14:paraId="0E810DC7" w14:textId="77777777" w:rsidTr="00704EED">
        <w:tc>
          <w:tcPr>
            <w:tcW w:w="2358" w:type="dxa"/>
            <w:tcBorders>
              <w:bottom w:val="thickThinSmallGap" w:sz="24" w:space="0" w:color="auto"/>
            </w:tcBorders>
          </w:tcPr>
          <w:p w14:paraId="1A5000C5" w14:textId="77777777" w:rsidR="00704EED" w:rsidRPr="00EF55C1" w:rsidRDefault="00704EED" w:rsidP="00704EED">
            <w:pPr>
              <w:rPr>
                <w:rFonts w:ascii="Arial" w:hAnsi="Arial" w:cs="Arial"/>
              </w:rPr>
            </w:pPr>
            <w:r w:rsidRPr="00EF55C1">
              <w:rPr>
                <w:rFonts w:ascii="Arial" w:hAnsi="Arial" w:cs="Arial"/>
              </w:rPr>
              <w:t>Distribution Centers</w:t>
            </w:r>
          </w:p>
          <w:p w14:paraId="23D3ED64" w14:textId="77777777" w:rsidR="00704EED" w:rsidRPr="00EF55C1" w:rsidRDefault="00704EED" w:rsidP="00704EED">
            <w:pPr>
              <w:rPr>
                <w:rFonts w:ascii="Arial" w:hAnsi="Arial" w:cs="Arial"/>
              </w:rPr>
            </w:pPr>
          </w:p>
        </w:tc>
        <w:tc>
          <w:tcPr>
            <w:tcW w:w="2233" w:type="dxa"/>
            <w:tcBorders>
              <w:bottom w:val="thickThinSmallGap" w:sz="24" w:space="0" w:color="auto"/>
            </w:tcBorders>
          </w:tcPr>
          <w:p w14:paraId="1446CAC1" w14:textId="0EBC0543" w:rsidR="00704EED" w:rsidRPr="00EF1020" w:rsidRDefault="00704EED" w:rsidP="00704EED">
            <w:pPr>
              <w:keepNext/>
              <w:keepLines/>
              <w:outlineLvl w:val="6"/>
              <w:rPr>
                <w:rFonts w:ascii="Arial" w:hAnsi="Arial" w:cs="Arial"/>
              </w:rPr>
            </w:pPr>
            <w:r w:rsidRPr="00EF55C1">
              <w:rPr>
                <w:rFonts w:ascii="Arial" w:hAnsi="Arial" w:cs="Arial"/>
              </w:rPr>
              <w:t>One per urban area</w:t>
            </w:r>
          </w:p>
        </w:tc>
        <w:tc>
          <w:tcPr>
            <w:tcW w:w="3887" w:type="dxa"/>
            <w:tcBorders>
              <w:bottom w:val="thickThinSmallGap" w:sz="24" w:space="0" w:color="auto"/>
            </w:tcBorders>
          </w:tcPr>
          <w:p w14:paraId="7993AB2B" w14:textId="77777777" w:rsidR="00704EED" w:rsidRPr="00EF55C1" w:rsidRDefault="00704EED" w:rsidP="00704EED">
            <w:pPr>
              <w:keepNext/>
              <w:keepLines/>
              <w:outlineLvl w:val="6"/>
              <w:rPr>
                <w:rFonts w:ascii="Arial" w:hAnsi="Arial" w:cs="Arial"/>
              </w:rPr>
            </w:pPr>
            <w:r w:rsidRPr="00EF55C1">
              <w:rPr>
                <w:rFonts w:ascii="Arial" w:hAnsi="Arial" w:cs="Arial"/>
              </w:rPr>
              <w:t>Assumed unlimited</w:t>
            </w:r>
          </w:p>
          <w:p w14:paraId="7ADD1524" w14:textId="77777777" w:rsidR="00704EED" w:rsidRPr="00EF55C1" w:rsidRDefault="00704EED" w:rsidP="00704EED">
            <w:pPr>
              <w:keepNext/>
              <w:keepLines/>
              <w:outlineLvl w:val="6"/>
              <w:rPr>
                <w:rFonts w:ascii="Arial" w:eastAsiaTheme="majorEastAsia" w:hAnsi="Arial" w:cs="Arial"/>
                <w:i/>
                <w:iCs/>
                <w:color w:val="404040" w:themeColor="text1" w:themeTint="BF"/>
              </w:rPr>
            </w:pPr>
          </w:p>
        </w:tc>
      </w:tr>
    </w:tbl>
    <w:p w14:paraId="428FA818" w14:textId="77777777" w:rsidR="00D42A27" w:rsidRDefault="00D42A27" w:rsidP="00704EED">
      <w:pPr>
        <w:spacing w:line="480" w:lineRule="auto"/>
        <w:ind w:firstLine="720"/>
        <w:jc w:val="both"/>
      </w:pPr>
    </w:p>
    <w:p w14:paraId="1C308BA5" w14:textId="77777777" w:rsidR="00D42A27" w:rsidRDefault="00D42A27" w:rsidP="00704EED">
      <w:pPr>
        <w:spacing w:line="480" w:lineRule="auto"/>
        <w:ind w:firstLine="720"/>
        <w:jc w:val="both"/>
      </w:pPr>
    </w:p>
    <w:p w14:paraId="28E071C1" w14:textId="77777777" w:rsidR="00704EED" w:rsidRPr="00EF55C1" w:rsidRDefault="00704EED" w:rsidP="00704EED">
      <w:pPr>
        <w:spacing w:line="480" w:lineRule="auto"/>
        <w:ind w:firstLine="720"/>
        <w:jc w:val="both"/>
      </w:pPr>
      <w:r w:rsidRPr="00EF55C1">
        <w:t xml:space="preserve">The first group of agents represents the customers requiring transportation provider services. Demand and supply distributions for customer agents will emerge from data collected during Study One. Other customer agent attributes include the number and size of orders generated by each customer type, and the number and size of pick-ups requested by the types. </w:t>
      </w:r>
    </w:p>
    <w:p w14:paraId="4578C624" w14:textId="77777777" w:rsidR="00704EED" w:rsidRPr="00EF55C1" w:rsidRDefault="00704EED" w:rsidP="00704EED">
      <w:pPr>
        <w:spacing w:line="480" w:lineRule="auto"/>
        <w:jc w:val="both"/>
      </w:pPr>
      <w:r w:rsidRPr="00EF55C1">
        <w:lastRenderedPageBreak/>
        <w:tab/>
        <w:t>All customer agents exhibit similar behaviors with identical states and interactions, but each type serves a different role in the urban environment, represented by variance in order number and size. Customer class agents represent end points for all supply chains beginning or terminating in the urban area, but these agents also exchange products and materials with customers beyond the simulated environment.</w:t>
      </w:r>
    </w:p>
    <w:p w14:paraId="4556226D" w14:textId="77777777" w:rsidR="00704EED" w:rsidRPr="00EF55C1" w:rsidRDefault="00704EED" w:rsidP="00704EED">
      <w:pPr>
        <w:spacing w:line="480" w:lineRule="auto"/>
        <w:ind w:firstLine="720"/>
        <w:jc w:val="both"/>
      </w:pPr>
      <w:r w:rsidRPr="00EF55C1">
        <w:t>The two remaining agent types represent transportation provider resources. Agent characteristics rely on data collected during Study One, which explored the different movement and storage strategies employed by the sponsor firm. This information then informed the parameters and behaviors of the agents. First, vehicles include all equipment and personnel used to move product between agents. The second agent type, distribution centers, represent warehousing and cross-docking facilities. As a single firm may employ diverse fleets and facilities, strategic agents types may be further delineated into multiple sub-types, each with a different population size and capacity available in the urban environment in future simulation models. No additional agent types emerged from Study One, but as additional characteristics, firms, and industries are studied, the simulation software allows such additions relatively easily.</w:t>
      </w:r>
    </w:p>
    <w:p w14:paraId="14739727" w14:textId="15F759D9" w:rsidR="00704EED" w:rsidRPr="00EF55C1" w:rsidRDefault="003C0742" w:rsidP="00704EED">
      <w:pPr>
        <w:spacing w:line="480" w:lineRule="auto"/>
        <w:ind w:firstLine="720"/>
        <w:jc w:val="both"/>
      </w:pPr>
      <w:r w:rsidRPr="00EF55C1">
        <w:t>The agents listed in Table 4</w:t>
      </w:r>
      <w:r w:rsidR="00704EED" w:rsidRPr="00EF55C1">
        <w:t xml:space="preserve"> each associate with specific environmental or strategic dimensions discussed in the research hypotheses in Chapter Four. Interactions between these agents associate with a degree of fit, measured through performance metrics including on-time deliveries and driving time. Along with performance metrics, the model includes parameters and variables to </w:t>
      </w:r>
      <w:r w:rsidR="00704EED" w:rsidRPr="00EF55C1">
        <w:lastRenderedPageBreak/>
        <w:t xml:space="preserve">control agent properties. These agent property configurations identify the agent’s state at any given time. </w:t>
      </w:r>
    </w:p>
    <w:p w14:paraId="317A67B2" w14:textId="70F8A244" w:rsidR="00704EED" w:rsidRPr="00EF55C1" w:rsidRDefault="00704EED" w:rsidP="00704EED">
      <w:pPr>
        <w:spacing w:line="480" w:lineRule="auto"/>
        <w:ind w:firstLine="720"/>
        <w:jc w:val="both"/>
      </w:pPr>
      <w:r w:rsidRPr="00EF55C1">
        <w:t>All agents occupy similar states. All vehicle agents behave similarly, and therefore occupy identical states, with only the population size and capacity of each agent type varying from one location to another. Example st</w:t>
      </w:r>
      <w:r w:rsidR="005E65EA" w:rsidRPr="00EF55C1">
        <w:t>ate charts, shown in Figures 5 through 7</w:t>
      </w:r>
      <w:r w:rsidRPr="00EF55C1">
        <w:t>, outline each agent type’s attainable states, and the section below describes these in detail.</w:t>
      </w:r>
    </w:p>
    <w:p w14:paraId="3FE8D7CE" w14:textId="77777777" w:rsidR="00704EED" w:rsidRDefault="00704EED" w:rsidP="00704EED">
      <w:pPr>
        <w:spacing w:line="480" w:lineRule="auto"/>
        <w:ind w:firstLine="720"/>
        <w:jc w:val="both"/>
      </w:pPr>
    </w:p>
    <w:p w14:paraId="0D69F423" w14:textId="77777777" w:rsidR="00D42A27" w:rsidRPr="00EF55C1" w:rsidRDefault="00D42A27" w:rsidP="00704EED">
      <w:pPr>
        <w:spacing w:line="480" w:lineRule="auto"/>
        <w:ind w:firstLine="720"/>
        <w:jc w:val="both"/>
      </w:pPr>
    </w:p>
    <w:p w14:paraId="7882D78E" w14:textId="774962C1" w:rsidR="00704EED" w:rsidRPr="00EF55C1" w:rsidRDefault="00AA71EC" w:rsidP="00AA71EC">
      <w:pPr>
        <w:spacing w:line="480" w:lineRule="auto"/>
        <w:jc w:val="center"/>
      </w:pPr>
      <w:r w:rsidRPr="00EF55C1">
        <w:rPr>
          <w:noProof/>
        </w:rPr>
        <w:drawing>
          <wp:inline distT="0" distB="0" distL="0" distR="0" wp14:anchorId="555E6BA4" wp14:editId="30CB5EAB">
            <wp:extent cx="2687708" cy="2301240"/>
            <wp:effectExtent l="0" t="0" r="5080" b="1016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7708" cy="2301240"/>
                    </a:xfrm>
                    <a:prstGeom prst="rect">
                      <a:avLst/>
                    </a:prstGeom>
                    <a:noFill/>
                    <a:ln>
                      <a:noFill/>
                    </a:ln>
                  </pic:spPr>
                </pic:pic>
              </a:graphicData>
            </a:graphic>
          </wp:inline>
        </w:drawing>
      </w:r>
    </w:p>
    <w:p w14:paraId="04FB96AC" w14:textId="4218742B" w:rsidR="00AA71EC" w:rsidRPr="00EF55C1" w:rsidRDefault="00744B57" w:rsidP="00744B57">
      <w:pPr>
        <w:pStyle w:val="Caption"/>
        <w:jc w:val="center"/>
      </w:pPr>
      <w:bookmarkStart w:id="90" w:name="_Toc296093327"/>
      <w:r w:rsidRPr="00EF55C1">
        <w:t xml:space="preserve">Figure </w:t>
      </w:r>
      <w:fldSimple w:instr=" SEQ Figure \* ARABIC ">
        <w:r w:rsidR="00C35C61" w:rsidRPr="00EF55C1">
          <w:rPr>
            <w:noProof/>
          </w:rPr>
          <w:t>5</w:t>
        </w:r>
      </w:fldSimple>
      <w:r w:rsidRPr="00EF55C1">
        <w:t xml:space="preserve">. </w:t>
      </w:r>
      <w:r w:rsidR="00AA71EC" w:rsidRPr="00EF55C1">
        <w:t>Customer agent states</w:t>
      </w:r>
      <w:bookmarkEnd w:id="90"/>
    </w:p>
    <w:p w14:paraId="34C7A939" w14:textId="77777777" w:rsidR="00D42A27" w:rsidRDefault="00D42A27" w:rsidP="00744B57">
      <w:pPr>
        <w:spacing w:line="480" w:lineRule="auto"/>
        <w:ind w:firstLine="720"/>
        <w:jc w:val="both"/>
      </w:pPr>
    </w:p>
    <w:p w14:paraId="6AB3C69F" w14:textId="77777777" w:rsidR="00D42A27" w:rsidRDefault="00D42A27" w:rsidP="00744B57">
      <w:pPr>
        <w:spacing w:line="480" w:lineRule="auto"/>
        <w:ind w:firstLine="720"/>
        <w:jc w:val="both"/>
      </w:pPr>
    </w:p>
    <w:p w14:paraId="085C863D" w14:textId="77777777" w:rsidR="00744B57" w:rsidRDefault="00744B57" w:rsidP="00744B57">
      <w:pPr>
        <w:spacing w:line="480" w:lineRule="auto"/>
        <w:ind w:firstLine="720"/>
        <w:jc w:val="both"/>
      </w:pPr>
      <w:r w:rsidRPr="00EF55C1">
        <w:t xml:space="preserve">Each day, a model function creates a new population of customers corresponding to actual firm data provided by the sponsor. The function also assigns each customer’s latitude, longitude, and demand information including the size of an order and the estimated service time required. All customer agents </w:t>
      </w:r>
      <w:r w:rsidRPr="00EF55C1">
        <w:lastRenderedPageBreak/>
        <w:t>occupy one of three states: waiting, service, or served. The focal firm schedules customer deliveries and services in advance, and so customers begin the day waiting for the driver to arrive. Upon driver arrival, the customer moves into the service state while drivers deliver, install, or repair products at the customer location. After the designated service time elapses, the customer then moves into the served state and sends a message to the driver agent, triggering the driver to move to a new state and leave the current location.</w:t>
      </w:r>
    </w:p>
    <w:p w14:paraId="0DD7B694" w14:textId="77777777" w:rsidR="00D42A27" w:rsidRPr="00EF55C1" w:rsidRDefault="00D42A27" w:rsidP="00744B57">
      <w:pPr>
        <w:spacing w:line="480" w:lineRule="auto"/>
        <w:ind w:firstLine="720"/>
        <w:jc w:val="both"/>
      </w:pPr>
    </w:p>
    <w:p w14:paraId="3EA59D81" w14:textId="77777777" w:rsidR="00744B57" w:rsidRPr="00EF55C1" w:rsidRDefault="00744B57" w:rsidP="00744B57">
      <w:pPr>
        <w:spacing w:line="480" w:lineRule="auto"/>
        <w:ind w:firstLine="720"/>
        <w:jc w:val="both"/>
      </w:pPr>
    </w:p>
    <w:p w14:paraId="609687F5" w14:textId="26561236" w:rsidR="00744B57" w:rsidRPr="00EF55C1" w:rsidRDefault="00744B57" w:rsidP="00744B57">
      <w:pPr>
        <w:spacing w:line="480" w:lineRule="auto"/>
        <w:jc w:val="both"/>
        <w:rPr>
          <w:b/>
        </w:rPr>
      </w:pPr>
      <w:r w:rsidRPr="00EF55C1">
        <w:rPr>
          <w:noProof/>
        </w:rPr>
        <w:drawing>
          <wp:inline distT="0" distB="0" distL="0" distR="0" wp14:anchorId="4F057B02" wp14:editId="204CD575">
            <wp:extent cx="4216400" cy="2120900"/>
            <wp:effectExtent l="0" t="0" r="0" b="1270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6400" cy="2120900"/>
                    </a:xfrm>
                    <a:prstGeom prst="rect">
                      <a:avLst/>
                    </a:prstGeom>
                    <a:noFill/>
                    <a:ln>
                      <a:noFill/>
                    </a:ln>
                  </pic:spPr>
                </pic:pic>
              </a:graphicData>
            </a:graphic>
          </wp:inline>
        </w:drawing>
      </w:r>
    </w:p>
    <w:p w14:paraId="3F2D607A" w14:textId="77777777" w:rsidR="00744B57" w:rsidRPr="00EF55C1" w:rsidRDefault="00744B57" w:rsidP="00704EED"/>
    <w:p w14:paraId="689C631A" w14:textId="3F2EDE71" w:rsidR="00125DC5" w:rsidRPr="00EF55C1" w:rsidRDefault="00744B57" w:rsidP="00744B57">
      <w:pPr>
        <w:pStyle w:val="Caption"/>
        <w:spacing w:line="480" w:lineRule="auto"/>
        <w:jc w:val="center"/>
      </w:pPr>
      <w:bookmarkStart w:id="91" w:name="_Toc296093328"/>
      <w:r w:rsidRPr="00EF55C1">
        <w:t xml:space="preserve">Figure </w:t>
      </w:r>
      <w:fldSimple w:instr=" SEQ Figure \* ARABIC ">
        <w:r w:rsidR="00C35C61" w:rsidRPr="00EF55C1">
          <w:rPr>
            <w:noProof/>
          </w:rPr>
          <w:t>6</w:t>
        </w:r>
      </w:fldSimple>
      <w:r w:rsidRPr="00EF55C1">
        <w:t>. Depot agent states</w:t>
      </w:r>
      <w:bookmarkEnd w:id="91"/>
    </w:p>
    <w:p w14:paraId="27840610" w14:textId="77777777" w:rsidR="00D42A27" w:rsidRDefault="00744B57" w:rsidP="00744B57">
      <w:pPr>
        <w:spacing w:line="480" w:lineRule="auto"/>
        <w:jc w:val="both"/>
      </w:pPr>
      <w:r w:rsidRPr="00EF55C1">
        <w:tab/>
      </w:r>
    </w:p>
    <w:p w14:paraId="28325E9B" w14:textId="77777777" w:rsidR="00D42A27" w:rsidRDefault="00D42A27" w:rsidP="00744B57">
      <w:pPr>
        <w:spacing w:line="480" w:lineRule="auto"/>
        <w:jc w:val="both"/>
      </w:pPr>
    </w:p>
    <w:p w14:paraId="5F5D5395" w14:textId="1A5C6A40" w:rsidR="00ED6F7D" w:rsidRDefault="00744B57" w:rsidP="00ED6F7D">
      <w:pPr>
        <w:spacing w:line="480" w:lineRule="auto"/>
        <w:ind w:firstLine="720"/>
        <w:jc w:val="both"/>
      </w:pPr>
      <w:r w:rsidRPr="00EF55C1">
        <w:t>Every simulation run includes a single depot agent, representing the firm’s distribution center. The depot controls the functions that create customers and dictate driver agent behaviors. The depot begins each simulation run in the pre-</w:t>
      </w:r>
      <w:r w:rsidRPr="00EF55C1">
        <w:lastRenderedPageBreak/>
        <w:t xml:space="preserve">day stage. Once the simulation begins, and every 24 simulated hours, an event element triggers the depot agent to move into the prep state. In this state, the depot calls separate functions to create the customer population and assign each customer to a driver agent’s route. Once all customers have been assigned, the depot agent changes to the dispatch state and sends a message to all driver agents, triggering a move to a new state that begins the driver’s day. </w:t>
      </w:r>
    </w:p>
    <w:p w14:paraId="770005CA" w14:textId="77777777" w:rsidR="007F02FB" w:rsidRPr="00EF55C1" w:rsidRDefault="007F02FB" w:rsidP="00ED6F7D">
      <w:pPr>
        <w:spacing w:line="480" w:lineRule="auto"/>
        <w:ind w:firstLine="720"/>
        <w:jc w:val="both"/>
      </w:pPr>
    </w:p>
    <w:p w14:paraId="4DADCBA4" w14:textId="77777777" w:rsidR="00744B57" w:rsidRPr="00EF55C1" w:rsidRDefault="00744B57" w:rsidP="00744B57">
      <w:pPr>
        <w:spacing w:line="480" w:lineRule="auto"/>
        <w:ind w:firstLine="720"/>
        <w:jc w:val="both"/>
        <w:rPr>
          <w:b/>
        </w:rPr>
      </w:pPr>
    </w:p>
    <w:p w14:paraId="041861A2" w14:textId="17B779DC" w:rsidR="00744B57" w:rsidRPr="00EF55C1" w:rsidRDefault="00744B57" w:rsidP="00744B57">
      <w:pPr>
        <w:spacing w:line="480" w:lineRule="auto"/>
      </w:pPr>
      <w:r w:rsidRPr="00EF55C1">
        <w:rPr>
          <w:noProof/>
        </w:rPr>
        <w:drawing>
          <wp:inline distT="0" distB="0" distL="0" distR="0" wp14:anchorId="74CAA856" wp14:editId="721411A6">
            <wp:extent cx="4868545" cy="4427589"/>
            <wp:effectExtent l="0" t="0" r="8255"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8826" cy="4427845"/>
                    </a:xfrm>
                    <a:prstGeom prst="rect">
                      <a:avLst/>
                    </a:prstGeom>
                    <a:noFill/>
                    <a:ln>
                      <a:noFill/>
                    </a:ln>
                  </pic:spPr>
                </pic:pic>
              </a:graphicData>
            </a:graphic>
          </wp:inline>
        </w:drawing>
      </w:r>
    </w:p>
    <w:p w14:paraId="2611F65D" w14:textId="02177811" w:rsidR="00744B57" w:rsidRPr="00EF55C1" w:rsidRDefault="00744B57" w:rsidP="00744B57">
      <w:pPr>
        <w:pStyle w:val="Caption"/>
        <w:spacing w:line="480" w:lineRule="auto"/>
        <w:jc w:val="center"/>
      </w:pPr>
      <w:bookmarkStart w:id="92" w:name="_Toc296093329"/>
      <w:r w:rsidRPr="00EF55C1">
        <w:t xml:space="preserve">Figure </w:t>
      </w:r>
      <w:fldSimple w:instr=" SEQ Figure \* ARABIC ">
        <w:r w:rsidR="00C35C61" w:rsidRPr="00EF55C1">
          <w:rPr>
            <w:noProof/>
          </w:rPr>
          <w:t>7</w:t>
        </w:r>
      </w:fldSimple>
      <w:r w:rsidRPr="00EF55C1">
        <w:t>. Vehicle agent states</w:t>
      </w:r>
      <w:bookmarkEnd w:id="92"/>
    </w:p>
    <w:p w14:paraId="50FFFF03" w14:textId="77777777" w:rsidR="00744B57" w:rsidRPr="00EF55C1" w:rsidRDefault="00744B57" w:rsidP="00744B57">
      <w:pPr>
        <w:spacing w:line="480" w:lineRule="auto"/>
        <w:ind w:firstLine="720"/>
        <w:jc w:val="both"/>
      </w:pPr>
      <w:r w:rsidRPr="00EF55C1">
        <w:lastRenderedPageBreak/>
        <w:t>Finally, driver agents occupy several states throughout the simulation run. First, all drivers begin in the start up state, waiting for the depot to create customers and assign agents to routes. Upon receiving a message from the depot agent, individual driver agents encounter a decision directing them to one of two states. Each driver agent type includes a collection element containing all customers assigned to the driver’s route. If the route collection contains no customers, the driver remains at the distribution center and changes to the Home state. If, on the other hand, at least one customer has been assigned to the driver, the driver moves to the DriveOut state. When the driver enters this state, the program directs the driver to move to the first customer in route collection. When the driver arrives at the customer location, this triggers both the customer and driver agent to move into their respective Service states. After the allotted service time has elapsed, the driver then encounters two new decisions to determine the next state to move to.</w:t>
      </w:r>
    </w:p>
    <w:p w14:paraId="07E6FACC" w14:textId="77777777" w:rsidR="00744B57" w:rsidRPr="00EF55C1" w:rsidRDefault="00744B57" w:rsidP="00744B57">
      <w:pPr>
        <w:spacing w:line="480" w:lineRule="auto"/>
        <w:ind w:firstLine="720"/>
        <w:jc w:val="both"/>
      </w:pPr>
      <w:r w:rsidRPr="00EF55C1">
        <w:t xml:space="preserve">First, the driver checks the route collection for additional customers. If the collection contains no waiting customers, the driver moves into the DriveBack state and returns to the distribution center. If customers remain, a second decision calculates the time necessary to drive to the next customer, serve that customer, and return to the distribution center. If performing these actions extends the drivers route time beyond twelve hours, the time allotted to drivers by the firm, the driver again moves to the DriveBack state and returns to the distribution center. If, instead, the driver can perform all necessary actions and return on time, the agent returns to the DriveOut state and repeats the loop, </w:t>
      </w:r>
      <w:r w:rsidRPr="00EF55C1">
        <w:lastRenderedPageBreak/>
        <w:t xml:space="preserve">driving to the customer, serving the customer, and then making the two decisions. From the DriveBack state, once the driver reaches the distribution center, the agents enters the Home state. Entering the Home state triggers an action that calculates the time the driver spent away from the distribution center and the percentage of assigned customers actually served during the simulated day. Finally, the agent remains in the home state until the following day when the depot sends a message dispatching drivers. </w:t>
      </w:r>
    </w:p>
    <w:p w14:paraId="43301C61" w14:textId="77777777" w:rsidR="00744B57" w:rsidRPr="00EF55C1" w:rsidRDefault="00744B57" w:rsidP="00744B57">
      <w:pPr>
        <w:spacing w:line="480" w:lineRule="auto"/>
        <w:jc w:val="both"/>
      </w:pPr>
      <w:r w:rsidRPr="00EF55C1">
        <w:tab/>
        <w:t>After outlining components and interactions, the next step in structuring the model consists of identifying the environmental components that influence the system, but remain unaffected by agent behavior (Nikolic et al., 2013). In the current model, inactive agents and vehicle home locations comprise the system environment. These entities influence agent behaviors by grouping facilities into geographic clusters or providing a starting and ending point for vehicles, but during simulation runs, no interactions involve either inactive agents or vehicle home locations. Though inactive, these environmental components set the stage for the active agents before experiments are conducted.</w:t>
      </w:r>
    </w:p>
    <w:p w14:paraId="27BD9EE4" w14:textId="77777777" w:rsidR="00744B57" w:rsidRPr="00EF55C1" w:rsidRDefault="00744B57" w:rsidP="00744B57">
      <w:pPr>
        <w:spacing w:line="480" w:lineRule="auto"/>
        <w:jc w:val="both"/>
      </w:pPr>
      <w:r w:rsidRPr="00EF55C1">
        <w:tab/>
        <w:t xml:space="preserve">The system identification and decomposition step outlines the important concepts in the model and how they interact. Next, agents, interactions, behaviors, and environment, will be converted into computerized information. </w:t>
      </w:r>
    </w:p>
    <w:p w14:paraId="308548A7" w14:textId="77777777" w:rsidR="00744B57" w:rsidRPr="00EF55C1" w:rsidRDefault="00744B57" w:rsidP="00744B57">
      <w:pPr>
        <w:spacing w:line="480" w:lineRule="auto"/>
        <w:jc w:val="both"/>
      </w:pPr>
    </w:p>
    <w:p w14:paraId="0440EE83" w14:textId="77777777" w:rsidR="00744B57" w:rsidRPr="00EF55C1" w:rsidRDefault="00744B57" w:rsidP="00432091">
      <w:pPr>
        <w:pStyle w:val="Heading4"/>
      </w:pPr>
      <w:bookmarkStart w:id="93" w:name="_Toc296360439"/>
      <w:r w:rsidRPr="00EF55C1">
        <w:t>Step 3: Concept Formalization</w:t>
      </w:r>
      <w:bookmarkEnd w:id="93"/>
    </w:p>
    <w:p w14:paraId="4A0AC1C6" w14:textId="025BDD7C" w:rsidR="00744B57" w:rsidRPr="00EF55C1" w:rsidRDefault="00744B57" w:rsidP="00744B57">
      <w:pPr>
        <w:spacing w:line="480" w:lineRule="auto"/>
        <w:jc w:val="both"/>
      </w:pPr>
      <w:r w:rsidRPr="00EF55C1">
        <w:tab/>
        <w:t>Nikolic</w:t>
      </w:r>
      <w:r w:rsidR="001604DF" w:rsidRPr="00EF55C1">
        <w:t xml:space="preserve"> et al., </w:t>
      </w:r>
      <w:r w:rsidRPr="00EF55C1">
        <w:t xml:space="preserve">(2013) offer two options for concept formalization: software data structures, consisting of agents and actions defined using a programming </w:t>
      </w:r>
      <w:r w:rsidRPr="00EF55C1">
        <w:lastRenderedPageBreak/>
        <w:t xml:space="preserve">language, and ontology, or a combination of objects and behaviors offered by the simulation modeling program. For this research, a software program called AnyLogic, developed by the AnyLogic Company (http://www.anylogic.com), will be used to run the agent-based simulation. Therefore, concept formalization will follow the ontology approach, in which each agent type and its accompanying state chart will be created using previously defined structures provided in the software. </w:t>
      </w:r>
    </w:p>
    <w:p w14:paraId="19B8ACE3" w14:textId="77777777" w:rsidR="00744B57" w:rsidRPr="00EF55C1" w:rsidRDefault="00744B57" w:rsidP="00744B57">
      <w:pPr>
        <w:spacing w:line="480" w:lineRule="auto"/>
        <w:jc w:val="both"/>
      </w:pPr>
    </w:p>
    <w:p w14:paraId="5CCD3FC7" w14:textId="77777777" w:rsidR="00744B57" w:rsidRPr="00EF55C1" w:rsidRDefault="00744B57" w:rsidP="00432091">
      <w:pPr>
        <w:pStyle w:val="Heading4"/>
      </w:pPr>
      <w:bookmarkStart w:id="94" w:name="_Toc296360440"/>
      <w:r w:rsidRPr="00EF55C1">
        <w:t>Step 4: Model Formalization</w:t>
      </w:r>
      <w:bookmarkEnd w:id="94"/>
    </w:p>
    <w:p w14:paraId="4914A1CA" w14:textId="77777777" w:rsidR="00744B57" w:rsidRPr="00EF55C1" w:rsidRDefault="00744B57" w:rsidP="00744B57">
      <w:pPr>
        <w:spacing w:line="480" w:lineRule="auto"/>
        <w:jc w:val="both"/>
      </w:pPr>
      <w:r w:rsidRPr="00EF55C1">
        <w:tab/>
        <w:t>The model narrative outlines all agent behaviors within the simulated environment. For this research, all customer, modal/network, and distribution center agents begin in a satisfied state and all vehicle agents remain inactive at the distribution center. Before any action occurs, customers request services. As all data in the current study has been collected from transportation providers, no customer inventory or downstream demand data has been collected, and so customer demand patterns follow distributions based on historical services performed by actual transportation providers. Once the model generates service requests, customers change from the satisfied state to the requirement state. Next, the model assigns all customers to vehicle routes. The assignments vary based on a routing algorithm parameter. The model tests two potential routing algorithms, a simple savings algorithm (Ballou, 1989), or a clustered savings algorithm which groups all customer agents into zones using centers determined through a cluster analysis.</w:t>
      </w:r>
    </w:p>
    <w:p w14:paraId="378F9CD2" w14:textId="77777777" w:rsidR="00744B57" w:rsidRPr="00EF55C1" w:rsidRDefault="00744B57" w:rsidP="00744B57">
      <w:pPr>
        <w:spacing w:line="480" w:lineRule="auto"/>
        <w:jc w:val="both"/>
      </w:pPr>
      <w:r w:rsidRPr="00EF55C1">
        <w:lastRenderedPageBreak/>
        <w:tab/>
        <w:t>Vehicles will then change from the home state to the transit state and travel to the distribution center agent. Upon arriving at the distribution center, both distribution center and vehicle will enter the action state while inventory transfers from distribution center to vehicle. After a pre-determined loading time the vehicle returns to the transit state and travels to the first customer on the route. Once again, upon arriving, the vehicle and the customer will enter the action state while product is transferred from vehicle to customer. If the customer placed a pick-up request, customer inventory will transfer to the vehicle instead. This continues until the vehicle runs out of customers on the route, the driver’s shift ends after a certain amount of time, or the driver no longer holds enough inventory for further deliveries or enough capacity for further pick-ups. The driver will then return to the distribution center with any non-delivered inventory. For the purposes of the study, any customers not served on the assigned day are labeled “lost sales” and no further attempts to deliver to these customers are included.</w:t>
      </w:r>
    </w:p>
    <w:p w14:paraId="1B800759" w14:textId="77777777" w:rsidR="00744B57" w:rsidRPr="00EF55C1" w:rsidRDefault="00744B57" w:rsidP="00744B57">
      <w:pPr>
        <w:spacing w:line="480" w:lineRule="auto"/>
        <w:jc w:val="both"/>
        <w:rPr>
          <w:u w:val="single"/>
        </w:rPr>
      </w:pPr>
    </w:p>
    <w:p w14:paraId="19A699C1" w14:textId="77777777" w:rsidR="00744B57" w:rsidRPr="00EF55C1" w:rsidRDefault="00744B57" w:rsidP="00432091">
      <w:pPr>
        <w:pStyle w:val="Heading4"/>
      </w:pPr>
      <w:bookmarkStart w:id="95" w:name="_Toc296360441"/>
      <w:r w:rsidRPr="00EF55C1">
        <w:t>Step 5: Software Implementation</w:t>
      </w:r>
      <w:bookmarkEnd w:id="95"/>
    </w:p>
    <w:p w14:paraId="27655256" w14:textId="756E35BF" w:rsidR="00744B57" w:rsidRPr="00EF55C1" w:rsidRDefault="00744B57" w:rsidP="00744B57">
      <w:pPr>
        <w:spacing w:line="480" w:lineRule="auto"/>
        <w:jc w:val="both"/>
      </w:pPr>
      <w:r w:rsidRPr="00EF55C1">
        <w:tab/>
        <w:t>During software implementation, the researcher will outline the processes dictating agent behavior in AnyLogic. Variables and parameters will be assigned to specific agents and designated as triggers for agent behaviors or performanc</w:t>
      </w:r>
      <w:r w:rsidR="003C0742" w:rsidRPr="00EF55C1">
        <w:t>e measures (shown in Figures 5 through 7 and Table 5</w:t>
      </w:r>
      <w:r w:rsidRPr="00EF55C1">
        <w:t xml:space="preserve">). Data collected in Study One will determine the triggers that will control agents and the environment. </w:t>
      </w:r>
    </w:p>
    <w:p w14:paraId="7514832F" w14:textId="77777777" w:rsidR="00744B57" w:rsidRPr="00EF55C1" w:rsidRDefault="00744B57" w:rsidP="00744B57">
      <w:pPr>
        <w:spacing w:line="480" w:lineRule="auto"/>
        <w:jc w:val="both"/>
      </w:pPr>
    </w:p>
    <w:p w14:paraId="2EF98907" w14:textId="77777777" w:rsidR="00744B57" w:rsidRPr="00EF55C1" w:rsidRDefault="00744B57" w:rsidP="00432091">
      <w:pPr>
        <w:pStyle w:val="Heading4"/>
      </w:pPr>
      <w:bookmarkStart w:id="96" w:name="_Toc296360442"/>
      <w:r w:rsidRPr="00EF55C1">
        <w:lastRenderedPageBreak/>
        <w:t>Step 6: Model Verification</w:t>
      </w:r>
      <w:bookmarkEnd w:id="96"/>
    </w:p>
    <w:p w14:paraId="360A9B33" w14:textId="77777777" w:rsidR="00744B57" w:rsidRPr="00EF55C1" w:rsidRDefault="00744B57" w:rsidP="00744B57">
      <w:pPr>
        <w:spacing w:line="480" w:lineRule="auto"/>
        <w:ind w:firstLine="720"/>
        <w:jc w:val="both"/>
      </w:pPr>
      <w:r w:rsidRPr="00EF55C1">
        <w:t>After designing the environments and behaviors in AnyLogic, the model verification stage will include the both conceptual model validity and computerized model verification (Sargent, 2000; Wu and Closs 2009). First, to ensure conceptual model validity, all parameters, variables, and strategies will rely on observations and interviews conducted in Study One. The researcher will also request feedback from experts selected during the case studies. This will validate the model as one that mirrors a real world situation.</w:t>
      </w:r>
    </w:p>
    <w:p w14:paraId="4FF0BC35" w14:textId="77777777" w:rsidR="00744B57" w:rsidRPr="00EF55C1" w:rsidRDefault="00744B57" w:rsidP="00744B57">
      <w:pPr>
        <w:spacing w:line="480" w:lineRule="auto"/>
        <w:ind w:firstLine="720"/>
        <w:jc w:val="both"/>
      </w:pPr>
      <w:r w:rsidRPr="00EF55C1">
        <w:t xml:space="preserve">For computerized verification of the model, the researcher will follow the four phases recommended by Nikolic et al. (2009). First, the researcher will record inputs and outputs at the individual agent level, these metrics will inform the researcher about specific agent behaviors, which the researcher will then compare to theoretically- and data-driven assumptions about these actions. Following single agent tests, the same tests will be performed on a small number of agents constrained such that predictable and observable agent behaviors can be compared with the conceptual model and its assumptions. This will ensure both that the conceptual and computerized models align with real-world systems and behaviors. </w:t>
      </w:r>
    </w:p>
    <w:p w14:paraId="61711E6F" w14:textId="77777777" w:rsidR="00744B57" w:rsidRPr="00EF55C1" w:rsidRDefault="00744B57" w:rsidP="00744B57">
      <w:pPr>
        <w:spacing w:line="480" w:lineRule="auto"/>
        <w:ind w:firstLine="720"/>
        <w:jc w:val="both"/>
      </w:pPr>
    </w:p>
    <w:p w14:paraId="4BA978B7" w14:textId="77777777" w:rsidR="00744B57" w:rsidRPr="00EF55C1" w:rsidRDefault="00744B57" w:rsidP="00432091">
      <w:pPr>
        <w:pStyle w:val="Heading4"/>
      </w:pPr>
      <w:bookmarkStart w:id="97" w:name="_Toc296360443"/>
      <w:r w:rsidRPr="00EF55C1">
        <w:t>Step 7: Experimentation</w:t>
      </w:r>
      <w:bookmarkEnd w:id="97"/>
    </w:p>
    <w:p w14:paraId="3F88F001" w14:textId="0E9D17AB" w:rsidR="00744B57" w:rsidRPr="00EF55C1" w:rsidRDefault="00744B57" w:rsidP="00744B57">
      <w:pPr>
        <w:spacing w:line="480" w:lineRule="auto"/>
        <w:jc w:val="both"/>
      </w:pPr>
      <w:r w:rsidRPr="00EF55C1">
        <w:tab/>
        <w:t>With a valid and verified model, experiments will test the environment-strategy fit hypothesized in Chapter Four. The experiments will include multiple scenarios connecting urban area characteristics with urban</w:t>
      </w:r>
      <w:r w:rsidR="00666D57" w:rsidRPr="00EF55C1">
        <w:t xml:space="preserve"> logistics strategies. </w:t>
      </w:r>
      <w:r w:rsidR="00666D57" w:rsidRPr="00EF55C1">
        <w:lastRenderedPageBreak/>
        <w:t xml:space="preserve">Table 5 </w:t>
      </w:r>
      <w:r w:rsidRPr="00EF55C1">
        <w:t xml:space="preserve">outlines the different urban area components as discussed in the urban area typology presented in Chapter 2. </w:t>
      </w:r>
    </w:p>
    <w:p w14:paraId="036C22F2" w14:textId="77777777" w:rsidR="00744B57" w:rsidRPr="00EF55C1" w:rsidRDefault="00744B57" w:rsidP="00744B57">
      <w:pPr>
        <w:spacing w:line="480" w:lineRule="auto"/>
        <w:jc w:val="both"/>
      </w:pPr>
    </w:p>
    <w:p w14:paraId="5965CA03" w14:textId="10722D7C" w:rsidR="00744B57" w:rsidRPr="00EF55C1" w:rsidRDefault="00744B57" w:rsidP="00744B57">
      <w:pPr>
        <w:pStyle w:val="Caption"/>
        <w:spacing w:line="480" w:lineRule="auto"/>
        <w:jc w:val="center"/>
      </w:pPr>
      <w:bookmarkStart w:id="98" w:name="_Toc296359328"/>
      <w:r w:rsidRPr="00EF55C1">
        <w:t xml:space="preserve">Table </w:t>
      </w:r>
      <w:fldSimple w:instr=" SEQ Table \* ARABIC ">
        <w:r w:rsidR="0055139F">
          <w:rPr>
            <w:noProof/>
          </w:rPr>
          <w:t>5</w:t>
        </w:r>
      </w:fldSimple>
      <w:r w:rsidRPr="00EF55C1">
        <w:t>. Urban area simulation parameters</w:t>
      </w:r>
      <w:bookmarkEnd w:id="98"/>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1347"/>
        <w:gridCol w:w="2165"/>
        <w:gridCol w:w="1390"/>
        <w:gridCol w:w="2324"/>
      </w:tblGrid>
      <w:tr w:rsidR="00744B57" w:rsidRPr="00EF55C1" w14:paraId="18139190" w14:textId="77777777" w:rsidTr="007F02FB">
        <w:tc>
          <w:tcPr>
            <w:tcW w:w="1630" w:type="dxa"/>
            <w:tcBorders>
              <w:top w:val="thinThickSmallGap" w:sz="24" w:space="0" w:color="auto"/>
              <w:bottom w:val="single" w:sz="4" w:space="0" w:color="auto"/>
            </w:tcBorders>
          </w:tcPr>
          <w:p w14:paraId="30BB72C8" w14:textId="77777777" w:rsidR="00744B57" w:rsidRPr="00EF55C1" w:rsidRDefault="00744B57" w:rsidP="008F4509">
            <w:pPr>
              <w:rPr>
                <w:rFonts w:ascii="Arial" w:hAnsi="Arial" w:cs="Arial"/>
                <w:b/>
              </w:rPr>
            </w:pPr>
            <w:r w:rsidRPr="00EF55C1">
              <w:rPr>
                <w:rFonts w:ascii="Arial" w:hAnsi="Arial" w:cs="Arial"/>
                <w:b/>
              </w:rPr>
              <w:t>Source of Variation</w:t>
            </w:r>
          </w:p>
        </w:tc>
        <w:tc>
          <w:tcPr>
            <w:tcW w:w="1347" w:type="dxa"/>
            <w:tcBorders>
              <w:top w:val="thinThickSmallGap" w:sz="24" w:space="0" w:color="auto"/>
              <w:bottom w:val="single" w:sz="4" w:space="0" w:color="auto"/>
            </w:tcBorders>
          </w:tcPr>
          <w:p w14:paraId="222F2AAA" w14:textId="77777777" w:rsidR="00744B57" w:rsidRPr="00EF55C1" w:rsidRDefault="00744B57" w:rsidP="008F4509">
            <w:pPr>
              <w:rPr>
                <w:rFonts w:ascii="Arial" w:hAnsi="Arial" w:cs="Arial"/>
                <w:b/>
              </w:rPr>
            </w:pPr>
            <w:r w:rsidRPr="00EF55C1">
              <w:rPr>
                <w:rFonts w:ascii="Arial" w:hAnsi="Arial" w:cs="Arial"/>
                <w:b/>
              </w:rPr>
              <w:t>Levels</w:t>
            </w:r>
          </w:p>
        </w:tc>
        <w:tc>
          <w:tcPr>
            <w:tcW w:w="2165" w:type="dxa"/>
            <w:tcBorders>
              <w:top w:val="thinThickSmallGap" w:sz="24" w:space="0" w:color="auto"/>
              <w:bottom w:val="single" w:sz="4" w:space="0" w:color="auto"/>
            </w:tcBorders>
          </w:tcPr>
          <w:p w14:paraId="06848498" w14:textId="77777777" w:rsidR="00744B57" w:rsidRPr="00EF55C1" w:rsidRDefault="00744B57" w:rsidP="008F4509">
            <w:pPr>
              <w:rPr>
                <w:rFonts w:ascii="Arial" w:hAnsi="Arial" w:cs="Arial"/>
                <w:b/>
              </w:rPr>
            </w:pPr>
            <w:r w:rsidRPr="00EF55C1">
              <w:rPr>
                <w:rFonts w:ascii="Arial" w:hAnsi="Arial" w:cs="Arial"/>
                <w:b/>
              </w:rPr>
              <w:t>Associated Parameters</w:t>
            </w:r>
          </w:p>
        </w:tc>
        <w:tc>
          <w:tcPr>
            <w:tcW w:w="1390" w:type="dxa"/>
            <w:tcBorders>
              <w:top w:val="thinThickSmallGap" w:sz="24" w:space="0" w:color="auto"/>
              <w:bottom w:val="single" w:sz="4" w:space="0" w:color="auto"/>
            </w:tcBorders>
          </w:tcPr>
          <w:p w14:paraId="24DF5D9D" w14:textId="77777777" w:rsidR="00744B57" w:rsidRPr="00EF55C1" w:rsidRDefault="00744B57" w:rsidP="008F4509">
            <w:pPr>
              <w:rPr>
                <w:rFonts w:ascii="Arial" w:hAnsi="Arial" w:cs="Arial"/>
                <w:b/>
              </w:rPr>
            </w:pPr>
            <w:r w:rsidRPr="00EF55C1">
              <w:rPr>
                <w:rFonts w:ascii="Arial" w:hAnsi="Arial" w:cs="Arial"/>
                <w:b/>
              </w:rPr>
              <w:t xml:space="preserve">Goodness of Fit </w:t>
            </w:r>
          </w:p>
        </w:tc>
        <w:tc>
          <w:tcPr>
            <w:tcW w:w="2324" w:type="dxa"/>
            <w:tcBorders>
              <w:top w:val="thinThickSmallGap" w:sz="24" w:space="0" w:color="auto"/>
              <w:bottom w:val="single" w:sz="4" w:space="0" w:color="auto"/>
            </w:tcBorders>
          </w:tcPr>
          <w:p w14:paraId="281711D3" w14:textId="77777777" w:rsidR="00744B57" w:rsidRPr="00EF55C1" w:rsidRDefault="00744B57" w:rsidP="008F4509">
            <w:pPr>
              <w:rPr>
                <w:rFonts w:ascii="Arial" w:hAnsi="Arial" w:cs="Arial"/>
                <w:b/>
              </w:rPr>
            </w:pPr>
            <w:r w:rsidRPr="00EF55C1">
              <w:rPr>
                <w:rFonts w:ascii="Arial" w:hAnsi="Arial" w:cs="Arial"/>
                <w:b/>
              </w:rPr>
              <w:t>Data Source</w:t>
            </w:r>
          </w:p>
        </w:tc>
      </w:tr>
      <w:tr w:rsidR="00744B57" w:rsidRPr="00EF55C1" w14:paraId="7B1AE876" w14:textId="77777777" w:rsidTr="007F02FB">
        <w:tc>
          <w:tcPr>
            <w:tcW w:w="1630" w:type="dxa"/>
            <w:tcBorders>
              <w:top w:val="single" w:sz="4" w:space="0" w:color="auto"/>
            </w:tcBorders>
          </w:tcPr>
          <w:p w14:paraId="41C406D9" w14:textId="77777777" w:rsidR="00744B57" w:rsidRPr="00EF55C1" w:rsidRDefault="00744B57" w:rsidP="008F4509">
            <w:pPr>
              <w:rPr>
                <w:rFonts w:ascii="Arial" w:hAnsi="Arial" w:cs="Arial"/>
              </w:rPr>
            </w:pPr>
            <w:r w:rsidRPr="00EF55C1">
              <w:rPr>
                <w:rFonts w:ascii="Arial" w:hAnsi="Arial" w:cs="Arial"/>
              </w:rPr>
              <w:t>Clustering Profile</w:t>
            </w:r>
          </w:p>
        </w:tc>
        <w:tc>
          <w:tcPr>
            <w:tcW w:w="1347" w:type="dxa"/>
            <w:tcBorders>
              <w:top w:val="single" w:sz="4" w:space="0" w:color="auto"/>
            </w:tcBorders>
          </w:tcPr>
          <w:p w14:paraId="18477BE4" w14:textId="77777777" w:rsidR="00744B57" w:rsidRPr="00EF55C1" w:rsidRDefault="00744B57" w:rsidP="008F4509">
            <w:pPr>
              <w:rPr>
                <w:rFonts w:ascii="Arial" w:hAnsi="Arial" w:cs="Arial"/>
              </w:rPr>
            </w:pPr>
          </w:p>
        </w:tc>
        <w:tc>
          <w:tcPr>
            <w:tcW w:w="2165" w:type="dxa"/>
            <w:tcBorders>
              <w:top w:val="single" w:sz="4" w:space="0" w:color="auto"/>
            </w:tcBorders>
          </w:tcPr>
          <w:p w14:paraId="09689121" w14:textId="77777777" w:rsidR="00744B57" w:rsidRPr="00EF55C1" w:rsidRDefault="00744B57" w:rsidP="008F4509">
            <w:pPr>
              <w:rPr>
                <w:rFonts w:ascii="Arial" w:hAnsi="Arial" w:cs="Arial"/>
              </w:rPr>
            </w:pPr>
          </w:p>
        </w:tc>
        <w:tc>
          <w:tcPr>
            <w:tcW w:w="1390" w:type="dxa"/>
            <w:tcBorders>
              <w:top w:val="single" w:sz="4" w:space="0" w:color="auto"/>
            </w:tcBorders>
          </w:tcPr>
          <w:p w14:paraId="0B94546A" w14:textId="77777777" w:rsidR="00744B57" w:rsidRPr="00EF55C1" w:rsidRDefault="00744B57" w:rsidP="008F4509">
            <w:pPr>
              <w:rPr>
                <w:rFonts w:ascii="Arial" w:hAnsi="Arial" w:cs="Arial"/>
              </w:rPr>
            </w:pPr>
          </w:p>
        </w:tc>
        <w:tc>
          <w:tcPr>
            <w:tcW w:w="2324" w:type="dxa"/>
            <w:tcBorders>
              <w:top w:val="single" w:sz="4" w:space="0" w:color="auto"/>
            </w:tcBorders>
          </w:tcPr>
          <w:p w14:paraId="54772D8A" w14:textId="77777777" w:rsidR="00744B57" w:rsidRPr="00EF55C1" w:rsidRDefault="00744B57" w:rsidP="008F4509">
            <w:pPr>
              <w:rPr>
                <w:rFonts w:ascii="Arial" w:hAnsi="Arial" w:cs="Arial"/>
              </w:rPr>
            </w:pPr>
          </w:p>
        </w:tc>
      </w:tr>
      <w:tr w:rsidR="00744B57" w:rsidRPr="00EF55C1" w14:paraId="7EFD8AF4" w14:textId="77777777" w:rsidTr="007F02FB">
        <w:tc>
          <w:tcPr>
            <w:tcW w:w="1630" w:type="dxa"/>
          </w:tcPr>
          <w:p w14:paraId="5254F532" w14:textId="77777777" w:rsidR="00744B57" w:rsidRPr="00EF55C1" w:rsidRDefault="00744B57" w:rsidP="008F4509">
            <w:pPr>
              <w:rPr>
                <w:rFonts w:ascii="Arial" w:hAnsi="Arial" w:cs="Arial"/>
              </w:rPr>
            </w:pPr>
          </w:p>
        </w:tc>
        <w:tc>
          <w:tcPr>
            <w:tcW w:w="1347" w:type="dxa"/>
          </w:tcPr>
          <w:p w14:paraId="204F6299" w14:textId="77777777" w:rsidR="00744B57" w:rsidRPr="00EF55C1" w:rsidRDefault="00744B57" w:rsidP="008F4509">
            <w:pPr>
              <w:rPr>
                <w:rFonts w:ascii="Arial" w:hAnsi="Arial" w:cs="Arial"/>
              </w:rPr>
            </w:pPr>
            <w:r w:rsidRPr="00EF55C1">
              <w:rPr>
                <w:rFonts w:ascii="Arial" w:hAnsi="Arial" w:cs="Arial"/>
              </w:rPr>
              <w:t>Sprawled</w:t>
            </w:r>
          </w:p>
        </w:tc>
        <w:tc>
          <w:tcPr>
            <w:tcW w:w="2165" w:type="dxa"/>
          </w:tcPr>
          <w:p w14:paraId="20863C7C" w14:textId="77777777" w:rsidR="00744B57" w:rsidRPr="00EF55C1" w:rsidRDefault="00744B57" w:rsidP="008F4509">
            <w:pPr>
              <w:rPr>
                <w:rFonts w:ascii="Arial" w:hAnsi="Arial" w:cs="Arial"/>
              </w:rPr>
            </w:pPr>
            <w:r w:rsidRPr="00EF55C1">
              <w:rPr>
                <w:rFonts w:ascii="Arial" w:hAnsi="Arial" w:cs="Arial"/>
              </w:rPr>
              <w:t>Indianapolis customer locations and service times</w:t>
            </w:r>
          </w:p>
          <w:p w14:paraId="58CB1DAA" w14:textId="77777777" w:rsidR="00744B57" w:rsidRPr="00EF55C1" w:rsidRDefault="00744B57" w:rsidP="008F4509">
            <w:pPr>
              <w:rPr>
                <w:rFonts w:ascii="Arial" w:hAnsi="Arial" w:cs="Arial"/>
              </w:rPr>
            </w:pPr>
          </w:p>
        </w:tc>
        <w:tc>
          <w:tcPr>
            <w:tcW w:w="1390" w:type="dxa"/>
          </w:tcPr>
          <w:p w14:paraId="033DDA94" w14:textId="77777777" w:rsidR="00744B57" w:rsidRPr="00EF55C1" w:rsidRDefault="00744B57" w:rsidP="008F4509">
            <w:pPr>
              <w:rPr>
                <w:rFonts w:ascii="Arial" w:hAnsi="Arial" w:cs="Arial"/>
              </w:rPr>
            </w:pPr>
          </w:p>
        </w:tc>
        <w:tc>
          <w:tcPr>
            <w:tcW w:w="2324" w:type="dxa"/>
          </w:tcPr>
          <w:p w14:paraId="76F70EBE" w14:textId="77777777" w:rsidR="00744B57" w:rsidRPr="00EF55C1" w:rsidRDefault="00744B57" w:rsidP="008F4509">
            <w:pPr>
              <w:rPr>
                <w:rFonts w:ascii="Arial" w:hAnsi="Arial" w:cs="Arial"/>
              </w:rPr>
            </w:pPr>
            <w:r w:rsidRPr="00EF55C1">
              <w:rPr>
                <w:rFonts w:ascii="Arial" w:hAnsi="Arial" w:cs="Arial"/>
              </w:rPr>
              <w:t>Firm archival data; ArcGIS US Population Density Map</w:t>
            </w:r>
          </w:p>
        </w:tc>
      </w:tr>
      <w:tr w:rsidR="00744B57" w:rsidRPr="00EF55C1" w14:paraId="7221B2A8" w14:textId="77777777" w:rsidTr="007F02FB">
        <w:tc>
          <w:tcPr>
            <w:tcW w:w="1630" w:type="dxa"/>
          </w:tcPr>
          <w:p w14:paraId="5FC8B431" w14:textId="77777777" w:rsidR="00744B57" w:rsidRPr="00EF55C1" w:rsidRDefault="00744B57" w:rsidP="008F4509">
            <w:pPr>
              <w:rPr>
                <w:rFonts w:ascii="Arial" w:hAnsi="Arial" w:cs="Arial"/>
              </w:rPr>
            </w:pPr>
          </w:p>
        </w:tc>
        <w:tc>
          <w:tcPr>
            <w:tcW w:w="1347" w:type="dxa"/>
          </w:tcPr>
          <w:p w14:paraId="104DDF15" w14:textId="77777777" w:rsidR="00744B57" w:rsidRPr="00EF55C1" w:rsidRDefault="00744B57" w:rsidP="008F4509">
            <w:pPr>
              <w:rPr>
                <w:rFonts w:ascii="Arial" w:hAnsi="Arial" w:cs="Arial"/>
              </w:rPr>
            </w:pPr>
            <w:r w:rsidRPr="00EF55C1">
              <w:rPr>
                <w:rFonts w:ascii="Arial" w:hAnsi="Arial" w:cs="Arial"/>
              </w:rPr>
              <w:t>Multi</w:t>
            </w:r>
          </w:p>
          <w:p w14:paraId="31B597E4" w14:textId="52227E23" w:rsidR="00744B57" w:rsidRPr="00EF55C1" w:rsidRDefault="00744B57" w:rsidP="008F4509">
            <w:pPr>
              <w:rPr>
                <w:rFonts w:ascii="Arial" w:hAnsi="Arial" w:cs="Arial"/>
              </w:rPr>
            </w:pPr>
            <w:r w:rsidRPr="00EF55C1">
              <w:rPr>
                <w:rFonts w:ascii="Arial" w:hAnsi="Arial" w:cs="Arial"/>
              </w:rPr>
              <w:t>Clustered</w:t>
            </w:r>
          </w:p>
        </w:tc>
        <w:tc>
          <w:tcPr>
            <w:tcW w:w="2165" w:type="dxa"/>
          </w:tcPr>
          <w:p w14:paraId="1E90C25F" w14:textId="77777777" w:rsidR="00744B57" w:rsidRPr="00EF55C1" w:rsidRDefault="00744B57" w:rsidP="008F4509">
            <w:pPr>
              <w:rPr>
                <w:rFonts w:ascii="Arial" w:hAnsi="Arial" w:cs="Arial"/>
              </w:rPr>
            </w:pPr>
            <w:r w:rsidRPr="00EF55C1">
              <w:rPr>
                <w:rFonts w:ascii="Arial" w:hAnsi="Arial" w:cs="Arial"/>
              </w:rPr>
              <w:t>Los Angeles customer locations and service times</w:t>
            </w:r>
          </w:p>
        </w:tc>
        <w:tc>
          <w:tcPr>
            <w:tcW w:w="1390" w:type="dxa"/>
          </w:tcPr>
          <w:p w14:paraId="327D875C" w14:textId="77777777" w:rsidR="00744B57" w:rsidRPr="00EF55C1" w:rsidRDefault="00744B57" w:rsidP="008F4509">
            <w:pPr>
              <w:rPr>
                <w:rFonts w:ascii="Arial" w:hAnsi="Arial" w:cs="Arial"/>
              </w:rPr>
            </w:pPr>
          </w:p>
        </w:tc>
        <w:tc>
          <w:tcPr>
            <w:tcW w:w="2324" w:type="dxa"/>
          </w:tcPr>
          <w:p w14:paraId="14BEADE4" w14:textId="77777777" w:rsidR="00744B57" w:rsidRPr="00EF55C1" w:rsidRDefault="00744B57" w:rsidP="008F4509">
            <w:pPr>
              <w:rPr>
                <w:rFonts w:ascii="Arial" w:hAnsi="Arial" w:cs="Arial"/>
              </w:rPr>
            </w:pPr>
          </w:p>
        </w:tc>
      </w:tr>
      <w:tr w:rsidR="00744B57" w:rsidRPr="00EF55C1" w14:paraId="27199912" w14:textId="77777777" w:rsidTr="007F02FB">
        <w:tc>
          <w:tcPr>
            <w:tcW w:w="1630" w:type="dxa"/>
          </w:tcPr>
          <w:p w14:paraId="11CFC507" w14:textId="1673DE5B" w:rsidR="00744B57" w:rsidRPr="00EF55C1" w:rsidRDefault="00744B57" w:rsidP="008F4509">
            <w:pPr>
              <w:rPr>
                <w:rFonts w:ascii="Arial" w:hAnsi="Arial" w:cs="Arial"/>
              </w:rPr>
            </w:pPr>
          </w:p>
        </w:tc>
        <w:tc>
          <w:tcPr>
            <w:tcW w:w="1347" w:type="dxa"/>
          </w:tcPr>
          <w:p w14:paraId="6AC669E5" w14:textId="77777777" w:rsidR="00744B57" w:rsidRPr="00EF55C1" w:rsidRDefault="00744B57" w:rsidP="008F4509">
            <w:pPr>
              <w:rPr>
                <w:rFonts w:ascii="Arial" w:hAnsi="Arial" w:cs="Arial"/>
              </w:rPr>
            </w:pPr>
          </w:p>
        </w:tc>
        <w:tc>
          <w:tcPr>
            <w:tcW w:w="2165" w:type="dxa"/>
          </w:tcPr>
          <w:p w14:paraId="58D9538D" w14:textId="77777777" w:rsidR="00744B57" w:rsidRPr="00EF55C1" w:rsidRDefault="00744B57" w:rsidP="008F4509">
            <w:pPr>
              <w:rPr>
                <w:rFonts w:ascii="Arial" w:hAnsi="Arial" w:cs="Arial"/>
              </w:rPr>
            </w:pPr>
          </w:p>
        </w:tc>
        <w:tc>
          <w:tcPr>
            <w:tcW w:w="1390" w:type="dxa"/>
          </w:tcPr>
          <w:p w14:paraId="24672EA7" w14:textId="77777777" w:rsidR="00744B57" w:rsidRPr="00EF55C1" w:rsidRDefault="00744B57" w:rsidP="008F4509">
            <w:pPr>
              <w:rPr>
                <w:rFonts w:ascii="Arial" w:hAnsi="Arial" w:cs="Arial"/>
              </w:rPr>
            </w:pPr>
          </w:p>
        </w:tc>
        <w:tc>
          <w:tcPr>
            <w:tcW w:w="2324" w:type="dxa"/>
          </w:tcPr>
          <w:p w14:paraId="25757BC2" w14:textId="77777777" w:rsidR="00744B57" w:rsidRPr="00EF55C1" w:rsidRDefault="00744B57" w:rsidP="008F4509">
            <w:pPr>
              <w:rPr>
                <w:rFonts w:ascii="Arial" w:hAnsi="Arial" w:cs="Arial"/>
              </w:rPr>
            </w:pPr>
          </w:p>
        </w:tc>
      </w:tr>
      <w:tr w:rsidR="00744B57" w:rsidRPr="00EF55C1" w14:paraId="78B8524D" w14:textId="77777777" w:rsidTr="007F02FB">
        <w:tc>
          <w:tcPr>
            <w:tcW w:w="1630" w:type="dxa"/>
            <w:tcBorders>
              <w:bottom w:val="nil"/>
            </w:tcBorders>
          </w:tcPr>
          <w:p w14:paraId="1C1207FB" w14:textId="77777777" w:rsidR="00744B57" w:rsidRPr="00EF55C1" w:rsidRDefault="00744B57" w:rsidP="008F4509">
            <w:pPr>
              <w:rPr>
                <w:rFonts w:ascii="Arial" w:hAnsi="Arial" w:cs="Arial"/>
              </w:rPr>
            </w:pPr>
            <w:r w:rsidRPr="00EF55C1">
              <w:rPr>
                <w:rFonts w:ascii="Arial" w:hAnsi="Arial" w:cs="Arial"/>
              </w:rPr>
              <w:t>Infrastructure Saturation</w:t>
            </w:r>
          </w:p>
        </w:tc>
        <w:tc>
          <w:tcPr>
            <w:tcW w:w="1347" w:type="dxa"/>
            <w:tcBorders>
              <w:bottom w:val="nil"/>
            </w:tcBorders>
          </w:tcPr>
          <w:p w14:paraId="7AC8E3C0" w14:textId="77777777" w:rsidR="00744B57" w:rsidRPr="00EF55C1" w:rsidRDefault="00744B57" w:rsidP="008F4509">
            <w:pPr>
              <w:rPr>
                <w:rFonts w:ascii="Arial" w:hAnsi="Arial" w:cs="Arial"/>
              </w:rPr>
            </w:pPr>
          </w:p>
        </w:tc>
        <w:tc>
          <w:tcPr>
            <w:tcW w:w="2165" w:type="dxa"/>
            <w:tcBorders>
              <w:bottom w:val="nil"/>
            </w:tcBorders>
          </w:tcPr>
          <w:p w14:paraId="07D6261A" w14:textId="77777777" w:rsidR="00744B57" w:rsidRPr="00EF55C1" w:rsidRDefault="00744B57" w:rsidP="008F4509">
            <w:pPr>
              <w:rPr>
                <w:rFonts w:ascii="Arial" w:hAnsi="Arial" w:cs="Arial"/>
              </w:rPr>
            </w:pPr>
          </w:p>
        </w:tc>
        <w:tc>
          <w:tcPr>
            <w:tcW w:w="1390" w:type="dxa"/>
            <w:tcBorders>
              <w:bottom w:val="nil"/>
            </w:tcBorders>
          </w:tcPr>
          <w:p w14:paraId="3D8075E8" w14:textId="77777777" w:rsidR="00744B57" w:rsidRPr="00EF55C1" w:rsidRDefault="00744B57" w:rsidP="008F4509">
            <w:pPr>
              <w:rPr>
                <w:rFonts w:ascii="Arial" w:hAnsi="Arial" w:cs="Arial"/>
              </w:rPr>
            </w:pPr>
          </w:p>
        </w:tc>
        <w:tc>
          <w:tcPr>
            <w:tcW w:w="2324" w:type="dxa"/>
            <w:tcBorders>
              <w:bottom w:val="nil"/>
            </w:tcBorders>
          </w:tcPr>
          <w:p w14:paraId="0438238C" w14:textId="77777777" w:rsidR="00744B57" w:rsidRPr="00EF55C1" w:rsidRDefault="00744B57" w:rsidP="008F4509">
            <w:pPr>
              <w:rPr>
                <w:rFonts w:ascii="Arial" w:hAnsi="Arial" w:cs="Arial"/>
              </w:rPr>
            </w:pPr>
          </w:p>
        </w:tc>
      </w:tr>
      <w:tr w:rsidR="00744B57" w:rsidRPr="00EF55C1" w14:paraId="0817D4FC" w14:textId="77777777" w:rsidTr="007F02FB">
        <w:tc>
          <w:tcPr>
            <w:tcW w:w="1630" w:type="dxa"/>
            <w:tcBorders>
              <w:top w:val="nil"/>
              <w:bottom w:val="thickThinSmallGap" w:sz="24" w:space="0" w:color="auto"/>
            </w:tcBorders>
          </w:tcPr>
          <w:p w14:paraId="523A46C3" w14:textId="77777777" w:rsidR="00744B57" w:rsidRPr="00EF55C1" w:rsidRDefault="00744B57" w:rsidP="008F4509">
            <w:pPr>
              <w:rPr>
                <w:rFonts w:ascii="Arial" w:hAnsi="Arial" w:cs="Arial"/>
              </w:rPr>
            </w:pPr>
          </w:p>
        </w:tc>
        <w:tc>
          <w:tcPr>
            <w:tcW w:w="1347" w:type="dxa"/>
            <w:tcBorders>
              <w:top w:val="nil"/>
              <w:bottom w:val="thickThinSmallGap" w:sz="24" w:space="0" w:color="auto"/>
            </w:tcBorders>
          </w:tcPr>
          <w:p w14:paraId="200E517E" w14:textId="77777777" w:rsidR="00744B57" w:rsidRPr="00EF55C1" w:rsidRDefault="00744B57" w:rsidP="008F4509">
            <w:pPr>
              <w:rPr>
                <w:rFonts w:ascii="Arial" w:hAnsi="Arial" w:cs="Arial"/>
              </w:rPr>
            </w:pPr>
            <w:r w:rsidRPr="00EF55C1">
              <w:rPr>
                <w:rFonts w:ascii="Arial" w:hAnsi="Arial" w:cs="Arial"/>
              </w:rPr>
              <w:t>Low</w:t>
            </w:r>
          </w:p>
          <w:p w14:paraId="20B98B2C" w14:textId="1783382A" w:rsidR="00744B57" w:rsidRPr="00EF55C1" w:rsidRDefault="00744B57" w:rsidP="008F4509">
            <w:pPr>
              <w:rPr>
                <w:rFonts w:ascii="Arial" w:hAnsi="Arial" w:cs="Arial"/>
              </w:rPr>
            </w:pPr>
            <w:r w:rsidRPr="00EF55C1">
              <w:rPr>
                <w:rFonts w:ascii="Arial" w:hAnsi="Arial" w:cs="Arial"/>
              </w:rPr>
              <w:t>Saturation</w:t>
            </w:r>
          </w:p>
        </w:tc>
        <w:tc>
          <w:tcPr>
            <w:tcW w:w="2165" w:type="dxa"/>
            <w:tcBorders>
              <w:top w:val="nil"/>
              <w:bottom w:val="thickThinSmallGap" w:sz="24" w:space="0" w:color="auto"/>
            </w:tcBorders>
          </w:tcPr>
          <w:p w14:paraId="2BAD9983" w14:textId="5FC2536E" w:rsidR="00744B57" w:rsidRPr="00EF55C1" w:rsidRDefault="00744B57" w:rsidP="008F4509">
            <w:pPr>
              <w:rPr>
                <w:rFonts w:ascii="Arial" w:hAnsi="Arial" w:cs="Arial"/>
              </w:rPr>
            </w:pPr>
            <w:r w:rsidRPr="00EF55C1">
              <w:rPr>
                <w:rFonts w:ascii="Arial" w:hAnsi="Arial" w:cs="Arial"/>
              </w:rPr>
              <w:t>Vehicle speed, &gt;=10 miles travelled:</w:t>
            </w:r>
          </w:p>
          <w:p w14:paraId="31CEF42F" w14:textId="77777777" w:rsidR="00744B57" w:rsidRPr="00EF55C1" w:rsidRDefault="00744B57" w:rsidP="008F4509">
            <w:pPr>
              <w:rPr>
                <w:rFonts w:ascii="Arial" w:hAnsi="Arial" w:cs="Arial"/>
              </w:rPr>
            </w:pPr>
            <w:r w:rsidRPr="00EF55C1">
              <w:rPr>
                <w:rFonts w:ascii="Arial" w:hAnsi="Arial" w:cs="Arial"/>
              </w:rPr>
              <w:t>Beta(1.50153, 1.40716, 7, 56.8374)</w:t>
            </w:r>
          </w:p>
          <w:p w14:paraId="3DE6F142" w14:textId="77777777" w:rsidR="00744B57" w:rsidRPr="00EF55C1" w:rsidRDefault="00744B57" w:rsidP="008F4509">
            <w:pPr>
              <w:rPr>
                <w:rFonts w:ascii="Arial" w:hAnsi="Arial" w:cs="Arial"/>
              </w:rPr>
            </w:pPr>
          </w:p>
          <w:p w14:paraId="6B7A8B62" w14:textId="77777777" w:rsidR="00744B57" w:rsidRPr="00EF55C1" w:rsidRDefault="00744B57" w:rsidP="008F4509">
            <w:pPr>
              <w:rPr>
                <w:rFonts w:ascii="Arial" w:hAnsi="Arial" w:cs="Arial"/>
              </w:rPr>
            </w:pPr>
            <w:r w:rsidRPr="00EF55C1">
              <w:rPr>
                <w:rFonts w:ascii="Arial" w:hAnsi="Arial" w:cs="Arial"/>
              </w:rPr>
              <w:t>Vehicle speed, &lt;10 miles travelled:</w:t>
            </w:r>
          </w:p>
          <w:p w14:paraId="57422669" w14:textId="77777777" w:rsidR="00744B57" w:rsidRPr="00EF55C1" w:rsidRDefault="00744B57" w:rsidP="008F4509">
            <w:pPr>
              <w:rPr>
                <w:rFonts w:ascii="Arial" w:hAnsi="Arial" w:cs="Arial"/>
              </w:rPr>
            </w:pPr>
            <w:r w:rsidRPr="00EF55C1">
              <w:rPr>
                <w:rFonts w:ascii="Arial" w:hAnsi="Arial" w:cs="Arial"/>
              </w:rPr>
              <w:t>Beta (1.17786, 2.69124, 2, 56.265)</w:t>
            </w:r>
          </w:p>
          <w:p w14:paraId="1FC87512" w14:textId="77777777" w:rsidR="00744B57" w:rsidRPr="00EF55C1" w:rsidRDefault="00744B57" w:rsidP="008F4509">
            <w:pPr>
              <w:rPr>
                <w:rFonts w:ascii="Arial" w:hAnsi="Arial" w:cs="Arial"/>
              </w:rPr>
            </w:pPr>
          </w:p>
        </w:tc>
        <w:tc>
          <w:tcPr>
            <w:tcW w:w="1390" w:type="dxa"/>
            <w:tcBorders>
              <w:top w:val="nil"/>
              <w:bottom w:val="thickThinSmallGap" w:sz="24" w:space="0" w:color="auto"/>
            </w:tcBorders>
          </w:tcPr>
          <w:p w14:paraId="683FEEBB" w14:textId="77777777" w:rsidR="00744B57" w:rsidRPr="00EF55C1" w:rsidRDefault="00744B57" w:rsidP="008F4509">
            <w:pPr>
              <w:rPr>
                <w:rFonts w:ascii="Arial" w:hAnsi="Arial" w:cs="Arial"/>
              </w:rPr>
            </w:pPr>
            <w:r w:rsidRPr="00EF55C1">
              <w:rPr>
                <w:rFonts w:ascii="Arial" w:hAnsi="Arial" w:cs="Arial"/>
              </w:rPr>
              <w:t>K-S = .122</w:t>
            </w:r>
          </w:p>
          <w:p w14:paraId="77B668CD" w14:textId="77777777" w:rsidR="00744B57" w:rsidRPr="00EF55C1" w:rsidRDefault="00744B57" w:rsidP="008F4509">
            <w:pPr>
              <w:rPr>
                <w:rFonts w:ascii="Arial" w:hAnsi="Arial" w:cs="Arial"/>
              </w:rPr>
            </w:pPr>
            <w:r w:rsidRPr="00EF55C1">
              <w:rPr>
                <w:rFonts w:ascii="Arial" w:hAnsi="Arial" w:cs="Arial"/>
              </w:rPr>
              <w:t>p = 0.216</w:t>
            </w:r>
          </w:p>
          <w:p w14:paraId="2BDF7DC1" w14:textId="77777777" w:rsidR="00744B57" w:rsidRPr="00EF55C1" w:rsidRDefault="00744B57" w:rsidP="008F4509">
            <w:pPr>
              <w:rPr>
                <w:rFonts w:ascii="Arial" w:hAnsi="Arial" w:cs="Arial"/>
              </w:rPr>
            </w:pPr>
          </w:p>
          <w:p w14:paraId="37E82390" w14:textId="77777777" w:rsidR="00744B57" w:rsidRPr="00EF55C1" w:rsidRDefault="00744B57" w:rsidP="008F4509">
            <w:pPr>
              <w:rPr>
                <w:rFonts w:ascii="Arial" w:hAnsi="Arial" w:cs="Arial"/>
              </w:rPr>
            </w:pPr>
          </w:p>
          <w:p w14:paraId="5FA92BF8" w14:textId="77777777" w:rsidR="00744B57" w:rsidRPr="00EF55C1" w:rsidRDefault="00744B57" w:rsidP="008F4509">
            <w:pPr>
              <w:rPr>
                <w:rFonts w:ascii="Arial" w:hAnsi="Arial" w:cs="Arial"/>
              </w:rPr>
            </w:pPr>
          </w:p>
          <w:p w14:paraId="7808AF11" w14:textId="77777777" w:rsidR="00744B57" w:rsidRPr="00EF55C1" w:rsidRDefault="00744B57" w:rsidP="008F4509">
            <w:pPr>
              <w:rPr>
                <w:rFonts w:ascii="Arial" w:hAnsi="Arial" w:cs="Arial"/>
              </w:rPr>
            </w:pPr>
          </w:p>
          <w:p w14:paraId="70F700FF" w14:textId="77777777" w:rsidR="00744B57" w:rsidRPr="00EF55C1" w:rsidRDefault="00744B57" w:rsidP="008F4509">
            <w:pPr>
              <w:rPr>
                <w:rFonts w:ascii="Arial" w:hAnsi="Arial" w:cs="Arial"/>
              </w:rPr>
            </w:pPr>
          </w:p>
          <w:p w14:paraId="0031278D" w14:textId="77777777" w:rsidR="00744B57" w:rsidRPr="00EF55C1" w:rsidRDefault="00744B57" w:rsidP="008F4509">
            <w:pPr>
              <w:rPr>
                <w:rFonts w:ascii="Arial" w:hAnsi="Arial" w:cs="Arial"/>
              </w:rPr>
            </w:pPr>
            <w:r w:rsidRPr="00EF55C1">
              <w:rPr>
                <w:rFonts w:ascii="Arial" w:hAnsi="Arial" w:cs="Arial"/>
              </w:rPr>
              <w:t>K-S = .142</w:t>
            </w:r>
          </w:p>
          <w:p w14:paraId="78C6EFCF" w14:textId="77777777" w:rsidR="00744B57" w:rsidRPr="00EF55C1" w:rsidRDefault="00744B57" w:rsidP="008F4509">
            <w:pPr>
              <w:rPr>
                <w:rFonts w:ascii="Arial" w:hAnsi="Arial" w:cs="Arial"/>
              </w:rPr>
            </w:pPr>
            <w:r w:rsidRPr="00EF55C1">
              <w:rPr>
                <w:rFonts w:ascii="Arial" w:hAnsi="Arial" w:cs="Arial"/>
              </w:rPr>
              <w:t>p = .761</w:t>
            </w:r>
          </w:p>
        </w:tc>
        <w:tc>
          <w:tcPr>
            <w:tcW w:w="2324" w:type="dxa"/>
            <w:tcBorders>
              <w:top w:val="nil"/>
              <w:bottom w:val="thickThinSmallGap" w:sz="24" w:space="0" w:color="auto"/>
            </w:tcBorders>
          </w:tcPr>
          <w:p w14:paraId="02EAE31F" w14:textId="77777777" w:rsidR="00744B57" w:rsidRPr="00EF55C1" w:rsidRDefault="00744B57" w:rsidP="008F4509">
            <w:pPr>
              <w:rPr>
                <w:rFonts w:ascii="Arial" w:hAnsi="Arial" w:cs="Arial"/>
              </w:rPr>
            </w:pPr>
            <w:r w:rsidRPr="00EF55C1">
              <w:rPr>
                <w:rFonts w:ascii="Arial" w:hAnsi="Arial" w:cs="Arial"/>
              </w:rPr>
              <w:t>Firm archival data</w:t>
            </w:r>
          </w:p>
        </w:tc>
      </w:tr>
    </w:tbl>
    <w:p w14:paraId="2623E214" w14:textId="77777777" w:rsidR="00744B57" w:rsidRDefault="00744B57" w:rsidP="008F4509">
      <w:pPr>
        <w:spacing w:line="480" w:lineRule="auto"/>
        <w:jc w:val="both"/>
      </w:pPr>
    </w:p>
    <w:p w14:paraId="15834DCE" w14:textId="77777777" w:rsidR="007F02FB" w:rsidRDefault="007F02FB" w:rsidP="008F4509">
      <w:pPr>
        <w:spacing w:line="480" w:lineRule="auto"/>
        <w:jc w:val="both"/>
      </w:pPr>
    </w:p>
    <w:p w14:paraId="694C9BB8" w14:textId="77777777" w:rsidR="007F02FB" w:rsidRDefault="007F02FB" w:rsidP="008F4509">
      <w:pPr>
        <w:spacing w:line="480" w:lineRule="auto"/>
        <w:jc w:val="both"/>
      </w:pPr>
    </w:p>
    <w:p w14:paraId="16BB1092" w14:textId="4A9E3921" w:rsidR="007F02FB" w:rsidRDefault="007F02FB" w:rsidP="007F02FB">
      <w:pPr>
        <w:pStyle w:val="Caption"/>
        <w:spacing w:line="480" w:lineRule="auto"/>
        <w:jc w:val="center"/>
      </w:pPr>
      <w:r>
        <w:lastRenderedPageBreak/>
        <w:t>Table 5. Continued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1347"/>
        <w:gridCol w:w="2165"/>
        <w:gridCol w:w="1390"/>
        <w:gridCol w:w="2324"/>
      </w:tblGrid>
      <w:tr w:rsidR="005D4242" w:rsidRPr="00EF55C1" w14:paraId="18C34F91" w14:textId="77777777" w:rsidTr="00CA3AED">
        <w:tc>
          <w:tcPr>
            <w:tcW w:w="1630" w:type="dxa"/>
            <w:tcBorders>
              <w:top w:val="thickThinSmallGap" w:sz="24" w:space="0" w:color="auto"/>
            </w:tcBorders>
          </w:tcPr>
          <w:p w14:paraId="50F3EFBE" w14:textId="77777777" w:rsidR="005D4242" w:rsidRPr="00EF55C1" w:rsidRDefault="005D4242" w:rsidP="00CA3AED">
            <w:pPr>
              <w:rPr>
                <w:rFonts w:ascii="Arial" w:hAnsi="Arial" w:cs="Arial"/>
              </w:rPr>
            </w:pPr>
          </w:p>
        </w:tc>
        <w:tc>
          <w:tcPr>
            <w:tcW w:w="1347" w:type="dxa"/>
            <w:tcBorders>
              <w:top w:val="thickThinSmallGap" w:sz="24" w:space="0" w:color="auto"/>
            </w:tcBorders>
          </w:tcPr>
          <w:p w14:paraId="39412B42" w14:textId="77777777" w:rsidR="005D4242" w:rsidRPr="00EF55C1" w:rsidRDefault="005D4242" w:rsidP="00CA3AED">
            <w:pPr>
              <w:rPr>
                <w:rFonts w:ascii="Arial" w:hAnsi="Arial" w:cs="Arial"/>
              </w:rPr>
            </w:pPr>
            <w:r w:rsidRPr="00EF55C1">
              <w:rPr>
                <w:rFonts w:ascii="Arial" w:hAnsi="Arial" w:cs="Arial"/>
              </w:rPr>
              <w:t>High</w:t>
            </w:r>
          </w:p>
          <w:p w14:paraId="142557A6" w14:textId="77777777" w:rsidR="005D4242" w:rsidRPr="00EF55C1" w:rsidRDefault="005D4242" w:rsidP="00CA3AED">
            <w:pPr>
              <w:rPr>
                <w:rFonts w:ascii="Arial" w:hAnsi="Arial" w:cs="Arial"/>
              </w:rPr>
            </w:pPr>
            <w:r w:rsidRPr="00EF55C1">
              <w:rPr>
                <w:rFonts w:ascii="Arial" w:hAnsi="Arial" w:cs="Arial"/>
              </w:rPr>
              <w:t>Saturation</w:t>
            </w:r>
          </w:p>
        </w:tc>
        <w:tc>
          <w:tcPr>
            <w:tcW w:w="2165" w:type="dxa"/>
            <w:tcBorders>
              <w:top w:val="thickThinSmallGap" w:sz="24" w:space="0" w:color="auto"/>
            </w:tcBorders>
          </w:tcPr>
          <w:p w14:paraId="77A03885" w14:textId="77777777" w:rsidR="005D4242" w:rsidRPr="00EF55C1" w:rsidRDefault="005D4242" w:rsidP="00CA3AED">
            <w:pPr>
              <w:rPr>
                <w:rFonts w:ascii="Arial" w:hAnsi="Arial" w:cs="Arial"/>
              </w:rPr>
            </w:pPr>
            <w:r w:rsidRPr="00EF55C1">
              <w:rPr>
                <w:rFonts w:ascii="Arial" w:hAnsi="Arial" w:cs="Arial"/>
              </w:rPr>
              <w:t>Vehicle speed &gt;=10 miles travelled:</w:t>
            </w:r>
          </w:p>
          <w:p w14:paraId="58A52F84" w14:textId="77777777" w:rsidR="005D4242" w:rsidRPr="00EF55C1" w:rsidRDefault="005D4242" w:rsidP="00CA3AED">
            <w:pPr>
              <w:rPr>
                <w:rFonts w:ascii="Arial" w:hAnsi="Arial" w:cs="Arial"/>
              </w:rPr>
            </w:pPr>
            <w:r w:rsidRPr="00EF55C1">
              <w:rPr>
                <w:rFonts w:ascii="Arial" w:hAnsi="Arial" w:cs="Arial"/>
              </w:rPr>
              <w:t>Weibull (1.54902,23.1876, 5)</w:t>
            </w:r>
          </w:p>
          <w:p w14:paraId="541CB5B1" w14:textId="77777777" w:rsidR="005D4242" w:rsidRPr="00EF55C1" w:rsidRDefault="005D4242" w:rsidP="00CA3AED">
            <w:pPr>
              <w:rPr>
                <w:rFonts w:ascii="Arial" w:hAnsi="Arial" w:cs="Arial"/>
              </w:rPr>
            </w:pPr>
          </w:p>
          <w:p w14:paraId="6C731FDD" w14:textId="77777777" w:rsidR="005D4242" w:rsidRPr="00EF55C1" w:rsidRDefault="005D4242" w:rsidP="00CA3AED">
            <w:pPr>
              <w:rPr>
                <w:rFonts w:ascii="Arial" w:hAnsi="Arial" w:cs="Arial"/>
              </w:rPr>
            </w:pPr>
            <w:r w:rsidRPr="00EF55C1">
              <w:rPr>
                <w:rFonts w:ascii="Arial" w:hAnsi="Arial" w:cs="Arial"/>
              </w:rPr>
              <w:t>Vehicle speed &lt;10 miles travelled:</w:t>
            </w:r>
          </w:p>
          <w:p w14:paraId="179A55F4" w14:textId="77777777" w:rsidR="005D4242" w:rsidRPr="00EF55C1" w:rsidRDefault="005D4242" w:rsidP="00CA3AED">
            <w:pPr>
              <w:rPr>
                <w:rFonts w:ascii="Arial" w:hAnsi="Arial" w:cs="Arial"/>
              </w:rPr>
            </w:pPr>
            <w:r w:rsidRPr="00EF55C1">
              <w:rPr>
                <w:rFonts w:ascii="Arial" w:hAnsi="Arial" w:cs="Arial"/>
              </w:rPr>
              <w:t xml:space="preserve">Weibull (1.29661, 13.2455, 2) </w:t>
            </w:r>
          </w:p>
        </w:tc>
        <w:tc>
          <w:tcPr>
            <w:tcW w:w="1390" w:type="dxa"/>
            <w:tcBorders>
              <w:top w:val="thickThinSmallGap" w:sz="24" w:space="0" w:color="auto"/>
            </w:tcBorders>
          </w:tcPr>
          <w:p w14:paraId="16E01E13" w14:textId="77777777" w:rsidR="005D4242" w:rsidRPr="00EF55C1" w:rsidRDefault="005D4242" w:rsidP="00CA3AED">
            <w:pPr>
              <w:rPr>
                <w:rFonts w:ascii="Arial" w:hAnsi="Arial" w:cs="Arial"/>
              </w:rPr>
            </w:pPr>
            <w:r w:rsidRPr="00EF55C1">
              <w:rPr>
                <w:rFonts w:ascii="Arial" w:hAnsi="Arial" w:cs="Arial"/>
              </w:rPr>
              <w:t>K-S = .171</w:t>
            </w:r>
          </w:p>
          <w:p w14:paraId="2EEE8DBA" w14:textId="77777777" w:rsidR="005D4242" w:rsidRPr="00EF55C1" w:rsidRDefault="005D4242" w:rsidP="00CA3AED">
            <w:pPr>
              <w:rPr>
                <w:rFonts w:ascii="Arial" w:hAnsi="Arial" w:cs="Arial"/>
              </w:rPr>
            </w:pPr>
            <w:r w:rsidRPr="00EF55C1">
              <w:rPr>
                <w:rFonts w:ascii="Arial" w:hAnsi="Arial" w:cs="Arial"/>
              </w:rPr>
              <w:t>p = .994</w:t>
            </w:r>
          </w:p>
          <w:p w14:paraId="10BFF5B6" w14:textId="77777777" w:rsidR="005D4242" w:rsidRPr="00EF55C1" w:rsidRDefault="005D4242" w:rsidP="00CA3AED">
            <w:pPr>
              <w:rPr>
                <w:rFonts w:ascii="Arial" w:hAnsi="Arial" w:cs="Arial"/>
              </w:rPr>
            </w:pPr>
          </w:p>
          <w:p w14:paraId="2F41F221" w14:textId="77777777" w:rsidR="005D4242" w:rsidRPr="00EF55C1" w:rsidRDefault="005D4242" w:rsidP="00CA3AED">
            <w:pPr>
              <w:rPr>
                <w:rFonts w:ascii="Arial" w:hAnsi="Arial" w:cs="Arial"/>
              </w:rPr>
            </w:pPr>
          </w:p>
          <w:p w14:paraId="0FF29982" w14:textId="77777777" w:rsidR="005D4242" w:rsidRPr="00EF55C1" w:rsidRDefault="005D4242" w:rsidP="00CA3AED">
            <w:pPr>
              <w:rPr>
                <w:rFonts w:ascii="Arial" w:hAnsi="Arial" w:cs="Arial"/>
              </w:rPr>
            </w:pPr>
          </w:p>
          <w:p w14:paraId="68F7C892" w14:textId="77777777" w:rsidR="005D4242" w:rsidRPr="00EF55C1" w:rsidRDefault="005D4242" w:rsidP="00CA3AED">
            <w:pPr>
              <w:rPr>
                <w:rFonts w:ascii="Arial" w:hAnsi="Arial" w:cs="Arial"/>
              </w:rPr>
            </w:pPr>
          </w:p>
          <w:p w14:paraId="04D679A9" w14:textId="77777777" w:rsidR="005D4242" w:rsidRPr="00EF55C1" w:rsidRDefault="005D4242" w:rsidP="00CA3AED">
            <w:pPr>
              <w:rPr>
                <w:rFonts w:ascii="Arial" w:hAnsi="Arial" w:cs="Arial"/>
              </w:rPr>
            </w:pPr>
          </w:p>
          <w:p w14:paraId="3305FC19" w14:textId="77777777" w:rsidR="005D4242" w:rsidRPr="00EF55C1" w:rsidRDefault="005D4242" w:rsidP="00CA3AED">
            <w:pPr>
              <w:rPr>
                <w:rFonts w:ascii="Arial" w:hAnsi="Arial" w:cs="Arial"/>
              </w:rPr>
            </w:pPr>
            <w:r w:rsidRPr="00EF55C1">
              <w:rPr>
                <w:rFonts w:ascii="Arial" w:hAnsi="Arial" w:cs="Arial"/>
              </w:rPr>
              <w:t>K-S = .0445</w:t>
            </w:r>
          </w:p>
          <w:p w14:paraId="07A50B4D" w14:textId="77777777" w:rsidR="005D4242" w:rsidRPr="00EF55C1" w:rsidRDefault="005D4242" w:rsidP="00CA3AED">
            <w:pPr>
              <w:rPr>
                <w:rFonts w:ascii="Arial" w:hAnsi="Arial" w:cs="Arial"/>
              </w:rPr>
            </w:pPr>
            <w:r w:rsidRPr="00EF55C1">
              <w:rPr>
                <w:rFonts w:ascii="Arial" w:hAnsi="Arial" w:cs="Arial"/>
              </w:rPr>
              <w:t>p = .563</w:t>
            </w:r>
          </w:p>
        </w:tc>
        <w:tc>
          <w:tcPr>
            <w:tcW w:w="2324" w:type="dxa"/>
            <w:tcBorders>
              <w:top w:val="thickThinSmallGap" w:sz="24" w:space="0" w:color="auto"/>
            </w:tcBorders>
          </w:tcPr>
          <w:p w14:paraId="61AF2FA2" w14:textId="77777777" w:rsidR="005D4242" w:rsidRPr="00EF55C1" w:rsidRDefault="005D4242" w:rsidP="00CA3AED">
            <w:pPr>
              <w:rPr>
                <w:rFonts w:ascii="Arial" w:hAnsi="Arial" w:cs="Arial"/>
              </w:rPr>
            </w:pPr>
          </w:p>
        </w:tc>
      </w:tr>
      <w:tr w:rsidR="005D4242" w:rsidRPr="00EF55C1" w14:paraId="71FF1DFC" w14:textId="77777777" w:rsidTr="00CA3AED">
        <w:tc>
          <w:tcPr>
            <w:tcW w:w="1630" w:type="dxa"/>
          </w:tcPr>
          <w:p w14:paraId="17D02EDE" w14:textId="77777777" w:rsidR="005D4242" w:rsidRPr="00EF55C1" w:rsidRDefault="005D4242" w:rsidP="00CA3AED">
            <w:pPr>
              <w:rPr>
                <w:rFonts w:ascii="Arial" w:hAnsi="Arial" w:cs="Arial"/>
              </w:rPr>
            </w:pPr>
          </w:p>
        </w:tc>
        <w:tc>
          <w:tcPr>
            <w:tcW w:w="1347" w:type="dxa"/>
          </w:tcPr>
          <w:p w14:paraId="28A2AF2D" w14:textId="77777777" w:rsidR="005D4242" w:rsidRPr="00EF55C1" w:rsidRDefault="005D4242" w:rsidP="00CA3AED">
            <w:pPr>
              <w:rPr>
                <w:rFonts w:ascii="Arial" w:hAnsi="Arial" w:cs="Arial"/>
              </w:rPr>
            </w:pPr>
          </w:p>
        </w:tc>
        <w:tc>
          <w:tcPr>
            <w:tcW w:w="2165" w:type="dxa"/>
          </w:tcPr>
          <w:p w14:paraId="0427117E" w14:textId="77777777" w:rsidR="005D4242" w:rsidRPr="00EF55C1" w:rsidRDefault="005D4242" w:rsidP="00CA3AED">
            <w:pPr>
              <w:rPr>
                <w:rFonts w:ascii="Arial" w:hAnsi="Arial" w:cs="Arial"/>
              </w:rPr>
            </w:pPr>
          </w:p>
        </w:tc>
        <w:tc>
          <w:tcPr>
            <w:tcW w:w="1390" w:type="dxa"/>
          </w:tcPr>
          <w:p w14:paraId="69D6AE77" w14:textId="77777777" w:rsidR="005D4242" w:rsidRPr="00EF55C1" w:rsidRDefault="005D4242" w:rsidP="00CA3AED">
            <w:pPr>
              <w:rPr>
                <w:rFonts w:ascii="Arial" w:hAnsi="Arial" w:cs="Arial"/>
              </w:rPr>
            </w:pPr>
          </w:p>
        </w:tc>
        <w:tc>
          <w:tcPr>
            <w:tcW w:w="2324" w:type="dxa"/>
          </w:tcPr>
          <w:p w14:paraId="6BF00510" w14:textId="77777777" w:rsidR="005D4242" w:rsidRPr="00EF55C1" w:rsidRDefault="005D4242" w:rsidP="00CA3AED">
            <w:pPr>
              <w:rPr>
                <w:rFonts w:ascii="Arial" w:hAnsi="Arial" w:cs="Arial"/>
              </w:rPr>
            </w:pPr>
          </w:p>
        </w:tc>
      </w:tr>
      <w:tr w:rsidR="005D4242" w:rsidRPr="00EF55C1" w14:paraId="2CED86B2" w14:textId="77777777" w:rsidTr="00CA3AED">
        <w:tc>
          <w:tcPr>
            <w:tcW w:w="1630" w:type="dxa"/>
          </w:tcPr>
          <w:p w14:paraId="632E5165" w14:textId="77777777" w:rsidR="005D4242" w:rsidRPr="00EF55C1" w:rsidRDefault="005D4242" w:rsidP="00CA3AED">
            <w:pPr>
              <w:rPr>
                <w:rFonts w:ascii="Arial" w:hAnsi="Arial" w:cs="Arial"/>
              </w:rPr>
            </w:pPr>
            <w:r w:rsidRPr="00EF55C1">
              <w:rPr>
                <w:rFonts w:ascii="Arial" w:hAnsi="Arial" w:cs="Arial"/>
              </w:rPr>
              <w:t>Routing Strategy</w:t>
            </w:r>
          </w:p>
        </w:tc>
        <w:tc>
          <w:tcPr>
            <w:tcW w:w="1347" w:type="dxa"/>
          </w:tcPr>
          <w:p w14:paraId="02F56B7C" w14:textId="77777777" w:rsidR="005D4242" w:rsidRPr="00EF55C1" w:rsidRDefault="005D4242" w:rsidP="00CA3AED">
            <w:pPr>
              <w:rPr>
                <w:rFonts w:ascii="Arial" w:hAnsi="Arial" w:cs="Arial"/>
              </w:rPr>
            </w:pPr>
          </w:p>
        </w:tc>
        <w:tc>
          <w:tcPr>
            <w:tcW w:w="2165" w:type="dxa"/>
          </w:tcPr>
          <w:p w14:paraId="1C2914B8" w14:textId="77777777" w:rsidR="005D4242" w:rsidRPr="00EF55C1" w:rsidRDefault="005D4242" w:rsidP="00CA3AED">
            <w:pPr>
              <w:rPr>
                <w:rFonts w:ascii="Arial" w:hAnsi="Arial" w:cs="Arial"/>
              </w:rPr>
            </w:pPr>
          </w:p>
        </w:tc>
        <w:tc>
          <w:tcPr>
            <w:tcW w:w="1390" w:type="dxa"/>
          </w:tcPr>
          <w:p w14:paraId="6F0C91D0" w14:textId="77777777" w:rsidR="005D4242" w:rsidRPr="00EF55C1" w:rsidRDefault="005D4242" w:rsidP="00CA3AED">
            <w:pPr>
              <w:rPr>
                <w:rFonts w:ascii="Arial" w:hAnsi="Arial" w:cs="Arial"/>
              </w:rPr>
            </w:pPr>
          </w:p>
        </w:tc>
        <w:tc>
          <w:tcPr>
            <w:tcW w:w="2324" w:type="dxa"/>
          </w:tcPr>
          <w:p w14:paraId="5042C788" w14:textId="77777777" w:rsidR="005D4242" w:rsidRPr="00EF55C1" w:rsidRDefault="005D4242" w:rsidP="00CA3AED">
            <w:pPr>
              <w:rPr>
                <w:rFonts w:ascii="Arial" w:hAnsi="Arial" w:cs="Arial"/>
              </w:rPr>
            </w:pPr>
          </w:p>
        </w:tc>
      </w:tr>
      <w:tr w:rsidR="005D4242" w:rsidRPr="00EF55C1" w14:paraId="4396B969" w14:textId="77777777" w:rsidTr="00CA3AED">
        <w:tc>
          <w:tcPr>
            <w:tcW w:w="1630" w:type="dxa"/>
            <w:tcBorders>
              <w:bottom w:val="nil"/>
            </w:tcBorders>
          </w:tcPr>
          <w:p w14:paraId="2F552FC9" w14:textId="77777777" w:rsidR="005D4242" w:rsidRPr="00EF55C1" w:rsidRDefault="005D4242" w:rsidP="00CA3AED">
            <w:pPr>
              <w:rPr>
                <w:rFonts w:ascii="Arial" w:hAnsi="Arial" w:cs="Arial"/>
              </w:rPr>
            </w:pPr>
          </w:p>
        </w:tc>
        <w:tc>
          <w:tcPr>
            <w:tcW w:w="1347" w:type="dxa"/>
            <w:tcBorders>
              <w:bottom w:val="nil"/>
            </w:tcBorders>
          </w:tcPr>
          <w:p w14:paraId="7216F2AE" w14:textId="77777777" w:rsidR="005D4242" w:rsidRPr="00EF55C1" w:rsidRDefault="005D4242" w:rsidP="00CA3AED">
            <w:pPr>
              <w:rPr>
                <w:rFonts w:ascii="Arial" w:hAnsi="Arial" w:cs="Arial"/>
              </w:rPr>
            </w:pPr>
            <w:r w:rsidRPr="00EF55C1">
              <w:rPr>
                <w:rFonts w:ascii="Arial" w:hAnsi="Arial" w:cs="Arial"/>
              </w:rPr>
              <w:t>Simple</w:t>
            </w:r>
          </w:p>
        </w:tc>
        <w:tc>
          <w:tcPr>
            <w:tcW w:w="2165" w:type="dxa"/>
            <w:tcBorders>
              <w:bottom w:val="nil"/>
            </w:tcBorders>
          </w:tcPr>
          <w:p w14:paraId="7568F40B" w14:textId="77777777" w:rsidR="005D4242" w:rsidRPr="00EF55C1" w:rsidRDefault="005D4242" w:rsidP="00CA3AED">
            <w:pPr>
              <w:rPr>
                <w:rFonts w:ascii="Arial" w:hAnsi="Arial" w:cs="Arial"/>
              </w:rPr>
            </w:pPr>
            <w:r w:rsidRPr="00EF55C1">
              <w:rPr>
                <w:rFonts w:ascii="Arial" w:hAnsi="Arial" w:cs="Arial"/>
              </w:rPr>
              <w:t>Simple savings algorithm</w:t>
            </w:r>
          </w:p>
          <w:p w14:paraId="56674D7F" w14:textId="77777777" w:rsidR="005D4242" w:rsidRPr="00EF55C1" w:rsidRDefault="005D4242" w:rsidP="00CA3AED">
            <w:pPr>
              <w:rPr>
                <w:rFonts w:ascii="Arial" w:hAnsi="Arial" w:cs="Arial"/>
              </w:rPr>
            </w:pPr>
          </w:p>
        </w:tc>
        <w:tc>
          <w:tcPr>
            <w:tcW w:w="1390" w:type="dxa"/>
            <w:tcBorders>
              <w:bottom w:val="nil"/>
            </w:tcBorders>
          </w:tcPr>
          <w:p w14:paraId="5414D295" w14:textId="77777777" w:rsidR="005D4242" w:rsidRPr="00EF55C1" w:rsidRDefault="005D4242" w:rsidP="00CA3AED">
            <w:pPr>
              <w:rPr>
                <w:rFonts w:ascii="Arial" w:hAnsi="Arial" w:cs="Arial"/>
              </w:rPr>
            </w:pPr>
          </w:p>
        </w:tc>
        <w:tc>
          <w:tcPr>
            <w:tcW w:w="2324" w:type="dxa"/>
            <w:tcBorders>
              <w:bottom w:val="nil"/>
            </w:tcBorders>
          </w:tcPr>
          <w:p w14:paraId="3DDF88FA" w14:textId="77777777" w:rsidR="005D4242" w:rsidRPr="00EF55C1" w:rsidRDefault="005D4242" w:rsidP="00CA3AED">
            <w:pPr>
              <w:rPr>
                <w:rFonts w:ascii="Arial" w:hAnsi="Arial" w:cs="Arial"/>
              </w:rPr>
            </w:pPr>
            <w:r w:rsidRPr="00EF55C1">
              <w:rPr>
                <w:rFonts w:ascii="Arial" w:hAnsi="Arial" w:cs="Arial"/>
              </w:rPr>
              <w:t>Algorithms based on Ballou and Agarwal (1989) and calculated using C++ software</w:t>
            </w:r>
          </w:p>
        </w:tc>
      </w:tr>
      <w:tr w:rsidR="005D4242" w:rsidRPr="00EF55C1" w14:paraId="2630E24C" w14:textId="77777777" w:rsidTr="00CA3AED">
        <w:tc>
          <w:tcPr>
            <w:tcW w:w="1630" w:type="dxa"/>
            <w:tcBorders>
              <w:top w:val="nil"/>
              <w:bottom w:val="thickThinSmallGap" w:sz="24" w:space="0" w:color="auto"/>
            </w:tcBorders>
          </w:tcPr>
          <w:p w14:paraId="0853BBC7" w14:textId="77777777" w:rsidR="005D4242" w:rsidRPr="00EF55C1" w:rsidRDefault="005D4242" w:rsidP="00CA3AED">
            <w:pPr>
              <w:rPr>
                <w:rFonts w:ascii="Arial" w:hAnsi="Arial" w:cs="Arial"/>
              </w:rPr>
            </w:pPr>
          </w:p>
        </w:tc>
        <w:tc>
          <w:tcPr>
            <w:tcW w:w="1347" w:type="dxa"/>
            <w:tcBorders>
              <w:top w:val="nil"/>
              <w:bottom w:val="thickThinSmallGap" w:sz="24" w:space="0" w:color="auto"/>
            </w:tcBorders>
          </w:tcPr>
          <w:p w14:paraId="0F57717A" w14:textId="77777777" w:rsidR="005D4242" w:rsidRPr="00EF55C1" w:rsidRDefault="005D4242" w:rsidP="00CA3AED">
            <w:pPr>
              <w:rPr>
                <w:rFonts w:ascii="Arial" w:hAnsi="Arial" w:cs="Arial"/>
              </w:rPr>
            </w:pPr>
            <w:r w:rsidRPr="00EF55C1">
              <w:rPr>
                <w:rFonts w:ascii="Arial" w:hAnsi="Arial" w:cs="Arial"/>
              </w:rPr>
              <w:t>Clustered</w:t>
            </w:r>
          </w:p>
        </w:tc>
        <w:tc>
          <w:tcPr>
            <w:tcW w:w="2165" w:type="dxa"/>
            <w:tcBorders>
              <w:top w:val="nil"/>
              <w:bottom w:val="thickThinSmallGap" w:sz="24" w:space="0" w:color="auto"/>
            </w:tcBorders>
          </w:tcPr>
          <w:p w14:paraId="28A900EE" w14:textId="77777777" w:rsidR="005D4242" w:rsidRPr="00EF55C1" w:rsidRDefault="005D4242" w:rsidP="00CA3AED">
            <w:pPr>
              <w:rPr>
                <w:rFonts w:ascii="Arial" w:hAnsi="Arial" w:cs="Arial"/>
              </w:rPr>
            </w:pPr>
            <w:r w:rsidRPr="00EF55C1">
              <w:rPr>
                <w:rFonts w:ascii="Arial" w:hAnsi="Arial" w:cs="Arial"/>
              </w:rPr>
              <w:t>Two-tiered, clustered savings algorithm</w:t>
            </w:r>
          </w:p>
        </w:tc>
        <w:tc>
          <w:tcPr>
            <w:tcW w:w="1390" w:type="dxa"/>
            <w:tcBorders>
              <w:top w:val="nil"/>
              <w:bottom w:val="thickThinSmallGap" w:sz="24" w:space="0" w:color="auto"/>
            </w:tcBorders>
          </w:tcPr>
          <w:p w14:paraId="7695795C" w14:textId="77777777" w:rsidR="005D4242" w:rsidRPr="00EF55C1" w:rsidRDefault="005D4242" w:rsidP="00CA3AED">
            <w:pPr>
              <w:rPr>
                <w:rFonts w:ascii="Arial" w:hAnsi="Arial" w:cs="Arial"/>
              </w:rPr>
            </w:pPr>
          </w:p>
        </w:tc>
        <w:tc>
          <w:tcPr>
            <w:tcW w:w="2324" w:type="dxa"/>
            <w:tcBorders>
              <w:top w:val="nil"/>
              <w:bottom w:val="thickThinSmallGap" w:sz="24" w:space="0" w:color="auto"/>
            </w:tcBorders>
          </w:tcPr>
          <w:p w14:paraId="5F5DA286" w14:textId="77777777" w:rsidR="005D4242" w:rsidRPr="00EF55C1" w:rsidRDefault="005D4242" w:rsidP="00CA3AED">
            <w:pPr>
              <w:rPr>
                <w:rFonts w:ascii="Arial" w:hAnsi="Arial" w:cs="Arial"/>
              </w:rPr>
            </w:pPr>
          </w:p>
        </w:tc>
      </w:tr>
    </w:tbl>
    <w:p w14:paraId="7F62EA93" w14:textId="77777777" w:rsidR="007F02FB" w:rsidRDefault="007F02FB" w:rsidP="007F02FB"/>
    <w:p w14:paraId="3C663B80" w14:textId="77777777" w:rsidR="005D4242" w:rsidRPr="007F02FB" w:rsidRDefault="005D4242" w:rsidP="007F02FB"/>
    <w:p w14:paraId="3AFED16A" w14:textId="77777777" w:rsidR="007F02FB" w:rsidRPr="00EF55C1" w:rsidRDefault="007F02FB" w:rsidP="008F4509">
      <w:pPr>
        <w:spacing w:line="480" w:lineRule="auto"/>
        <w:jc w:val="both"/>
      </w:pPr>
    </w:p>
    <w:p w14:paraId="7C131F13" w14:textId="2E1619D0" w:rsidR="005B419F" w:rsidRPr="00EF55C1" w:rsidRDefault="005B419F" w:rsidP="008F4509">
      <w:pPr>
        <w:spacing w:line="480" w:lineRule="auto"/>
        <w:ind w:firstLine="720"/>
        <w:jc w:val="both"/>
      </w:pPr>
      <w:r w:rsidRPr="00EF55C1">
        <w:t>These parameters offer several potential configurations. As a result, the simulation experiment limits the number of scenarios tested. Case studies highlighted certain configurations as common or important, and the experiment tested strategies against those specific configurations. Similarly, urban logistics routing strategies emerged from Study One, and these strategies were then paired with the clustering profile and infrastructure saturation combinations.</w:t>
      </w:r>
    </w:p>
    <w:p w14:paraId="049C1032" w14:textId="3694FCDC" w:rsidR="005B419F" w:rsidRPr="00EF55C1" w:rsidRDefault="005B419F" w:rsidP="008F4509">
      <w:pPr>
        <w:spacing w:line="480" w:lineRule="auto"/>
        <w:ind w:firstLine="720"/>
        <w:jc w:val="both"/>
      </w:pPr>
      <w:r w:rsidRPr="00EF55C1">
        <w:t xml:space="preserve">After determining the configurations to be tested, the number of replications used for each experiment will follow follows </w:t>
      </w:r>
      <w:r w:rsidR="00BD11EC" w:rsidRPr="00EF55C1">
        <w:t xml:space="preserve">Law’s </w:t>
      </w:r>
      <w:r w:rsidRPr="00EF55C1">
        <w:t>(</w:t>
      </w:r>
      <w:r w:rsidR="00EE2481" w:rsidRPr="00EF55C1">
        <w:t>2007</w:t>
      </w:r>
      <w:r w:rsidRPr="00EF55C1">
        <w:t xml:space="preserve">) </w:t>
      </w:r>
      <w:r w:rsidRPr="00EF55C1">
        <w:lastRenderedPageBreak/>
        <w:t>recommendations. First, thirty trial runs using random numbers offered a list of values for the outcome variables. The researcher then used Equation 3-1 to determine the number of replications necessary to meet a p=.05 criterion</w:t>
      </w:r>
      <w:r w:rsidR="0054594D" w:rsidRPr="00EF55C1">
        <w:t xml:space="preserve"> (Law, 2007)</w:t>
      </w:r>
      <w:r w:rsidRPr="00EF55C1">
        <w:t>:</w:t>
      </w:r>
    </w:p>
    <w:bookmarkStart w:id="99" w:name="_Toc296093154"/>
    <w:p w14:paraId="02FC16B6" w14:textId="77777777" w:rsidR="0054594D" w:rsidRPr="00EF55C1" w:rsidRDefault="00EF1020" w:rsidP="007568DB">
      <m:oMathPara>
        <m:oMath>
          <m:sSubSup>
            <m:sSubSupPr>
              <m:ctrlPr>
                <w:rPr>
                  <w:rFonts w:ascii="Cambria Math" w:hAnsi="Cambria Math"/>
                </w:rPr>
              </m:ctrlPr>
            </m:sSubSupPr>
            <m:e>
              <m:r>
                <w:rPr>
                  <w:rFonts w:ascii="Cambria Math" w:hAnsi="Cambria Math"/>
                </w:rPr>
                <m:t>n</m:t>
              </m:r>
            </m:e>
            <m:sub>
              <m:r>
                <w:rPr>
                  <w:rFonts w:ascii="Cambria Math" w:hAnsi="Cambria Math"/>
                </w:rPr>
                <m:t>r</m:t>
              </m:r>
            </m:sub>
            <m:sup>
              <m:r>
                <m:rPr>
                  <m:sty m:val="p"/>
                </m:rPr>
                <w:rPr>
                  <w:rFonts w:ascii="Cambria Math" w:hAnsi="Cambria Math"/>
                </w:rPr>
                <m:t>*</m:t>
              </m:r>
            </m:sup>
          </m:sSubSup>
          <m:d>
            <m:dPr>
              <m:ctrlPr>
                <w:rPr>
                  <w:rFonts w:ascii="Cambria Math" w:hAnsi="Cambria Math"/>
                </w:rPr>
              </m:ctrlPr>
            </m:dPr>
            <m:e>
              <m:r>
                <w:rPr>
                  <w:rFonts w:ascii="Cambria Math" w:hAnsi="Cambria Math"/>
                </w:rPr>
                <m:t>γ</m:t>
              </m:r>
            </m:e>
          </m:d>
          <m:r>
            <m:rPr>
              <m:sty m:val="p"/>
            </m:rPr>
            <w:rPr>
              <w:rFonts w:ascii="Cambria Math" w:hAnsi="Cambria Math"/>
            </w:rPr>
            <m:t>=</m:t>
          </m:r>
          <m:r>
            <w:rPr>
              <w:rFonts w:ascii="Cambria Math" w:hAnsi="Cambria Math"/>
            </w:rPr>
            <m:t>min</m:t>
          </m:r>
          <m:d>
            <m:dPr>
              <m:begChr m:val="{"/>
              <m:endChr m:val="}"/>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n</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i</m:t>
                      </m:r>
                      <m:r>
                        <m:rPr>
                          <m:sty m:val="p"/>
                        </m:rPr>
                        <w:rPr>
                          <w:rFonts w:ascii="Cambria Math" w:hAnsi="Cambria Math"/>
                        </w:rPr>
                        <m:t>-1,1-</m:t>
                      </m:r>
                      <m:f>
                        <m:fPr>
                          <m:type m:val="skw"/>
                          <m:ctrlPr>
                            <w:rPr>
                              <w:rFonts w:ascii="Cambria Math" w:hAnsi="Cambria Math"/>
                            </w:rPr>
                          </m:ctrlPr>
                        </m:fPr>
                        <m:num>
                          <m:r>
                            <w:rPr>
                              <w:rFonts w:ascii="Cambria Math" w:hAnsi="Cambria Math"/>
                            </w:rPr>
                            <m:t>α</m:t>
                          </m:r>
                        </m:num>
                        <m:den>
                          <m:r>
                            <m:rPr>
                              <m:sty m:val="p"/>
                            </m:rPr>
                            <w:rPr>
                              <w:rFonts w:ascii="Cambria Math" w:hAnsi="Cambria Math"/>
                            </w:rPr>
                            <m:t>2</m:t>
                          </m:r>
                        </m:den>
                      </m:f>
                    </m:sub>
                  </m:sSub>
                  <m:rad>
                    <m:radPr>
                      <m:degHide m:val="1"/>
                      <m:ctrlPr>
                        <w:rPr>
                          <w:rFonts w:ascii="Cambria Math" w:hAnsi="Cambria Math"/>
                        </w:rPr>
                      </m:ctrlPr>
                    </m:radPr>
                    <m:deg/>
                    <m:e>
                      <m:f>
                        <m:fPr>
                          <m:type m:val="skw"/>
                          <m:ctrlPr>
                            <w:rPr>
                              <w:rFonts w:ascii="Cambria Math" w:hAnsi="Cambria Math"/>
                            </w:rPr>
                          </m:ctrlPr>
                        </m:fPr>
                        <m:num>
                          <m:sSup>
                            <m:sSupPr>
                              <m:ctrlPr>
                                <w:rPr>
                                  <w:rFonts w:ascii="Cambria Math" w:hAnsi="Cambria Math"/>
                                </w:rPr>
                              </m:ctrlPr>
                            </m:sSupPr>
                            <m:e>
                              <m:r>
                                <w:rPr>
                                  <w:rFonts w:ascii="Cambria Math" w:hAnsi="Cambria Math"/>
                                </w:rPr>
                                <m:t>S</m:t>
                              </m:r>
                            </m:e>
                            <m:sup>
                              <m:r>
                                <m:rPr>
                                  <m:sty m:val="p"/>
                                </m:rPr>
                                <w:rPr>
                                  <w:rFonts w:ascii="Cambria Math" w:hAnsi="Cambria Math"/>
                                </w:rPr>
                                <m:t>2</m:t>
                              </m:r>
                            </m:sup>
                          </m:sSup>
                          <m:d>
                            <m:dPr>
                              <m:ctrlPr>
                                <w:rPr>
                                  <w:rFonts w:ascii="Cambria Math" w:hAnsi="Cambria Math"/>
                                </w:rPr>
                              </m:ctrlPr>
                            </m:dPr>
                            <m:e>
                              <m:r>
                                <w:rPr>
                                  <w:rFonts w:ascii="Cambria Math" w:hAnsi="Cambria Math"/>
                                </w:rPr>
                                <m:t>n</m:t>
                              </m:r>
                            </m:e>
                          </m:d>
                        </m:num>
                        <m:den>
                          <m:r>
                            <w:rPr>
                              <w:rFonts w:ascii="Cambria Math" w:hAnsi="Cambria Math"/>
                            </w:rPr>
                            <m:t>i</m:t>
                          </m:r>
                        </m:den>
                      </m:f>
                    </m:e>
                  </m:rad>
                </m:num>
                <m:den>
                  <m:d>
                    <m:dPr>
                      <m:begChr m:val="|"/>
                      <m:endChr m:val="|"/>
                      <m:ctrlPr>
                        <w:rPr>
                          <w:rFonts w:ascii="Cambria Math" w:hAnsi="Cambria Math"/>
                        </w:rPr>
                      </m:ctrlPr>
                    </m:dPr>
                    <m:e>
                      <m:acc>
                        <m:accPr>
                          <m:chr m:val="̅"/>
                          <m:ctrlPr>
                            <w:rPr>
                              <w:rFonts w:ascii="Cambria Math" w:hAnsi="Cambria Math"/>
                            </w:rPr>
                          </m:ctrlPr>
                        </m:accPr>
                        <m:e>
                          <m:r>
                            <w:rPr>
                              <w:rFonts w:ascii="Cambria Math" w:hAnsi="Cambria Math"/>
                            </w:rPr>
                            <m:t>X</m:t>
                          </m:r>
                        </m:e>
                      </m:acc>
                      <m:d>
                        <m:dPr>
                          <m:ctrlPr>
                            <w:rPr>
                              <w:rFonts w:ascii="Cambria Math" w:hAnsi="Cambria Math"/>
                            </w:rPr>
                          </m:ctrlPr>
                        </m:dPr>
                        <m:e>
                          <m:r>
                            <w:rPr>
                              <w:rFonts w:ascii="Cambria Math" w:hAnsi="Cambria Math"/>
                            </w:rPr>
                            <m:t>n</m:t>
                          </m:r>
                        </m:e>
                      </m:d>
                    </m:e>
                  </m:d>
                </m:den>
              </m:f>
              <m:r>
                <m:rPr>
                  <m:sty m:val="p"/>
                </m:rPr>
                <w:rPr>
                  <w:rFonts w:ascii="Cambria Math" w:hAnsi="Cambria Math"/>
                </w:rPr>
                <m:t>≤</m:t>
              </m:r>
              <m:sSup>
                <m:sSupPr>
                  <m:ctrlPr>
                    <w:rPr>
                      <w:rFonts w:ascii="Cambria Math" w:hAnsi="Cambria Math"/>
                    </w:rPr>
                  </m:ctrlPr>
                </m:sSupPr>
                <m:e>
                  <m:r>
                    <w:rPr>
                      <w:rFonts w:ascii="Cambria Math" w:hAnsi="Cambria Math"/>
                    </w:rPr>
                    <m:t>γ</m:t>
                  </m:r>
                </m:e>
                <m:sup>
                  <m:r>
                    <m:rPr>
                      <m:sty m:val="p"/>
                    </m:rPr>
                    <w:rPr>
                      <w:rFonts w:ascii="Cambria Math" w:hAnsi="Cambria Math"/>
                    </w:rPr>
                    <m:t>'</m:t>
                  </m:r>
                </m:sup>
              </m:sSup>
            </m:e>
          </m:d>
        </m:oMath>
      </m:oMathPara>
      <w:bookmarkEnd w:id="99"/>
    </w:p>
    <w:p w14:paraId="1BFFEDDB" w14:textId="77777777" w:rsidR="0054594D" w:rsidRPr="00EF55C1" w:rsidRDefault="0054594D" w:rsidP="0054594D">
      <w:pPr>
        <w:spacing w:line="480" w:lineRule="auto"/>
      </w:pPr>
      <w:r w:rsidRPr="00EF55C1">
        <w:t>where:</w:t>
      </w:r>
    </w:p>
    <w:p w14:paraId="4454A4B5" w14:textId="77777777" w:rsidR="0054594D" w:rsidRPr="00EF55C1" w:rsidRDefault="00EF1020" w:rsidP="0054594D">
      <w:pPr>
        <w:spacing w:line="480" w:lineRule="auto"/>
      </w:pPr>
      <m:oMath>
        <m:sSubSup>
          <m:sSubSupPr>
            <m:ctrlPr>
              <w:rPr>
                <w:rFonts w:ascii="Cambria Math" w:hAnsi="Cambria Math"/>
                <w:b/>
              </w:rPr>
            </m:ctrlPr>
          </m:sSubSupPr>
          <m:e>
            <m:r>
              <m:rPr>
                <m:sty m:val="b"/>
              </m:rPr>
              <w:rPr>
                <w:rFonts w:ascii="Cambria Math" w:hAnsi="Cambria Math"/>
              </w:rPr>
              <m:t>n</m:t>
            </m:r>
          </m:e>
          <m:sub>
            <m:r>
              <m:rPr>
                <m:sty m:val="b"/>
              </m:rPr>
              <w:rPr>
                <w:rFonts w:ascii="Cambria Math" w:hAnsi="Cambria Math"/>
              </w:rPr>
              <m:t>r</m:t>
            </m:r>
          </m:sub>
          <m:sup>
            <m:r>
              <m:rPr>
                <m:sty m:val="b"/>
              </m:rPr>
              <w:rPr>
                <w:rFonts w:ascii="Cambria Math" w:hAnsi="Cambria Math"/>
              </w:rPr>
              <m:t>*</m:t>
            </m:r>
          </m:sup>
        </m:sSubSup>
        <m:d>
          <m:dPr>
            <m:ctrlPr>
              <w:rPr>
                <w:rFonts w:ascii="Cambria Math" w:hAnsi="Cambria Math"/>
                <w:b/>
              </w:rPr>
            </m:ctrlPr>
          </m:dPr>
          <m:e>
            <m:r>
              <m:rPr>
                <m:sty m:val="b"/>
              </m:rPr>
              <w:rPr>
                <w:rFonts w:ascii="Cambria Math" w:hAnsi="Cambria Math"/>
              </w:rPr>
              <m:t>γ</m:t>
            </m:r>
          </m:e>
        </m:d>
        <m:r>
          <m:rPr>
            <m:sty m:val="b"/>
          </m:rPr>
          <w:rPr>
            <w:rFonts w:ascii="Cambria Math" w:hAnsi="Cambria Math"/>
          </w:rPr>
          <m:t>=</m:t>
        </m:r>
      </m:oMath>
      <w:r w:rsidR="0054594D" w:rsidRPr="00EF55C1">
        <w:rPr>
          <w:b/>
        </w:rPr>
        <w:t xml:space="preserve"> </w:t>
      </w:r>
      <w:r w:rsidR="0054594D" w:rsidRPr="00EF55C1">
        <w:t>number of replications</w:t>
      </w:r>
    </w:p>
    <w:p w14:paraId="7E3F7C6E" w14:textId="77777777" w:rsidR="0054594D" w:rsidRPr="00EF55C1" w:rsidRDefault="0054594D" w:rsidP="0054594D">
      <w:pPr>
        <w:spacing w:line="480" w:lineRule="auto"/>
      </w:pPr>
      <w:r w:rsidRPr="00EF55C1">
        <w:t>S</w:t>
      </w:r>
      <w:r w:rsidRPr="00EF55C1">
        <w:rPr>
          <w:vertAlign w:val="superscript"/>
        </w:rPr>
        <w:t>2</w:t>
      </w:r>
      <w:r w:rsidRPr="00EF55C1">
        <w:t>(n) = initial estaimate of the population variance</w:t>
      </w:r>
    </w:p>
    <w:p w14:paraId="64958F81" w14:textId="77777777" w:rsidR="0054594D" w:rsidRPr="00EF55C1" w:rsidRDefault="0054594D" w:rsidP="0054594D">
      <w:pPr>
        <w:spacing w:line="480" w:lineRule="auto"/>
      </w:pPr>
      <w:r w:rsidRPr="00EF55C1">
        <w:t xml:space="preserve">γ’ = γ/(1+γ) = “adjusted” relative error to obtain an </w:t>
      </w:r>
      <w:r w:rsidRPr="00EF55C1">
        <w:rPr>
          <w:i/>
        </w:rPr>
        <w:t>actual</w:t>
      </w:r>
      <w:r w:rsidRPr="00EF55C1">
        <w:t xml:space="preserve"> relative error of γ</w:t>
      </w:r>
    </w:p>
    <w:p w14:paraId="58AF3854" w14:textId="77777777" w:rsidR="0054594D" w:rsidRPr="00EF55C1" w:rsidRDefault="0054594D" w:rsidP="003A3255">
      <w:pPr>
        <w:spacing w:line="480" w:lineRule="auto"/>
        <w:jc w:val="both"/>
      </w:pPr>
    </w:p>
    <w:p w14:paraId="44F05EB5" w14:textId="77777777" w:rsidR="003A3255" w:rsidRPr="00EF55C1" w:rsidRDefault="003A3255" w:rsidP="00432091">
      <w:pPr>
        <w:pStyle w:val="Heading4"/>
      </w:pPr>
      <w:bookmarkStart w:id="100" w:name="_Toc296360444"/>
      <w:r w:rsidRPr="00EF55C1">
        <w:t>Step 8: Data Analysis</w:t>
      </w:r>
      <w:bookmarkEnd w:id="100"/>
    </w:p>
    <w:p w14:paraId="546E11E1" w14:textId="63EA5205" w:rsidR="003A3255" w:rsidRPr="00EF55C1" w:rsidRDefault="003A3255" w:rsidP="003A3255">
      <w:pPr>
        <w:spacing w:line="480" w:lineRule="auto"/>
        <w:jc w:val="both"/>
      </w:pPr>
      <w:r w:rsidRPr="00EF55C1">
        <w:tab/>
        <w:t xml:space="preserve">To test the hypothesized fit associated with environment-strategy combinations, the researchers utilized both multivariate and univariate analysis of variance (MANOVA and ANOVA). First, </w:t>
      </w:r>
      <w:r w:rsidR="00F25BBF" w:rsidRPr="00EF55C1">
        <w:t xml:space="preserve">Levene’s test of equality of error variances </w:t>
      </w:r>
      <w:r w:rsidRPr="00EF55C1">
        <w:t>determined that MANOVA was an appropriate technique to analyze the simulation model output data. Therefore, the researchers first examined direct connections and interactions between environmental and strategy variables and all research outputs. Following the MANOVA tests, ANOVA was utilized to test the relationships between independent variables and each dependent variable individually. Full analysis results will be given in Chapter 5.</w:t>
      </w:r>
    </w:p>
    <w:p w14:paraId="1DB0D38F" w14:textId="77777777" w:rsidR="003A3255" w:rsidRPr="00EF55C1" w:rsidRDefault="003A3255" w:rsidP="003A3255">
      <w:pPr>
        <w:spacing w:line="480" w:lineRule="auto"/>
        <w:jc w:val="both"/>
      </w:pPr>
    </w:p>
    <w:p w14:paraId="0EE4A5FB" w14:textId="77777777" w:rsidR="0041170E" w:rsidRDefault="0041170E" w:rsidP="00432091">
      <w:pPr>
        <w:pStyle w:val="Heading4"/>
      </w:pPr>
      <w:bookmarkStart w:id="101" w:name="_Toc296360445"/>
    </w:p>
    <w:p w14:paraId="23B0E13A" w14:textId="77777777" w:rsidR="003A3255" w:rsidRPr="00EF55C1" w:rsidRDefault="003A3255" w:rsidP="00432091">
      <w:pPr>
        <w:pStyle w:val="Heading4"/>
      </w:pPr>
      <w:r w:rsidRPr="00EF55C1">
        <w:lastRenderedPageBreak/>
        <w:t>Step 9: Model Validation</w:t>
      </w:r>
      <w:bookmarkEnd w:id="101"/>
    </w:p>
    <w:p w14:paraId="1EF84D45" w14:textId="639A08E3" w:rsidR="003A3255" w:rsidRPr="00EF55C1" w:rsidRDefault="003A3255" w:rsidP="003A3255">
      <w:pPr>
        <w:spacing w:line="480" w:lineRule="auto"/>
        <w:jc w:val="both"/>
      </w:pPr>
      <w:r w:rsidRPr="00EF55C1">
        <w:tab/>
        <w:t>Following the initial experiments, researchers ensured two additional validity characteristics (Sargent, 2000; Wu and Closs, 2009). First, the researcher tested operational validity by varying input parameters and examining the effects on model outputs. Finally,  two additional validity characteristics (Sargent, 2000; Wu and Closs, 2009) will be tested. First, the researcher will test the entire model for operational validity by varying input parameters and examining the effects on model output. Finally, researchers reviewed the data for outliers and anomalies to ensure data validity. Further detail on these validation procedures will be offered in Chapter 5.</w:t>
      </w:r>
    </w:p>
    <w:p w14:paraId="36B900D8" w14:textId="77777777" w:rsidR="003A3255" w:rsidRPr="00EF55C1" w:rsidRDefault="003A3255" w:rsidP="003A3255">
      <w:pPr>
        <w:spacing w:line="480" w:lineRule="auto"/>
        <w:jc w:val="both"/>
      </w:pPr>
    </w:p>
    <w:p w14:paraId="726241D2" w14:textId="77777777" w:rsidR="003A3255" w:rsidRPr="00EF55C1" w:rsidRDefault="003A3255" w:rsidP="00432091">
      <w:pPr>
        <w:pStyle w:val="Heading4"/>
      </w:pPr>
      <w:bookmarkStart w:id="102" w:name="_Toc296360446"/>
      <w:r w:rsidRPr="00EF55C1">
        <w:t>Step 10: Model Use</w:t>
      </w:r>
      <w:bookmarkEnd w:id="102"/>
    </w:p>
    <w:p w14:paraId="3E840FF2" w14:textId="77777777" w:rsidR="003A3255" w:rsidRPr="00EF55C1" w:rsidRDefault="003A3255" w:rsidP="003A3255">
      <w:pPr>
        <w:spacing w:line="480" w:lineRule="auto"/>
        <w:jc w:val="both"/>
      </w:pPr>
      <w:r w:rsidRPr="00EF55C1">
        <w:tab/>
        <w:t>This final step in the Nikolic et al. (2009) process includes presentation of findings and calls for future research. Chapters 5 and 6 present the findings and outline potential future research studies to follow the two studies proposed here.</w:t>
      </w:r>
    </w:p>
    <w:p w14:paraId="6B649E17" w14:textId="77777777" w:rsidR="003A3255" w:rsidRPr="00EF55C1" w:rsidRDefault="003A3255" w:rsidP="003A3255">
      <w:pPr>
        <w:spacing w:line="480" w:lineRule="auto"/>
        <w:jc w:val="both"/>
      </w:pPr>
    </w:p>
    <w:p w14:paraId="6BDD0340" w14:textId="2753CE40" w:rsidR="00236E6D" w:rsidRPr="00EF55C1" w:rsidRDefault="00F710F9" w:rsidP="008E71E2">
      <w:pPr>
        <w:pStyle w:val="StyleHeading1Centered"/>
      </w:pPr>
      <w:r w:rsidRPr="00EF55C1">
        <w:br w:type="page"/>
      </w:r>
      <w:bookmarkStart w:id="103" w:name="_Toc296360447"/>
      <w:r w:rsidR="00236E6D" w:rsidRPr="00EF55C1">
        <w:lastRenderedPageBreak/>
        <w:t>CHAPTER IV</w:t>
      </w:r>
      <w:r w:rsidR="005E2918" w:rsidRPr="00EF55C1">
        <w:t xml:space="preserve"> - </w:t>
      </w:r>
      <w:r w:rsidR="007406E8" w:rsidRPr="00EF55C1">
        <w:t>ARTICLE 1: AN EXPLORATION OF URBAN ENVIRONMENTAL CHARACTERISTICS AND ASSOCIATED LOGISTICS STRATEGIES</w:t>
      </w:r>
      <w:bookmarkEnd w:id="103"/>
    </w:p>
    <w:p w14:paraId="52AB7211" w14:textId="2ECB0FB8" w:rsidR="00806BAD" w:rsidRPr="00EF55C1" w:rsidRDefault="004343F3" w:rsidP="00432091">
      <w:pPr>
        <w:pStyle w:val="Heading2"/>
      </w:pPr>
      <w:bookmarkStart w:id="104" w:name="_Toc296360448"/>
      <w:r w:rsidRPr="00EF55C1">
        <w:t>Introduction</w:t>
      </w:r>
      <w:bookmarkEnd w:id="104"/>
    </w:p>
    <w:p w14:paraId="6587855C" w14:textId="1AC71A76" w:rsidR="00806BAD" w:rsidRPr="00EF55C1" w:rsidRDefault="00806BAD" w:rsidP="00806BAD">
      <w:pPr>
        <w:spacing w:line="480" w:lineRule="auto"/>
        <w:ind w:firstLine="720"/>
        <w:jc w:val="both"/>
      </w:pPr>
      <w:r w:rsidRPr="00EF55C1">
        <w:t>According to UN projections (UN, 2014), the world’s urban population will grow by 2.5 billion people by the year 2050, placing two-thirds of the overall population within a city. With these populations come growing, and increasingly complex, demand markets in urban areas. To meet this changing demand pattern, several major firms have begun to examine their own urban presence (</w:t>
      </w:r>
      <w:r w:rsidR="00E22D1E" w:rsidRPr="00EF55C1">
        <w:t>Weber</w:t>
      </w:r>
      <w:r w:rsidRPr="00EF55C1">
        <w:t xml:space="preserve">, 2013; Hudson and McWilliams, 2006) focusing on reaching this relatively untapped market. </w:t>
      </w:r>
    </w:p>
    <w:p w14:paraId="1B14002D" w14:textId="77777777" w:rsidR="00806BAD" w:rsidRPr="00EF55C1" w:rsidRDefault="00806BAD" w:rsidP="00806BAD">
      <w:pPr>
        <w:spacing w:line="480" w:lineRule="auto"/>
        <w:ind w:firstLine="720"/>
        <w:jc w:val="both"/>
      </w:pPr>
      <w:r w:rsidRPr="00EF55C1">
        <w:t>Unfortunately, certain aspects of traditional logistics strategy become difficult to implement in densely populated and highly congested areas. With limited space and resources, as well as populations of customers and non-customers alike, urban areas exhibit certain influence previously unengaged by several major firms. Not only that, but urban areas themselves fall across a wide spectrum of geographic, economic, and structural differences, making it difficult to craft a single “urban logistics” strategy or theory.</w:t>
      </w:r>
    </w:p>
    <w:p w14:paraId="69578B72" w14:textId="45624E1E" w:rsidR="00806BAD" w:rsidRPr="00EF55C1" w:rsidRDefault="00806BAD" w:rsidP="00806BAD">
      <w:pPr>
        <w:spacing w:line="480" w:lineRule="auto"/>
        <w:ind w:firstLine="720"/>
        <w:jc w:val="both"/>
      </w:pPr>
      <w:r w:rsidRPr="00EF55C1">
        <w:t xml:space="preserve">Due to the differences between urban areas, the most efficient and effective strategy in one location may not provide the best performance outcomes in another. Firms that see success in one area may wish to expand to another city, but encounter difficulties with their existing strategy. At the same time, with over 400 designated urban areas in the United States alone </w:t>
      </w:r>
      <w:r w:rsidRPr="00EF55C1">
        <w:lastRenderedPageBreak/>
        <w:t>(</w:t>
      </w:r>
      <w:r w:rsidR="00912D55" w:rsidRPr="00EF55C1">
        <w:t>https://www.census.gov/geo/reference/ua/urban-rural-2010.html</w:t>
      </w:r>
      <w:r w:rsidRPr="00EF55C1">
        <w:t xml:space="preserve">), crafting a new strategy for each urban area may prove impossible, or at the very least, infeasible from a value creation perspective. Therefore, finding a middle ground between creating a single urban logistics strategy and tailoring specific strategies for each individual urban area is required. </w:t>
      </w:r>
    </w:p>
    <w:p w14:paraId="28BD8DE2" w14:textId="299C351C" w:rsidR="005156A4" w:rsidRPr="00EF55C1" w:rsidRDefault="00806BAD" w:rsidP="00D47FF2">
      <w:pPr>
        <w:spacing w:line="480" w:lineRule="auto"/>
        <w:ind w:firstLine="720"/>
        <w:jc w:val="both"/>
      </w:pPr>
      <w:r w:rsidRPr="00EF55C1">
        <w:t xml:space="preserve">The purpose of this study is to develop and partially test a typology of American urban areas and the logistics strategies that best fit each one in order to address the research questions </w:t>
      </w:r>
      <w:r w:rsidRPr="00EF55C1">
        <w:rPr>
          <w:i/>
        </w:rPr>
        <w:t>how are combinations of urban area characteristics impacting supply chain performance within these areas?</w:t>
      </w:r>
      <w:r w:rsidRPr="00EF55C1">
        <w:t xml:space="preserve"> and </w:t>
      </w:r>
      <w:r w:rsidRPr="00EF55C1">
        <w:rPr>
          <w:i/>
        </w:rPr>
        <w:t>what types of urban logistics management strategies currently exist and how are they being deployed?</w:t>
      </w:r>
      <w:r w:rsidRPr="00EF55C1">
        <w:t xml:space="preserve"> Additionally, the study will produce a set of theoretical propositions linking urban area characteristics and strategic decisions as a foundation for future research. To accomplish these goals, a case study focusing on a firm’s operations in eight American urban areas partially validates a proposed urban area environmental typology and creates theoretical propositions about the fit between urban environments and logistics strategies. </w:t>
      </w:r>
    </w:p>
    <w:p w14:paraId="0AF8EA5A" w14:textId="0A432A9B" w:rsidR="005156A4" w:rsidRPr="00EF55C1" w:rsidRDefault="005156A4" w:rsidP="00432091">
      <w:pPr>
        <w:pStyle w:val="Heading2"/>
      </w:pPr>
      <w:bookmarkStart w:id="105" w:name="_Toc296360449"/>
      <w:r w:rsidRPr="00EF55C1">
        <w:t>Literature Review</w:t>
      </w:r>
      <w:bookmarkEnd w:id="105"/>
    </w:p>
    <w:p w14:paraId="0E3F03FF" w14:textId="797EA63C" w:rsidR="005156A4" w:rsidRPr="00EF55C1" w:rsidRDefault="005156A4" w:rsidP="009B31C4">
      <w:pPr>
        <w:spacing w:line="480" w:lineRule="auto"/>
        <w:ind w:firstLine="720"/>
        <w:jc w:val="both"/>
      </w:pPr>
      <w:r w:rsidRPr="00EF55C1">
        <w:t xml:space="preserve">For the purposes of this research, urban logistics is defined as </w:t>
      </w:r>
      <w:r w:rsidRPr="00EF55C1">
        <w:rPr>
          <w:i/>
        </w:rPr>
        <w:t>the movement and storage of goods, equipment, and personnel influenced by and interacting with forces and systems unique to urban areas.</w:t>
      </w:r>
      <w:r w:rsidRPr="00EF55C1">
        <w:t xml:space="preserve"> Unfortunately, while all urban areas are, by definition, characterized by a high population density (U.S. Census Bureau, 2011), variation between urban areas presents a </w:t>
      </w:r>
      <w:r w:rsidRPr="00EF55C1">
        <w:lastRenderedPageBreak/>
        <w:t xml:space="preserve">challenge to logistics managers seeking to craft a single, global urban logistics strategy. At the same time, some urban areas share common characteristics, allowing them to be grouped together into specific urban area types. Scholars from multiple academic disciplines have defined dimensions by which to categorize urban areas, but no single, parsimonious typology classifies urban areas based on factors that influence urban logistics performance. Understanding these environmental characteristics and their impacts on urban logistics provides a starting point for crafting tailored urban logistics strategies. </w:t>
      </w:r>
    </w:p>
    <w:p w14:paraId="2288F739" w14:textId="77777777" w:rsidR="005156A4" w:rsidRPr="00EF55C1" w:rsidRDefault="005156A4" w:rsidP="00432091">
      <w:pPr>
        <w:pStyle w:val="Heading3"/>
      </w:pPr>
      <w:bookmarkStart w:id="106" w:name="_Toc296360450"/>
      <w:r w:rsidRPr="00EF55C1">
        <w:t>Contingency Theory</w:t>
      </w:r>
      <w:bookmarkEnd w:id="106"/>
      <w:r w:rsidRPr="00EF55C1">
        <w:t xml:space="preserve"> </w:t>
      </w:r>
    </w:p>
    <w:p w14:paraId="7B811846" w14:textId="5D7EF50B" w:rsidR="005156A4" w:rsidRPr="00EF55C1" w:rsidRDefault="005156A4" w:rsidP="005156A4">
      <w:pPr>
        <w:spacing w:line="480" w:lineRule="auto"/>
        <w:jc w:val="both"/>
      </w:pPr>
      <w:r w:rsidRPr="00EF55C1">
        <w:tab/>
        <w:t>As the current research focuses on tailoring logistics strategies to specific urban area types, contingency theory (Drazin and Van de Ven, 1985) offers an appropriate lens through which to view the problem. According to contingency theory, complex systems should be examined through multiple, interacting influences (Boyd</w:t>
      </w:r>
      <w:r w:rsidR="00342FAA" w:rsidRPr="00EF55C1">
        <w:t xml:space="preserve"> et al.</w:t>
      </w:r>
      <w:r w:rsidRPr="00EF55C1">
        <w:t>, 2012) in order to craft situation specific solutions (Longnecker and Pringle, 1978). Using contingency theory is similar to solving an optimization problem with an objective of maximizing fit between organizational strategies and environmental characteristics (Van de Ven</w:t>
      </w:r>
      <w:r w:rsidR="00676915" w:rsidRPr="00EF55C1">
        <w:t xml:space="preserve"> et al., </w:t>
      </w:r>
      <w:r w:rsidRPr="00EF55C1">
        <w:t xml:space="preserve">2013). The connection between fit and performance lies at the core of contingency theory and separates this theory from simple moderation hypotheses (Drazin and Van de Ven, 1985).  </w:t>
      </w:r>
    </w:p>
    <w:p w14:paraId="1F468E7B" w14:textId="33BE1C7A" w:rsidR="005156A4" w:rsidRPr="00EF55C1" w:rsidRDefault="005156A4" w:rsidP="005156A4">
      <w:pPr>
        <w:spacing w:line="480" w:lineRule="auto"/>
        <w:jc w:val="both"/>
      </w:pPr>
      <w:r w:rsidRPr="00EF55C1">
        <w:tab/>
        <w:t xml:space="preserve">As a defining factor of contingency theory, several authors have defined fit and offered multiple perspectives on the best measurement for the concept </w:t>
      </w:r>
      <w:r w:rsidRPr="00EF55C1">
        <w:lastRenderedPageBreak/>
        <w:t>(Venkatraman, 1989). On of these perspectives, called fit as gestalts (Venkatraman,1989), systems approach to contingency theory (Drazin and Van de Ven, 1985), or configuration theory (Van de Ven</w:t>
      </w:r>
      <w:r w:rsidR="002E0A32" w:rsidRPr="00EF55C1">
        <w:t xml:space="preserve"> et al.</w:t>
      </w:r>
      <w:r w:rsidRPr="00EF55C1">
        <w:t>, 2013), examines combinations of controllable and uncontrollable attributes in an effort to find an equilibrium condition (Venkatraman, 1989; Buttermann</w:t>
      </w:r>
      <w:r w:rsidR="00672CBF" w:rsidRPr="00EF55C1">
        <w:t xml:space="preserve"> et al.</w:t>
      </w:r>
      <w:r w:rsidRPr="00EF55C1">
        <w:t xml:space="preserve">, 2008). According to this perspective, urban logistics performance, and more generally urban system performance, relies on the fit between controllable logistics strategies and uncontrollable urban environmental characteristics. </w:t>
      </w:r>
    </w:p>
    <w:p w14:paraId="70D4B589" w14:textId="77777777" w:rsidR="005156A4" w:rsidRPr="00EF55C1" w:rsidRDefault="005156A4" w:rsidP="00432091">
      <w:pPr>
        <w:pStyle w:val="Heading3"/>
      </w:pPr>
      <w:bookmarkStart w:id="107" w:name="_Toc296360451"/>
      <w:r w:rsidRPr="00EF55C1">
        <w:t>Existing urban area typologies</w:t>
      </w:r>
      <w:bookmarkEnd w:id="107"/>
    </w:p>
    <w:p w14:paraId="2B453318" w14:textId="77777777" w:rsidR="005156A4" w:rsidRPr="00EF55C1" w:rsidRDefault="005156A4" w:rsidP="005156A4">
      <w:pPr>
        <w:spacing w:line="480" w:lineRule="auto"/>
        <w:jc w:val="both"/>
      </w:pPr>
      <w:r w:rsidRPr="00EF55C1">
        <w:tab/>
        <w:t xml:space="preserve">A contingency theory examination of urban logistics begins with the uncontrollable, environmental characteristics that define urban area types (Luthans and Stewart, 1977).  While no logistics based urban area typology exists, a review of the literature provides several dimensions used in other disciplines to differentiate between urban areas. The most influential dimensions, in turn, fall within one of four overarching categories: value-creating functions, transportation infrastructure, population distribution, and network centrality. </w:t>
      </w:r>
    </w:p>
    <w:p w14:paraId="18C5EFF8" w14:textId="77777777" w:rsidR="005156A4" w:rsidRPr="00EF55C1" w:rsidRDefault="005156A4" w:rsidP="005156A4">
      <w:pPr>
        <w:spacing w:line="480" w:lineRule="auto"/>
        <w:jc w:val="both"/>
      </w:pPr>
      <w:r w:rsidRPr="00EF55C1">
        <w:tab/>
        <w:t xml:space="preserve">Several authors classify urban areas using their primary value-creation activities or economic outputs. In fact, one of the earliest studies of urban differentiation outlined the regional specializations of several medieval British cities (Rogers, 1884). Half a century later, Harris (1943) offered a more general functional classification of American urban areas, using employment numbers to place American cities into one of ten categories based on primary economic </w:t>
      </w:r>
      <w:r w:rsidRPr="00EF55C1">
        <w:lastRenderedPageBreak/>
        <w:t>functions ranging from manufacturing centers to resort or retirement locales. A third typology (Florida, 2002) reduces ten functions to four classes, with different cities representing agricultural, working, service, or cognitive-cultural populations. This first family of typologies describes the primary activities and populations that offer form and exchange utilities to customers within and beyond the urban area itself.</w:t>
      </w:r>
    </w:p>
    <w:p w14:paraId="7C93C52C" w14:textId="45F8E7F6" w:rsidR="005156A4" w:rsidRPr="00EF55C1" w:rsidRDefault="005156A4" w:rsidP="005156A4">
      <w:pPr>
        <w:spacing w:line="480" w:lineRule="auto"/>
        <w:jc w:val="both"/>
      </w:pPr>
      <w:r w:rsidRPr="00EF55C1">
        <w:tab/>
        <w:t xml:space="preserve">In addition to the various form and exchange utility offerings, urban areas also influence a firm’s ability to provide time and place utility with their transportation infrastructures. Throughout history, as transportation has changed, urban areas have either adapted to new advances or maintained their existing infrastructures (Robertson, 2001). As a result, authors differentiate these areas based on the ability of different transportation modes to move throughout the region (Lim and Thill, 2008; </w:t>
      </w:r>
      <w:r w:rsidR="00DD310F" w:rsidRPr="00EF55C1">
        <w:t>Gonzales</w:t>
      </w:r>
      <w:r w:rsidR="008B430F" w:rsidRPr="00EF55C1">
        <w:t xml:space="preserve"> et al.</w:t>
      </w:r>
      <w:r w:rsidRPr="00EF55C1">
        <w:t>, 2010). Urban transportation infrastructures vary greatly in their accommodation of different transportation modes, and as a result, infrastructure influences the ability of a firm to connect suppliers and customers.</w:t>
      </w:r>
    </w:p>
    <w:p w14:paraId="4C001F25" w14:textId="203D3C1B" w:rsidR="005156A4" w:rsidRPr="00EF55C1" w:rsidRDefault="005156A4" w:rsidP="005156A4">
      <w:pPr>
        <w:spacing w:line="480" w:lineRule="auto"/>
        <w:jc w:val="both"/>
      </w:pPr>
      <w:r w:rsidRPr="00EF55C1">
        <w:tab/>
        <w:t xml:space="preserve">The first two families of typologies outline differences between what urban areas produce and how products and people move within and between them. A third research stream examines variation among urban population distributions. Often, researchers in this area compare high and low density population concentrations either within a single, large metropolitan region (Abdel-Rahman and Wang, 1995) or as distinct urban areas (Portnov and Wellar, 2004). More recent work focuses on the connection between larger and smaller population </w:t>
      </w:r>
      <w:r w:rsidR="00EF560F" w:rsidRPr="00EF55C1">
        <w:lastRenderedPageBreak/>
        <w:t>centers (Glü</w:t>
      </w:r>
      <w:r w:rsidRPr="00EF55C1">
        <w:t>ckler, 2007) and the presence or absence of a high-density core, or cores, on factors such as urban passenger transportation (Nam</w:t>
      </w:r>
      <w:r w:rsidR="00B66FEF" w:rsidRPr="00EF55C1">
        <w:t xml:space="preserve"> et al.</w:t>
      </w:r>
      <w:r w:rsidRPr="00EF55C1">
        <w:t>, 2012). This research stream adds a layer of complexity to existing logistics research that associates demand density with logistics efficiency (Boyer, Prud’homme, and Chung, 2009) by integrating multiple demand centers of varying density.</w:t>
      </w:r>
    </w:p>
    <w:p w14:paraId="3BB7B984" w14:textId="77777777" w:rsidR="005156A4" w:rsidRPr="00EF55C1" w:rsidRDefault="005156A4" w:rsidP="005156A4">
      <w:pPr>
        <w:spacing w:line="480" w:lineRule="auto"/>
        <w:jc w:val="both"/>
      </w:pPr>
      <w:r w:rsidRPr="00EF55C1">
        <w:tab/>
        <w:t>Along with the network of population centers within an urban area, a fourth research stream examines the urban area’s position in the larger, national network. Neal (2011) identifies three different types of cities based on their past, present, and future control over intercity flows of people, goods, information, and finances. Every location examined enjoyed, at one time or another, a high degree of network centrality (Freeman, 1979) in the United States, with some losing their position of importance and others rising to replace them. Though not explicitly stated, temporal variations in an urban area’s predominance in a network (Neal, 2011) imply differences in network centrality between multiple urban areas at a specific point in time, providing a final dimension for urban area differentiation.</w:t>
      </w:r>
    </w:p>
    <w:p w14:paraId="593FF842" w14:textId="17BF5342" w:rsidR="005156A4" w:rsidRPr="00EF55C1" w:rsidRDefault="005156A4" w:rsidP="00C537BC">
      <w:pPr>
        <w:spacing w:line="480" w:lineRule="auto"/>
        <w:jc w:val="both"/>
      </w:pPr>
      <w:r w:rsidRPr="00EF55C1">
        <w:tab/>
        <w:t xml:space="preserve">A multi-disciplinary literature review offers insight into the economic, geographic, and political differences among urban areas. Unfortunately, in developing these dimensions, researchers focused on areas other than freight transportation and storage, and therefore fail to capture the specific differences that most impact urban logistics. As a result, each contributes to the building of a logistics-focused urban area typology, but not without some adaptation to ensure proper fit with the purpose of the current research (Churchill, 1979). </w:t>
      </w:r>
    </w:p>
    <w:p w14:paraId="78042925" w14:textId="23FF4323" w:rsidR="00806BAD" w:rsidRPr="00EF55C1" w:rsidRDefault="00C537BC" w:rsidP="00432091">
      <w:pPr>
        <w:pStyle w:val="Heading2"/>
      </w:pPr>
      <w:bookmarkStart w:id="108" w:name="_Toc296360452"/>
      <w:r w:rsidRPr="00EF55C1">
        <w:lastRenderedPageBreak/>
        <w:t>Typology Development</w:t>
      </w:r>
      <w:bookmarkEnd w:id="108"/>
    </w:p>
    <w:p w14:paraId="498CF7C2" w14:textId="77777777" w:rsidR="00C537BC" w:rsidRPr="00EF55C1" w:rsidRDefault="00C537BC" w:rsidP="00C537BC">
      <w:pPr>
        <w:spacing w:line="480" w:lineRule="auto"/>
        <w:jc w:val="both"/>
      </w:pPr>
      <w:r w:rsidRPr="00EF55C1">
        <w:tab/>
        <w:t xml:space="preserve">The proposed logistics-based urban area typology combines four major dimensions. Each dimension emerges from literature external to the logistics discipline, but still relates directly to logistics strategy and operations in urban areas. The four dimensions outline an urban area’s economic outputs, demand centers, and the infrastructure provided to connect them. Additionally, a final dimension explores the relationship between multiple urban areas and its impact on logistics strategy. </w:t>
      </w:r>
    </w:p>
    <w:p w14:paraId="4009B241" w14:textId="26F111EA" w:rsidR="00C537BC" w:rsidRPr="00EF55C1" w:rsidRDefault="00C537BC" w:rsidP="00C537BC">
      <w:pPr>
        <w:spacing w:line="480" w:lineRule="auto"/>
        <w:ind w:firstLine="720"/>
        <w:jc w:val="both"/>
      </w:pPr>
      <w:r w:rsidRPr="00EF55C1">
        <w:t xml:space="preserve">The first dimension, industry profile, classifies urban areas based on their primary economic functions. As with previous classification schemes (Harris, 1943; Florida, 2002; Duranton and Puga, 2005), employment data serve as a proxy for an industry’s economic prominence, but when focusing on the logistics operations that support primary value-creation activities, existing typologies require adaptation. </w:t>
      </w:r>
      <w:r w:rsidR="00AB52D9" w:rsidRPr="00EF55C1">
        <w:t>Chapter Two provides</w:t>
      </w:r>
      <w:r w:rsidRPr="00EF55C1">
        <w:t xml:space="preserve"> three industry profiles that highlight the logistics needs of different urban area types.</w:t>
      </w:r>
    </w:p>
    <w:p w14:paraId="4F084D37" w14:textId="77777777" w:rsidR="00C537BC" w:rsidRPr="00EF55C1" w:rsidRDefault="00C537BC" w:rsidP="00C537BC">
      <w:pPr>
        <w:spacing w:line="480" w:lineRule="auto"/>
        <w:ind w:firstLine="720"/>
        <w:jc w:val="both"/>
      </w:pPr>
      <w:r w:rsidRPr="00EF55C1">
        <w:t xml:space="preserve">The first profile, heavy industry, describes those areas in which the primary economic activities involve extracting or transforming raw materials into components or finished goods. Next, exchange industry locations represent areas where the sale and transfer of components and finished goods drive the economy. Finally, the primary economic outputs of cognitive-cultural areas include intangible products, such as entertainment and innovation. These profiles </w:t>
      </w:r>
      <w:r w:rsidRPr="00EF55C1">
        <w:lastRenderedPageBreak/>
        <w:t>represent variations in the customers, products, services, and equipment associated with logistics operations in different urban areas.</w:t>
      </w:r>
    </w:p>
    <w:p w14:paraId="0C871C83" w14:textId="58305DD8" w:rsidR="00C537BC" w:rsidRPr="00EF55C1" w:rsidRDefault="00C537BC" w:rsidP="00C537BC">
      <w:pPr>
        <w:spacing w:line="480" w:lineRule="auto"/>
        <w:jc w:val="both"/>
      </w:pPr>
      <w:r w:rsidRPr="00EF55C1">
        <w:tab/>
        <w:t>The second dimension, modal accessibility, reflects the diversity and capacity of an urban area’s transportation infrastructure. Throughout history, access to transportation has impacted urban area populations, economies, and infrastructures around the world (Pitts, 1965; Freestone, 2009). Existing research measures modal accessibility as the number of business or personal interactions made possible by a certain mode of transportation (Lim and Thill, 2008) under certain time and financial constraints (</w:t>
      </w:r>
      <w:r w:rsidR="00DD310F" w:rsidRPr="00EF55C1">
        <w:t>Gonzales</w:t>
      </w:r>
      <w:r w:rsidR="00AB5FAD" w:rsidRPr="00EF55C1">
        <w:t xml:space="preserve"> et al.</w:t>
      </w:r>
      <w:r w:rsidRPr="00EF55C1">
        <w:t>, 2010). The proposed typology (</w:t>
      </w:r>
      <w:r w:rsidR="00746C3F" w:rsidRPr="00EF55C1">
        <w:t>presented in Chapter Two</w:t>
      </w:r>
      <w:r w:rsidRPr="00EF55C1">
        <w:t xml:space="preserve">) views modal accessibility as a continuum spanning two factors: diversity and capacity. </w:t>
      </w:r>
    </w:p>
    <w:p w14:paraId="365D85C9" w14:textId="77777777" w:rsidR="00C537BC" w:rsidRPr="00EF55C1" w:rsidRDefault="00C537BC" w:rsidP="00C537BC">
      <w:pPr>
        <w:spacing w:line="480" w:lineRule="auto"/>
        <w:jc w:val="both"/>
      </w:pPr>
      <w:r w:rsidRPr="00EF55C1">
        <w:tab/>
        <w:t>Infrastructure diversity measures the number of transportation modes with access to the urban area, while infrastructure capacity represents the amount of space within the infrastructure provided to a given mode. Many American urban areas offer both high diversity and high capacity infrastructures, with several highway and rail miles, large airports, and in some cases, sea and river ports. On the other hand, certain areas may be far less accessible, offering limited capacity to a single transportation mode. Finally, certain areas may enjoy a high capacity infrastructure accessible to only one mode of transportation or have a limited capacity, but provide access to all transportation modes. These dimensions not only impact the movement within the urban area itself, but also the connection between firms in different urban areas.</w:t>
      </w:r>
    </w:p>
    <w:p w14:paraId="3CE252B3" w14:textId="77777777" w:rsidR="00C537BC" w:rsidRPr="00EF55C1" w:rsidRDefault="00C537BC" w:rsidP="00C537BC">
      <w:pPr>
        <w:spacing w:line="480" w:lineRule="auto"/>
        <w:ind w:firstLine="720"/>
        <w:jc w:val="both"/>
      </w:pPr>
      <w:r w:rsidRPr="00EF55C1">
        <w:lastRenderedPageBreak/>
        <w:t xml:space="preserve">The next dimension, clustering profile, describes the number and location of population clusters within an urban area. While previous literature has examined the impact of customer density on logistics performance (Boyer, Prud-homme, and Chung, 2009), the influence of demand density variation on urban logistics strategy remains unexplored. Therefore, this dimension reflects the size and location of urban demand centers relative to one another. </w:t>
      </w:r>
    </w:p>
    <w:p w14:paraId="518B7F55" w14:textId="6C22E6E6" w:rsidR="00C537BC" w:rsidRPr="00EF55C1" w:rsidRDefault="00C537BC" w:rsidP="00C537BC">
      <w:pPr>
        <w:spacing w:line="480" w:lineRule="auto"/>
        <w:ind w:firstLine="720"/>
        <w:jc w:val="both"/>
      </w:pPr>
      <w:r w:rsidRPr="00EF55C1">
        <w:t>Using population density as a proxy for demand concentration, the typology presents three potential clustering profiles, similar to those proposed by Nam</w:t>
      </w:r>
      <w:r w:rsidR="00003738" w:rsidRPr="00EF55C1">
        <w:t xml:space="preserve"> et al., </w:t>
      </w:r>
      <w:r w:rsidRPr="00EF55C1">
        <w:t>(2012). First, single cluster locations contain only one significantly dense population center surrounded by lower density areas (Abdel-Rahman and Wang, 1995). Second, urban areas with several high-density clusters, separated by regions with less dense populations, represent multi-clustered urban areas (Portnov and Schwartz, 2009). Finally, sprawled urban areas are those locations that contain no significant, high-density population centers, but instead enjoy a relatively evenly distributed population (Nam</w:t>
      </w:r>
      <w:r w:rsidR="00003738" w:rsidRPr="00EF55C1">
        <w:t xml:space="preserve"> et al.,</w:t>
      </w:r>
      <w:r w:rsidRPr="00EF55C1">
        <w:t xml:space="preserve"> 2012). Clustering profile adds a layer of complexity to logistics strategy by viewing urban areas not as single entities, but instead as configurations of interconnected demand centers within a single node of the greater regional, national, or even international logistics network.</w:t>
      </w:r>
    </w:p>
    <w:p w14:paraId="6FA0C5B4" w14:textId="77777777" w:rsidR="00C537BC" w:rsidRPr="00EF55C1" w:rsidRDefault="00C537BC" w:rsidP="00C537BC">
      <w:pPr>
        <w:spacing w:line="480" w:lineRule="auto"/>
        <w:jc w:val="both"/>
      </w:pPr>
      <w:r w:rsidRPr="00EF55C1">
        <w:tab/>
        <w:t xml:space="preserve">The final dimension, network centrality, measures the control of one node in a network over flows between others (Freeman, 1979). By connecting multiple, non-central urban areas, network central locations have historically enjoyed increased economic growth and power along with higher freight traffic into and </w:t>
      </w:r>
      <w:r w:rsidRPr="00EF55C1">
        <w:lastRenderedPageBreak/>
        <w:t>out of the area (Pitts, 1965; Fujita and Mori, 1996). Network centrality integrates city-to-city transportation into the discussion of urban logistics and highlights areas that may represent higher and more complex demand for services or require increased resource investment.</w:t>
      </w:r>
    </w:p>
    <w:p w14:paraId="05CD84D4" w14:textId="77777777" w:rsidR="00C537BC" w:rsidRPr="00EF55C1" w:rsidRDefault="00C537BC" w:rsidP="00C537BC">
      <w:pPr>
        <w:spacing w:line="480" w:lineRule="auto"/>
        <w:jc w:val="both"/>
      </w:pPr>
      <w:r w:rsidRPr="00EF55C1">
        <w:tab/>
        <w:t xml:space="preserve">Urban areas fall on a continuum between network central and network peripheral based on the number of times an area falls on the shortest path between two other locations (Freeman, 1979). Areas of higher network centrality are often considered hubs, serving as intermediate points between a large number of peripheral locations. Accordingly, peripheral urban areas rely heavily on the more central locations to connect to one another. The exact measure of network centrality also depends on the definition of the network and the methods used to transmit products and people between different urban areas. </w:t>
      </w:r>
    </w:p>
    <w:p w14:paraId="57C87C60" w14:textId="21E9DA1A" w:rsidR="00C537BC" w:rsidRPr="00EF55C1" w:rsidRDefault="00C537BC" w:rsidP="00C537BC">
      <w:pPr>
        <w:spacing w:line="480" w:lineRule="auto"/>
        <w:jc w:val="both"/>
      </w:pPr>
      <w:r w:rsidRPr="00EF55C1">
        <w:tab/>
        <w:t xml:space="preserve">The typology proposed integrates several research streams in an effort to define the urban environmental characteristics that impact logistics strategies. Though this typology provides a starting point, it also highlights two important gaps. First, the typology is based solely on a review of the literature. Further research is required to confirm the proposed dimensions and uncover any others. Additionally, while the typology allows researchers and practitioners to differentiate between urban areas, existing literature offers little guidance for integrating these differences into urban logistics strategy. This research seeks utilizes a case study method to confirm and uncover urban environmental characteristics and examine the potential strategies that best fit each urban area type. </w:t>
      </w:r>
    </w:p>
    <w:p w14:paraId="76DD547D" w14:textId="415864BD" w:rsidR="00C537BC" w:rsidRPr="00EF55C1" w:rsidRDefault="00C537BC" w:rsidP="00432091">
      <w:pPr>
        <w:pStyle w:val="Heading2"/>
      </w:pPr>
      <w:bookmarkStart w:id="109" w:name="_Toc296360453"/>
      <w:r w:rsidRPr="00EF55C1">
        <w:lastRenderedPageBreak/>
        <w:t>Research Method</w:t>
      </w:r>
      <w:bookmarkEnd w:id="109"/>
    </w:p>
    <w:p w14:paraId="049A881F" w14:textId="71AE3C25" w:rsidR="00C537BC" w:rsidRPr="00EF55C1" w:rsidRDefault="00C537BC" w:rsidP="009C0F78">
      <w:pPr>
        <w:spacing w:line="480" w:lineRule="auto"/>
        <w:ind w:firstLine="720"/>
        <w:jc w:val="both"/>
      </w:pPr>
      <w:r w:rsidRPr="00EF55C1">
        <w:t>Given the complex nature of urban environments and the lack of research on urban differences from a logistics strategy perspective, a case study method (Yin, 2014) was selected for the current study. The method serves both an exploratory (e.g., Shah, Goldstein, Unger, and Henry, 2008)</w:t>
      </w:r>
      <w:r w:rsidR="006D1F91" w:rsidRPr="00EF55C1">
        <w:t xml:space="preserve"> and confirmatory (e.g., Tangpo</w:t>
      </w:r>
      <w:r w:rsidRPr="00EF55C1">
        <w:t xml:space="preserve">ng, Michalisin, and Melcher, 2008) purpose in the current research. First, the researchers use case studies to test the proposed typology population clustering dimension to determine its influence on urban logistics strategy. Additionally, case study methods assisted the researchers in exploring potential additional environmental characteristics, resource portfolios, and strategic dimensions to supplement the proposed typology. </w:t>
      </w:r>
    </w:p>
    <w:p w14:paraId="3764AD42" w14:textId="77777777" w:rsidR="00C537BC" w:rsidRPr="00EF55C1" w:rsidRDefault="00C537BC" w:rsidP="00432091">
      <w:pPr>
        <w:pStyle w:val="Heading3"/>
      </w:pPr>
      <w:bookmarkStart w:id="110" w:name="_Toc296360454"/>
      <w:r w:rsidRPr="00EF55C1">
        <w:t>Case Research Design</w:t>
      </w:r>
      <w:bookmarkEnd w:id="110"/>
    </w:p>
    <w:p w14:paraId="2C5785F5" w14:textId="77777777" w:rsidR="00C537BC" w:rsidRPr="00EF55C1" w:rsidRDefault="00C537BC" w:rsidP="00C537BC">
      <w:pPr>
        <w:spacing w:line="480" w:lineRule="auto"/>
        <w:jc w:val="both"/>
      </w:pPr>
      <w:r w:rsidRPr="00EF55C1">
        <w:tab/>
        <w:t xml:space="preserve">The firm selected to participate in the study fulfills several criteria necessary for the research at hand. First, the firm operates Final Mile Services in over 80 American urban areas, allowing the researchers to examine facilities and operations in areas representing multiple proposed typology dimensions. Further, by granting each location a level of autonomy, the firm has created individual, tailored strategies for each urban area served over the past five years. At the time of the research, the firm sought to aggregate the local knowledge contained in individual distribution centers into one or more centralized strategies, each applicable in multiple urban markets. </w:t>
      </w:r>
    </w:p>
    <w:p w14:paraId="34BADEB2" w14:textId="77777777" w:rsidR="00C537BC" w:rsidRPr="00EF55C1" w:rsidRDefault="00C537BC" w:rsidP="00C537BC">
      <w:pPr>
        <w:spacing w:line="480" w:lineRule="auto"/>
        <w:jc w:val="both"/>
      </w:pPr>
      <w:r w:rsidRPr="00EF55C1">
        <w:lastRenderedPageBreak/>
        <w:tab/>
        <w:t xml:space="preserve">To test and adapt the typology, the research utilized two separate units of analysis. First, the firm itself acts as an overarching case, with firm level decisions and metrics influencing the strategies selected by individual locations. Additionally, urban areas serve as a second level of analysis embedded within the firm itself. As the research compares different urban areas, utilizing subsets embedded within a single firm allowed the research team to examine the variation between cities, but maintain the same firm-wide vision and goals. </w:t>
      </w:r>
    </w:p>
    <w:p w14:paraId="7FFE3292" w14:textId="00B90435" w:rsidR="00C537BC" w:rsidRPr="00EF55C1" w:rsidRDefault="00C537BC" w:rsidP="0096694D">
      <w:pPr>
        <w:spacing w:line="480" w:lineRule="auto"/>
        <w:jc w:val="both"/>
      </w:pPr>
      <w:r w:rsidRPr="00EF55C1">
        <w:tab/>
        <w:t xml:space="preserve">The research team utilized a standard embedded case study design, illustrated in Figure </w:t>
      </w:r>
      <w:r w:rsidR="005E65EA" w:rsidRPr="00EF55C1">
        <w:t>8</w:t>
      </w:r>
      <w:r w:rsidRPr="00EF55C1">
        <w:t xml:space="preserve"> (Yin, 2014). Data collection focused on two urban areas reflecting different components of the proposed typology. Indianapolis exhibits a sprawled population while Los Angeles is a multi-centered urban area.  Our goal in using this approach was to understand the strategies and resources employed by urban logistics providers in response to problems associated with these specific urban characteristics.</w:t>
      </w:r>
    </w:p>
    <w:p w14:paraId="1204FB24" w14:textId="77777777" w:rsidR="0041170E" w:rsidRPr="00EF55C1" w:rsidRDefault="0041170E" w:rsidP="0041170E">
      <w:pPr>
        <w:spacing w:line="480" w:lineRule="auto"/>
        <w:ind w:firstLine="720"/>
        <w:jc w:val="both"/>
      </w:pPr>
      <w:r w:rsidRPr="00EF55C1">
        <w:t>The research team collected data using three techniques: direct observation of warehousing and distribution operations, interviews, and analysis of company data including customer locations, routing sequences, and equipment utilization. The relative stability of strategies employed over time warranted a cross-sectional approach and data collection occurred between October of 2014 and March of 2015. Additionally, company data collected covered a broader range of time allowed the team to examine performance outcomes over a much longer period.</w:t>
      </w:r>
    </w:p>
    <w:p w14:paraId="55E6F80F" w14:textId="77777777" w:rsidR="00C537BC" w:rsidRPr="00EF55C1" w:rsidRDefault="00C537BC" w:rsidP="0096694D">
      <w:pPr>
        <w:spacing w:line="480" w:lineRule="auto"/>
        <w:jc w:val="both"/>
      </w:pPr>
    </w:p>
    <w:p w14:paraId="771D75C8" w14:textId="4037D2C1" w:rsidR="00C537BC" w:rsidRPr="00EF55C1" w:rsidRDefault="0096694D" w:rsidP="0096694D">
      <w:pPr>
        <w:spacing w:line="480" w:lineRule="auto"/>
        <w:jc w:val="center"/>
      </w:pPr>
      <w:r w:rsidRPr="00EF55C1">
        <w:rPr>
          <w:noProof/>
        </w:rPr>
        <w:lastRenderedPageBreak/>
        <mc:AlternateContent>
          <mc:Choice Requires="wpg">
            <w:drawing>
              <wp:inline distT="0" distB="0" distL="0" distR="0" wp14:anchorId="389D163F" wp14:editId="7D6B4A72">
                <wp:extent cx="4359910" cy="3195320"/>
                <wp:effectExtent l="50800" t="25400" r="85090" b="106680"/>
                <wp:docPr id="60" name="Group 75"/>
                <wp:cNvGraphicFramePr/>
                <a:graphic xmlns:a="http://schemas.openxmlformats.org/drawingml/2006/main">
                  <a:graphicData uri="http://schemas.microsoft.com/office/word/2010/wordprocessingGroup">
                    <wpg:wgp>
                      <wpg:cNvGrpSpPr/>
                      <wpg:grpSpPr>
                        <a:xfrm>
                          <a:off x="0" y="0"/>
                          <a:ext cx="4359910" cy="3195320"/>
                          <a:chOff x="0" y="0"/>
                          <a:chExt cx="4360070" cy="3195804"/>
                        </a:xfrm>
                      </wpg:grpSpPr>
                      <wpg:grpSp>
                        <wpg:cNvPr id="61" name="Group 61"/>
                        <wpg:cNvGrpSpPr>
                          <a:grpSpLocks noChangeAspect="1"/>
                        </wpg:cNvGrpSpPr>
                        <wpg:grpSpPr>
                          <a:xfrm>
                            <a:off x="0" y="1060991"/>
                            <a:ext cx="867442" cy="867476"/>
                            <a:chOff x="0" y="1060991"/>
                            <a:chExt cx="1138146" cy="1138189"/>
                          </a:xfrm>
                          <a:effectLst/>
                        </wpg:grpSpPr>
                        <wps:wsp>
                          <wps:cNvPr id="62" name="Oval 62"/>
                          <wps:cNvSpPr>
                            <a:spLocks noChangeAspect="1"/>
                          </wps:cNvSpPr>
                          <wps:spPr>
                            <a:xfrm>
                              <a:off x="0" y="1060991"/>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1A6AE60" w14:textId="77777777" w:rsidR="00C207FF" w:rsidRDefault="00C207FF" w:rsidP="0096694D">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 name="Text Box 63"/>
                          <wps:cNvSpPr txBox="1"/>
                          <wps:spPr>
                            <a:xfrm>
                              <a:off x="0" y="1433001"/>
                              <a:ext cx="1138146" cy="364148"/>
                            </a:xfrm>
                            <a:prstGeom prst="rect">
                              <a:avLst/>
                            </a:prstGeom>
                            <a:noFill/>
                          </wps:spPr>
                          <wps:txbx>
                            <w:txbxContent>
                              <w:p w14:paraId="0C213E75"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Plan</w:t>
                                </w:r>
                              </w:p>
                            </w:txbxContent>
                          </wps:txbx>
                          <wps:bodyPr wrap="square" rtlCol="0" anchor="b">
                            <a:spAutoFit/>
                          </wps:bodyPr>
                        </wps:wsp>
                      </wpg:grpSp>
                      <wpg:grpSp>
                        <wpg:cNvPr id="64" name="Group 64"/>
                        <wpg:cNvGrpSpPr>
                          <a:grpSpLocks noChangeAspect="1"/>
                        </wpg:cNvGrpSpPr>
                        <wpg:grpSpPr>
                          <a:xfrm>
                            <a:off x="1219627" y="1060991"/>
                            <a:ext cx="867455" cy="867476"/>
                            <a:chOff x="1219613" y="1060991"/>
                            <a:chExt cx="1138163" cy="1138189"/>
                          </a:xfrm>
                          <a:effectLst/>
                        </wpg:grpSpPr>
                        <wps:wsp>
                          <wps:cNvPr id="65" name="Oval 65"/>
                          <wps:cNvSpPr>
                            <a:spLocks noChangeAspect="1"/>
                          </wps:cNvSpPr>
                          <wps:spPr>
                            <a:xfrm>
                              <a:off x="1219672" y="1060991"/>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46AF062" w14:textId="77777777" w:rsidR="00C207FF" w:rsidRDefault="00C207FF" w:rsidP="0096694D">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 name="Text Box 66"/>
                          <wps:cNvSpPr txBox="1"/>
                          <wps:spPr>
                            <a:xfrm>
                              <a:off x="1219613" y="1433001"/>
                              <a:ext cx="1138146" cy="364148"/>
                            </a:xfrm>
                            <a:prstGeom prst="rect">
                              <a:avLst/>
                            </a:prstGeom>
                            <a:noFill/>
                          </wps:spPr>
                          <wps:txbx>
                            <w:txbxContent>
                              <w:p w14:paraId="442B0647"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Design</w:t>
                                </w:r>
                              </w:p>
                            </w:txbxContent>
                          </wps:txbx>
                          <wps:bodyPr wrap="square" rtlCol="0" anchor="b">
                            <a:spAutoFit/>
                          </wps:bodyPr>
                        </wps:wsp>
                      </wpg:grpSp>
                      <wpg:grpSp>
                        <wpg:cNvPr id="67" name="Group 67"/>
                        <wpg:cNvGrpSpPr>
                          <a:grpSpLocks noChangeAspect="1"/>
                        </wpg:cNvGrpSpPr>
                        <wpg:grpSpPr>
                          <a:xfrm>
                            <a:off x="2922036" y="2328328"/>
                            <a:ext cx="867517" cy="867476"/>
                            <a:chOff x="2922002" y="2328328"/>
                            <a:chExt cx="1138244" cy="1138189"/>
                          </a:xfrm>
                          <a:effectLst/>
                        </wpg:grpSpPr>
                        <wps:wsp>
                          <wps:cNvPr id="68" name="Oval 68"/>
                          <wps:cNvSpPr>
                            <a:spLocks noChangeAspect="1"/>
                          </wps:cNvSpPr>
                          <wps:spPr>
                            <a:xfrm>
                              <a:off x="2922142" y="2328328"/>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30F008DB" w14:textId="77777777" w:rsidR="00C207FF" w:rsidRDefault="00C207FF" w:rsidP="0096694D">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 name="Text Box 69"/>
                          <wps:cNvSpPr txBox="1"/>
                          <wps:spPr>
                            <a:xfrm>
                              <a:off x="2922002" y="2700086"/>
                              <a:ext cx="1138146" cy="364148"/>
                            </a:xfrm>
                            <a:prstGeom prst="rect">
                              <a:avLst/>
                            </a:prstGeom>
                            <a:noFill/>
                          </wps:spPr>
                          <wps:txbx>
                            <w:txbxContent>
                              <w:p w14:paraId="58E72A98"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Analyze</w:t>
                                </w:r>
                              </w:p>
                            </w:txbxContent>
                          </wps:txbx>
                          <wps:bodyPr wrap="square" rtlCol="0" anchor="b">
                            <a:spAutoFit/>
                          </wps:bodyPr>
                        </wps:wsp>
                      </wpg:grpSp>
                      <wpg:grpSp>
                        <wpg:cNvPr id="70" name="Group 70"/>
                        <wpg:cNvGrpSpPr>
                          <a:grpSpLocks noChangeAspect="1"/>
                        </wpg:cNvGrpSpPr>
                        <wpg:grpSpPr>
                          <a:xfrm>
                            <a:off x="3492532" y="1060991"/>
                            <a:ext cx="867538" cy="867476"/>
                            <a:chOff x="3492492" y="1060991"/>
                            <a:chExt cx="1138272" cy="1138189"/>
                          </a:xfrm>
                          <a:effectLst/>
                        </wpg:grpSpPr>
                        <wps:wsp>
                          <wps:cNvPr id="71" name="Oval 71"/>
                          <wps:cNvSpPr>
                            <a:spLocks noChangeAspect="1"/>
                          </wps:cNvSpPr>
                          <wps:spPr>
                            <a:xfrm>
                              <a:off x="3492660" y="1060991"/>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E06CC86" w14:textId="77777777" w:rsidR="00C207FF" w:rsidRDefault="00C207FF" w:rsidP="0096694D">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2" name="Text Box 72"/>
                          <wps:cNvSpPr txBox="1"/>
                          <wps:spPr>
                            <a:xfrm>
                              <a:off x="3492492" y="1433001"/>
                              <a:ext cx="1138146" cy="364148"/>
                            </a:xfrm>
                            <a:prstGeom prst="rect">
                              <a:avLst/>
                            </a:prstGeom>
                            <a:noFill/>
                          </wps:spPr>
                          <wps:txbx>
                            <w:txbxContent>
                              <w:p w14:paraId="0D8CBC01"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Collect</w:t>
                                </w:r>
                              </w:p>
                            </w:txbxContent>
                          </wps:txbx>
                          <wps:bodyPr wrap="square" rtlCol="0" anchor="b">
                            <a:spAutoFit/>
                          </wps:bodyPr>
                        </wps:wsp>
                      </wpg:grpSp>
                      <wpg:grpSp>
                        <wpg:cNvPr id="73" name="Group 73"/>
                        <wpg:cNvGrpSpPr>
                          <a:grpSpLocks noChangeAspect="1"/>
                        </wpg:cNvGrpSpPr>
                        <wpg:grpSpPr>
                          <a:xfrm>
                            <a:off x="1523128" y="2328328"/>
                            <a:ext cx="867466" cy="867476"/>
                            <a:chOff x="1523110" y="2328328"/>
                            <a:chExt cx="1138177" cy="1138189"/>
                          </a:xfrm>
                          <a:effectLst/>
                        </wpg:grpSpPr>
                        <wps:wsp>
                          <wps:cNvPr id="74" name="Oval 74"/>
                          <wps:cNvSpPr>
                            <a:spLocks noChangeAspect="1"/>
                          </wps:cNvSpPr>
                          <wps:spPr>
                            <a:xfrm>
                              <a:off x="1523183" y="2328328"/>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3EF4B13" w14:textId="77777777" w:rsidR="00C207FF" w:rsidRDefault="00C207FF" w:rsidP="0096694D">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5" name="Text Box 75"/>
                          <wps:cNvSpPr txBox="1"/>
                          <wps:spPr>
                            <a:xfrm>
                              <a:off x="1523110" y="2700086"/>
                              <a:ext cx="1137312" cy="364148"/>
                            </a:xfrm>
                            <a:prstGeom prst="rect">
                              <a:avLst/>
                            </a:prstGeom>
                            <a:noFill/>
                          </wps:spPr>
                          <wps:txbx>
                            <w:txbxContent>
                              <w:p w14:paraId="17CC7741"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Share</w:t>
                                </w:r>
                              </w:p>
                            </w:txbxContent>
                          </wps:txbx>
                          <wps:bodyPr wrap="square" rtlCol="0" anchor="b">
                            <a:spAutoFit/>
                          </wps:bodyPr>
                        </wps:wsp>
                      </wpg:grpSp>
                      <wpg:grpSp>
                        <wpg:cNvPr id="76" name="Group 76"/>
                        <wpg:cNvGrpSpPr>
                          <a:grpSpLocks noChangeAspect="1"/>
                        </wpg:cNvGrpSpPr>
                        <wpg:grpSpPr>
                          <a:xfrm>
                            <a:off x="2386312" y="0"/>
                            <a:ext cx="867498" cy="867476"/>
                            <a:chOff x="2386284" y="0"/>
                            <a:chExt cx="1138219" cy="1138189"/>
                          </a:xfrm>
                          <a:effectLst/>
                        </wpg:grpSpPr>
                        <wps:wsp>
                          <wps:cNvPr id="77" name="Oval 77"/>
                          <wps:cNvSpPr>
                            <a:spLocks noChangeAspect="1"/>
                          </wps:cNvSpPr>
                          <wps:spPr>
                            <a:xfrm>
                              <a:off x="2386399" y="0"/>
                              <a:ext cx="1138104" cy="1138189"/>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3486F2D6" w14:textId="77777777" w:rsidR="00C207FF" w:rsidRDefault="00C207FF" w:rsidP="0096694D">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8" name="Text Box 78"/>
                          <wps:cNvSpPr txBox="1"/>
                          <wps:spPr>
                            <a:xfrm>
                              <a:off x="2386284" y="372221"/>
                              <a:ext cx="1138146" cy="364148"/>
                            </a:xfrm>
                            <a:prstGeom prst="rect">
                              <a:avLst/>
                            </a:prstGeom>
                            <a:noFill/>
                          </wps:spPr>
                          <wps:txbx>
                            <w:txbxContent>
                              <w:p w14:paraId="122284BC"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Prepare</w:t>
                                </w:r>
                              </w:p>
                            </w:txbxContent>
                          </wps:txbx>
                          <wps:bodyPr wrap="square" rtlCol="0" anchor="b">
                            <a:spAutoFit/>
                          </wps:bodyPr>
                        </wps:wsp>
                      </wpg:grpSp>
                      <wps:wsp>
                        <wps:cNvPr id="79" name="Straight Arrow Connector 79"/>
                        <wps:cNvCnPr>
                          <a:cxnSpLocks/>
                          <a:stCxn id="4294967295" idx="3"/>
                          <a:endCxn id="4294967295" idx="1"/>
                        </wps:cNvCnPr>
                        <wps:spPr>
                          <a:xfrm>
                            <a:off x="867410" y="1483224"/>
                            <a:ext cx="352262" cy="0"/>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80" name="Straight Arrow Connector 80"/>
                        <wps:cNvCnPr>
                          <a:cxnSpLocks/>
                          <a:stCxn id="4294967295" idx="1"/>
                          <a:endCxn id="4294967295" idx="6"/>
                        </wps:cNvCnPr>
                        <wps:spPr>
                          <a:xfrm flipH="1">
                            <a:off x="2087082" y="1483224"/>
                            <a:ext cx="1405578" cy="11505"/>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81" name="Straight Arrow Connector 81"/>
                        <wps:cNvCnPr>
                          <a:cxnSpLocks/>
                          <a:stCxn id="4294967295" idx="1"/>
                          <a:endCxn id="4294967295" idx="3"/>
                        </wps:cNvCnPr>
                        <wps:spPr>
                          <a:xfrm flipH="1">
                            <a:off x="2390593" y="2750561"/>
                            <a:ext cx="531549" cy="0"/>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82" name="Straight Arrow Connector 82"/>
                        <wps:cNvCnPr>
                          <a:cxnSpLocks/>
                          <a:stCxn id="4294967295" idx="4"/>
                          <a:endCxn id="4294967295" idx="0"/>
                        </wps:cNvCnPr>
                        <wps:spPr>
                          <a:xfrm flipH="1">
                            <a:off x="1956888" y="867476"/>
                            <a:ext cx="863216" cy="1460852"/>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83" name="Straight Arrow Connector 83"/>
                        <wps:cNvCnPr>
                          <a:cxnSpLocks/>
                          <a:stCxn id="4294967295" idx="7"/>
                          <a:endCxn id="4294967295" idx="3"/>
                        </wps:cNvCnPr>
                        <wps:spPr>
                          <a:xfrm flipV="1">
                            <a:off x="1960053" y="740437"/>
                            <a:ext cx="553375" cy="447593"/>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84" name="Straight Arrow Connector 84"/>
                        <wps:cNvCnPr>
                          <a:cxnSpLocks/>
                          <a:stCxn id="4294967295" idx="5"/>
                          <a:endCxn id="4294967295" idx="1"/>
                        </wps:cNvCnPr>
                        <wps:spPr>
                          <a:xfrm>
                            <a:off x="3126780" y="740437"/>
                            <a:ext cx="492909" cy="447593"/>
                          </a:xfrm>
                          <a:prstGeom prst="straightConnector1">
                            <a:avLst/>
                          </a:prstGeom>
                          <a:ln>
                            <a:solidFill>
                              <a:srgbClr val="000000"/>
                            </a:solidFill>
                            <a:headEnd type="arrow"/>
                            <a:tailEnd type="arrow"/>
                          </a:ln>
                          <a:effectLst/>
                        </wps:spPr>
                        <wps:style>
                          <a:lnRef idx="2">
                            <a:schemeClr val="accent1"/>
                          </a:lnRef>
                          <a:fillRef idx="0">
                            <a:schemeClr val="accent1"/>
                          </a:fillRef>
                          <a:effectRef idx="1">
                            <a:schemeClr val="accent1"/>
                          </a:effectRef>
                          <a:fontRef idx="minor">
                            <a:schemeClr val="tx1"/>
                          </a:fontRef>
                        </wps:style>
                        <wps:bodyPr/>
                      </wps:wsp>
                      <wps:wsp>
                        <wps:cNvPr id="85" name="Straight Arrow Connector 85"/>
                        <wps:cNvCnPr>
                          <a:cxnSpLocks/>
                          <a:stCxn id="4294967295" idx="7"/>
                          <a:endCxn id="4294967295" idx="4"/>
                        </wps:cNvCnPr>
                        <wps:spPr>
                          <a:xfrm flipV="1">
                            <a:off x="3662523" y="1928467"/>
                            <a:ext cx="263842" cy="526900"/>
                          </a:xfrm>
                          <a:prstGeom prst="straightConnector1">
                            <a:avLst/>
                          </a:prstGeom>
                          <a:ln>
                            <a:solidFill>
                              <a:srgbClr val="000000"/>
                            </a:solidFill>
                            <a:headEnd type="arrow"/>
                            <a:tailEnd type="arrow"/>
                          </a:ln>
                          <a:effectLst/>
                        </wps:spPr>
                        <wps:style>
                          <a:lnRef idx="2">
                            <a:schemeClr val="accent1"/>
                          </a:lnRef>
                          <a:fillRef idx="0">
                            <a:schemeClr val="accent1"/>
                          </a:fillRef>
                          <a:effectRef idx="1">
                            <a:schemeClr val="accent1"/>
                          </a:effectRef>
                          <a:fontRef idx="minor">
                            <a:schemeClr val="tx1"/>
                          </a:fontRef>
                        </wps:style>
                        <wps:bodyPr/>
                      </wps:wsp>
                      <wps:wsp>
                        <wps:cNvPr id="86" name="Straight Arrow Connector 86"/>
                        <wps:cNvCnPr>
                          <a:cxnSpLocks/>
                          <a:stCxn id="4294967295" idx="1"/>
                          <a:endCxn id="4294967295" idx="5"/>
                        </wps:cNvCnPr>
                        <wps:spPr>
                          <a:xfrm flipH="1" flipV="1">
                            <a:off x="1960053" y="1801428"/>
                            <a:ext cx="1089118" cy="653939"/>
                          </a:xfrm>
                          <a:prstGeom prst="straightConnector1">
                            <a:avLst/>
                          </a:prstGeom>
                          <a:ln>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id="_x0000_s1054" style="width:343.3pt;height:251.6pt;mso-position-horizontal-relative:char;mso-position-vertical-relative:line" coordsize="4360070,319580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">
                <v:group id="Group 61" o:spid="_x0000_s1055" style="position:absolute;top:1060991;width:867442;height:867476" coordorigin=",1060991" coordsize="1138146,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2ncU/MUAAADbAAAA&#10;DwAAAAAAAAAAAAAAAACpAgAAZHJzL2Rvd25yZXYueG1sUEsFBgAAAAAEAAQA+gAAAJsDAAAAAA==&#10;">
                  <o:lock v:ext="edit" aspectratio="t"/>
                  <v:oval id="Oval 62" o:spid="_x0000_s1056" style="position:absolute;top:1060991;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NnCMxgAA&#10;ANsAAAAPAAAAZHJzL2Rvd25yZXYueG1sRI9Pa8JAFMTvgt9heUJvulGolTSrFKtB8BT/0eMz+0xC&#10;s2/T7Kqxn75bKPQ4zMxvmGTRmVrcqHWVZQXjUQSCOLe64kLBYb8ezkA4j6yxtkwKHuRgMe/3Eoy1&#10;vXNGt50vRICwi1FB6X0TS+nykgy6kW2Ig3exrUEfZFtI3eI9wE0tJ1E0lQYrDgslNrQsKf/cXY2C&#10;zccJ09P313H/fMjO7y/ptlplW6WeBt3bKwhPnf8P/7U3WsF0Ar9fwg+Q8x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ANnCMxgAAANsAAAAPAAAAAAAAAAAAAAAAAJcCAABkcnMv&#10;ZG93bnJldi54bWxQSwUGAAAAAAQABAD1AAAAigMAAAAA&#10;" filled="f" strokecolor="black [3213]">
                    <v:shadow on="t" opacity="22937f" mv:blur="40000f" origin=",.5" offset="0,23000emu"/>
                    <v:path arrowok="t"/>
                    <o:lock v:ext="edit" aspectratio="t"/>
                    <v:textbox>
                      <w:txbxContent>
                        <w:p w14:paraId="61A6AE60" w14:textId="77777777" w:rsidR="00C207FF" w:rsidRDefault="00C207FF" w:rsidP="0096694D">
                          <w:pPr>
                            <w:rPr>
                              <w:rFonts w:cs="Times New Roman"/>
                            </w:rPr>
                          </w:pPr>
                        </w:p>
                      </w:txbxContent>
                    </v:textbox>
                  </v:oval>
                  <v:shape id="Text Box 63" o:spid="_x0000_s1057" type="#_x0000_t202" style="position:absolute;top:1433001;width:1138146;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RvtsxQAA&#10;ANsAAAAPAAAAZHJzL2Rvd25yZXYueG1sRI9BawIxFITvgv8hPMFLqdlaELsaRVtaPQhF7aW35+a5&#10;u7h52Sapxn9vCgWPw8x8w0zn0TTiTM7XlhU8DTIQxIXVNZcKvvbvj2MQPiBrbCyTgit5mM+6nSnm&#10;2l54S+ddKEWCsM9RQRVCm0vpi4oM+oFtiZN3tM5gSNKVUju8JLhp5DDLRtJgzWmhwpZeKypOu1+j&#10;4OA+w/L0svpp9/LtIX58HzebKJXq9+JiAiJQDPfwf3utFYye4e9L+gFyd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BG+2zFAAAA2wAAAA8AAAAAAAAAAAAAAAAAlwIAAGRycy9k&#10;b3ducmV2LnhtbFBLBQYAAAAABAAEAPUAAACJAwAAAAA=&#10;" filled="f" stroked="f">
                    <v:textbox style="mso-fit-shape-to-text:t">
                      <w:txbxContent>
                        <w:p w14:paraId="0C213E75"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Plan</w:t>
                          </w:r>
                        </w:p>
                      </w:txbxContent>
                    </v:textbox>
                  </v:shape>
                </v:group>
                <v:group id="Group 64" o:spid="_x0000_s1058" style="position:absolute;left:1219627;top:1060991;width:867455;height:867476" coordorigin="1219613,1060991" coordsize="1138163,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KALdkxAAAANsAAAAPAAAAZHJzL2Rvd25yZXYueG1sRI9Pi8IwFMTvgt8hPMGb&#10;ptVdWbpGEVHxIAv+gWVvj+bZFpuX0sS2fvuNIHgcZuY3zHzZmVI0VLvCsoJ4HIEgTq0uOFNwOW9H&#10;XyCcR9ZYWiYFD3KwXPR7c0y0bflIzclnIkDYJagg975KpHRpTgbd2FbEwbva2qAPss6krrENcFPK&#10;SRTNpMGCw0KOFa1zSm+nu1Gwa7FdTeNNc7hd14+/8+fP7yEmpYaDbvUNwlPn3+FXe68VzD7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KALdkxAAAANsAAAAP&#10;AAAAAAAAAAAAAAAAAKkCAABkcnMvZG93bnJldi54bWxQSwUGAAAAAAQABAD6AAAAmgMAAAAA&#10;">
                  <o:lock v:ext="edit" aspectratio="t"/>
                  <v:oval id="Oval 65" o:spid="_x0000_s1059" style="position:absolute;left:1219672;top:1060991;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3+j4xgAA&#10;ANsAAAAPAAAAZHJzL2Rvd25yZXYueG1sRI9Ba8JAFITvhf6H5RV6q5sKakmzSqk2CJ6iqfT4zD6T&#10;0OzbmF01+uvdgtDjMDPfMMmsN404UedqywpeBxEI4sLqmksF+ebr5Q2E88gaG8uk4EIOZtPHhwRj&#10;bc+c0WntSxEg7GJUUHnfxlK6oiKDbmBb4uDtbWfQB9mVUnd4DnDTyGEUjaXBmsNChS19VlT8ro9G&#10;wfJni+n2evjejPJsN5+kq3qRrZR6fuo/3kF46v1/+N5eagXjEfx9CT9ATm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P3+j4xgAAANsAAAAPAAAAAAAAAAAAAAAAAJcCAABkcnMv&#10;ZG93bnJldi54bWxQSwUGAAAAAAQABAD1AAAAigMAAAAA&#10;" filled="f" strokecolor="black [3213]">
                    <v:shadow on="t" opacity="22937f" mv:blur="40000f" origin=",.5" offset="0,23000emu"/>
                    <v:path arrowok="t"/>
                    <o:lock v:ext="edit" aspectratio="t"/>
                    <v:textbox>
                      <w:txbxContent>
                        <w:p w14:paraId="446AF062" w14:textId="77777777" w:rsidR="00C207FF" w:rsidRDefault="00C207FF" w:rsidP="0096694D">
                          <w:pPr>
                            <w:rPr>
                              <w:rFonts w:cs="Times New Roman"/>
                            </w:rPr>
                          </w:pPr>
                        </w:p>
                      </w:txbxContent>
                    </v:textbox>
                  </v:oval>
                  <v:shape id="Text Box 66" o:spid="_x0000_s1060" type="#_x0000_t202" style="position:absolute;left:1219613;top:1433001;width:1138146;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MVj0xQAA&#10;ANsAAAAPAAAAZHJzL2Rvd25yZXYueG1sRI9BawIxFITvhf6H8Aq9SM22h0VXo7QVqwdB1F68vW6e&#10;u4ubl22Savz3RhB6HGbmG2Y8jaYVJ3K+sazgtZ+BIC6tbrhS8L2bvwxA+ICssbVMCi7kYTp5fBhj&#10;oe2ZN3TahkokCPsCFdQhdIWUvqzJoO/bjjh5B+sMhiRdJbXDc4KbVr5lWS4NNpwWauzos6byuP0z&#10;Cn7cOnwch4vfbidnvfi1P6xWUSr1/BTfRyACxfAfvreXWkGew+1L+gFyc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AxWPTFAAAA2wAAAA8AAAAAAAAAAAAAAAAAlwIAAGRycy9k&#10;b3ducmV2LnhtbFBLBQYAAAAABAAEAPUAAACJAwAAAAA=&#10;" filled="f" stroked="f">
                    <v:textbox style="mso-fit-shape-to-text:t">
                      <w:txbxContent>
                        <w:p w14:paraId="442B0647"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Design</w:t>
                          </w:r>
                        </w:p>
                      </w:txbxContent>
                    </v:textbox>
                  </v:shape>
                </v:group>
                <v:group id="Group 67" o:spid="_x0000_s1061" style="position:absolute;left:2922036;top:2328328;width:867517;height:867476" coordorigin="2922002,2328328" coordsize="1138244,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60ikTxQAAANsAAAAPAAAAZHJzL2Rvd25yZXYueG1sRI9Pa8JAFMTvhX6H5RV6&#10;M5u0aCVmFZG29BAEtSDeHtlnEsy+Ddlt/nx7t1DocZiZ3zDZZjSN6KlztWUFSRSDIC6srrlU8H36&#10;mC1BOI+ssbFMCiZysFk/PmSYajvwgfqjL0WAsEtRQeV9m0rpiooMusi2xMG72s6gD7Irpe5wCHDT&#10;yJc4XkiDNYeFClvaVVTcjj9GweeAw/Y1ee/z23U3XU7z/TlPSKnnp3G7AuFp9P/hv/aXVrB4g9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tIpE8UAAADbAAAA&#10;DwAAAAAAAAAAAAAAAACpAgAAZHJzL2Rvd25yZXYueG1sUEsFBgAAAAAEAAQA+gAAAJsDAAAAAA==&#10;">
                  <o:lock v:ext="edit" aspectratio="t"/>
                  <v:oval id="Oval 68" o:spid="_x0000_s1062" style="position:absolute;left:2922142;top:2328328;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3kdmwgAA&#10;ANsAAAAPAAAAZHJzL2Rvd25yZXYueG1sRE/LisIwFN0PzD+EK7gbUwV1qEYZxgeCq6ojLq/NtS3T&#10;3NQmavXrzUJweTjv8bQxpbhS7QrLCrqdCARxanXBmYLddvH1DcJ5ZI2lZVJwJwfTyefHGGNtb5zQ&#10;deMzEULYxagg976KpXRpTgZdx1bEgTvZ2qAPsM6krvEWwk0pe1E0kAYLDg05VvSbU/q/uRgFq8Me&#10;l/vH+W/b3yXH2XC5LubJWql2q/kZgfDU+Lf45V5pBYMwNnwJP0BOn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HeR2bCAAAA2wAAAA8AAAAAAAAAAAAAAAAAlwIAAGRycy9kb3du&#10;cmV2LnhtbFBLBQYAAAAABAAEAPUAAACGAwAAAAA=&#10;" filled="f" strokecolor="black [3213]">
                    <v:shadow on="t" opacity="22937f" mv:blur="40000f" origin=",.5" offset="0,23000emu"/>
                    <v:path arrowok="t"/>
                    <o:lock v:ext="edit" aspectratio="t"/>
                    <v:textbox>
                      <w:txbxContent>
                        <w:p w14:paraId="30F008DB" w14:textId="77777777" w:rsidR="00C207FF" w:rsidRDefault="00C207FF" w:rsidP="0096694D">
                          <w:pPr>
                            <w:rPr>
                              <w:rFonts w:cs="Times New Roman"/>
                            </w:rPr>
                          </w:pPr>
                        </w:p>
                      </w:txbxContent>
                    </v:textbox>
                  </v:oval>
                  <v:shape id="Text Box 69" o:spid="_x0000_s1063" type="#_x0000_t202" style="position:absolute;left:2922002;top:2700086;width:1138146;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rsyGxQAA&#10;ANsAAAAPAAAAZHJzL2Rvd25yZXYueG1sRI9BawIxFITvBf9DeIKXoll7kLo1ilqqHoTi2ktvr5vn&#10;7uLmZZtEjf++KRR6HGbmG2a2iKYVV3K+saxgPMpAEJdWN1wp+Di+DZ9B+ICssbVMCu7kYTHvPcww&#10;1/bGB7oWoRIJwj5HBXUIXS6lL2sy6Ee2I07eyTqDIUlXSe3wluCmlU9ZNpEGG04LNXa0rqk8Fxej&#10;4Mu9h9V5uv3ujvL1MW4+T/t9lEoN+nH5AiJQDP/hv/ZOK5hM4fdL+gFy/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GuzIbFAAAA2wAAAA8AAAAAAAAAAAAAAAAAlwIAAGRycy9k&#10;b3ducmV2LnhtbFBLBQYAAAAABAAEAPUAAACJAwAAAAA=&#10;" filled="f" stroked="f">
                    <v:textbox style="mso-fit-shape-to-text:t">
                      <w:txbxContent>
                        <w:p w14:paraId="58E72A98"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Analyze</w:t>
                          </w:r>
                        </w:p>
                      </w:txbxContent>
                    </v:textbox>
                  </v:shape>
                </v:group>
                <v:group id="Group 70" o:spid="_x0000_s1064" style="position:absolute;left:3492532;top:1060991;width:867538;height:867476" coordorigin="3492492,1060991" coordsize="1138272,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w4ie6wwAAANsAAAAPAAAAZHJzL2Rvd25yZXYueG1sRE/LasJAFN0L/YfhFroz&#10;k7RoS3QUCW3pQgSTQnF3yVyTYOZOyEzz+HtnUejycN7b/WRaMVDvGssKkigGQVxa3XCl4Lv4WL6B&#10;cB5ZY2uZFMzkYL97WGwx1XbkMw25r0QIYZeigtr7LpXSlTUZdJHtiAN3tb1BH2BfSd3jGMJNK5/j&#10;eC0NNhwaauwoq6m85b9GweeI4+EleR+Ot2s2X4rV6eeYkFJPj9NhA8LT5P/Ff+4vreA1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DDiJ7rDAAAA2wAAAA8A&#10;AAAAAAAAAAAAAAAAqQIAAGRycy9kb3ducmV2LnhtbFBLBQYAAAAABAAEAPoAAACZAwAAAAA=&#10;">
                  <o:lock v:ext="edit" aspectratio="t"/>
                  <v:oval id="Oval 71" o:spid="_x0000_s1065" style="position:absolute;left:3492660;top:1060991;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PXgmxgAA&#10;ANsAAAAPAAAAZHJzL2Rvd25yZXYueG1sRI9ba8JAFITfC/6H5Qi+1Y0FL6TZSNFWBJ/ijT4es8ck&#10;NHs2za6a9te7BaGPw8x8wyTzztTiSq2rLCsYDSMQxLnVFRcK9ruP5xkI55E11pZJwQ85mKe9pwRj&#10;bW+c0XXrCxEg7GJUUHrfxFK6vCSDbmgb4uCdbWvQB9kWUrd4C3BTy5comkiDFYeFEhtalJR/bS9G&#10;wfrziKvj7/dhN95np+V0tanes41Sg3739grCU+f/w4/2WiuYjuDvS/gBMr0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1PXgmxgAAANsAAAAPAAAAAAAAAAAAAAAAAJcCAABkcnMv&#10;ZG93bnJldi54bWxQSwUGAAAAAAQABAD1AAAAigMAAAAA&#10;" filled="f" strokecolor="black [3213]">
                    <v:shadow on="t" opacity="22937f" mv:blur="40000f" origin=",.5" offset="0,23000emu"/>
                    <v:path arrowok="t"/>
                    <o:lock v:ext="edit" aspectratio="t"/>
                    <v:textbox>
                      <w:txbxContent>
                        <w:p w14:paraId="0E06CC86" w14:textId="77777777" w:rsidR="00C207FF" w:rsidRDefault="00C207FF" w:rsidP="0096694D">
                          <w:pPr>
                            <w:rPr>
                              <w:rFonts w:cs="Times New Roman"/>
                            </w:rPr>
                          </w:pPr>
                        </w:p>
                      </w:txbxContent>
                    </v:textbox>
                  </v:oval>
                  <v:shape id="Text Box 72" o:spid="_x0000_s1066" type="#_x0000_t202" style="position:absolute;left:3492492;top:1433001;width:1138146;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08gqxQAA&#10;ANsAAAAPAAAAZHJzL2Rvd25yZXYueG1sRI9BawIxFITvQv9DeIVepGbrobZbo2il1oNQql68vW6e&#10;u4ublzWJGv+9KQgeh5n5hhmOo2nEiZyvLSt46WUgiAuray4VbNZfz28gfEDW2FgmBRfyMB49dIaY&#10;a3vmXzqtQikShH2OCqoQ2lxKX1Rk0PdsS5y8nXUGQ5KulNrhOcFNI/tZ9ioN1pwWKmzps6Jivzoa&#10;BX/uJ0z379+Hdi1n3Tjf7pbLKJV6eoyTDxCBYriHb+2FVjDow/+X9APk6Ao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rTyCrFAAAA2wAAAA8AAAAAAAAAAAAAAAAAlwIAAGRycy9k&#10;b3ducmV2LnhtbFBLBQYAAAAABAAEAPUAAACJAwAAAAA=&#10;" filled="f" stroked="f">
                    <v:textbox style="mso-fit-shape-to-text:t">
                      <w:txbxContent>
                        <w:p w14:paraId="0D8CBC01"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Collect</w:t>
                          </w:r>
                        </w:p>
                      </w:txbxContent>
                    </v:textbox>
                  </v:shape>
                </v:group>
                <v:group id="Group 73" o:spid="_x0000_s1067" style="position:absolute;left:1523128;top:2328328;width:867466;height:867476" coordorigin="1523110,2328328" coordsize="1138177,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AMLnNxAAAANsAAAAPAAAAZHJzL2Rvd25yZXYueG1sRI9Pi8IwFMTvC36H8ARv&#10;a1rFVapRRFzxIIJ/QLw9mmdbbF5Kk23rt98sCHscZuY3zGLVmVI0VLvCsoJ4GIEgTq0uOFNwvXx/&#10;zkA4j6yxtEwKXuRgtex9LDDRtuUTNWefiQBhl6CC3PsqkdKlORl0Q1sRB+9ha4M+yDqTusY2wE0p&#10;R1H0JQ0WHBZyrGiTU/o8/xgFuxbb9TjeNofnY/O6XybH2yEmpQb9bj0H4anz/+F3e68VTM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AMLnNxAAAANsAAAAP&#10;AAAAAAAAAAAAAAAAAKkCAABkcnMvZG93bnJldi54bWxQSwUGAAAAAAQABAD6AAAAmgMAAAAA&#10;">
                  <o:lock v:ext="edit" aspectratio="t"/>
                  <v:oval id="Oval 74" o:spid="_x0000_s1068" style="position:absolute;left:1523183;top:2328328;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Stu+xgAA&#10;ANsAAAAPAAAAZHJzL2Rvd25yZXYueG1sRI9Ba8JAFITvhf6H5RW81U1FTYmuUmoVwVOiFY+v2dck&#10;NPs2za4a/fWuUOhxmJlvmOm8M7U4Uesqywpe+hEI4tzqigsFu+3y+RWE88gaa8uk4EIO5rPHhykm&#10;2p45pVPmCxEg7BJUUHrfJFK6vCSDrm8b4uB929agD7ItpG7xHOCmloMoGkuDFYeFEht6Lyn/yY5G&#10;wfqwx9X++vu5He3Sr0W82lQf6Uap3lP3NgHhqfP/4b/2WiuIh3D/En6AnN0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lStu+xgAAANsAAAAPAAAAAAAAAAAAAAAAAJcCAABkcnMv&#10;ZG93bnJldi54bWxQSwUGAAAAAAQABAD1AAAAigMAAAAA&#10;" filled="f" strokecolor="black [3213]">
                    <v:shadow on="t" opacity="22937f" mv:blur="40000f" origin=",.5" offset="0,23000emu"/>
                    <v:path arrowok="t"/>
                    <o:lock v:ext="edit" aspectratio="t"/>
                    <v:textbox>
                      <w:txbxContent>
                        <w:p w14:paraId="23EF4B13" w14:textId="77777777" w:rsidR="00C207FF" w:rsidRDefault="00C207FF" w:rsidP="0096694D">
                          <w:pPr>
                            <w:rPr>
                              <w:rFonts w:cs="Times New Roman"/>
                            </w:rPr>
                          </w:pPr>
                        </w:p>
                      </w:txbxContent>
                    </v:textbox>
                  </v:oval>
                  <v:shape id="Text Box 75" o:spid="_x0000_s1069" type="#_x0000_t202" style="position:absolute;left:1523110;top:2700086;width:1137312;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OlBexwAA&#10;ANsAAAAPAAAAZHJzL2Rvd25yZXYueG1sRI/NSwMxFMTvBf+H8AQv0mYVqu26afEDtYeCdOvF23Pz&#10;9oNuXtYktvG/b4RCj8PM/IYpltH0Yk/Od5YV3EwyEMSV1R03Cj63r+MZCB+QNfaWScEfeVguLkYF&#10;5toeeEP7MjQiQdjnqKANYcil9FVLBv3EDsTJq60zGJJ0jdQODwluenmbZXfSYMdpocWBnluqduWv&#10;UfDtPsLTbv7+M2zly3V8+6rX6yiVurqMjw8gAsVwDp/aK63gfgr/X9IPkIsj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xTpQXscAAADbAAAADwAAAAAAAAAAAAAAAACXAgAAZHJz&#10;L2Rvd25yZXYueG1sUEsFBgAAAAAEAAQA9QAAAIsDAAAAAA==&#10;" filled="f" stroked="f">
                    <v:textbox style="mso-fit-shape-to-text:t">
                      <w:txbxContent>
                        <w:p w14:paraId="17CC7741"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Share</w:t>
                          </w:r>
                        </w:p>
                      </w:txbxContent>
                    </v:textbox>
                  </v:shape>
                </v:group>
                <v:group id="Group 76" o:spid="_x0000_s1070" style="position:absolute;left:2386312;width:867498;height:867476" coordorigin="2386284" coordsize="1138219,11381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QRxpVxQAAANsAAAAPAAAAZHJzL2Rvd25yZXYueG1sRI9Pa8JAFMTvhX6H5RV6&#10;M5u0aCVmFZG29BAEtSDeHtlnEsy+Ddlt/nx7t1DocZiZ3zDZZjSN6KlztWUFSRSDIC6srrlU8H36&#10;mC1BOI+ssbFMCiZysFk/PmSYajvwgfqjL0WAsEtRQeV9m0rpiooMusi2xMG72s6gD7Irpe5wCHDT&#10;yJc4XkiDNYeFClvaVVTcjj9GweeAw/Y1ee/z23U3XU7z/TlPSKnnp3G7AuFp9P/hv/aXVvC2gN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0EcaVcUAAADbAAAA&#10;DwAAAAAAAAAAAAAAAACpAgAAZHJzL2Rvd25yZXYueG1sUEsFBgAAAAAEAAQA+gAAAJsDAAAAAA==&#10;">
                  <o:lock v:ext="edit" aspectratio="t"/>
                  <v:oval id="Oval 77" o:spid="_x0000_s1071" style="position:absolute;left:2386399;width:1138104;height:113818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mEXJxgAA&#10;ANsAAAAPAAAAZHJzL2Rvd25yZXYueG1sRI9ba8JAFITfC/0Pyyn4VjcVNCW6kdKLCD7FGz4es6dJ&#10;aPZszK4x+uu7QqGPw8x8w8zmvalFR62rLCt4GUYgiHOrKy4UbDdfz68gnEfWWFsmBVdyME8fH2aY&#10;aHvhjLq1L0SAsEtQQel9k0jp8pIMuqFtiIP3bVuDPsi2kLrFS4CbWo6iaCINVhwWSmzovaT8Z302&#10;CpaHPS72t9NuM95mx494sao+s5VSg6f+bQrCU+//w3/tpVYQx3D/En6ATH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VmEXJxgAAANsAAAAPAAAAAAAAAAAAAAAAAJcCAABkcnMv&#10;ZG93bnJldi54bWxQSwUGAAAAAAQABAD1AAAAigMAAAAA&#10;" filled="f" strokecolor="black [3213]">
                    <v:shadow on="t" opacity="22937f" mv:blur="40000f" origin=",.5" offset="0,23000emu"/>
                    <v:path arrowok="t"/>
                    <o:lock v:ext="edit" aspectratio="t"/>
                    <v:textbox>
                      <w:txbxContent>
                        <w:p w14:paraId="3486F2D6" w14:textId="77777777" w:rsidR="00C207FF" w:rsidRDefault="00C207FF" w:rsidP="0096694D">
                          <w:pPr>
                            <w:rPr>
                              <w:rFonts w:cs="Times New Roman"/>
                            </w:rPr>
                          </w:pPr>
                        </w:p>
                      </w:txbxContent>
                    </v:textbox>
                  </v:oval>
                  <v:shape id="Text Box 78" o:spid="_x0000_s1072" type="#_x0000_t202" style="position:absolute;left:2386284;top:372221;width:1138146;height:36414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O//AwgAA&#10;ANsAAAAPAAAAZHJzL2Rvd25yZXYueG1sRE+7bsIwFN0r8Q/WRWKpwClDCwGD+hCFAanisbBd4ksS&#10;EV+ntgHz93io1PHovKfzaBpxJedrywpeBhkI4sLqmksF+92iPwLhA7LGxjIpuJOH+azzNMVc2xtv&#10;6LoNpUgh7HNUUIXQ5lL6oiKDfmBb4sSdrDMYEnSl1A5vKdw0cphlr9JgzamhwpY+KyrO24tRcHQ/&#10;4eM8Xv62O/n1HL8Pp/U6SqV63fg+AREohn/xn3ulFbylselL+gFy9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s7/8DCAAAA2wAAAA8AAAAAAAAAAAAAAAAAlwIAAGRycy9kb3du&#10;cmV2LnhtbFBLBQYAAAAABAAEAPUAAACGAwAAAAA=&#10;" filled="f" stroked="f">
                    <v:textbox style="mso-fit-shape-to-text:t">
                      <w:txbxContent>
                        <w:p w14:paraId="122284BC" w14:textId="77777777" w:rsidR="00C207FF" w:rsidRDefault="00C207FF" w:rsidP="0096694D">
                          <w:pPr>
                            <w:pStyle w:val="NormalWeb"/>
                            <w:spacing w:before="0" w:beforeAutospacing="0" w:after="0" w:afterAutospacing="0"/>
                            <w:jc w:val="center"/>
                          </w:pPr>
                          <w:r>
                            <w:rPr>
                              <w:rFonts w:asciiTheme="minorHAnsi" w:hAnsi="Cambria" w:cstheme="minorBidi"/>
                              <w:b/>
                              <w:bCs/>
                              <w:color w:val="000000" w:themeColor="text1"/>
                              <w:kern w:val="24"/>
                              <w:sz w:val="24"/>
                              <w:szCs w:val="24"/>
                            </w:rPr>
                            <w:t>Prepare</w:t>
                          </w:r>
                        </w:p>
                      </w:txbxContent>
                    </v:textbox>
                  </v:shape>
                </v:group>
                <v:shape id="Straight Arrow Connector 79" o:spid="_x0000_s1073" type="#_x0000_t32" style="position:absolute;left:867410;top:1483224;width:352262;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xpotMYAAADbAAAADwAAAGRycy9kb3ducmV2LnhtbESPQWvCQBSE70L/w/IKvemmWtuYZhWR&#10;FsSTTSx4fM2+JtHs25DdavrvXUHwOMzMN0y66E0jTtS52rKC51EEgriwuuZSwS7/HMYgnEfW2Fgm&#10;Bf/kYDF/GKSYaHvmLzplvhQBwi5BBZX3bSKlKyoy6Ea2JQ7er+0M+iC7UuoOzwFuGjmOoldpsOaw&#10;UGFLq4qKY/ZnFGy+P/LtchO3+3Umf6Yv2WG7mxyUenrsl+8gPPX+Hr6111rB2wyuX8IPkPML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8aaLTGAAAA2wAAAA8AAAAAAAAA&#10;AAAAAAAAoQIAAGRycy9kb3ducmV2LnhtbFBLBQYAAAAABAAEAPkAAACUAwAAAAA=&#10;" strokeweight="2pt">
                  <v:stroke endarrow="open"/>
                  <o:lock v:ext="edit" shapetype="f"/>
                </v:shape>
                <v:shape id="Straight Arrow Connector 80" o:spid="_x0000_s1074" type="#_x0000_t32" style="position:absolute;left:2087082;top:1483224;width:1405578;height:1150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Waj8EAAADbAAAADwAAAGRycy9kb3ducmV2LnhtbERPu2rDMBTdA/0HcQtZQi0ng+u6VkJp&#10;4tC1TqAdL9b1g1pXxpITt19fDYGMh/POd7PpxYVG11lWsI5iEMSV1R03Cs6n4ikF4Tyyxt4yKfgl&#10;B7vtwyLHTNsrf9Kl9I0IIewyVNB6P2RSuqolgy6yA3Hgajsa9AGOjdQjXkO46eUmjhNpsOPQ0OJA&#10;7y1VP+VkFCC9fOvjpi72R+2a6S+Znr8OK6WWj/PbKwhPs7+Lb+4PrSAN68OX8APk9h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7dZqPwQAAANsAAAAPAAAAAAAAAAAAAAAA&#10;AKECAABkcnMvZG93bnJldi54bWxQSwUGAAAAAAQABAD5AAAAjwMAAAAA&#10;" strokeweight="2pt">
                  <v:stroke endarrow="open"/>
                  <o:lock v:ext="edit" shapetype="f"/>
                </v:shape>
                <v:shape id="Straight Arrow Connector 81" o:spid="_x0000_s1075" type="#_x0000_t32" style="position:absolute;left:2390593;top:2750561;width:531549;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Dk/FMMAAADbAAAADwAAAGRycy9kb3ducmV2LnhtbESPQWvCQBSE7wX/w/IEL0U38ZBqdA3S&#10;Gum1VtDjI/tMgtm3IbvRtL++Kwg9DjPzDbPOBtOIG3WutqwgnkUgiAuray4VHL/z6QKE88gaG8uk&#10;4IccZJvRyxpTbe/8RbeDL0WAsEtRQeV9m0rpiooMupltiYN3sZ1BH2RXSt3hPcBNI+dRlEiDNYeF&#10;Clt6r6i4HnqjAGl51vv5Jf/Ya1f2v0n/dtq9KjUZD9sVCE+D/w8/259awSKGx5fwA+Tm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Q5PxTDAAAA2wAAAA8AAAAAAAAAAAAA&#10;AAAAoQIAAGRycy9kb3ducmV2LnhtbFBLBQYAAAAABAAEAPkAAACRAwAAAAA=&#10;" strokeweight="2pt">
                  <v:stroke endarrow="open"/>
                  <o:lock v:ext="edit" shapetype="f"/>
                </v:shape>
                <v:shape id="Straight Arrow Connector 82" o:spid="_x0000_s1076" type="#_x0000_t32" style="position:absolute;left:1956888;top:867476;width:863216;height:1460852;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OuhY8QAAADbAAAADwAAAGRycy9kb3ducmV2LnhtbESPQWvCQBSE7wX/w/IEL6VumoO10TWI&#10;Vem1KrTHR/a5CWbfhuzGpP31XUHwOMzMN8wyH2wtrtT6yrGC12kCgrhwumKj4HTcvcxB+ICssXZM&#10;Cn7JQ74aPS0x067nL7oeghERwj5DBWUITSalL0qy6KeuIY7e2bUWQ5StkbrFPsJtLdMkmUmLFceF&#10;EhvalFRcDp1VgPT+o/fpefex1950f7Pu7Xv7rNRkPKwXIAIN4RG+tz+1gnkKty/xB8jV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k66FjxAAAANsAAAAPAAAAAAAAAAAA&#10;AAAAAKECAABkcnMvZG93bnJldi54bWxQSwUGAAAAAAQABAD5AAAAkgMAAAAA&#10;" strokeweight="2pt">
                  <v:stroke endarrow="open"/>
                  <o:lock v:ext="edit" shapetype="f"/>
                </v:shape>
                <v:shape id="Straight Arrow Connector 83" o:spid="_x0000_s1077" type="#_x0000_t32" style="position:absolute;left:1960053;top:740437;width:553375;height:44759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6cE+MQAAADbAAAADwAAAGRycy9kb3ducmV2LnhtbESPQWvCQBSE7wX/w/KEXorZmIKN0TVI&#10;W8VrVdDjI/tMgtm3IbvRtL++KxR6HGbmG2aZD6YRN+pcbVnBNIpBEBdW11wqOB42kxSE88gaG8uk&#10;4Jsc5KvR0xIzbe/8Rbe9L0WAsMtQQeV9m0npiooMusi2xMG72M6gD7Irpe7wHuCmkUkcz6TBmsNC&#10;hS29V1Rc971RgDQ/621y2XxstSv7n1n/dvp8Uep5PKwXIDwN/j/8195pBekrPL6EHyBX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LpwT4xAAAANsAAAAPAAAAAAAAAAAA&#10;AAAAAKECAABkcnMvZG93bnJldi54bWxQSwUGAAAAAAQABAD5AAAAkgMAAAAA&#10;" strokeweight="2pt">
                  <v:stroke endarrow="open"/>
                  <o:lock v:ext="edit" shapetype="f"/>
                </v:shape>
                <v:shape id="Straight Arrow Connector 84" o:spid="_x0000_s1078" type="#_x0000_t32" style="position:absolute;left:3126780;top:740437;width:492909;height:447593;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3alA8IAAADbAAAADwAAAGRycy9kb3ducmV2LnhtbESPQWsCMRSE74X+h/AK3mqiVJHVKNJS&#10;KnrSinh8bJ67q5uX7SZq/PdGEHocZuYbZjKLthYXan3lWEOvq0AQ585UXGjY/n6/j0D4gGywdkwa&#10;buRhNn19mWBm3JXXdNmEQiQI+ww1lCE0mZQ+L8mi77qGOHkH11oMSbaFNC1eE9zWsq/UUFqsOC2U&#10;2NBnSflpc7Ya4lGyiv5r+dNf9U5y97cd7Flp3XmL8zGIQDH8h5/thdEw+oDHl/QD5PQO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3alA8IAAADbAAAADwAAAAAAAAAAAAAA&#10;AAChAgAAZHJzL2Rvd25yZXYueG1sUEsFBgAAAAAEAAQA+QAAAJADAAAAAA==&#10;" strokeweight="2pt">
                  <v:stroke startarrow="open" endarrow="open"/>
                  <o:lock v:ext="edit" shapetype="f"/>
                </v:shape>
                <v:shape id="Straight Arrow Connector 85" o:spid="_x0000_s1079" type="#_x0000_t32" style="position:absolute;left:3662523;top:1928467;width:263842;height:5269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YEG7sEAAADbAAAADwAAAGRycy9kb3ducmV2LnhtbESP3YrCMBSE7xd8h3AEbxZNdf2jGkUE&#10;We9E7QMcmtMfbE5KE7V9eyMIXg4z8w2z3ramEg9qXGlZwXgUgSBOrS45V5BcD8MlCOeRNVaWSUFH&#10;Drab3s8aY22ffKbHxeciQNjFqKDwvo6ldGlBBt3I1sTBy2xj0AfZ5FI3+AxwU8lJFM2lwZLDQoE1&#10;7QtKb5e7UbBI6rNNupMup/lfu//9zybjLlNq0G93KxCeWv8Nf9pHrWA5g/eX8APk5g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5gQbuwQAAANsAAAAPAAAAAAAAAAAAAAAA&#10;AKECAABkcnMvZG93bnJldi54bWxQSwUGAAAAAAQABAD5AAAAjwMAAAAA&#10;" strokeweight="2pt">
                  <v:stroke startarrow="open" endarrow="open"/>
                  <o:lock v:ext="edit" shapetype="f"/>
                </v:shape>
                <v:shape id="Straight Arrow Connector 86" o:spid="_x0000_s1080" type="#_x0000_t32" style="position:absolute;left:1960053;top:1801428;width:1089118;height:653939;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57C3cMAAADbAAAADwAAAGRycy9kb3ducmV2LnhtbESPUUvDQBCE3wX/w7GCL2IurRhi7LVY&#10;waJ9a/QHrLltEszthbu1Sf+9Jwg+DjPzDbPazG5QJwqx92xgkeWgiBtve24NfLy/3JagoiBbHDyT&#10;gTNF2KwvL1ZYWT/xgU61tCpBOFZooBMZK61j05HDmPmROHlHHxxKkqHVNuCU4G7QyzwvtMOe00KH&#10;Iz131HzV387A8X6c+u2n1LsH2ftwV5Q3y7fSmOur+ekRlNAs/+G/9qs1UBbw+yX9AL3+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uewt3DAAAA2wAAAA8AAAAAAAAAAAAA&#10;AAAAoQIAAGRycy9kb3ducmV2LnhtbFBLBQYAAAAABAAEAPkAAACRAwAAAAA=&#10;" strokeweight="2pt">
                  <v:stroke endarrow="open"/>
                  <o:lock v:ext="edit" shapetype="f"/>
                </v:shape>
                <w10:anchorlock/>
              </v:group>
            </w:pict>
          </mc:Fallback>
        </mc:AlternateContent>
      </w:r>
    </w:p>
    <w:p w14:paraId="40D9A196" w14:textId="7E09DEA0" w:rsidR="003B0FC5" w:rsidRPr="00EF55C1" w:rsidRDefault="0096694D" w:rsidP="00866749">
      <w:pPr>
        <w:pStyle w:val="Caption"/>
        <w:spacing w:line="480" w:lineRule="auto"/>
        <w:jc w:val="center"/>
      </w:pPr>
      <w:bookmarkStart w:id="111" w:name="_Toc296093330"/>
      <w:r w:rsidRPr="00EF55C1">
        <w:t xml:space="preserve">Figure </w:t>
      </w:r>
      <w:fldSimple w:instr=" SEQ Figure \* ARABIC ">
        <w:r w:rsidR="00C35C61" w:rsidRPr="00EF55C1">
          <w:rPr>
            <w:noProof/>
          </w:rPr>
          <w:t>8</w:t>
        </w:r>
      </w:fldSimple>
      <w:r w:rsidRPr="00EF55C1">
        <w:t>. Case study process (Yin, 2014)</w:t>
      </w:r>
      <w:bookmarkEnd w:id="111"/>
    </w:p>
    <w:p w14:paraId="5E002E94" w14:textId="24C9273C" w:rsidR="0096694D" w:rsidRDefault="0096694D" w:rsidP="0096694D">
      <w:pPr>
        <w:spacing w:line="480" w:lineRule="auto"/>
        <w:jc w:val="both"/>
      </w:pPr>
      <w:r w:rsidRPr="00EF55C1">
        <w:tab/>
        <w:t xml:space="preserve">Field interviews occurred in each city, with participants ranging from entry-level drivers and helpers to facility managers. Table </w:t>
      </w:r>
      <w:r w:rsidR="00A6458E" w:rsidRPr="00EF55C1">
        <w:t>6</w:t>
      </w:r>
      <w:r w:rsidRPr="00EF55C1">
        <w:t xml:space="preserve"> shows each participant’s position and location. Data analysis utilized qualitative methods similar to grounded theory (Glaser and Strauss, 1967; Yin, 2014), with the research team employing constant comparison to analyze interview and observation data throughout the collection process (Glaser and Strauss, 1967). At the end of qualitative data collection, further analysis of interview transcriptions and research memos included open, axial, and selective coding (Corbin and Strauss, 2008), in which individual pieces of data were coded, grouped into categories, and finally integrated into the previous typology. Additionally, the researchers utilized archival data to further examine the environmental and strategic </w:t>
      </w:r>
      <w:r w:rsidRPr="00EF55C1">
        <w:lastRenderedPageBreak/>
        <w:t xml:space="preserve">dimensions emerging from the qualitative study. Results added environmental and strategic components to the proposed typology as well as confirming the influence of existing dimensions, population clustering and network centrality, on urban logistics strategy and operations. </w:t>
      </w:r>
    </w:p>
    <w:p w14:paraId="461A1328" w14:textId="77777777" w:rsidR="003A4C67" w:rsidRDefault="003A4C67" w:rsidP="0096694D">
      <w:pPr>
        <w:spacing w:line="480" w:lineRule="auto"/>
        <w:jc w:val="both"/>
      </w:pPr>
    </w:p>
    <w:p w14:paraId="26EA5BE5" w14:textId="77777777" w:rsidR="003A4C67" w:rsidRPr="00EF55C1" w:rsidRDefault="003A4C67" w:rsidP="003A4C67">
      <w:pPr>
        <w:pStyle w:val="Heading2"/>
      </w:pPr>
      <w:bookmarkStart w:id="112" w:name="_Toc296360455"/>
      <w:r w:rsidRPr="00EF55C1">
        <w:t>Discussion and Conclusion</w:t>
      </w:r>
      <w:bookmarkEnd w:id="112"/>
    </w:p>
    <w:p w14:paraId="07D42461" w14:textId="77777777" w:rsidR="003A4C67" w:rsidRPr="00EF55C1" w:rsidRDefault="003A4C67" w:rsidP="003A4C67">
      <w:pPr>
        <w:pStyle w:val="Heading3"/>
      </w:pPr>
      <w:bookmarkStart w:id="113" w:name="_Toc296360456"/>
      <w:r w:rsidRPr="00EF55C1">
        <w:t>Examining Existing Typology Dimensions: Clustering Profile</w:t>
      </w:r>
      <w:bookmarkEnd w:id="113"/>
    </w:p>
    <w:p w14:paraId="70845BF3" w14:textId="77777777" w:rsidR="003A4C67" w:rsidRPr="00EF55C1" w:rsidRDefault="003A4C67" w:rsidP="003A4C67">
      <w:pPr>
        <w:spacing w:line="480" w:lineRule="auto"/>
        <w:jc w:val="both"/>
      </w:pPr>
      <w:r w:rsidRPr="00EF55C1">
        <w:tab/>
        <w:t xml:space="preserve">The first task of the case studies was to examine the significance of existing typology dimensions on logistics strategy and operations. For the purpose of the dissertation dissertation, the case studies explore operations and strategy in two urban areas exhibiting different clustering profiles and network centrality levels: Indianapolis, Indiana and Los Angeles, California. </w:t>
      </w:r>
    </w:p>
    <w:p w14:paraId="20C87AC1" w14:textId="77777777" w:rsidR="003A4C67" w:rsidRPr="00EF55C1" w:rsidRDefault="003A4C67" w:rsidP="003A4C67">
      <w:pPr>
        <w:spacing w:line="480" w:lineRule="auto"/>
        <w:jc w:val="both"/>
      </w:pPr>
      <w:r w:rsidRPr="00EF55C1">
        <w:tab/>
        <w:t>Clustering profile reflects the number and density of distinct groups within a single urban area (Nam et al., 2012). While customer density has been studied previously in the logistics literature (Boyer et al., 2009), this measure provides more depth by examining variations in density across a region. Analysis of interviews and archival data from the two urban areas studied reveal significant differences not only in the clustering profiles of Indianapolis and Los Angeles, but also in the perceptions of the interview participants about their influence on logistics strategy.</w:t>
      </w:r>
    </w:p>
    <w:p w14:paraId="5BAEA379" w14:textId="28D8A4E4" w:rsidR="00866749" w:rsidRPr="00EF55C1" w:rsidRDefault="003A4C67" w:rsidP="00177740">
      <w:pPr>
        <w:spacing w:line="480" w:lineRule="auto"/>
        <w:ind w:firstLine="720"/>
        <w:jc w:val="both"/>
      </w:pPr>
      <w:r w:rsidRPr="00EF55C1">
        <w:t xml:space="preserve">In Indianapolis, the population density is relatively evenly distributed, or “sprawled”, meaning no specific locations exhibit a significantly higher population </w:t>
      </w:r>
    </w:p>
    <w:p w14:paraId="55C242D4" w14:textId="4908C27B" w:rsidR="00866749" w:rsidRPr="00EF55C1" w:rsidRDefault="00866749" w:rsidP="00866749">
      <w:pPr>
        <w:pStyle w:val="Caption"/>
        <w:jc w:val="center"/>
      </w:pPr>
      <w:bookmarkStart w:id="114" w:name="_Toc296359329"/>
      <w:r w:rsidRPr="00EF55C1">
        <w:lastRenderedPageBreak/>
        <w:t xml:space="preserve">Table </w:t>
      </w:r>
      <w:fldSimple w:instr=" SEQ Table \* ARABIC ">
        <w:r w:rsidR="0055139F">
          <w:rPr>
            <w:noProof/>
          </w:rPr>
          <w:t>6</w:t>
        </w:r>
      </w:fldSimple>
      <w:r w:rsidRPr="00EF55C1">
        <w:t>. Interview participants</w:t>
      </w:r>
      <w:bookmarkEnd w:id="114"/>
    </w:p>
    <w:tbl>
      <w:tblPr>
        <w:tblStyle w:val="TableGrid"/>
        <w:tblW w:w="0" w:type="auto"/>
        <w:jc w:val="center"/>
        <w:tblInd w:w="-398" w:type="dxa"/>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1410"/>
        <w:gridCol w:w="2655"/>
        <w:gridCol w:w="105"/>
        <w:gridCol w:w="2029"/>
      </w:tblGrid>
      <w:tr w:rsidR="00650C61" w:rsidRPr="00650C61" w14:paraId="2F8C1E15" w14:textId="77777777" w:rsidTr="00256D0F">
        <w:trPr>
          <w:jc w:val="center"/>
        </w:trPr>
        <w:tc>
          <w:tcPr>
            <w:tcW w:w="1410" w:type="dxa"/>
            <w:tcBorders>
              <w:top w:val="thinThickSmallGap" w:sz="24" w:space="0" w:color="auto"/>
              <w:bottom w:val="single" w:sz="4" w:space="0" w:color="auto"/>
            </w:tcBorders>
          </w:tcPr>
          <w:p w14:paraId="7A9BBB7D" w14:textId="120CE851" w:rsidR="00650C61" w:rsidRPr="00650C61" w:rsidRDefault="00650C61" w:rsidP="00804E28">
            <w:pPr>
              <w:jc w:val="center"/>
              <w:rPr>
                <w:b/>
              </w:rPr>
            </w:pPr>
            <w:r w:rsidRPr="00650C61">
              <w:rPr>
                <w:b/>
              </w:rPr>
              <w:t>Participant</w:t>
            </w:r>
          </w:p>
        </w:tc>
        <w:tc>
          <w:tcPr>
            <w:tcW w:w="2760" w:type="dxa"/>
            <w:gridSpan w:val="2"/>
            <w:tcBorders>
              <w:top w:val="thinThickSmallGap" w:sz="24" w:space="0" w:color="auto"/>
              <w:bottom w:val="single" w:sz="4" w:space="0" w:color="auto"/>
            </w:tcBorders>
          </w:tcPr>
          <w:p w14:paraId="04B49532" w14:textId="77777777" w:rsidR="00650C61" w:rsidRPr="00650C61" w:rsidRDefault="00650C61" w:rsidP="00804E28">
            <w:pPr>
              <w:jc w:val="center"/>
              <w:rPr>
                <w:b/>
              </w:rPr>
            </w:pPr>
            <w:r w:rsidRPr="00650C61">
              <w:rPr>
                <w:rFonts w:ascii="Arial" w:hAnsi="Arial" w:cs="Arial"/>
                <w:b/>
              </w:rPr>
              <w:t>Position</w:t>
            </w:r>
          </w:p>
        </w:tc>
        <w:tc>
          <w:tcPr>
            <w:tcW w:w="2029" w:type="dxa"/>
            <w:tcBorders>
              <w:top w:val="thinThickSmallGap" w:sz="24" w:space="0" w:color="auto"/>
              <w:bottom w:val="single" w:sz="4" w:space="0" w:color="auto"/>
            </w:tcBorders>
          </w:tcPr>
          <w:p w14:paraId="403ACC93" w14:textId="1ECC5EA1" w:rsidR="00650C61" w:rsidRPr="00650C61" w:rsidRDefault="00650C61" w:rsidP="00804E28">
            <w:pPr>
              <w:jc w:val="center"/>
              <w:rPr>
                <w:rFonts w:ascii="Arial" w:hAnsi="Arial" w:cs="Arial"/>
                <w:b/>
              </w:rPr>
            </w:pPr>
            <w:r>
              <w:rPr>
                <w:rFonts w:ascii="Arial" w:hAnsi="Arial" w:cs="Arial"/>
                <w:b/>
              </w:rPr>
              <w:t>Location</w:t>
            </w:r>
          </w:p>
        </w:tc>
      </w:tr>
      <w:tr w:rsidR="00650C61" w:rsidRPr="00EF55C1" w14:paraId="71B52B89" w14:textId="77777777" w:rsidTr="00256D0F">
        <w:trPr>
          <w:jc w:val="center"/>
        </w:trPr>
        <w:tc>
          <w:tcPr>
            <w:tcW w:w="1410" w:type="dxa"/>
            <w:tcBorders>
              <w:top w:val="nil"/>
              <w:bottom w:val="nil"/>
            </w:tcBorders>
          </w:tcPr>
          <w:p w14:paraId="46367538" w14:textId="77777777" w:rsidR="00650C61" w:rsidRDefault="00650C61" w:rsidP="00804E28">
            <w:pPr>
              <w:jc w:val="center"/>
              <w:rPr>
                <w:rFonts w:ascii="Arial" w:hAnsi="Arial" w:cs="Arial"/>
              </w:rPr>
            </w:pPr>
            <w:r w:rsidRPr="00EF55C1">
              <w:rPr>
                <w:rFonts w:ascii="Arial" w:hAnsi="Arial" w:cs="Arial"/>
              </w:rPr>
              <w:t>Keith</w:t>
            </w:r>
          </w:p>
          <w:p w14:paraId="6CF8E3D5" w14:textId="05FA5FE1" w:rsidR="00650C61" w:rsidRPr="00EF55C1" w:rsidRDefault="00650C61" w:rsidP="00804E28">
            <w:pPr>
              <w:jc w:val="center"/>
            </w:pPr>
          </w:p>
        </w:tc>
        <w:tc>
          <w:tcPr>
            <w:tcW w:w="2655" w:type="dxa"/>
            <w:tcBorders>
              <w:top w:val="nil"/>
              <w:bottom w:val="nil"/>
            </w:tcBorders>
          </w:tcPr>
          <w:p w14:paraId="376B8F49" w14:textId="77777777" w:rsidR="00650C61" w:rsidRDefault="00650C61" w:rsidP="00804E28">
            <w:pPr>
              <w:jc w:val="center"/>
              <w:rPr>
                <w:rFonts w:ascii="Arial" w:hAnsi="Arial" w:cs="Arial"/>
              </w:rPr>
            </w:pPr>
            <w:r w:rsidRPr="00EF55C1">
              <w:rPr>
                <w:rFonts w:ascii="Arial" w:hAnsi="Arial" w:cs="Arial"/>
              </w:rPr>
              <w:t>Driver</w:t>
            </w:r>
          </w:p>
          <w:p w14:paraId="2D6AE88B" w14:textId="4CA67B20" w:rsidR="00650C61" w:rsidRPr="00EF55C1" w:rsidRDefault="00650C61" w:rsidP="00804E28">
            <w:pPr>
              <w:jc w:val="center"/>
              <w:rPr>
                <w:rFonts w:ascii="Arial" w:hAnsi="Arial" w:cs="Arial"/>
              </w:rPr>
            </w:pPr>
          </w:p>
        </w:tc>
        <w:tc>
          <w:tcPr>
            <w:tcW w:w="2134" w:type="dxa"/>
            <w:gridSpan w:val="2"/>
            <w:tcBorders>
              <w:top w:val="nil"/>
              <w:bottom w:val="nil"/>
              <w:right w:val="nil"/>
            </w:tcBorders>
          </w:tcPr>
          <w:p w14:paraId="7967D8F6" w14:textId="2EB65D04" w:rsidR="00650C61" w:rsidRPr="00EF55C1" w:rsidRDefault="00650C61" w:rsidP="00804E28">
            <w:pPr>
              <w:jc w:val="center"/>
              <w:rPr>
                <w:rFonts w:ascii="Arial" w:hAnsi="Arial" w:cs="Arial"/>
              </w:rPr>
            </w:pPr>
            <w:r>
              <w:rPr>
                <w:rFonts w:ascii="Arial" w:hAnsi="Arial" w:cs="Arial"/>
              </w:rPr>
              <w:t>Indianapolis</w:t>
            </w:r>
          </w:p>
        </w:tc>
      </w:tr>
      <w:tr w:rsidR="00650C61" w:rsidRPr="00EF55C1" w14:paraId="39613046" w14:textId="77777777" w:rsidTr="00256D0F">
        <w:trPr>
          <w:jc w:val="center"/>
        </w:trPr>
        <w:tc>
          <w:tcPr>
            <w:tcW w:w="1410" w:type="dxa"/>
            <w:tcBorders>
              <w:top w:val="nil"/>
              <w:bottom w:val="nil"/>
            </w:tcBorders>
          </w:tcPr>
          <w:p w14:paraId="323BB54B" w14:textId="77777777" w:rsidR="00650C61" w:rsidRDefault="00650C61" w:rsidP="00804E28">
            <w:pPr>
              <w:jc w:val="center"/>
              <w:rPr>
                <w:rFonts w:ascii="Arial" w:hAnsi="Arial" w:cs="Arial"/>
              </w:rPr>
            </w:pPr>
            <w:r w:rsidRPr="00EF55C1">
              <w:rPr>
                <w:rFonts w:ascii="Arial" w:hAnsi="Arial" w:cs="Arial"/>
              </w:rPr>
              <w:t>Louis</w:t>
            </w:r>
          </w:p>
          <w:p w14:paraId="4F8EB45D" w14:textId="713CFBD9" w:rsidR="00650C61" w:rsidRPr="00EF55C1" w:rsidRDefault="00650C61" w:rsidP="00804E28">
            <w:pPr>
              <w:jc w:val="center"/>
            </w:pPr>
          </w:p>
        </w:tc>
        <w:tc>
          <w:tcPr>
            <w:tcW w:w="2655" w:type="dxa"/>
            <w:tcBorders>
              <w:top w:val="nil"/>
              <w:bottom w:val="nil"/>
            </w:tcBorders>
          </w:tcPr>
          <w:p w14:paraId="3464A8E7" w14:textId="77777777" w:rsidR="00650C61" w:rsidRDefault="00650C61" w:rsidP="00804E28">
            <w:pPr>
              <w:jc w:val="center"/>
              <w:rPr>
                <w:rFonts w:ascii="Arial" w:hAnsi="Arial" w:cs="Arial"/>
              </w:rPr>
            </w:pPr>
            <w:r w:rsidRPr="00EF55C1">
              <w:rPr>
                <w:rFonts w:ascii="Arial" w:hAnsi="Arial" w:cs="Arial"/>
              </w:rPr>
              <w:t>Driver</w:t>
            </w:r>
          </w:p>
          <w:p w14:paraId="4E54100B" w14:textId="29CE5703" w:rsidR="00650C61" w:rsidRPr="00EF55C1" w:rsidRDefault="00650C61" w:rsidP="00804E28">
            <w:pPr>
              <w:jc w:val="center"/>
              <w:rPr>
                <w:rFonts w:ascii="Arial" w:hAnsi="Arial" w:cs="Arial"/>
              </w:rPr>
            </w:pPr>
          </w:p>
        </w:tc>
        <w:tc>
          <w:tcPr>
            <w:tcW w:w="2134" w:type="dxa"/>
            <w:gridSpan w:val="2"/>
            <w:tcBorders>
              <w:top w:val="nil"/>
              <w:bottom w:val="nil"/>
              <w:right w:val="nil"/>
            </w:tcBorders>
          </w:tcPr>
          <w:p w14:paraId="09F857C8" w14:textId="1B475908" w:rsidR="00650C61" w:rsidRPr="00EF55C1" w:rsidRDefault="00650C61" w:rsidP="00804E28">
            <w:pPr>
              <w:jc w:val="center"/>
              <w:rPr>
                <w:rFonts w:ascii="Arial" w:hAnsi="Arial" w:cs="Arial"/>
              </w:rPr>
            </w:pPr>
            <w:r>
              <w:rPr>
                <w:rFonts w:ascii="Arial" w:hAnsi="Arial" w:cs="Arial"/>
              </w:rPr>
              <w:t>Indianapolis</w:t>
            </w:r>
          </w:p>
        </w:tc>
      </w:tr>
      <w:tr w:rsidR="00650C61" w:rsidRPr="00EF55C1" w14:paraId="786EB094" w14:textId="77777777" w:rsidTr="00256D0F">
        <w:trPr>
          <w:jc w:val="center"/>
        </w:trPr>
        <w:tc>
          <w:tcPr>
            <w:tcW w:w="1410" w:type="dxa"/>
            <w:tcBorders>
              <w:top w:val="nil"/>
              <w:bottom w:val="nil"/>
            </w:tcBorders>
          </w:tcPr>
          <w:p w14:paraId="37A6D0D1" w14:textId="77777777" w:rsidR="00650C61" w:rsidRDefault="00650C61" w:rsidP="00804E28">
            <w:pPr>
              <w:jc w:val="center"/>
              <w:rPr>
                <w:rFonts w:ascii="Arial" w:hAnsi="Arial" w:cs="Arial"/>
              </w:rPr>
            </w:pPr>
            <w:r w:rsidRPr="00EF55C1">
              <w:rPr>
                <w:rFonts w:ascii="Arial" w:hAnsi="Arial" w:cs="Arial"/>
              </w:rPr>
              <w:t>Matthew</w:t>
            </w:r>
          </w:p>
          <w:p w14:paraId="0C09C046" w14:textId="4B96AE1D" w:rsidR="00650C61" w:rsidRPr="00EF55C1" w:rsidRDefault="00650C61" w:rsidP="00804E28">
            <w:pPr>
              <w:jc w:val="center"/>
            </w:pPr>
          </w:p>
        </w:tc>
        <w:tc>
          <w:tcPr>
            <w:tcW w:w="2655" w:type="dxa"/>
            <w:tcBorders>
              <w:top w:val="nil"/>
              <w:bottom w:val="nil"/>
            </w:tcBorders>
          </w:tcPr>
          <w:p w14:paraId="14B08767" w14:textId="77777777" w:rsidR="00650C61" w:rsidRDefault="00650C61" w:rsidP="00804E28">
            <w:pPr>
              <w:jc w:val="center"/>
              <w:rPr>
                <w:rFonts w:ascii="Arial" w:hAnsi="Arial" w:cs="Arial"/>
              </w:rPr>
            </w:pPr>
            <w:r w:rsidRPr="00EF55C1">
              <w:rPr>
                <w:rFonts w:ascii="Arial" w:hAnsi="Arial" w:cs="Arial"/>
              </w:rPr>
              <w:t>Driver</w:t>
            </w:r>
          </w:p>
          <w:p w14:paraId="6085C385" w14:textId="6BECE681" w:rsidR="00650C61" w:rsidRPr="00EF55C1" w:rsidRDefault="00650C61" w:rsidP="00804E28">
            <w:pPr>
              <w:jc w:val="center"/>
              <w:rPr>
                <w:rFonts w:ascii="Arial" w:hAnsi="Arial" w:cs="Arial"/>
              </w:rPr>
            </w:pPr>
          </w:p>
        </w:tc>
        <w:tc>
          <w:tcPr>
            <w:tcW w:w="2134" w:type="dxa"/>
            <w:gridSpan w:val="2"/>
            <w:tcBorders>
              <w:top w:val="nil"/>
              <w:bottom w:val="nil"/>
              <w:right w:val="nil"/>
            </w:tcBorders>
          </w:tcPr>
          <w:p w14:paraId="06AABA35" w14:textId="1B2F3F81" w:rsidR="00650C61" w:rsidRPr="00EF55C1" w:rsidRDefault="00650C61" w:rsidP="00804E28">
            <w:pPr>
              <w:jc w:val="center"/>
              <w:rPr>
                <w:rFonts w:ascii="Arial" w:hAnsi="Arial" w:cs="Arial"/>
              </w:rPr>
            </w:pPr>
            <w:r>
              <w:rPr>
                <w:rFonts w:ascii="Arial" w:hAnsi="Arial" w:cs="Arial"/>
              </w:rPr>
              <w:t>Indianapolis</w:t>
            </w:r>
          </w:p>
        </w:tc>
      </w:tr>
      <w:tr w:rsidR="00650C61" w:rsidRPr="00EF55C1" w14:paraId="1D8AA999" w14:textId="77777777" w:rsidTr="00256D0F">
        <w:trPr>
          <w:jc w:val="center"/>
        </w:trPr>
        <w:tc>
          <w:tcPr>
            <w:tcW w:w="1410" w:type="dxa"/>
            <w:tcBorders>
              <w:top w:val="nil"/>
              <w:bottom w:val="nil"/>
            </w:tcBorders>
          </w:tcPr>
          <w:p w14:paraId="15A5C236" w14:textId="77777777" w:rsidR="00650C61" w:rsidRDefault="00650C61" w:rsidP="00804E28">
            <w:pPr>
              <w:jc w:val="center"/>
              <w:rPr>
                <w:rFonts w:ascii="Arial" w:hAnsi="Arial" w:cs="Arial"/>
              </w:rPr>
            </w:pPr>
            <w:r w:rsidRPr="00EF55C1">
              <w:rPr>
                <w:rFonts w:ascii="Arial" w:hAnsi="Arial" w:cs="Arial"/>
              </w:rPr>
              <w:t>Nicholas</w:t>
            </w:r>
          </w:p>
          <w:p w14:paraId="4B7416D2" w14:textId="6EA27928" w:rsidR="00650C61" w:rsidRPr="00EF55C1" w:rsidRDefault="00650C61" w:rsidP="00804E28">
            <w:pPr>
              <w:jc w:val="center"/>
            </w:pPr>
          </w:p>
        </w:tc>
        <w:tc>
          <w:tcPr>
            <w:tcW w:w="2655" w:type="dxa"/>
            <w:tcBorders>
              <w:top w:val="nil"/>
              <w:bottom w:val="nil"/>
            </w:tcBorders>
          </w:tcPr>
          <w:p w14:paraId="534739F5" w14:textId="77777777" w:rsidR="00650C61" w:rsidRDefault="00650C61" w:rsidP="00804E28">
            <w:pPr>
              <w:jc w:val="center"/>
              <w:rPr>
                <w:rFonts w:ascii="Arial" w:hAnsi="Arial" w:cs="Arial"/>
              </w:rPr>
            </w:pPr>
            <w:r w:rsidRPr="00EF55C1">
              <w:rPr>
                <w:rFonts w:ascii="Arial" w:hAnsi="Arial" w:cs="Arial"/>
              </w:rPr>
              <w:t>Operations Supervisor</w:t>
            </w:r>
          </w:p>
          <w:p w14:paraId="49790A90" w14:textId="7A53C996" w:rsidR="00650C61" w:rsidRPr="00EF55C1" w:rsidRDefault="00650C61" w:rsidP="00804E28">
            <w:pPr>
              <w:jc w:val="center"/>
              <w:rPr>
                <w:rFonts w:ascii="Arial" w:hAnsi="Arial" w:cs="Arial"/>
              </w:rPr>
            </w:pPr>
          </w:p>
        </w:tc>
        <w:tc>
          <w:tcPr>
            <w:tcW w:w="2134" w:type="dxa"/>
            <w:gridSpan w:val="2"/>
            <w:tcBorders>
              <w:top w:val="nil"/>
              <w:bottom w:val="nil"/>
              <w:right w:val="nil"/>
            </w:tcBorders>
          </w:tcPr>
          <w:p w14:paraId="43970643" w14:textId="7EA40928" w:rsidR="00650C61" w:rsidRPr="00EF55C1" w:rsidRDefault="00650C61" w:rsidP="00804E28">
            <w:pPr>
              <w:jc w:val="center"/>
              <w:rPr>
                <w:rFonts w:ascii="Arial" w:hAnsi="Arial" w:cs="Arial"/>
              </w:rPr>
            </w:pPr>
            <w:r>
              <w:rPr>
                <w:rFonts w:ascii="Arial" w:hAnsi="Arial" w:cs="Arial"/>
              </w:rPr>
              <w:t>Indianapolis</w:t>
            </w:r>
          </w:p>
        </w:tc>
      </w:tr>
      <w:tr w:rsidR="00650C61" w:rsidRPr="00EF55C1" w14:paraId="08E50B4B" w14:textId="77777777" w:rsidTr="00256D0F">
        <w:trPr>
          <w:jc w:val="center"/>
        </w:trPr>
        <w:tc>
          <w:tcPr>
            <w:tcW w:w="1410" w:type="dxa"/>
            <w:tcBorders>
              <w:top w:val="nil"/>
              <w:bottom w:val="nil"/>
            </w:tcBorders>
          </w:tcPr>
          <w:p w14:paraId="131854C2" w14:textId="77777777" w:rsidR="00650C61" w:rsidRDefault="00650C61" w:rsidP="00804E28">
            <w:pPr>
              <w:jc w:val="center"/>
              <w:rPr>
                <w:rFonts w:ascii="Arial" w:hAnsi="Arial" w:cs="Arial"/>
              </w:rPr>
            </w:pPr>
            <w:r w:rsidRPr="00EF55C1">
              <w:rPr>
                <w:rFonts w:ascii="Arial" w:hAnsi="Arial" w:cs="Arial"/>
              </w:rPr>
              <w:t>Oscar</w:t>
            </w:r>
          </w:p>
          <w:p w14:paraId="6D27B7B9" w14:textId="6A0EDF93" w:rsidR="00650C61" w:rsidRPr="00EF55C1" w:rsidRDefault="00650C61" w:rsidP="00804E28">
            <w:pPr>
              <w:jc w:val="center"/>
            </w:pPr>
          </w:p>
        </w:tc>
        <w:tc>
          <w:tcPr>
            <w:tcW w:w="2655" w:type="dxa"/>
            <w:tcBorders>
              <w:top w:val="nil"/>
              <w:bottom w:val="nil"/>
            </w:tcBorders>
          </w:tcPr>
          <w:p w14:paraId="6E87470A" w14:textId="77777777" w:rsidR="00650C61" w:rsidRDefault="00650C61" w:rsidP="00804E28">
            <w:pPr>
              <w:jc w:val="center"/>
              <w:rPr>
                <w:rFonts w:ascii="Arial" w:hAnsi="Arial" w:cs="Arial"/>
              </w:rPr>
            </w:pPr>
            <w:r w:rsidRPr="00EF55C1">
              <w:rPr>
                <w:rFonts w:ascii="Arial" w:hAnsi="Arial" w:cs="Arial"/>
              </w:rPr>
              <w:t>Account Manager</w:t>
            </w:r>
          </w:p>
          <w:p w14:paraId="6B9922D4" w14:textId="7B6980E4" w:rsidR="00650C61" w:rsidRPr="00EF55C1" w:rsidRDefault="00650C61" w:rsidP="00804E28">
            <w:pPr>
              <w:jc w:val="center"/>
              <w:rPr>
                <w:rFonts w:ascii="Arial" w:hAnsi="Arial" w:cs="Arial"/>
              </w:rPr>
            </w:pPr>
          </w:p>
        </w:tc>
        <w:tc>
          <w:tcPr>
            <w:tcW w:w="2134" w:type="dxa"/>
            <w:gridSpan w:val="2"/>
            <w:tcBorders>
              <w:top w:val="nil"/>
              <w:bottom w:val="nil"/>
              <w:right w:val="nil"/>
            </w:tcBorders>
          </w:tcPr>
          <w:p w14:paraId="6CDA0D75" w14:textId="760046CD" w:rsidR="00650C61" w:rsidRPr="00EF55C1" w:rsidRDefault="00650C61" w:rsidP="00804E28">
            <w:pPr>
              <w:jc w:val="center"/>
              <w:rPr>
                <w:rFonts w:ascii="Arial" w:hAnsi="Arial" w:cs="Arial"/>
              </w:rPr>
            </w:pPr>
            <w:r>
              <w:rPr>
                <w:rFonts w:ascii="Arial" w:hAnsi="Arial" w:cs="Arial"/>
              </w:rPr>
              <w:t>Indianapolis</w:t>
            </w:r>
          </w:p>
        </w:tc>
      </w:tr>
      <w:tr w:rsidR="00650C61" w:rsidRPr="00EF55C1" w14:paraId="133B0290" w14:textId="77777777" w:rsidTr="00256D0F">
        <w:trPr>
          <w:jc w:val="center"/>
        </w:trPr>
        <w:tc>
          <w:tcPr>
            <w:tcW w:w="1410" w:type="dxa"/>
            <w:tcBorders>
              <w:top w:val="nil"/>
              <w:bottom w:val="nil"/>
            </w:tcBorders>
          </w:tcPr>
          <w:p w14:paraId="2778405D" w14:textId="77777777" w:rsidR="00650C61" w:rsidRDefault="00650C61" w:rsidP="00804E28">
            <w:pPr>
              <w:jc w:val="center"/>
              <w:rPr>
                <w:rFonts w:ascii="Arial" w:hAnsi="Arial" w:cs="Arial"/>
              </w:rPr>
            </w:pPr>
            <w:r w:rsidRPr="00EF55C1">
              <w:rPr>
                <w:rFonts w:ascii="Arial" w:hAnsi="Arial" w:cs="Arial"/>
              </w:rPr>
              <w:t>Paul</w:t>
            </w:r>
          </w:p>
          <w:p w14:paraId="126B401F" w14:textId="57A407E8" w:rsidR="00650C61" w:rsidRPr="00EF55C1" w:rsidRDefault="00650C61" w:rsidP="00804E28">
            <w:pPr>
              <w:jc w:val="center"/>
            </w:pPr>
          </w:p>
        </w:tc>
        <w:tc>
          <w:tcPr>
            <w:tcW w:w="2655" w:type="dxa"/>
            <w:tcBorders>
              <w:top w:val="nil"/>
              <w:bottom w:val="nil"/>
            </w:tcBorders>
          </w:tcPr>
          <w:p w14:paraId="56BD3F12" w14:textId="77777777" w:rsidR="00650C61" w:rsidRDefault="00650C61" w:rsidP="00804E28">
            <w:pPr>
              <w:jc w:val="center"/>
              <w:rPr>
                <w:rFonts w:ascii="Arial" w:hAnsi="Arial" w:cs="Arial"/>
              </w:rPr>
            </w:pPr>
            <w:r w:rsidRPr="00EF55C1">
              <w:rPr>
                <w:rFonts w:ascii="Arial" w:hAnsi="Arial" w:cs="Arial"/>
              </w:rPr>
              <w:t>Driver</w:t>
            </w:r>
          </w:p>
          <w:p w14:paraId="55EEFB43" w14:textId="19829F58" w:rsidR="00650C61" w:rsidRPr="00EF55C1" w:rsidRDefault="00650C61" w:rsidP="00804E28">
            <w:pPr>
              <w:jc w:val="center"/>
              <w:rPr>
                <w:rFonts w:ascii="Arial" w:hAnsi="Arial" w:cs="Arial"/>
              </w:rPr>
            </w:pPr>
          </w:p>
        </w:tc>
        <w:tc>
          <w:tcPr>
            <w:tcW w:w="2134" w:type="dxa"/>
            <w:gridSpan w:val="2"/>
            <w:tcBorders>
              <w:top w:val="nil"/>
              <w:bottom w:val="nil"/>
              <w:right w:val="nil"/>
            </w:tcBorders>
          </w:tcPr>
          <w:p w14:paraId="4C2A09F6" w14:textId="03A92FAC" w:rsidR="00650C61" w:rsidRPr="00EF55C1" w:rsidRDefault="00650C61" w:rsidP="00804E28">
            <w:pPr>
              <w:jc w:val="center"/>
              <w:rPr>
                <w:rFonts w:ascii="Arial" w:hAnsi="Arial" w:cs="Arial"/>
              </w:rPr>
            </w:pPr>
            <w:r>
              <w:rPr>
                <w:rFonts w:ascii="Arial" w:hAnsi="Arial" w:cs="Arial"/>
              </w:rPr>
              <w:t>Indianapolis</w:t>
            </w:r>
          </w:p>
        </w:tc>
      </w:tr>
      <w:tr w:rsidR="00650C61" w:rsidRPr="00EF55C1" w14:paraId="63AC1297" w14:textId="77777777" w:rsidTr="00256D0F">
        <w:trPr>
          <w:jc w:val="center"/>
        </w:trPr>
        <w:tc>
          <w:tcPr>
            <w:tcW w:w="1410" w:type="dxa"/>
            <w:tcBorders>
              <w:top w:val="nil"/>
              <w:bottom w:val="nil"/>
            </w:tcBorders>
          </w:tcPr>
          <w:p w14:paraId="4B49F7DE" w14:textId="77777777" w:rsidR="00650C61" w:rsidRDefault="00650C61" w:rsidP="00804E28">
            <w:pPr>
              <w:jc w:val="center"/>
              <w:rPr>
                <w:rFonts w:ascii="Arial" w:hAnsi="Arial" w:cs="Arial"/>
              </w:rPr>
            </w:pPr>
            <w:r w:rsidRPr="00EF55C1">
              <w:rPr>
                <w:rFonts w:ascii="Arial" w:hAnsi="Arial" w:cs="Arial"/>
              </w:rPr>
              <w:t>Rhonda</w:t>
            </w:r>
          </w:p>
          <w:p w14:paraId="67E73D3C" w14:textId="4AD032A3" w:rsidR="00650C61" w:rsidRPr="00EF55C1" w:rsidRDefault="00650C61" w:rsidP="00804E28">
            <w:pPr>
              <w:jc w:val="center"/>
            </w:pPr>
          </w:p>
        </w:tc>
        <w:tc>
          <w:tcPr>
            <w:tcW w:w="2655" w:type="dxa"/>
            <w:tcBorders>
              <w:top w:val="nil"/>
              <w:bottom w:val="nil"/>
            </w:tcBorders>
          </w:tcPr>
          <w:p w14:paraId="352979DE" w14:textId="77777777" w:rsidR="00650C61" w:rsidRDefault="00650C61" w:rsidP="00650C61">
            <w:pPr>
              <w:jc w:val="center"/>
              <w:rPr>
                <w:rFonts w:ascii="Arial" w:hAnsi="Arial" w:cs="Arial"/>
              </w:rPr>
            </w:pPr>
            <w:r w:rsidRPr="00EF55C1">
              <w:rPr>
                <w:rFonts w:ascii="Arial" w:hAnsi="Arial" w:cs="Arial"/>
              </w:rPr>
              <w:t>Administrative Assistant</w:t>
            </w:r>
          </w:p>
          <w:p w14:paraId="59DDFEF1" w14:textId="4327B7D4" w:rsidR="00650C61" w:rsidRPr="00EF55C1" w:rsidRDefault="00650C61" w:rsidP="00650C61">
            <w:pPr>
              <w:jc w:val="center"/>
              <w:rPr>
                <w:rFonts w:ascii="Arial" w:hAnsi="Arial" w:cs="Arial"/>
              </w:rPr>
            </w:pPr>
          </w:p>
        </w:tc>
        <w:tc>
          <w:tcPr>
            <w:tcW w:w="2134" w:type="dxa"/>
            <w:gridSpan w:val="2"/>
            <w:tcBorders>
              <w:top w:val="nil"/>
              <w:bottom w:val="nil"/>
              <w:right w:val="nil"/>
            </w:tcBorders>
          </w:tcPr>
          <w:p w14:paraId="348A38F8" w14:textId="0C967D14" w:rsidR="00650C61" w:rsidRPr="00EF55C1" w:rsidRDefault="00650C61" w:rsidP="00804E28">
            <w:pPr>
              <w:jc w:val="center"/>
              <w:rPr>
                <w:rFonts w:ascii="Arial" w:hAnsi="Arial" w:cs="Arial"/>
              </w:rPr>
            </w:pPr>
            <w:r>
              <w:rPr>
                <w:rFonts w:ascii="Arial" w:hAnsi="Arial" w:cs="Arial"/>
              </w:rPr>
              <w:t>Indianapolis</w:t>
            </w:r>
          </w:p>
        </w:tc>
      </w:tr>
      <w:tr w:rsidR="00650C61" w:rsidRPr="00EF55C1" w14:paraId="79C6817B" w14:textId="77777777" w:rsidTr="00256D0F">
        <w:trPr>
          <w:jc w:val="center"/>
        </w:trPr>
        <w:tc>
          <w:tcPr>
            <w:tcW w:w="1410" w:type="dxa"/>
            <w:tcBorders>
              <w:top w:val="nil"/>
              <w:bottom w:val="nil"/>
            </w:tcBorders>
          </w:tcPr>
          <w:p w14:paraId="6FB6CF72" w14:textId="77777777" w:rsidR="00650C61" w:rsidRDefault="00650C61" w:rsidP="00804E28">
            <w:pPr>
              <w:jc w:val="center"/>
              <w:rPr>
                <w:rFonts w:ascii="Arial" w:hAnsi="Arial" w:cs="Arial"/>
              </w:rPr>
            </w:pPr>
            <w:r w:rsidRPr="00EF55C1">
              <w:rPr>
                <w:rFonts w:ascii="Arial" w:hAnsi="Arial" w:cs="Arial"/>
              </w:rPr>
              <w:t>Andrew</w:t>
            </w:r>
          </w:p>
          <w:p w14:paraId="03D7ADE0" w14:textId="73FA6306" w:rsidR="00650C61" w:rsidRPr="00EF55C1" w:rsidRDefault="00650C61" w:rsidP="00804E28">
            <w:pPr>
              <w:jc w:val="center"/>
            </w:pPr>
          </w:p>
        </w:tc>
        <w:tc>
          <w:tcPr>
            <w:tcW w:w="2655" w:type="dxa"/>
            <w:tcBorders>
              <w:top w:val="nil"/>
              <w:bottom w:val="nil"/>
            </w:tcBorders>
          </w:tcPr>
          <w:p w14:paraId="13351BCF" w14:textId="77777777" w:rsidR="00650C61" w:rsidRDefault="00650C61" w:rsidP="00804E28">
            <w:pPr>
              <w:jc w:val="center"/>
              <w:rPr>
                <w:rFonts w:ascii="Arial" w:hAnsi="Arial" w:cs="Arial"/>
              </w:rPr>
            </w:pPr>
            <w:r w:rsidRPr="00EF55C1">
              <w:rPr>
                <w:rFonts w:ascii="Arial" w:hAnsi="Arial" w:cs="Arial"/>
              </w:rPr>
              <w:t>Driver</w:t>
            </w:r>
          </w:p>
          <w:p w14:paraId="5B5206A4" w14:textId="67B5D8F6" w:rsidR="00650C61" w:rsidRPr="00EF55C1" w:rsidRDefault="00650C61" w:rsidP="00804E28">
            <w:pPr>
              <w:jc w:val="center"/>
              <w:rPr>
                <w:rFonts w:ascii="Arial" w:hAnsi="Arial" w:cs="Arial"/>
              </w:rPr>
            </w:pPr>
          </w:p>
        </w:tc>
        <w:tc>
          <w:tcPr>
            <w:tcW w:w="2134" w:type="dxa"/>
            <w:gridSpan w:val="2"/>
            <w:tcBorders>
              <w:top w:val="nil"/>
              <w:bottom w:val="nil"/>
              <w:right w:val="nil"/>
            </w:tcBorders>
          </w:tcPr>
          <w:p w14:paraId="74D5AEF8" w14:textId="6774DF60" w:rsidR="00650C61" w:rsidRPr="00EF55C1" w:rsidRDefault="00650C61" w:rsidP="00804E28">
            <w:pPr>
              <w:jc w:val="center"/>
              <w:rPr>
                <w:rFonts w:ascii="Arial" w:hAnsi="Arial" w:cs="Arial"/>
              </w:rPr>
            </w:pPr>
            <w:r>
              <w:rPr>
                <w:rFonts w:ascii="Arial" w:hAnsi="Arial" w:cs="Arial"/>
              </w:rPr>
              <w:t>Los Angeles</w:t>
            </w:r>
          </w:p>
        </w:tc>
      </w:tr>
      <w:tr w:rsidR="00650C61" w:rsidRPr="00EF55C1" w14:paraId="75CE244E" w14:textId="77777777" w:rsidTr="00256D0F">
        <w:trPr>
          <w:jc w:val="center"/>
        </w:trPr>
        <w:tc>
          <w:tcPr>
            <w:tcW w:w="1410" w:type="dxa"/>
            <w:tcBorders>
              <w:top w:val="nil"/>
              <w:bottom w:val="nil"/>
            </w:tcBorders>
          </w:tcPr>
          <w:p w14:paraId="53413369" w14:textId="77777777" w:rsidR="00650C61" w:rsidRDefault="00650C61" w:rsidP="00804E28">
            <w:pPr>
              <w:jc w:val="center"/>
              <w:rPr>
                <w:rFonts w:ascii="Arial" w:hAnsi="Arial" w:cs="Arial"/>
              </w:rPr>
            </w:pPr>
            <w:r w:rsidRPr="00EF55C1">
              <w:rPr>
                <w:rFonts w:ascii="Arial" w:hAnsi="Arial" w:cs="Arial"/>
              </w:rPr>
              <w:t>Brian</w:t>
            </w:r>
          </w:p>
          <w:p w14:paraId="2CB953A2" w14:textId="465131E7" w:rsidR="00650C61" w:rsidRPr="00EF55C1" w:rsidRDefault="00650C61" w:rsidP="00804E28">
            <w:pPr>
              <w:jc w:val="center"/>
            </w:pPr>
          </w:p>
        </w:tc>
        <w:tc>
          <w:tcPr>
            <w:tcW w:w="2655" w:type="dxa"/>
            <w:tcBorders>
              <w:top w:val="nil"/>
              <w:bottom w:val="nil"/>
            </w:tcBorders>
          </w:tcPr>
          <w:p w14:paraId="777885B9" w14:textId="77777777" w:rsidR="00650C61" w:rsidRDefault="00650C61" w:rsidP="00804E28">
            <w:pPr>
              <w:jc w:val="center"/>
              <w:rPr>
                <w:rFonts w:ascii="Arial" w:hAnsi="Arial" w:cs="Arial"/>
              </w:rPr>
            </w:pPr>
            <w:r w:rsidRPr="00EF55C1">
              <w:rPr>
                <w:rFonts w:ascii="Arial" w:hAnsi="Arial" w:cs="Arial"/>
              </w:rPr>
              <w:t>Driver</w:t>
            </w:r>
          </w:p>
          <w:p w14:paraId="4F623B40" w14:textId="33F45145" w:rsidR="00650C61" w:rsidRPr="00EF55C1" w:rsidRDefault="00650C61" w:rsidP="00804E28">
            <w:pPr>
              <w:jc w:val="center"/>
              <w:rPr>
                <w:rFonts w:ascii="Arial" w:hAnsi="Arial" w:cs="Arial"/>
              </w:rPr>
            </w:pPr>
          </w:p>
        </w:tc>
        <w:tc>
          <w:tcPr>
            <w:tcW w:w="2134" w:type="dxa"/>
            <w:gridSpan w:val="2"/>
            <w:tcBorders>
              <w:top w:val="nil"/>
              <w:bottom w:val="nil"/>
              <w:right w:val="nil"/>
            </w:tcBorders>
          </w:tcPr>
          <w:p w14:paraId="0687F1ED" w14:textId="659167AC" w:rsidR="00650C61" w:rsidRPr="00EF55C1" w:rsidRDefault="00650C61" w:rsidP="00804E28">
            <w:pPr>
              <w:jc w:val="center"/>
              <w:rPr>
                <w:rFonts w:ascii="Arial" w:hAnsi="Arial" w:cs="Arial"/>
              </w:rPr>
            </w:pPr>
            <w:r>
              <w:rPr>
                <w:rFonts w:ascii="Arial" w:hAnsi="Arial" w:cs="Arial"/>
              </w:rPr>
              <w:t>Los Angeles</w:t>
            </w:r>
          </w:p>
        </w:tc>
      </w:tr>
      <w:tr w:rsidR="00650C61" w:rsidRPr="00EF55C1" w14:paraId="18A4A4E3" w14:textId="77777777" w:rsidTr="00256D0F">
        <w:trPr>
          <w:jc w:val="center"/>
        </w:trPr>
        <w:tc>
          <w:tcPr>
            <w:tcW w:w="1410" w:type="dxa"/>
            <w:tcBorders>
              <w:top w:val="nil"/>
              <w:bottom w:val="nil"/>
            </w:tcBorders>
          </w:tcPr>
          <w:p w14:paraId="075E2BAC" w14:textId="77777777" w:rsidR="00650C61" w:rsidRDefault="00650C61" w:rsidP="00804E28">
            <w:pPr>
              <w:jc w:val="center"/>
              <w:rPr>
                <w:rFonts w:ascii="Arial" w:hAnsi="Arial" w:cs="Arial"/>
              </w:rPr>
            </w:pPr>
            <w:r w:rsidRPr="00EF55C1">
              <w:rPr>
                <w:rFonts w:ascii="Arial" w:hAnsi="Arial" w:cs="Arial"/>
              </w:rPr>
              <w:t>Charles</w:t>
            </w:r>
          </w:p>
          <w:p w14:paraId="56444D72" w14:textId="3EDEA28D" w:rsidR="00650C61" w:rsidRPr="00EF55C1" w:rsidRDefault="00650C61" w:rsidP="00804E28">
            <w:pPr>
              <w:jc w:val="center"/>
            </w:pPr>
          </w:p>
        </w:tc>
        <w:tc>
          <w:tcPr>
            <w:tcW w:w="2655" w:type="dxa"/>
            <w:tcBorders>
              <w:top w:val="nil"/>
              <w:bottom w:val="nil"/>
            </w:tcBorders>
          </w:tcPr>
          <w:p w14:paraId="65AF0CE1" w14:textId="77777777" w:rsidR="00650C61" w:rsidRDefault="00650C61" w:rsidP="00804E28">
            <w:pPr>
              <w:jc w:val="center"/>
              <w:rPr>
                <w:rFonts w:ascii="Arial" w:hAnsi="Arial" w:cs="Arial"/>
              </w:rPr>
            </w:pPr>
            <w:r w:rsidRPr="00EF55C1">
              <w:rPr>
                <w:rFonts w:ascii="Arial" w:hAnsi="Arial" w:cs="Arial"/>
              </w:rPr>
              <w:t>Operations Supervisor</w:t>
            </w:r>
          </w:p>
          <w:p w14:paraId="0053BC73" w14:textId="7E0ED6EE" w:rsidR="00650C61" w:rsidRPr="00EF55C1" w:rsidRDefault="00650C61" w:rsidP="00804E28">
            <w:pPr>
              <w:jc w:val="center"/>
              <w:rPr>
                <w:rFonts w:ascii="Arial" w:hAnsi="Arial" w:cs="Arial"/>
              </w:rPr>
            </w:pPr>
          </w:p>
        </w:tc>
        <w:tc>
          <w:tcPr>
            <w:tcW w:w="2134" w:type="dxa"/>
            <w:gridSpan w:val="2"/>
            <w:tcBorders>
              <w:top w:val="nil"/>
              <w:bottom w:val="nil"/>
              <w:right w:val="nil"/>
            </w:tcBorders>
          </w:tcPr>
          <w:p w14:paraId="277141D9" w14:textId="16432B05" w:rsidR="00650C61" w:rsidRPr="00EF55C1" w:rsidRDefault="00650C61" w:rsidP="00804E28">
            <w:pPr>
              <w:jc w:val="center"/>
              <w:rPr>
                <w:rFonts w:ascii="Arial" w:hAnsi="Arial" w:cs="Arial"/>
              </w:rPr>
            </w:pPr>
            <w:r>
              <w:rPr>
                <w:rFonts w:ascii="Arial" w:hAnsi="Arial" w:cs="Arial"/>
              </w:rPr>
              <w:t>Los Angeles</w:t>
            </w:r>
          </w:p>
        </w:tc>
      </w:tr>
      <w:tr w:rsidR="00650C61" w:rsidRPr="00EF55C1" w14:paraId="4AE4CFF3" w14:textId="77777777" w:rsidTr="00256D0F">
        <w:trPr>
          <w:jc w:val="center"/>
        </w:trPr>
        <w:tc>
          <w:tcPr>
            <w:tcW w:w="1410" w:type="dxa"/>
            <w:tcBorders>
              <w:top w:val="nil"/>
              <w:bottom w:val="nil"/>
            </w:tcBorders>
          </w:tcPr>
          <w:p w14:paraId="42BE27DF" w14:textId="77777777" w:rsidR="00650C61" w:rsidRDefault="00650C61" w:rsidP="00804E28">
            <w:pPr>
              <w:jc w:val="center"/>
              <w:rPr>
                <w:rFonts w:ascii="Arial" w:hAnsi="Arial" w:cs="Arial"/>
              </w:rPr>
            </w:pPr>
            <w:r w:rsidRPr="00EF55C1">
              <w:rPr>
                <w:rFonts w:ascii="Arial" w:hAnsi="Arial" w:cs="Arial"/>
              </w:rPr>
              <w:t>Donna</w:t>
            </w:r>
          </w:p>
          <w:p w14:paraId="05E089A3" w14:textId="1A587541" w:rsidR="00650C61" w:rsidRPr="00EF55C1" w:rsidRDefault="00650C61" w:rsidP="00804E28">
            <w:pPr>
              <w:jc w:val="center"/>
            </w:pPr>
          </w:p>
        </w:tc>
        <w:tc>
          <w:tcPr>
            <w:tcW w:w="2655" w:type="dxa"/>
            <w:tcBorders>
              <w:top w:val="nil"/>
              <w:bottom w:val="nil"/>
            </w:tcBorders>
          </w:tcPr>
          <w:p w14:paraId="078E0B8D" w14:textId="77777777" w:rsidR="00650C61" w:rsidRDefault="00650C61" w:rsidP="00804E28">
            <w:pPr>
              <w:jc w:val="center"/>
              <w:rPr>
                <w:rFonts w:ascii="Arial" w:hAnsi="Arial" w:cs="Arial"/>
              </w:rPr>
            </w:pPr>
            <w:r w:rsidRPr="00EF55C1">
              <w:rPr>
                <w:rFonts w:ascii="Arial" w:hAnsi="Arial" w:cs="Arial"/>
              </w:rPr>
              <w:t>Administrative Assistant (Builder Scheduler)</w:t>
            </w:r>
          </w:p>
          <w:p w14:paraId="7F56493D" w14:textId="4E96FDC7" w:rsidR="00650C61" w:rsidRPr="00EF55C1" w:rsidRDefault="00650C61" w:rsidP="00804E28">
            <w:pPr>
              <w:jc w:val="center"/>
              <w:rPr>
                <w:rFonts w:ascii="Arial" w:hAnsi="Arial" w:cs="Arial"/>
              </w:rPr>
            </w:pPr>
          </w:p>
        </w:tc>
        <w:tc>
          <w:tcPr>
            <w:tcW w:w="2134" w:type="dxa"/>
            <w:gridSpan w:val="2"/>
            <w:tcBorders>
              <w:top w:val="nil"/>
              <w:bottom w:val="nil"/>
              <w:right w:val="nil"/>
            </w:tcBorders>
          </w:tcPr>
          <w:p w14:paraId="2C44B2E1" w14:textId="29D62A1F" w:rsidR="00650C61" w:rsidRPr="00EF55C1" w:rsidRDefault="00650C61" w:rsidP="00804E28">
            <w:pPr>
              <w:jc w:val="center"/>
              <w:rPr>
                <w:rFonts w:ascii="Arial" w:hAnsi="Arial" w:cs="Arial"/>
              </w:rPr>
            </w:pPr>
            <w:r>
              <w:rPr>
                <w:rFonts w:ascii="Arial" w:hAnsi="Arial" w:cs="Arial"/>
              </w:rPr>
              <w:t>Los Angeles</w:t>
            </w:r>
          </w:p>
        </w:tc>
      </w:tr>
      <w:tr w:rsidR="00650C61" w:rsidRPr="00EF55C1" w14:paraId="3D7B1210" w14:textId="77777777" w:rsidTr="00256D0F">
        <w:trPr>
          <w:jc w:val="center"/>
        </w:trPr>
        <w:tc>
          <w:tcPr>
            <w:tcW w:w="1410" w:type="dxa"/>
            <w:tcBorders>
              <w:top w:val="nil"/>
              <w:bottom w:val="nil"/>
            </w:tcBorders>
          </w:tcPr>
          <w:p w14:paraId="140C6D4E" w14:textId="77777777" w:rsidR="00650C61" w:rsidRDefault="00650C61" w:rsidP="00804E28">
            <w:pPr>
              <w:jc w:val="center"/>
              <w:rPr>
                <w:rFonts w:ascii="Arial" w:hAnsi="Arial" w:cs="Arial"/>
              </w:rPr>
            </w:pPr>
            <w:r w:rsidRPr="00EF55C1">
              <w:rPr>
                <w:rFonts w:ascii="Arial" w:hAnsi="Arial" w:cs="Arial"/>
              </w:rPr>
              <w:t>Ethan</w:t>
            </w:r>
          </w:p>
          <w:p w14:paraId="17DE5476" w14:textId="3570D3FE" w:rsidR="00650C61" w:rsidRPr="00EF55C1" w:rsidRDefault="00650C61" w:rsidP="00804E28">
            <w:pPr>
              <w:jc w:val="center"/>
            </w:pPr>
          </w:p>
        </w:tc>
        <w:tc>
          <w:tcPr>
            <w:tcW w:w="2655" w:type="dxa"/>
            <w:tcBorders>
              <w:top w:val="nil"/>
              <w:bottom w:val="nil"/>
            </w:tcBorders>
          </w:tcPr>
          <w:p w14:paraId="6F5DE4B4" w14:textId="77777777" w:rsidR="00650C61" w:rsidRDefault="00650C61" w:rsidP="00804E28">
            <w:pPr>
              <w:jc w:val="center"/>
              <w:rPr>
                <w:rFonts w:ascii="Arial" w:hAnsi="Arial" w:cs="Arial"/>
              </w:rPr>
            </w:pPr>
            <w:r w:rsidRPr="00EF55C1">
              <w:rPr>
                <w:rFonts w:ascii="Arial" w:hAnsi="Arial" w:cs="Arial"/>
              </w:rPr>
              <w:t>General Manager</w:t>
            </w:r>
          </w:p>
          <w:p w14:paraId="475AEC56" w14:textId="44818B7E" w:rsidR="00650C61" w:rsidRPr="00EF55C1" w:rsidRDefault="00650C61" w:rsidP="00804E28">
            <w:pPr>
              <w:jc w:val="center"/>
            </w:pPr>
          </w:p>
        </w:tc>
        <w:tc>
          <w:tcPr>
            <w:tcW w:w="2134" w:type="dxa"/>
            <w:gridSpan w:val="2"/>
            <w:tcBorders>
              <w:top w:val="nil"/>
              <w:bottom w:val="nil"/>
              <w:right w:val="nil"/>
            </w:tcBorders>
          </w:tcPr>
          <w:p w14:paraId="0629854C" w14:textId="3E1DA01B" w:rsidR="00650C61" w:rsidRPr="00EF55C1" w:rsidRDefault="00650C61" w:rsidP="00804E28">
            <w:pPr>
              <w:jc w:val="center"/>
            </w:pPr>
            <w:r>
              <w:rPr>
                <w:rFonts w:ascii="Arial" w:hAnsi="Arial" w:cs="Arial"/>
              </w:rPr>
              <w:t>Los Angeles</w:t>
            </w:r>
          </w:p>
        </w:tc>
      </w:tr>
      <w:tr w:rsidR="00650C61" w:rsidRPr="00EF55C1" w14:paraId="2A2890C0" w14:textId="77777777" w:rsidTr="00256D0F">
        <w:trPr>
          <w:jc w:val="center"/>
        </w:trPr>
        <w:tc>
          <w:tcPr>
            <w:tcW w:w="1410" w:type="dxa"/>
            <w:tcBorders>
              <w:top w:val="nil"/>
              <w:bottom w:val="nil"/>
            </w:tcBorders>
          </w:tcPr>
          <w:p w14:paraId="3BCA1444" w14:textId="77777777" w:rsidR="00650C61" w:rsidRDefault="00650C61" w:rsidP="00804E28">
            <w:pPr>
              <w:jc w:val="center"/>
              <w:rPr>
                <w:rFonts w:ascii="Arial" w:hAnsi="Arial" w:cs="Arial"/>
              </w:rPr>
            </w:pPr>
            <w:r w:rsidRPr="00EF55C1">
              <w:rPr>
                <w:rFonts w:ascii="Arial" w:hAnsi="Arial" w:cs="Arial"/>
              </w:rPr>
              <w:t>Franklin</w:t>
            </w:r>
          </w:p>
          <w:p w14:paraId="135E787F" w14:textId="7145D1B1" w:rsidR="00650C61" w:rsidRPr="00EF55C1" w:rsidRDefault="00650C61" w:rsidP="00804E28">
            <w:pPr>
              <w:jc w:val="center"/>
            </w:pPr>
          </w:p>
        </w:tc>
        <w:tc>
          <w:tcPr>
            <w:tcW w:w="2655" w:type="dxa"/>
            <w:tcBorders>
              <w:top w:val="nil"/>
              <w:bottom w:val="nil"/>
            </w:tcBorders>
          </w:tcPr>
          <w:p w14:paraId="001BCE59" w14:textId="77777777" w:rsidR="00650C61" w:rsidRDefault="00650C61" w:rsidP="00804E28">
            <w:pPr>
              <w:jc w:val="center"/>
              <w:rPr>
                <w:rFonts w:ascii="Arial" w:hAnsi="Arial" w:cs="Arial"/>
              </w:rPr>
            </w:pPr>
            <w:r w:rsidRPr="00EF55C1">
              <w:rPr>
                <w:rFonts w:ascii="Arial" w:hAnsi="Arial" w:cs="Arial"/>
              </w:rPr>
              <w:t>Operations Supervisor</w:t>
            </w:r>
          </w:p>
          <w:p w14:paraId="2A415E8E" w14:textId="1E8A5921" w:rsidR="00650C61" w:rsidRPr="00EF55C1" w:rsidRDefault="00650C61" w:rsidP="00804E28">
            <w:pPr>
              <w:jc w:val="center"/>
            </w:pPr>
          </w:p>
        </w:tc>
        <w:tc>
          <w:tcPr>
            <w:tcW w:w="2134" w:type="dxa"/>
            <w:gridSpan w:val="2"/>
            <w:tcBorders>
              <w:top w:val="nil"/>
              <w:bottom w:val="nil"/>
              <w:right w:val="nil"/>
            </w:tcBorders>
          </w:tcPr>
          <w:p w14:paraId="28D52CD4" w14:textId="1194014E" w:rsidR="00650C61" w:rsidRPr="00EF55C1" w:rsidRDefault="00650C61" w:rsidP="00804E28">
            <w:pPr>
              <w:jc w:val="center"/>
            </w:pPr>
            <w:r>
              <w:rPr>
                <w:rFonts w:ascii="Arial" w:hAnsi="Arial" w:cs="Arial"/>
              </w:rPr>
              <w:t>Los Angeles</w:t>
            </w:r>
          </w:p>
        </w:tc>
      </w:tr>
      <w:tr w:rsidR="00650C61" w:rsidRPr="00EF55C1" w14:paraId="041A3461" w14:textId="77777777" w:rsidTr="00256D0F">
        <w:trPr>
          <w:jc w:val="center"/>
        </w:trPr>
        <w:tc>
          <w:tcPr>
            <w:tcW w:w="1410" w:type="dxa"/>
            <w:tcBorders>
              <w:top w:val="nil"/>
              <w:bottom w:val="nil"/>
            </w:tcBorders>
          </w:tcPr>
          <w:p w14:paraId="527840C1" w14:textId="77777777" w:rsidR="00650C61" w:rsidRDefault="00650C61" w:rsidP="00804E28">
            <w:pPr>
              <w:jc w:val="center"/>
              <w:rPr>
                <w:rFonts w:ascii="Arial" w:hAnsi="Arial" w:cs="Arial"/>
              </w:rPr>
            </w:pPr>
            <w:r w:rsidRPr="00EF55C1">
              <w:rPr>
                <w:rFonts w:ascii="Arial" w:hAnsi="Arial" w:cs="Arial"/>
              </w:rPr>
              <w:t>Greg</w:t>
            </w:r>
          </w:p>
          <w:p w14:paraId="7F142C74" w14:textId="7C582C8D" w:rsidR="00650C61" w:rsidRPr="00EF55C1" w:rsidRDefault="00650C61" w:rsidP="00804E28">
            <w:pPr>
              <w:jc w:val="center"/>
            </w:pPr>
          </w:p>
        </w:tc>
        <w:tc>
          <w:tcPr>
            <w:tcW w:w="2655" w:type="dxa"/>
            <w:tcBorders>
              <w:top w:val="nil"/>
              <w:bottom w:val="nil"/>
            </w:tcBorders>
          </w:tcPr>
          <w:p w14:paraId="45C7D0AC" w14:textId="77777777" w:rsidR="00650C61" w:rsidRDefault="00650C61" w:rsidP="00804E28">
            <w:pPr>
              <w:jc w:val="center"/>
              <w:rPr>
                <w:rFonts w:ascii="Arial" w:hAnsi="Arial" w:cs="Arial"/>
              </w:rPr>
            </w:pPr>
            <w:r w:rsidRPr="00EF55C1">
              <w:rPr>
                <w:rFonts w:ascii="Arial" w:hAnsi="Arial" w:cs="Arial"/>
              </w:rPr>
              <w:t>Driver</w:t>
            </w:r>
          </w:p>
          <w:p w14:paraId="43FA5115" w14:textId="5DB209B8" w:rsidR="00650C61" w:rsidRPr="00EF55C1" w:rsidRDefault="00650C61" w:rsidP="00804E28">
            <w:pPr>
              <w:jc w:val="center"/>
            </w:pPr>
          </w:p>
        </w:tc>
        <w:tc>
          <w:tcPr>
            <w:tcW w:w="2134" w:type="dxa"/>
            <w:gridSpan w:val="2"/>
            <w:tcBorders>
              <w:top w:val="nil"/>
              <w:bottom w:val="nil"/>
              <w:right w:val="nil"/>
            </w:tcBorders>
          </w:tcPr>
          <w:p w14:paraId="75055EAE" w14:textId="7602CA79" w:rsidR="00650C61" w:rsidRPr="00EF55C1" w:rsidRDefault="00650C61" w:rsidP="00804E28">
            <w:pPr>
              <w:jc w:val="center"/>
            </w:pPr>
            <w:r>
              <w:rPr>
                <w:rFonts w:ascii="Arial" w:hAnsi="Arial" w:cs="Arial"/>
              </w:rPr>
              <w:t>Los Angeles</w:t>
            </w:r>
          </w:p>
        </w:tc>
      </w:tr>
      <w:tr w:rsidR="00650C61" w:rsidRPr="00EF55C1" w14:paraId="1CBB10D1" w14:textId="77777777" w:rsidTr="00256D0F">
        <w:trPr>
          <w:jc w:val="center"/>
        </w:trPr>
        <w:tc>
          <w:tcPr>
            <w:tcW w:w="1410" w:type="dxa"/>
            <w:tcBorders>
              <w:top w:val="nil"/>
              <w:bottom w:val="nil"/>
            </w:tcBorders>
          </w:tcPr>
          <w:p w14:paraId="6A5913F6" w14:textId="77777777" w:rsidR="00650C61" w:rsidRDefault="00650C61" w:rsidP="00804E28">
            <w:pPr>
              <w:jc w:val="center"/>
              <w:rPr>
                <w:rFonts w:ascii="Arial" w:hAnsi="Arial" w:cs="Arial"/>
              </w:rPr>
            </w:pPr>
            <w:r w:rsidRPr="00EF55C1">
              <w:rPr>
                <w:rFonts w:ascii="Arial" w:hAnsi="Arial" w:cs="Arial"/>
              </w:rPr>
              <w:t>Harvey</w:t>
            </w:r>
          </w:p>
          <w:p w14:paraId="3D700F45" w14:textId="4F80D8FF" w:rsidR="00650C61" w:rsidRPr="00EF55C1" w:rsidRDefault="00650C61" w:rsidP="00804E28">
            <w:pPr>
              <w:jc w:val="center"/>
            </w:pPr>
          </w:p>
        </w:tc>
        <w:tc>
          <w:tcPr>
            <w:tcW w:w="2655" w:type="dxa"/>
            <w:tcBorders>
              <w:top w:val="nil"/>
              <w:bottom w:val="nil"/>
            </w:tcBorders>
          </w:tcPr>
          <w:p w14:paraId="1D9D3400" w14:textId="77777777" w:rsidR="00650C61" w:rsidRDefault="00650C61" w:rsidP="00804E28">
            <w:pPr>
              <w:jc w:val="center"/>
              <w:rPr>
                <w:rFonts w:ascii="Arial" w:hAnsi="Arial" w:cs="Arial"/>
              </w:rPr>
            </w:pPr>
            <w:r w:rsidRPr="00EF55C1">
              <w:rPr>
                <w:rFonts w:ascii="Arial" w:hAnsi="Arial" w:cs="Arial"/>
              </w:rPr>
              <w:t>Driver</w:t>
            </w:r>
          </w:p>
          <w:p w14:paraId="0F069393" w14:textId="1D119BE2" w:rsidR="00650C61" w:rsidRPr="00EF55C1" w:rsidRDefault="00650C61" w:rsidP="00804E28">
            <w:pPr>
              <w:jc w:val="center"/>
            </w:pPr>
          </w:p>
        </w:tc>
        <w:tc>
          <w:tcPr>
            <w:tcW w:w="2134" w:type="dxa"/>
            <w:gridSpan w:val="2"/>
            <w:tcBorders>
              <w:top w:val="nil"/>
              <w:bottom w:val="nil"/>
              <w:right w:val="nil"/>
            </w:tcBorders>
          </w:tcPr>
          <w:p w14:paraId="0A582926" w14:textId="641E8C8D" w:rsidR="00650C61" w:rsidRPr="00EF55C1" w:rsidRDefault="00650C61" w:rsidP="00804E28">
            <w:pPr>
              <w:jc w:val="center"/>
            </w:pPr>
            <w:r>
              <w:rPr>
                <w:rFonts w:ascii="Arial" w:hAnsi="Arial" w:cs="Arial"/>
              </w:rPr>
              <w:t>Los Angeles</w:t>
            </w:r>
          </w:p>
        </w:tc>
      </w:tr>
      <w:tr w:rsidR="00650C61" w:rsidRPr="00EF55C1" w14:paraId="5C9B0028" w14:textId="77777777" w:rsidTr="00256D0F">
        <w:trPr>
          <w:jc w:val="center"/>
        </w:trPr>
        <w:tc>
          <w:tcPr>
            <w:tcW w:w="1410" w:type="dxa"/>
            <w:tcBorders>
              <w:top w:val="nil"/>
              <w:bottom w:val="nil"/>
            </w:tcBorders>
          </w:tcPr>
          <w:p w14:paraId="765FBB20" w14:textId="77777777" w:rsidR="00650C61" w:rsidRDefault="00650C61" w:rsidP="00804E28">
            <w:pPr>
              <w:jc w:val="center"/>
              <w:rPr>
                <w:rFonts w:ascii="Arial" w:hAnsi="Arial" w:cs="Arial"/>
              </w:rPr>
            </w:pPr>
            <w:r w:rsidRPr="00EF55C1">
              <w:rPr>
                <w:rFonts w:ascii="Arial" w:hAnsi="Arial" w:cs="Arial"/>
              </w:rPr>
              <w:t>Ian</w:t>
            </w:r>
          </w:p>
          <w:p w14:paraId="66CCE429" w14:textId="4161D5E6" w:rsidR="00650C61" w:rsidRPr="00EF55C1" w:rsidRDefault="00650C61" w:rsidP="00804E28">
            <w:pPr>
              <w:jc w:val="center"/>
            </w:pPr>
          </w:p>
        </w:tc>
        <w:tc>
          <w:tcPr>
            <w:tcW w:w="2655" w:type="dxa"/>
            <w:tcBorders>
              <w:top w:val="nil"/>
              <w:bottom w:val="nil"/>
            </w:tcBorders>
          </w:tcPr>
          <w:p w14:paraId="32E099E0" w14:textId="77777777" w:rsidR="00650C61" w:rsidRDefault="00650C61" w:rsidP="00804E28">
            <w:pPr>
              <w:jc w:val="center"/>
              <w:rPr>
                <w:rFonts w:ascii="Arial" w:hAnsi="Arial" w:cs="Arial"/>
              </w:rPr>
            </w:pPr>
            <w:r w:rsidRPr="00EF55C1">
              <w:rPr>
                <w:rFonts w:ascii="Arial" w:hAnsi="Arial" w:cs="Arial"/>
              </w:rPr>
              <w:t>Driver</w:t>
            </w:r>
          </w:p>
          <w:p w14:paraId="5D59F87F" w14:textId="6157AA73" w:rsidR="00650C61" w:rsidRPr="00EF55C1" w:rsidRDefault="00650C61" w:rsidP="00804E28">
            <w:pPr>
              <w:jc w:val="center"/>
            </w:pPr>
          </w:p>
        </w:tc>
        <w:tc>
          <w:tcPr>
            <w:tcW w:w="2134" w:type="dxa"/>
            <w:gridSpan w:val="2"/>
            <w:tcBorders>
              <w:top w:val="nil"/>
              <w:bottom w:val="nil"/>
              <w:right w:val="nil"/>
            </w:tcBorders>
          </w:tcPr>
          <w:p w14:paraId="5F9F06C9" w14:textId="0302DC29" w:rsidR="00650C61" w:rsidRPr="00EF55C1" w:rsidRDefault="00650C61" w:rsidP="00804E28">
            <w:pPr>
              <w:jc w:val="center"/>
            </w:pPr>
            <w:r>
              <w:rPr>
                <w:rFonts w:ascii="Arial" w:hAnsi="Arial" w:cs="Arial"/>
              </w:rPr>
              <w:t>Los Angeles</w:t>
            </w:r>
          </w:p>
        </w:tc>
      </w:tr>
      <w:tr w:rsidR="00650C61" w:rsidRPr="00EF55C1" w14:paraId="5027320A" w14:textId="77777777" w:rsidTr="00256D0F">
        <w:trPr>
          <w:jc w:val="center"/>
        </w:trPr>
        <w:tc>
          <w:tcPr>
            <w:tcW w:w="1410" w:type="dxa"/>
            <w:tcBorders>
              <w:top w:val="nil"/>
              <w:bottom w:val="thickThinSmallGap" w:sz="24" w:space="0" w:color="auto"/>
            </w:tcBorders>
          </w:tcPr>
          <w:p w14:paraId="519AB701" w14:textId="77777777" w:rsidR="00650C61" w:rsidRDefault="00650C61" w:rsidP="00804E28">
            <w:pPr>
              <w:jc w:val="center"/>
              <w:rPr>
                <w:rFonts w:ascii="Arial" w:hAnsi="Arial" w:cs="Arial"/>
              </w:rPr>
            </w:pPr>
            <w:r w:rsidRPr="00EF55C1">
              <w:rPr>
                <w:rFonts w:ascii="Arial" w:hAnsi="Arial" w:cs="Arial"/>
              </w:rPr>
              <w:t>Jack</w:t>
            </w:r>
          </w:p>
          <w:p w14:paraId="13C9ADD5" w14:textId="0AB78114" w:rsidR="00650C61" w:rsidRPr="00EF55C1" w:rsidRDefault="00650C61" w:rsidP="00804E28">
            <w:pPr>
              <w:jc w:val="center"/>
            </w:pPr>
          </w:p>
        </w:tc>
        <w:tc>
          <w:tcPr>
            <w:tcW w:w="2655" w:type="dxa"/>
            <w:tcBorders>
              <w:top w:val="nil"/>
              <w:bottom w:val="thickThinSmallGap" w:sz="24" w:space="0" w:color="auto"/>
            </w:tcBorders>
          </w:tcPr>
          <w:p w14:paraId="6D7BF0DA" w14:textId="77777777" w:rsidR="00650C61" w:rsidRDefault="00650C61" w:rsidP="00804E28">
            <w:pPr>
              <w:jc w:val="center"/>
              <w:rPr>
                <w:rFonts w:ascii="Arial" w:hAnsi="Arial" w:cs="Arial"/>
              </w:rPr>
            </w:pPr>
            <w:r w:rsidRPr="00EF55C1">
              <w:rPr>
                <w:rFonts w:ascii="Arial" w:hAnsi="Arial" w:cs="Arial"/>
              </w:rPr>
              <w:t>Operations Supervisor</w:t>
            </w:r>
          </w:p>
          <w:p w14:paraId="3B1E886A" w14:textId="3CDF8EC5" w:rsidR="00650C61" w:rsidRPr="00EF55C1" w:rsidRDefault="00650C61" w:rsidP="00804E28">
            <w:pPr>
              <w:jc w:val="center"/>
            </w:pPr>
          </w:p>
        </w:tc>
        <w:tc>
          <w:tcPr>
            <w:tcW w:w="2134" w:type="dxa"/>
            <w:gridSpan w:val="2"/>
            <w:tcBorders>
              <w:top w:val="nil"/>
              <w:bottom w:val="thickThinSmallGap" w:sz="24" w:space="0" w:color="auto"/>
              <w:right w:val="nil"/>
            </w:tcBorders>
          </w:tcPr>
          <w:p w14:paraId="1D6421A7" w14:textId="1FC4C9B1" w:rsidR="00650C61" w:rsidRPr="00EF55C1" w:rsidRDefault="00650C61" w:rsidP="00804E28">
            <w:pPr>
              <w:jc w:val="center"/>
            </w:pPr>
            <w:r>
              <w:rPr>
                <w:rFonts w:ascii="Arial" w:hAnsi="Arial" w:cs="Arial"/>
              </w:rPr>
              <w:t>Los Angeles</w:t>
            </w:r>
          </w:p>
        </w:tc>
      </w:tr>
    </w:tbl>
    <w:p w14:paraId="4807D582" w14:textId="77777777" w:rsidR="0096694D" w:rsidRPr="00EF55C1" w:rsidRDefault="0096694D" w:rsidP="0096694D">
      <w:pPr>
        <w:spacing w:line="480" w:lineRule="auto"/>
        <w:jc w:val="both"/>
      </w:pPr>
    </w:p>
    <w:p w14:paraId="26CA9923" w14:textId="0BCB8698" w:rsidR="0029173F" w:rsidRPr="00EF55C1" w:rsidRDefault="003A4C67" w:rsidP="003A4C67">
      <w:pPr>
        <w:spacing w:line="480" w:lineRule="auto"/>
        <w:jc w:val="both"/>
      </w:pPr>
      <w:r w:rsidRPr="00EF55C1">
        <w:lastRenderedPageBreak/>
        <w:t>density than any others. For example, one driver in Indianapolis, when asked about where he saw most customers, replied “It’s sporadic man. You have</w:t>
      </w:r>
      <w:r>
        <w:t xml:space="preserve"> </w:t>
      </w:r>
      <w:r w:rsidR="0029173F" w:rsidRPr="00EF55C1">
        <w:t>Shelbyville, Indianapolis, Franklin, Noblesville, Attica, Crawfordsville, Lebanon. There’s little pods through all of them” (Louis, Indianapolis). Each of the cities listed falls within the defined Indianapolis urban area, but none of the “little pods” exhibit a significant spike in population density. The result is a “sporadic” customer distribution in which no locations stand out as higher activity than others.</w:t>
      </w:r>
    </w:p>
    <w:p w14:paraId="4561A77C" w14:textId="77777777" w:rsidR="0029173F" w:rsidRPr="00EF55C1" w:rsidRDefault="0029173F" w:rsidP="0029173F">
      <w:pPr>
        <w:spacing w:line="480" w:lineRule="auto"/>
        <w:jc w:val="both"/>
      </w:pPr>
      <w:r w:rsidRPr="00EF55C1">
        <w:tab/>
        <w:t>Los Angeles, on the other hand, consists of multiple clusters. Census data reveals a number of distinct spikes in population density, and firm data shows multiple pockets of customer density as well. Case study interviews confirmed the importance of this dimension, with Jack explaining that “Here in LA and Orange County, all these different cities are incorporated. So you say it’s LA, but it’s its own city.” (Jack, LA). Unlike Indianapolis, areas of lower population and customer density often separate the different cities within the Los Angeles metropolitan area, creating multiple population spikes instead of an even distribution.</w:t>
      </w:r>
    </w:p>
    <w:p w14:paraId="4E631CBC" w14:textId="77777777" w:rsidR="0029173F" w:rsidRPr="00EF55C1" w:rsidRDefault="0029173F" w:rsidP="0029173F">
      <w:pPr>
        <w:spacing w:line="480" w:lineRule="auto"/>
        <w:jc w:val="both"/>
      </w:pPr>
      <w:r w:rsidRPr="00EF55C1">
        <w:tab/>
        <w:t xml:space="preserve">While the above analysis confirms the population clustering differences between Los Angeles and Indianapolis, a complicating factor arises when considering the region served by the Indianapolis distribution center. Most drivers in Indianapolis remain within the same urban area, but twice a week, the distribution center supplies customers in two other metropolitan statistical areas, Fort Wayne and Terre Haute. As a result, the firm’s Indianapolis region takes on </w:t>
      </w:r>
      <w:r w:rsidRPr="00EF55C1">
        <w:lastRenderedPageBreak/>
        <w:t xml:space="preserve">certain qualities of a multi-clustered urban area similar to Los Angeles. With a much lower demand in the two outlying urban areas and a limited number of drivers serving those areas, the multi-clustered nature of the Indianapolis coverage region appeared less significant to most interview participants, but impacts the distribution center’s logistics strategy nonetheless. This in turn requires further research on the nature of the logistics network within each urban area. </w:t>
      </w:r>
    </w:p>
    <w:p w14:paraId="4B522639" w14:textId="77777777" w:rsidR="0029173F" w:rsidRPr="00EF55C1" w:rsidRDefault="0029173F" w:rsidP="0029173F">
      <w:pPr>
        <w:spacing w:line="480" w:lineRule="auto"/>
        <w:jc w:val="both"/>
      </w:pPr>
      <w:r w:rsidRPr="00EF55C1">
        <w:tab/>
        <w:t>While, from the firm’s perspective, Indianapolis and Los Angeles both serve multiple population clusters, the predominance of a single cluster within the Indianapolis region, as opposed to the similarity between clusters in Los Angeles, may influence strategy beyond the presence or absence of clusters. Additionally, Most logistics activity in Indianapolis takes place in a single cluster, but the population throughout that major cluster is sprawled, and so most drivers perceive Indianapolis as a sprawled location instead of one with multiple clusters.</w:t>
      </w:r>
    </w:p>
    <w:p w14:paraId="41C2FCBD" w14:textId="58015B9B" w:rsidR="0029173F" w:rsidRPr="00EF55C1" w:rsidRDefault="0029173F" w:rsidP="0029173F">
      <w:pPr>
        <w:spacing w:line="480" w:lineRule="auto"/>
        <w:jc w:val="both"/>
      </w:pPr>
      <w:r w:rsidRPr="00EF55C1">
        <w:tab/>
        <w:t xml:space="preserve">In light of these findings, the importance of clustering profile is partially confirmed. Addition examination of the nature of the population clusters is required. New measures may include a multi-level view of clusters, in which some clusters also include a highly dense core and others a more sprawled population. Along with the multi-level view of clustering profile, the firm’s coverage area may also alter the boundaries of the urban area in question. Firms that serve only the Indianapolis urban area should view the location as sprawled, but the focal firm in the study expands the Indianapolis region to encompass three distinct urban areas, each separated by areas of lower population density. </w:t>
      </w:r>
    </w:p>
    <w:p w14:paraId="7066BE0B" w14:textId="77777777" w:rsidR="0029173F" w:rsidRPr="00EF55C1" w:rsidRDefault="0029173F" w:rsidP="00432091">
      <w:pPr>
        <w:pStyle w:val="Heading3"/>
      </w:pPr>
      <w:bookmarkStart w:id="115" w:name="_Toc296360457"/>
      <w:r w:rsidRPr="00EF55C1">
        <w:lastRenderedPageBreak/>
        <w:t>Additional Environmental Typology Dimensions</w:t>
      </w:r>
      <w:bookmarkEnd w:id="115"/>
    </w:p>
    <w:p w14:paraId="30958E9A" w14:textId="77777777" w:rsidR="0029173F" w:rsidRPr="00EF55C1" w:rsidRDefault="0029173F" w:rsidP="0029173F">
      <w:pPr>
        <w:spacing w:line="480" w:lineRule="auto"/>
        <w:jc w:val="both"/>
      </w:pPr>
      <w:r w:rsidRPr="00EF55C1">
        <w:tab/>
        <w:t xml:space="preserve">In addition to partially confirming the influence of population clustering on logistics strategy, case study research also explored the possibility of other environmental characteristics significantly impacting transportation, warehousing, and inventory management in urban areas. Observations and interviews uncovered two dimensions not considered in the original urban logistics environmental typology. Similar to modal accessibility, these two dimensions reflect differences in an urban area’s transportation infrastructure and its impact on logistics efficiency and customer service. </w:t>
      </w:r>
    </w:p>
    <w:p w14:paraId="748C8548" w14:textId="77777777" w:rsidR="0029173F" w:rsidRPr="00EF55C1" w:rsidRDefault="0029173F" w:rsidP="0029173F">
      <w:pPr>
        <w:spacing w:line="480" w:lineRule="auto"/>
        <w:jc w:val="both"/>
      </w:pPr>
    </w:p>
    <w:p w14:paraId="4DE2051B" w14:textId="77777777" w:rsidR="0029173F" w:rsidRPr="00EF55C1" w:rsidRDefault="0029173F" w:rsidP="00432091">
      <w:pPr>
        <w:pStyle w:val="Heading4"/>
      </w:pPr>
      <w:bookmarkStart w:id="116" w:name="_Toc296360458"/>
      <w:r w:rsidRPr="00EF55C1">
        <w:t>Maneuverability</w:t>
      </w:r>
      <w:bookmarkEnd w:id="116"/>
    </w:p>
    <w:p w14:paraId="72EAB0A7" w14:textId="77777777" w:rsidR="0029173F" w:rsidRPr="00EF55C1" w:rsidRDefault="0029173F" w:rsidP="0029173F">
      <w:pPr>
        <w:spacing w:line="480" w:lineRule="auto"/>
        <w:jc w:val="both"/>
      </w:pPr>
      <w:r w:rsidRPr="00EF55C1">
        <w:tab/>
        <w:t>The first dimension, maneuverability, outlines the ease with which delivery personnel get into and out of customer locations within the urban area. Unlike modal accessibility, which determines the existence and capacity of infrastructures for different transportation modes, maneuverability examines the influence of infrastructure on the specific types of equipment able to reach customers. A location with high infrastructure capacity for motor transportation, for example, may still exhibit low maneuverability when customer facilities offer little to no room to move a truck, tight corners or trees make navigating the area difficult in a large freight vehicle, or local policies restrict the ability of a driver to reach a customer. Urban areas range from high maneuverability, such as Indianapolis, to low maneuverability, such as Los Angeles.</w:t>
      </w:r>
    </w:p>
    <w:p w14:paraId="3087DA53" w14:textId="77777777" w:rsidR="0029173F" w:rsidRPr="00EF55C1" w:rsidRDefault="0029173F" w:rsidP="0029173F">
      <w:pPr>
        <w:spacing w:line="480" w:lineRule="auto"/>
        <w:jc w:val="both"/>
      </w:pPr>
      <w:r w:rsidRPr="00EF55C1">
        <w:lastRenderedPageBreak/>
        <w:tab/>
        <w:t>Indianapolis represents a high maneuverability urban area. Drivers and routers alike explained that, while some customers presented challenges, drivers were often able to reach the customer location, drop off product, and then leave with little obstruction or difficulty. For example, Louis, who often delivers to retail locations in a 53-foot tractor trailer, explained the ease with which even a large vehicle could reach the customer and exit the premises:</w:t>
      </w:r>
    </w:p>
    <w:p w14:paraId="66CF6C1B" w14:textId="77777777" w:rsidR="0029173F" w:rsidRPr="00EF55C1" w:rsidRDefault="0029173F" w:rsidP="0029173F">
      <w:pPr>
        <w:spacing w:line="480" w:lineRule="auto"/>
        <w:ind w:left="720" w:right="720"/>
        <w:jc w:val="both"/>
      </w:pPr>
      <w:r w:rsidRPr="00EF55C1">
        <w:t>Most of the retail is okay. There’s always easier. You’ve got the Lowe’s stores, big parking lots, Menard’s, big parking lots. Some of these mom and pop shops too, man huge parking lots. It’s like wow. (Louis, Indianapolis)</w:t>
      </w:r>
      <w:r w:rsidRPr="00EF55C1">
        <w:tab/>
        <w:t xml:space="preserve"> </w:t>
      </w:r>
    </w:p>
    <w:p w14:paraId="3E732C5D" w14:textId="77777777" w:rsidR="0029173F" w:rsidRPr="00EF55C1" w:rsidRDefault="0029173F" w:rsidP="0029173F">
      <w:pPr>
        <w:spacing w:line="480" w:lineRule="auto"/>
        <w:jc w:val="both"/>
      </w:pPr>
      <w:r w:rsidRPr="00EF55C1">
        <w:t>Louis experiences little difficulty delivering to retailers, but other professionals also highlighted the ease with which they reach customers in neighborhoods.</w:t>
      </w:r>
    </w:p>
    <w:p w14:paraId="6379BC7B" w14:textId="77777777" w:rsidR="0029173F" w:rsidRPr="00EF55C1" w:rsidRDefault="0029173F" w:rsidP="0029173F">
      <w:pPr>
        <w:spacing w:line="480" w:lineRule="auto"/>
        <w:jc w:val="both"/>
      </w:pPr>
      <w:r w:rsidRPr="00EF55C1">
        <w:tab/>
        <w:t>Matthew discussed delivering to construction sites and existing homes, customer locations with no loading docks or large parking lots. Even these areas presented few challenges to drivers:</w:t>
      </w:r>
    </w:p>
    <w:p w14:paraId="5040AC93" w14:textId="77777777" w:rsidR="0029173F" w:rsidRPr="00EF55C1" w:rsidRDefault="0029173F" w:rsidP="0029173F">
      <w:pPr>
        <w:spacing w:line="480" w:lineRule="auto"/>
        <w:ind w:left="720" w:right="720"/>
        <w:jc w:val="both"/>
      </w:pPr>
      <w:r w:rsidRPr="00EF55C1">
        <w:t>I can’t say I’ve had any issues with it. We mainly do installs anyway, so it’s just when you’ve got other contractors at the home site, the builder site or whatever, they kind of get in the way. We manage to get around them but everybody does their own thing and stays in their own way. As far as going to retail stores, we pull up to docks anyway. (Matthew, Indianapolis)</w:t>
      </w:r>
    </w:p>
    <w:p w14:paraId="5C2960D6" w14:textId="77777777" w:rsidR="0029173F" w:rsidRPr="00EF55C1" w:rsidRDefault="0029173F" w:rsidP="0029173F">
      <w:pPr>
        <w:spacing w:line="480" w:lineRule="auto"/>
        <w:jc w:val="both"/>
      </w:pPr>
      <w:r w:rsidRPr="00EF55C1">
        <w:lastRenderedPageBreak/>
        <w:t>Though congestion at construction sites occasionally causes problems, overall, the city presents little difficulty for drivers delivering products to customers of all varieties.</w:t>
      </w:r>
    </w:p>
    <w:p w14:paraId="3A74DEFD" w14:textId="77777777" w:rsidR="0029173F" w:rsidRPr="00EF55C1" w:rsidRDefault="0029173F" w:rsidP="0029173F">
      <w:pPr>
        <w:spacing w:line="480" w:lineRule="auto"/>
        <w:jc w:val="both"/>
      </w:pPr>
      <w:r w:rsidRPr="00EF55C1">
        <w:tab/>
        <w:t>At the opposite end of the continuum, Los Angeles reflects much lower maneuverability. With a large population condensed into several high-density clusters, the area offers little space for a driver to move into and out of a customer location or unload products. Along with traffic, the very design of Los Angeles and the complexity of the population present several issues to drivers making deliveries.</w:t>
      </w:r>
    </w:p>
    <w:p w14:paraId="309B634E" w14:textId="77777777" w:rsidR="0029173F" w:rsidRPr="00EF55C1" w:rsidRDefault="0029173F" w:rsidP="0029173F">
      <w:pPr>
        <w:spacing w:line="480" w:lineRule="auto"/>
        <w:jc w:val="both"/>
      </w:pPr>
      <w:r w:rsidRPr="00EF55C1">
        <w:tab/>
        <w:t xml:space="preserve">While Los Angeles offers several major highways, resulting in high motor vehicle accessibility, many areas present maneuverability challenges for drivers. For example, Andrew (Los Angeles) explained that </w:t>
      </w:r>
    </w:p>
    <w:p w14:paraId="543D878B" w14:textId="77777777" w:rsidR="0029173F" w:rsidRPr="00EF55C1" w:rsidRDefault="0029173F" w:rsidP="0029173F">
      <w:pPr>
        <w:spacing w:line="480" w:lineRule="auto"/>
        <w:ind w:left="720" w:right="720"/>
        <w:jc w:val="both"/>
      </w:pPr>
      <w:r w:rsidRPr="00EF55C1">
        <w:t>sometimes I just go as far as I can go and just say I can’t make it. I have my helper to back me all the way up. Sometimes it’s not a pretty picture. You’ve got traffic this way in front of you and traffic behind you. It’s the worst. (Andrew, LA)</w:t>
      </w:r>
    </w:p>
    <w:p w14:paraId="5785C207" w14:textId="77777777" w:rsidR="0029173F" w:rsidRPr="00EF55C1" w:rsidRDefault="0029173F" w:rsidP="0029173F">
      <w:pPr>
        <w:spacing w:line="480" w:lineRule="auto"/>
        <w:jc w:val="both"/>
      </w:pPr>
      <w:r w:rsidRPr="00EF55C1">
        <w:t xml:space="preserve"> For Andrew, finishing the trip to the customer becomes a time consuming ordeal, and whether the vehicle gets to the location or not, traffic or tight spaces may significantly lengthen the time taken to exit a location. Charles also highlighted the difficulty drivers in Los Angeles face, saying </w:t>
      </w:r>
    </w:p>
    <w:p w14:paraId="34B98AB7" w14:textId="61E796CD" w:rsidR="0029173F" w:rsidRPr="00EF55C1" w:rsidRDefault="0029173F" w:rsidP="0029173F">
      <w:pPr>
        <w:spacing w:line="480" w:lineRule="auto"/>
        <w:ind w:left="720" w:right="720"/>
        <w:jc w:val="both"/>
      </w:pPr>
      <w:r w:rsidRPr="00EF55C1">
        <w:t xml:space="preserve">Yeah, especially up in the LA hills, we get to some really tight streets. So we’ll end up having to deal with a driver who’s trying to </w:t>
      </w:r>
      <w:r w:rsidRPr="00EF55C1">
        <w:lastRenderedPageBreak/>
        <w:t xml:space="preserve">get to the delivery and he can’t. He can’t physically drive his truck to where the customer’s house is. (Charles, LA) </w:t>
      </w:r>
    </w:p>
    <w:p w14:paraId="0C911902" w14:textId="77777777" w:rsidR="0029173F" w:rsidRPr="00EF55C1" w:rsidRDefault="0029173F" w:rsidP="0029173F">
      <w:pPr>
        <w:spacing w:line="480" w:lineRule="auto"/>
        <w:ind w:left="720" w:right="720"/>
        <w:jc w:val="both"/>
      </w:pPr>
    </w:p>
    <w:p w14:paraId="4D0B61CD" w14:textId="77777777" w:rsidR="0029173F" w:rsidRPr="00EF55C1" w:rsidRDefault="0029173F" w:rsidP="0029173F">
      <w:pPr>
        <w:spacing w:line="480" w:lineRule="auto"/>
        <w:jc w:val="both"/>
      </w:pPr>
      <w:r w:rsidRPr="00EF55C1">
        <w:tab/>
        <w:t>Upon reaching, or getting as close as possible to, the customer, Los Angeles drivers encounter additional maneuverability issues related to parking and unloading. For example, Greg (Los Angeles) explained that “it’s horrible. The loading areas, that’s bad. LA, sometimes the streets are too small, so you’ve got to block the street, block the lane or whatever, set out your cones. Yeah, it’s bad” (Greg, LA). Greg not only encounters problems when parking and unloading, but also blocks others from reaching their destinations, further reducing the maneuverability in Los Angeles.</w:t>
      </w:r>
    </w:p>
    <w:p w14:paraId="48B3CEB6" w14:textId="77777777" w:rsidR="0029173F" w:rsidRPr="00EF55C1" w:rsidRDefault="0029173F" w:rsidP="0029173F">
      <w:pPr>
        <w:spacing w:line="480" w:lineRule="auto"/>
        <w:jc w:val="both"/>
      </w:pPr>
      <w:r w:rsidRPr="00EF55C1">
        <w:tab/>
        <w:t xml:space="preserve">Maneuverability differences in urban areas impact a driver’s ability to approach and exit customer locations.  This dimension highlights the obstacles drivers may or may not encounter in an urban area and impacts the time needed to perform services or reach the next customer. Even in areas with abundant infrastructure capacity, drivers may encounter maneuverability issues in customer facilities, transportation infrastructure design, and other physical obstructions. </w:t>
      </w:r>
    </w:p>
    <w:p w14:paraId="350E02C5" w14:textId="77777777" w:rsidR="0029173F" w:rsidRPr="00EF55C1" w:rsidRDefault="0029173F" w:rsidP="0029173F">
      <w:pPr>
        <w:spacing w:line="480" w:lineRule="auto"/>
        <w:jc w:val="both"/>
      </w:pPr>
    </w:p>
    <w:p w14:paraId="758D138F" w14:textId="77777777" w:rsidR="0029173F" w:rsidRPr="00EF55C1" w:rsidRDefault="0029173F" w:rsidP="00432091">
      <w:pPr>
        <w:pStyle w:val="Heading4"/>
      </w:pPr>
      <w:bookmarkStart w:id="117" w:name="_Toc296360459"/>
      <w:r w:rsidRPr="00EF55C1">
        <w:t>Redundancy</w:t>
      </w:r>
      <w:bookmarkEnd w:id="117"/>
    </w:p>
    <w:p w14:paraId="2D3F8AD1" w14:textId="1A4564B0" w:rsidR="0029173F" w:rsidRPr="00EF55C1" w:rsidRDefault="0029173F" w:rsidP="0029173F">
      <w:pPr>
        <w:spacing w:line="480" w:lineRule="auto"/>
        <w:jc w:val="both"/>
      </w:pPr>
      <w:r w:rsidRPr="00EF55C1">
        <w:tab/>
        <w:t xml:space="preserve">While maneuverability focuses on the obstructions in an urban area, a related dimension, redundancy, highlights the availability of alternative routes when maneuverability or accessibility problems arise. Areas of limited </w:t>
      </w:r>
      <w:r w:rsidRPr="00EF55C1">
        <w:lastRenderedPageBreak/>
        <w:t xml:space="preserve">redundancy offer few parallel roads or alternate highways when drivers wish to avoid a specific link in the transportation network. Areas of high redundancy, on the other hand, offer multiple paths to reach the same destination without requiring much additional time or effort. </w:t>
      </w:r>
    </w:p>
    <w:p w14:paraId="79BD45D2" w14:textId="77777777" w:rsidR="0029173F" w:rsidRPr="00EF55C1" w:rsidRDefault="0029173F" w:rsidP="0029173F">
      <w:pPr>
        <w:spacing w:line="480" w:lineRule="auto"/>
        <w:jc w:val="both"/>
      </w:pPr>
      <w:r w:rsidRPr="00EF55C1">
        <w:tab/>
        <w:t>Redundancy measures the number of options available for drivers to move from one point in the urban area to another. Redundant urban areas offer several alternatives to drivers faced with an obstruction. In such areas, redundancy significantly lowers the impact of disruptions such as accidents, traffic congestion, and construction. Interview participants in Indianapolis highlighted the ease with which they access alternative routes to avoid potential issues. For example, Keith discussed taking back roads to avoid rush hour traffic:</w:t>
      </w:r>
    </w:p>
    <w:p w14:paraId="6D2C7795" w14:textId="77777777" w:rsidR="0029173F" w:rsidRPr="00EF55C1" w:rsidRDefault="0029173F" w:rsidP="0029173F">
      <w:pPr>
        <w:spacing w:line="480" w:lineRule="auto"/>
        <w:ind w:left="720" w:right="720"/>
        <w:jc w:val="both"/>
      </w:pPr>
      <w:r w:rsidRPr="00EF55C1">
        <w:t xml:space="preserve"> 69 and 465 are right there. 4:50/5:00, you want to avoid it, take back roads. That’s what I do. If I’m coming from the west, I’ll cut up 146</w:t>
      </w:r>
      <w:r w:rsidRPr="00EF55C1">
        <w:rPr>
          <w:vertAlign w:val="superscript"/>
        </w:rPr>
        <w:t>th</w:t>
      </w:r>
      <w:r w:rsidRPr="00EF55C1">
        <w:t xml:space="preserve"> Street and take that across because it’s less traffic. You don’t want to sit in traffic for a half hour or 45 minutes. Once you learn the routes and the traffic and all that, you’re set. (Keith, Indianapolis)</w:t>
      </w:r>
    </w:p>
    <w:p w14:paraId="5DF4775A" w14:textId="77777777" w:rsidR="0029173F" w:rsidRPr="00EF55C1" w:rsidRDefault="0029173F" w:rsidP="0029173F">
      <w:pPr>
        <w:spacing w:line="480" w:lineRule="auto"/>
        <w:jc w:val="both"/>
      </w:pPr>
      <w:r w:rsidRPr="00EF55C1">
        <w:t xml:space="preserve">Rush hour causes Keith little stress because he knows the alternative routes. In redundant locations, like Indianapolis, “Everything leads to everything else” (Paul, Indianapolis), giving drivers the option to leave their original, planned route with little to no distance or time extension. </w:t>
      </w:r>
    </w:p>
    <w:p w14:paraId="29DF9944" w14:textId="77777777" w:rsidR="0029173F" w:rsidRPr="00EF55C1" w:rsidRDefault="0029173F" w:rsidP="00BE181F">
      <w:pPr>
        <w:spacing w:line="480" w:lineRule="auto"/>
        <w:ind w:firstLine="720"/>
        <w:jc w:val="both"/>
      </w:pPr>
      <w:r w:rsidRPr="00EF55C1">
        <w:t xml:space="preserve">On the other end of the redundancy spectrum, limited areas, such as Los Angeles, offer few ways to reach a destination without increased cost, time, and </w:t>
      </w:r>
      <w:r w:rsidRPr="00EF55C1">
        <w:lastRenderedPageBreak/>
        <w:t xml:space="preserve">distance. These urban areas force drivers into obstructions instead of offering opportunities to avoid them, limiting supply chain flexibility (Ponomarov and Holcomb, 2009) and agility (Gligor and Holcomb, 2012). </w:t>
      </w:r>
    </w:p>
    <w:p w14:paraId="0207A038" w14:textId="77777777" w:rsidR="0029173F" w:rsidRPr="00EF55C1" w:rsidRDefault="0029173F" w:rsidP="0029173F">
      <w:pPr>
        <w:spacing w:line="480" w:lineRule="auto"/>
        <w:ind w:firstLine="720"/>
        <w:jc w:val="both"/>
      </w:pPr>
      <w:r w:rsidRPr="00EF55C1">
        <w:t xml:space="preserve">In a limited area, drivers face a much more difficult choice when encountering obstructions. The cost of avoiding the problem may in fact be higher than that of simply facing the issue or waiting for it to pass. For example, due to construction, </w:t>
      </w:r>
    </w:p>
    <w:p w14:paraId="799A4800" w14:textId="77777777" w:rsidR="0029173F" w:rsidRPr="00EF55C1" w:rsidRDefault="0029173F" w:rsidP="0029173F">
      <w:pPr>
        <w:spacing w:line="480" w:lineRule="auto"/>
        <w:ind w:left="720" w:right="720"/>
        <w:jc w:val="both"/>
      </w:pPr>
      <w:r w:rsidRPr="00EF55C1">
        <w:t>There’s no exit on the 5 freeway to get here, so you have to exit on Artesia, exit and go around the 5 freeway to come over here and from here, you can’t get to the freeway from here because it’s closed, so you have to go around to find a way to get on the freeway. (Brian, LA)</w:t>
      </w:r>
    </w:p>
    <w:p w14:paraId="2EC92908" w14:textId="77777777" w:rsidR="0029173F" w:rsidRPr="00EF55C1" w:rsidRDefault="0029173F" w:rsidP="0029173F">
      <w:pPr>
        <w:spacing w:line="480" w:lineRule="auto"/>
        <w:jc w:val="both"/>
      </w:pPr>
      <w:r w:rsidRPr="00EF55C1">
        <w:t>This situation represents an extreme obstruction, forcing Brian to find an alternative route. Unfortunately, the alternative route adds time and miles to the trip while drivers “find a way” to get back on track.</w:t>
      </w:r>
    </w:p>
    <w:p w14:paraId="7637DA37" w14:textId="77777777" w:rsidR="0029173F" w:rsidRPr="00EF55C1" w:rsidRDefault="0029173F" w:rsidP="0029173F">
      <w:pPr>
        <w:spacing w:line="480" w:lineRule="auto"/>
        <w:jc w:val="both"/>
      </w:pPr>
      <w:r w:rsidRPr="00EF55C1">
        <w:tab/>
      </w:r>
    </w:p>
    <w:p w14:paraId="57BB66AA" w14:textId="77777777" w:rsidR="0029173F" w:rsidRPr="00EF55C1" w:rsidRDefault="0029173F" w:rsidP="00432091">
      <w:pPr>
        <w:pStyle w:val="Heading4"/>
      </w:pPr>
      <w:bookmarkStart w:id="118" w:name="_Toc296360460"/>
      <w:r w:rsidRPr="00EF55C1">
        <w:t>Summary of Environmental Characteristics</w:t>
      </w:r>
      <w:bookmarkEnd w:id="118"/>
    </w:p>
    <w:p w14:paraId="02F4CCAA" w14:textId="47242EB0" w:rsidR="0029173F" w:rsidRPr="00EF55C1" w:rsidRDefault="0029173F" w:rsidP="0029173F">
      <w:pPr>
        <w:spacing w:line="480" w:lineRule="auto"/>
        <w:jc w:val="both"/>
      </w:pPr>
      <w:r w:rsidRPr="00EF55C1">
        <w:tab/>
        <w:t xml:space="preserve">Differences between urban areas each impact logistics operations in a unique, but significant way. Each area’s combination of clustering profile, maneuverability, and redundancy characteristics presents its own set of problems for managers building strategies and executing operations. As a result, the focal firm sought to better understand these characteristics and integrate them into a limited number of centralized strategies. Taking components from the </w:t>
      </w:r>
      <w:r w:rsidRPr="00EF55C1">
        <w:lastRenderedPageBreak/>
        <w:t>individual distribution centers, a supplement to the environmental typology outlines the strategies utilized by providers in different city types.</w:t>
      </w:r>
    </w:p>
    <w:p w14:paraId="045C5AC5" w14:textId="77777777" w:rsidR="0029173F" w:rsidRPr="00EF55C1" w:rsidRDefault="0029173F" w:rsidP="00432091">
      <w:pPr>
        <w:pStyle w:val="Heading3"/>
      </w:pPr>
      <w:bookmarkStart w:id="119" w:name="_Toc296360461"/>
      <w:r w:rsidRPr="00EF55C1">
        <w:t>How Was Superior Performance Achieved? Tailored Logistics Strategies</w:t>
      </w:r>
      <w:bookmarkEnd w:id="119"/>
    </w:p>
    <w:p w14:paraId="6612F635" w14:textId="77777777" w:rsidR="0029173F" w:rsidRPr="00EF55C1" w:rsidRDefault="0029173F" w:rsidP="0029173F">
      <w:pPr>
        <w:spacing w:line="480" w:lineRule="auto"/>
        <w:jc w:val="both"/>
      </w:pPr>
      <w:r w:rsidRPr="00EF55C1">
        <w:tab/>
        <w:t xml:space="preserve">Members of the focal firm seek to centralize routing and scheduling decisions at corporate headquarters for over 80 urban distribution centers. These managers also recognize the influence of urban area differences on logistics strategy and performance. As a result, before centralizing logistics strategies, the managers must first seek the “local knowledge” housed at each individual distribution center. By understanding tailored logistics strategies at the distribution center level, the focal firm and research team hope to create a parsimonious strategic framework applicable across multiple urban areas, but specific to different urban area types. </w:t>
      </w:r>
    </w:p>
    <w:p w14:paraId="007C3A65" w14:textId="77777777" w:rsidR="0029173F" w:rsidRPr="00EF55C1" w:rsidRDefault="0029173F" w:rsidP="0029173F">
      <w:pPr>
        <w:spacing w:line="480" w:lineRule="auto"/>
        <w:jc w:val="both"/>
      </w:pPr>
      <w:r w:rsidRPr="00EF55C1">
        <w:tab/>
        <w:t xml:space="preserve">The two main routing decisions that differ between Los Angeles and Indianapolis appear to respond to each area’s distinct population distribution. Routes in the different locations reflect varying degrees of geographic consistency and variation in miles per stop. Upon examination of these different routing strategies, the research team proposes associations between population clustering and these two strategic decisions. </w:t>
      </w:r>
    </w:p>
    <w:p w14:paraId="38D8F581" w14:textId="77777777" w:rsidR="0029173F" w:rsidRPr="00EF55C1" w:rsidRDefault="0029173F" w:rsidP="0029173F">
      <w:pPr>
        <w:spacing w:line="480" w:lineRule="auto"/>
        <w:jc w:val="both"/>
      </w:pPr>
      <w:r w:rsidRPr="00EF55C1">
        <w:tab/>
      </w:r>
    </w:p>
    <w:p w14:paraId="764F3445" w14:textId="77777777" w:rsidR="0029173F" w:rsidRPr="00EF55C1" w:rsidRDefault="0029173F" w:rsidP="00432091">
      <w:pPr>
        <w:pStyle w:val="Heading4"/>
      </w:pPr>
      <w:bookmarkStart w:id="120" w:name="_Toc296360462"/>
      <w:r w:rsidRPr="00EF55C1">
        <w:t>Assignment Consistency</w:t>
      </w:r>
      <w:bookmarkEnd w:id="120"/>
    </w:p>
    <w:p w14:paraId="579541A3" w14:textId="77777777" w:rsidR="0029173F" w:rsidRPr="00EF55C1" w:rsidRDefault="0029173F" w:rsidP="0029173F">
      <w:pPr>
        <w:spacing w:line="480" w:lineRule="auto"/>
        <w:jc w:val="both"/>
      </w:pPr>
      <w:r w:rsidRPr="00EF55C1">
        <w:tab/>
        <w:t xml:space="preserve">The first component of the strategy typology connects an area’s clustering profile with the assignment of customers to routes. Route building requires two </w:t>
      </w:r>
      <w:r w:rsidRPr="00EF55C1">
        <w:lastRenderedPageBreak/>
        <w:t>processes: assigning customers to vehicles and sequencing the order of stops (Ballou, 1989). During the assignment phase, existing population clusters offer natural constraints, potentially reducing the associated computing effort required to group customers into routes. At the same time, in areas without high-density cores, clustering profile offers no additional guidance for customer assignment.</w:t>
      </w:r>
    </w:p>
    <w:p w14:paraId="509AED2F" w14:textId="271EB0C6" w:rsidR="0029173F" w:rsidRDefault="0029173F" w:rsidP="0029173F">
      <w:pPr>
        <w:spacing w:line="480" w:lineRule="auto"/>
        <w:jc w:val="both"/>
      </w:pPr>
      <w:r w:rsidRPr="00EF55C1">
        <w:tab/>
        <w:t xml:space="preserve">As a multi-clustered urban area, Los Angeles brings together several disparate groups of customers, all served from a single distribution center. While interviewing Franklin, the router in Los Angeles, the discussion turned to the urban area’s physical geography and its impact on routing. While the linear distance between two customers may be small, natural boundaries between the two customers’ clusters may impose additional pressures on drivers attempting to serve both. For example, Franklin commented that “[The drivers] come to me and say, ‘Okay, if I’m going to Malibu, I cannot go to the Agoura Hills area’ because it looks like it’s 15 miles away, but there’s just mountains in between them.” (Franklin, LA). An examination of customer clusters in the Los Angeles area shows a significant drop in demand density between Malibu and Agoura Hills (See Figure </w:t>
      </w:r>
      <w:r w:rsidR="005E65EA" w:rsidRPr="00EF55C1">
        <w:t>9</w:t>
      </w:r>
      <w:r w:rsidRPr="00EF55C1">
        <w:t>). The population clustering reflects the presence of a physical barrier and leads Franklin to assign Malibu customers to the Inglewood route while placing Agoura Hills into the route covering Thousand Oaks.</w:t>
      </w:r>
    </w:p>
    <w:p w14:paraId="4D7D49AD" w14:textId="5A804804" w:rsidR="00003DD8" w:rsidRDefault="00CA3AED" w:rsidP="00003DD8">
      <w:pPr>
        <w:spacing w:line="480" w:lineRule="auto"/>
        <w:ind w:firstLine="720"/>
        <w:jc w:val="both"/>
      </w:pPr>
      <w:r w:rsidRPr="00EF55C1">
        <w:t>The population clusters in Los Angeles regularly provide sufficient demand to fill a vehicle to capacity. As a result, the edges of these population clusters provide geographic boundaries to guide managers in assigning customers to</w:t>
      </w:r>
      <w:r>
        <w:t xml:space="preserve"> </w:t>
      </w:r>
      <w:r w:rsidRPr="00EF55C1">
        <w:lastRenderedPageBreak/>
        <w:t>routes. As a result, the routes in Los Angeles follow a consistent pattern,</w:t>
      </w:r>
      <w:r w:rsidR="008712B5" w:rsidRPr="008712B5">
        <w:t xml:space="preserve"> </w:t>
      </w:r>
      <w:r w:rsidR="008712B5" w:rsidRPr="00EF55C1">
        <w:t>as shown in Figure 9</w:t>
      </w:r>
      <w:r w:rsidR="008712B5">
        <w:t>.</w:t>
      </w:r>
    </w:p>
    <w:p w14:paraId="68FA5B9D" w14:textId="77777777" w:rsidR="00AA2AD2" w:rsidRPr="00EF55C1" w:rsidRDefault="00AA2AD2" w:rsidP="00003DD8">
      <w:pPr>
        <w:spacing w:line="480" w:lineRule="auto"/>
        <w:ind w:firstLine="720"/>
        <w:jc w:val="both"/>
      </w:pPr>
    </w:p>
    <w:p w14:paraId="6289F778" w14:textId="17BD2CD9" w:rsidR="0029173F" w:rsidRPr="00EF55C1" w:rsidRDefault="007B502C" w:rsidP="007A0D18">
      <w:pPr>
        <w:spacing w:line="480" w:lineRule="auto"/>
        <w:jc w:val="center"/>
      </w:pPr>
      <w:r w:rsidRPr="00EF55C1">
        <w:rPr>
          <w:noProof/>
        </w:rPr>
        <mc:AlternateContent>
          <mc:Choice Requires="wpg">
            <w:drawing>
              <wp:inline distT="0" distB="0" distL="0" distR="0" wp14:anchorId="0D06DE01" wp14:editId="3DB878AD">
                <wp:extent cx="3385820" cy="2994948"/>
                <wp:effectExtent l="0" t="0" r="0" b="2540"/>
                <wp:docPr id="88"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385820" cy="2994948"/>
                          <a:chOff x="0" y="0"/>
                          <a:chExt cx="7906941" cy="7238998"/>
                        </a:xfrm>
                      </wpg:grpSpPr>
                      <pic:pic xmlns:pic="http://schemas.openxmlformats.org/drawingml/2006/picture">
                        <pic:nvPicPr>
                          <pic:cNvPr id="89" name="Picture 89"/>
                          <pic:cNvPicPr>
                            <a:picLocks noChangeAspect="1" noChangeArrowheads="1"/>
                          </pic:cNvPicPr>
                        </pic:nvPicPr>
                        <pic:blipFill rotWithShape="1">
                          <a:blip r:embed="rId17">
                            <a:extLst>
                              <a:ext uri="{28A0092B-C50C-407E-A947-70E740481C1C}">
                                <a14:useLocalDpi xmlns:a14="http://schemas.microsoft.com/office/drawing/2010/main" val="0"/>
                              </a:ext>
                            </a:extLst>
                          </a:blip>
                          <a:srcRect l="21200" t="6875" r="25154" b="13125"/>
                          <a:stretch/>
                        </pic:blipFill>
                        <pic:spPr bwMode="auto">
                          <a:xfrm>
                            <a:off x="0" y="413821"/>
                            <a:ext cx="7906941" cy="66294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90" name="Picture 90"/>
                          <pic:cNvPicPr>
                            <a:picLocks noChangeAspect="1"/>
                          </pic:cNvPicPr>
                        </pic:nvPicPr>
                        <pic:blipFill>
                          <a:blip r:embed="rId18">
                            <a:clrChange>
                              <a:clrFrom>
                                <a:srgbClr val="FFFFFF"/>
                              </a:clrFrom>
                              <a:clrTo>
                                <a:srgbClr val="FFFFFF">
                                  <a:alpha val="0"/>
                                </a:srgbClr>
                              </a:clrTo>
                            </a:clrChange>
                          </a:blip>
                          <a:stretch>
                            <a:fillRect/>
                          </a:stretch>
                        </pic:blipFill>
                        <pic:spPr>
                          <a:xfrm rot="16200000">
                            <a:off x="117874" y="-38506"/>
                            <a:ext cx="7238998" cy="7316010"/>
                          </a:xfrm>
                          <a:prstGeom prst="rect">
                            <a:avLst/>
                          </a:prstGeom>
                        </pic:spPr>
                      </pic:pic>
                    </wpg:wgp>
                  </a:graphicData>
                </a:graphic>
              </wp:inline>
            </w:drawing>
          </mc:Choice>
          <mc:Fallback>
            <w:pict>
              <v:group id="Group 6" o:spid="_x0000_s1026" style="width:266.6pt;height:235.8pt;mso-position-horizontal-relative:char;mso-position-vertical-relative:line" coordsize="7906941,723899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 o:spid="_x0000_s1027" type="#_x0000_t75" style="position:absolute;top:413821;width:7906941;height:6629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hu&#10;CunGAAAA2wAAAA8AAABkcnMvZG93bnJldi54bWxEj0FrwkAUhO+F/oflCb2UZqNFiWlWKUqgPYlp&#10;oPT2zL4mwezbkN1q/PddQfA4zMw3TLYeTSdONLjWsoJpFIMgrqxuuVZQfuUvCQjnkTV2lknBhRys&#10;V48PGabannlPp8LXIkDYpaig8b5PpXRVQwZdZHvi4P3awaAPcqilHvAc4KaTszheSIMth4UGe9o0&#10;VB2LP6Og177cTneX1+fkc/kj9/lh9j0/KPU0Gd/fQHga/T18a39oBckSrl/CD5Crf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yG4K6cYAAADbAAAADwAAAAAAAAAAAAAAAACc&#10;AgAAZHJzL2Rvd25yZXYueG1sUEsFBgAAAAAEAAQA9wAAAI8DAAAAAA==&#10;" fillcolor="#4f81bd [3204]" strokecolor="black [3213]">
                  <v:imagedata r:id="rId19" o:title="" croptop="4506f" cropbottom="8602f" cropleft="13894f" cropright="16485f"/>
                </v:shape>
                <v:shape id="Picture 90" o:spid="_x0000_s1028" type="#_x0000_t75" style="position:absolute;left:117874;top:-38506;width:7238998;height:7316010;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DA&#10;jHjEAAAA2wAAAA8AAABkcnMvZG93bnJldi54bWxET89PwjAUvpvwPzSPxJt0oDEwKQRU1GQxUfSg&#10;t8f6WBfW12XtoP739GDC8cv3e76MthFH6nztWMF4lIEgLp2uuVLw/bW5mYLwAVlj45gU/JGH5WJw&#10;NcdcuxN/0nEbKpFC2OeowITQ5lL60pBFP3ItceL2rrMYEuwqqTs8pXDbyEmW3UuLNacGgy09GioP&#10;294qePkt4lP/079/FHfF2jzH2/1s96rU9TCuHkAEiuEi/ne/aQWztD59ST9ALs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EDAjHjEAAAA2wAAAA8AAAAAAAAAAAAAAAAAnAIA&#10;AGRycy9kb3ducmV2LnhtbFBLBQYAAAAABAAEAPcAAACNAwAAAAA=&#10;">
                  <v:imagedata r:id="rId20" o:title="" chromakey="white"/>
                  <v:path arrowok="t"/>
                </v:shape>
                <w10:anchorlock/>
              </v:group>
            </w:pict>
          </mc:Fallback>
        </mc:AlternateContent>
      </w:r>
      <w:r w:rsidR="007A0D18" w:rsidRPr="00EF55C1">
        <w:rPr>
          <w:noProof/>
        </w:rPr>
        <mc:AlternateContent>
          <mc:Choice Requires="wpg">
            <w:drawing>
              <wp:inline distT="0" distB="0" distL="0" distR="0" wp14:anchorId="63BFA178" wp14:editId="40E1BCB9">
                <wp:extent cx="3373120" cy="3198638"/>
                <wp:effectExtent l="0" t="0" r="5080" b="1905"/>
                <wp:docPr id="91"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373120" cy="3198638"/>
                          <a:chOff x="0" y="0"/>
                          <a:chExt cx="7634336" cy="7239799"/>
                        </a:xfrm>
                      </wpg:grpSpPr>
                      <pic:pic xmlns:pic="http://schemas.openxmlformats.org/drawingml/2006/picture">
                        <pic:nvPicPr>
                          <pic:cNvPr id="92" name="Picture 92"/>
                          <pic:cNvPicPr>
                            <a:picLocks noChangeAspect="1" noChangeArrowheads="1"/>
                          </pic:cNvPicPr>
                        </pic:nvPicPr>
                        <pic:blipFill rotWithShape="1">
                          <a:blip r:embed="rId21">
                            <a:extLst>
                              <a:ext uri="{28A0092B-C50C-407E-A947-70E740481C1C}">
                                <a14:useLocalDpi xmlns:a14="http://schemas.microsoft.com/office/drawing/2010/main" val="0"/>
                              </a:ext>
                            </a:extLst>
                          </a:blip>
                          <a:srcRect l="22372" t="5636" r="25153" b="11267"/>
                          <a:stretch/>
                        </pic:blipFill>
                        <pic:spPr bwMode="auto">
                          <a:xfrm>
                            <a:off x="0" y="229403"/>
                            <a:ext cx="7634336" cy="6797041"/>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93" name="Picture 93"/>
                          <pic:cNvPicPr>
                            <a:picLocks noChangeAspect="1"/>
                          </pic:cNvPicPr>
                        </pic:nvPicPr>
                        <pic:blipFill>
                          <a:blip r:embed="rId18">
                            <a:clrChange>
                              <a:clrFrom>
                                <a:srgbClr val="FFFFFF"/>
                              </a:clrFrom>
                              <a:clrTo>
                                <a:srgbClr val="FFFFFF">
                                  <a:alpha val="0"/>
                                </a:srgbClr>
                              </a:clrTo>
                            </a:clrChange>
                          </a:blip>
                          <a:stretch>
                            <a:fillRect/>
                          </a:stretch>
                        </pic:blipFill>
                        <pic:spPr>
                          <a:xfrm rot="16200000">
                            <a:off x="51227" y="-38510"/>
                            <a:ext cx="7239799" cy="7316819"/>
                          </a:xfrm>
                          <a:prstGeom prst="rect">
                            <a:avLst/>
                          </a:prstGeom>
                        </pic:spPr>
                      </pic:pic>
                    </wpg:wgp>
                  </a:graphicData>
                </a:graphic>
              </wp:inline>
            </w:drawing>
          </mc:Choice>
          <mc:Fallback>
            <w:pict>
              <v:group id="Group 6" o:spid="_x0000_s1026" style="width:265.6pt;height:251.85pt;mso-position-horizontal-relative:char;mso-position-vertical-relative:line" coordsize="7634336,723979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">
                <o:lock v:ext="edit" aspectratio="t"/>
                <v:shape id="Picture 92" o:spid="_x0000_s1027" type="#_x0000_t75" style="position:absolute;top:229403;width:7634336;height:679704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k+&#10;5aTAAAAA2wAAAA8AAABkcnMvZG93bnJldi54bWxEj0sLwjAQhO+C/yGs4EU01UPRahQfCOLNxw9Y&#10;mrUPm01potZ/bwTB4zA73+wsVq2pxJMaV1hWMB5FIIhTqwvOFFwv++EUhPPIGivLpOBNDlbLbmeB&#10;ibYvPtHz7DMRIOwSVJB7XydSujQng25ka+Lg3Wxj0AfZZFI3+ApwU8lJFMXSYMGhIceatjml9/PD&#10;hDcG9TiOU7eh9aCsbsf97rArS6X6vXY9B+Gp9f/jX/qgFcwm8N0SACCXH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KT7lpMAAAADbAAAADwAAAAAAAAAAAAAAAACcAgAAZHJz&#10;L2Rvd25yZXYueG1sUEsFBgAAAAAEAAQA9wAAAIkDAAAAAA==&#10;" fillcolor="#4f81bd [3204]" strokecolor="black [3213]">
                  <v:imagedata r:id="rId22" o:title="" croptop="3694f" cropbottom="7384f" cropleft="14662f" cropright="16484f"/>
                </v:shape>
                <v:shape id="Picture 93" o:spid="_x0000_s1028" type="#_x0000_t75" style="position:absolute;left:51227;top:-38510;width:7239799;height:7316819;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AS&#10;Eg/HAAAA2wAAAA8AAABkcnMvZG93bnJldi54bWxEj1tLAzEUhN8F/0M4gm82Wytit02Ltt5gKfT2&#10;oG+nm9PN4uZk2WTb+O+NIPg4zMw3zHQebSNO1PnasYLhIANBXDpdc6Vgv3u5eQDhA7LGxjEp+CYP&#10;89nlxRRz7c68odM2VCJB2OeowITQ5lL60pBFP3AtcfKOrrMYkuwqqTs8J7ht5G2W3UuLNacFgy0t&#10;DJVf294qeP0s4rL/6Ffr4q54Ms9xdBwf3pS6voqPExCBYvgP/7XftYLxCH6/pB8gZz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LASEg/HAAAA2wAAAA8AAAAAAAAAAAAAAAAA&#10;nAIAAGRycy9kb3ducmV2LnhtbFBLBQYAAAAABAAEAPcAAACQAwAAAAA=&#10;">
                  <v:imagedata r:id="rId23" o:title="" chromakey="white"/>
                  <v:path arrowok="t"/>
                </v:shape>
                <w10:anchorlock/>
              </v:group>
            </w:pict>
          </mc:Fallback>
        </mc:AlternateContent>
      </w:r>
    </w:p>
    <w:p w14:paraId="72BD307D" w14:textId="7FAC04C4" w:rsidR="00BA48F4" w:rsidRPr="00EF55C1" w:rsidRDefault="007B502C" w:rsidP="003F7EBC">
      <w:pPr>
        <w:pStyle w:val="Caption"/>
        <w:spacing w:line="480" w:lineRule="auto"/>
        <w:jc w:val="center"/>
      </w:pPr>
      <w:bookmarkStart w:id="121" w:name="_Toc296093331"/>
      <w:r w:rsidRPr="00EF55C1">
        <w:t xml:space="preserve">Figure </w:t>
      </w:r>
      <w:fldSimple w:instr=" SEQ Figure \* ARABIC ">
        <w:r w:rsidR="00C35C61" w:rsidRPr="00EF55C1">
          <w:rPr>
            <w:noProof/>
          </w:rPr>
          <w:t>9</w:t>
        </w:r>
      </w:fldSimple>
      <w:r w:rsidRPr="00EF55C1">
        <w:t>. Los Angeles route map</w:t>
      </w:r>
      <w:bookmarkEnd w:id="121"/>
    </w:p>
    <w:p w14:paraId="016F4563" w14:textId="065796F3" w:rsidR="003F7EBC" w:rsidRPr="00EF55C1" w:rsidRDefault="003F7EBC" w:rsidP="00003DD8">
      <w:pPr>
        <w:spacing w:line="480" w:lineRule="auto"/>
        <w:jc w:val="both"/>
      </w:pPr>
      <w:r w:rsidRPr="00EF55C1">
        <w:lastRenderedPageBreak/>
        <w:t>The different population clusters fall within boundaries created by physical geography or transportation infrastructure, providing constraints a simple distance matrix fails to incorporate.</w:t>
      </w:r>
    </w:p>
    <w:p w14:paraId="606F00BA" w14:textId="70E0C310" w:rsidR="003F7EBC" w:rsidRDefault="003F7EBC" w:rsidP="003F7EBC">
      <w:pPr>
        <w:spacing w:line="480" w:lineRule="auto"/>
        <w:ind w:firstLine="720"/>
        <w:jc w:val="both"/>
      </w:pPr>
      <w:r w:rsidRPr="00EF55C1">
        <w:t xml:space="preserve">Multi-clustered areas provide natural geographic regions corresponding to regular route assignments. Sprawled locations, on the other hand, may not allow such consistency. In sprawled areas, demand concentrations vary, and so geographic areas may fall within different routes from one day to the next. In such locations, including Indianapolis, attempting to build routes with a consistent pattern would present issues for a manager seeking to balance driver workloads across the fleet. Oscar, the account manager in Indianapolis highlighted this issue by saying “nobody has assigned areas. I found it’s easier. We could do it that way, but if you don’t have anything going out that way, then what do you do with the guy?” (Oscar, Indianapolis). Indianapolis as a whole provides sufficient demand for seven to eight routes per day, as shown in Figure </w:t>
      </w:r>
      <w:r w:rsidR="005E65EA" w:rsidRPr="00EF55C1">
        <w:t>10</w:t>
      </w:r>
      <w:r w:rsidRPr="00EF55C1">
        <w:t>, but no specific areas offer consistent enough demand to warrant a regular daily route.</w:t>
      </w:r>
    </w:p>
    <w:p w14:paraId="3C2F8FFF" w14:textId="3A87BF15" w:rsidR="00AA2AD2" w:rsidRPr="00EF55C1" w:rsidRDefault="00AA2AD2" w:rsidP="00AA2AD2">
      <w:pPr>
        <w:spacing w:line="480" w:lineRule="auto"/>
        <w:ind w:firstLine="720"/>
        <w:jc w:val="both"/>
      </w:pPr>
      <w:r w:rsidRPr="00EF55C1">
        <w:t xml:space="preserve">While the Indianapolis metropolitan statistical area fails to provide a structure for consistent routing, the distribution center’s coverage of multiple urban areas affords more opportunity for consistency in Fort Wayne and Terre Haute. Though the boundaries separating Indianapolis from these areas remain constant, the two outlying locations only provide enough demand to fill one or two routes each week. “We have certain areas that we do during the week. Fort Wayne, we do on Thursdays” (Keith, Indianapolis). The separation between Indianapolis and the two additional urban areas served prevents the efficient </w:t>
      </w:r>
    </w:p>
    <w:p w14:paraId="1D7BD6C9" w14:textId="2DA66E84" w:rsidR="003F7EBC" w:rsidRPr="00EF55C1" w:rsidRDefault="007A0D18" w:rsidP="007A0D18">
      <w:pPr>
        <w:spacing w:line="480" w:lineRule="auto"/>
        <w:jc w:val="center"/>
      </w:pPr>
      <w:r w:rsidRPr="00EF55C1">
        <w:rPr>
          <w:noProof/>
        </w:rPr>
        <w:lastRenderedPageBreak/>
        <w:drawing>
          <wp:inline distT="0" distB="0" distL="0" distR="0" wp14:anchorId="64EA8548" wp14:editId="7CDA856E">
            <wp:extent cx="3863340" cy="3798176"/>
            <wp:effectExtent l="0" t="0" r="0" b="12065"/>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24246" t="6250" r="27145" b="8750"/>
                    <a:stretch/>
                  </pic:blipFill>
                  <pic:spPr bwMode="auto">
                    <a:xfrm>
                      <a:off x="0" y="0"/>
                      <a:ext cx="3863619" cy="3798450"/>
                    </a:xfrm>
                    <a:prstGeom prst="rect">
                      <a:avLst/>
                    </a:prstGeom>
                    <a:noFill/>
                    <a:ln>
                      <a:noFill/>
                    </a:ln>
                    <a:extLst/>
                  </pic:spPr>
                </pic:pic>
              </a:graphicData>
            </a:graphic>
          </wp:inline>
        </w:drawing>
      </w:r>
    </w:p>
    <w:p w14:paraId="24C5AB00" w14:textId="5190A3FB" w:rsidR="003F7EBC" w:rsidRPr="00EF55C1" w:rsidRDefault="007A0D18" w:rsidP="007A0D18">
      <w:pPr>
        <w:spacing w:line="480" w:lineRule="auto"/>
        <w:jc w:val="center"/>
      </w:pPr>
      <w:r w:rsidRPr="00EF55C1">
        <w:rPr>
          <w:noProof/>
        </w:rPr>
        <w:drawing>
          <wp:inline distT="0" distB="0" distL="0" distR="0" wp14:anchorId="34EFC76D" wp14:editId="6A163030">
            <wp:extent cx="3899535" cy="3004538"/>
            <wp:effectExtent l="0" t="0" r="12065"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l="12416" t="9792" r="28902" b="9792"/>
                    <a:stretch/>
                  </pic:blipFill>
                  <pic:spPr bwMode="auto">
                    <a:xfrm>
                      <a:off x="0" y="0"/>
                      <a:ext cx="3900320" cy="3005143"/>
                    </a:xfrm>
                    <a:prstGeom prst="rect">
                      <a:avLst/>
                    </a:prstGeom>
                    <a:noFill/>
                    <a:ln>
                      <a:noFill/>
                    </a:ln>
                    <a:extLst/>
                  </pic:spPr>
                </pic:pic>
              </a:graphicData>
            </a:graphic>
          </wp:inline>
        </w:drawing>
      </w:r>
    </w:p>
    <w:p w14:paraId="49ADA677" w14:textId="1A55E2DC" w:rsidR="005156A4" w:rsidRPr="00EF55C1" w:rsidRDefault="007A0D18" w:rsidP="007A0D18">
      <w:pPr>
        <w:pStyle w:val="Caption"/>
        <w:jc w:val="center"/>
      </w:pPr>
      <w:bookmarkStart w:id="122" w:name="_Toc296093332"/>
      <w:r w:rsidRPr="00EF55C1">
        <w:t xml:space="preserve">Figure </w:t>
      </w:r>
      <w:fldSimple w:instr=" SEQ Figure \* ARABIC ">
        <w:r w:rsidR="00C35C61" w:rsidRPr="00EF55C1">
          <w:rPr>
            <w:noProof/>
          </w:rPr>
          <w:t>10</w:t>
        </w:r>
      </w:fldSimple>
      <w:r w:rsidRPr="00EF55C1">
        <w:t>. Indianapolis route maps</w:t>
      </w:r>
      <w:bookmarkEnd w:id="122"/>
    </w:p>
    <w:p w14:paraId="508BCC59" w14:textId="77777777" w:rsidR="007A0D18" w:rsidRPr="00EF55C1" w:rsidRDefault="007A0D18" w:rsidP="007A0D18">
      <w:pPr>
        <w:spacing w:line="480" w:lineRule="auto"/>
        <w:jc w:val="both"/>
      </w:pPr>
    </w:p>
    <w:p w14:paraId="1B153ABD" w14:textId="4016820B" w:rsidR="007A0D18" w:rsidRPr="00EF55C1" w:rsidRDefault="00AA2AD2" w:rsidP="007A0D18">
      <w:pPr>
        <w:spacing w:line="480" w:lineRule="auto"/>
        <w:jc w:val="both"/>
      </w:pPr>
      <w:r w:rsidRPr="00EF55C1">
        <w:lastRenderedPageBreak/>
        <w:t>addition of Fort Wayne and Terre Haute customers to regular Indianapolis routes. At the same time, the demand from each location is too small to merit a daily trip from the Indianapolis distribution center. As a result, these areas fall into consistent routes, but with a pattern that repeats weekly instead of daily.</w:t>
      </w:r>
    </w:p>
    <w:p w14:paraId="187B2CAB" w14:textId="77777777" w:rsidR="007A0D18" w:rsidRPr="00EF55C1" w:rsidRDefault="007A0D18" w:rsidP="007A0D18">
      <w:pPr>
        <w:spacing w:line="480" w:lineRule="auto"/>
        <w:jc w:val="both"/>
      </w:pPr>
      <w:r w:rsidRPr="00EF55C1">
        <w:tab/>
        <w:t>The coverage of multiple urban areas by a single distribution center complicates the identification of Indianapolis as a sprawled location. Instead, acceptance of two levels of analysis, urban area and distribution center coverage area, leads to a hierarchical classification that incorporates components of both sprawled and multi-clustered urban area types. Additionally, while research has drawn distinctions between urban and traditional logistics, the Indianapolis distribution center provides an example of a hybrid system that includes elements of both. This leads to the first research proposition:</w:t>
      </w:r>
    </w:p>
    <w:p w14:paraId="486D64F4" w14:textId="77777777" w:rsidR="007A0D18" w:rsidRPr="00EF55C1" w:rsidRDefault="007A0D18" w:rsidP="007A0D18">
      <w:pPr>
        <w:spacing w:line="480" w:lineRule="auto"/>
        <w:jc w:val="both"/>
      </w:pPr>
    </w:p>
    <w:p w14:paraId="27C6AD66" w14:textId="77777777" w:rsidR="007A0D18" w:rsidRPr="00EF55C1" w:rsidRDefault="007A0D18" w:rsidP="007A0D18">
      <w:pPr>
        <w:spacing w:line="480" w:lineRule="auto"/>
        <w:jc w:val="both"/>
        <w:rPr>
          <w:b/>
        </w:rPr>
      </w:pPr>
      <w:r w:rsidRPr="00EF55C1">
        <w:rPr>
          <w:b/>
        </w:rPr>
        <w:t xml:space="preserve">Proposition1: In urban areas exhibiting a multi-cluster (sprawled) environment, maintaining consistent route boundaries (not bounding routes) positively associates with improved logistics performance. </w:t>
      </w:r>
    </w:p>
    <w:p w14:paraId="0BF6E3D8" w14:textId="77777777" w:rsidR="007A0D18" w:rsidRPr="00EF55C1" w:rsidRDefault="007A0D18" w:rsidP="007A0D18">
      <w:pPr>
        <w:spacing w:line="480" w:lineRule="auto"/>
        <w:jc w:val="both"/>
      </w:pPr>
      <w:r w:rsidRPr="00EF55C1">
        <w:tab/>
      </w:r>
    </w:p>
    <w:p w14:paraId="198F9B61" w14:textId="77777777" w:rsidR="007A0D18" w:rsidRPr="00EF55C1" w:rsidRDefault="007A0D18" w:rsidP="00432091">
      <w:pPr>
        <w:pStyle w:val="Heading4"/>
      </w:pPr>
      <w:bookmarkStart w:id="123" w:name="_Toc296360463"/>
      <w:r w:rsidRPr="00EF55C1">
        <w:t>Routing the Long Stretch</w:t>
      </w:r>
      <w:bookmarkEnd w:id="123"/>
    </w:p>
    <w:p w14:paraId="35489DC6" w14:textId="77777777" w:rsidR="007A0D18" w:rsidRPr="00EF55C1" w:rsidRDefault="007A0D18" w:rsidP="007A0D18">
      <w:pPr>
        <w:spacing w:line="480" w:lineRule="auto"/>
        <w:jc w:val="both"/>
      </w:pPr>
      <w:r w:rsidRPr="00EF55C1">
        <w:tab/>
        <w:t xml:space="preserve">In addition to the regional boundaries placed on routes in multi-clustered urban areas, population clustering patterns also influence the relationship between routes and the distribution center itself. Once again, clustering profile influences the customer assignment phase of vehicle routing (Ballou, 1989) as shown in the distance travelled from one stop to the next. In this case, the routing </w:t>
      </w:r>
      <w:r w:rsidRPr="00EF55C1">
        <w:lastRenderedPageBreak/>
        <w:t>decision examines the trade-off between distributing travel miles as evenly as possible across all stops and forcing as much distance as possible into the first and last links in the route, significantly lowering the miles between customers.</w:t>
      </w:r>
    </w:p>
    <w:p w14:paraId="646B6F0A" w14:textId="77777777" w:rsidR="007A0D18" w:rsidRPr="00EF55C1" w:rsidRDefault="007A0D18" w:rsidP="007A0D18">
      <w:pPr>
        <w:spacing w:line="480" w:lineRule="auto"/>
        <w:jc w:val="both"/>
      </w:pPr>
      <w:r w:rsidRPr="00EF55C1">
        <w:tab/>
        <w:t xml:space="preserve">When low density areas separate customer clusters, traditional logistics heuristics recommend building routes with a long link between the depot and the cluster instead of placing intermediate stops between the two (Ballou, 1989). Additionally, in urban areas, traffic congestion, accidents, and infrastructure all impact the time required to reach a customer (Browne and Gomez, 2011). As a result, using distance alone to build vehicle routes may not offer the most efficient outcomes. As recommended by Ballou (1989), Franklin (Los Angeles) builds a much longer first link into routes instead of distributing mileage evenly throughout, but views the decision from the perspective of time instead of distance: </w:t>
      </w:r>
    </w:p>
    <w:p w14:paraId="088FC008" w14:textId="77777777" w:rsidR="007A0D18" w:rsidRPr="00EF55C1" w:rsidRDefault="007A0D18" w:rsidP="007A0D18">
      <w:pPr>
        <w:spacing w:line="480" w:lineRule="auto"/>
        <w:ind w:left="720" w:right="720"/>
        <w:jc w:val="both"/>
      </w:pPr>
      <w:r w:rsidRPr="00EF55C1">
        <w:t>So what I do is create the route up there and they’re usually working their way back. So when they’re hitting traffic, they’re closer to the warehouse instead of doing it the opposite way. If I start them here and finish them way up here, they’re going to take forever to come back. So I try to start them as far as I can and then work their way back to the warehouse, (Franklin, LA)</w:t>
      </w:r>
    </w:p>
    <w:p w14:paraId="0DC6ADE1" w14:textId="62D53140" w:rsidR="007A0D18" w:rsidRPr="00EF55C1" w:rsidRDefault="007A0D18" w:rsidP="007A0D18">
      <w:pPr>
        <w:spacing w:line="480" w:lineRule="auto"/>
        <w:jc w:val="both"/>
      </w:pPr>
      <w:r w:rsidRPr="00EF55C1">
        <w:tab/>
        <w:t xml:space="preserve">The maps in Appendix A highlight the long distance between the distribution center and all stops in a route as well as the relatively short distances between stops within the same cluster. Additionally, a two-sample t-test comparing the average distance between intermediate stops with the average </w:t>
      </w:r>
      <w:r w:rsidRPr="00EF55C1">
        <w:lastRenderedPageBreak/>
        <w:t xml:space="preserve">distance of the first and last link in the route confirms that the first and last links represent a significantly longer distance than those connecting intermediate stops (F = 235.253, p &lt; .001, df = 158), as shown in Table </w:t>
      </w:r>
      <w:r w:rsidR="00152823" w:rsidRPr="00EF55C1">
        <w:t>7</w:t>
      </w:r>
      <w:r w:rsidRPr="00EF55C1">
        <w:t>.</w:t>
      </w:r>
    </w:p>
    <w:p w14:paraId="7042E6E2" w14:textId="77777777" w:rsidR="007A0D18" w:rsidRPr="00EF55C1" w:rsidRDefault="007A0D18" w:rsidP="007A0D18">
      <w:pPr>
        <w:spacing w:line="480" w:lineRule="auto"/>
        <w:jc w:val="both"/>
      </w:pPr>
    </w:p>
    <w:p w14:paraId="51A05FCA" w14:textId="1865EFE5" w:rsidR="007A0D18" w:rsidRPr="00EF55C1" w:rsidRDefault="007A0D18" w:rsidP="007A0D18">
      <w:pPr>
        <w:pStyle w:val="Caption"/>
        <w:spacing w:line="480" w:lineRule="auto"/>
        <w:jc w:val="center"/>
      </w:pPr>
      <w:bookmarkStart w:id="124" w:name="_Toc296359330"/>
      <w:r w:rsidRPr="00EF55C1">
        <w:t xml:space="preserve">Table </w:t>
      </w:r>
      <w:fldSimple w:instr=" SEQ Table \* ARABIC ">
        <w:r w:rsidR="0055139F">
          <w:rPr>
            <w:noProof/>
          </w:rPr>
          <w:t>7</w:t>
        </w:r>
      </w:fldSimple>
      <w:r w:rsidRPr="00EF55C1">
        <w:t>. Comparison of early/late and intermediate links in Los Angeles</w:t>
      </w:r>
      <w:bookmarkEnd w:id="124"/>
    </w:p>
    <w:tbl>
      <w:tblPr>
        <w:tblStyle w:val="TableGrid"/>
        <w:tblW w:w="0" w:type="auto"/>
        <w:jc w:val="center"/>
        <w:tblBorders>
          <w:top w:val="thickThinSmallGap" w:sz="24"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1923"/>
        <w:gridCol w:w="720"/>
        <w:gridCol w:w="1530"/>
        <w:gridCol w:w="1084"/>
        <w:gridCol w:w="684"/>
      </w:tblGrid>
      <w:tr w:rsidR="007A0D18" w:rsidRPr="00EF4C23" w14:paraId="4A3E9B21" w14:textId="77777777" w:rsidTr="00804E28">
        <w:trPr>
          <w:jc w:val="center"/>
        </w:trPr>
        <w:tc>
          <w:tcPr>
            <w:tcW w:w="2009" w:type="dxa"/>
            <w:tcBorders>
              <w:top w:val="thickThinSmallGap" w:sz="24" w:space="0" w:color="auto"/>
              <w:bottom w:val="single" w:sz="4" w:space="0" w:color="auto"/>
            </w:tcBorders>
          </w:tcPr>
          <w:p w14:paraId="5CA3CF20" w14:textId="77777777" w:rsidR="007A0D18" w:rsidRPr="00EF4C23" w:rsidRDefault="007A0D18" w:rsidP="00804E28">
            <w:pPr>
              <w:jc w:val="center"/>
              <w:rPr>
                <w:rFonts w:ascii="Arial" w:hAnsi="Arial" w:cs="Arial"/>
                <w:b/>
              </w:rPr>
            </w:pPr>
          </w:p>
        </w:tc>
        <w:tc>
          <w:tcPr>
            <w:tcW w:w="1923" w:type="dxa"/>
            <w:tcBorders>
              <w:top w:val="thickThinSmallGap" w:sz="24" w:space="0" w:color="auto"/>
              <w:bottom w:val="single" w:sz="4" w:space="0" w:color="auto"/>
            </w:tcBorders>
          </w:tcPr>
          <w:p w14:paraId="134DF889" w14:textId="77777777" w:rsidR="007A0D18" w:rsidRPr="00EF4C23" w:rsidRDefault="007A0D18" w:rsidP="00804E28">
            <w:pPr>
              <w:jc w:val="center"/>
              <w:rPr>
                <w:rFonts w:ascii="Arial" w:hAnsi="Arial" w:cs="Arial"/>
                <w:b/>
              </w:rPr>
            </w:pPr>
            <w:r w:rsidRPr="00EF4C23">
              <w:rPr>
                <w:rFonts w:ascii="Arial" w:hAnsi="Arial" w:cs="Arial"/>
                <w:b/>
              </w:rPr>
              <w:t>Sum of Squares</w:t>
            </w:r>
          </w:p>
        </w:tc>
        <w:tc>
          <w:tcPr>
            <w:tcW w:w="720" w:type="dxa"/>
            <w:tcBorders>
              <w:top w:val="thickThinSmallGap" w:sz="24" w:space="0" w:color="auto"/>
              <w:bottom w:val="single" w:sz="4" w:space="0" w:color="auto"/>
            </w:tcBorders>
          </w:tcPr>
          <w:p w14:paraId="3144678D" w14:textId="77777777" w:rsidR="007A0D18" w:rsidRPr="00EF4C23" w:rsidRDefault="007A0D18" w:rsidP="00804E28">
            <w:pPr>
              <w:jc w:val="center"/>
              <w:rPr>
                <w:rFonts w:ascii="Arial" w:hAnsi="Arial" w:cs="Arial"/>
                <w:b/>
              </w:rPr>
            </w:pPr>
            <w:r w:rsidRPr="00EF4C23">
              <w:rPr>
                <w:rFonts w:ascii="Arial" w:hAnsi="Arial" w:cs="Arial"/>
                <w:b/>
              </w:rPr>
              <w:t>df</w:t>
            </w:r>
          </w:p>
        </w:tc>
        <w:tc>
          <w:tcPr>
            <w:tcW w:w="1530" w:type="dxa"/>
            <w:tcBorders>
              <w:top w:val="thickThinSmallGap" w:sz="24" w:space="0" w:color="auto"/>
              <w:bottom w:val="single" w:sz="4" w:space="0" w:color="auto"/>
            </w:tcBorders>
          </w:tcPr>
          <w:p w14:paraId="28456683" w14:textId="77777777" w:rsidR="007A0D18" w:rsidRPr="00EF4C23" w:rsidRDefault="007A0D18" w:rsidP="00804E28">
            <w:pPr>
              <w:jc w:val="center"/>
              <w:rPr>
                <w:rFonts w:ascii="Arial" w:hAnsi="Arial" w:cs="Arial"/>
                <w:b/>
              </w:rPr>
            </w:pPr>
            <w:r w:rsidRPr="00EF4C23">
              <w:rPr>
                <w:rFonts w:ascii="Arial" w:hAnsi="Arial" w:cs="Arial"/>
                <w:b/>
              </w:rPr>
              <w:t>Mean Square</w:t>
            </w:r>
          </w:p>
        </w:tc>
        <w:tc>
          <w:tcPr>
            <w:tcW w:w="810" w:type="dxa"/>
            <w:tcBorders>
              <w:top w:val="thickThinSmallGap" w:sz="24" w:space="0" w:color="auto"/>
              <w:bottom w:val="single" w:sz="4" w:space="0" w:color="auto"/>
            </w:tcBorders>
          </w:tcPr>
          <w:p w14:paraId="097A84B6" w14:textId="77777777" w:rsidR="007A0D18" w:rsidRPr="00EF4C23" w:rsidRDefault="007A0D18" w:rsidP="00804E28">
            <w:pPr>
              <w:jc w:val="center"/>
              <w:rPr>
                <w:rFonts w:ascii="Arial" w:hAnsi="Arial" w:cs="Arial"/>
                <w:b/>
              </w:rPr>
            </w:pPr>
            <w:r w:rsidRPr="00EF4C23">
              <w:rPr>
                <w:rFonts w:ascii="Arial" w:hAnsi="Arial" w:cs="Arial"/>
                <w:b/>
              </w:rPr>
              <w:t>F</w:t>
            </w:r>
          </w:p>
        </w:tc>
        <w:tc>
          <w:tcPr>
            <w:tcW w:w="648" w:type="dxa"/>
            <w:tcBorders>
              <w:top w:val="thickThinSmallGap" w:sz="24" w:space="0" w:color="auto"/>
              <w:bottom w:val="single" w:sz="4" w:space="0" w:color="auto"/>
            </w:tcBorders>
          </w:tcPr>
          <w:p w14:paraId="3C41FAC8" w14:textId="77777777" w:rsidR="007A0D18" w:rsidRPr="00EF4C23" w:rsidRDefault="007A0D18" w:rsidP="00804E28">
            <w:pPr>
              <w:jc w:val="center"/>
              <w:rPr>
                <w:rFonts w:ascii="Arial" w:hAnsi="Arial" w:cs="Arial"/>
                <w:b/>
              </w:rPr>
            </w:pPr>
            <w:r w:rsidRPr="00EF4C23">
              <w:rPr>
                <w:rFonts w:ascii="Arial" w:hAnsi="Arial" w:cs="Arial"/>
                <w:b/>
              </w:rPr>
              <w:t>Sig</w:t>
            </w:r>
          </w:p>
        </w:tc>
      </w:tr>
      <w:tr w:rsidR="007A0D18" w:rsidRPr="00EF55C1" w14:paraId="35B24D4F" w14:textId="77777777" w:rsidTr="00804E28">
        <w:trPr>
          <w:jc w:val="center"/>
        </w:trPr>
        <w:tc>
          <w:tcPr>
            <w:tcW w:w="2009" w:type="dxa"/>
            <w:tcBorders>
              <w:top w:val="single" w:sz="4" w:space="0" w:color="auto"/>
            </w:tcBorders>
          </w:tcPr>
          <w:p w14:paraId="5ED21DF9" w14:textId="77777777" w:rsidR="007A0D18" w:rsidRPr="00EF55C1" w:rsidRDefault="007A0D18" w:rsidP="00804E28">
            <w:pPr>
              <w:jc w:val="center"/>
              <w:rPr>
                <w:rFonts w:ascii="Arial" w:hAnsi="Arial" w:cs="Arial"/>
              </w:rPr>
            </w:pPr>
            <w:r w:rsidRPr="00EF55C1">
              <w:rPr>
                <w:rFonts w:ascii="Arial" w:hAnsi="Arial" w:cs="Arial"/>
              </w:rPr>
              <w:t>Between Groups</w:t>
            </w:r>
          </w:p>
        </w:tc>
        <w:tc>
          <w:tcPr>
            <w:tcW w:w="1923" w:type="dxa"/>
            <w:tcBorders>
              <w:top w:val="single" w:sz="4" w:space="0" w:color="auto"/>
            </w:tcBorders>
          </w:tcPr>
          <w:p w14:paraId="3DD4C342" w14:textId="77777777" w:rsidR="007A0D18" w:rsidRPr="00EF55C1" w:rsidRDefault="007A0D18" w:rsidP="00804E28">
            <w:pPr>
              <w:jc w:val="center"/>
              <w:rPr>
                <w:rFonts w:ascii="Arial" w:hAnsi="Arial" w:cs="Arial"/>
              </w:rPr>
            </w:pPr>
            <w:r w:rsidRPr="00EF55C1">
              <w:rPr>
                <w:rFonts w:ascii="Arial" w:hAnsi="Arial" w:cs="Arial"/>
              </w:rPr>
              <w:t>12760.485</w:t>
            </w:r>
          </w:p>
        </w:tc>
        <w:tc>
          <w:tcPr>
            <w:tcW w:w="720" w:type="dxa"/>
            <w:tcBorders>
              <w:top w:val="single" w:sz="4" w:space="0" w:color="auto"/>
            </w:tcBorders>
          </w:tcPr>
          <w:p w14:paraId="265380BD" w14:textId="77777777" w:rsidR="007A0D18" w:rsidRPr="00EF55C1" w:rsidRDefault="007A0D18" w:rsidP="00804E28">
            <w:pPr>
              <w:jc w:val="center"/>
              <w:rPr>
                <w:rFonts w:ascii="Arial" w:hAnsi="Arial" w:cs="Arial"/>
              </w:rPr>
            </w:pPr>
            <w:r w:rsidRPr="00EF55C1">
              <w:rPr>
                <w:rFonts w:ascii="Arial" w:hAnsi="Arial" w:cs="Arial"/>
              </w:rPr>
              <w:t>1</w:t>
            </w:r>
          </w:p>
        </w:tc>
        <w:tc>
          <w:tcPr>
            <w:tcW w:w="1530" w:type="dxa"/>
            <w:tcBorders>
              <w:top w:val="single" w:sz="4" w:space="0" w:color="auto"/>
            </w:tcBorders>
          </w:tcPr>
          <w:p w14:paraId="6C7E8A41" w14:textId="77777777" w:rsidR="007A0D18" w:rsidRPr="00EF55C1" w:rsidRDefault="007A0D18" w:rsidP="00804E28">
            <w:pPr>
              <w:jc w:val="center"/>
              <w:rPr>
                <w:rFonts w:ascii="Arial" w:hAnsi="Arial" w:cs="Arial"/>
              </w:rPr>
            </w:pPr>
            <w:r w:rsidRPr="00EF55C1">
              <w:rPr>
                <w:rFonts w:ascii="Arial" w:hAnsi="Arial" w:cs="Arial"/>
              </w:rPr>
              <w:t>12760.485</w:t>
            </w:r>
          </w:p>
        </w:tc>
        <w:tc>
          <w:tcPr>
            <w:tcW w:w="810" w:type="dxa"/>
            <w:tcBorders>
              <w:top w:val="single" w:sz="4" w:space="0" w:color="auto"/>
            </w:tcBorders>
          </w:tcPr>
          <w:p w14:paraId="4D8AD746" w14:textId="77777777" w:rsidR="007A0D18" w:rsidRPr="00EF55C1" w:rsidRDefault="007A0D18" w:rsidP="00804E28">
            <w:pPr>
              <w:jc w:val="center"/>
              <w:rPr>
                <w:rFonts w:ascii="Arial" w:hAnsi="Arial" w:cs="Arial"/>
              </w:rPr>
            </w:pPr>
            <w:r w:rsidRPr="00EF55C1">
              <w:rPr>
                <w:rFonts w:ascii="Arial" w:hAnsi="Arial" w:cs="Arial"/>
              </w:rPr>
              <w:t>235.253</w:t>
            </w:r>
          </w:p>
        </w:tc>
        <w:tc>
          <w:tcPr>
            <w:tcW w:w="648" w:type="dxa"/>
            <w:tcBorders>
              <w:top w:val="single" w:sz="4" w:space="0" w:color="auto"/>
            </w:tcBorders>
          </w:tcPr>
          <w:p w14:paraId="6271756A" w14:textId="77777777" w:rsidR="007A0D18" w:rsidRPr="00EF55C1" w:rsidRDefault="007A0D18" w:rsidP="00804E28">
            <w:pPr>
              <w:jc w:val="center"/>
              <w:rPr>
                <w:rFonts w:ascii="Arial" w:hAnsi="Arial" w:cs="Arial"/>
              </w:rPr>
            </w:pPr>
            <w:r w:rsidRPr="00EF55C1">
              <w:rPr>
                <w:rFonts w:ascii="Arial" w:hAnsi="Arial" w:cs="Arial"/>
              </w:rPr>
              <w:t>.000</w:t>
            </w:r>
          </w:p>
        </w:tc>
      </w:tr>
      <w:tr w:rsidR="007A0D18" w:rsidRPr="00EF55C1" w14:paraId="24088D55" w14:textId="77777777" w:rsidTr="00804E28">
        <w:trPr>
          <w:jc w:val="center"/>
        </w:trPr>
        <w:tc>
          <w:tcPr>
            <w:tcW w:w="2009" w:type="dxa"/>
          </w:tcPr>
          <w:p w14:paraId="144C9576" w14:textId="77777777" w:rsidR="007A0D18" w:rsidRPr="00EF55C1" w:rsidRDefault="007A0D18" w:rsidP="00804E28">
            <w:pPr>
              <w:jc w:val="center"/>
              <w:rPr>
                <w:rFonts w:ascii="Arial" w:hAnsi="Arial" w:cs="Arial"/>
              </w:rPr>
            </w:pPr>
            <w:r w:rsidRPr="00EF55C1">
              <w:rPr>
                <w:rFonts w:ascii="Arial" w:hAnsi="Arial" w:cs="Arial"/>
              </w:rPr>
              <w:t>Within Groups</w:t>
            </w:r>
          </w:p>
        </w:tc>
        <w:tc>
          <w:tcPr>
            <w:tcW w:w="1923" w:type="dxa"/>
          </w:tcPr>
          <w:p w14:paraId="590E8776" w14:textId="77777777" w:rsidR="007A0D18" w:rsidRPr="00EF55C1" w:rsidRDefault="007A0D18" w:rsidP="00804E28">
            <w:pPr>
              <w:jc w:val="center"/>
              <w:rPr>
                <w:rFonts w:ascii="Arial" w:hAnsi="Arial" w:cs="Arial"/>
              </w:rPr>
            </w:pPr>
            <w:r w:rsidRPr="00EF55C1">
              <w:rPr>
                <w:rFonts w:ascii="Arial" w:hAnsi="Arial" w:cs="Arial"/>
              </w:rPr>
              <w:t>8515.907</w:t>
            </w:r>
          </w:p>
        </w:tc>
        <w:tc>
          <w:tcPr>
            <w:tcW w:w="720" w:type="dxa"/>
          </w:tcPr>
          <w:p w14:paraId="1D6FB188" w14:textId="77777777" w:rsidR="007A0D18" w:rsidRPr="00EF55C1" w:rsidRDefault="007A0D18" w:rsidP="00804E28">
            <w:pPr>
              <w:jc w:val="center"/>
              <w:rPr>
                <w:rFonts w:ascii="Arial" w:hAnsi="Arial" w:cs="Arial"/>
              </w:rPr>
            </w:pPr>
            <w:r w:rsidRPr="00EF55C1">
              <w:rPr>
                <w:rFonts w:ascii="Arial" w:hAnsi="Arial" w:cs="Arial"/>
              </w:rPr>
              <w:t>157</w:t>
            </w:r>
          </w:p>
        </w:tc>
        <w:tc>
          <w:tcPr>
            <w:tcW w:w="1530" w:type="dxa"/>
          </w:tcPr>
          <w:p w14:paraId="60FA64F4" w14:textId="77777777" w:rsidR="007A0D18" w:rsidRPr="00EF55C1" w:rsidRDefault="007A0D18" w:rsidP="00804E28">
            <w:pPr>
              <w:jc w:val="center"/>
              <w:rPr>
                <w:rFonts w:ascii="Arial" w:hAnsi="Arial" w:cs="Arial"/>
              </w:rPr>
            </w:pPr>
            <w:r w:rsidRPr="00EF55C1">
              <w:rPr>
                <w:rFonts w:ascii="Arial" w:hAnsi="Arial" w:cs="Arial"/>
              </w:rPr>
              <w:t>54.241</w:t>
            </w:r>
          </w:p>
        </w:tc>
        <w:tc>
          <w:tcPr>
            <w:tcW w:w="810" w:type="dxa"/>
          </w:tcPr>
          <w:p w14:paraId="00FFC77A" w14:textId="77777777" w:rsidR="007A0D18" w:rsidRPr="00EF55C1" w:rsidRDefault="007A0D18" w:rsidP="00804E28">
            <w:pPr>
              <w:jc w:val="center"/>
              <w:rPr>
                <w:rFonts w:ascii="Arial" w:hAnsi="Arial" w:cs="Arial"/>
              </w:rPr>
            </w:pPr>
          </w:p>
        </w:tc>
        <w:tc>
          <w:tcPr>
            <w:tcW w:w="648" w:type="dxa"/>
          </w:tcPr>
          <w:p w14:paraId="6F9436D5" w14:textId="77777777" w:rsidR="007A0D18" w:rsidRPr="00EF55C1" w:rsidRDefault="007A0D18" w:rsidP="00804E28">
            <w:pPr>
              <w:jc w:val="center"/>
              <w:rPr>
                <w:rFonts w:ascii="Arial" w:hAnsi="Arial" w:cs="Arial"/>
              </w:rPr>
            </w:pPr>
          </w:p>
        </w:tc>
      </w:tr>
      <w:tr w:rsidR="007A0D18" w:rsidRPr="00EF55C1" w14:paraId="56320AAD" w14:textId="77777777" w:rsidTr="00804E28">
        <w:trPr>
          <w:jc w:val="center"/>
        </w:trPr>
        <w:tc>
          <w:tcPr>
            <w:tcW w:w="2009" w:type="dxa"/>
          </w:tcPr>
          <w:p w14:paraId="7722AFF2" w14:textId="77777777" w:rsidR="007A0D18" w:rsidRPr="00EF55C1" w:rsidRDefault="007A0D18" w:rsidP="00804E28">
            <w:pPr>
              <w:jc w:val="center"/>
              <w:rPr>
                <w:rFonts w:ascii="Arial" w:hAnsi="Arial" w:cs="Arial"/>
              </w:rPr>
            </w:pPr>
            <w:r w:rsidRPr="00EF55C1">
              <w:rPr>
                <w:rFonts w:ascii="Arial" w:hAnsi="Arial" w:cs="Arial"/>
              </w:rPr>
              <w:t>Total</w:t>
            </w:r>
          </w:p>
        </w:tc>
        <w:tc>
          <w:tcPr>
            <w:tcW w:w="1923" w:type="dxa"/>
          </w:tcPr>
          <w:p w14:paraId="08C4CE5A" w14:textId="77777777" w:rsidR="007A0D18" w:rsidRPr="00EF55C1" w:rsidRDefault="007A0D18" w:rsidP="00804E28">
            <w:pPr>
              <w:jc w:val="center"/>
              <w:rPr>
                <w:rFonts w:ascii="Arial" w:hAnsi="Arial" w:cs="Arial"/>
              </w:rPr>
            </w:pPr>
            <w:r w:rsidRPr="00EF55C1">
              <w:rPr>
                <w:rFonts w:ascii="Arial" w:hAnsi="Arial" w:cs="Arial"/>
              </w:rPr>
              <w:t>21276.392</w:t>
            </w:r>
          </w:p>
        </w:tc>
        <w:tc>
          <w:tcPr>
            <w:tcW w:w="720" w:type="dxa"/>
          </w:tcPr>
          <w:p w14:paraId="012D1ADB" w14:textId="77777777" w:rsidR="007A0D18" w:rsidRPr="00EF55C1" w:rsidRDefault="007A0D18" w:rsidP="00804E28">
            <w:pPr>
              <w:jc w:val="center"/>
              <w:rPr>
                <w:rFonts w:ascii="Arial" w:hAnsi="Arial" w:cs="Arial"/>
              </w:rPr>
            </w:pPr>
            <w:r w:rsidRPr="00EF55C1">
              <w:rPr>
                <w:rFonts w:ascii="Arial" w:hAnsi="Arial" w:cs="Arial"/>
              </w:rPr>
              <w:t>158</w:t>
            </w:r>
          </w:p>
        </w:tc>
        <w:tc>
          <w:tcPr>
            <w:tcW w:w="1530" w:type="dxa"/>
          </w:tcPr>
          <w:p w14:paraId="3A6BF3F7" w14:textId="77777777" w:rsidR="007A0D18" w:rsidRPr="00EF55C1" w:rsidRDefault="007A0D18" w:rsidP="00804E28">
            <w:pPr>
              <w:jc w:val="center"/>
              <w:rPr>
                <w:rFonts w:ascii="Arial" w:hAnsi="Arial" w:cs="Arial"/>
              </w:rPr>
            </w:pPr>
          </w:p>
        </w:tc>
        <w:tc>
          <w:tcPr>
            <w:tcW w:w="810" w:type="dxa"/>
          </w:tcPr>
          <w:p w14:paraId="5A7B0B3E" w14:textId="77777777" w:rsidR="007A0D18" w:rsidRPr="00EF55C1" w:rsidRDefault="007A0D18" w:rsidP="00804E28">
            <w:pPr>
              <w:jc w:val="center"/>
              <w:rPr>
                <w:rFonts w:ascii="Arial" w:hAnsi="Arial" w:cs="Arial"/>
              </w:rPr>
            </w:pPr>
          </w:p>
        </w:tc>
        <w:tc>
          <w:tcPr>
            <w:tcW w:w="648" w:type="dxa"/>
          </w:tcPr>
          <w:p w14:paraId="3D6B3DE3" w14:textId="77777777" w:rsidR="007A0D18" w:rsidRPr="00EF55C1" w:rsidRDefault="007A0D18" w:rsidP="00804E28">
            <w:pPr>
              <w:jc w:val="center"/>
              <w:rPr>
                <w:rFonts w:ascii="Arial" w:hAnsi="Arial" w:cs="Arial"/>
              </w:rPr>
            </w:pPr>
          </w:p>
        </w:tc>
      </w:tr>
    </w:tbl>
    <w:p w14:paraId="4B55364F" w14:textId="77777777" w:rsidR="007A0D18" w:rsidRPr="00EF55C1" w:rsidRDefault="007A0D18" w:rsidP="007A0D18"/>
    <w:p w14:paraId="443DE384" w14:textId="77777777" w:rsidR="00D0362B" w:rsidRDefault="00D0362B" w:rsidP="007A0D18">
      <w:pPr>
        <w:spacing w:line="480" w:lineRule="auto"/>
        <w:ind w:firstLine="720"/>
        <w:jc w:val="both"/>
      </w:pPr>
    </w:p>
    <w:p w14:paraId="154E108E" w14:textId="77777777" w:rsidR="00D0362B" w:rsidRDefault="00D0362B" w:rsidP="007A0D18">
      <w:pPr>
        <w:spacing w:line="480" w:lineRule="auto"/>
        <w:ind w:firstLine="720"/>
        <w:jc w:val="both"/>
      </w:pPr>
    </w:p>
    <w:p w14:paraId="52D0E5D0" w14:textId="77777777" w:rsidR="007A0D18" w:rsidRPr="00EF55C1" w:rsidRDefault="007A0D18" w:rsidP="007A0D18">
      <w:pPr>
        <w:spacing w:line="480" w:lineRule="auto"/>
        <w:ind w:firstLine="720"/>
        <w:jc w:val="both"/>
      </w:pPr>
      <w:r w:rsidRPr="00EF55C1">
        <w:t xml:space="preserve">Unlike Los Angeles, the first and last link in Indianapolis routes may not be the longest. Instead, the travel distance is more evenly distributed across all stops. For example, Paul, a driver in Indianapolis, described his route, saying </w:t>
      </w:r>
    </w:p>
    <w:p w14:paraId="330D3E58" w14:textId="77777777" w:rsidR="007A0D18" w:rsidRPr="00EF55C1" w:rsidRDefault="007A0D18" w:rsidP="007A0D18">
      <w:pPr>
        <w:spacing w:line="480" w:lineRule="auto"/>
        <w:ind w:left="720" w:right="720"/>
        <w:jc w:val="both"/>
      </w:pPr>
      <w:r w:rsidRPr="00EF55C1">
        <w:t>“you work your way down and work your way back up. They try to make a loop every time to head back to the shop. So you’ll start out going to Bloomington, Bedford, Brownstown, Seymour, and you’ll come back up to Columbus and might or might not have a stop in Indianapolis or Greenwood, which is on its way back up.” (Paul, Indianapolis)</w:t>
      </w:r>
    </w:p>
    <w:p w14:paraId="1E1D9162" w14:textId="77777777" w:rsidR="007A0D18" w:rsidRPr="00EF55C1" w:rsidRDefault="007A0D18" w:rsidP="007A0D18">
      <w:pPr>
        <w:spacing w:line="480" w:lineRule="auto"/>
        <w:jc w:val="both"/>
      </w:pPr>
      <w:r w:rsidRPr="00EF55C1">
        <w:t xml:space="preserve">Sprawled areas lack dense clusters that would significantly shorten intermediate travel distances. As a result, extending the first and/or last link in the route fails to </w:t>
      </w:r>
      <w:r w:rsidRPr="00EF55C1">
        <w:lastRenderedPageBreak/>
        <w:t>provide the efficiency gains associated with such practices in multi-clustered areas.</w:t>
      </w:r>
    </w:p>
    <w:p w14:paraId="6F5F2727" w14:textId="77777777" w:rsidR="007A0D18" w:rsidRDefault="007A0D18" w:rsidP="007A0D18">
      <w:pPr>
        <w:spacing w:line="480" w:lineRule="auto"/>
        <w:jc w:val="both"/>
      </w:pPr>
      <w:r w:rsidRPr="00EF55C1">
        <w:tab/>
        <w:t xml:space="preserve">At the same time, the disconnect between geographic region and coverage area impacts the mileage distribution among individual route links in Indianapolis. Routes from the Indianapolis distribution center to Fort Wayne and Terre Haute begin and end with significantly longer links than intermediate connections. Once again, a two-sample t-test reveals a significant difference between the average mileage between intermediate customers and the average of the links connecting distribution center to first and last customers, but the difference in Indianapolis is much less significant than Los Angeles (F = 6.775, p = .011, df = 65). </w:t>
      </w:r>
    </w:p>
    <w:p w14:paraId="6EDDC3A4" w14:textId="77777777" w:rsidR="00D0362B" w:rsidRDefault="00D0362B" w:rsidP="007A0D18">
      <w:pPr>
        <w:spacing w:line="480" w:lineRule="auto"/>
        <w:jc w:val="both"/>
      </w:pPr>
    </w:p>
    <w:p w14:paraId="4CA7634A" w14:textId="77777777" w:rsidR="00D0362B" w:rsidRPr="00EF55C1" w:rsidRDefault="00D0362B" w:rsidP="007A0D18">
      <w:pPr>
        <w:spacing w:line="480" w:lineRule="auto"/>
        <w:jc w:val="both"/>
      </w:pPr>
    </w:p>
    <w:p w14:paraId="306DF91B" w14:textId="61E3B67E" w:rsidR="007A0D18" w:rsidRPr="00EF55C1" w:rsidRDefault="007A0D18" w:rsidP="007A0D18">
      <w:pPr>
        <w:pStyle w:val="Caption"/>
        <w:spacing w:line="480" w:lineRule="auto"/>
        <w:jc w:val="center"/>
      </w:pPr>
      <w:bookmarkStart w:id="125" w:name="_Toc296359331"/>
      <w:r w:rsidRPr="00EF55C1">
        <w:t xml:space="preserve">Table </w:t>
      </w:r>
      <w:fldSimple w:instr=" SEQ Table \* ARABIC ">
        <w:r w:rsidR="0055139F">
          <w:rPr>
            <w:noProof/>
          </w:rPr>
          <w:t>8</w:t>
        </w:r>
      </w:fldSimple>
      <w:r w:rsidRPr="00EF55C1">
        <w:t>. Comparison of early/late and intermediate links in Indianapolis</w:t>
      </w:r>
      <w:bookmarkEnd w:id="125"/>
    </w:p>
    <w:tbl>
      <w:tblPr>
        <w:tblStyle w:val="TableGrid"/>
        <w:tblW w:w="0" w:type="auto"/>
        <w:jc w:val="center"/>
        <w:tblBorders>
          <w:top w:val="thickThinSmallGap" w:sz="24"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1923"/>
        <w:gridCol w:w="720"/>
        <w:gridCol w:w="1530"/>
        <w:gridCol w:w="817"/>
        <w:gridCol w:w="684"/>
      </w:tblGrid>
      <w:tr w:rsidR="007A0D18" w:rsidRPr="00DC1E86" w14:paraId="65472A17" w14:textId="77777777" w:rsidTr="00804E28">
        <w:trPr>
          <w:jc w:val="center"/>
        </w:trPr>
        <w:tc>
          <w:tcPr>
            <w:tcW w:w="2009" w:type="dxa"/>
            <w:tcBorders>
              <w:top w:val="thickThinSmallGap" w:sz="24" w:space="0" w:color="auto"/>
              <w:bottom w:val="single" w:sz="4" w:space="0" w:color="auto"/>
            </w:tcBorders>
          </w:tcPr>
          <w:p w14:paraId="664CF1F0" w14:textId="77777777" w:rsidR="007A0D18" w:rsidRPr="00DC1E86" w:rsidRDefault="007A0D18" w:rsidP="00804E28">
            <w:pPr>
              <w:jc w:val="center"/>
              <w:rPr>
                <w:rFonts w:ascii="Arial" w:hAnsi="Arial" w:cs="Arial"/>
                <w:b/>
              </w:rPr>
            </w:pPr>
          </w:p>
        </w:tc>
        <w:tc>
          <w:tcPr>
            <w:tcW w:w="1923" w:type="dxa"/>
            <w:tcBorders>
              <w:top w:val="thickThinSmallGap" w:sz="24" w:space="0" w:color="auto"/>
              <w:bottom w:val="single" w:sz="4" w:space="0" w:color="auto"/>
            </w:tcBorders>
          </w:tcPr>
          <w:p w14:paraId="30EA8271" w14:textId="77777777" w:rsidR="007A0D18" w:rsidRPr="00DC1E86" w:rsidRDefault="007A0D18" w:rsidP="00804E28">
            <w:pPr>
              <w:jc w:val="center"/>
              <w:rPr>
                <w:rFonts w:ascii="Arial" w:hAnsi="Arial" w:cs="Arial"/>
                <w:b/>
              </w:rPr>
            </w:pPr>
            <w:r w:rsidRPr="00DC1E86">
              <w:rPr>
                <w:rFonts w:ascii="Arial" w:hAnsi="Arial" w:cs="Arial"/>
                <w:b/>
              </w:rPr>
              <w:t>Sum of Squares</w:t>
            </w:r>
          </w:p>
        </w:tc>
        <w:tc>
          <w:tcPr>
            <w:tcW w:w="720" w:type="dxa"/>
            <w:tcBorders>
              <w:top w:val="thickThinSmallGap" w:sz="24" w:space="0" w:color="auto"/>
              <w:bottom w:val="single" w:sz="4" w:space="0" w:color="auto"/>
            </w:tcBorders>
          </w:tcPr>
          <w:p w14:paraId="2F9B055D" w14:textId="77777777" w:rsidR="007A0D18" w:rsidRPr="00DC1E86" w:rsidRDefault="007A0D18" w:rsidP="00804E28">
            <w:pPr>
              <w:jc w:val="center"/>
              <w:rPr>
                <w:rFonts w:ascii="Arial" w:hAnsi="Arial" w:cs="Arial"/>
                <w:b/>
              </w:rPr>
            </w:pPr>
            <w:r w:rsidRPr="00DC1E86">
              <w:rPr>
                <w:rFonts w:ascii="Arial" w:hAnsi="Arial" w:cs="Arial"/>
                <w:b/>
              </w:rPr>
              <w:t>df</w:t>
            </w:r>
          </w:p>
        </w:tc>
        <w:tc>
          <w:tcPr>
            <w:tcW w:w="1530" w:type="dxa"/>
            <w:tcBorders>
              <w:top w:val="thickThinSmallGap" w:sz="24" w:space="0" w:color="auto"/>
              <w:bottom w:val="single" w:sz="4" w:space="0" w:color="auto"/>
            </w:tcBorders>
          </w:tcPr>
          <w:p w14:paraId="6929923B" w14:textId="77777777" w:rsidR="007A0D18" w:rsidRPr="00DC1E86" w:rsidRDefault="007A0D18" w:rsidP="00804E28">
            <w:pPr>
              <w:jc w:val="center"/>
              <w:rPr>
                <w:rFonts w:ascii="Arial" w:hAnsi="Arial" w:cs="Arial"/>
                <w:b/>
              </w:rPr>
            </w:pPr>
            <w:r w:rsidRPr="00DC1E86">
              <w:rPr>
                <w:rFonts w:ascii="Arial" w:hAnsi="Arial" w:cs="Arial"/>
                <w:b/>
              </w:rPr>
              <w:t>Mean Square</w:t>
            </w:r>
          </w:p>
        </w:tc>
        <w:tc>
          <w:tcPr>
            <w:tcW w:w="810" w:type="dxa"/>
            <w:tcBorders>
              <w:top w:val="thickThinSmallGap" w:sz="24" w:space="0" w:color="auto"/>
              <w:bottom w:val="single" w:sz="4" w:space="0" w:color="auto"/>
            </w:tcBorders>
          </w:tcPr>
          <w:p w14:paraId="7ADBCC47" w14:textId="77777777" w:rsidR="007A0D18" w:rsidRPr="00DC1E86" w:rsidRDefault="007A0D18" w:rsidP="00804E28">
            <w:pPr>
              <w:jc w:val="center"/>
              <w:rPr>
                <w:rFonts w:ascii="Arial" w:hAnsi="Arial" w:cs="Arial"/>
                <w:b/>
              </w:rPr>
            </w:pPr>
            <w:r w:rsidRPr="00DC1E86">
              <w:rPr>
                <w:rFonts w:ascii="Arial" w:hAnsi="Arial" w:cs="Arial"/>
                <w:b/>
              </w:rPr>
              <w:t>F</w:t>
            </w:r>
          </w:p>
        </w:tc>
        <w:tc>
          <w:tcPr>
            <w:tcW w:w="648" w:type="dxa"/>
            <w:tcBorders>
              <w:top w:val="thickThinSmallGap" w:sz="24" w:space="0" w:color="auto"/>
              <w:bottom w:val="single" w:sz="4" w:space="0" w:color="auto"/>
            </w:tcBorders>
          </w:tcPr>
          <w:p w14:paraId="5D38C0BE" w14:textId="77777777" w:rsidR="007A0D18" w:rsidRPr="00DC1E86" w:rsidRDefault="007A0D18" w:rsidP="00804E28">
            <w:pPr>
              <w:jc w:val="center"/>
              <w:rPr>
                <w:rFonts w:ascii="Arial" w:hAnsi="Arial" w:cs="Arial"/>
                <w:b/>
              </w:rPr>
            </w:pPr>
            <w:r w:rsidRPr="00DC1E86">
              <w:rPr>
                <w:rFonts w:ascii="Arial" w:hAnsi="Arial" w:cs="Arial"/>
                <w:b/>
              </w:rPr>
              <w:t>Sig</w:t>
            </w:r>
          </w:p>
        </w:tc>
      </w:tr>
      <w:tr w:rsidR="007A0D18" w:rsidRPr="00EF55C1" w14:paraId="56B609EF" w14:textId="77777777" w:rsidTr="00804E28">
        <w:trPr>
          <w:jc w:val="center"/>
        </w:trPr>
        <w:tc>
          <w:tcPr>
            <w:tcW w:w="2009" w:type="dxa"/>
            <w:tcBorders>
              <w:top w:val="single" w:sz="4" w:space="0" w:color="auto"/>
            </w:tcBorders>
          </w:tcPr>
          <w:p w14:paraId="762691DD" w14:textId="77777777" w:rsidR="007A0D18" w:rsidRPr="00EF55C1" w:rsidRDefault="007A0D18" w:rsidP="00804E28">
            <w:pPr>
              <w:jc w:val="center"/>
              <w:rPr>
                <w:rFonts w:ascii="Arial" w:hAnsi="Arial" w:cs="Arial"/>
              </w:rPr>
            </w:pPr>
            <w:r w:rsidRPr="00EF55C1">
              <w:rPr>
                <w:rFonts w:ascii="Arial" w:hAnsi="Arial" w:cs="Arial"/>
              </w:rPr>
              <w:t>Between Groups</w:t>
            </w:r>
          </w:p>
        </w:tc>
        <w:tc>
          <w:tcPr>
            <w:tcW w:w="1923" w:type="dxa"/>
            <w:tcBorders>
              <w:top w:val="single" w:sz="4" w:space="0" w:color="auto"/>
            </w:tcBorders>
          </w:tcPr>
          <w:p w14:paraId="40B6BF80" w14:textId="77777777" w:rsidR="007A0D18" w:rsidRPr="00EF55C1" w:rsidRDefault="007A0D18" w:rsidP="00804E28">
            <w:pPr>
              <w:jc w:val="center"/>
              <w:rPr>
                <w:rFonts w:ascii="Arial" w:hAnsi="Arial" w:cs="Arial"/>
              </w:rPr>
            </w:pPr>
            <w:r w:rsidRPr="00EF55C1">
              <w:rPr>
                <w:rFonts w:ascii="Arial" w:hAnsi="Arial" w:cs="Arial"/>
              </w:rPr>
              <w:t>3788.320</w:t>
            </w:r>
          </w:p>
        </w:tc>
        <w:tc>
          <w:tcPr>
            <w:tcW w:w="720" w:type="dxa"/>
            <w:tcBorders>
              <w:top w:val="single" w:sz="4" w:space="0" w:color="auto"/>
            </w:tcBorders>
          </w:tcPr>
          <w:p w14:paraId="3DDD60D9" w14:textId="77777777" w:rsidR="007A0D18" w:rsidRPr="00EF55C1" w:rsidRDefault="007A0D18" w:rsidP="00804E28">
            <w:pPr>
              <w:jc w:val="center"/>
              <w:rPr>
                <w:rFonts w:ascii="Arial" w:hAnsi="Arial" w:cs="Arial"/>
              </w:rPr>
            </w:pPr>
            <w:r w:rsidRPr="00EF55C1">
              <w:rPr>
                <w:rFonts w:ascii="Arial" w:hAnsi="Arial" w:cs="Arial"/>
              </w:rPr>
              <w:t>1</w:t>
            </w:r>
          </w:p>
        </w:tc>
        <w:tc>
          <w:tcPr>
            <w:tcW w:w="1530" w:type="dxa"/>
            <w:tcBorders>
              <w:top w:val="single" w:sz="4" w:space="0" w:color="auto"/>
            </w:tcBorders>
          </w:tcPr>
          <w:p w14:paraId="70D94C61" w14:textId="77777777" w:rsidR="007A0D18" w:rsidRPr="00EF55C1" w:rsidRDefault="007A0D18" w:rsidP="00804E28">
            <w:pPr>
              <w:jc w:val="center"/>
              <w:rPr>
                <w:rFonts w:ascii="Arial" w:hAnsi="Arial" w:cs="Arial"/>
              </w:rPr>
            </w:pPr>
            <w:r w:rsidRPr="00EF55C1">
              <w:rPr>
                <w:rFonts w:ascii="Arial" w:hAnsi="Arial" w:cs="Arial"/>
              </w:rPr>
              <w:t>3788.320</w:t>
            </w:r>
          </w:p>
        </w:tc>
        <w:tc>
          <w:tcPr>
            <w:tcW w:w="810" w:type="dxa"/>
            <w:tcBorders>
              <w:top w:val="single" w:sz="4" w:space="0" w:color="auto"/>
            </w:tcBorders>
          </w:tcPr>
          <w:p w14:paraId="5B54267D" w14:textId="77777777" w:rsidR="007A0D18" w:rsidRPr="00EF55C1" w:rsidRDefault="007A0D18" w:rsidP="00804E28">
            <w:pPr>
              <w:jc w:val="center"/>
              <w:rPr>
                <w:rFonts w:ascii="Arial" w:hAnsi="Arial" w:cs="Arial"/>
              </w:rPr>
            </w:pPr>
            <w:r w:rsidRPr="00EF55C1">
              <w:rPr>
                <w:rFonts w:ascii="Arial" w:hAnsi="Arial" w:cs="Arial"/>
              </w:rPr>
              <w:t>6.775</w:t>
            </w:r>
          </w:p>
        </w:tc>
        <w:tc>
          <w:tcPr>
            <w:tcW w:w="648" w:type="dxa"/>
            <w:tcBorders>
              <w:top w:val="single" w:sz="4" w:space="0" w:color="auto"/>
            </w:tcBorders>
          </w:tcPr>
          <w:p w14:paraId="46556FFD" w14:textId="77777777" w:rsidR="007A0D18" w:rsidRPr="00EF55C1" w:rsidRDefault="007A0D18" w:rsidP="00804E28">
            <w:pPr>
              <w:jc w:val="center"/>
              <w:rPr>
                <w:rFonts w:ascii="Arial" w:hAnsi="Arial" w:cs="Arial"/>
              </w:rPr>
            </w:pPr>
            <w:r w:rsidRPr="00EF55C1">
              <w:rPr>
                <w:rFonts w:ascii="Arial" w:hAnsi="Arial" w:cs="Arial"/>
              </w:rPr>
              <w:t>.011</w:t>
            </w:r>
          </w:p>
        </w:tc>
      </w:tr>
      <w:tr w:rsidR="007A0D18" w:rsidRPr="00EF55C1" w14:paraId="246FA92E" w14:textId="77777777" w:rsidTr="00804E28">
        <w:trPr>
          <w:jc w:val="center"/>
        </w:trPr>
        <w:tc>
          <w:tcPr>
            <w:tcW w:w="2009" w:type="dxa"/>
          </w:tcPr>
          <w:p w14:paraId="20A80B8A" w14:textId="77777777" w:rsidR="007A0D18" w:rsidRPr="00EF55C1" w:rsidRDefault="007A0D18" w:rsidP="00804E28">
            <w:pPr>
              <w:jc w:val="center"/>
              <w:rPr>
                <w:rFonts w:ascii="Arial" w:hAnsi="Arial" w:cs="Arial"/>
              </w:rPr>
            </w:pPr>
            <w:r w:rsidRPr="00EF55C1">
              <w:rPr>
                <w:rFonts w:ascii="Arial" w:hAnsi="Arial" w:cs="Arial"/>
              </w:rPr>
              <w:t>Within Groups</w:t>
            </w:r>
          </w:p>
        </w:tc>
        <w:tc>
          <w:tcPr>
            <w:tcW w:w="1923" w:type="dxa"/>
          </w:tcPr>
          <w:p w14:paraId="69CF6E51" w14:textId="77777777" w:rsidR="007A0D18" w:rsidRPr="00EF55C1" w:rsidRDefault="007A0D18" w:rsidP="00804E28">
            <w:pPr>
              <w:jc w:val="center"/>
              <w:rPr>
                <w:rFonts w:ascii="Arial" w:hAnsi="Arial" w:cs="Arial"/>
              </w:rPr>
            </w:pPr>
            <w:r w:rsidRPr="00EF55C1">
              <w:rPr>
                <w:rFonts w:ascii="Arial" w:hAnsi="Arial" w:cs="Arial"/>
              </w:rPr>
              <w:t>35788.916</w:t>
            </w:r>
          </w:p>
        </w:tc>
        <w:tc>
          <w:tcPr>
            <w:tcW w:w="720" w:type="dxa"/>
          </w:tcPr>
          <w:p w14:paraId="55C81AAD" w14:textId="77777777" w:rsidR="007A0D18" w:rsidRPr="00EF55C1" w:rsidRDefault="007A0D18" w:rsidP="00804E28">
            <w:pPr>
              <w:jc w:val="center"/>
              <w:rPr>
                <w:rFonts w:ascii="Arial" w:hAnsi="Arial" w:cs="Arial"/>
              </w:rPr>
            </w:pPr>
            <w:r w:rsidRPr="00EF55C1">
              <w:rPr>
                <w:rFonts w:ascii="Arial" w:hAnsi="Arial" w:cs="Arial"/>
              </w:rPr>
              <w:t>64</w:t>
            </w:r>
          </w:p>
        </w:tc>
        <w:tc>
          <w:tcPr>
            <w:tcW w:w="1530" w:type="dxa"/>
          </w:tcPr>
          <w:p w14:paraId="78B44559" w14:textId="77777777" w:rsidR="007A0D18" w:rsidRPr="00EF55C1" w:rsidRDefault="007A0D18" w:rsidP="00804E28">
            <w:pPr>
              <w:jc w:val="center"/>
              <w:rPr>
                <w:rFonts w:ascii="Arial" w:hAnsi="Arial" w:cs="Arial"/>
              </w:rPr>
            </w:pPr>
            <w:r w:rsidRPr="00EF55C1">
              <w:rPr>
                <w:rFonts w:ascii="Arial" w:hAnsi="Arial" w:cs="Arial"/>
              </w:rPr>
              <w:t>559.202</w:t>
            </w:r>
          </w:p>
        </w:tc>
        <w:tc>
          <w:tcPr>
            <w:tcW w:w="810" w:type="dxa"/>
          </w:tcPr>
          <w:p w14:paraId="36D553C1" w14:textId="77777777" w:rsidR="007A0D18" w:rsidRPr="00EF55C1" w:rsidRDefault="007A0D18" w:rsidP="00804E28">
            <w:pPr>
              <w:jc w:val="center"/>
              <w:rPr>
                <w:rFonts w:ascii="Arial" w:hAnsi="Arial" w:cs="Arial"/>
              </w:rPr>
            </w:pPr>
          </w:p>
        </w:tc>
        <w:tc>
          <w:tcPr>
            <w:tcW w:w="648" w:type="dxa"/>
          </w:tcPr>
          <w:p w14:paraId="30FAE6A9" w14:textId="77777777" w:rsidR="007A0D18" w:rsidRPr="00EF55C1" w:rsidRDefault="007A0D18" w:rsidP="00804E28">
            <w:pPr>
              <w:jc w:val="center"/>
              <w:rPr>
                <w:rFonts w:ascii="Arial" w:hAnsi="Arial" w:cs="Arial"/>
              </w:rPr>
            </w:pPr>
          </w:p>
        </w:tc>
      </w:tr>
      <w:tr w:rsidR="007A0D18" w:rsidRPr="00EF55C1" w14:paraId="656C9323" w14:textId="77777777" w:rsidTr="00804E28">
        <w:trPr>
          <w:jc w:val="center"/>
        </w:trPr>
        <w:tc>
          <w:tcPr>
            <w:tcW w:w="2009" w:type="dxa"/>
          </w:tcPr>
          <w:p w14:paraId="6AB9FDA2" w14:textId="77777777" w:rsidR="007A0D18" w:rsidRPr="00EF55C1" w:rsidRDefault="007A0D18" w:rsidP="00804E28">
            <w:pPr>
              <w:jc w:val="center"/>
              <w:rPr>
                <w:rFonts w:ascii="Arial" w:hAnsi="Arial" w:cs="Arial"/>
              </w:rPr>
            </w:pPr>
            <w:r w:rsidRPr="00EF55C1">
              <w:rPr>
                <w:rFonts w:ascii="Arial" w:hAnsi="Arial" w:cs="Arial"/>
              </w:rPr>
              <w:t>Total</w:t>
            </w:r>
          </w:p>
        </w:tc>
        <w:tc>
          <w:tcPr>
            <w:tcW w:w="1923" w:type="dxa"/>
          </w:tcPr>
          <w:p w14:paraId="7C442B54" w14:textId="77777777" w:rsidR="007A0D18" w:rsidRPr="00EF55C1" w:rsidRDefault="007A0D18" w:rsidP="00804E28">
            <w:pPr>
              <w:jc w:val="center"/>
              <w:rPr>
                <w:rFonts w:ascii="Arial" w:hAnsi="Arial" w:cs="Arial"/>
              </w:rPr>
            </w:pPr>
            <w:r w:rsidRPr="00EF55C1">
              <w:rPr>
                <w:rFonts w:ascii="Arial" w:hAnsi="Arial" w:cs="Arial"/>
              </w:rPr>
              <w:t>39577.236</w:t>
            </w:r>
          </w:p>
        </w:tc>
        <w:tc>
          <w:tcPr>
            <w:tcW w:w="720" w:type="dxa"/>
          </w:tcPr>
          <w:p w14:paraId="5E3F42E7" w14:textId="77777777" w:rsidR="007A0D18" w:rsidRPr="00EF55C1" w:rsidRDefault="007A0D18" w:rsidP="00804E28">
            <w:pPr>
              <w:jc w:val="center"/>
              <w:rPr>
                <w:rFonts w:ascii="Arial" w:hAnsi="Arial" w:cs="Arial"/>
              </w:rPr>
            </w:pPr>
            <w:r w:rsidRPr="00EF55C1">
              <w:rPr>
                <w:rFonts w:ascii="Arial" w:hAnsi="Arial" w:cs="Arial"/>
              </w:rPr>
              <w:t>65</w:t>
            </w:r>
          </w:p>
        </w:tc>
        <w:tc>
          <w:tcPr>
            <w:tcW w:w="1530" w:type="dxa"/>
          </w:tcPr>
          <w:p w14:paraId="3BF68ED4" w14:textId="77777777" w:rsidR="007A0D18" w:rsidRPr="00EF55C1" w:rsidRDefault="007A0D18" w:rsidP="00804E28">
            <w:pPr>
              <w:jc w:val="center"/>
              <w:rPr>
                <w:rFonts w:ascii="Arial" w:hAnsi="Arial" w:cs="Arial"/>
              </w:rPr>
            </w:pPr>
          </w:p>
        </w:tc>
        <w:tc>
          <w:tcPr>
            <w:tcW w:w="810" w:type="dxa"/>
          </w:tcPr>
          <w:p w14:paraId="7CD23EF7" w14:textId="77777777" w:rsidR="007A0D18" w:rsidRPr="00EF55C1" w:rsidRDefault="007A0D18" w:rsidP="00804E28">
            <w:pPr>
              <w:jc w:val="center"/>
              <w:rPr>
                <w:rFonts w:ascii="Arial" w:hAnsi="Arial" w:cs="Arial"/>
              </w:rPr>
            </w:pPr>
          </w:p>
        </w:tc>
        <w:tc>
          <w:tcPr>
            <w:tcW w:w="648" w:type="dxa"/>
          </w:tcPr>
          <w:p w14:paraId="28C695C6" w14:textId="77777777" w:rsidR="007A0D18" w:rsidRPr="00EF55C1" w:rsidRDefault="007A0D18" w:rsidP="00804E28">
            <w:pPr>
              <w:jc w:val="center"/>
              <w:rPr>
                <w:rFonts w:ascii="Arial" w:hAnsi="Arial" w:cs="Arial"/>
              </w:rPr>
            </w:pPr>
          </w:p>
        </w:tc>
      </w:tr>
    </w:tbl>
    <w:p w14:paraId="1A094258" w14:textId="77777777" w:rsidR="007A0D18" w:rsidRPr="00EF55C1" w:rsidRDefault="007A0D18" w:rsidP="007A0D18">
      <w:pPr>
        <w:spacing w:line="480" w:lineRule="auto"/>
        <w:jc w:val="both"/>
      </w:pPr>
    </w:p>
    <w:p w14:paraId="4C98D956" w14:textId="77777777" w:rsidR="00D0362B" w:rsidRDefault="00D0362B" w:rsidP="007A0D18">
      <w:pPr>
        <w:spacing w:line="480" w:lineRule="auto"/>
        <w:jc w:val="both"/>
      </w:pPr>
    </w:p>
    <w:p w14:paraId="1ED68EB6" w14:textId="77777777" w:rsidR="00D0362B" w:rsidRDefault="00D0362B" w:rsidP="007A0D18">
      <w:pPr>
        <w:spacing w:line="480" w:lineRule="auto"/>
        <w:jc w:val="both"/>
      </w:pPr>
    </w:p>
    <w:p w14:paraId="2ED7C5B4" w14:textId="479E1591" w:rsidR="007A0D18" w:rsidRPr="00EF55C1" w:rsidRDefault="007A0D18" w:rsidP="007A0D18">
      <w:pPr>
        <w:spacing w:line="480" w:lineRule="auto"/>
        <w:jc w:val="both"/>
      </w:pPr>
      <w:r w:rsidRPr="00EF55C1">
        <w:t>Further testing that removes the links to Terre Haute and Fort Wayne is expected to show a non-significant difference between intermediate and first/last links. This leads to a second proposition:</w:t>
      </w:r>
    </w:p>
    <w:p w14:paraId="26C858B1" w14:textId="77777777" w:rsidR="007A0D18" w:rsidRPr="00EF55C1" w:rsidRDefault="007A0D18" w:rsidP="007A0D18">
      <w:pPr>
        <w:spacing w:line="480" w:lineRule="auto"/>
        <w:jc w:val="both"/>
        <w:rPr>
          <w:b/>
        </w:rPr>
      </w:pPr>
      <w:r w:rsidRPr="00EF55C1">
        <w:rPr>
          <w:b/>
        </w:rPr>
        <w:lastRenderedPageBreak/>
        <w:t>Proposition 2: In a multi-cluster (sprawled) area, links connect the distribution center to the first and last customer served are significantly longer than (not significantly different from) links connecting two customers.</w:t>
      </w:r>
    </w:p>
    <w:p w14:paraId="3F2D1203" w14:textId="77777777" w:rsidR="00866749" w:rsidRPr="00EF55C1" w:rsidRDefault="00866749" w:rsidP="007A0D18">
      <w:pPr>
        <w:spacing w:line="480" w:lineRule="auto"/>
        <w:jc w:val="both"/>
        <w:rPr>
          <w:b/>
        </w:rPr>
      </w:pPr>
    </w:p>
    <w:p w14:paraId="3F18D7E7" w14:textId="5479AAEF" w:rsidR="00866749" w:rsidRPr="00EF55C1" w:rsidRDefault="00866749" w:rsidP="007A0D18">
      <w:pPr>
        <w:spacing w:line="480" w:lineRule="auto"/>
        <w:jc w:val="both"/>
      </w:pPr>
      <w:r w:rsidRPr="00EF55C1">
        <w:tab/>
        <w:t xml:space="preserve">In summary, multiple environmental and strategic characteristics emerged through the case studies. </w:t>
      </w:r>
      <w:r w:rsidR="00692DEB" w:rsidRPr="00EF55C1">
        <w:t xml:space="preserve">Table </w:t>
      </w:r>
      <w:r w:rsidR="00152823" w:rsidRPr="00EF55C1">
        <w:t>9</w:t>
      </w:r>
      <w:r w:rsidR="00692DEB" w:rsidRPr="00EF55C1">
        <w:t xml:space="preserve"> show those characteristics and strategies that vary between the two locations.</w:t>
      </w:r>
    </w:p>
    <w:p w14:paraId="1A163B9F" w14:textId="77777777" w:rsidR="00692DEB" w:rsidRDefault="00692DEB" w:rsidP="007A0D18">
      <w:pPr>
        <w:spacing w:line="480" w:lineRule="auto"/>
        <w:jc w:val="both"/>
      </w:pPr>
    </w:p>
    <w:p w14:paraId="16AE43FB" w14:textId="77777777" w:rsidR="00924F81" w:rsidRPr="00EF55C1" w:rsidRDefault="00924F81" w:rsidP="007A0D18">
      <w:pPr>
        <w:spacing w:line="480" w:lineRule="auto"/>
        <w:jc w:val="both"/>
      </w:pPr>
    </w:p>
    <w:p w14:paraId="4C711EF4" w14:textId="4E29B273" w:rsidR="00692DEB" w:rsidRPr="00EF55C1" w:rsidRDefault="00692DEB" w:rsidP="00692DEB">
      <w:pPr>
        <w:pStyle w:val="Caption"/>
        <w:jc w:val="center"/>
      </w:pPr>
      <w:bookmarkStart w:id="126" w:name="_Toc296359332"/>
      <w:r w:rsidRPr="00EF55C1">
        <w:t xml:space="preserve">Table </w:t>
      </w:r>
      <w:fldSimple w:instr=" SEQ Table \* ARABIC ">
        <w:r w:rsidR="0055139F">
          <w:rPr>
            <w:noProof/>
          </w:rPr>
          <w:t>9</w:t>
        </w:r>
      </w:fldSimple>
      <w:r w:rsidRPr="00EF55C1">
        <w:t>. Cases in the typology</w:t>
      </w:r>
      <w:bookmarkEnd w:id="1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952"/>
        <w:gridCol w:w="2952"/>
      </w:tblGrid>
      <w:tr w:rsidR="00804E28" w:rsidRPr="00EF55C1" w14:paraId="765295BB" w14:textId="77777777" w:rsidTr="00804E28">
        <w:tc>
          <w:tcPr>
            <w:tcW w:w="2952" w:type="dxa"/>
            <w:tcBorders>
              <w:top w:val="thinThickSmallGap" w:sz="24" w:space="0" w:color="auto"/>
              <w:bottom w:val="single" w:sz="4" w:space="0" w:color="auto"/>
            </w:tcBorders>
          </w:tcPr>
          <w:p w14:paraId="561BAD24" w14:textId="41DC5D41" w:rsidR="00804E28" w:rsidRPr="00EF55C1" w:rsidRDefault="00DC1E86" w:rsidP="007A0D18">
            <w:pPr>
              <w:spacing w:line="480" w:lineRule="auto"/>
              <w:jc w:val="both"/>
              <w:rPr>
                <w:rFonts w:ascii="Arial" w:hAnsi="Arial" w:cs="Arial"/>
                <w:b/>
              </w:rPr>
            </w:pPr>
            <w:r>
              <w:rPr>
                <w:rFonts w:ascii="Arial" w:hAnsi="Arial" w:cs="Arial"/>
                <w:b/>
              </w:rPr>
              <w:t>Characteristic</w:t>
            </w:r>
          </w:p>
        </w:tc>
        <w:tc>
          <w:tcPr>
            <w:tcW w:w="2952" w:type="dxa"/>
            <w:tcBorders>
              <w:top w:val="thinThickSmallGap" w:sz="24" w:space="0" w:color="auto"/>
              <w:bottom w:val="single" w:sz="4" w:space="0" w:color="auto"/>
            </w:tcBorders>
          </w:tcPr>
          <w:p w14:paraId="7ECE282C" w14:textId="5C1F1DC0" w:rsidR="00804E28" w:rsidRPr="00EF55C1" w:rsidRDefault="00804E28" w:rsidP="007A0D18">
            <w:pPr>
              <w:spacing w:line="480" w:lineRule="auto"/>
              <w:jc w:val="both"/>
              <w:rPr>
                <w:rFonts w:ascii="Arial" w:hAnsi="Arial" w:cs="Arial"/>
                <w:b/>
              </w:rPr>
            </w:pPr>
            <w:r w:rsidRPr="00EF55C1">
              <w:rPr>
                <w:rFonts w:ascii="Arial" w:hAnsi="Arial" w:cs="Arial"/>
                <w:b/>
              </w:rPr>
              <w:t>Indianapolis</w:t>
            </w:r>
          </w:p>
        </w:tc>
        <w:tc>
          <w:tcPr>
            <w:tcW w:w="2952" w:type="dxa"/>
            <w:tcBorders>
              <w:top w:val="thinThickSmallGap" w:sz="24" w:space="0" w:color="auto"/>
              <w:bottom w:val="single" w:sz="4" w:space="0" w:color="auto"/>
            </w:tcBorders>
          </w:tcPr>
          <w:p w14:paraId="45E827FB" w14:textId="30C5255E" w:rsidR="00804E28" w:rsidRPr="00EF55C1" w:rsidRDefault="00804E28" w:rsidP="007A0D18">
            <w:pPr>
              <w:spacing w:line="480" w:lineRule="auto"/>
              <w:jc w:val="both"/>
              <w:rPr>
                <w:rFonts w:ascii="Arial" w:hAnsi="Arial" w:cs="Arial"/>
                <w:b/>
              </w:rPr>
            </w:pPr>
            <w:r w:rsidRPr="00EF55C1">
              <w:rPr>
                <w:rFonts w:ascii="Arial" w:hAnsi="Arial" w:cs="Arial"/>
                <w:b/>
              </w:rPr>
              <w:t>Los Angeles</w:t>
            </w:r>
          </w:p>
        </w:tc>
      </w:tr>
      <w:tr w:rsidR="00804E28" w:rsidRPr="00EF55C1" w14:paraId="6A3DDADC" w14:textId="77777777" w:rsidTr="00804E28">
        <w:tc>
          <w:tcPr>
            <w:tcW w:w="2952" w:type="dxa"/>
            <w:tcBorders>
              <w:top w:val="single" w:sz="4" w:space="0" w:color="auto"/>
            </w:tcBorders>
          </w:tcPr>
          <w:p w14:paraId="5947270F" w14:textId="656E1D22" w:rsidR="00804E28" w:rsidRPr="00DC1E86" w:rsidRDefault="00804E28" w:rsidP="007A0D18">
            <w:pPr>
              <w:spacing w:line="480" w:lineRule="auto"/>
              <w:jc w:val="both"/>
              <w:rPr>
                <w:rFonts w:ascii="Arial" w:hAnsi="Arial" w:cs="Arial"/>
              </w:rPr>
            </w:pPr>
            <w:r w:rsidRPr="00DC1E86">
              <w:rPr>
                <w:rFonts w:ascii="Arial" w:hAnsi="Arial" w:cs="Arial"/>
              </w:rPr>
              <w:t>Clustering Profile</w:t>
            </w:r>
          </w:p>
        </w:tc>
        <w:tc>
          <w:tcPr>
            <w:tcW w:w="2952" w:type="dxa"/>
            <w:tcBorders>
              <w:top w:val="single" w:sz="4" w:space="0" w:color="auto"/>
            </w:tcBorders>
          </w:tcPr>
          <w:p w14:paraId="19B25BAB" w14:textId="422D1A15" w:rsidR="00804E28" w:rsidRPr="00EF55C1" w:rsidRDefault="00804E28" w:rsidP="007A0D18">
            <w:pPr>
              <w:spacing w:line="480" w:lineRule="auto"/>
              <w:jc w:val="both"/>
              <w:rPr>
                <w:rFonts w:ascii="Arial" w:hAnsi="Arial" w:cs="Arial"/>
              </w:rPr>
            </w:pPr>
            <w:r w:rsidRPr="00EF55C1">
              <w:rPr>
                <w:rFonts w:ascii="Arial" w:hAnsi="Arial" w:cs="Arial"/>
              </w:rPr>
              <w:t>Sprawl</w:t>
            </w:r>
          </w:p>
        </w:tc>
        <w:tc>
          <w:tcPr>
            <w:tcW w:w="2952" w:type="dxa"/>
            <w:tcBorders>
              <w:top w:val="single" w:sz="4" w:space="0" w:color="auto"/>
            </w:tcBorders>
          </w:tcPr>
          <w:p w14:paraId="6A737434" w14:textId="574E75F6" w:rsidR="00804E28" w:rsidRPr="00EF55C1" w:rsidRDefault="00804E28" w:rsidP="007A0D18">
            <w:pPr>
              <w:spacing w:line="480" w:lineRule="auto"/>
              <w:jc w:val="both"/>
              <w:rPr>
                <w:rFonts w:ascii="Arial" w:hAnsi="Arial" w:cs="Arial"/>
              </w:rPr>
            </w:pPr>
            <w:r w:rsidRPr="00EF55C1">
              <w:rPr>
                <w:rFonts w:ascii="Arial" w:hAnsi="Arial" w:cs="Arial"/>
              </w:rPr>
              <w:t>Multi</w:t>
            </w:r>
          </w:p>
        </w:tc>
      </w:tr>
      <w:tr w:rsidR="00804E28" w:rsidRPr="00EF55C1" w14:paraId="797403A9" w14:textId="77777777" w:rsidTr="00804E28">
        <w:tc>
          <w:tcPr>
            <w:tcW w:w="2952" w:type="dxa"/>
          </w:tcPr>
          <w:p w14:paraId="6202204F" w14:textId="4C6085D4" w:rsidR="00804E28" w:rsidRPr="00DC1E86" w:rsidRDefault="00804E28" w:rsidP="007A0D18">
            <w:pPr>
              <w:spacing w:line="480" w:lineRule="auto"/>
              <w:jc w:val="both"/>
              <w:rPr>
                <w:rFonts w:ascii="Arial" w:hAnsi="Arial" w:cs="Arial"/>
              </w:rPr>
            </w:pPr>
            <w:r w:rsidRPr="00DC1E86">
              <w:rPr>
                <w:rFonts w:ascii="Arial" w:hAnsi="Arial" w:cs="Arial"/>
              </w:rPr>
              <w:t>Network Centrality</w:t>
            </w:r>
          </w:p>
        </w:tc>
        <w:tc>
          <w:tcPr>
            <w:tcW w:w="2952" w:type="dxa"/>
          </w:tcPr>
          <w:p w14:paraId="069E503E" w14:textId="78105281" w:rsidR="00804E28" w:rsidRPr="00EF55C1" w:rsidRDefault="00804E28" w:rsidP="007A0D18">
            <w:pPr>
              <w:spacing w:line="480" w:lineRule="auto"/>
              <w:jc w:val="both"/>
              <w:rPr>
                <w:rFonts w:ascii="Arial" w:hAnsi="Arial" w:cs="Arial"/>
              </w:rPr>
            </w:pPr>
            <w:r w:rsidRPr="00EF55C1">
              <w:rPr>
                <w:rFonts w:ascii="Arial" w:hAnsi="Arial" w:cs="Arial"/>
              </w:rPr>
              <w:t>Central</w:t>
            </w:r>
          </w:p>
        </w:tc>
        <w:tc>
          <w:tcPr>
            <w:tcW w:w="2952" w:type="dxa"/>
          </w:tcPr>
          <w:p w14:paraId="02791053" w14:textId="253A0D89" w:rsidR="00804E28" w:rsidRPr="00EF55C1" w:rsidRDefault="00804E28" w:rsidP="007A0D18">
            <w:pPr>
              <w:spacing w:line="480" w:lineRule="auto"/>
              <w:jc w:val="both"/>
              <w:rPr>
                <w:rFonts w:ascii="Arial" w:hAnsi="Arial" w:cs="Arial"/>
              </w:rPr>
            </w:pPr>
            <w:r w:rsidRPr="00EF55C1">
              <w:rPr>
                <w:rFonts w:ascii="Arial" w:hAnsi="Arial" w:cs="Arial"/>
              </w:rPr>
              <w:t>Peripheral</w:t>
            </w:r>
          </w:p>
        </w:tc>
      </w:tr>
      <w:tr w:rsidR="00804E28" w:rsidRPr="00EF55C1" w14:paraId="02D24B4E" w14:textId="77777777" w:rsidTr="00804E28">
        <w:tc>
          <w:tcPr>
            <w:tcW w:w="2952" w:type="dxa"/>
          </w:tcPr>
          <w:p w14:paraId="72BD5D7C" w14:textId="2DFB061C" w:rsidR="00804E28" w:rsidRPr="00DC1E86" w:rsidRDefault="00804E28" w:rsidP="007A0D18">
            <w:pPr>
              <w:spacing w:line="480" w:lineRule="auto"/>
              <w:jc w:val="both"/>
              <w:rPr>
                <w:rFonts w:ascii="Arial" w:hAnsi="Arial" w:cs="Arial"/>
              </w:rPr>
            </w:pPr>
            <w:r w:rsidRPr="00DC1E86">
              <w:rPr>
                <w:rFonts w:ascii="Arial" w:hAnsi="Arial" w:cs="Arial"/>
              </w:rPr>
              <w:t>Maneuverability</w:t>
            </w:r>
          </w:p>
        </w:tc>
        <w:tc>
          <w:tcPr>
            <w:tcW w:w="2952" w:type="dxa"/>
          </w:tcPr>
          <w:p w14:paraId="65B84EF6" w14:textId="3F25FF2F" w:rsidR="00804E28" w:rsidRPr="00EF55C1" w:rsidRDefault="00804E28" w:rsidP="007A0D18">
            <w:pPr>
              <w:spacing w:line="480" w:lineRule="auto"/>
              <w:jc w:val="both"/>
              <w:rPr>
                <w:rFonts w:ascii="Arial" w:hAnsi="Arial" w:cs="Arial"/>
              </w:rPr>
            </w:pPr>
            <w:r w:rsidRPr="00EF55C1">
              <w:rPr>
                <w:rFonts w:ascii="Arial" w:hAnsi="Arial" w:cs="Arial"/>
              </w:rPr>
              <w:t>Low</w:t>
            </w:r>
          </w:p>
        </w:tc>
        <w:tc>
          <w:tcPr>
            <w:tcW w:w="2952" w:type="dxa"/>
          </w:tcPr>
          <w:p w14:paraId="6ABA2961" w14:textId="2FBB93AE" w:rsidR="00804E28" w:rsidRPr="00EF55C1" w:rsidRDefault="00804E28" w:rsidP="007A0D18">
            <w:pPr>
              <w:spacing w:line="480" w:lineRule="auto"/>
              <w:jc w:val="both"/>
              <w:rPr>
                <w:rFonts w:ascii="Arial" w:hAnsi="Arial" w:cs="Arial"/>
              </w:rPr>
            </w:pPr>
            <w:r w:rsidRPr="00EF55C1">
              <w:rPr>
                <w:rFonts w:ascii="Arial" w:hAnsi="Arial" w:cs="Arial"/>
              </w:rPr>
              <w:t>High</w:t>
            </w:r>
          </w:p>
        </w:tc>
      </w:tr>
      <w:tr w:rsidR="00804E28" w:rsidRPr="00EF55C1" w14:paraId="15F7D858" w14:textId="77777777" w:rsidTr="00804E28">
        <w:tc>
          <w:tcPr>
            <w:tcW w:w="2952" w:type="dxa"/>
          </w:tcPr>
          <w:p w14:paraId="589F9360" w14:textId="12262FD3" w:rsidR="00804E28" w:rsidRPr="00DC1E86" w:rsidRDefault="00804E28" w:rsidP="007A0D18">
            <w:pPr>
              <w:spacing w:line="480" w:lineRule="auto"/>
              <w:jc w:val="both"/>
              <w:rPr>
                <w:rFonts w:ascii="Arial" w:hAnsi="Arial" w:cs="Arial"/>
              </w:rPr>
            </w:pPr>
            <w:r w:rsidRPr="00DC1E86">
              <w:rPr>
                <w:rFonts w:ascii="Arial" w:hAnsi="Arial" w:cs="Arial"/>
              </w:rPr>
              <w:t>Redundancy</w:t>
            </w:r>
          </w:p>
        </w:tc>
        <w:tc>
          <w:tcPr>
            <w:tcW w:w="2952" w:type="dxa"/>
          </w:tcPr>
          <w:p w14:paraId="7CE5B1E0" w14:textId="4A1D3960" w:rsidR="00804E28" w:rsidRPr="00EF55C1" w:rsidRDefault="00804E28" w:rsidP="007A0D18">
            <w:pPr>
              <w:spacing w:line="480" w:lineRule="auto"/>
              <w:jc w:val="both"/>
              <w:rPr>
                <w:rFonts w:ascii="Arial" w:hAnsi="Arial" w:cs="Arial"/>
              </w:rPr>
            </w:pPr>
            <w:r w:rsidRPr="00EF55C1">
              <w:rPr>
                <w:rFonts w:ascii="Arial" w:hAnsi="Arial" w:cs="Arial"/>
              </w:rPr>
              <w:t>Redundant</w:t>
            </w:r>
          </w:p>
        </w:tc>
        <w:tc>
          <w:tcPr>
            <w:tcW w:w="2952" w:type="dxa"/>
          </w:tcPr>
          <w:p w14:paraId="12E5D3B7" w14:textId="5E2EF66F" w:rsidR="00804E28" w:rsidRPr="00EF55C1" w:rsidRDefault="00804E28" w:rsidP="007A0D18">
            <w:pPr>
              <w:spacing w:line="480" w:lineRule="auto"/>
              <w:jc w:val="both"/>
              <w:rPr>
                <w:rFonts w:ascii="Arial" w:hAnsi="Arial" w:cs="Arial"/>
              </w:rPr>
            </w:pPr>
            <w:r w:rsidRPr="00EF55C1">
              <w:rPr>
                <w:rFonts w:ascii="Arial" w:hAnsi="Arial" w:cs="Arial"/>
              </w:rPr>
              <w:t>Limited</w:t>
            </w:r>
          </w:p>
        </w:tc>
      </w:tr>
      <w:tr w:rsidR="00804E28" w:rsidRPr="00EF55C1" w14:paraId="138D7D54" w14:textId="77777777" w:rsidTr="00656257">
        <w:tc>
          <w:tcPr>
            <w:tcW w:w="2952" w:type="dxa"/>
          </w:tcPr>
          <w:p w14:paraId="603358AC" w14:textId="5E056859" w:rsidR="00804E28" w:rsidRPr="00DC1E86" w:rsidRDefault="00804E28" w:rsidP="007A0D18">
            <w:pPr>
              <w:spacing w:line="480" w:lineRule="auto"/>
              <w:jc w:val="both"/>
              <w:rPr>
                <w:rFonts w:ascii="Arial" w:hAnsi="Arial" w:cs="Arial"/>
              </w:rPr>
            </w:pPr>
            <w:r w:rsidRPr="00DC1E86">
              <w:rPr>
                <w:rFonts w:ascii="Arial" w:hAnsi="Arial" w:cs="Arial"/>
              </w:rPr>
              <w:t>Routing Long Stretch</w:t>
            </w:r>
          </w:p>
        </w:tc>
        <w:tc>
          <w:tcPr>
            <w:tcW w:w="2952" w:type="dxa"/>
          </w:tcPr>
          <w:p w14:paraId="2CDD9ADF" w14:textId="4AB0E301" w:rsidR="00804E28" w:rsidRPr="00EF55C1" w:rsidRDefault="00804E28" w:rsidP="007A0D18">
            <w:pPr>
              <w:spacing w:line="480" w:lineRule="auto"/>
              <w:jc w:val="both"/>
              <w:rPr>
                <w:rFonts w:ascii="Arial" w:hAnsi="Arial" w:cs="Arial"/>
              </w:rPr>
            </w:pPr>
            <w:r w:rsidRPr="00EF55C1">
              <w:rPr>
                <w:rFonts w:ascii="Arial" w:hAnsi="Arial" w:cs="Arial"/>
              </w:rPr>
              <w:t>Mid</w:t>
            </w:r>
          </w:p>
        </w:tc>
        <w:tc>
          <w:tcPr>
            <w:tcW w:w="2952" w:type="dxa"/>
          </w:tcPr>
          <w:p w14:paraId="4C8B356D" w14:textId="7F017FAA" w:rsidR="00804E28" w:rsidRPr="00EF55C1" w:rsidRDefault="00804E28" w:rsidP="007A0D18">
            <w:pPr>
              <w:spacing w:line="480" w:lineRule="auto"/>
              <w:jc w:val="both"/>
              <w:rPr>
                <w:rFonts w:ascii="Arial" w:hAnsi="Arial" w:cs="Arial"/>
              </w:rPr>
            </w:pPr>
            <w:r w:rsidRPr="00EF55C1">
              <w:rPr>
                <w:rFonts w:ascii="Arial" w:hAnsi="Arial" w:cs="Arial"/>
              </w:rPr>
              <w:t>Early/Late</w:t>
            </w:r>
          </w:p>
        </w:tc>
      </w:tr>
      <w:tr w:rsidR="00804E28" w:rsidRPr="00EF55C1" w14:paraId="391ADD9A" w14:textId="77777777" w:rsidTr="00656257">
        <w:tc>
          <w:tcPr>
            <w:tcW w:w="2952" w:type="dxa"/>
            <w:tcBorders>
              <w:bottom w:val="thickThinSmallGap" w:sz="24" w:space="0" w:color="auto"/>
            </w:tcBorders>
          </w:tcPr>
          <w:p w14:paraId="360DB41E" w14:textId="10810F1A" w:rsidR="00804E28" w:rsidRPr="00DC1E86" w:rsidRDefault="00804E28" w:rsidP="007A0D18">
            <w:pPr>
              <w:spacing w:line="480" w:lineRule="auto"/>
              <w:jc w:val="both"/>
              <w:rPr>
                <w:rFonts w:ascii="Arial" w:hAnsi="Arial" w:cs="Arial"/>
              </w:rPr>
            </w:pPr>
            <w:r w:rsidRPr="00DC1E86">
              <w:rPr>
                <w:rFonts w:ascii="Arial" w:hAnsi="Arial" w:cs="Arial"/>
              </w:rPr>
              <w:t>Routing Clusters</w:t>
            </w:r>
          </w:p>
        </w:tc>
        <w:tc>
          <w:tcPr>
            <w:tcW w:w="2952" w:type="dxa"/>
            <w:tcBorders>
              <w:bottom w:val="thickThinSmallGap" w:sz="24" w:space="0" w:color="auto"/>
            </w:tcBorders>
          </w:tcPr>
          <w:p w14:paraId="46C3AA01" w14:textId="4C1B0E6B" w:rsidR="00804E28" w:rsidRPr="00EF55C1" w:rsidRDefault="00804E28" w:rsidP="007A0D18">
            <w:pPr>
              <w:spacing w:line="480" w:lineRule="auto"/>
              <w:jc w:val="both"/>
              <w:rPr>
                <w:rFonts w:ascii="Arial" w:hAnsi="Arial" w:cs="Arial"/>
              </w:rPr>
            </w:pPr>
            <w:r w:rsidRPr="00EF55C1">
              <w:rPr>
                <w:rFonts w:ascii="Arial" w:hAnsi="Arial" w:cs="Arial"/>
              </w:rPr>
              <w:t>Random</w:t>
            </w:r>
          </w:p>
        </w:tc>
        <w:tc>
          <w:tcPr>
            <w:tcW w:w="2952" w:type="dxa"/>
            <w:tcBorders>
              <w:bottom w:val="thickThinSmallGap" w:sz="24" w:space="0" w:color="auto"/>
            </w:tcBorders>
          </w:tcPr>
          <w:p w14:paraId="5B5DD0AA" w14:textId="4504F7BC" w:rsidR="00804E28" w:rsidRPr="00EF55C1" w:rsidRDefault="00804E28" w:rsidP="007A0D18">
            <w:pPr>
              <w:spacing w:line="480" w:lineRule="auto"/>
              <w:jc w:val="both"/>
              <w:rPr>
                <w:rFonts w:ascii="Arial" w:hAnsi="Arial" w:cs="Arial"/>
              </w:rPr>
            </w:pPr>
            <w:r w:rsidRPr="00EF55C1">
              <w:rPr>
                <w:rFonts w:ascii="Arial" w:hAnsi="Arial" w:cs="Arial"/>
              </w:rPr>
              <w:t>Consistent</w:t>
            </w:r>
          </w:p>
        </w:tc>
      </w:tr>
    </w:tbl>
    <w:p w14:paraId="6EFF5105" w14:textId="77777777" w:rsidR="007A0D18" w:rsidRPr="00EF55C1" w:rsidRDefault="007A0D18" w:rsidP="007A0D18">
      <w:pPr>
        <w:spacing w:line="480" w:lineRule="auto"/>
        <w:jc w:val="both"/>
      </w:pPr>
    </w:p>
    <w:p w14:paraId="53D41B09" w14:textId="77777777" w:rsidR="007A0D18" w:rsidRPr="00EF55C1" w:rsidRDefault="007A0D18" w:rsidP="00432091">
      <w:pPr>
        <w:pStyle w:val="Heading3"/>
      </w:pPr>
      <w:bookmarkStart w:id="127" w:name="_Toc296360464"/>
      <w:r w:rsidRPr="00EF55C1">
        <w:lastRenderedPageBreak/>
        <w:t>Implementing Tailored Urban Logistics Strategies. Implications for Urban Logistics Service Providers</w:t>
      </w:r>
      <w:bookmarkEnd w:id="127"/>
    </w:p>
    <w:p w14:paraId="0B1E099B" w14:textId="77777777" w:rsidR="007A0D18" w:rsidRPr="00EF55C1" w:rsidRDefault="007A0D18" w:rsidP="007A0D18">
      <w:pPr>
        <w:spacing w:line="480" w:lineRule="auto"/>
        <w:jc w:val="both"/>
      </w:pPr>
      <w:r w:rsidRPr="00EF55C1">
        <w:tab/>
        <w:t>Several interesting managerial and theoretical implications emerge from an exploration of population clustering in urban logistics. First, from the managerial perspective, clustering profiles influence vehicle routing strategies, specifically during the customer assignment phase. In an area with multiple clusters that, on average, offer enough demand to fill a truck, the cluster boundaries serve as additional constraints, limiting the available matches between customers and routes. For firms seeking to enter the urban market, population density distributions offer a proxy measure for demand concentrations, but accurate demand forecasts may provide further insight into the clusters of interest and size of routes.</w:t>
      </w:r>
    </w:p>
    <w:p w14:paraId="1A6330EA" w14:textId="77777777" w:rsidR="007A0D18" w:rsidRPr="00EF55C1" w:rsidRDefault="007A0D18" w:rsidP="007A0D18">
      <w:pPr>
        <w:spacing w:line="480" w:lineRule="auto"/>
        <w:jc w:val="both"/>
      </w:pPr>
      <w:r w:rsidRPr="00EF55C1">
        <w:tab/>
        <w:t xml:space="preserve">An urban area’s clustering profile also impacts the distribution of trip miles among the different links within a route. When customers are evenly distributed over a sprawled urban area, firms should spread miles per stop evenly over all links, but in a multi-clustered location, long trips connecting the distribution center and the different clusters allow drivers to make more stops within a cluster instead of making several trips of intermediate distance.  </w:t>
      </w:r>
    </w:p>
    <w:p w14:paraId="6A583DEC" w14:textId="77777777" w:rsidR="007A0D18" w:rsidRPr="00EF55C1" w:rsidRDefault="007A0D18" w:rsidP="007A0D18">
      <w:pPr>
        <w:spacing w:line="480" w:lineRule="auto"/>
        <w:jc w:val="both"/>
      </w:pPr>
      <w:r w:rsidRPr="00EF55C1">
        <w:tab/>
        <w:t xml:space="preserve">Additionally, a single facility may serve multiple urban areas separated by rural regions. In these situations, a hierarchical clustering profile may emerge in which the certain areas project one clustering profile, such as the sprawled demand in Indianapolis, but the overall coverage area displays a different profile, </w:t>
      </w:r>
      <w:r w:rsidRPr="00EF55C1">
        <w:lastRenderedPageBreak/>
        <w:t xml:space="preserve">as shown with the multiple urban areas served from the Indianapolis distribution center. </w:t>
      </w:r>
    </w:p>
    <w:p w14:paraId="4F016C75" w14:textId="521FE68F" w:rsidR="007A0D18" w:rsidRPr="00EF55C1" w:rsidRDefault="007A0D18" w:rsidP="007A0D18">
      <w:pPr>
        <w:spacing w:line="480" w:lineRule="auto"/>
        <w:jc w:val="both"/>
      </w:pPr>
      <w:r w:rsidRPr="00EF55C1">
        <w:tab/>
        <w:t>In the case of Indianapolis, this multi-tiered structure calls for a hybrid strategy between traditional, city-to-city logistics and urban logistics. This, in turn, highlights the connection between hierarchical systems theory (von Bertalanffy, 1950) and contingency theory (Drazin and Van de Ven, 1985). For firms operating solely in Indianapolis, a certain strategy may fit, but when services expand to contain multiple urban areas, a new, hybrid strategy may be required. As a result, contingency theory may require a multi-level conceptualization of fit to accommodate each tier of the hierarchy.</w:t>
      </w:r>
    </w:p>
    <w:p w14:paraId="04AA9B93" w14:textId="77777777" w:rsidR="007A0D18" w:rsidRPr="00EF55C1" w:rsidRDefault="007A0D18" w:rsidP="00432091">
      <w:pPr>
        <w:pStyle w:val="Heading2"/>
      </w:pPr>
      <w:bookmarkStart w:id="128" w:name="_Toc296360465"/>
      <w:r w:rsidRPr="00EF55C1">
        <w:t>Limitations and Future Research</w:t>
      </w:r>
      <w:bookmarkEnd w:id="128"/>
    </w:p>
    <w:p w14:paraId="201F0C6E" w14:textId="77777777" w:rsidR="007A0D18" w:rsidRPr="00EF55C1" w:rsidRDefault="007A0D18" w:rsidP="007A0D18">
      <w:pPr>
        <w:spacing w:line="480" w:lineRule="auto"/>
        <w:jc w:val="both"/>
      </w:pPr>
      <w:r w:rsidRPr="00EF55C1">
        <w:tab/>
        <w:t xml:space="preserve">While the research partially confirms the influence of clustering profile on logistics strategy, certain limitations emphasize the need for further research. First, the cases examined reflect the perspectives and strategies of a single company. Though the research team studied multiple urban areas, comparison between cases within a single region proved impossible. Future research should seek firms in different industries and representing different points in the supply chain, such as retailers and manufacturers, to determine the differences in strategies that may exist within each urban area type. </w:t>
      </w:r>
    </w:p>
    <w:p w14:paraId="622C8A03" w14:textId="77777777" w:rsidR="007A0D18" w:rsidRPr="00EF55C1" w:rsidRDefault="007A0D18" w:rsidP="007A0D18">
      <w:pPr>
        <w:spacing w:line="480" w:lineRule="auto"/>
        <w:jc w:val="both"/>
      </w:pPr>
      <w:r w:rsidRPr="00EF55C1">
        <w:tab/>
        <w:t xml:space="preserve">Second, the firm studied provided data covering one week of operations. Future research covering a broader timespan would offer insight into potential cyclical or seasonal differences in demand and environmental characteristics. </w:t>
      </w:r>
      <w:r w:rsidRPr="00EF55C1">
        <w:lastRenderedPageBreak/>
        <w:t>Additionally, a single firm provided all data analyzed. Archival data from multiple firms, along with publically available data on traffic patterns, policies, and even community perceptions of different firms and actions may offer a more in-depth look at the fit between strategy and urban area type.</w:t>
      </w:r>
    </w:p>
    <w:p w14:paraId="61B77BD1" w14:textId="77777777" w:rsidR="007A0D18" w:rsidRPr="00EF55C1" w:rsidRDefault="007A0D18" w:rsidP="007A0D18">
      <w:pPr>
        <w:spacing w:line="480" w:lineRule="auto"/>
        <w:jc w:val="both"/>
      </w:pPr>
      <w:r w:rsidRPr="00EF55C1">
        <w:tab/>
        <w:t>This research provides a preliminary step toward crafting logistics strategies to fit specific urban areas. As future research incorporates additional environmental characteristics, such as redundancy and maneuverability, tailored strategies that respond to these many differences will continue to emerge. An improved understanding of the differences between urban areas and the strategies utilized to serve urban populations will aid researchers, managers, and urban leaders as they improve urban logistics performance and contribute to a sustainable urban environment.</w:t>
      </w:r>
    </w:p>
    <w:p w14:paraId="4A3818E1" w14:textId="412C48C6" w:rsidR="00857823" w:rsidRPr="00EF55C1" w:rsidRDefault="007A0D18" w:rsidP="00804E28">
      <w:pPr>
        <w:spacing w:line="480" w:lineRule="auto"/>
        <w:jc w:val="both"/>
      </w:pPr>
      <w:r w:rsidRPr="00EF55C1">
        <w:t xml:space="preserve"> </w:t>
      </w:r>
    </w:p>
    <w:p w14:paraId="2BB502E7" w14:textId="2CDCE6E0" w:rsidR="00236E6D" w:rsidRPr="00EF55C1" w:rsidRDefault="00236E6D" w:rsidP="009C0F78">
      <w:pPr>
        <w:pStyle w:val="StyleHeading1Centered"/>
      </w:pPr>
      <w:r w:rsidRPr="00EF55C1">
        <w:br w:type="page"/>
      </w:r>
      <w:bookmarkStart w:id="129" w:name="_Toc296360466"/>
      <w:r w:rsidRPr="00EF55C1">
        <w:lastRenderedPageBreak/>
        <w:t>CHAPTER V</w:t>
      </w:r>
      <w:r w:rsidR="005E2918" w:rsidRPr="00EF55C1">
        <w:t xml:space="preserve"> - </w:t>
      </w:r>
      <w:r w:rsidR="00455AE6" w:rsidRPr="00EF55C1">
        <w:t>ARTICLE 2: MATCHING URBAN LOGISTICS STRATEGIES TO URBAN ENVIRONMENTAL TYPES</w:t>
      </w:r>
      <w:bookmarkEnd w:id="129"/>
    </w:p>
    <w:p w14:paraId="28FBB043" w14:textId="0ABE7392" w:rsidR="00956F5E" w:rsidRPr="00EF55C1" w:rsidRDefault="00566330" w:rsidP="00432091">
      <w:pPr>
        <w:pStyle w:val="Heading2"/>
      </w:pPr>
      <w:bookmarkStart w:id="130" w:name="_Toc296360467"/>
      <w:r w:rsidRPr="00EF55C1">
        <w:t>Introduction</w:t>
      </w:r>
      <w:bookmarkEnd w:id="130"/>
    </w:p>
    <w:p w14:paraId="66649466" w14:textId="318F01F7" w:rsidR="00566330" w:rsidRPr="00EF55C1" w:rsidRDefault="00566330" w:rsidP="00566330">
      <w:pPr>
        <w:spacing w:line="480" w:lineRule="auto"/>
        <w:ind w:firstLine="720"/>
        <w:jc w:val="both"/>
      </w:pPr>
      <w:r w:rsidRPr="00EF55C1">
        <w:t>In 1999, the global population reached 6 billion people (Gelbard, Haub, and Kent, 1999). The United Nations predicts the world’s urban population will reach the same level by 2050 (Donath, 2014). As urban areas grow and change, many firms have sought to increase their presence among customers in these markets. For example, in 2014, five national retail chains, including Red Robin and Chili’s, opened locations in New York City for the first time (</w:t>
      </w:r>
      <w:r w:rsidR="00873241" w:rsidRPr="00EF55C1">
        <w:t>Center for an Urban Future</w:t>
      </w:r>
      <w:r w:rsidRPr="00EF55C1">
        <w:t>, 2014). Unfortunately, with most logistics systems built to serve suburban customers (Hesse and Rodrigue, 2004), many existing logistics strategies and assumptions fail to integrate the unique challenges associated with the changing urban landscape.</w:t>
      </w:r>
    </w:p>
    <w:p w14:paraId="3B9E082A" w14:textId="447D412E" w:rsidR="00566330" w:rsidRPr="00EF55C1" w:rsidRDefault="00566330" w:rsidP="00566330">
      <w:pPr>
        <w:spacing w:line="480" w:lineRule="auto"/>
        <w:jc w:val="both"/>
      </w:pPr>
      <w:r w:rsidRPr="00EF55C1">
        <w:tab/>
        <w:t>As firms adapt their existing strategies to better fit the urban environment, the lack of a single, general configuration of urban environmental features further complicates the situation. Every urban system presents a distinct combination of environmental, social, and economic characteristics (Campbell, 1996; Garcia</w:t>
      </w:r>
      <w:r w:rsidR="00C37B6B" w:rsidRPr="00EF55C1">
        <w:t xml:space="preserve"> et al.</w:t>
      </w:r>
      <w:r w:rsidRPr="00EF55C1">
        <w:t>, 2011). As a result, firms employing one overarching urban logistics strategy see great variance in performance outcomes from one location to the next. At the same time, crafting a tailored logistics strategy to each of the nearly 400 designated urban areas in the United States (</w:t>
      </w:r>
      <w:r w:rsidR="00E87BAD" w:rsidRPr="00EF55C1">
        <w:t>OMB</w:t>
      </w:r>
      <w:r w:rsidRPr="00EF55C1">
        <w:t>, 2013) presents a completely different, though no less difficult, challenge to the firm.</w:t>
      </w:r>
    </w:p>
    <w:p w14:paraId="38ABF771" w14:textId="551B3C71" w:rsidR="00566330" w:rsidRPr="00EF55C1" w:rsidRDefault="00566330" w:rsidP="00566330">
      <w:pPr>
        <w:spacing w:line="480" w:lineRule="auto"/>
        <w:jc w:val="both"/>
      </w:pPr>
      <w:r w:rsidRPr="00EF55C1">
        <w:lastRenderedPageBreak/>
        <w:tab/>
        <w:t>Though urban logistics has become an area of growing concern for many practitioners and researchers in recent years, variations across urban areas and their impact on logistics performance remain largely unexamined. On the other hand, urban area variations emerge in discussions from many non-logistics disciplines, including h</w:t>
      </w:r>
      <w:r w:rsidR="00822BC7" w:rsidRPr="00EF55C1">
        <w:t>istory (Pitts, 1979;</w:t>
      </w:r>
      <w:r w:rsidR="00445AD7" w:rsidRPr="00EF55C1">
        <w:t xml:space="preserve"> Rogers, 1884</w:t>
      </w:r>
      <w:r w:rsidRPr="00EF55C1">
        <w:t>), ec</w:t>
      </w:r>
      <w:r w:rsidR="00822BC7" w:rsidRPr="00EF55C1">
        <w:t>onomics (Boix and Trullen, 2007;</w:t>
      </w:r>
      <w:r w:rsidR="00DC15B1" w:rsidRPr="00EF55C1">
        <w:t xml:space="preserve"> Garcia-Lopez and Muñ</w:t>
      </w:r>
      <w:r w:rsidRPr="00EF55C1">
        <w:t xml:space="preserve">iz, 2011), and sociology (Florida, 2002). These research streams divide urban areas into groups, or types (Bailey, 1994), based on their characteristics. Similarly, a typology integrating environmental characteristics that impact logistics performance enables managers to create a small number of general logistics strategies tailored to groups of urban areas. </w:t>
      </w:r>
    </w:p>
    <w:p w14:paraId="38408F21" w14:textId="77777777" w:rsidR="00566330" w:rsidRPr="00EF55C1" w:rsidRDefault="00566330" w:rsidP="00566330">
      <w:pPr>
        <w:spacing w:line="480" w:lineRule="auto"/>
        <w:jc w:val="both"/>
      </w:pPr>
      <w:r w:rsidRPr="00EF55C1">
        <w:tab/>
        <w:t>The purpose of this research is to test the connection between four combinations of environmental characteristics, two potential vehicle routing strategies, and logistics performance. With a simulation model built using actual firm data, the research tests the significance of certain environmental characteristics and the fit between those characteristics and logistics strategies. Guided by contingency theory (Drazin and Van de Ven, 1985), the research examines multiple component configurations and their associated performance outcomes in order to find the best environment-strategy pairings.</w:t>
      </w:r>
    </w:p>
    <w:p w14:paraId="1A397A7E" w14:textId="3191DA92" w:rsidR="00566330" w:rsidRPr="00EF55C1" w:rsidRDefault="00566330" w:rsidP="00566330">
      <w:pPr>
        <w:spacing w:line="480" w:lineRule="auto"/>
        <w:jc w:val="both"/>
      </w:pPr>
      <w:r w:rsidRPr="00EF55C1">
        <w:tab/>
        <w:t xml:space="preserve">The remainder of the paper is organized as follows. First, a review of the literature provides insight on urban logistics and the environmental and strategic components related to the study. Next, the design and execution of the simulation model is explained. Following that, the results of the simulation model </w:t>
      </w:r>
      <w:r w:rsidRPr="00EF55C1">
        <w:lastRenderedPageBreak/>
        <w:t>and managerial and theoretical implications are discussed. Finally, the paper concludes with limitations and future research directions.</w:t>
      </w:r>
    </w:p>
    <w:p w14:paraId="3CFE8198" w14:textId="32CEE930" w:rsidR="00566330" w:rsidRPr="00EF55C1" w:rsidRDefault="00566330" w:rsidP="00432091">
      <w:pPr>
        <w:pStyle w:val="Heading2"/>
      </w:pPr>
      <w:bookmarkStart w:id="131" w:name="_Toc296360468"/>
      <w:r w:rsidRPr="00EF55C1">
        <w:t>Literature Review</w:t>
      </w:r>
      <w:bookmarkEnd w:id="131"/>
    </w:p>
    <w:p w14:paraId="4E6F3179" w14:textId="77777777" w:rsidR="00566330" w:rsidRPr="00EF55C1" w:rsidRDefault="00566330" w:rsidP="00432091">
      <w:pPr>
        <w:pStyle w:val="Heading3"/>
      </w:pPr>
      <w:bookmarkStart w:id="132" w:name="_Toc296360469"/>
      <w:r w:rsidRPr="00EF55C1">
        <w:t>The Urban Environment</w:t>
      </w:r>
      <w:bookmarkEnd w:id="132"/>
      <w:r w:rsidRPr="00EF55C1">
        <w:tab/>
      </w:r>
    </w:p>
    <w:p w14:paraId="1AC9C43A" w14:textId="2535D7B0" w:rsidR="00566330" w:rsidRPr="00EF55C1" w:rsidRDefault="00566330" w:rsidP="00566330">
      <w:pPr>
        <w:spacing w:line="480" w:lineRule="auto"/>
        <w:jc w:val="both"/>
      </w:pPr>
      <w:r w:rsidRPr="00EF55C1">
        <w:tab/>
        <w:t>Originally, urban areas emerged as human beings came together in search of increased access to resources and social fulfillment through conne</w:t>
      </w:r>
      <w:r w:rsidR="007C274E" w:rsidRPr="00EF55C1">
        <w:t>ction with others (Glaeser, 2012</w:t>
      </w:r>
      <w:r w:rsidRPr="00EF55C1">
        <w:t xml:space="preserve">). As population concentrations grow, they reach a point at which resources and infrastructure can no longer support such large numbers (Davis, 2005). At this point of saturation, competition for limited resources and infrastructure negatively impacts not only logistics performance, but also the perceived value added by logistics operations to the urban system as a whole. </w:t>
      </w:r>
    </w:p>
    <w:p w14:paraId="4979B3AB" w14:textId="0788C131" w:rsidR="00566330" w:rsidRPr="00EF55C1" w:rsidRDefault="00566330" w:rsidP="00566330">
      <w:pPr>
        <w:spacing w:line="480" w:lineRule="auto"/>
        <w:jc w:val="both"/>
      </w:pPr>
      <w:r w:rsidRPr="00EF55C1">
        <w:tab/>
        <w:t>From a logistics perspective, the distinction between urban and non-urban emerges from two main sources: density and complexity. First, urban areas exhibit a higher population density than non-urban, at least 1,000 people per square mile according to the United States Census Bureau (</w:t>
      </w:r>
      <w:r w:rsidR="00474A41" w:rsidRPr="00EF55C1">
        <w:t>Urban Area Criteria</w:t>
      </w:r>
      <w:r w:rsidRPr="00EF55C1">
        <w:t>, 2011). High urban population densities, in turn, create or exacerbate many issues influencing logistics performance, including traffic congestion (Blaine, 1967; Crainic</w:t>
      </w:r>
      <w:r w:rsidR="00D764CE" w:rsidRPr="00EF55C1">
        <w:t xml:space="preserve"> et al.</w:t>
      </w:r>
      <w:r w:rsidRPr="00EF55C1">
        <w:t>, 2009), inefficient use of resources (Hicks, 1977; Anderson</w:t>
      </w:r>
      <w:r w:rsidR="00C04A33" w:rsidRPr="00EF55C1">
        <w:t xml:space="preserve"> et al.</w:t>
      </w:r>
      <w:r w:rsidRPr="00EF55C1">
        <w:t xml:space="preserve">, 2005), and difficulty accessing customers (McDermott, 1975; Anderson and de Palma, 2007). In addition, high numbers of people within a constrained physical environment force interaction among several groups, each with different </w:t>
      </w:r>
      <w:r w:rsidRPr="00EF55C1">
        <w:lastRenderedPageBreak/>
        <w:t xml:space="preserve">objectives and demands (Campbell, 1996). This in turn creates a system in which the logistics goals of efficiency, effectiveness, and differentiation (Fugate, Mentzer, and Stank, 2010) compete with those of other groups. In recognition of these differences, urban logistics is defined as </w:t>
      </w:r>
    </w:p>
    <w:p w14:paraId="5CEE95B7" w14:textId="77777777" w:rsidR="00566330" w:rsidRPr="00EF55C1" w:rsidRDefault="00566330" w:rsidP="00566330">
      <w:pPr>
        <w:spacing w:line="480" w:lineRule="auto"/>
        <w:ind w:left="1440" w:right="1440"/>
        <w:jc w:val="both"/>
      </w:pPr>
      <w:r w:rsidRPr="00EF55C1">
        <w:rPr>
          <w:b/>
          <w:i/>
        </w:rPr>
        <w:t>the movement and storage of goods, equipment, and personnel influenced by and interacting with forces and systems unique to urban areas.</w:t>
      </w:r>
      <w:r w:rsidRPr="00EF55C1">
        <w:t xml:space="preserve"> </w:t>
      </w:r>
    </w:p>
    <w:p w14:paraId="3A07FFBD" w14:textId="1682DDBC" w:rsidR="00566330" w:rsidRPr="00EF55C1" w:rsidRDefault="00566330" w:rsidP="00566330">
      <w:pPr>
        <w:spacing w:line="480" w:lineRule="auto"/>
        <w:jc w:val="both"/>
      </w:pPr>
      <w:r w:rsidRPr="00EF55C1">
        <w:tab/>
        <w:t>In response to these challenges, researchers and practitioners present several potential solutions. For example, utilizing consolidation centers at the edge of the urban area significantly reduces freight traffic within the urban area and enables larger shipments to business</w:t>
      </w:r>
      <w:r w:rsidR="006F7460" w:rsidRPr="00EF55C1">
        <w:t xml:space="preserve"> customers (McDermott, 1975; Muñuzuri</w:t>
      </w:r>
      <w:r w:rsidR="000F2346" w:rsidRPr="00EF55C1">
        <w:t xml:space="preserve"> et al.</w:t>
      </w:r>
      <w:r w:rsidRPr="00EF55C1">
        <w:t>, 2005). Other recommendations include the use of off-peak delivery times, allowing drivers and non-logistics personnel to avoid contact with one another (Anderson</w:t>
      </w:r>
      <w:r w:rsidR="00D47335" w:rsidRPr="00EF55C1">
        <w:t xml:space="preserve"> et al.</w:t>
      </w:r>
      <w:r w:rsidRPr="00EF55C1">
        <w:t>, 2005). Finally, several authors have recommending routing and scheduling solutions as measures to improve logistics performance in urban areas (e.g., Wu</w:t>
      </w:r>
      <w:r w:rsidR="004E6B16" w:rsidRPr="00EF55C1">
        <w:t xml:space="preserve"> et al.</w:t>
      </w:r>
      <w:r w:rsidRPr="00EF55C1">
        <w:t>, 2001; Crainic</w:t>
      </w:r>
      <w:r w:rsidR="00D764CE" w:rsidRPr="00EF55C1">
        <w:t xml:space="preserve"> et al.</w:t>
      </w:r>
      <w:r w:rsidRPr="00EF55C1">
        <w:t>, 2009; Kaszubowski, 2012). These general solutions may improve urban logistics performance in many areas, but the specific combinations of urban area characteristics that influence the efficacy of proposed solutions remains unexplored.</w:t>
      </w:r>
    </w:p>
    <w:p w14:paraId="5FEAB892" w14:textId="77777777" w:rsidR="00566330" w:rsidRPr="00EF55C1" w:rsidRDefault="00566330" w:rsidP="00432091">
      <w:pPr>
        <w:pStyle w:val="Heading3"/>
      </w:pPr>
      <w:bookmarkStart w:id="133" w:name="_Toc296360470"/>
      <w:r w:rsidRPr="00EF55C1">
        <w:t>Theoretical perspective</w:t>
      </w:r>
      <w:bookmarkEnd w:id="133"/>
    </w:p>
    <w:p w14:paraId="00B865D6" w14:textId="4D008962" w:rsidR="00566330" w:rsidRPr="00EF55C1" w:rsidRDefault="00566330" w:rsidP="00566330">
      <w:pPr>
        <w:spacing w:line="480" w:lineRule="auto"/>
        <w:jc w:val="both"/>
      </w:pPr>
      <w:r w:rsidRPr="00EF55C1">
        <w:tab/>
        <w:t xml:space="preserve">Given the variation among urban areas and the strategies utilized in each, contingency theory presents an interesting lens through which to examine urban </w:t>
      </w:r>
      <w:r w:rsidRPr="00EF55C1">
        <w:lastRenderedPageBreak/>
        <w:t xml:space="preserve">logistics. According to contingency theory, an organization maximizes performance by employing the situation-specific strategy that best fits a given environment (Longnecker and Pringle, 1978; Drazin and Van de Ven, 1985). Venkatraman (1989) offers six definitions for the concept of fit, including “fit as gestalts” (p. 432). Fit as gestalts, also called </w:t>
      </w:r>
      <w:r w:rsidR="001E7AF4" w:rsidRPr="00EF55C1">
        <w:t xml:space="preserve">the </w:t>
      </w:r>
      <w:r w:rsidRPr="00EF55C1">
        <w:t xml:space="preserve">systems </w:t>
      </w:r>
      <w:r w:rsidR="001E7AF4" w:rsidRPr="00EF55C1">
        <w:t xml:space="preserve">approach to </w:t>
      </w:r>
      <w:r w:rsidRPr="00EF55C1">
        <w:t>contingency theory (</w:t>
      </w:r>
      <w:r w:rsidR="00255924" w:rsidRPr="00EF55C1">
        <w:t xml:space="preserve">Drazin and </w:t>
      </w:r>
      <w:r w:rsidRPr="00EF55C1">
        <w:t>Van de Ven, 1985) or configuration theory (Van de Ven</w:t>
      </w:r>
      <w:r w:rsidR="00E374FE" w:rsidRPr="00EF55C1">
        <w:t xml:space="preserve"> et al.</w:t>
      </w:r>
      <w:r w:rsidRPr="00EF55C1">
        <w:t xml:space="preserve">, 2013), views fit as the consistency between multiple strategic factors and corresponding environmental characteristics. In urban logistics, environmental components correspond to the different characteristics that vary from one urban area to the next, including population distribution and infrastructure. Strategic components include any decision related to the acquisition, consumption, and distribution of resources and products throughout the urban area. </w:t>
      </w:r>
    </w:p>
    <w:p w14:paraId="3D276B0E" w14:textId="77777777" w:rsidR="00566330" w:rsidRPr="00EF55C1" w:rsidRDefault="00566330" w:rsidP="00432091">
      <w:pPr>
        <w:pStyle w:val="Heading3"/>
      </w:pPr>
      <w:bookmarkStart w:id="134" w:name="_Toc296360471"/>
      <w:r w:rsidRPr="00EF55C1">
        <w:t>Urban Environmental Characteristics</w:t>
      </w:r>
      <w:bookmarkEnd w:id="134"/>
    </w:p>
    <w:p w14:paraId="2C42C74A" w14:textId="77777777" w:rsidR="00566330" w:rsidRPr="00EF55C1" w:rsidRDefault="00566330" w:rsidP="00566330">
      <w:pPr>
        <w:spacing w:line="480" w:lineRule="auto"/>
        <w:jc w:val="both"/>
      </w:pPr>
      <w:r w:rsidRPr="00EF55C1">
        <w:tab/>
        <w:t xml:space="preserve">Following the fit as gestalts perspective (Venkatraman, 1989), this research examines the combination of two environmental characteristics, clustering profile and infrastructure saturation, and one strategic component, vehicle routing strategy. The impacts of each component on logistics efficiency and effectiveness vary depending on the fit between them. </w:t>
      </w:r>
    </w:p>
    <w:p w14:paraId="18E4209A" w14:textId="77777777" w:rsidR="00566330" w:rsidRPr="00EF55C1" w:rsidRDefault="00566330" w:rsidP="00566330">
      <w:pPr>
        <w:spacing w:line="480" w:lineRule="auto"/>
        <w:jc w:val="both"/>
      </w:pPr>
    </w:p>
    <w:p w14:paraId="78B4A627" w14:textId="77777777" w:rsidR="009908DB" w:rsidRDefault="009908DB" w:rsidP="00432091">
      <w:pPr>
        <w:pStyle w:val="Heading4"/>
      </w:pPr>
      <w:bookmarkStart w:id="135" w:name="_Toc296360472"/>
    </w:p>
    <w:p w14:paraId="45570BC5" w14:textId="77777777" w:rsidR="009908DB" w:rsidRDefault="009908DB" w:rsidP="00432091">
      <w:pPr>
        <w:pStyle w:val="Heading4"/>
      </w:pPr>
    </w:p>
    <w:p w14:paraId="02C368B3" w14:textId="77777777" w:rsidR="00566330" w:rsidRPr="00EF55C1" w:rsidRDefault="00566330" w:rsidP="00432091">
      <w:pPr>
        <w:pStyle w:val="Heading4"/>
      </w:pPr>
      <w:r w:rsidRPr="00EF55C1">
        <w:lastRenderedPageBreak/>
        <w:t>Clustering Profile</w:t>
      </w:r>
      <w:bookmarkEnd w:id="135"/>
    </w:p>
    <w:p w14:paraId="1D9449B6" w14:textId="77777777" w:rsidR="00566330" w:rsidRPr="00EF55C1" w:rsidRDefault="00566330" w:rsidP="00566330">
      <w:pPr>
        <w:spacing w:line="480" w:lineRule="auto"/>
        <w:jc w:val="both"/>
      </w:pPr>
      <w:r w:rsidRPr="00EF55C1">
        <w:tab/>
        <w:t>While all urban areas exhibit a high overall population density, a more detailed inspection may reveal high population concentrations separated by less dense regions. Typologies related to such clustering profiles point out the impacts of density variation on different aspects of urban systems. For example, many urban areas consist of a highly concentrated core of people and economic activity and the surrounding periphery with a less dense collection of low-tech and low-skilled workers and activities (Abdel-Rahman and Wang, 1995). Other urban areas exhibit the characteristics of either a core or a peripheral location, but not both (Portnov and Wellar, 2004). The core to periphery ratio impacts land availability and costs, customer locations, and traffic levels (Abdel-Rahman and Wang, 1995) as well as the ease of resource and knowledge dissemination throughout the region (Portnov and Wellar, 2004). Just as population density separates urban from non-urban, variation between more and less dense regions throughout the area also provide a means for urban differentiation.</w:t>
      </w:r>
    </w:p>
    <w:p w14:paraId="5CDC84D0" w14:textId="0BAC4A8C" w:rsidR="00566330" w:rsidRPr="00EF55C1" w:rsidRDefault="00566330" w:rsidP="00566330">
      <w:pPr>
        <w:spacing w:line="480" w:lineRule="auto"/>
        <w:jc w:val="both"/>
      </w:pPr>
      <w:r w:rsidRPr="00EF55C1">
        <w:tab/>
        <w:t>Though previous typologies classify urban areas using the presence or absence of core and periphery regions, the assumption of at most one dense core excludes a final urban area type. Some locations encompass multiple dense cores separated by regions of lower population density (Nam</w:t>
      </w:r>
      <w:r w:rsidR="00A07CD7" w:rsidRPr="00EF55C1">
        <w:t xml:space="preserve"> et al.</w:t>
      </w:r>
      <w:r w:rsidRPr="00EF55C1">
        <w:t xml:space="preserve">, 2012). While the distinction between high and low density regions exists regardless of the number of cores, multiple interacting clusters in a single urban area add a layer of complexity to the urban environment. As a result, American urban areas can </w:t>
      </w:r>
      <w:r w:rsidRPr="00EF55C1">
        <w:lastRenderedPageBreak/>
        <w:t xml:space="preserve">be defined as multi-clustered, such as Los Angeles, single-clustered, including Chicago, and non-clustered or sprawled, such as Indianapolis. </w:t>
      </w:r>
    </w:p>
    <w:p w14:paraId="12E00B2A" w14:textId="3319BF4B" w:rsidR="00566330" w:rsidRPr="00EF55C1" w:rsidRDefault="00566330" w:rsidP="00566330">
      <w:pPr>
        <w:spacing w:line="480" w:lineRule="auto"/>
        <w:jc w:val="both"/>
      </w:pPr>
      <w:r w:rsidRPr="00EF55C1">
        <w:tab/>
        <w:t>Previous research also examines the connection between customer distribution and logistics performance. Customer density positively associates with logistics efficiency as measured by miles per stop (Boyer, Prud’homme, and Chung, 2009). Along with density, the spatial distribution of customers in relation to the depot location impacts the performance outcomes associated with vehicle routing strategies (Ballou</w:t>
      </w:r>
      <w:r w:rsidR="00E476F5" w:rsidRPr="00EF55C1">
        <w:t xml:space="preserve"> and Agarwal, 1988; Ballou, 1989</w:t>
      </w:r>
      <w:r w:rsidRPr="00EF55C1">
        <w:t xml:space="preserve">), with all heuristics coming closest to optimality in areas with population clusters. As a result, urban areas with multiple urban clusters should, in turn, provide further opportunities for logistics efficiency by allowing firms to build multiple vehicle routes and capitalize on these multiple, high-density regions. </w:t>
      </w:r>
    </w:p>
    <w:p w14:paraId="3818F771" w14:textId="77777777" w:rsidR="00566330" w:rsidRPr="00EF55C1" w:rsidRDefault="00566330" w:rsidP="00566330">
      <w:pPr>
        <w:spacing w:line="480" w:lineRule="auto"/>
        <w:jc w:val="both"/>
      </w:pPr>
    </w:p>
    <w:p w14:paraId="30D971D5" w14:textId="77777777" w:rsidR="00566330" w:rsidRPr="00EF55C1" w:rsidRDefault="00566330" w:rsidP="005D12A4">
      <w:pPr>
        <w:spacing w:line="480" w:lineRule="auto"/>
        <w:ind w:left="720" w:right="630"/>
        <w:jc w:val="both"/>
      </w:pPr>
      <w:r w:rsidRPr="00EF55C1">
        <w:t>H1: Population clustering positively associates with logistics performance.</w:t>
      </w:r>
    </w:p>
    <w:p w14:paraId="20F0D2AB" w14:textId="77777777" w:rsidR="00566330" w:rsidRPr="00EF55C1" w:rsidRDefault="00566330" w:rsidP="005D12A4">
      <w:pPr>
        <w:spacing w:line="480" w:lineRule="auto"/>
        <w:ind w:left="720" w:right="630"/>
        <w:jc w:val="both"/>
      </w:pPr>
      <w:r w:rsidRPr="00EF55C1">
        <w:t>H1A: Multi-clustered (sprawled) urban areas associate with higher (lower) customer service levels.</w:t>
      </w:r>
    </w:p>
    <w:p w14:paraId="51CEBF3D" w14:textId="77777777" w:rsidR="00566330" w:rsidRPr="00EF55C1" w:rsidRDefault="00566330" w:rsidP="005D12A4">
      <w:pPr>
        <w:spacing w:line="480" w:lineRule="auto"/>
        <w:ind w:left="720" w:right="630"/>
        <w:jc w:val="both"/>
      </w:pPr>
      <w:r w:rsidRPr="00EF55C1">
        <w:t xml:space="preserve">H1B: Multi-clustered (sprawled) urban areas associate with lower (higher) route times. </w:t>
      </w:r>
    </w:p>
    <w:p w14:paraId="038B6E31" w14:textId="77777777" w:rsidR="00566330" w:rsidRPr="00EF55C1" w:rsidRDefault="00566330" w:rsidP="00566330">
      <w:pPr>
        <w:spacing w:line="480" w:lineRule="auto"/>
        <w:jc w:val="both"/>
      </w:pPr>
    </w:p>
    <w:p w14:paraId="170EF7EA" w14:textId="77777777" w:rsidR="00566330" w:rsidRPr="00EF55C1" w:rsidRDefault="00566330" w:rsidP="00432091">
      <w:pPr>
        <w:pStyle w:val="Heading4"/>
      </w:pPr>
      <w:bookmarkStart w:id="136" w:name="_Toc296360473"/>
      <w:r w:rsidRPr="00EF55C1">
        <w:t>Infrastructure Saturation</w:t>
      </w:r>
      <w:bookmarkEnd w:id="136"/>
    </w:p>
    <w:p w14:paraId="344982A2" w14:textId="26050D86" w:rsidR="00566330" w:rsidRPr="00EF55C1" w:rsidRDefault="00566330" w:rsidP="00566330">
      <w:pPr>
        <w:spacing w:line="480" w:lineRule="auto"/>
        <w:jc w:val="both"/>
      </w:pPr>
      <w:r w:rsidRPr="00EF55C1">
        <w:tab/>
        <w:t xml:space="preserve">Dense customer populations enjoy improved logistics efficiency due to their proximity, or short travel distances from one customer to another (Levine, </w:t>
      </w:r>
      <w:r w:rsidRPr="00EF55C1">
        <w:lastRenderedPageBreak/>
        <w:t>Grengs, Shen, and Shen, 2012). Along with proximity, urban mobility influences driver accessibility to customers (Levine</w:t>
      </w:r>
      <w:r w:rsidR="0066721A" w:rsidRPr="00EF55C1">
        <w:t xml:space="preserve"> et al</w:t>
      </w:r>
      <w:r w:rsidR="00EE1A6F" w:rsidRPr="00EF55C1">
        <w:t xml:space="preserve"> </w:t>
      </w:r>
      <w:r w:rsidR="0066721A" w:rsidRPr="00EF55C1">
        <w:t>.994</w:t>
      </w:r>
      <w:r w:rsidRPr="00EF55C1">
        <w:t>). The speed of traffic flows in a transportation network reflects that mobility (Zadeh and Rajabi, 2013), which depends heavily on infrastructure capacity and the number of drivers occupying the network (Cameron, Kenworthy, and Lyons, 2003). As driver populations increase, they may outgrow the existing transportation infrastructure (Davis, 2005), resulting in infrastructure saturation (Levine, Grengs, Shen, and Shen, 2012) and reducing traffic speeds and accessibility.</w:t>
      </w:r>
    </w:p>
    <w:p w14:paraId="0325444B" w14:textId="223CE1E3" w:rsidR="00566330" w:rsidRPr="00EF55C1" w:rsidRDefault="00566330" w:rsidP="00566330">
      <w:pPr>
        <w:spacing w:line="480" w:lineRule="auto"/>
        <w:jc w:val="both"/>
      </w:pPr>
      <w:r w:rsidRPr="00EF55C1">
        <w:tab/>
        <w:t>Infrastructure saturation impairs the ability of all drivers, freight and passenger, to reach their destinations (Storper and Manville, 2006; Figliozzi, 2011). Additionally, saturation and resulting traffic congestion increase pollutant and noise emissions (Van Binsbergen and Bovy, 2000) and public safety and health issues (Taniguchi and Shimamoto, 2004; Kaszubowski, 2012). Infrastructure saturation connects with several aspects of logistics performance, including efficiency (Blaine, 1967; Lindholm and Blinge, 2014), security (Kaszubowski, 2012), and sustainability (Hicks, 1977; Anderson</w:t>
      </w:r>
      <w:r w:rsidR="00A552D2" w:rsidRPr="00EF55C1">
        <w:t xml:space="preserve"> et al.</w:t>
      </w:r>
      <w:r w:rsidRPr="00EF55C1">
        <w:t xml:space="preserve">, 2005). </w:t>
      </w:r>
    </w:p>
    <w:p w14:paraId="47B990A4" w14:textId="77777777" w:rsidR="00566330" w:rsidRPr="00EF55C1" w:rsidRDefault="00566330" w:rsidP="00566330">
      <w:pPr>
        <w:spacing w:line="480" w:lineRule="auto"/>
        <w:jc w:val="both"/>
      </w:pPr>
    </w:p>
    <w:p w14:paraId="34EEC18B" w14:textId="77777777" w:rsidR="00566330" w:rsidRPr="00EF55C1" w:rsidRDefault="00566330" w:rsidP="005D12A4">
      <w:pPr>
        <w:spacing w:line="480" w:lineRule="auto"/>
        <w:ind w:left="720" w:right="720"/>
        <w:jc w:val="both"/>
      </w:pPr>
      <w:r w:rsidRPr="00EF55C1">
        <w:t>H2: Infrastructure saturation negatively associates with logistics performance.</w:t>
      </w:r>
    </w:p>
    <w:p w14:paraId="4683B36F" w14:textId="77777777" w:rsidR="00566330" w:rsidRPr="00EF55C1" w:rsidRDefault="00566330" w:rsidP="005D12A4">
      <w:pPr>
        <w:spacing w:line="480" w:lineRule="auto"/>
        <w:ind w:left="720" w:right="720"/>
        <w:jc w:val="both"/>
      </w:pPr>
      <w:r w:rsidRPr="00EF55C1">
        <w:t>H2A: High (low) infrastructure saturation associates with lower (higher) customer service levels.</w:t>
      </w:r>
    </w:p>
    <w:p w14:paraId="79D9BE46" w14:textId="1022EEBF" w:rsidR="00566330" w:rsidRPr="00EF55C1" w:rsidRDefault="00566330" w:rsidP="009C0F78">
      <w:pPr>
        <w:spacing w:line="480" w:lineRule="auto"/>
        <w:ind w:left="720" w:right="720"/>
        <w:jc w:val="both"/>
      </w:pPr>
      <w:r w:rsidRPr="00EF55C1">
        <w:t>H2B: High (low) infrastructure saturation associates with higher (lower) route times.</w:t>
      </w:r>
    </w:p>
    <w:p w14:paraId="31657399" w14:textId="77777777" w:rsidR="00566330" w:rsidRPr="00EF55C1" w:rsidRDefault="00566330" w:rsidP="00432091">
      <w:pPr>
        <w:pStyle w:val="Heading3"/>
      </w:pPr>
      <w:bookmarkStart w:id="137" w:name="_Toc296360474"/>
      <w:r w:rsidRPr="00EF55C1">
        <w:lastRenderedPageBreak/>
        <w:t>Tailoring Urban Logistics Strategies</w:t>
      </w:r>
      <w:bookmarkEnd w:id="137"/>
    </w:p>
    <w:p w14:paraId="1C108B47" w14:textId="6633805E" w:rsidR="00566330" w:rsidRPr="00EF55C1" w:rsidRDefault="00566330" w:rsidP="00566330">
      <w:pPr>
        <w:spacing w:line="480" w:lineRule="auto"/>
        <w:jc w:val="both"/>
      </w:pPr>
      <w:r w:rsidRPr="00EF55C1">
        <w:tab/>
        <w:t>Contingency theory combines environmental variables with firm strategy (Drazin and Van de Ven, 1985). Of the many available strategic components, the current research compares two vehicle routing heuristics (Ballou, 1989). These algorithms, often presented as solutions to a vehicle routing problem (VRP), seek the most efficient routes to reach customers in capacitated delivery vehicles (Ballou, 1989). Many variants and solutions for the VRP have been provided in the literature (Cordeau, Gendreau, Laporte, Potvin, and Semet, 2</w:t>
      </w:r>
      <w:r w:rsidR="00D43BF5" w:rsidRPr="00EF55C1">
        <w:t>002;</w:t>
      </w:r>
      <w:r w:rsidRPr="00EF55C1">
        <w:t xml:space="preserve"> Eksioglu</w:t>
      </w:r>
      <w:r w:rsidR="007E3B9B" w:rsidRPr="00EF55C1">
        <w:t>, Vural, and Reisman,</w:t>
      </w:r>
      <w:r w:rsidRPr="00EF55C1">
        <w:t xml:space="preserve"> 2009), including contingency theory research comparing multiple vehicle routing algorithms and five potential customer distributions, such as clustered and urban-rural configurations (</w:t>
      </w:r>
      <w:r w:rsidR="00342FAA" w:rsidRPr="00EF55C1">
        <w:t>Ballou and Agarwal, 1988, Bell and</w:t>
      </w:r>
      <w:r w:rsidRPr="00EF55C1">
        <w:t xml:space="preserve"> Griffis 2010). Ballou and Agarwal (1988) find that a simple savings algorithm provides the best performing algorithm for all cust</w:t>
      </w:r>
      <w:r w:rsidR="00342FAA" w:rsidRPr="00EF55C1">
        <w:t>omer distributions, while Bell and</w:t>
      </w:r>
      <w:r w:rsidRPr="00EF55C1">
        <w:t xml:space="preserve"> Griffis (2010) suggest that different algorithms may perform better or worse on different spatial patterns such as clusters, sectors, or coastal patterns seen in actual supply chains. </w:t>
      </w:r>
    </w:p>
    <w:p w14:paraId="41BBDC57" w14:textId="77777777" w:rsidR="00566330" w:rsidRPr="00EF55C1" w:rsidRDefault="00566330" w:rsidP="00566330">
      <w:pPr>
        <w:spacing w:line="480" w:lineRule="auto"/>
        <w:jc w:val="both"/>
      </w:pPr>
      <w:r w:rsidRPr="00EF55C1">
        <w:tab/>
        <w:t xml:space="preserve">The two heuristics utilized in this research are a simple savings algorithm (Ballou and Agarwal, 1988) and a clustered savings algorithm. The simple savings algorithm solves the VRP by first creating a route for each individual customer. Next, the algorithm calculates the reduction in mileage or total route time associated with combining two separate routes, and then combines the two routes that offer the greatest savings. The process is repeated until constraints no longer allow additional route combinations. </w:t>
      </w:r>
    </w:p>
    <w:p w14:paraId="5F00BC43" w14:textId="4EE29ECA" w:rsidR="00566330" w:rsidRPr="00EF55C1" w:rsidRDefault="00566330" w:rsidP="00566330">
      <w:pPr>
        <w:spacing w:line="480" w:lineRule="auto"/>
        <w:jc w:val="both"/>
      </w:pPr>
      <w:r w:rsidRPr="00EF55C1">
        <w:lastRenderedPageBreak/>
        <w:tab/>
        <w:t>The second heuristic combines the simple savings algorithm with a clustering algorithm (Ballou, 1989). With this algorithm, customers are first assigned to groups based on their proximity to one another (Ballou</w:t>
      </w:r>
      <w:r w:rsidR="00952B5F" w:rsidRPr="00EF55C1">
        <w:t xml:space="preserve"> and Agarwal</w:t>
      </w:r>
      <w:r w:rsidRPr="00EF55C1">
        <w:t>, 1988). Once customers have been assigned to clusters, the next step involves running a simple savings algorithm on each customer cluster. After savings algorithms for each cluster are completed, a final overall savings algorithm combines partial routes from each cluster until no further savings can be gained.</w:t>
      </w:r>
    </w:p>
    <w:p w14:paraId="3A433B32" w14:textId="21D626C6" w:rsidR="00566330" w:rsidRPr="00EF55C1" w:rsidRDefault="00566330" w:rsidP="00566330">
      <w:pPr>
        <w:spacing w:line="480" w:lineRule="auto"/>
        <w:jc w:val="both"/>
      </w:pPr>
      <w:r w:rsidRPr="00EF55C1">
        <w:tab/>
        <w:t>The current research adds to a body of work examining several variants of the VRP and associated algorithms (Ballou</w:t>
      </w:r>
      <w:r w:rsidR="00952B5F" w:rsidRPr="00EF55C1">
        <w:t xml:space="preserve"> and Agarwal</w:t>
      </w:r>
      <w:r w:rsidRPr="00EF55C1">
        <w:t>, 1988; Laporte, Gendreau, Potvin, and Semet, 2000). Hypotheses predict different algorithms will provide the best performing option in each urban area type. For instance, the naturally occurring customer groupings in a multi-clustered environment (Nam</w:t>
      </w:r>
      <w:r w:rsidR="00C5479A" w:rsidRPr="00EF55C1">
        <w:t xml:space="preserve"> et al.</w:t>
      </w:r>
      <w:r w:rsidR="00995037" w:rsidRPr="00EF55C1">
        <w:t>,</w:t>
      </w:r>
      <w:r w:rsidRPr="00EF55C1">
        <w:t xml:space="preserve"> 2012) provide an existing structure for a clustered savings algorithm, while in a sprawled area, with customers evenly distributed throughout, clustering may force customers into less efficient routes than allowing all possible combinations.</w:t>
      </w:r>
    </w:p>
    <w:p w14:paraId="4042B35F" w14:textId="77777777" w:rsidR="00566330" w:rsidRPr="00EF55C1" w:rsidRDefault="00566330" w:rsidP="00566330">
      <w:pPr>
        <w:spacing w:line="480" w:lineRule="auto"/>
        <w:jc w:val="both"/>
      </w:pPr>
    </w:p>
    <w:p w14:paraId="59E824EB" w14:textId="77777777" w:rsidR="00566330" w:rsidRPr="00EF55C1" w:rsidRDefault="00566330" w:rsidP="005D12A4">
      <w:pPr>
        <w:spacing w:line="480" w:lineRule="auto"/>
        <w:ind w:left="720" w:right="720"/>
        <w:jc w:val="both"/>
      </w:pPr>
      <w:r w:rsidRPr="00EF55C1">
        <w:t>H3A: In a sprawled environment, a simple savings algorithm associates with improved logistics performance.</w:t>
      </w:r>
    </w:p>
    <w:p w14:paraId="39DD2A4E" w14:textId="77777777" w:rsidR="00566330" w:rsidRPr="00EF55C1" w:rsidRDefault="00566330" w:rsidP="005D12A4">
      <w:pPr>
        <w:spacing w:line="480" w:lineRule="auto"/>
        <w:ind w:left="720" w:right="720"/>
        <w:jc w:val="both"/>
      </w:pPr>
      <w:r w:rsidRPr="00EF55C1">
        <w:t>H3B: In a clustered environment, a clustered savings algorithm associates with improved logistics performance.</w:t>
      </w:r>
    </w:p>
    <w:p w14:paraId="74ACD17E" w14:textId="77777777" w:rsidR="00566330" w:rsidRPr="00EF55C1" w:rsidRDefault="00566330" w:rsidP="00566330">
      <w:pPr>
        <w:spacing w:line="480" w:lineRule="auto"/>
        <w:jc w:val="both"/>
      </w:pPr>
    </w:p>
    <w:p w14:paraId="24EDC2D7" w14:textId="77777777" w:rsidR="00566330" w:rsidRPr="00EF55C1" w:rsidRDefault="00566330" w:rsidP="00566330">
      <w:pPr>
        <w:spacing w:line="480" w:lineRule="auto"/>
        <w:jc w:val="both"/>
      </w:pPr>
      <w:r w:rsidRPr="00EF55C1">
        <w:tab/>
        <w:t xml:space="preserve">Additionally, in a high saturation environment, the infrastructure inhibits mobility, and so seeking a proximity-based solution (Levine et al., 2012) to </w:t>
      </w:r>
      <w:r w:rsidRPr="00EF55C1">
        <w:lastRenderedPageBreak/>
        <w:t>customer access becomes a more viable option. On the other hand, in an area with lower infrastructure saturation and higher mobility, firms can rely on mobility over proximity solutions, making the simple savings algorithm the higher performance option.</w:t>
      </w:r>
    </w:p>
    <w:p w14:paraId="50587384" w14:textId="77777777" w:rsidR="00566330" w:rsidRPr="00EF55C1" w:rsidRDefault="00566330" w:rsidP="00566330">
      <w:pPr>
        <w:spacing w:line="480" w:lineRule="auto"/>
        <w:jc w:val="both"/>
      </w:pPr>
    </w:p>
    <w:p w14:paraId="6C547EBE" w14:textId="77777777" w:rsidR="00566330" w:rsidRPr="00EF55C1" w:rsidRDefault="00566330" w:rsidP="005D12A4">
      <w:pPr>
        <w:spacing w:line="480" w:lineRule="auto"/>
        <w:ind w:left="720" w:right="720"/>
        <w:jc w:val="both"/>
      </w:pPr>
      <w:r w:rsidRPr="00EF55C1">
        <w:t>H4A: In a low infrastructure saturation environment, a simple savings algorithm associates with improved logistics performance.</w:t>
      </w:r>
    </w:p>
    <w:p w14:paraId="1284E54E" w14:textId="272DCFAF" w:rsidR="00566330" w:rsidRPr="00EF55C1" w:rsidRDefault="00566330" w:rsidP="009C0F78">
      <w:pPr>
        <w:spacing w:line="480" w:lineRule="auto"/>
        <w:ind w:left="720" w:right="720"/>
        <w:jc w:val="both"/>
      </w:pPr>
      <w:r w:rsidRPr="00EF55C1">
        <w:t>H4B: In a high infrastructure saturation environment, a clustered savings algorithm associates with improved logistics performance.</w:t>
      </w:r>
    </w:p>
    <w:p w14:paraId="2A1CED78" w14:textId="54614B53" w:rsidR="00566330" w:rsidRPr="00EF55C1" w:rsidRDefault="005D12A4" w:rsidP="00432091">
      <w:pPr>
        <w:pStyle w:val="Heading2"/>
      </w:pPr>
      <w:bookmarkStart w:id="138" w:name="_Toc296360475"/>
      <w:r w:rsidRPr="00EF55C1">
        <w:t>Experimental Design</w:t>
      </w:r>
      <w:bookmarkEnd w:id="138"/>
    </w:p>
    <w:p w14:paraId="67B0FAF8" w14:textId="77777777" w:rsidR="00D97B7A" w:rsidRPr="00EF55C1" w:rsidRDefault="00D97B7A" w:rsidP="00432091">
      <w:pPr>
        <w:pStyle w:val="Heading3"/>
      </w:pPr>
      <w:bookmarkStart w:id="139" w:name="_Toc296360476"/>
      <w:r w:rsidRPr="00EF55C1">
        <w:t>Agent-Based Simulation Modeling</w:t>
      </w:r>
      <w:bookmarkEnd w:id="139"/>
    </w:p>
    <w:p w14:paraId="0B98DAA8" w14:textId="1803B006" w:rsidR="00D97B7A" w:rsidRPr="00EF55C1" w:rsidRDefault="00D97B7A" w:rsidP="00D97B7A">
      <w:pPr>
        <w:spacing w:line="480" w:lineRule="auto"/>
        <w:jc w:val="both"/>
      </w:pPr>
      <w:r w:rsidRPr="00EF55C1">
        <w:tab/>
        <w:t>Agent-based simulation models combine individual actor, or agent, behaviors and interactions to provide a bottom-up description of a larger system (Schelling, 1971). This method for understanding complex systems through micro-level actions could provide a useful tool for researching entire supply chain networks instead of single links between customers and suppliers (Co</w:t>
      </w:r>
      <w:r w:rsidR="00D43BF5" w:rsidRPr="00EF55C1">
        <w:t>oper et al.</w:t>
      </w:r>
      <w:r w:rsidRPr="00EF55C1">
        <w:t xml:space="preserve">, 1997; Choi and Wu, 2009) and integrating logistics into a larger interdisciplinary research stream (Axelrod, 2006). Agent-based simulation has been used to research topics including public event planning (Williams, 1994), manufacturing (Lin and </w:t>
      </w:r>
      <w:r w:rsidR="00230896" w:rsidRPr="00EF55C1">
        <w:t>Solberg</w:t>
      </w:r>
      <w:r w:rsidRPr="00EF55C1">
        <w:t>, 1994), organizational coordination (Burstein</w:t>
      </w:r>
      <w:r w:rsidR="00F831B6" w:rsidRPr="00EF55C1">
        <w:t xml:space="preserve"> et al.</w:t>
      </w:r>
      <w:r w:rsidRPr="00EF55C1">
        <w:t>, 1993), and power network planning (Yen</w:t>
      </w:r>
      <w:r w:rsidR="00733258" w:rsidRPr="00EF55C1">
        <w:t xml:space="preserve"> et al.</w:t>
      </w:r>
      <w:r w:rsidRPr="00EF55C1">
        <w:t xml:space="preserve">, 1998), but the use of such methods in logistics research remains limited. </w:t>
      </w:r>
    </w:p>
    <w:p w14:paraId="02091B5A" w14:textId="721203FA" w:rsidR="00D97B7A" w:rsidRPr="00EF55C1" w:rsidRDefault="00D97B7A" w:rsidP="00D97B7A">
      <w:pPr>
        <w:spacing w:line="480" w:lineRule="auto"/>
        <w:jc w:val="both"/>
      </w:pPr>
      <w:r w:rsidRPr="00EF55C1">
        <w:lastRenderedPageBreak/>
        <w:tab/>
        <w:t>To build an urban logistics agent-based simulation, the researchers follow a ten-step process presented by Nikolic</w:t>
      </w:r>
      <w:r w:rsidR="00B70360" w:rsidRPr="00EF55C1">
        <w:t xml:space="preserve"> et al. </w:t>
      </w:r>
      <w:r w:rsidRPr="00EF55C1">
        <w:t xml:space="preserve">(2013). Figure </w:t>
      </w:r>
      <w:r w:rsidR="005E65EA" w:rsidRPr="00EF55C1">
        <w:t>11</w:t>
      </w:r>
      <w:r w:rsidRPr="00EF55C1">
        <w:t xml:space="preserve"> outlines the ten steps.</w:t>
      </w:r>
    </w:p>
    <w:p w14:paraId="29CAD3DB" w14:textId="77777777" w:rsidR="00D97B7A" w:rsidRPr="00EF55C1" w:rsidRDefault="00D97B7A" w:rsidP="00D97B7A">
      <w:pPr>
        <w:spacing w:line="480" w:lineRule="auto"/>
        <w:jc w:val="both"/>
      </w:pPr>
    </w:p>
    <w:p w14:paraId="326B07A4" w14:textId="3DF4F5A6" w:rsidR="00D97B7A" w:rsidRPr="00EF55C1" w:rsidRDefault="00D97B7A" w:rsidP="00D97B7A">
      <w:pPr>
        <w:spacing w:line="480" w:lineRule="auto"/>
        <w:jc w:val="center"/>
      </w:pPr>
      <w:r w:rsidRPr="00EF55C1">
        <w:rPr>
          <w:b/>
          <w:noProof/>
        </w:rPr>
        <mc:AlternateContent>
          <mc:Choice Requires="wps">
            <w:drawing>
              <wp:inline distT="0" distB="0" distL="0" distR="0" wp14:anchorId="7980B047" wp14:editId="58F77EDD">
                <wp:extent cx="4622800" cy="4343400"/>
                <wp:effectExtent l="0" t="0" r="24130" b="25400"/>
                <wp:docPr id="95" name="Text Box 95"/>
                <wp:cNvGraphicFramePr/>
                <a:graphic xmlns:a="http://schemas.openxmlformats.org/drawingml/2006/main">
                  <a:graphicData uri="http://schemas.microsoft.com/office/word/2010/wordprocessingShape">
                    <wps:wsp>
                      <wps:cNvSpPr txBox="1"/>
                      <wps:spPr>
                        <a:xfrm>
                          <a:off x="0" y="0"/>
                          <a:ext cx="4622800" cy="4343400"/>
                        </a:xfrm>
                        <a:prstGeom prst="rect">
                          <a:avLst/>
                        </a:prstGeom>
                        <a:noFill/>
                        <a:ln>
                          <a:solidFill>
                            <a:srgbClr val="000000"/>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F6C52D"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1: Problem formulation and actor identification</w:t>
                            </w:r>
                          </w:p>
                          <w:p w14:paraId="3AF733FA"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2: System identification and decomposition</w:t>
                            </w:r>
                          </w:p>
                          <w:p w14:paraId="3891D57D"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3: Concept formalization</w:t>
                            </w:r>
                          </w:p>
                          <w:p w14:paraId="4DB7E3D1"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4: Model formalization</w:t>
                            </w:r>
                          </w:p>
                          <w:p w14:paraId="22ABA6BD"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5: Software implementation</w:t>
                            </w:r>
                          </w:p>
                          <w:p w14:paraId="2E286406"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6: Model verification</w:t>
                            </w:r>
                          </w:p>
                          <w:p w14:paraId="5E91F8F8"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7: Experimentation</w:t>
                            </w:r>
                          </w:p>
                          <w:p w14:paraId="2109242D"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8: Data analysis</w:t>
                            </w:r>
                          </w:p>
                          <w:p w14:paraId="76BDA344"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9: Model validation</w:t>
                            </w:r>
                          </w:p>
                          <w:p w14:paraId="642D6E7F"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10: Model use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 id="Text Box 95" o:spid="_x0000_s1081" type="#_x0000_t202" style="width:364pt;height:342pt;visibility:visible;mso-wrap-style:non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" filled="f">
                <v:textbox>
                  <w:txbxContent>
                    <w:p w14:paraId="69F6C52D"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1: Problem formulation and actor identification</w:t>
                      </w:r>
                    </w:p>
                    <w:p w14:paraId="3AF733FA"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2: System identification and decomposition</w:t>
                      </w:r>
                    </w:p>
                    <w:p w14:paraId="3891D57D"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3: Concept formalization</w:t>
                      </w:r>
                    </w:p>
                    <w:p w14:paraId="4DB7E3D1"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4: Model formalization</w:t>
                      </w:r>
                    </w:p>
                    <w:p w14:paraId="22ABA6BD"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5: Software implementation</w:t>
                      </w:r>
                    </w:p>
                    <w:p w14:paraId="2E286406"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6: Model verification</w:t>
                      </w:r>
                    </w:p>
                    <w:p w14:paraId="5E91F8F8"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7: Experimentation</w:t>
                      </w:r>
                    </w:p>
                    <w:p w14:paraId="2109242D"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8: Data analysis</w:t>
                      </w:r>
                    </w:p>
                    <w:p w14:paraId="76BDA344"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9: Model validation</w:t>
                      </w:r>
                    </w:p>
                    <w:p w14:paraId="642D6E7F" w14:textId="77777777" w:rsidR="00C207FF" w:rsidRPr="00374F0E" w:rsidRDefault="00C207FF" w:rsidP="00D97B7A">
                      <w:pPr>
                        <w:spacing w:line="480" w:lineRule="auto"/>
                        <w:jc w:val="center"/>
                        <w:rPr>
                          <w:rFonts w:ascii="Calibri" w:hAnsi="Calibri"/>
                          <w:b/>
                          <w:sz w:val="28"/>
                          <w:szCs w:val="28"/>
                        </w:rPr>
                      </w:pPr>
                      <w:r w:rsidRPr="00374F0E">
                        <w:rPr>
                          <w:rFonts w:ascii="Calibri" w:hAnsi="Calibri"/>
                          <w:b/>
                          <w:sz w:val="28"/>
                          <w:szCs w:val="28"/>
                        </w:rPr>
                        <w:t>Step 10: Model use</w:t>
                      </w:r>
                    </w:p>
                  </w:txbxContent>
                </v:textbox>
                <w10:anchorlock/>
              </v:shape>
            </w:pict>
          </mc:Fallback>
        </mc:AlternateContent>
      </w:r>
    </w:p>
    <w:p w14:paraId="652E3DCA" w14:textId="11D6B279" w:rsidR="00D97B7A" w:rsidRPr="00EF55C1" w:rsidRDefault="00D97B7A" w:rsidP="00FB4C35">
      <w:pPr>
        <w:pStyle w:val="Caption"/>
        <w:spacing w:line="480" w:lineRule="auto"/>
        <w:jc w:val="center"/>
      </w:pPr>
      <w:bookmarkStart w:id="140" w:name="_Toc296093333"/>
      <w:r w:rsidRPr="00EF55C1">
        <w:t xml:space="preserve">Figure </w:t>
      </w:r>
      <w:fldSimple w:instr=" SEQ Figure \* ARABIC ">
        <w:r w:rsidR="00C35C61" w:rsidRPr="00EF55C1">
          <w:rPr>
            <w:noProof/>
          </w:rPr>
          <w:t>11</w:t>
        </w:r>
      </w:fldSimple>
      <w:r w:rsidRPr="00EF55C1">
        <w:t>. Simulation process (Nikolic, van Dam, and Kasmire, 2013)</w:t>
      </w:r>
      <w:bookmarkEnd w:id="140"/>
    </w:p>
    <w:p w14:paraId="376B6A18" w14:textId="77777777" w:rsidR="009908DB" w:rsidRDefault="009908DB" w:rsidP="00FB4C35">
      <w:pPr>
        <w:spacing w:line="480" w:lineRule="auto"/>
        <w:ind w:firstLine="720"/>
        <w:jc w:val="both"/>
      </w:pPr>
    </w:p>
    <w:p w14:paraId="2ED1F948" w14:textId="77777777" w:rsidR="009908DB" w:rsidRDefault="009908DB" w:rsidP="00FB4C35">
      <w:pPr>
        <w:spacing w:line="480" w:lineRule="auto"/>
        <w:ind w:firstLine="720"/>
        <w:jc w:val="both"/>
      </w:pPr>
    </w:p>
    <w:p w14:paraId="4460FDC0" w14:textId="77777777" w:rsidR="00FB4C35" w:rsidRPr="00EF55C1" w:rsidRDefault="00FB4C35" w:rsidP="00FB4C35">
      <w:pPr>
        <w:spacing w:line="480" w:lineRule="auto"/>
        <w:ind w:firstLine="720"/>
        <w:jc w:val="both"/>
      </w:pPr>
      <w:r w:rsidRPr="00EF55C1">
        <w:t xml:space="preserve">The first step in the process involves outlining the problem and defining the individuals that influence “emerging patterns of interest” (Nikolic et al., 2013, </w:t>
      </w:r>
      <w:r w:rsidRPr="00EF55C1">
        <w:lastRenderedPageBreak/>
        <w:t xml:space="preserve">p. 75). This requires asking whose problem is being addressed and identifying external actors that impact the system. The current research focuses on the final mile division of a large, American logistics services provider. </w:t>
      </w:r>
    </w:p>
    <w:p w14:paraId="57F38657" w14:textId="77777777" w:rsidR="00FB4C35" w:rsidRPr="00EF55C1" w:rsidRDefault="00FB4C35" w:rsidP="00FB4C35">
      <w:pPr>
        <w:spacing w:line="480" w:lineRule="auto"/>
        <w:jc w:val="both"/>
      </w:pPr>
      <w:r w:rsidRPr="00EF55C1">
        <w:tab/>
        <w:t xml:space="preserve">The firm allows some flexibility to individual distribution centers in over 80 U.S. urban areas, but seeks to centralize all vehicle routing and customer scheduling decisions at the firm level. Unfortunately, differences between urban areas hinder efforts to create a single logistics strategy. Instead, managers attempt to integrate “local knowledge” into a small number of tailored strategies, each applicable to multiple cities that share certain characteristics. To better understand firm operations and the systems served, researchers conducted observations and interviews at accounts in two urban areas. The firm and research team discussed potential locations and selected a multi-clustered, high infrastructure saturation area (Los Angeles) and a sprawled, low infrastructure saturation area (Indianapolis). In addition, the firm provided data on customers, drivers, and routes at these two locations. </w:t>
      </w:r>
    </w:p>
    <w:p w14:paraId="34759E68" w14:textId="77777777" w:rsidR="00FB4C35" w:rsidRPr="00EF55C1" w:rsidRDefault="00FB4C35" w:rsidP="00FB4C35">
      <w:pPr>
        <w:spacing w:line="480" w:lineRule="auto"/>
        <w:jc w:val="both"/>
      </w:pPr>
      <w:r w:rsidRPr="00EF55C1">
        <w:tab/>
        <w:t xml:space="preserve">In step two, researchers assess the roles of individual agents within the larger system. This step includes two phases, actor identification and environmental structuring (Nikolic et al., 2013). In the first phase, the important actors within the system and their defining characteristics are identified. The second phase brings the different actors together to create the system’s overall structure. At this point, researchers not only examine the agents of the focal system, but also those associated with the external environment. As a result, the scope of the problem heavily influences the structuring phase. </w:t>
      </w:r>
    </w:p>
    <w:p w14:paraId="1F4ADDB7" w14:textId="2F9A38A2" w:rsidR="00FB4C35" w:rsidRPr="00EF55C1" w:rsidRDefault="00FB4C35" w:rsidP="00FB4C35">
      <w:pPr>
        <w:spacing w:line="480" w:lineRule="auto"/>
        <w:jc w:val="both"/>
      </w:pPr>
      <w:r w:rsidRPr="00EF55C1">
        <w:lastRenderedPageBreak/>
        <w:tab/>
        <w:t xml:space="preserve">Using observations, interviews, and secondary data, the research team identified three agent types. Additionally, firm data and geographic information system maps linked to a MapQuest server enabled the team to create two separate environments, one for each urban system under review. Table </w:t>
      </w:r>
      <w:r w:rsidR="00152823" w:rsidRPr="00EF55C1">
        <w:t>10</w:t>
      </w:r>
      <w:r w:rsidRPr="00EF55C1">
        <w:t xml:space="preserve"> describes the agent populations and parameters associated with each urban area studied. Currently, the simulation integrates no external actors, but allows for the future addition of several new agent types, including passenger vehicle drivers, retail customers, and policymakers. </w:t>
      </w:r>
    </w:p>
    <w:p w14:paraId="16287878" w14:textId="77777777" w:rsidR="00FB4C35" w:rsidRPr="00EF55C1" w:rsidRDefault="00FB4C35" w:rsidP="00FB4C35">
      <w:pPr>
        <w:spacing w:line="480" w:lineRule="auto"/>
        <w:jc w:val="center"/>
      </w:pPr>
    </w:p>
    <w:p w14:paraId="29A255E8" w14:textId="7076E682" w:rsidR="00FB4C35" w:rsidRPr="00EF55C1" w:rsidRDefault="001E667F" w:rsidP="001E667F">
      <w:pPr>
        <w:pStyle w:val="Caption"/>
        <w:jc w:val="center"/>
      </w:pPr>
      <w:bookmarkStart w:id="141" w:name="_Toc296359333"/>
      <w:r w:rsidRPr="00EF55C1">
        <w:t xml:space="preserve">Table </w:t>
      </w:r>
      <w:fldSimple w:instr=" SEQ Table \* ARABIC ">
        <w:r w:rsidR="0055139F">
          <w:rPr>
            <w:noProof/>
          </w:rPr>
          <w:t>10</w:t>
        </w:r>
      </w:fldSimple>
      <w:r w:rsidR="00FB4C35" w:rsidRPr="00EF55C1">
        <w:t>. Description of model agents</w:t>
      </w:r>
      <w:bookmarkEnd w:id="141"/>
    </w:p>
    <w:tbl>
      <w:tblPr>
        <w:tblStyle w:val="TableGrid"/>
        <w:tblW w:w="621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610"/>
        <w:gridCol w:w="2337"/>
      </w:tblGrid>
      <w:tr w:rsidR="001E667F" w:rsidRPr="00EF55C1" w14:paraId="348EA048" w14:textId="77777777" w:rsidTr="009908DB">
        <w:trPr>
          <w:jc w:val="center"/>
        </w:trPr>
        <w:tc>
          <w:tcPr>
            <w:tcW w:w="2263" w:type="dxa"/>
            <w:tcBorders>
              <w:top w:val="thinThickSmallGap" w:sz="24" w:space="0" w:color="auto"/>
              <w:bottom w:val="single" w:sz="4" w:space="0" w:color="auto"/>
            </w:tcBorders>
          </w:tcPr>
          <w:p w14:paraId="488002C4" w14:textId="77777777" w:rsidR="001E667F" w:rsidRPr="00EF55C1" w:rsidRDefault="001E667F" w:rsidP="00B05E50">
            <w:pPr>
              <w:rPr>
                <w:rFonts w:ascii="Arial" w:hAnsi="Arial" w:cs="Arial"/>
                <w:b/>
              </w:rPr>
            </w:pPr>
            <w:r w:rsidRPr="00EF55C1">
              <w:rPr>
                <w:rFonts w:ascii="Arial" w:hAnsi="Arial" w:cs="Arial"/>
                <w:b/>
              </w:rPr>
              <w:t>Agents</w:t>
            </w:r>
          </w:p>
        </w:tc>
        <w:tc>
          <w:tcPr>
            <w:tcW w:w="1610" w:type="dxa"/>
            <w:tcBorders>
              <w:top w:val="thinThickSmallGap" w:sz="24" w:space="0" w:color="auto"/>
              <w:bottom w:val="single" w:sz="4" w:space="0" w:color="auto"/>
            </w:tcBorders>
          </w:tcPr>
          <w:p w14:paraId="71F6E7A6" w14:textId="77777777" w:rsidR="001E667F" w:rsidRPr="00EF55C1" w:rsidRDefault="001E667F" w:rsidP="00B05E50">
            <w:pPr>
              <w:rPr>
                <w:rFonts w:ascii="Arial" w:hAnsi="Arial" w:cs="Arial"/>
                <w:b/>
              </w:rPr>
            </w:pPr>
            <w:r w:rsidRPr="00EF55C1">
              <w:rPr>
                <w:rFonts w:ascii="Arial" w:hAnsi="Arial" w:cs="Arial"/>
                <w:b/>
              </w:rPr>
              <w:t>Location</w:t>
            </w:r>
          </w:p>
        </w:tc>
        <w:tc>
          <w:tcPr>
            <w:tcW w:w="2337" w:type="dxa"/>
            <w:tcBorders>
              <w:top w:val="thinThickSmallGap" w:sz="24" w:space="0" w:color="auto"/>
              <w:bottom w:val="single" w:sz="4" w:space="0" w:color="auto"/>
            </w:tcBorders>
          </w:tcPr>
          <w:p w14:paraId="2821D254" w14:textId="77777777" w:rsidR="001E667F" w:rsidRPr="00EF55C1" w:rsidRDefault="001E667F" w:rsidP="00B05E50">
            <w:pPr>
              <w:rPr>
                <w:rFonts w:ascii="Arial" w:hAnsi="Arial" w:cs="Arial"/>
                <w:b/>
              </w:rPr>
            </w:pPr>
            <w:r w:rsidRPr="00EF55C1">
              <w:rPr>
                <w:rFonts w:ascii="Arial" w:hAnsi="Arial" w:cs="Arial"/>
                <w:b/>
              </w:rPr>
              <w:t>Number of Agents</w:t>
            </w:r>
          </w:p>
        </w:tc>
      </w:tr>
      <w:tr w:rsidR="001E667F" w:rsidRPr="00EF55C1" w14:paraId="74104B94" w14:textId="77777777" w:rsidTr="00B05E50">
        <w:trPr>
          <w:jc w:val="center"/>
        </w:trPr>
        <w:tc>
          <w:tcPr>
            <w:tcW w:w="2263" w:type="dxa"/>
            <w:tcBorders>
              <w:top w:val="single" w:sz="4" w:space="0" w:color="auto"/>
            </w:tcBorders>
          </w:tcPr>
          <w:p w14:paraId="5EA7B3BC" w14:textId="77777777" w:rsidR="001E667F" w:rsidRPr="00EF55C1" w:rsidRDefault="001E667F" w:rsidP="00B05E50">
            <w:pPr>
              <w:rPr>
                <w:rFonts w:ascii="Arial" w:hAnsi="Arial" w:cs="Arial"/>
              </w:rPr>
            </w:pPr>
            <w:r w:rsidRPr="00EF55C1">
              <w:rPr>
                <w:rFonts w:ascii="Arial" w:hAnsi="Arial" w:cs="Arial"/>
              </w:rPr>
              <w:t>Customer</w:t>
            </w:r>
          </w:p>
        </w:tc>
        <w:tc>
          <w:tcPr>
            <w:tcW w:w="1610" w:type="dxa"/>
            <w:tcBorders>
              <w:top w:val="single" w:sz="4" w:space="0" w:color="auto"/>
            </w:tcBorders>
          </w:tcPr>
          <w:p w14:paraId="62A71B5F" w14:textId="77777777" w:rsidR="001E667F" w:rsidRPr="00EF55C1" w:rsidRDefault="001E667F" w:rsidP="00B05E50">
            <w:pPr>
              <w:rPr>
                <w:rFonts w:ascii="Arial" w:hAnsi="Arial" w:cs="Arial"/>
              </w:rPr>
            </w:pPr>
          </w:p>
        </w:tc>
        <w:tc>
          <w:tcPr>
            <w:tcW w:w="2337" w:type="dxa"/>
            <w:tcBorders>
              <w:top w:val="single" w:sz="4" w:space="0" w:color="auto"/>
            </w:tcBorders>
          </w:tcPr>
          <w:p w14:paraId="3FD1F0D1" w14:textId="77777777" w:rsidR="001E667F" w:rsidRPr="00EF55C1" w:rsidRDefault="001E667F" w:rsidP="00B05E50">
            <w:pPr>
              <w:rPr>
                <w:rFonts w:ascii="Arial" w:hAnsi="Arial" w:cs="Arial"/>
              </w:rPr>
            </w:pPr>
          </w:p>
        </w:tc>
      </w:tr>
      <w:tr w:rsidR="001E667F" w:rsidRPr="00EF55C1" w14:paraId="75F231CA" w14:textId="77777777" w:rsidTr="00B05E50">
        <w:trPr>
          <w:jc w:val="center"/>
        </w:trPr>
        <w:tc>
          <w:tcPr>
            <w:tcW w:w="2263" w:type="dxa"/>
          </w:tcPr>
          <w:p w14:paraId="30305BD0" w14:textId="77777777" w:rsidR="001E667F" w:rsidRPr="00EF55C1" w:rsidRDefault="001E667F" w:rsidP="00B05E50">
            <w:pPr>
              <w:rPr>
                <w:rFonts w:ascii="Arial" w:hAnsi="Arial" w:cs="Arial"/>
              </w:rPr>
            </w:pPr>
          </w:p>
        </w:tc>
        <w:tc>
          <w:tcPr>
            <w:tcW w:w="1610" w:type="dxa"/>
          </w:tcPr>
          <w:p w14:paraId="4A3EF588" w14:textId="77777777" w:rsidR="001E667F" w:rsidRPr="00EF55C1" w:rsidRDefault="001E667F" w:rsidP="00B05E50">
            <w:pPr>
              <w:rPr>
                <w:rFonts w:ascii="Arial" w:hAnsi="Arial" w:cs="Arial"/>
              </w:rPr>
            </w:pPr>
            <w:r w:rsidRPr="00EF55C1">
              <w:rPr>
                <w:rFonts w:ascii="Arial" w:hAnsi="Arial" w:cs="Arial"/>
              </w:rPr>
              <w:t>Indianapolis</w:t>
            </w:r>
          </w:p>
        </w:tc>
        <w:tc>
          <w:tcPr>
            <w:tcW w:w="2337" w:type="dxa"/>
          </w:tcPr>
          <w:p w14:paraId="6C5E3A5F" w14:textId="77777777" w:rsidR="001E667F" w:rsidRPr="00EF55C1" w:rsidRDefault="001E667F" w:rsidP="00B05E50">
            <w:pPr>
              <w:rPr>
                <w:rFonts w:ascii="Arial" w:hAnsi="Arial" w:cs="Arial"/>
              </w:rPr>
            </w:pPr>
            <w:r w:rsidRPr="00EF55C1">
              <w:rPr>
                <w:rFonts w:ascii="Arial" w:hAnsi="Arial" w:cs="Arial"/>
              </w:rPr>
              <w:t>Min: 36, Max 57</w:t>
            </w:r>
          </w:p>
        </w:tc>
      </w:tr>
      <w:tr w:rsidR="001E667F" w:rsidRPr="00EF55C1" w14:paraId="364030C3" w14:textId="77777777" w:rsidTr="00B05E50">
        <w:trPr>
          <w:jc w:val="center"/>
        </w:trPr>
        <w:tc>
          <w:tcPr>
            <w:tcW w:w="2263" w:type="dxa"/>
          </w:tcPr>
          <w:p w14:paraId="676D0625" w14:textId="77777777" w:rsidR="001E667F" w:rsidRPr="00EF55C1" w:rsidRDefault="001E667F" w:rsidP="00B05E50">
            <w:pPr>
              <w:rPr>
                <w:rFonts w:ascii="Arial" w:hAnsi="Arial" w:cs="Arial"/>
              </w:rPr>
            </w:pPr>
          </w:p>
        </w:tc>
        <w:tc>
          <w:tcPr>
            <w:tcW w:w="1610" w:type="dxa"/>
          </w:tcPr>
          <w:p w14:paraId="5C91ABB5" w14:textId="77777777" w:rsidR="001E667F" w:rsidRPr="00EF55C1" w:rsidRDefault="001E667F" w:rsidP="00B05E50">
            <w:pPr>
              <w:rPr>
                <w:rFonts w:ascii="Arial" w:hAnsi="Arial" w:cs="Arial"/>
              </w:rPr>
            </w:pPr>
            <w:r w:rsidRPr="00EF55C1">
              <w:rPr>
                <w:rFonts w:ascii="Arial" w:hAnsi="Arial" w:cs="Arial"/>
              </w:rPr>
              <w:t>Los Angeles</w:t>
            </w:r>
          </w:p>
        </w:tc>
        <w:tc>
          <w:tcPr>
            <w:tcW w:w="2337" w:type="dxa"/>
          </w:tcPr>
          <w:p w14:paraId="5B7518AB" w14:textId="77777777" w:rsidR="001E667F" w:rsidRPr="00EF55C1" w:rsidRDefault="001E667F" w:rsidP="00B05E50">
            <w:pPr>
              <w:rPr>
                <w:rFonts w:ascii="Arial" w:hAnsi="Arial" w:cs="Arial"/>
              </w:rPr>
            </w:pPr>
            <w:r w:rsidRPr="00EF55C1">
              <w:rPr>
                <w:rFonts w:ascii="Arial" w:hAnsi="Arial" w:cs="Arial"/>
              </w:rPr>
              <w:t>Min: 103, Max: 137</w:t>
            </w:r>
          </w:p>
        </w:tc>
      </w:tr>
      <w:tr w:rsidR="001E667F" w:rsidRPr="00EF55C1" w14:paraId="1E899CA2" w14:textId="77777777" w:rsidTr="00B05E50">
        <w:trPr>
          <w:jc w:val="center"/>
        </w:trPr>
        <w:tc>
          <w:tcPr>
            <w:tcW w:w="2263" w:type="dxa"/>
          </w:tcPr>
          <w:p w14:paraId="579B7E1B" w14:textId="77777777" w:rsidR="001E667F" w:rsidRPr="00EF55C1" w:rsidRDefault="001E667F" w:rsidP="00B05E50">
            <w:pPr>
              <w:rPr>
                <w:rFonts w:ascii="Arial" w:hAnsi="Arial" w:cs="Arial"/>
                <w:b/>
              </w:rPr>
            </w:pPr>
          </w:p>
        </w:tc>
        <w:tc>
          <w:tcPr>
            <w:tcW w:w="1610" w:type="dxa"/>
          </w:tcPr>
          <w:p w14:paraId="0341C6C7" w14:textId="77777777" w:rsidR="001E667F" w:rsidRPr="00EF55C1" w:rsidRDefault="001E667F" w:rsidP="00B05E50">
            <w:pPr>
              <w:rPr>
                <w:rFonts w:ascii="Arial" w:hAnsi="Arial" w:cs="Arial"/>
                <w:b/>
              </w:rPr>
            </w:pPr>
          </w:p>
        </w:tc>
        <w:tc>
          <w:tcPr>
            <w:tcW w:w="2337" w:type="dxa"/>
          </w:tcPr>
          <w:p w14:paraId="0D73622A" w14:textId="77777777" w:rsidR="001E667F" w:rsidRPr="00EF55C1" w:rsidRDefault="001E667F" w:rsidP="00B05E50">
            <w:pPr>
              <w:rPr>
                <w:rFonts w:ascii="Arial" w:hAnsi="Arial" w:cs="Arial"/>
                <w:b/>
              </w:rPr>
            </w:pPr>
          </w:p>
        </w:tc>
      </w:tr>
      <w:tr w:rsidR="001E667F" w:rsidRPr="00EF55C1" w14:paraId="4DCD91B2" w14:textId="77777777" w:rsidTr="00B05E50">
        <w:trPr>
          <w:jc w:val="center"/>
        </w:trPr>
        <w:tc>
          <w:tcPr>
            <w:tcW w:w="2263" w:type="dxa"/>
          </w:tcPr>
          <w:p w14:paraId="204AC640" w14:textId="77777777" w:rsidR="001E667F" w:rsidRPr="00EF55C1" w:rsidRDefault="001E667F" w:rsidP="00B05E50">
            <w:pPr>
              <w:rPr>
                <w:rFonts w:ascii="Arial" w:hAnsi="Arial" w:cs="Arial"/>
                <w:b/>
              </w:rPr>
            </w:pPr>
            <w:r w:rsidRPr="00EF55C1">
              <w:rPr>
                <w:rFonts w:ascii="Arial" w:hAnsi="Arial" w:cs="Arial"/>
              </w:rPr>
              <w:t>Vehicles</w:t>
            </w:r>
          </w:p>
        </w:tc>
        <w:tc>
          <w:tcPr>
            <w:tcW w:w="1610" w:type="dxa"/>
          </w:tcPr>
          <w:p w14:paraId="6FA43F18" w14:textId="77777777" w:rsidR="001E667F" w:rsidRPr="00EF55C1" w:rsidRDefault="001E667F" w:rsidP="00B05E50">
            <w:pPr>
              <w:rPr>
                <w:rFonts w:ascii="Arial" w:hAnsi="Arial" w:cs="Arial"/>
                <w:b/>
              </w:rPr>
            </w:pPr>
          </w:p>
        </w:tc>
        <w:tc>
          <w:tcPr>
            <w:tcW w:w="2337" w:type="dxa"/>
          </w:tcPr>
          <w:p w14:paraId="0B155E41" w14:textId="77777777" w:rsidR="001E667F" w:rsidRPr="00EF55C1" w:rsidRDefault="001E667F" w:rsidP="00B05E50">
            <w:pPr>
              <w:rPr>
                <w:rFonts w:ascii="Arial" w:hAnsi="Arial" w:cs="Arial"/>
                <w:b/>
              </w:rPr>
            </w:pPr>
          </w:p>
        </w:tc>
      </w:tr>
      <w:tr w:rsidR="001E667F" w:rsidRPr="00EF55C1" w14:paraId="161A56E9" w14:textId="77777777" w:rsidTr="00B05E50">
        <w:trPr>
          <w:jc w:val="center"/>
        </w:trPr>
        <w:tc>
          <w:tcPr>
            <w:tcW w:w="2263" w:type="dxa"/>
          </w:tcPr>
          <w:p w14:paraId="625B2856" w14:textId="77777777" w:rsidR="001E667F" w:rsidRPr="00EF55C1" w:rsidRDefault="001E667F" w:rsidP="00B05E50">
            <w:pPr>
              <w:rPr>
                <w:rFonts w:ascii="Arial" w:hAnsi="Arial" w:cs="Arial"/>
              </w:rPr>
            </w:pPr>
          </w:p>
        </w:tc>
        <w:tc>
          <w:tcPr>
            <w:tcW w:w="1610" w:type="dxa"/>
          </w:tcPr>
          <w:p w14:paraId="5E2760CE" w14:textId="77777777" w:rsidR="001E667F" w:rsidRPr="00EF55C1" w:rsidRDefault="001E667F" w:rsidP="00B05E50">
            <w:pPr>
              <w:rPr>
                <w:rFonts w:ascii="Arial" w:hAnsi="Arial" w:cs="Arial"/>
              </w:rPr>
            </w:pPr>
            <w:r w:rsidRPr="00EF55C1">
              <w:rPr>
                <w:rFonts w:ascii="Arial" w:hAnsi="Arial" w:cs="Arial"/>
              </w:rPr>
              <w:t>Indianapolis</w:t>
            </w:r>
          </w:p>
        </w:tc>
        <w:tc>
          <w:tcPr>
            <w:tcW w:w="2337" w:type="dxa"/>
          </w:tcPr>
          <w:p w14:paraId="27B99874" w14:textId="77777777" w:rsidR="001E667F" w:rsidRPr="00EF55C1" w:rsidRDefault="001E667F" w:rsidP="00B05E50">
            <w:pPr>
              <w:rPr>
                <w:rFonts w:ascii="Arial" w:hAnsi="Arial" w:cs="Arial"/>
              </w:rPr>
            </w:pPr>
            <w:r w:rsidRPr="00EF55C1">
              <w:rPr>
                <w:rFonts w:ascii="Arial" w:hAnsi="Arial" w:cs="Arial"/>
              </w:rPr>
              <w:t>8</w:t>
            </w:r>
          </w:p>
        </w:tc>
      </w:tr>
      <w:tr w:rsidR="001E667F" w:rsidRPr="00EF55C1" w14:paraId="49B09072" w14:textId="77777777" w:rsidTr="00B05E50">
        <w:trPr>
          <w:jc w:val="center"/>
        </w:trPr>
        <w:tc>
          <w:tcPr>
            <w:tcW w:w="2263" w:type="dxa"/>
          </w:tcPr>
          <w:p w14:paraId="0B84E80A" w14:textId="77777777" w:rsidR="001E667F" w:rsidRPr="00EF55C1" w:rsidRDefault="001E667F" w:rsidP="00B05E50">
            <w:pPr>
              <w:rPr>
                <w:rFonts w:ascii="Arial" w:hAnsi="Arial" w:cs="Arial"/>
              </w:rPr>
            </w:pPr>
          </w:p>
        </w:tc>
        <w:tc>
          <w:tcPr>
            <w:tcW w:w="1610" w:type="dxa"/>
          </w:tcPr>
          <w:p w14:paraId="04C66E60" w14:textId="77777777" w:rsidR="001E667F" w:rsidRPr="00EF55C1" w:rsidRDefault="001E667F" w:rsidP="00B05E50">
            <w:pPr>
              <w:rPr>
                <w:rFonts w:ascii="Arial" w:hAnsi="Arial" w:cs="Arial"/>
              </w:rPr>
            </w:pPr>
            <w:r w:rsidRPr="00EF55C1">
              <w:rPr>
                <w:rFonts w:ascii="Arial" w:hAnsi="Arial" w:cs="Arial"/>
              </w:rPr>
              <w:t>Los Angeles</w:t>
            </w:r>
          </w:p>
        </w:tc>
        <w:tc>
          <w:tcPr>
            <w:tcW w:w="2337" w:type="dxa"/>
          </w:tcPr>
          <w:p w14:paraId="4B8508D4" w14:textId="77777777" w:rsidR="001E667F" w:rsidRPr="00EF55C1" w:rsidRDefault="001E667F" w:rsidP="00B05E50">
            <w:pPr>
              <w:rPr>
                <w:rFonts w:ascii="Arial" w:hAnsi="Arial" w:cs="Arial"/>
              </w:rPr>
            </w:pPr>
            <w:r w:rsidRPr="00EF55C1">
              <w:rPr>
                <w:rFonts w:ascii="Arial" w:hAnsi="Arial" w:cs="Arial"/>
              </w:rPr>
              <w:t>20</w:t>
            </w:r>
          </w:p>
        </w:tc>
      </w:tr>
      <w:tr w:rsidR="001E667F" w:rsidRPr="00EF55C1" w14:paraId="710033B8" w14:textId="77777777" w:rsidTr="00B05E50">
        <w:trPr>
          <w:jc w:val="center"/>
        </w:trPr>
        <w:tc>
          <w:tcPr>
            <w:tcW w:w="2263" w:type="dxa"/>
          </w:tcPr>
          <w:p w14:paraId="15A240AE" w14:textId="77777777" w:rsidR="001E667F" w:rsidRPr="00EF55C1" w:rsidRDefault="001E667F" w:rsidP="00B05E50">
            <w:pPr>
              <w:rPr>
                <w:rFonts w:ascii="Arial" w:hAnsi="Arial" w:cs="Arial"/>
              </w:rPr>
            </w:pPr>
          </w:p>
        </w:tc>
        <w:tc>
          <w:tcPr>
            <w:tcW w:w="1610" w:type="dxa"/>
          </w:tcPr>
          <w:p w14:paraId="0C980FD5" w14:textId="77777777" w:rsidR="001E667F" w:rsidRPr="00EF55C1" w:rsidRDefault="001E667F" w:rsidP="00B05E50">
            <w:pPr>
              <w:rPr>
                <w:rFonts w:ascii="Arial" w:hAnsi="Arial" w:cs="Arial"/>
              </w:rPr>
            </w:pPr>
          </w:p>
        </w:tc>
        <w:tc>
          <w:tcPr>
            <w:tcW w:w="2337" w:type="dxa"/>
          </w:tcPr>
          <w:p w14:paraId="40A40FD5" w14:textId="77777777" w:rsidR="001E667F" w:rsidRPr="00EF55C1" w:rsidRDefault="001E667F" w:rsidP="00B05E50">
            <w:pPr>
              <w:rPr>
                <w:rFonts w:ascii="Arial" w:hAnsi="Arial" w:cs="Arial"/>
              </w:rPr>
            </w:pPr>
          </w:p>
        </w:tc>
      </w:tr>
      <w:tr w:rsidR="001E667F" w:rsidRPr="00EF55C1" w14:paraId="29FB160F" w14:textId="77777777" w:rsidTr="00B05E50">
        <w:trPr>
          <w:jc w:val="center"/>
        </w:trPr>
        <w:tc>
          <w:tcPr>
            <w:tcW w:w="2263" w:type="dxa"/>
          </w:tcPr>
          <w:p w14:paraId="2FCD15C7" w14:textId="77777777" w:rsidR="001E667F" w:rsidRPr="00EF55C1" w:rsidRDefault="001E667F" w:rsidP="00B05E50">
            <w:pPr>
              <w:rPr>
                <w:rFonts w:ascii="Arial" w:hAnsi="Arial" w:cs="Arial"/>
              </w:rPr>
            </w:pPr>
            <w:r w:rsidRPr="00EF55C1">
              <w:rPr>
                <w:rFonts w:ascii="Arial" w:hAnsi="Arial" w:cs="Arial"/>
              </w:rPr>
              <w:t>Distribution Center</w:t>
            </w:r>
          </w:p>
        </w:tc>
        <w:tc>
          <w:tcPr>
            <w:tcW w:w="1610" w:type="dxa"/>
          </w:tcPr>
          <w:p w14:paraId="69C9378D" w14:textId="77777777" w:rsidR="001E667F" w:rsidRPr="00EF55C1" w:rsidRDefault="001E667F" w:rsidP="00B05E50">
            <w:pPr>
              <w:rPr>
                <w:rFonts w:ascii="Arial" w:hAnsi="Arial" w:cs="Arial"/>
              </w:rPr>
            </w:pPr>
          </w:p>
        </w:tc>
        <w:tc>
          <w:tcPr>
            <w:tcW w:w="2337" w:type="dxa"/>
          </w:tcPr>
          <w:p w14:paraId="67650844" w14:textId="77777777" w:rsidR="001E667F" w:rsidRPr="00EF55C1" w:rsidRDefault="001E667F" w:rsidP="00B05E50">
            <w:pPr>
              <w:rPr>
                <w:rFonts w:ascii="Arial" w:hAnsi="Arial" w:cs="Arial"/>
              </w:rPr>
            </w:pPr>
          </w:p>
        </w:tc>
      </w:tr>
      <w:tr w:rsidR="001E667F" w:rsidRPr="00EF55C1" w14:paraId="4279043B" w14:textId="77777777" w:rsidTr="009908DB">
        <w:trPr>
          <w:jc w:val="center"/>
        </w:trPr>
        <w:tc>
          <w:tcPr>
            <w:tcW w:w="2263" w:type="dxa"/>
            <w:tcBorders>
              <w:bottom w:val="nil"/>
            </w:tcBorders>
          </w:tcPr>
          <w:p w14:paraId="208A12DF" w14:textId="77777777" w:rsidR="001E667F" w:rsidRPr="00EF55C1" w:rsidRDefault="001E667F" w:rsidP="00B05E50">
            <w:pPr>
              <w:rPr>
                <w:rFonts w:ascii="Arial" w:hAnsi="Arial" w:cs="Arial"/>
              </w:rPr>
            </w:pPr>
          </w:p>
        </w:tc>
        <w:tc>
          <w:tcPr>
            <w:tcW w:w="1610" w:type="dxa"/>
            <w:tcBorders>
              <w:bottom w:val="nil"/>
            </w:tcBorders>
          </w:tcPr>
          <w:p w14:paraId="6C02AB2F" w14:textId="77777777" w:rsidR="001E667F" w:rsidRPr="00EF55C1" w:rsidRDefault="001E667F" w:rsidP="00B05E50">
            <w:pPr>
              <w:rPr>
                <w:rFonts w:ascii="Arial" w:hAnsi="Arial" w:cs="Arial"/>
              </w:rPr>
            </w:pPr>
            <w:r w:rsidRPr="00EF55C1">
              <w:rPr>
                <w:rFonts w:ascii="Arial" w:hAnsi="Arial" w:cs="Arial"/>
              </w:rPr>
              <w:t>Indianapolis</w:t>
            </w:r>
          </w:p>
        </w:tc>
        <w:tc>
          <w:tcPr>
            <w:tcW w:w="2337" w:type="dxa"/>
            <w:tcBorders>
              <w:bottom w:val="nil"/>
            </w:tcBorders>
          </w:tcPr>
          <w:p w14:paraId="3D6E106D" w14:textId="77777777" w:rsidR="001E667F" w:rsidRPr="00EF55C1" w:rsidRDefault="001E667F" w:rsidP="00B05E50">
            <w:pPr>
              <w:rPr>
                <w:rFonts w:ascii="Arial" w:hAnsi="Arial" w:cs="Arial"/>
              </w:rPr>
            </w:pPr>
            <w:r w:rsidRPr="00EF55C1">
              <w:rPr>
                <w:rFonts w:ascii="Arial" w:hAnsi="Arial" w:cs="Arial"/>
              </w:rPr>
              <w:t>1</w:t>
            </w:r>
          </w:p>
        </w:tc>
      </w:tr>
      <w:tr w:rsidR="001E667F" w:rsidRPr="00EF55C1" w14:paraId="6218C0C0" w14:textId="77777777" w:rsidTr="009908DB">
        <w:trPr>
          <w:jc w:val="center"/>
        </w:trPr>
        <w:tc>
          <w:tcPr>
            <w:tcW w:w="2263" w:type="dxa"/>
            <w:tcBorders>
              <w:top w:val="nil"/>
              <w:bottom w:val="thickThinSmallGap" w:sz="24" w:space="0" w:color="auto"/>
            </w:tcBorders>
          </w:tcPr>
          <w:p w14:paraId="37A43515" w14:textId="77777777" w:rsidR="001E667F" w:rsidRPr="00EF55C1" w:rsidRDefault="001E667F" w:rsidP="00B05E50">
            <w:pPr>
              <w:rPr>
                <w:rFonts w:ascii="Arial" w:hAnsi="Arial" w:cs="Arial"/>
              </w:rPr>
            </w:pPr>
          </w:p>
        </w:tc>
        <w:tc>
          <w:tcPr>
            <w:tcW w:w="1610" w:type="dxa"/>
            <w:tcBorders>
              <w:top w:val="nil"/>
              <w:bottom w:val="thickThinSmallGap" w:sz="24" w:space="0" w:color="auto"/>
            </w:tcBorders>
          </w:tcPr>
          <w:p w14:paraId="319544D1" w14:textId="77777777" w:rsidR="001E667F" w:rsidRPr="00EF55C1" w:rsidRDefault="001E667F" w:rsidP="00B05E50">
            <w:pPr>
              <w:rPr>
                <w:rFonts w:ascii="Arial" w:hAnsi="Arial" w:cs="Arial"/>
              </w:rPr>
            </w:pPr>
            <w:r w:rsidRPr="00EF55C1">
              <w:rPr>
                <w:rFonts w:ascii="Arial" w:hAnsi="Arial" w:cs="Arial"/>
              </w:rPr>
              <w:t>Los Angeles</w:t>
            </w:r>
          </w:p>
        </w:tc>
        <w:tc>
          <w:tcPr>
            <w:tcW w:w="2337" w:type="dxa"/>
            <w:tcBorders>
              <w:top w:val="nil"/>
              <w:bottom w:val="thickThinSmallGap" w:sz="24" w:space="0" w:color="auto"/>
            </w:tcBorders>
          </w:tcPr>
          <w:p w14:paraId="467DC5C4" w14:textId="77777777" w:rsidR="001E667F" w:rsidRPr="00EF55C1" w:rsidRDefault="001E667F" w:rsidP="00B05E50">
            <w:pPr>
              <w:rPr>
                <w:rFonts w:ascii="Arial" w:hAnsi="Arial" w:cs="Arial"/>
              </w:rPr>
            </w:pPr>
            <w:r w:rsidRPr="00EF55C1">
              <w:rPr>
                <w:rFonts w:ascii="Arial" w:hAnsi="Arial" w:cs="Arial"/>
              </w:rPr>
              <w:t>1</w:t>
            </w:r>
          </w:p>
        </w:tc>
      </w:tr>
    </w:tbl>
    <w:p w14:paraId="240F259B" w14:textId="77777777" w:rsidR="00FB4C35" w:rsidRPr="00EF55C1" w:rsidRDefault="00FB4C35" w:rsidP="00FB4C35">
      <w:pPr>
        <w:spacing w:line="480" w:lineRule="auto"/>
        <w:jc w:val="center"/>
      </w:pPr>
    </w:p>
    <w:p w14:paraId="4FF1AE49" w14:textId="79A77FF3" w:rsidR="001E667F" w:rsidRPr="00EF55C1" w:rsidRDefault="001E667F" w:rsidP="001E667F">
      <w:pPr>
        <w:spacing w:line="480" w:lineRule="auto"/>
        <w:ind w:firstLine="720"/>
        <w:jc w:val="both"/>
      </w:pPr>
      <w:r w:rsidRPr="00EF55C1">
        <w:t xml:space="preserve">First, based on empirical data from the focal firm, customer agents generate demand for firm products and services. Customer orders vary both by location and service time. Every simulated day, the model updates the configuration of customer locations and demands, providing five different distributions over a single simulation run. In addition to customer agents, a depot agent represents the firm’s distribution center. Depot agents serve as the starting </w:t>
      </w:r>
      <w:r w:rsidRPr="00EF55C1">
        <w:lastRenderedPageBreak/>
        <w:t xml:space="preserve">and ending point for vehicles on a simulated day as well as dispatch drivers and track system level data. Finally, vehicle agents connect depot and customers. These agents move on a GIS-based transportation network at speeds derived from empirical firm data using Stat::Fit distribution fitting software, with different distributions determining speeds for long (more than ten miles) and short (less than ten miles) travel distances. The environmental and strategic characteristics associated with each simulated environment are listed in Table </w:t>
      </w:r>
      <w:r w:rsidR="00152823" w:rsidRPr="00EF55C1">
        <w:t>11</w:t>
      </w:r>
      <w:r w:rsidRPr="00EF55C1">
        <w:t>.</w:t>
      </w:r>
    </w:p>
    <w:p w14:paraId="05B7FA12" w14:textId="77777777" w:rsidR="001E667F" w:rsidRPr="00EF55C1" w:rsidRDefault="001E667F" w:rsidP="001E667F">
      <w:pPr>
        <w:spacing w:line="480" w:lineRule="auto"/>
        <w:jc w:val="both"/>
      </w:pPr>
    </w:p>
    <w:p w14:paraId="37AE890D" w14:textId="32FC3B04" w:rsidR="001E667F" w:rsidRPr="00EF55C1" w:rsidRDefault="001E667F" w:rsidP="009908DB">
      <w:pPr>
        <w:pStyle w:val="Caption"/>
        <w:jc w:val="center"/>
      </w:pPr>
      <w:bookmarkStart w:id="142" w:name="_Toc296359334"/>
      <w:r w:rsidRPr="00EF55C1">
        <w:t xml:space="preserve">Table </w:t>
      </w:r>
      <w:fldSimple w:instr=" SEQ Table \* ARABIC ">
        <w:r w:rsidR="0055139F">
          <w:rPr>
            <w:noProof/>
          </w:rPr>
          <w:t>11</w:t>
        </w:r>
      </w:fldSimple>
      <w:r w:rsidRPr="00EF55C1">
        <w:t>. Model parameters</w:t>
      </w:r>
      <w:bookmarkEnd w:id="14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1347"/>
        <w:gridCol w:w="2165"/>
        <w:gridCol w:w="1390"/>
        <w:gridCol w:w="2324"/>
      </w:tblGrid>
      <w:tr w:rsidR="00181AA3" w:rsidRPr="00EF55C1" w14:paraId="4950979B" w14:textId="77777777" w:rsidTr="00DC1E86">
        <w:tc>
          <w:tcPr>
            <w:tcW w:w="1630" w:type="dxa"/>
            <w:tcBorders>
              <w:top w:val="thinThickSmallGap" w:sz="24" w:space="0" w:color="auto"/>
              <w:bottom w:val="single" w:sz="4" w:space="0" w:color="auto"/>
            </w:tcBorders>
          </w:tcPr>
          <w:p w14:paraId="0886335D" w14:textId="77777777" w:rsidR="00181AA3" w:rsidRPr="00EF55C1" w:rsidRDefault="00181AA3" w:rsidP="00B05E50">
            <w:pPr>
              <w:rPr>
                <w:rFonts w:ascii="Arial" w:hAnsi="Arial" w:cs="Arial"/>
                <w:b/>
              </w:rPr>
            </w:pPr>
            <w:r w:rsidRPr="00EF55C1">
              <w:rPr>
                <w:rFonts w:ascii="Arial" w:hAnsi="Arial" w:cs="Arial"/>
                <w:b/>
              </w:rPr>
              <w:t>Source of Variation</w:t>
            </w:r>
          </w:p>
        </w:tc>
        <w:tc>
          <w:tcPr>
            <w:tcW w:w="1347" w:type="dxa"/>
            <w:tcBorders>
              <w:top w:val="thinThickSmallGap" w:sz="24" w:space="0" w:color="auto"/>
              <w:bottom w:val="single" w:sz="4" w:space="0" w:color="auto"/>
            </w:tcBorders>
          </w:tcPr>
          <w:p w14:paraId="1F6D270B" w14:textId="77777777" w:rsidR="00181AA3" w:rsidRPr="00EF55C1" w:rsidRDefault="00181AA3" w:rsidP="00B05E50">
            <w:pPr>
              <w:rPr>
                <w:rFonts w:ascii="Arial" w:hAnsi="Arial" w:cs="Arial"/>
                <w:b/>
              </w:rPr>
            </w:pPr>
            <w:r w:rsidRPr="00EF55C1">
              <w:rPr>
                <w:rFonts w:ascii="Arial" w:hAnsi="Arial" w:cs="Arial"/>
                <w:b/>
              </w:rPr>
              <w:t>Levels</w:t>
            </w:r>
          </w:p>
        </w:tc>
        <w:tc>
          <w:tcPr>
            <w:tcW w:w="2165" w:type="dxa"/>
            <w:tcBorders>
              <w:top w:val="thinThickSmallGap" w:sz="24" w:space="0" w:color="auto"/>
              <w:bottom w:val="single" w:sz="4" w:space="0" w:color="auto"/>
            </w:tcBorders>
          </w:tcPr>
          <w:p w14:paraId="397F8393" w14:textId="77777777" w:rsidR="00181AA3" w:rsidRPr="00EF55C1" w:rsidRDefault="00181AA3" w:rsidP="00B05E50">
            <w:pPr>
              <w:rPr>
                <w:rFonts w:ascii="Arial" w:hAnsi="Arial" w:cs="Arial"/>
                <w:b/>
              </w:rPr>
            </w:pPr>
            <w:r w:rsidRPr="00EF55C1">
              <w:rPr>
                <w:rFonts w:ascii="Arial" w:hAnsi="Arial" w:cs="Arial"/>
                <w:b/>
              </w:rPr>
              <w:t>Associated Parameters</w:t>
            </w:r>
          </w:p>
        </w:tc>
        <w:tc>
          <w:tcPr>
            <w:tcW w:w="1390" w:type="dxa"/>
            <w:tcBorders>
              <w:top w:val="thinThickSmallGap" w:sz="24" w:space="0" w:color="auto"/>
              <w:bottom w:val="single" w:sz="4" w:space="0" w:color="auto"/>
            </w:tcBorders>
          </w:tcPr>
          <w:p w14:paraId="6BE7692E" w14:textId="77777777" w:rsidR="00181AA3" w:rsidRPr="00EF55C1" w:rsidRDefault="00181AA3" w:rsidP="00B05E50">
            <w:pPr>
              <w:rPr>
                <w:rFonts w:ascii="Arial" w:hAnsi="Arial" w:cs="Arial"/>
                <w:b/>
              </w:rPr>
            </w:pPr>
            <w:r w:rsidRPr="00EF55C1">
              <w:rPr>
                <w:rFonts w:ascii="Arial" w:hAnsi="Arial" w:cs="Arial"/>
                <w:b/>
              </w:rPr>
              <w:t xml:space="preserve">Goodness of Fit </w:t>
            </w:r>
          </w:p>
        </w:tc>
        <w:tc>
          <w:tcPr>
            <w:tcW w:w="2324" w:type="dxa"/>
            <w:tcBorders>
              <w:top w:val="thinThickSmallGap" w:sz="24" w:space="0" w:color="auto"/>
              <w:bottom w:val="single" w:sz="4" w:space="0" w:color="auto"/>
            </w:tcBorders>
          </w:tcPr>
          <w:p w14:paraId="27BAEE31" w14:textId="77777777" w:rsidR="00181AA3" w:rsidRPr="00EF55C1" w:rsidRDefault="00181AA3" w:rsidP="00B05E50">
            <w:pPr>
              <w:rPr>
                <w:rFonts w:ascii="Arial" w:hAnsi="Arial" w:cs="Arial"/>
                <w:b/>
              </w:rPr>
            </w:pPr>
            <w:r w:rsidRPr="00EF55C1">
              <w:rPr>
                <w:rFonts w:ascii="Arial" w:hAnsi="Arial" w:cs="Arial"/>
                <w:b/>
              </w:rPr>
              <w:t>Data Source</w:t>
            </w:r>
          </w:p>
        </w:tc>
      </w:tr>
      <w:tr w:rsidR="00181AA3" w:rsidRPr="00EF55C1" w14:paraId="41C40635" w14:textId="77777777" w:rsidTr="00DC1E86">
        <w:tc>
          <w:tcPr>
            <w:tcW w:w="1630" w:type="dxa"/>
            <w:tcBorders>
              <w:top w:val="single" w:sz="4" w:space="0" w:color="auto"/>
            </w:tcBorders>
          </w:tcPr>
          <w:p w14:paraId="33D4EBED" w14:textId="1911E3E2" w:rsidR="00181AA3" w:rsidRPr="00EF55C1" w:rsidRDefault="00181AA3" w:rsidP="00B05E50">
            <w:pPr>
              <w:rPr>
                <w:rFonts w:ascii="Arial" w:hAnsi="Arial" w:cs="Arial"/>
              </w:rPr>
            </w:pPr>
          </w:p>
        </w:tc>
        <w:tc>
          <w:tcPr>
            <w:tcW w:w="1347" w:type="dxa"/>
            <w:tcBorders>
              <w:top w:val="single" w:sz="4" w:space="0" w:color="auto"/>
            </w:tcBorders>
          </w:tcPr>
          <w:p w14:paraId="0A6BBC0B" w14:textId="77777777" w:rsidR="00181AA3" w:rsidRPr="00EF55C1" w:rsidRDefault="00181AA3" w:rsidP="00B05E50">
            <w:pPr>
              <w:rPr>
                <w:rFonts w:ascii="Arial" w:hAnsi="Arial" w:cs="Arial"/>
              </w:rPr>
            </w:pPr>
          </w:p>
        </w:tc>
        <w:tc>
          <w:tcPr>
            <w:tcW w:w="2165" w:type="dxa"/>
            <w:tcBorders>
              <w:top w:val="single" w:sz="4" w:space="0" w:color="auto"/>
            </w:tcBorders>
          </w:tcPr>
          <w:p w14:paraId="62199669" w14:textId="77777777" w:rsidR="00181AA3" w:rsidRPr="00EF55C1" w:rsidRDefault="00181AA3" w:rsidP="00B05E50">
            <w:pPr>
              <w:rPr>
                <w:rFonts w:ascii="Arial" w:hAnsi="Arial" w:cs="Arial"/>
              </w:rPr>
            </w:pPr>
          </w:p>
        </w:tc>
        <w:tc>
          <w:tcPr>
            <w:tcW w:w="1390" w:type="dxa"/>
            <w:tcBorders>
              <w:top w:val="single" w:sz="4" w:space="0" w:color="auto"/>
            </w:tcBorders>
          </w:tcPr>
          <w:p w14:paraId="0AAC1EA0" w14:textId="77777777" w:rsidR="00181AA3" w:rsidRPr="00EF55C1" w:rsidRDefault="00181AA3" w:rsidP="00B05E50">
            <w:pPr>
              <w:rPr>
                <w:rFonts w:ascii="Arial" w:hAnsi="Arial" w:cs="Arial"/>
              </w:rPr>
            </w:pPr>
          </w:p>
        </w:tc>
        <w:tc>
          <w:tcPr>
            <w:tcW w:w="2324" w:type="dxa"/>
            <w:tcBorders>
              <w:top w:val="single" w:sz="4" w:space="0" w:color="auto"/>
            </w:tcBorders>
          </w:tcPr>
          <w:p w14:paraId="081FA9DC" w14:textId="77777777" w:rsidR="00181AA3" w:rsidRPr="00EF55C1" w:rsidRDefault="00181AA3" w:rsidP="00B05E50">
            <w:pPr>
              <w:rPr>
                <w:rFonts w:ascii="Arial" w:hAnsi="Arial" w:cs="Arial"/>
              </w:rPr>
            </w:pPr>
          </w:p>
        </w:tc>
      </w:tr>
      <w:tr w:rsidR="00181AA3" w:rsidRPr="00EF55C1" w14:paraId="68C6E1F8" w14:textId="77777777" w:rsidTr="00DC1E86">
        <w:tc>
          <w:tcPr>
            <w:tcW w:w="1630" w:type="dxa"/>
          </w:tcPr>
          <w:p w14:paraId="182EFC51" w14:textId="1BB20FB9" w:rsidR="00181AA3" w:rsidRPr="00EF55C1" w:rsidRDefault="00DC1E86" w:rsidP="00B05E50">
            <w:pPr>
              <w:rPr>
                <w:rFonts w:ascii="Arial" w:hAnsi="Arial" w:cs="Arial"/>
              </w:rPr>
            </w:pPr>
            <w:r>
              <w:rPr>
                <w:rFonts w:ascii="Arial" w:hAnsi="Arial" w:cs="Arial"/>
              </w:rPr>
              <w:t>Clustering Profile</w:t>
            </w:r>
          </w:p>
        </w:tc>
        <w:tc>
          <w:tcPr>
            <w:tcW w:w="1347" w:type="dxa"/>
          </w:tcPr>
          <w:p w14:paraId="5D9279D4" w14:textId="77777777" w:rsidR="00181AA3" w:rsidRPr="00EF55C1" w:rsidRDefault="00181AA3" w:rsidP="00B05E50">
            <w:pPr>
              <w:rPr>
                <w:rFonts w:ascii="Arial" w:hAnsi="Arial" w:cs="Arial"/>
              </w:rPr>
            </w:pPr>
            <w:r w:rsidRPr="00EF55C1">
              <w:rPr>
                <w:rFonts w:ascii="Arial" w:hAnsi="Arial" w:cs="Arial"/>
              </w:rPr>
              <w:t>Sprawled</w:t>
            </w:r>
          </w:p>
        </w:tc>
        <w:tc>
          <w:tcPr>
            <w:tcW w:w="2165" w:type="dxa"/>
          </w:tcPr>
          <w:p w14:paraId="5758A204" w14:textId="77777777" w:rsidR="00181AA3" w:rsidRPr="00EF55C1" w:rsidRDefault="00181AA3" w:rsidP="00B05E50">
            <w:pPr>
              <w:rPr>
                <w:rFonts w:ascii="Arial" w:hAnsi="Arial" w:cs="Arial"/>
              </w:rPr>
            </w:pPr>
            <w:r w:rsidRPr="00EF55C1">
              <w:rPr>
                <w:rFonts w:ascii="Arial" w:hAnsi="Arial" w:cs="Arial"/>
              </w:rPr>
              <w:t>Indianapolis customer locations and service times</w:t>
            </w:r>
          </w:p>
          <w:p w14:paraId="7E4C51C9" w14:textId="77777777" w:rsidR="00181AA3" w:rsidRPr="00EF55C1" w:rsidRDefault="00181AA3" w:rsidP="00B05E50">
            <w:pPr>
              <w:rPr>
                <w:rFonts w:ascii="Arial" w:hAnsi="Arial" w:cs="Arial"/>
              </w:rPr>
            </w:pPr>
          </w:p>
        </w:tc>
        <w:tc>
          <w:tcPr>
            <w:tcW w:w="1390" w:type="dxa"/>
          </w:tcPr>
          <w:p w14:paraId="50EA8028" w14:textId="77777777" w:rsidR="00181AA3" w:rsidRPr="00EF55C1" w:rsidRDefault="00181AA3" w:rsidP="00B05E50">
            <w:pPr>
              <w:rPr>
                <w:rFonts w:ascii="Arial" w:hAnsi="Arial" w:cs="Arial"/>
              </w:rPr>
            </w:pPr>
          </w:p>
        </w:tc>
        <w:tc>
          <w:tcPr>
            <w:tcW w:w="2324" w:type="dxa"/>
          </w:tcPr>
          <w:p w14:paraId="4F436D59" w14:textId="77777777" w:rsidR="00181AA3" w:rsidRPr="00EF55C1" w:rsidRDefault="00181AA3" w:rsidP="00B05E50">
            <w:pPr>
              <w:rPr>
                <w:rFonts w:ascii="Arial" w:hAnsi="Arial" w:cs="Arial"/>
              </w:rPr>
            </w:pPr>
            <w:r w:rsidRPr="00EF55C1">
              <w:rPr>
                <w:rFonts w:ascii="Arial" w:hAnsi="Arial" w:cs="Arial"/>
              </w:rPr>
              <w:t>Firm archival data; ArcGIS US Population Density Map</w:t>
            </w:r>
          </w:p>
        </w:tc>
      </w:tr>
      <w:tr w:rsidR="00181AA3" w:rsidRPr="00EF55C1" w14:paraId="7997D78F" w14:textId="77777777" w:rsidTr="00DC1E86">
        <w:tc>
          <w:tcPr>
            <w:tcW w:w="1630" w:type="dxa"/>
          </w:tcPr>
          <w:p w14:paraId="30D7E3DA" w14:textId="506DC894" w:rsidR="00181AA3" w:rsidRPr="00EF55C1" w:rsidRDefault="00DC1E86" w:rsidP="00B05E50">
            <w:pPr>
              <w:rPr>
                <w:rFonts w:ascii="Arial" w:hAnsi="Arial" w:cs="Arial"/>
              </w:rPr>
            </w:pPr>
            <w:r>
              <w:rPr>
                <w:rFonts w:ascii="Arial" w:hAnsi="Arial" w:cs="Arial"/>
              </w:rPr>
              <w:t>Clustering Profile</w:t>
            </w:r>
          </w:p>
        </w:tc>
        <w:tc>
          <w:tcPr>
            <w:tcW w:w="1347" w:type="dxa"/>
          </w:tcPr>
          <w:p w14:paraId="654CE63A" w14:textId="77777777" w:rsidR="00181AA3" w:rsidRPr="00EF55C1" w:rsidRDefault="00181AA3" w:rsidP="00B05E50">
            <w:pPr>
              <w:rPr>
                <w:rFonts w:ascii="Arial" w:hAnsi="Arial" w:cs="Arial"/>
              </w:rPr>
            </w:pPr>
            <w:r w:rsidRPr="00EF55C1">
              <w:rPr>
                <w:rFonts w:ascii="Arial" w:hAnsi="Arial" w:cs="Arial"/>
              </w:rPr>
              <w:t>Multi</w:t>
            </w:r>
          </w:p>
          <w:p w14:paraId="52293C93" w14:textId="77777777" w:rsidR="00181AA3" w:rsidRPr="00EF55C1" w:rsidRDefault="00181AA3" w:rsidP="00B05E50">
            <w:pPr>
              <w:rPr>
                <w:rFonts w:ascii="Arial" w:hAnsi="Arial" w:cs="Arial"/>
              </w:rPr>
            </w:pPr>
            <w:r w:rsidRPr="00EF55C1">
              <w:rPr>
                <w:rFonts w:ascii="Arial" w:hAnsi="Arial" w:cs="Arial"/>
              </w:rPr>
              <w:t>Clustered</w:t>
            </w:r>
          </w:p>
        </w:tc>
        <w:tc>
          <w:tcPr>
            <w:tcW w:w="2165" w:type="dxa"/>
          </w:tcPr>
          <w:p w14:paraId="1305B6C3" w14:textId="77777777" w:rsidR="00181AA3" w:rsidRPr="00EF55C1" w:rsidRDefault="00181AA3" w:rsidP="00B05E50">
            <w:pPr>
              <w:rPr>
                <w:rFonts w:ascii="Arial" w:hAnsi="Arial" w:cs="Arial"/>
              </w:rPr>
            </w:pPr>
            <w:r w:rsidRPr="00EF55C1">
              <w:rPr>
                <w:rFonts w:ascii="Arial" w:hAnsi="Arial" w:cs="Arial"/>
              </w:rPr>
              <w:t>Los Angeles customer locations and service times</w:t>
            </w:r>
          </w:p>
        </w:tc>
        <w:tc>
          <w:tcPr>
            <w:tcW w:w="1390" w:type="dxa"/>
          </w:tcPr>
          <w:p w14:paraId="5D4104C5" w14:textId="77777777" w:rsidR="00181AA3" w:rsidRPr="00EF55C1" w:rsidRDefault="00181AA3" w:rsidP="00B05E50">
            <w:pPr>
              <w:rPr>
                <w:rFonts w:ascii="Arial" w:hAnsi="Arial" w:cs="Arial"/>
              </w:rPr>
            </w:pPr>
          </w:p>
        </w:tc>
        <w:tc>
          <w:tcPr>
            <w:tcW w:w="2324" w:type="dxa"/>
          </w:tcPr>
          <w:p w14:paraId="2260E0AB" w14:textId="77777777" w:rsidR="00181AA3" w:rsidRPr="00EF55C1" w:rsidRDefault="00181AA3" w:rsidP="00B05E50">
            <w:pPr>
              <w:rPr>
                <w:rFonts w:ascii="Arial" w:hAnsi="Arial" w:cs="Arial"/>
              </w:rPr>
            </w:pPr>
          </w:p>
        </w:tc>
      </w:tr>
      <w:tr w:rsidR="00181AA3" w:rsidRPr="00EF55C1" w14:paraId="5C36DB10" w14:textId="77777777" w:rsidTr="009908DB">
        <w:tc>
          <w:tcPr>
            <w:tcW w:w="1630" w:type="dxa"/>
            <w:tcBorders>
              <w:bottom w:val="nil"/>
            </w:tcBorders>
          </w:tcPr>
          <w:p w14:paraId="5135882D" w14:textId="77777777" w:rsidR="00181AA3" w:rsidRPr="00EF55C1" w:rsidRDefault="00181AA3" w:rsidP="00B05E50">
            <w:pPr>
              <w:rPr>
                <w:rFonts w:ascii="Arial" w:hAnsi="Arial" w:cs="Arial"/>
              </w:rPr>
            </w:pPr>
          </w:p>
        </w:tc>
        <w:tc>
          <w:tcPr>
            <w:tcW w:w="1347" w:type="dxa"/>
            <w:tcBorders>
              <w:bottom w:val="nil"/>
            </w:tcBorders>
          </w:tcPr>
          <w:p w14:paraId="0DB610AD" w14:textId="77777777" w:rsidR="00181AA3" w:rsidRPr="00EF55C1" w:rsidRDefault="00181AA3" w:rsidP="00B05E50">
            <w:pPr>
              <w:rPr>
                <w:rFonts w:ascii="Arial" w:hAnsi="Arial" w:cs="Arial"/>
              </w:rPr>
            </w:pPr>
          </w:p>
        </w:tc>
        <w:tc>
          <w:tcPr>
            <w:tcW w:w="2165" w:type="dxa"/>
            <w:tcBorders>
              <w:bottom w:val="nil"/>
            </w:tcBorders>
          </w:tcPr>
          <w:p w14:paraId="1CAA66A9" w14:textId="77777777" w:rsidR="00181AA3" w:rsidRPr="00EF55C1" w:rsidRDefault="00181AA3" w:rsidP="00B05E50">
            <w:pPr>
              <w:rPr>
                <w:rFonts w:ascii="Arial" w:hAnsi="Arial" w:cs="Arial"/>
              </w:rPr>
            </w:pPr>
          </w:p>
        </w:tc>
        <w:tc>
          <w:tcPr>
            <w:tcW w:w="1390" w:type="dxa"/>
            <w:tcBorders>
              <w:bottom w:val="nil"/>
            </w:tcBorders>
          </w:tcPr>
          <w:p w14:paraId="50312282" w14:textId="77777777" w:rsidR="00181AA3" w:rsidRPr="00EF55C1" w:rsidRDefault="00181AA3" w:rsidP="00B05E50">
            <w:pPr>
              <w:rPr>
                <w:rFonts w:ascii="Arial" w:hAnsi="Arial" w:cs="Arial"/>
              </w:rPr>
            </w:pPr>
          </w:p>
        </w:tc>
        <w:tc>
          <w:tcPr>
            <w:tcW w:w="2324" w:type="dxa"/>
            <w:tcBorders>
              <w:bottom w:val="nil"/>
            </w:tcBorders>
          </w:tcPr>
          <w:p w14:paraId="0805A926" w14:textId="77777777" w:rsidR="00181AA3" w:rsidRPr="00EF55C1" w:rsidRDefault="00181AA3" w:rsidP="00B05E50">
            <w:pPr>
              <w:rPr>
                <w:rFonts w:ascii="Arial" w:hAnsi="Arial" w:cs="Arial"/>
              </w:rPr>
            </w:pPr>
          </w:p>
        </w:tc>
      </w:tr>
      <w:tr w:rsidR="00181AA3" w:rsidRPr="00EF55C1" w14:paraId="1DFF5620" w14:textId="77777777" w:rsidTr="009908DB">
        <w:tc>
          <w:tcPr>
            <w:tcW w:w="1630" w:type="dxa"/>
            <w:tcBorders>
              <w:top w:val="nil"/>
              <w:bottom w:val="thickThinSmallGap" w:sz="24" w:space="0" w:color="auto"/>
            </w:tcBorders>
          </w:tcPr>
          <w:p w14:paraId="71374902" w14:textId="5E600701" w:rsidR="00181AA3" w:rsidRPr="00EF55C1" w:rsidRDefault="00DC1E86" w:rsidP="00B05E50">
            <w:pPr>
              <w:rPr>
                <w:rFonts w:ascii="Arial" w:hAnsi="Arial" w:cs="Arial"/>
              </w:rPr>
            </w:pPr>
            <w:r>
              <w:rPr>
                <w:rFonts w:ascii="Arial" w:hAnsi="Arial" w:cs="Arial"/>
              </w:rPr>
              <w:t>Infrastructure Saturation</w:t>
            </w:r>
          </w:p>
        </w:tc>
        <w:tc>
          <w:tcPr>
            <w:tcW w:w="1347" w:type="dxa"/>
            <w:tcBorders>
              <w:top w:val="nil"/>
              <w:bottom w:val="thickThinSmallGap" w:sz="24" w:space="0" w:color="auto"/>
            </w:tcBorders>
          </w:tcPr>
          <w:p w14:paraId="70F8C7BC" w14:textId="77777777" w:rsidR="00181AA3" w:rsidRPr="00EF55C1" w:rsidRDefault="00181AA3" w:rsidP="00B05E50">
            <w:pPr>
              <w:rPr>
                <w:rFonts w:ascii="Arial" w:hAnsi="Arial" w:cs="Arial"/>
              </w:rPr>
            </w:pPr>
            <w:r w:rsidRPr="00EF55C1">
              <w:rPr>
                <w:rFonts w:ascii="Arial" w:hAnsi="Arial" w:cs="Arial"/>
              </w:rPr>
              <w:t>Low</w:t>
            </w:r>
          </w:p>
          <w:p w14:paraId="13137ACD" w14:textId="77777777" w:rsidR="00181AA3" w:rsidRPr="00EF55C1" w:rsidRDefault="00181AA3" w:rsidP="00B05E50">
            <w:pPr>
              <w:rPr>
                <w:rFonts w:ascii="Arial" w:hAnsi="Arial" w:cs="Arial"/>
              </w:rPr>
            </w:pPr>
            <w:r w:rsidRPr="00EF55C1">
              <w:rPr>
                <w:rFonts w:ascii="Arial" w:hAnsi="Arial" w:cs="Arial"/>
              </w:rPr>
              <w:t>Saturation</w:t>
            </w:r>
          </w:p>
        </w:tc>
        <w:tc>
          <w:tcPr>
            <w:tcW w:w="2165" w:type="dxa"/>
            <w:tcBorders>
              <w:top w:val="nil"/>
              <w:bottom w:val="thickThinSmallGap" w:sz="24" w:space="0" w:color="auto"/>
            </w:tcBorders>
          </w:tcPr>
          <w:p w14:paraId="6D5AB58E" w14:textId="77777777" w:rsidR="00181AA3" w:rsidRPr="00EF55C1" w:rsidRDefault="00181AA3" w:rsidP="00B05E50">
            <w:pPr>
              <w:rPr>
                <w:rFonts w:ascii="Arial" w:hAnsi="Arial" w:cs="Arial"/>
              </w:rPr>
            </w:pPr>
            <w:r w:rsidRPr="00EF55C1">
              <w:rPr>
                <w:rFonts w:ascii="Arial" w:hAnsi="Arial" w:cs="Arial"/>
              </w:rPr>
              <w:t>Vehicle speed, &gt;=10 miles travelled:</w:t>
            </w:r>
          </w:p>
          <w:p w14:paraId="4BF3F36F" w14:textId="77777777" w:rsidR="00181AA3" w:rsidRPr="00EF55C1" w:rsidRDefault="00181AA3" w:rsidP="00B05E50">
            <w:pPr>
              <w:rPr>
                <w:rFonts w:ascii="Arial" w:hAnsi="Arial" w:cs="Arial"/>
              </w:rPr>
            </w:pPr>
            <w:r w:rsidRPr="00EF55C1">
              <w:rPr>
                <w:rFonts w:ascii="Arial" w:hAnsi="Arial" w:cs="Arial"/>
              </w:rPr>
              <w:t>Beta(1.50153, 1.40716, 7, 56.8374)</w:t>
            </w:r>
          </w:p>
          <w:p w14:paraId="68CEC40F" w14:textId="77777777" w:rsidR="00181AA3" w:rsidRPr="00EF55C1" w:rsidRDefault="00181AA3" w:rsidP="00B05E50">
            <w:pPr>
              <w:rPr>
                <w:rFonts w:ascii="Arial" w:hAnsi="Arial" w:cs="Arial"/>
              </w:rPr>
            </w:pPr>
          </w:p>
          <w:p w14:paraId="5F447260" w14:textId="77777777" w:rsidR="00181AA3" w:rsidRPr="00EF55C1" w:rsidRDefault="00181AA3" w:rsidP="00B05E50">
            <w:pPr>
              <w:rPr>
                <w:rFonts w:ascii="Arial" w:hAnsi="Arial" w:cs="Arial"/>
              </w:rPr>
            </w:pPr>
            <w:r w:rsidRPr="00EF55C1">
              <w:rPr>
                <w:rFonts w:ascii="Arial" w:hAnsi="Arial" w:cs="Arial"/>
              </w:rPr>
              <w:t>Vehicle speed, &lt;10 miles travelled:</w:t>
            </w:r>
          </w:p>
          <w:p w14:paraId="65E19DDA" w14:textId="31CA250D" w:rsidR="00181AA3" w:rsidRPr="00EF55C1" w:rsidRDefault="00181AA3" w:rsidP="00B05E50">
            <w:pPr>
              <w:rPr>
                <w:rFonts w:ascii="Arial" w:hAnsi="Arial" w:cs="Arial"/>
              </w:rPr>
            </w:pPr>
            <w:r w:rsidRPr="00EF55C1">
              <w:rPr>
                <w:rFonts w:ascii="Arial" w:hAnsi="Arial" w:cs="Arial"/>
              </w:rPr>
              <w:t>Be</w:t>
            </w:r>
            <w:r w:rsidR="009908DB">
              <w:rPr>
                <w:rFonts w:ascii="Arial" w:hAnsi="Arial" w:cs="Arial"/>
              </w:rPr>
              <w:t>ta (1.17786, 2.69124, 2, 56.265</w:t>
            </w:r>
          </w:p>
        </w:tc>
        <w:tc>
          <w:tcPr>
            <w:tcW w:w="1390" w:type="dxa"/>
            <w:tcBorders>
              <w:top w:val="nil"/>
              <w:bottom w:val="thickThinSmallGap" w:sz="24" w:space="0" w:color="auto"/>
            </w:tcBorders>
          </w:tcPr>
          <w:p w14:paraId="1B71A26B" w14:textId="77777777" w:rsidR="00181AA3" w:rsidRPr="00EF55C1" w:rsidRDefault="00181AA3" w:rsidP="00B05E50">
            <w:pPr>
              <w:rPr>
                <w:rFonts w:ascii="Arial" w:hAnsi="Arial" w:cs="Arial"/>
              </w:rPr>
            </w:pPr>
            <w:r w:rsidRPr="00EF55C1">
              <w:rPr>
                <w:rFonts w:ascii="Arial" w:hAnsi="Arial" w:cs="Arial"/>
              </w:rPr>
              <w:t>K-S = .122</w:t>
            </w:r>
          </w:p>
          <w:p w14:paraId="71709DC3" w14:textId="77777777" w:rsidR="00181AA3" w:rsidRPr="00EF55C1" w:rsidRDefault="00181AA3" w:rsidP="00B05E50">
            <w:pPr>
              <w:rPr>
                <w:rFonts w:ascii="Arial" w:hAnsi="Arial" w:cs="Arial"/>
              </w:rPr>
            </w:pPr>
            <w:r w:rsidRPr="00EF55C1">
              <w:rPr>
                <w:rFonts w:ascii="Arial" w:hAnsi="Arial" w:cs="Arial"/>
              </w:rPr>
              <w:t>p = 0.216</w:t>
            </w:r>
          </w:p>
          <w:p w14:paraId="08613934" w14:textId="77777777" w:rsidR="00181AA3" w:rsidRPr="00EF55C1" w:rsidRDefault="00181AA3" w:rsidP="00B05E50">
            <w:pPr>
              <w:rPr>
                <w:rFonts w:ascii="Arial" w:hAnsi="Arial" w:cs="Arial"/>
              </w:rPr>
            </w:pPr>
          </w:p>
          <w:p w14:paraId="14DC4102" w14:textId="77777777" w:rsidR="00181AA3" w:rsidRPr="00EF55C1" w:rsidRDefault="00181AA3" w:rsidP="00B05E50">
            <w:pPr>
              <w:rPr>
                <w:rFonts w:ascii="Arial" w:hAnsi="Arial" w:cs="Arial"/>
              </w:rPr>
            </w:pPr>
          </w:p>
          <w:p w14:paraId="60B69748" w14:textId="77777777" w:rsidR="00181AA3" w:rsidRPr="00EF55C1" w:rsidRDefault="00181AA3" w:rsidP="00B05E50">
            <w:pPr>
              <w:rPr>
                <w:rFonts w:ascii="Arial" w:hAnsi="Arial" w:cs="Arial"/>
              </w:rPr>
            </w:pPr>
          </w:p>
          <w:p w14:paraId="57D68FC7" w14:textId="77777777" w:rsidR="00181AA3" w:rsidRPr="00EF55C1" w:rsidRDefault="00181AA3" w:rsidP="00B05E50">
            <w:pPr>
              <w:rPr>
                <w:rFonts w:ascii="Arial" w:hAnsi="Arial" w:cs="Arial"/>
              </w:rPr>
            </w:pPr>
          </w:p>
          <w:p w14:paraId="5D56B157" w14:textId="77777777" w:rsidR="00181AA3" w:rsidRPr="00EF55C1" w:rsidRDefault="00181AA3" w:rsidP="00B05E50">
            <w:pPr>
              <w:rPr>
                <w:rFonts w:ascii="Arial" w:hAnsi="Arial" w:cs="Arial"/>
              </w:rPr>
            </w:pPr>
          </w:p>
          <w:p w14:paraId="61DE2D98" w14:textId="77777777" w:rsidR="00181AA3" w:rsidRPr="00EF55C1" w:rsidRDefault="00181AA3" w:rsidP="00B05E50">
            <w:pPr>
              <w:rPr>
                <w:rFonts w:ascii="Arial" w:hAnsi="Arial" w:cs="Arial"/>
              </w:rPr>
            </w:pPr>
            <w:r w:rsidRPr="00EF55C1">
              <w:rPr>
                <w:rFonts w:ascii="Arial" w:hAnsi="Arial" w:cs="Arial"/>
              </w:rPr>
              <w:t>K-S = .142</w:t>
            </w:r>
          </w:p>
          <w:p w14:paraId="23881C01" w14:textId="77777777" w:rsidR="00181AA3" w:rsidRPr="00EF55C1" w:rsidRDefault="00181AA3" w:rsidP="00B05E50">
            <w:pPr>
              <w:rPr>
                <w:rFonts w:ascii="Arial" w:hAnsi="Arial" w:cs="Arial"/>
              </w:rPr>
            </w:pPr>
            <w:r w:rsidRPr="00EF55C1">
              <w:rPr>
                <w:rFonts w:ascii="Arial" w:hAnsi="Arial" w:cs="Arial"/>
              </w:rPr>
              <w:t>p = .761</w:t>
            </w:r>
          </w:p>
        </w:tc>
        <w:tc>
          <w:tcPr>
            <w:tcW w:w="2324" w:type="dxa"/>
            <w:tcBorders>
              <w:top w:val="nil"/>
              <w:bottom w:val="thickThinSmallGap" w:sz="24" w:space="0" w:color="auto"/>
            </w:tcBorders>
          </w:tcPr>
          <w:p w14:paraId="37A7088A" w14:textId="77777777" w:rsidR="00181AA3" w:rsidRPr="00EF55C1" w:rsidRDefault="00181AA3" w:rsidP="00B05E50">
            <w:pPr>
              <w:rPr>
                <w:rFonts w:ascii="Arial" w:hAnsi="Arial" w:cs="Arial"/>
              </w:rPr>
            </w:pPr>
            <w:r w:rsidRPr="00EF55C1">
              <w:rPr>
                <w:rFonts w:ascii="Arial" w:hAnsi="Arial" w:cs="Arial"/>
              </w:rPr>
              <w:t>Firm archival data</w:t>
            </w:r>
          </w:p>
        </w:tc>
      </w:tr>
    </w:tbl>
    <w:p w14:paraId="5A3D1D3A" w14:textId="77777777" w:rsidR="00236E6D" w:rsidRPr="00EF55C1" w:rsidRDefault="00236E6D" w:rsidP="00181AA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
          <w:bCs/>
        </w:rPr>
      </w:pPr>
    </w:p>
    <w:p w14:paraId="55AE800A" w14:textId="5C711AE1" w:rsidR="009908DB" w:rsidRDefault="009908DB" w:rsidP="009908DB">
      <w:pPr>
        <w:pStyle w:val="Caption"/>
        <w:jc w:val="center"/>
      </w:pPr>
      <w:r>
        <w:lastRenderedPageBreak/>
        <w:t>Table 11. Continued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1347"/>
        <w:gridCol w:w="2165"/>
        <w:gridCol w:w="1390"/>
        <w:gridCol w:w="2324"/>
      </w:tblGrid>
      <w:tr w:rsidR="009908DB" w:rsidRPr="00EF55C1" w14:paraId="0122E56B" w14:textId="77777777" w:rsidTr="00C207FF">
        <w:tc>
          <w:tcPr>
            <w:tcW w:w="1630" w:type="dxa"/>
            <w:tcBorders>
              <w:top w:val="thinThickSmallGap" w:sz="24" w:space="0" w:color="auto"/>
              <w:bottom w:val="single" w:sz="4" w:space="0" w:color="auto"/>
            </w:tcBorders>
          </w:tcPr>
          <w:p w14:paraId="6872DF83" w14:textId="77777777" w:rsidR="009908DB" w:rsidRPr="00EF55C1" w:rsidRDefault="009908DB" w:rsidP="00C207FF">
            <w:pPr>
              <w:rPr>
                <w:rFonts w:ascii="Arial" w:hAnsi="Arial" w:cs="Arial"/>
                <w:b/>
              </w:rPr>
            </w:pPr>
            <w:r w:rsidRPr="00EF55C1">
              <w:rPr>
                <w:rFonts w:ascii="Arial" w:hAnsi="Arial" w:cs="Arial"/>
                <w:b/>
              </w:rPr>
              <w:t>Source of Variation</w:t>
            </w:r>
          </w:p>
        </w:tc>
        <w:tc>
          <w:tcPr>
            <w:tcW w:w="1347" w:type="dxa"/>
            <w:tcBorders>
              <w:top w:val="thinThickSmallGap" w:sz="24" w:space="0" w:color="auto"/>
              <w:bottom w:val="single" w:sz="4" w:space="0" w:color="auto"/>
            </w:tcBorders>
          </w:tcPr>
          <w:p w14:paraId="19F58759" w14:textId="77777777" w:rsidR="009908DB" w:rsidRPr="00EF55C1" w:rsidRDefault="009908DB" w:rsidP="00C207FF">
            <w:pPr>
              <w:rPr>
                <w:rFonts w:ascii="Arial" w:hAnsi="Arial" w:cs="Arial"/>
                <w:b/>
              </w:rPr>
            </w:pPr>
            <w:r w:rsidRPr="00EF55C1">
              <w:rPr>
                <w:rFonts w:ascii="Arial" w:hAnsi="Arial" w:cs="Arial"/>
                <w:b/>
              </w:rPr>
              <w:t>Levels</w:t>
            </w:r>
          </w:p>
        </w:tc>
        <w:tc>
          <w:tcPr>
            <w:tcW w:w="2165" w:type="dxa"/>
            <w:tcBorders>
              <w:top w:val="thinThickSmallGap" w:sz="24" w:space="0" w:color="auto"/>
              <w:bottom w:val="single" w:sz="4" w:space="0" w:color="auto"/>
            </w:tcBorders>
          </w:tcPr>
          <w:p w14:paraId="7B56243D" w14:textId="77777777" w:rsidR="009908DB" w:rsidRPr="00EF55C1" w:rsidRDefault="009908DB" w:rsidP="00C207FF">
            <w:pPr>
              <w:rPr>
                <w:rFonts w:ascii="Arial" w:hAnsi="Arial" w:cs="Arial"/>
                <w:b/>
              </w:rPr>
            </w:pPr>
            <w:r w:rsidRPr="00EF55C1">
              <w:rPr>
                <w:rFonts w:ascii="Arial" w:hAnsi="Arial" w:cs="Arial"/>
                <w:b/>
              </w:rPr>
              <w:t>Associated Parameters</w:t>
            </w:r>
          </w:p>
        </w:tc>
        <w:tc>
          <w:tcPr>
            <w:tcW w:w="1390" w:type="dxa"/>
            <w:tcBorders>
              <w:top w:val="thinThickSmallGap" w:sz="24" w:space="0" w:color="auto"/>
              <w:bottom w:val="single" w:sz="4" w:space="0" w:color="auto"/>
            </w:tcBorders>
          </w:tcPr>
          <w:p w14:paraId="32B9403B" w14:textId="77777777" w:rsidR="009908DB" w:rsidRPr="00EF55C1" w:rsidRDefault="009908DB" w:rsidP="00C207FF">
            <w:pPr>
              <w:rPr>
                <w:rFonts w:ascii="Arial" w:hAnsi="Arial" w:cs="Arial"/>
                <w:b/>
              </w:rPr>
            </w:pPr>
            <w:r w:rsidRPr="00EF55C1">
              <w:rPr>
                <w:rFonts w:ascii="Arial" w:hAnsi="Arial" w:cs="Arial"/>
                <w:b/>
              </w:rPr>
              <w:t xml:space="preserve">Goodness of Fit </w:t>
            </w:r>
          </w:p>
        </w:tc>
        <w:tc>
          <w:tcPr>
            <w:tcW w:w="2324" w:type="dxa"/>
            <w:tcBorders>
              <w:top w:val="thinThickSmallGap" w:sz="24" w:space="0" w:color="auto"/>
              <w:bottom w:val="single" w:sz="4" w:space="0" w:color="auto"/>
            </w:tcBorders>
          </w:tcPr>
          <w:p w14:paraId="07E1EBE2" w14:textId="77777777" w:rsidR="009908DB" w:rsidRPr="00EF55C1" w:rsidRDefault="009908DB" w:rsidP="00C207FF">
            <w:pPr>
              <w:rPr>
                <w:rFonts w:ascii="Arial" w:hAnsi="Arial" w:cs="Arial"/>
                <w:b/>
              </w:rPr>
            </w:pPr>
            <w:r w:rsidRPr="00EF55C1">
              <w:rPr>
                <w:rFonts w:ascii="Arial" w:hAnsi="Arial" w:cs="Arial"/>
                <w:b/>
              </w:rPr>
              <w:t>Data Source</w:t>
            </w:r>
          </w:p>
        </w:tc>
      </w:tr>
      <w:tr w:rsidR="009908DB" w:rsidRPr="00EF55C1" w14:paraId="5ED41CC8" w14:textId="77777777" w:rsidTr="00C207FF">
        <w:tc>
          <w:tcPr>
            <w:tcW w:w="1630" w:type="dxa"/>
            <w:tcBorders>
              <w:top w:val="nil"/>
              <w:bottom w:val="nil"/>
            </w:tcBorders>
          </w:tcPr>
          <w:p w14:paraId="2251BA80" w14:textId="77777777" w:rsidR="009908DB" w:rsidRPr="00EF55C1" w:rsidRDefault="009908DB" w:rsidP="00C207FF">
            <w:pPr>
              <w:rPr>
                <w:rFonts w:ascii="Arial" w:hAnsi="Arial" w:cs="Arial"/>
              </w:rPr>
            </w:pPr>
            <w:r>
              <w:rPr>
                <w:rFonts w:ascii="Arial" w:hAnsi="Arial" w:cs="Arial"/>
              </w:rPr>
              <w:t>Infrastructure Saturation</w:t>
            </w:r>
          </w:p>
        </w:tc>
        <w:tc>
          <w:tcPr>
            <w:tcW w:w="1347" w:type="dxa"/>
            <w:tcBorders>
              <w:top w:val="nil"/>
              <w:bottom w:val="nil"/>
            </w:tcBorders>
          </w:tcPr>
          <w:p w14:paraId="346C7420" w14:textId="77777777" w:rsidR="009908DB" w:rsidRPr="00EF55C1" w:rsidRDefault="009908DB" w:rsidP="00C207FF">
            <w:pPr>
              <w:rPr>
                <w:rFonts w:ascii="Arial" w:hAnsi="Arial" w:cs="Arial"/>
              </w:rPr>
            </w:pPr>
            <w:r w:rsidRPr="00EF55C1">
              <w:rPr>
                <w:rFonts w:ascii="Arial" w:hAnsi="Arial" w:cs="Arial"/>
              </w:rPr>
              <w:t>High</w:t>
            </w:r>
          </w:p>
          <w:p w14:paraId="3FAFCF3C" w14:textId="77777777" w:rsidR="009908DB" w:rsidRPr="00EF55C1" w:rsidRDefault="009908DB" w:rsidP="00C207FF">
            <w:pPr>
              <w:rPr>
                <w:rFonts w:ascii="Arial" w:hAnsi="Arial" w:cs="Arial"/>
              </w:rPr>
            </w:pPr>
            <w:r w:rsidRPr="00EF55C1">
              <w:rPr>
                <w:rFonts w:ascii="Arial" w:hAnsi="Arial" w:cs="Arial"/>
              </w:rPr>
              <w:t>Saturation</w:t>
            </w:r>
          </w:p>
        </w:tc>
        <w:tc>
          <w:tcPr>
            <w:tcW w:w="2165" w:type="dxa"/>
            <w:tcBorders>
              <w:top w:val="nil"/>
              <w:bottom w:val="nil"/>
            </w:tcBorders>
          </w:tcPr>
          <w:p w14:paraId="56AE01F1" w14:textId="77777777" w:rsidR="009908DB" w:rsidRPr="00EF55C1" w:rsidRDefault="009908DB" w:rsidP="00C207FF">
            <w:pPr>
              <w:rPr>
                <w:rFonts w:ascii="Arial" w:hAnsi="Arial" w:cs="Arial"/>
              </w:rPr>
            </w:pPr>
            <w:r w:rsidRPr="00EF55C1">
              <w:rPr>
                <w:rFonts w:ascii="Arial" w:hAnsi="Arial" w:cs="Arial"/>
              </w:rPr>
              <w:t>Vehicle speed &gt;=10 miles travelled:</w:t>
            </w:r>
          </w:p>
          <w:p w14:paraId="6C8D6FE3" w14:textId="77777777" w:rsidR="009908DB" w:rsidRPr="00EF55C1" w:rsidRDefault="009908DB" w:rsidP="00C207FF">
            <w:pPr>
              <w:rPr>
                <w:rFonts w:ascii="Arial" w:hAnsi="Arial" w:cs="Arial"/>
              </w:rPr>
            </w:pPr>
            <w:r w:rsidRPr="00EF55C1">
              <w:rPr>
                <w:rFonts w:ascii="Arial" w:hAnsi="Arial" w:cs="Arial"/>
              </w:rPr>
              <w:t>Weibull (1.54902,23.1876, 5)</w:t>
            </w:r>
          </w:p>
          <w:p w14:paraId="090A428B" w14:textId="77777777" w:rsidR="009908DB" w:rsidRPr="00EF55C1" w:rsidRDefault="009908DB" w:rsidP="00C207FF">
            <w:pPr>
              <w:rPr>
                <w:rFonts w:ascii="Arial" w:hAnsi="Arial" w:cs="Arial"/>
              </w:rPr>
            </w:pPr>
          </w:p>
          <w:p w14:paraId="69A77156" w14:textId="77777777" w:rsidR="009908DB" w:rsidRPr="00EF55C1" w:rsidRDefault="009908DB" w:rsidP="00C207FF">
            <w:pPr>
              <w:rPr>
                <w:rFonts w:ascii="Arial" w:hAnsi="Arial" w:cs="Arial"/>
              </w:rPr>
            </w:pPr>
            <w:r w:rsidRPr="00EF55C1">
              <w:rPr>
                <w:rFonts w:ascii="Arial" w:hAnsi="Arial" w:cs="Arial"/>
              </w:rPr>
              <w:t>Vehicle speed &lt;10 miles travelled:</w:t>
            </w:r>
          </w:p>
          <w:p w14:paraId="57B3DBD7" w14:textId="77777777" w:rsidR="009908DB" w:rsidRPr="00EF55C1" w:rsidRDefault="009908DB" w:rsidP="00C207FF">
            <w:pPr>
              <w:rPr>
                <w:rFonts w:ascii="Arial" w:hAnsi="Arial" w:cs="Arial"/>
              </w:rPr>
            </w:pPr>
            <w:r w:rsidRPr="00EF55C1">
              <w:rPr>
                <w:rFonts w:ascii="Arial" w:hAnsi="Arial" w:cs="Arial"/>
              </w:rPr>
              <w:t xml:space="preserve">Weibull (1.29661, 13.2455, 2) </w:t>
            </w:r>
          </w:p>
        </w:tc>
        <w:tc>
          <w:tcPr>
            <w:tcW w:w="1390" w:type="dxa"/>
            <w:tcBorders>
              <w:top w:val="nil"/>
              <w:bottom w:val="nil"/>
            </w:tcBorders>
          </w:tcPr>
          <w:p w14:paraId="2A059AA7" w14:textId="77777777" w:rsidR="009908DB" w:rsidRPr="00EF55C1" w:rsidRDefault="009908DB" w:rsidP="00C207FF">
            <w:pPr>
              <w:rPr>
                <w:rFonts w:ascii="Arial" w:hAnsi="Arial" w:cs="Arial"/>
              </w:rPr>
            </w:pPr>
            <w:r w:rsidRPr="00EF55C1">
              <w:rPr>
                <w:rFonts w:ascii="Arial" w:hAnsi="Arial" w:cs="Arial"/>
              </w:rPr>
              <w:t>K-S = .171</w:t>
            </w:r>
          </w:p>
          <w:p w14:paraId="340AC073" w14:textId="77777777" w:rsidR="009908DB" w:rsidRPr="00EF55C1" w:rsidRDefault="009908DB" w:rsidP="00C207FF">
            <w:pPr>
              <w:rPr>
                <w:rFonts w:ascii="Arial" w:hAnsi="Arial" w:cs="Arial"/>
              </w:rPr>
            </w:pPr>
            <w:r w:rsidRPr="00EF55C1">
              <w:rPr>
                <w:rFonts w:ascii="Arial" w:hAnsi="Arial" w:cs="Arial"/>
              </w:rPr>
              <w:t>p = .994</w:t>
            </w:r>
          </w:p>
          <w:p w14:paraId="1B85D612" w14:textId="77777777" w:rsidR="009908DB" w:rsidRPr="00EF55C1" w:rsidRDefault="009908DB" w:rsidP="00C207FF">
            <w:pPr>
              <w:rPr>
                <w:rFonts w:ascii="Arial" w:hAnsi="Arial" w:cs="Arial"/>
              </w:rPr>
            </w:pPr>
          </w:p>
          <w:p w14:paraId="78721F4B" w14:textId="77777777" w:rsidR="009908DB" w:rsidRPr="00EF55C1" w:rsidRDefault="009908DB" w:rsidP="00C207FF">
            <w:pPr>
              <w:rPr>
                <w:rFonts w:ascii="Arial" w:hAnsi="Arial" w:cs="Arial"/>
              </w:rPr>
            </w:pPr>
          </w:p>
          <w:p w14:paraId="4D276746" w14:textId="77777777" w:rsidR="009908DB" w:rsidRPr="00EF55C1" w:rsidRDefault="009908DB" w:rsidP="00C207FF">
            <w:pPr>
              <w:rPr>
                <w:rFonts w:ascii="Arial" w:hAnsi="Arial" w:cs="Arial"/>
              </w:rPr>
            </w:pPr>
          </w:p>
          <w:p w14:paraId="7BB1B8F9" w14:textId="77777777" w:rsidR="009908DB" w:rsidRPr="00EF55C1" w:rsidRDefault="009908DB" w:rsidP="00C207FF">
            <w:pPr>
              <w:rPr>
                <w:rFonts w:ascii="Arial" w:hAnsi="Arial" w:cs="Arial"/>
              </w:rPr>
            </w:pPr>
          </w:p>
          <w:p w14:paraId="6C1232C6" w14:textId="77777777" w:rsidR="009908DB" w:rsidRPr="00EF55C1" w:rsidRDefault="009908DB" w:rsidP="00C207FF">
            <w:pPr>
              <w:rPr>
                <w:rFonts w:ascii="Arial" w:hAnsi="Arial" w:cs="Arial"/>
              </w:rPr>
            </w:pPr>
          </w:p>
          <w:p w14:paraId="1132BBC3" w14:textId="77777777" w:rsidR="009908DB" w:rsidRPr="00EF55C1" w:rsidRDefault="009908DB" w:rsidP="00C207FF">
            <w:pPr>
              <w:rPr>
                <w:rFonts w:ascii="Arial" w:hAnsi="Arial" w:cs="Arial"/>
              </w:rPr>
            </w:pPr>
            <w:r w:rsidRPr="00EF55C1">
              <w:rPr>
                <w:rFonts w:ascii="Arial" w:hAnsi="Arial" w:cs="Arial"/>
              </w:rPr>
              <w:t>K-S = .0445</w:t>
            </w:r>
          </w:p>
          <w:p w14:paraId="6259D59F" w14:textId="77777777" w:rsidR="009908DB" w:rsidRPr="00EF55C1" w:rsidRDefault="009908DB" w:rsidP="00C207FF">
            <w:pPr>
              <w:rPr>
                <w:rFonts w:ascii="Arial" w:hAnsi="Arial" w:cs="Arial"/>
              </w:rPr>
            </w:pPr>
            <w:r w:rsidRPr="00EF55C1">
              <w:rPr>
                <w:rFonts w:ascii="Arial" w:hAnsi="Arial" w:cs="Arial"/>
              </w:rPr>
              <w:t>p = .563</w:t>
            </w:r>
          </w:p>
        </w:tc>
        <w:tc>
          <w:tcPr>
            <w:tcW w:w="2324" w:type="dxa"/>
            <w:tcBorders>
              <w:top w:val="nil"/>
              <w:bottom w:val="nil"/>
            </w:tcBorders>
          </w:tcPr>
          <w:p w14:paraId="2B650DEE" w14:textId="77777777" w:rsidR="009908DB" w:rsidRPr="00EF55C1" w:rsidRDefault="009908DB" w:rsidP="00C207FF">
            <w:pPr>
              <w:rPr>
                <w:rFonts w:ascii="Arial" w:hAnsi="Arial" w:cs="Arial"/>
              </w:rPr>
            </w:pPr>
          </w:p>
        </w:tc>
      </w:tr>
      <w:tr w:rsidR="009908DB" w:rsidRPr="00EF55C1" w14:paraId="6C2ED1BA" w14:textId="77777777" w:rsidTr="00C207FF">
        <w:tc>
          <w:tcPr>
            <w:tcW w:w="1630" w:type="dxa"/>
            <w:tcBorders>
              <w:top w:val="nil"/>
            </w:tcBorders>
          </w:tcPr>
          <w:p w14:paraId="0A60FCC7" w14:textId="77777777" w:rsidR="009908DB" w:rsidRPr="00EF55C1" w:rsidRDefault="009908DB" w:rsidP="00C207FF">
            <w:pPr>
              <w:rPr>
                <w:rFonts w:ascii="Arial" w:hAnsi="Arial" w:cs="Arial"/>
              </w:rPr>
            </w:pPr>
          </w:p>
        </w:tc>
        <w:tc>
          <w:tcPr>
            <w:tcW w:w="1347" w:type="dxa"/>
            <w:tcBorders>
              <w:top w:val="nil"/>
            </w:tcBorders>
          </w:tcPr>
          <w:p w14:paraId="45CE02C8" w14:textId="77777777" w:rsidR="009908DB" w:rsidRPr="00EF55C1" w:rsidRDefault="009908DB" w:rsidP="00C207FF">
            <w:pPr>
              <w:rPr>
                <w:rFonts w:ascii="Arial" w:hAnsi="Arial" w:cs="Arial"/>
              </w:rPr>
            </w:pPr>
          </w:p>
        </w:tc>
        <w:tc>
          <w:tcPr>
            <w:tcW w:w="2165" w:type="dxa"/>
            <w:tcBorders>
              <w:top w:val="nil"/>
            </w:tcBorders>
          </w:tcPr>
          <w:p w14:paraId="0B4D9E1B" w14:textId="77777777" w:rsidR="009908DB" w:rsidRPr="00EF55C1" w:rsidRDefault="009908DB" w:rsidP="00C207FF">
            <w:pPr>
              <w:rPr>
                <w:rFonts w:ascii="Arial" w:hAnsi="Arial" w:cs="Arial"/>
              </w:rPr>
            </w:pPr>
          </w:p>
        </w:tc>
        <w:tc>
          <w:tcPr>
            <w:tcW w:w="1390" w:type="dxa"/>
            <w:tcBorders>
              <w:top w:val="nil"/>
            </w:tcBorders>
          </w:tcPr>
          <w:p w14:paraId="3BB7376B" w14:textId="77777777" w:rsidR="009908DB" w:rsidRPr="00EF55C1" w:rsidRDefault="009908DB" w:rsidP="00C207FF">
            <w:pPr>
              <w:rPr>
                <w:rFonts w:ascii="Arial" w:hAnsi="Arial" w:cs="Arial"/>
              </w:rPr>
            </w:pPr>
          </w:p>
        </w:tc>
        <w:tc>
          <w:tcPr>
            <w:tcW w:w="2324" w:type="dxa"/>
            <w:tcBorders>
              <w:top w:val="nil"/>
            </w:tcBorders>
          </w:tcPr>
          <w:p w14:paraId="7ED5D3E4" w14:textId="77777777" w:rsidR="009908DB" w:rsidRPr="00EF55C1" w:rsidRDefault="009908DB" w:rsidP="00C207FF">
            <w:pPr>
              <w:rPr>
                <w:rFonts w:ascii="Arial" w:hAnsi="Arial" w:cs="Arial"/>
              </w:rPr>
            </w:pPr>
          </w:p>
        </w:tc>
      </w:tr>
      <w:tr w:rsidR="009908DB" w:rsidRPr="00EF55C1" w14:paraId="166CCFD7" w14:textId="77777777" w:rsidTr="00C207FF">
        <w:tc>
          <w:tcPr>
            <w:tcW w:w="1630" w:type="dxa"/>
            <w:tcBorders>
              <w:bottom w:val="nil"/>
            </w:tcBorders>
          </w:tcPr>
          <w:p w14:paraId="5B30CF2B" w14:textId="77777777" w:rsidR="009908DB" w:rsidRPr="00EF55C1" w:rsidRDefault="009908DB" w:rsidP="00C207FF">
            <w:pPr>
              <w:rPr>
                <w:rFonts w:ascii="Arial" w:hAnsi="Arial" w:cs="Arial"/>
              </w:rPr>
            </w:pPr>
            <w:r>
              <w:rPr>
                <w:rFonts w:ascii="Arial" w:hAnsi="Arial" w:cs="Arial"/>
              </w:rPr>
              <w:t>Routing Strategy</w:t>
            </w:r>
          </w:p>
        </w:tc>
        <w:tc>
          <w:tcPr>
            <w:tcW w:w="1347" w:type="dxa"/>
            <w:tcBorders>
              <w:bottom w:val="nil"/>
            </w:tcBorders>
          </w:tcPr>
          <w:p w14:paraId="7A889589" w14:textId="77777777" w:rsidR="009908DB" w:rsidRPr="00EF55C1" w:rsidRDefault="009908DB" w:rsidP="00C207FF">
            <w:pPr>
              <w:rPr>
                <w:rFonts w:ascii="Arial" w:hAnsi="Arial" w:cs="Arial"/>
              </w:rPr>
            </w:pPr>
            <w:r w:rsidRPr="00EF55C1">
              <w:rPr>
                <w:rFonts w:ascii="Arial" w:hAnsi="Arial" w:cs="Arial"/>
              </w:rPr>
              <w:t>Simple</w:t>
            </w:r>
          </w:p>
        </w:tc>
        <w:tc>
          <w:tcPr>
            <w:tcW w:w="2165" w:type="dxa"/>
            <w:tcBorders>
              <w:bottom w:val="nil"/>
            </w:tcBorders>
          </w:tcPr>
          <w:p w14:paraId="64DD9EB4" w14:textId="77777777" w:rsidR="009908DB" w:rsidRPr="00EF55C1" w:rsidRDefault="009908DB" w:rsidP="00C207FF">
            <w:pPr>
              <w:rPr>
                <w:rFonts w:ascii="Arial" w:hAnsi="Arial" w:cs="Arial"/>
              </w:rPr>
            </w:pPr>
            <w:r w:rsidRPr="00EF55C1">
              <w:rPr>
                <w:rFonts w:ascii="Arial" w:hAnsi="Arial" w:cs="Arial"/>
              </w:rPr>
              <w:t>Simple savings algorithm</w:t>
            </w:r>
          </w:p>
          <w:p w14:paraId="251E5C00" w14:textId="77777777" w:rsidR="009908DB" w:rsidRPr="00EF55C1" w:rsidRDefault="009908DB" w:rsidP="00C207FF">
            <w:pPr>
              <w:rPr>
                <w:rFonts w:ascii="Arial" w:hAnsi="Arial" w:cs="Arial"/>
              </w:rPr>
            </w:pPr>
          </w:p>
        </w:tc>
        <w:tc>
          <w:tcPr>
            <w:tcW w:w="1390" w:type="dxa"/>
            <w:tcBorders>
              <w:bottom w:val="nil"/>
            </w:tcBorders>
          </w:tcPr>
          <w:p w14:paraId="18BC221A" w14:textId="77777777" w:rsidR="009908DB" w:rsidRPr="00EF55C1" w:rsidRDefault="009908DB" w:rsidP="00C207FF">
            <w:pPr>
              <w:rPr>
                <w:rFonts w:ascii="Arial" w:hAnsi="Arial" w:cs="Arial"/>
              </w:rPr>
            </w:pPr>
          </w:p>
        </w:tc>
        <w:tc>
          <w:tcPr>
            <w:tcW w:w="2324" w:type="dxa"/>
            <w:tcBorders>
              <w:bottom w:val="nil"/>
            </w:tcBorders>
          </w:tcPr>
          <w:p w14:paraId="0474F878" w14:textId="77777777" w:rsidR="009908DB" w:rsidRPr="00EF55C1" w:rsidRDefault="009908DB" w:rsidP="00C207FF">
            <w:pPr>
              <w:rPr>
                <w:rFonts w:ascii="Arial" w:hAnsi="Arial" w:cs="Arial"/>
              </w:rPr>
            </w:pPr>
            <w:r w:rsidRPr="00EF55C1">
              <w:rPr>
                <w:rFonts w:ascii="Arial" w:hAnsi="Arial" w:cs="Arial"/>
              </w:rPr>
              <w:t>Algorithms based on Ballou and Agarwal (1989) and calculated using C++ software</w:t>
            </w:r>
          </w:p>
        </w:tc>
      </w:tr>
      <w:tr w:rsidR="009908DB" w:rsidRPr="00EF55C1" w14:paraId="4306EB13" w14:textId="77777777" w:rsidTr="00C207FF">
        <w:tc>
          <w:tcPr>
            <w:tcW w:w="1630" w:type="dxa"/>
            <w:tcBorders>
              <w:top w:val="nil"/>
              <w:bottom w:val="thickThinSmallGap" w:sz="24" w:space="0" w:color="auto"/>
            </w:tcBorders>
          </w:tcPr>
          <w:p w14:paraId="676E2014" w14:textId="77777777" w:rsidR="009908DB" w:rsidRPr="00EF55C1" w:rsidRDefault="009908DB" w:rsidP="00C207FF">
            <w:pPr>
              <w:rPr>
                <w:rFonts w:ascii="Arial" w:hAnsi="Arial" w:cs="Arial"/>
              </w:rPr>
            </w:pPr>
            <w:r>
              <w:rPr>
                <w:rFonts w:ascii="Arial" w:hAnsi="Arial" w:cs="Arial"/>
              </w:rPr>
              <w:t>Routing Strategy</w:t>
            </w:r>
          </w:p>
        </w:tc>
        <w:tc>
          <w:tcPr>
            <w:tcW w:w="1347" w:type="dxa"/>
            <w:tcBorders>
              <w:top w:val="nil"/>
              <w:bottom w:val="thickThinSmallGap" w:sz="24" w:space="0" w:color="auto"/>
            </w:tcBorders>
          </w:tcPr>
          <w:p w14:paraId="06D18938" w14:textId="77777777" w:rsidR="009908DB" w:rsidRPr="00EF55C1" w:rsidRDefault="009908DB" w:rsidP="00C207FF">
            <w:pPr>
              <w:rPr>
                <w:rFonts w:ascii="Arial" w:hAnsi="Arial" w:cs="Arial"/>
              </w:rPr>
            </w:pPr>
            <w:r w:rsidRPr="00EF55C1">
              <w:rPr>
                <w:rFonts w:ascii="Arial" w:hAnsi="Arial" w:cs="Arial"/>
              </w:rPr>
              <w:t>Clustered</w:t>
            </w:r>
          </w:p>
        </w:tc>
        <w:tc>
          <w:tcPr>
            <w:tcW w:w="2165" w:type="dxa"/>
            <w:tcBorders>
              <w:top w:val="nil"/>
              <w:bottom w:val="thickThinSmallGap" w:sz="24" w:space="0" w:color="auto"/>
            </w:tcBorders>
          </w:tcPr>
          <w:p w14:paraId="2F89D6AD" w14:textId="77777777" w:rsidR="009908DB" w:rsidRPr="00EF55C1" w:rsidRDefault="009908DB" w:rsidP="00C207FF">
            <w:pPr>
              <w:rPr>
                <w:rFonts w:ascii="Arial" w:hAnsi="Arial" w:cs="Arial"/>
              </w:rPr>
            </w:pPr>
            <w:r w:rsidRPr="00EF55C1">
              <w:rPr>
                <w:rFonts w:ascii="Arial" w:hAnsi="Arial" w:cs="Arial"/>
              </w:rPr>
              <w:t>Two-tiered, clustered savings algorithm</w:t>
            </w:r>
          </w:p>
        </w:tc>
        <w:tc>
          <w:tcPr>
            <w:tcW w:w="1390" w:type="dxa"/>
            <w:tcBorders>
              <w:top w:val="nil"/>
              <w:bottom w:val="thickThinSmallGap" w:sz="24" w:space="0" w:color="auto"/>
            </w:tcBorders>
          </w:tcPr>
          <w:p w14:paraId="55FD8091" w14:textId="77777777" w:rsidR="009908DB" w:rsidRPr="00EF55C1" w:rsidRDefault="009908DB" w:rsidP="00C207FF">
            <w:pPr>
              <w:rPr>
                <w:rFonts w:ascii="Arial" w:hAnsi="Arial" w:cs="Arial"/>
              </w:rPr>
            </w:pPr>
          </w:p>
        </w:tc>
        <w:tc>
          <w:tcPr>
            <w:tcW w:w="2324" w:type="dxa"/>
            <w:tcBorders>
              <w:top w:val="nil"/>
              <w:bottom w:val="thickThinSmallGap" w:sz="24" w:space="0" w:color="auto"/>
            </w:tcBorders>
          </w:tcPr>
          <w:p w14:paraId="793A0CB8" w14:textId="77777777" w:rsidR="009908DB" w:rsidRPr="00EF55C1" w:rsidRDefault="009908DB" w:rsidP="00C207FF">
            <w:pPr>
              <w:rPr>
                <w:rFonts w:ascii="Arial" w:hAnsi="Arial" w:cs="Arial"/>
              </w:rPr>
            </w:pPr>
          </w:p>
        </w:tc>
      </w:tr>
    </w:tbl>
    <w:p w14:paraId="2BC5C05B" w14:textId="77777777" w:rsidR="009908DB" w:rsidRPr="009908DB" w:rsidRDefault="009908DB" w:rsidP="009908DB">
      <w:pPr>
        <w:rPr>
          <w:b/>
        </w:rPr>
      </w:pPr>
    </w:p>
    <w:p w14:paraId="7C787310" w14:textId="77777777" w:rsidR="009908DB" w:rsidRDefault="009908DB" w:rsidP="00181AA3">
      <w:pPr>
        <w:spacing w:line="480" w:lineRule="auto"/>
        <w:ind w:firstLine="720"/>
        <w:jc w:val="both"/>
      </w:pPr>
    </w:p>
    <w:p w14:paraId="0AE7D52C" w14:textId="77777777" w:rsidR="00430E0F" w:rsidRDefault="00430E0F" w:rsidP="00181AA3">
      <w:pPr>
        <w:spacing w:line="480" w:lineRule="auto"/>
        <w:ind w:firstLine="720"/>
        <w:jc w:val="both"/>
      </w:pPr>
    </w:p>
    <w:p w14:paraId="6C654D79" w14:textId="77777777" w:rsidR="00181AA3" w:rsidRPr="00EF55C1" w:rsidRDefault="00181AA3" w:rsidP="00181AA3">
      <w:pPr>
        <w:spacing w:line="480" w:lineRule="auto"/>
        <w:ind w:firstLine="720"/>
        <w:jc w:val="both"/>
      </w:pPr>
      <w:r w:rsidRPr="00EF55C1">
        <w:t xml:space="preserve">Two simulation environments based on actual firm operations represent varied clustering profiles. GIS maps of Los Angeles, California (multi-clustered) and Indianapolis, Indiana (sprawled) and customer locations determined through firm data serve as the basic simulated environment. In addition to the clustering profile, a second environmental variable, infrastructure saturation, highlights further differences between the urban areas studied. In this case, the researchers utilized firm data to determine speed distributions for both short and long trips in Los Angeles and Indianapolis. With average vehicle speeds below </w:t>
      </w:r>
      <w:r w:rsidRPr="00EF55C1">
        <w:lastRenderedPageBreak/>
        <w:t>the posted speed limits in both locations, vehicle speed serves as a proxy for the degree of infrastructure saturation. Additionally, since some sprawled locations also suffer from high infrastructure saturation and certain multi-clustered areas also enjoy relatively low infrastructure saturation, both levels were tested in each area.</w:t>
      </w:r>
    </w:p>
    <w:p w14:paraId="0559F9D2" w14:textId="77777777" w:rsidR="00181AA3" w:rsidRPr="00EF55C1" w:rsidRDefault="00181AA3" w:rsidP="00181AA3">
      <w:pPr>
        <w:spacing w:line="480" w:lineRule="auto"/>
        <w:jc w:val="both"/>
      </w:pPr>
      <w:r w:rsidRPr="00EF55C1">
        <w:tab/>
        <w:t>Finally, along with the environmental characteristics, a strategic variable, routing strategy, encompasses two potential routing algorithms available to the firm. Discussed in hypotheses 3 and 4, the simple savings and clustered savings algorithms were tested in each of the four possible clustering profile/infrastructure saturation configurations. The research team used C++ to execute each algorithm with actual customer data provided by the firm. This allowed the team to designate driver routes in the simulation.</w:t>
      </w:r>
    </w:p>
    <w:p w14:paraId="67D19F44" w14:textId="73F76CED" w:rsidR="00181AA3" w:rsidRPr="00EF55C1" w:rsidRDefault="00181AA3" w:rsidP="00181AA3">
      <w:pPr>
        <w:spacing w:line="480" w:lineRule="auto"/>
        <w:jc w:val="both"/>
      </w:pPr>
      <w:r w:rsidRPr="00EF55C1">
        <w:tab/>
        <w:t xml:space="preserve">The third step in the agent-based simulation process (Nikolic et al., 2013) requires translating the concepts previously outlined into a language understandable to the simulation-modeling program. AnyLogic version 7.1 was used to build the agent-based simulation model. The software provides a pre-programmed structure for agent-based simulation modeling, including agent classes, separate screens for each agent type, and a main screen representing the simulated environment, variables, and functions that integrate multiple agents. </w:t>
      </w:r>
    </w:p>
    <w:p w14:paraId="6FD7D375" w14:textId="77777777" w:rsidR="00181AA3" w:rsidRPr="00EF55C1" w:rsidRDefault="00181AA3" w:rsidP="00181AA3">
      <w:pPr>
        <w:spacing w:line="480" w:lineRule="auto"/>
        <w:jc w:val="both"/>
      </w:pPr>
      <w:r w:rsidRPr="00EF55C1">
        <w:tab/>
        <w:t xml:space="preserve">In step four, model formalization, modelers bring together agents, variables, and functions to create a model narrative and pseudo code to describe the simulation. The narrative includes the story from each agent’s perspective, </w:t>
      </w:r>
      <w:r w:rsidRPr="00EF55C1">
        <w:lastRenderedPageBreak/>
        <w:t>including all interactions among with other agents over the course of a simulation run. By creating a model narrative, the researchers can examine the system for potential infinite loops, unused agents, or redundant interactions. Upon finding any such issues, the modeler then builds exit conditions, such as time limits, to ensure the model runs as planned. The following paragraph provides the model narrative for the current study.</w:t>
      </w:r>
    </w:p>
    <w:p w14:paraId="45D834F3" w14:textId="77777777" w:rsidR="00181AA3" w:rsidRPr="00EF55C1" w:rsidRDefault="00181AA3" w:rsidP="00181AA3">
      <w:pPr>
        <w:spacing w:line="480" w:lineRule="auto"/>
        <w:jc w:val="both"/>
      </w:pPr>
      <w:r w:rsidRPr="00EF55C1">
        <w:tab/>
        <w:t xml:space="preserve">At the beginning of each day, a function assigns customers to routes associated with individual driver agents. Customer information entered into each route includes the agent’s latitude, longitude, and demand. Once routes are assigned to individual drivers, the depot agent sends the driver a message and that driver begins the route. Drivers move to customers on their assigned routes following directions provided by MapQuest. Upon reaching the customer location, the driver performs required services; with service times determined using firm data. After serving the customer, the driver then determines whether to move to the next customer location or return to the depot. If no customers remain, or serving the next customer and returning to the depot requires more time than legally allowed, the driver skips all remaining customers and returns to the depot. At the end of the simulated day, route times and customer service levels are collected and the scenario is repeated with a new set of customers.  </w:t>
      </w:r>
    </w:p>
    <w:p w14:paraId="12743B73" w14:textId="77777777" w:rsidR="00181AA3" w:rsidRPr="00EF55C1" w:rsidRDefault="00181AA3" w:rsidP="00181AA3">
      <w:pPr>
        <w:spacing w:line="480" w:lineRule="auto"/>
        <w:jc w:val="both"/>
      </w:pPr>
      <w:r w:rsidRPr="00EF55C1">
        <w:tab/>
        <w:t xml:space="preserve">Simulation runs last five days. At the end of each day, a function updates two variables representing logistics performance. First, customer service, measured as the percentage of total demand fulfilled during the run, represents logistics effectiveness. The second measure, average length of the route (in </w:t>
      </w:r>
      <w:r w:rsidRPr="00EF55C1">
        <w:lastRenderedPageBreak/>
        <w:t>minutes), determines logistics efficiency. The routing strategy, or strategies, that provide the lowest route times and highest service levels reflect the best fit with the environment under study. For the purposes of this study, the researchers weighted to two potential outcomes measures equally and tested both the univariate effects on each individual variable and the multivariate effects of independent variables on both.</w:t>
      </w:r>
    </w:p>
    <w:p w14:paraId="10197735" w14:textId="60D3316E" w:rsidR="00181AA3" w:rsidRPr="00EF55C1" w:rsidRDefault="00181AA3" w:rsidP="00181AA3">
      <w:pPr>
        <w:spacing w:line="480" w:lineRule="auto"/>
        <w:jc w:val="both"/>
      </w:pPr>
      <w:r w:rsidRPr="00EF55C1">
        <w:tab/>
        <w:t>The first four steps in the agent-based simulation process (Nikolic et al., 2013) prepare the researcher to create the model in a simulation-modeling program, such as NetLogo, Repast, and MASON (Railsback</w:t>
      </w:r>
      <w:r w:rsidR="00AD446C" w:rsidRPr="00EF55C1">
        <w:t xml:space="preserve"> et al.</w:t>
      </w:r>
      <w:r w:rsidRPr="00EF55C1">
        <w:t xml:space="preserve">, 2006). Throughout the software implementation step, code documentation, naming standardization, and bug tracking allow the researcher to maintain a record of the modeling process and catalog any issues that may occur. Software implementation includes the use of both graphic icons provided by Anylogic 7.1 and embedded programs, or functions, written using the Java programming language. These two types of input control agents and their behaviors by creating and destroying individual agents and triggering shifts from one agent state to another. </w:t>
      </w:r>
    </w:p>
    <w:p w14:paraId="3BFEEA38" w14:textId="36BA342E" w:rsidR="00181AA3" w:rsidRDefault="00181AA3" w:rsidP="00181AA3">
      <w:pPr>
        <w:spacing w:line="480" w:lineRule="auto"/>
        <w:jc w:val="both"/>
      </w:pPr>
      <w:r w:rsidRPr="00EF55C1">
        <w:tab/>
        <w:t>Unlike discrete-event simulations, which employ a series of steps out</w:t>
      </w:r>
      <w:r w:rsidR="007262EC" w:rsidRPr="00EF55C1">
        <w:t>lining an entire system (Kelton</w:t>
      </w:r>
      <w:r w:rsidRPr="00EF55C1">
        <w:t xml:space="preserve"> </w:t>
      </w:r>
      <w:r w:rsidR="007262EC" w:rsidRPr="00EF55C1">
        <w:t>et al.</w:t>
      </w:r>
      <w:r w:rsidR="008C0815" w:rsidRPr="00EF55C1">
        <w:t>, 2004</w:t>
      </w:r>
      <w:r w:rsidRPr="00EF55C1">
        <w:t xml:space="preserve">; Evers and Wan, 2012), agent-based models allow more flexibility and interaction as agents navigate the simulated environment. As a result, instead of a single, linear process, agents occupy different states that associate with specific actions (Nikolic et al., 2013). State-to-state transitions trigger agent actions, communications, or functions, which, in </w:t>
      </w:r>
      <w:r w:rsidRPr="00EF55C1">
        <w:lastRenderedPageBreak/>
        <w:t>turn, trigger further state-to-state transitions. Additionally, when faced with multiple options at a transition point, decision rules become necessary to determine the agent’s next state. Figure</w:t>
      </w:r>
      <w:r w:rsidR="00BD13D0">
        <w:t>s</w:t>
      </w:r>
      <w:r w:rsidRPr="00EF55C1">
        <w:t xml:space="preserve"> </w:t>
      </w:r>
      <w:r w:rsidR="005E65EA" w:rsidRPr="00EF55C1">
        <w:t>12</w:t>
      </w:r>
      <w:r w:rsidR="00BD13D0">
        <w:t xml:space="preserve"> - 14 show</w:t>
      </w:r>
      <w:r w:rsidRPr="00EF55C1">
        <w:t xml:space="preserve"> the state charts for each agent type and the actions and </w:t>
      </w:r>
      <w:r w:rsidR="00D85FE6">
        <w:t xml:space="preserve">Figure 15 provides an example of the </w:t>
      </w:r>
      <w:r w:rsidRPr="00EF55C1">
        <w:t>functions associated with each state. Multiple agents following their own triggers and state-determined actions combine to create a complex system of interacting entities and allow for outcome analysis at both the agent and system level.</w:t>
      </w:r>
    </w:p>
    <w:p w14:paraId="18DD859F" w14:textId="77777777" w:rsidR="00C207FF" w:rsidRPr="00EF55C1" w:rsidRDefault="00C207FF" w:rsidP="00181AA3">
      <w:pPr>
        <w:spacing w:line="480" w:lineRule="auto"/>
        <w:jc w:val="both"/>
      </w:pPr>
    </w:p>
    <w:p w14:paraId="3D6C4880" w14:textId="75EBECB9" w:rsidR="00181AA3" w:rsidRPr="00EF55C1" w:rsidRDefault="00181AA3" w:rsidP="00181AA3">
      <w:pPr>
        <w:spacing w:line="480" w:lineRule="auto"/>
        <w:jc w:val="center"/>
      </w:pPr>
      <w:r w:rsidRPr="00EF55C1">
        <w:rPr>
          <w:noProof/>
        </w:rPr>
        <w:drawing>
          <wp:inline distT="0" distB="0" distL="0" distR="0" wp14:anchorId="2CFEE722" wp14:editId="75CF034A">
            <wp:extent cx="1860550" cy="1593019"/>
            <wp:effectExtent l="0" t="0" r="0" b="7620"/>
            <wp:docPr id="6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1257" cy="1593624"/>
                    </a:xfrm>
                    <a:prstGeom prst="rect">
                      <a:avLst/>
                    </a:prstGeom>
                    <a:noFill/>
                    <a:ln>
                      <a:noFill/>
                    </a:ln>
                  </pic:spPr>
                </pic:pic>
              </a:graphicData>
            </a:graphic>
          </wp:inline>
        </w:drawing>
      </w:r>
    </w:p>
    <w:p w14:paraId="20305D04" w14:textId="4E660DE5" w:rsidR="00181AA3" w:rsidRDefault="00181AA3" w:rsidP="00181AA3">
      <w:pPr>
        <w:pStyle w:val="Caption"/>
        <w:jc w:val="center"/>
      </w:pPr>
      <w:bookmarkStart w:id="143" w:name="_Toc296093334"/>
      <w:r w:rsidRPr="00EF55C1">
        <w:t xml:space="preserve">Figure </w:t>
      </w:r>
      <w:fldSimple w:instr=" SEQ Figure \* ARABIC ">
        <w:r w:rsidR="00C35C61" w:rsidRPr="00EF55C1">
          <w:rPr>
            <w:noProof/>
          </w:rPr>
          <w:t>12</w:t>
        </w:r>
      </w:fldSimple>
      <w:r w:rsidRPr="00EF55C1">
        <w:t>. Customer state chart</w:t>
      </w:r>
      <w:bookmarkEnd w:id="143"/>
    </w:p>
    <w:p w14:paraId="63C45D6F" w14:textId="77777777" w:rsidR="00C207FF" w:rsidRPr="00C207FF" w:rsidRDefault="00C207FF" w:rsidP="00C207FF"/>
    <w:p w14:paraId="5335611E" w14:textId="77777777" w:rsidR="00432091" w:rsidRDefault="00432091" w:rsidP="00432091"/>
    <w:p w14:paraId="60E5BBB4" w14:textId="77777777" w:rsidR="00C207FF" w:rsidRPr="00EF55C1" w:rsidRDefault="00C207FF" w:rsidP="00432091"/>
    <w:p w14:paraId="3C2FF5B7" w14:textId="77777777" w:rsidR="00181AA3" w:rsidRPr="00EF55C1" w:rsidRDefault="00181AA3" w:rsidP="00181AA3"/>
    <w:p w14:paraId="4DEB1B96" w14:textId="7AFC35B2" w:rsidR="007B6A8F" w:rsidRPr="00EF55C1" w:rsidRDefault="007B6A8F" w:rsidP="007B6A8F">
      <w:pPr>
        <w:spacing w:line="480" w:lineRule="auto"/>
        <w:jc w:val="center"/>
      </w:pPr>
      <w:r w:rsidRPr="00EF55C1">
        <w:rPr>
          <w:noProof/>
        </w:rPr>
        <w:drawing>
          <wp:inline distT="0" distB="0" distL="0" distR="0" wp14:anchorId="38A4D97D" wp14:editId="121C53B7">
            <wp:extent cx="3220085" cy="1886856"/>
            <wp:effectExtent l="0" t="0" r="5715" b="0"/>
            <wp:docPr id="6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20898" cy="1887332"/>
                    </a:xfrm>
                    <a:prstGeom prst="rect">
                      <a:avLst/>
                    </a:prstGeom>
                    <a:noFill/>
                    <a:ln>
                      <a:noFill/>
                    </a:ln>
                  </pic:spPr>
                </pic:pic>
              </a:graphicData>
            </a:graphic>
          </wp:inline>
        </w:drawing>
      </w:r>
    </w:p>
    <w:p w14:paraId="330130F5" w14:textId="2D9B5961" w:rsidR="007B6A8F" w:rsidRPr="00EF55C1" w:rsidRDefault="007B6A8F" w:rsidP="007B6A8F">
      <w:pPr>
        <w:pStyle w:val="Caption"/>
        <w:jc w:val="center"/>
      </w:pPr>
      <w:bookmarkStart w:id="144" w:name="_Toc296093335"/>
      <w:r w:rsidRPr="00EF55C1">
        <w:t xml:space="preserve">Figure </w:t>
      </w:r>
      <w:fldSimple w:instr=" SEQ Figure \* ARABIC ">
        <w:r w:rsidR="00C35C61" w:rsidRPr="00EF55C1">
          <w:rPr>
            <w:noProof/>
          </w:rPr>
          <w:t>13</w:t>
        </w:r>
      </w:fldSimple>
      <w:r w:rsidRPr="00EF55C1">
        <w:t>. Vehicle state chart</w:t>
      </w:r>
      <w:bookmarkEnd w:id="144"/>
    </w:p>
    <w:p w14:paraId="1E7C035B" w14:textId="77777777" w:rsidR="00DE5AF4" w:rsidRPr="00EF55C1" w:rsidRDefault="00DE5AF4" w:rsidP="00DE5AF4"/>
    <w:p w14:paraId="3BC0BA8D" w14:textId="06870C89" w:rsidR="007B6A8F" w:rsidRPr="00EF55C1" w:rsidRDefault="00B05E50" w:rsidP="00DE5AF4">
      <w:pPr>
        <w:spacing w:line="480" w:lineRule="auto"/>
        <w:jc w:val="center"/>
      </w:pPr>
      <w:r w:rsidRPr="00EF55C1">
        <w:rPr>
          <w:noProof/>
        </w:rPr>
        <w:drawing>
          <wp:inline distT="0" distB="0" distL="0" distR="0" wp14:anchorId="05F891EE" wp14:editId="42016724">
            <wp:extent cx="5486400" cy="498919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4989195"/>
                    </a:xfrm>
                    <a:prstGeom prst="rect">
                      <a:avLst/>
                    </a:prstGeom>
                    <a:noFill/>
                    <a:ln>
                      <a:noFill/>
                    </a:ln>
                  </pic:spPr>
                </pic:pic>
              </a:graphicData>
            </a:graphic>
          </wp:inline>
        </w:drawing>
      </w:r>
    </w:p>
    <w:p w14:paraId="1699818B" w14:textId="2D952311" w:rsidR="00DE5AF4" w:rsidRDefault="00DE5AF4" w:rsidP="00DE5AF4">
      <w:pPr>
        <w:pStyle w:val="Caption"/>
        <w:spacing w:line="480" w:lineRule="auto"/>
        <w:jc w:val="center"/>
      </w:pPr>
      <w:bookmarkStart w:id="145" w:name="_Toc296093336"/>
      <w:r w:rsidRPr="00EF55C1">
        <w:t xml:space="preserve">Figure </w:t>
      </w:r>
      <w:fldSimple w:instr=" SEQ Figure \* ARABIC ">
        <w:r w:rsidR="00C35C61" w:rsidRPr="00EF55C1">
          <w:rPr>
            <w:noProof/>
          </w:rPr>
          <w:t>14</w:t>
        </w:r>
      </w:fldSimple>
      <w:r w:rsidRPr="00EF55C1">
        <w:t>. Vehicle state chart</w:t>
      </w:r>
      <w:bookmarkEnd w:id="145"/>
    </w:p>
    <w:p w14:paraId="4B0B05CE" w14:textId="77777777" w:rsidR="009270A2" w:rsidRDefault="009270A2" w:rsidP="009270A2"/>
    <w:p w14:paraId="00EA92D2" w14:textId="39B78FC8" w:rsidR="009270A2" w:rsidRPr="009270A2" w:rsidRDefault="009270A2" w:rsidP="009270A2">
      <w:pPr>
        <w:spacing w:line="480" w:lineRule="auto"/>
      </w:pPr>
      <w:r w:rsidRPr="00EF55C1">
        <w:t xml:space="preserve">Before analyzing outcomes, researchers first test model validity in step six. During this step, two of the four main verification and validation processes (Sargent, 2000) occur. Model verification and validation ensures the simulated system reflects the real world conditions and behaviors being examined (Sargent, 2000; Closs, Nyaga, and Voss, 2010). First, to ensure </w:t>
      </w:r>
      <w:r w:rsidRPr="00EF55C1">
        <w:rPr>
          <w:i/>
        </w:rPr>
        <w:t>conceptual</w:t>
      </w:r>
      <w:r w:rsidRPr="009270A2">
        <w:rPr>
          <w:i/>
        </w:rPr>
        <w:t xml:space="preserve"> </w:t>
      </w:r>
      <w:r w:rsidRPr="00EF55C1">
        <w:rPr>
          <w:i/>
        </w:rPr>
        <w:t>model validity</w:t>
      </w:r>
      <w:r w:rsidRPr="00EF55C1">
        <w:t>, case study and secondary data from the actual firm informed all</w:t>
      </w:r>
    </w:p>
    <w:p w14:paraId="535C7C6B" w14:textId="23D8D33D" w:rsidR="00DE5AF4" w:rsidRPr="00EF55C1" w:rsidRDefault="00DE5AF4" w:rsidP="00DE5AF4">
      <w:pPr>
        <w:spacing w:line="480" w:lineRule="auto"/>
        <w:jc w:val="center"/>
      </w:pPr>
      <w:r w:rsidRPr="00EF55C1">
        <w:rPr>
          <w:noProof/>
        </w:rPr>
        <w:lastRenderedPageBreak/>
        <w:drawing>
          <wp:inline distT="0" distB="0" distL="0" distR="0" wp14:anchorId="502C932A" wp14:editId="01A1C9E2">
            <wp:extent cx="5486400" cy="4917440"/>
            <wp:effectExtent l="0" t="0" r="0" b="1016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4917440"/>
                    </a:xfrm>
                    <a:prstGeom prst="rect">
                      <a:avLst/>
                    </a:prstGeom>
                    <a:noFill/>
                    <a:ln>
                      <a:noFill/>
                    </a:ln>
                  </pic:spPr>
                </pic:pic>
              </a:graphicData>
            </a:graphic>
          </wp:inline>
        </w:drawing>
      </w:r>
    </w:p>
    <w:p w14:paraId="36CA8246" w14:textId="5CDD2840" w:rsidR="00DE5AF4" w:rsidRPr="00EF55C1" w:rsidRDefault="00DE5AF4" w:rsidP="00DE5AF4">
      <w:pPr>
        <w:pStyle w:val="Caption"/>
        <w:spacing w:line="480" w:lineRule="auto"/>
        <w:jc w:val="center"/>
      </w:pPr>
      <w:bookmarkStart w:id="146" w:name="_Toc296093337"/>
      <w:r w:rsidRPr="00EF55C1">
        <w:t xml:space="preserve">Figure </w:t>
      </w:r>
      <w:fldSimple w:instr=" SEQ Figure \* ARABIC ">
        <w:r w:rsidR="00C35C61" w:rsidRPr="00EF55C1">
          <w:rPr>
            <w:noProof/>
          </w:rPr>
          <w:t>15</w:t>
        </w:r>
      </w:fldSimple>
      <w:r w:rsidRPr="00EF55C1">
        <w:t>. Pseudo-code for creating customer agents and placing them in the environment</w:t>
      </w:r>
      <w:bookmarkEnd w:id="146"/>
    </w:p>
    <w:p w14:paraId="41DBAA45" w14:textId="77777777" w:rsidR="00432091" w:rsidRDefault="00432091" w:rsidP="00DE5AF4">
      <w:pPr>
        <w:spacing w:line="480" w:lineRule="auto"/>
        <w:ind w:firstLine="720"/>
        <w:jc w:val="both"/>
      </w:pPr>
    </w:p>
    <w:p w14:paraId="5213BDC7" w14:textId="77777777" w:rsidR="009270A2" w:rsidRPr="00EF55C1" w:rsidRDefault="009270A2" w:rsidP="00DE5AF4">
      <w:pPr>
        <w:spacing w:line="480" w:lineRule="auto"/>
        <w:ind w:firstLine="720"/>
        <w:jc w:val="both"/>
      </w:pPr>
    </w:p>
    <w:p w14:paraId="4ACBE316" w14:textId="14C2FBAD" w:rsidR="00DE5AF4" w:rsidRPr="00EF55C1" w:rsidRDefault="00DE5AF4" w:rsidP="009270A2">
      <w:pPr>
        <w:spacing w:line="480" w:lineRule="auto"/>
        <w:jc w:val="both"/>
      </w:pPr>
      <w:r w:rsidRPr="00EF55C1">
        <w:t xml:space="preserve">parameters and behaviors associated with the simulation model. Following data collection, the research team discussed model components with experts and managers with the focal firm and received confirmation that parameters and assumptions were both accurate and relevant. Second, the </w:t>
      </w:r>
      <w:r w:rsidRPr="00EF55C1">
        <w:rPr>
          <w:i/>
        </w:rPr>
        <w:t>computerized model verification</w:t>
      </w:r>
      <w:r w:rsidRPr="00EF55C1">
        <w:t xml:space="preserve"> process involved conducting preliminary simulation runs and </w:t>
      </w:r>
      <w:r w:rsidRPr="00EF55C1">
        <w:lastRenderedPageBreak/>
        <w:t xml:space="preserve">recording inputs and outputs at the agent level. The researchers then compared those metrics with theoretically- and data-driven assumptions about the agent actions and system behaviors. Afterward, the research team used the same inputs to constrain small groups of agents and compare behaviors across multiple agents with the conceptual model and its assumptions. These tests confirmed model accuracy and fit with company data. </w:t>
      </w:r>
    </w:p>
    <w:p w14:paraId="0AD3A4DA" w14:textId="77777777" w:rsidR="00DE5AF4" w:rsidRPr="00EF55C1" w:rsidRDefault="00DE5AF4" w:rsidP="00DE5AF4">
      <w:pPr>
        <w:spacing w:line="480" w:lineRule="auto"/>
        <w:ind w:firstLine="720"/>
        <w:jc w:val="both"/>
      </w:pPr>
      <w:r w:rsidRPr="00EF55C1">
        <w:t xml:space="preserve">Following conceptual model validation and computerized model verification, final simulation runs occur in step seven. For the purposes of the dissertation, a 2 x 2 x 2 experimental design was employed for hypothesis testing. The design consists of two clustering profiles, two levels of infrastructure saturation, and two vehicle routing strategies, resulting in eight separate scenarios. In pretesting, each scenario was replicated 30 times, resulting in 360 original observations. Next, following the procedure outlined by Law (2007) and using the results of the pretests, the research team determined 82 replications per scenario would provide an appropriate estimate of population means for this experimental design. As a result, a total of 656 observations were conducted during the actual simulation experiment. </w:t>
      </w:r>
    </w:p>
    <w:p w14:paraId="7467FB36" w14:textId="77777777" w:rsidR="00DE5AF4" w:rsidRPr="00EF55C1" w:rsidRDefault="00DE5AF4" w:rsidP="00DE5AF4">
      <w:pPr>
        <w:spacing w:line="480" w:lineRule="auto"/>
        <w:jc w:val="both"/>
      </w:pPr>
      <w:r w:rsidRPr="00EF55C1">
        <w:tab/>
        <w:t>Following actual simulation runs, researchers analyze the data in step eight. This analysis may include visual inspection of graphical data and analysis of the performance outcomes with each configuration of environmental and strategic components (Nikolic et al., 2013). Further detail on this step is given in the Analysis of Results section.</w:t>
      </w:r>
    </w:p>
    <w:p w14:paraId="541D336A" w14:textId="47B6BA47" w:rsidR="00DE5AF4" w:rsidRPr="00EF55C1" w:rsidRDefault="00DE5AF4" w:rsidP="00DE5AF4">
      <w:pPr>
        <w:spacing w:line="480" w:lineRule="auto"/>
        <w:jc w:val="both"/>
      </w:pPr>
      <w:r w:rsidRPr="00EF55C1">
        <w:lastRenderedPageBreak/>
        <w:tab/>
        <w:t xml:space="preserve">Following data analysis, two final validity checks occur (Nikolic et al., 2013). First, </w:t>
      </w:r>
      <w:r w:rsidRPr="00EF55C1">
        <w:rPr>
          <w:i/>
        </w:rPr>
        <w:t>operational validity</w:t>
      </w:r>
      <w:r w:rsidRPr="00EF55C1">
        <w:t xml:space="preserve"> tests output to ensure model accuracy and sensitivity (Sargent, 2000). This form of validity was confirmed through degenerative tests in which researchers varied input parameters and examined model outcomes (Closs</w:t>
      </w:r>
      <w:r w:rsidR="00D43BF5" w:rsidRPr="00EF55C1">
        <w:t xml:space="preserve"> et al.</w:t>
      </w:r>
      <w:r w:rsidRPr="00EF55C1">
        <w:t xml:space="preserve">, 2010). For example, when infrastructure saturation was reduced and vehicle speeds increased, the model produced lower (better) route times and higher (better) service levels. Finally, </w:t>
      </w:r>
      <w:r w:rsidRPr="00EF55C1">
        <w:rPr>
          <w:i/>
        </w:rPr>
        <w:t xml:space="preserve">data validity </w:t>
      </w:r>
      <w:r w:rsidRPr="00EF55C1">
        <w:t>determines whether or not the data utilized in the simulation is accurate and usable in building, testing, and evaluating the simulation model (Sargent, 2000). To ensure data validity, researchers collected secondary data provided directly by the firm in question and reviewed the data to check for outliers and anomalies (Closs</w:t>
      </w:r>
      <w:r w:rsidR="00D43BF5" w:rsidRPr="00EF55C1">
        <w:t xml:space="preserve"> et al.</w:t>
      </w:r>
      <w:r w:rsidRPr="00EF55C1">
        <w:t>, 2010). The research team then determined the model’s output data appropriate for statistical analysis, as described in the following section.</w:t>
      </w:r>
    </w:p>
    <w:p w14:paraId="5D8B1013" w14:textId="23852C31" w:rsidR="00DE5AF4" w:rsidRPr="00EF55C1" w:rsidRDefault="00DE5AF4" w:rsidP="00DE5AF4">
      <w:pPr>
        <w:spacing w:line="480" w:lineRule="auto"/>
        <w:jc w:val="both"/>
      </w:pPr>
      <w:r w:rsidRPr="00EF55C1">
        <w:tab/>
        <w:t xml:space="preserve">Finally, step ten focuses on the model’s contribution and potential uses. These uses may include presentations, calls for future research, and requests for expert feedback that result in increasingly complex and realistic simulations (Nikolic et al., 2013). The current model offers a starting point for testing more detailed urban transportation problems and hypotheses, and the research team plans to share results through publication in academic outlets and presentations to managers and experts at the focal firm. </w:t>
      </w:r>
    </w:p>
    <w:p w14:paraId="2B5E0C59" w14:textId="2AA7CD2D" w:rsidR="00DE5AF4" w:rsidRPr="00EF55C1" w:rsidRDefault="00E01BAA" w:rsidP="00432091">
      <w:pPr>
        <w:pStyle w:val="Heading2"/>
      </w:pPr>
      <w:bookmarkStart w:id="147" w:name="_Toc296360477"/>
      <w:r w:rsidRPr="00EF55C1">
        <w:lastRenderedPageBreak/>
        <w:t>Analysis of Results</w:t>
      </w:r>
      <w:bookmarkEnd w:id="147"/>
    </w:p>
    <w:p w14:paraId="700FB5C6" w14:textId="27171526" w:rsidR="00E01BAA" w:rsidRPr="00EF55C1" w:rsidRDefault="00E01BAA" w:rsidP="00E01BAA">
      <w:pPr>
        <w:spacing w:line="480" w:lineRule="auto"/>
        <w:ind w:firstLine="720"/>
        <w:jc w:val="both"/>
      </w:pPr>
      <w:r w:rsidRPr="00EF55C1">
        <w:t xml:space="preserve">Hypothesis testing included both multivariate and univariate analysis of variance (MANOVA and ANOVA). First, the research team ensured outcome correlation among the outcome variables using Levene’s test of equality of error variances. Results indicate MANOVA is an appropriate analytical method for data analysis (p &lt; 0.001). As a result, the analysis begins with MANOVA and then examines significant associations at the univariate level. Simulation results are summarized on Table </w:t>
      </w:r>
      <w:r w:rsidR="00152823" w:rsidRPr="00EF55C1">
        <w:t>12</w:t>
      </w:r>
      <w:r w:rsidRPr="00EF55C1">
        <w:t xml:space="preserve">. Figures </w:t>
      </w:r>
      <w:r w:rsidR="005E65EA" w:rsidRPr="00EF55C1">
        <w:t>16 through</w:t>
      </w:r>
      <w:r w:rsidRPr="00EF55C1">
        <w:t xml:space="preserve"> </w:t>
      </w:r>
      <w:r w:rsidR="005E65EA" w:rsidRPr="00EF55C1">
        <w:t>24</w:t>
      </w:r>
      <w:r w:rsidRPr="00EF55C1">
        <w:t xml:space="preserve"> illustrate the significant outcomes. The analysis tested three direct effects, three two-way interactions, and one three-way interaction. MANOVA results show that the three way interaction (CLU x SAT x STR) and all three direct effects are significant at the p &lt; 0.001 level. Additionally, both interaction effects involving routing strategy were found to be significant (CLU x STR, p = .001; SAT x STR, p = .008). Finally, the clustering profile by infrastructure saturation interaction was also found marginally significant (p = .051).</w:t>
      </w:r>
    </w:p>
    <w:p w14:paraId="25BD6E2F" w14:textId="7CAC6DCF" w:rsidR="00E01BAA" w:rsidRPr="00EF55C1" w:rsidRDefault="00E50562" w:rsidP="00E50562">
      <w:pPr>
        <w:spacing w:line="480" w:lineRule="auto"/>
        <w:ind w:firstLine="720"/>
        <w:jc w:val="both"/>
      </w:pPr>
      <w:r w:rsidRPr="00EF55C1">
        <w:t>Along with the multivariate significance of the three direct effects, univariate analysis showed significant direct effects of clustering profiles, infrastructure saturation, and routing strategy on both customer service levels and route times</w:t>
      </w:r>
      <w:r>
        <w:t xml:space="preserve"> (See Table 13)</w:t>
      </w:r>
      <w:r w:rsidRPr="00EF55C1">
        <w:t>. First, the direct effect of clustering profile on</w:t>
      </w:r>
      <w:r w:rsidRPr="00E50562">
        <w:t xml:space="preserve"> </w:t>
      </w:r>
      <w:r w:rsidRPr="00EF55C1">
        <w:t>logistics performance was supported in the model (p &lt; 0.001). Results indicate that multi-clustered urban areas associate with higher service levels and lower route times (See Figures 16 and 17). Additionally, though not surprisingly,</w:t>
      </w:r>
    </w:p>
    <w:p w14:paraId="6F38C149" w14:textId="4424F42A" w:rsidR="00E01BAA" w:rsidRPr="00EF55C1" w:rsidRDefault="00E01BAA" w:rsidP="00E01BAA">
      <w:pPr>
        <w:pStyle w:val="Caption"/>
        <w:jc w:val="center"/>
      </w:pPr>
      <w:bookmarkStart w:id="148" w:name="_Toc296359335"/>
      <w:r w:rsidRPr="00EF55C1">
        <w:lastRenderedPageBreak/>
        <w:t xml:space="preserve">Table </w:t>
      </w:r>
      <w:fldSimple w:instr=" SEQ Table \* ARABIC ">
        <w:r w:rsidR="0055139F">
          <w:rPr>
            <w:noProof/>
          </w:rPr>
          <w:t>12</w:t>
        </w:r>
      </w:fldSimple>
      <w:r w:rsidRPr="00EF55C1">
        <w:t>. Multivariate test results</w:t>
      </w:r>
      <w:bookmarkEnd w:id="148"/>
    </w:p>
    <w:tbl>
      <w:tblPr>
        <w:tblStyle w:val="TableGrid"/>
        <w:tblW w:w="8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8"/>
        <w:gridCol w:w="2160"/>
        <w:gridCol w:w="2070"/>
        <w:gridCol w:w="1440"/>
      </w:tblGrid>
      <w:tr w:rsidR="00E107F3" w:rsidRPr="00FA69F6" w14:paraId="68BA2EF0" w14:textId="77777777" w:rsidTr="00FA69F6">
        <w:tc>
          <w:tcPr>
            <w:tcW w:w="2358" w:type="dxa"/>
            <w:tcBorders>
              <w:top w:val="thinThickSmallGap" w:sz="24" w:space="0" w:color="auto"/>
              <w:bottom w:val="single" w:sz="4" w:space="0" w:color="auto"/>
            </w:tcBorders>
          </w:tcPr>
          <w:p w14:paraId="1EBC2F49" w14:textId="3F16B833" w:rsidR="00E107F3" w:rsidRPr="00FA69F6" w:rsidRDefault="00FA69F6" w:rsidP="00D655C8">
            <w:pPr>
              <w:rPr>
                <w:rFonts w:ascii="Arial" w:hAnsi="Arial" w:cs="Arial"/>
                <w:b/>
                <w:sz w:val="20"/>
                <w:szCs w:val="20"/>
              </w:rPr>
            </w:pPr>
            <w:r w:rsidRPr="00FA69F6">
              <w:rPr>
                <w:rFonts w:ascii="Arial" w:hAnsi="Arial" w:cs="Arial"/>
                <w:b/>
                <w:sz w:val="20"/>
                <w:szCs w:val="20"/>
              </w:rPr>
              <w:t>Source of Variation</w:t>
            </w:r>
          </w:p>
        </w:tc>
        <w:tc>
          <w:tcPr>
            <w:tcW w:w="2160" w:type="dxa"/>
            <w:tcBorders>
              <w:top w:val="thinThickSmallGap" w:sz="24" w:space="0" w:color="auto"/>
              <w:bottom w:val="single" w:sz="4" w:space="0" w:color="auto"/>
            </w:tcBorders>
          </w:tcPr>
          <w:p w14:paraId="346EBF3D" w14:textId="77777777" w:rsidR="00E107F3" w:rsidRPr="00FA69F6" w:rsidRDefault="00E107F3" w:rsidP="00D655C8">
            <w:pPr>
              <w:rPr>
                <w:rFonts w:ascii="Arial" w:hAnsi="Arial" w:cs="Arial"/>
                <w:b/>
                <w:sz w:val="20"/>
                <w:szCs w:val="20"/>
              </w:rPr>
            </w:pPr>
            <w:r w:rsidRPr="00FA69F6">
              <w:rPr>
                <w:rFonts w:ascii="Arial" w:hAnsi="Arial" w:cs="Arial"/>
                <w:b/>
                <w:sz w:val="20"/>
                <w:szCs w:val="20"/>
              </w:rPr>
              <w:t>F-Ratio</w:t>
            </w:r>
          </w:p>
        </w:tc>
        <w:tc>
          <w:tcPr>
            <w:tcW w:w="2070" w:type="dxa"/>
            <w:tcBorders>
              <w:top w:val="thinThickSmallGap" w:sz="24" w:space="0" w:color="auto"/>
              <w:bottom w:val="single" w:sz="4" w:space="0" w:color="auto"/>
            </w:tcBorders>
          </w:tcPr>
          <w:p w14:paraId="17AB5816" w14:textId="77777777" w:rsidR="00E107F3" w:rsidRPr="00FA69F6" w:rsidRDefault="00E107F3" w:rsidP="00D655C8">
            <w:pPr>
              <w:rPr>
                <w:rFonts w:ascii="Arial" w:hAnsi="Arial" w:cs="Arial"/>
                <w:b/>
                <w:sz w:val="20"/>
                <w:szCs w:val="20"/>
              </w:rPr>
            </w:pPr>
            <w:r w:rsidRPr="00FA69F6">
              <w:rPr>
                <w:rFonts w:ascii="Arial" w:hAnsi="Arial" w:cs="Arial"/>
                <w:b/>
                <w:sz w:val="20"/>
                <w:szCs w:val="20"/>
              </w:rPr>
              <w:t>Deg. of freedom</w:t>
            </w:r>
          </w:p>
        </w:tc>
        <w:tc>
          <w:tcPr>
            <w:tcW w:w="1440" w:type="dxa"/>
            <w:tcBorders>
              <w:top w:val="thinThickSmallGap" w:sz="24" w:space="0" w:color="auto"/>
              <w:bottom w:val="single" w:sz="4" w:space="0" w:color="auto"/>
            </w:tcBorders>
          </w:tcPr>
          <w:p w14:paraId="235EFE10" w14:textId="77777777" w:rsidR="00E107F3" w:rsidRPr="00FA69F6" w:rsidRDefault="00E107F3" w:rsidP="00D655C8">
            <w:pPr>
              <w:rPr>
                <w:rFonts w:ascii="Arial" w:hAnsi="Arial" w:cs="Arial"/>
                <w:b/>
                <w:sz w:val="20"/>
                <w:szCs w:val="20"/>
              </w:rPr>
            </w:pPr>
            <w:r w:rsidRPr="00FA69F6">
              <w:rPr>
                <w:rFonts w:ascii="Arial" w:hAnsi="Arial" w:cs="Arial"/>
                <w:b/>
                <w:sz w:val="20"/>
                <w:szCs w:val="20"/>
              </w:rPr>
              <w:t>Sig.</w:t>
            </w:r>
          </w:p>
        </w:tc>
      </w:tr>
      <w:tr w:rsidR="00E107F3" w:rsidRPr="00EF55C1" w14:paraId="160E6630" w14:textId="77777777" w:rsidTr="00FA69F6">
        <w:tc>
          <w:tcPr>
            <w:tcW w:w="2358" w:type="dxa"/>
            <w:tcBorders>
              <w:top w:val="single" w:sz="4" w:space="0" w:color="auto"/>
            </w:tcBorders>
          </w:tcPr>
          <w:p w14:paraId="49A7A06D" w14:textId="77777777" w:rsidR="00E107F3" w:rsidRPr="00EF55C1" w:rsidRDefault="00E107F3" w:rsidP="00D655C8">
            <w:pPr>
              <w:rPr>
                <w:rFonts w:ascii="Arial" w:hAnsi="Arial" w:cs="Arial"/>
                <w:sz w:val="20"/>
                <w:szCs w:val="20"/>
              </w:rPr>
            </w:pPr>
            <w:r w:rsidRPr="00EF55C1">
              <w:rPr>
                <w:rFonts w:ascii="Arial" w:hAnsi="Arial" w:cs="Arial"/>
                <w:sz w:val="20"/>
                <w:szCs w:val="20"/>
              </w:rPr>
              <w:t>Clustering (CLU)</w:t>
            </w:r>
          </w:p>
        </w:tc>
        <w:tc>
          <w:tcPr>
            <w:tcW w:w="2160" w:type="dxa"/>
            <w:tcBorders>
              <w:top w:val="single" w:sz="4" w:space="0" w:color="auto"/>
            </w:tcBorders>
          </w:tcPr>
          <w:p w14:paraId="3EC25D60" w14:textId="77777777" w:rsidR="00E107F3" w:rsidRPr="00EF55C1" w:rsidRDefault="00E107F3" w:rsidP="00D655C8">
            <w:pPr>
              <w:rPr>
                <w:rFonts w:ascii="Arial" w:hAnsi="Arial" w:cs="Arial"/>
                <w:sz w:val="20"/>
                <w:szCs w:val="20"/>
              </w:rPr>
            </w:pPr>
            <w:r w:rsidRPr="00EF55C1">
              <w:rPr>
                <w:rFonts w:ascii="Arial" w:hAnsi="Arial" w:cs="Arial"/>
                <w:sz w:val="20"/>
                <w:szCs w:val="20"/>
              </w:rPr>
              <w:t>36.048</w:t>
            </w:r>
          </w:p>
        </w:tc>
        <w:tc>
          <w:tcPr>
            <w:tcW w:w="2070" w:type="dxa"/>
            <w:tcBorders>
              <w:top w:val="single" w:sz="4" w:space="0" w:color="auto"/>
            </w:tcBorders>
          </w:tcPr>
          <w:p w14:paraId="4184F54E" w14:textId="77777777" w:rsidR="00E107F3" w:rsidRPr="00EF55C1" w:rsidRDefault="00E107F3" w:rsidP="00D655C8">
            <w:pPr>
              <w:rPr>
                <w:rFonts w:ascii="Arial" w:hAnsi="Arial" w:cs="Arial"/>
                <w:sz w:val="20"/>
                <w:szCs w:val="20"/>
              </w:rPr>
            </w:pPr>
            <w:r w:rsidRPr="00EF55C1">
              <w:rPr>
                <w:rFonts w:ascii="Arial" w:hAnsi="Arial" w:cs="Arial"/>
                <w:sz w:val="20"/>
                <w:szCs w:val="20"/>
              </w:rPr>
              <w:t>80</w:t>
            </w:r>
          </w:p>
        </w:tc>
        <w:tc>
          <w:tcPr>
            <w:tcW w:w="1440" w:type="dxa"/>
            <w:tcBorders>
              <w:top w:val="single" w:sz="4" w:space="0" w:color="auto"/>
            </w:tcBorders>
          </w:tcPr>
          <w:p w14:paraId="24C38B7A" w14:textId="77777777" w:rsidR="00E107F3" w:rsidRPr="00EF55C1" w:rsidRDefault="00E107F3" w:rsidP="00D655C8">
            <w:pPr>
              <w:rPr>
                <w:rFonts w:ascii="Arial" w:hAnsi="Arial" w:cs="Arial"/>
                <w:sz w:val="20"/>
                <w:szCs w:val="20"/>
              </w:rPr>
            </w:pPr>
            <w:r w:rsidRPr="00EF55C1">
              <w:rPr>
                <w:rFonts w:ascii="Arial" w:hAnsi="Arial" w:cs="Arial"/>
                <w:sz w:val="20"/>
                <w:szCs w:val="20"/>
              </w:rPr>
              <w:t>p &lt; 0.001</w:t>
            </w:r>
            <w:r w:rsidRPr="00EF55C1" w:rsidDel="008552C3">
              <w:rPr>
                <w:rFonts w:ascii="Arial" w:hAnsi="Arial" w:cs="Arial"/>
                <w:sz w:val="20"/>
                <w:szCs w:val="20"/>
              </w:rPr>
              <w:t xml:space="preserve"> </w:t>
            </w:r>
          </w:p>
        </w:tc>
      </w:tr>
      <w:tr w:rsidR="00E107F3" w:rsidRPr="00EF55C1" w14:paraId="5A8D8F74" w14:textId="77777777" w:rsidTr="00FA69F6">
        <w:tc>
          <w:tcPr>
            <w:tcW w:w="2358" w:type="dxa"/>
          </w:tcPr>
          <w:p w14:paraId="6643D81E" w14:textId="77777777" w:rsidR="00E107F3" w:rsidRPr="00EF55C1" w:rsidRDefault="00E107F3" w:rsidP="00D655C8">
            <w:pPr>
              <w:rPr>
                <w:rFonts w:ascii="Arial" w:hAnsi="Arial" w:cs="Arial"/>
                <w:sz w:val="20"/>
                <w:szCs w:val="20"/>
              </w:rPr>
            </w:pPr>
          </w:p>
        </w:tc>
        <w:tc>
          <w:tcPr>
            <w:tcW w:w="2160" w:type="dxa"/>
          </w:tcPr>
          <w:p w14:paraId="53C6E9B0" w14:textId="77777777" w:rsidR="00E107F3" w:rsidRPr="00EF55C1" w:rsidRDefault="00E107F3" w:rsidP="00D655C8">
            <w:pPr>
              <w:rPr>
                <w:rFonts w:ascii="Arial" w:hAnsi="Arial" w:cs="Arial"/>
                <w:sz w:val="20"/>
                <w:szCs w:val="20"/>
              </w:rPr>
            </w:pPr>
          </w:p>
        </w:tc>
        <w:tc>
          <w:tcPr>
            <w:tcW w:w="2070" w:type="dxa"/>
          </w:tcPr>
          <w:p w14:paraId="10FFE945" w14:textId="77777777" w:rsidR="00E107F3" w:rsidRPr="00EF55C1" w:rsidRDefault="00E107F3" w:rsidP="00D655C8">
            <w:pPr>
              <w:rPr>
                <w:rFonts w:ascii="Arial" w:hAnsi="Arial" w:cs="Arial"/>
                <w:sz w:val="20"/>
                <w:szCs w:val="20"/>
              </w:rPr>
            </w:pPr>
          </w:p>
        </w:tc>
        <w:tc>
          <w:tcPr>
            <w:tcW w:w="1440" w:type="dxa"/>
          </w:tcPr>
          <w:p w14:paraId="44A4B7DC" w14:textId="77777777" w:rsidR="00E107F3" w:rsidRPr="00EF55C1" w:rsidRDefault="00E107F3" w:rsidP="00D655C8">
            <w:pPr>
              <w:rPr>
                <w:rFonts w:ascii="Arial" w:hAnsi="Arial" w:cs="Arial"/>
                <w:sz w:val="20"/>
                <w:szCs w:val="20"/>
              </w:rPr>
            </w:pPr>
          </w:p>
        </w:tc>
      </w:tr>
      <w:tr w:rsidR="00E107F3" w:rsidRPr="00EF55C1" w14:paraId="1DF19887" w14:textId="77777777" w:rsidTr="00FA69F6">
        <w:tc>
          <w:tcPr>
            <w:tcW w:w="2358" w:type="dxa"/>
          </w:tcPr>
          <w:p w14:paraId="03C52DB6" w14:textId="77777777" w:rsidR="00E107F3" w:rsidRPr="00EF55C1" w:rsidRDefault="00E107F3" w:rsidP="00D655C8">
            <w:pPr>
              <w:rPr>
                <w:rFonts w:ascii="Arial" w:hAnsi="Arial" w:cs="Arial"/>
                <w:sz w:val="20"/>
                <w:szCs w:val="20"/>
              </w:rPr>
            </w:pPr>
            <w:r w:rsidRPr="00EF55C1">
              <w:rPr>
                <w:rFonts w:ascii="Arial" w:hAnsi="Arial" w:cs="Arial"/>
                <w:sz w:val="20"/>
                <w:szCs w:val="20"/>
              </w:rPr>
              <w:t>Saturation (SAT)</w:t>
            </w:r>
          </w:p>
        </w:tc>
        <w:tc>
          <w:tcPr>
            <w:tcW w:w="2160" w:type="dxa"/>
          </w:tcPr>
          <w:p w14:paraId="3E77470E" w14:textId="77777777" w:rsidR="00E107F3" w:rsidRPr="00EF55C1" w:rsidRDefault="00E107F3" w:rsidP="00D655C8">
            <w:pPr>
              <w:rPr>
                <w:rFonts w:ascii="Arial" w:hAnsi="Arial" w:cs="Arial"/>
                <w:sz w:val="20"/>
                <w:szCs w:val="20"/>
              </w:rPr>
            </w:pPr>
            <w:r w:rsidRPr="00EF55C1">
              <w:rPr>
                <w:rFonts w:ascii="Arial" w:hAnsi="Arial" w:cs="Arial"/>
                <w:sz w:val="20"/>
                <w:szCs w:val="20"/>
              </w:rPr>
              <w:t>37.291</w:t>
            </w:r>
          </w:p>
        </w:tc>
        <w:tc>
          <w:tcPr>
            <w:tcW w:w="2070" w:type="dxa"/>
          </w:tcPr>
          <w:p w14:paraId="00EDB6D0" w14:textId="77777777" w:rsidR="00E107F3" w:rsidRPr="00EF55C1" w:rsidRDefault="00E107F3" w:rsidP="00D655C8">
            <w:pPr>
              <w:rPr>
                <w:rFonts w:ascii="Arial" w:hAnsi="Arial" w:cs="Arial"/>
                <w:sz w:val="20"/>
                <w:szCs w:val="20"/>
              </w:rPr>
            </w:pPr>
            <w:r w:rsidRPr="00EF55C1">
              <w:rPr>
                <w:rFonts w:ascii="Arial" w:hAnsi="Arial" w:cs="Arial"/>
                <w:sz w:val="20"/>
                <w:szCs w:val="20"/>
              </w:rPr>
              <w:t>80</w:t>
            </w:r>
          </w:p>
        </w:tc>
        <w:tc>
          <w:tcPr>
            <w:tcW w:w="1440" w:type="dxa"/>
          </w:tcPr>
          <w:p w14:paraId="3A8AEB0E" w14:textId="77777777" w:rsidR="00E107F3" w:rsidRPr="00EF55C1" w:rsidRDefault="00E107F3" w:rsidP="00D655C8">
            <w:pPr>
              <w:rPr>
                <w:rFonts w:ascii="Arial" w:hAnsi="Arial" w:cs="Arial"/>
                <w:sz w:val="20"/>
                <w:szCs w:val="20"/>
              </w:rPr>
            </w:pPr>
            <w:r w:rsidRPr="00EF55C1">
              <w:rPr>
                <w:rFonts w:ascii="Arial" w:hAnsi="Arial" w:cs="Arial"/>
                <w:sz w:val="20"/>
                <w:szCs w:val="20"/>
              </w:rPr>
              <w:t>p &lt; 0.001</w:t>
            </w:r>
          </w:p>
        </w:tc>
      </w:tr>
      <w:tr w:rsidR="00E107F3" w:rsidRPr="00EF55C1" w14:paraId="17ACD7F0" w14:textId="77777777" w:rsidTr="00FA69F6">
        <w:tc>
          <w:tcPr>
            <w:tcW w:w="2358" w:type="dxa"/>
          </w:tcPr>
          <w:p w14:paraId="3CBDF659" w14:textId="77777777" w:rsidR="00E107F3" w:rsidRPr="00EF55C1" w:rsidRDefault="00E107F3" w:rsidP="00D655C8">
            <w:pPr>
              <w:rPr>
                <w:rFonts w:ascii="Arial" w:hAnsi="Arial" w:cs="Arial"/>
                <w:sz w:val="20"/>
                <w:szCs w:val="20"/>
              </w:rPr>
            </w:pPr>
          </w:p>
        </w:tc>
        <w:tc>
          <w:tcPr>
            <w:tcW w:w="2160" w:type="dxa"/>
          </w:tcPr>
          <w:p w14:paraId="5EA08674" w14:textId="77777777" w:rsidR="00E107F3" w:rsidRPr="00EF55C1" w:rsidRDefault="00E107F3" w:rsidP="00D655C8">
            <w:pPr>
              <w:rPr>
                <w:rFonts w:ascii="Arial" w:hAnsi="Arial" w:cs="Arial"/>
                <w:sz w:val="20"/>
                <w:szCs w:val="20"/>
              </w:rPr>
            </w:pPr>
          </w:p>
        </w:tc>
        <w:tc>
          <w:tcPr>
            <w:tcW w:w="2070" w:type="dxa"/>
          </w:tcPr>
          <w:p w14:paraId="4F52ECFA" w14:textId="77777777" w:rsidR="00E107F3" w:rsidRPr="00EF55C1" w:rsidRDefault="00E107F3" w:rsidP="00D655C8">
            <w:pPr>
              <w:rPr>
                <w:rFonts w:ascii="Arial" w:hAnsi="Arial" w:cs="Arial"/>
                <w:sz w:val="20"/>
                <w:szCs w:val="20"/>
              </w:rPr>
            </w:pPr>
          </w:p>
        </w:tc>
        <w:tc>
          <w:tcPr>
            <w:tcW w:w="1440" w:type="dxa"/>
          </w:tcPr>
          <w:p w14:paraId="3B5A0EAF" w14:textId="77777777" w:rsidR="00E107F3" w:rsidRPr="00EF55C1" w:rsidRDefault="00E107F3" w:rsidP="00D655C8">
            <w:pPr>
              <w:rPr>
                <w:rFonts w:ascii="Arial" w:hAnsi="Arial" w:cs="Arial"/>
                <w:sz w:val="20"/>
                <w:szCs w:val="20"/>
              </w:rPr>
            </w:pPr>
          </w:p>
        </w:tc>
      </w:tr>
      <w:tr w:rsidR="00E107F3" w:rsidRPr="00EF55C1" w14:paraId="240F3662" w14:textId="77777777" w:rsidTr="00FA69F6">
        <w:tc>
          <w:tcPr>
            <w:tcW w:w="2358" w:type="dxa"/>
          </w:tcPr>
          <w:p w14:paraId="5CE4D8EB" w14:textId="77777777" w:rsidR="00E107F3" w:rsidRPr="00EF55C1" w:rsidRDefault="00E107F3" w:rsidP="00D655C8">
            <w:pPr>
              <w:rPr>
                <w:rFonts w:ascii="Arial" w:hAnsi="Arial" w:cs="Arial"/>
                <w:sz w:val="20"/>
                <w:szCs w:val="20"/>
              </w:rPr>
            </w:pPr>
            <w:r w:rsidRPr="00EF55C1">
              <w:rPr>
                <w:rFonts w:ascii="Arial" w:hAnsi="Arial" w:cs="Arial"/>
                <w:sz w:val="20"/>
                <w:szCs w:val="20"/>
              </w:rPr>
              <w:t>Strategy (STR)</w:t>
            </w:r>
          </w:p>
        </w:tc>
        <w:tc>
          <w:tcPr>
            <w:tcW w:w="2160" w:type="dxa"/>
          </w:tcPr>
          <w:p w14:paraId="52629B31" w14:textId="77777777" w:rsidR="00E107F3" w:rsidRPr="00EF55C1" w:rsidRDefault="00E107F3" w:rsidP="00D655C8">
            <w:pPr>
              <w:rPr>
                <w:rFonts w:ascii="Arial" w:hAnsi="Arial" w:cs="Arial"/>
                <w:sz w:val="20"/>
                <w:szCs w:val="20"/>
              </w:rPr>
            </w:pPr>
            <w:r w:rsidRPr="00EF55C1">
              <w:rPr>
                <w:rFonts w:ascii="Arial" w:hAnsi="Arial" w:cs="Arial"/>
                <w:sz w:val="20"/>
                <w:szCs w:val="20"/>
              </w:rPr>
              <w:t>16.318</w:t>
            </w:r>
          </w:p>
        </w:tc>
        <w:tc>
          <w:tcPr>
            <w:tcW w:w="2070" w:type="dxa"/>
          </w:tcPr>
          <w:p w14:paraId="2BE88F41" w14:textId="77777777" w:rsidR="00E107F3" w:rsidRPr="00EF55C1" w:rsidRDefault="00E107F3" w:rsidP="00D655C8">
            <w:pPr>
              <w:rPr>
                <w:rFonts w:ascii="Arial" w:hAnsi="Arial" w:cs="Arial"/>
                <w:sz w:val="20"/>
                <w:szCs w:val="20"/>
              </w:rPr>
            </w:pPr>
            <w:r w:rsidRPr="00EF55C1">
              <w:rPr>
                <w:rFonts w:ascii="Arial" w:hAnsi="Arial" w:cs="Arial"/>
                <w:sz w:val="20"/>
                <w:szCs w:val="20"/>
              </w:rPr>
              <w:t>80</w:t>
            </w:r>
          </w:p>
        </w:tc>
        <w:tc>
          <w:tcPr>
            <w:tcW w:w="1440" w:type="dxa"/>
          </w:tcPr>
          <w:p w14:paraId="13CC6C09" w14:textId="77777777" w:rsidR="00E107F3" w:rsidRPr="00EF55C1" w:rsidRDefault="00E107F3" w:rsidP="00D655C8">
            <w:pPr>
              <w:rPr>
                <w:rFonts w:ascii="Arial" w:hAnsi="Arial" w:cs="Arial"/>
                <w:sz w:val="20"/>
                <w:szCs w:val="20"/>
              </w:rPr>
            </w:pPr>
            <w:r w:rsidRPr="00EF55C1">
              <w:rPr>
                <w:rFonts w:ascii="Arial" w:hAnsi="Arial" w:cs="Arial"/>
                <w:sz w:val="20"/>
                <w:szCs w:val="20"/>
              </w:rPr>
              <w:t>p &lt; 0.001</w:t>
            </w:r>
          </w:p>
        </w:tc>
      </w:tr>
      <w:tr w:rsidR="00E107F3" w:rsidRPr="00EF55C1" w14:paraId="6D0C7A35" w14:textId="77777777" w:rsidTr="00FA69F6">
        <w:tc>
          <w:tcPr>
            <w:tcW w:w="2358" w:type="dxa"/>
          </w:tcPr>
          <w:p w14:paraId="6044CAB2" w14:textId="77777777" w:rsidR="00E107F3" w:rsidRPr="00EF55C1" w:rsidRDefault="00E107F3" w:rsidP="00D655C8">
            <w:pPr>
              <w:rPr>
                <w:rFonts w:ascii="Arial" w:hAnsi="Arial" w:cs="Arial"/>
                <w:sz w:val="20"/>
                <w:szCs w:val="20"/>
              </w:rPr>
            </w:pPr>
          </w:p>
        </w:tc>
        <w:tc>
          <w:tcPr>
            <w:tcW w:w="2160" w:type="dxa"/>
          </w:tcPr>
          <w:p w14:paraId="4A210414" w14:textId="77777777" w:rsidR="00E107F3" w:rsidRPr="00EF55C1" w:rsidRDefault="00E107F3" w:rsidP="00D655C8">
            <w:pPr>
              <w:rPr>
                <w:rFonts w:ascii="Arial" w:hAnsi="Arial" w:cs="Arial"/>
                <w:sz w:val="20"/>
                <w:szCs w:val="20"/>
              </w:rPr>
            </w:pPr>
          </w:p>
        </w:tc>
        <w:tc>
          <w:tcPr>
            <w:tcW w:w="2070" w:type="dxa"/>
          </w:tcPr>
          <w:p w14:paraId="6FA63EF1" w14:textId="77777777" w:rsidR="00E107F3" w:rsidRPr="00EF55C1" w:rsidRDefault="00E107F3" w:rsidP="00D655C8">
            <w:pPr>
              <w:rPr>
                <w:rFonts w:ascii="Arial" w:hAnsi="Arial" w:cs="Arial"/>
                <w:sz w:val="20"/>
                <w:szCs w:val="20"/>
              </w:rPr>
            </w:pPr>
          </w:p>
        </w:tc>
        <w:tc>
          <w:tcPr>
            <w:tcW w:w="1440" w:type="dxa"/>
          </w:tcPr>
          <w:p w14:paraId="57C98EEC" w14:textId="77777777" w:rsidR="00E107F3" w:rsidRPr="00EF55C1" w:rsidRDefault="00E107F3" w:rsidP="00D655C8">
            <w:pPr>
              <w:rPr>
                <w:rFonts w:ascii="Arial" w:hAnsi="Arial" w:cs="Arial"/>
                <w:sz w:val="20"/>
                <w:szCs w:val="20"/>
              </w:rPr>
            </w:pPr>
          </w:p>
        </w:tc>
      </w:tr>
      <w:tr w:rsidR="00E107F3" w:rsidRPr="00EF55C1" w14:paraId="4006AEA6" w14:textId="77777777" w:rsidTr="00FA69F6">
        <w:tc>
          <w:tcPr>
            <w:tcW w:w="2358" w:type="dxa"/>
          </w:tcPr>
          <w:p w14:paraId="12B92DCE" w14:textId="77777777" w:rsidR="00E107F3" w:rsidRPr="00EF55C1" w:rsidRDefault="00E107F3" w:rsidP="00D655C8">
            <w:pPr>
              <w:rPr>
                <w:rFonts w:ascii="Arial" w:hAnsi="Arial" w:cs="Arial"/>
                <w:sz w:val="20"/>
                <w:szCs w:val="20"/>
              </w:rPr>
            </w:pPr>
            <w:r w:rsidRPr="00EF55C1">
              <w:rPr>
                <w:rFonts w:ascii="Arial" w:hAnsi="Arial" w:cs="Arial"/>
                <w:sz w:val="20"/>
                <w:szCs w:val="20"/>
              </w:rPr>
              <w:t>CLU x SAT</w:t>
            </w:r>
          </w:p>
        </w:tc>
        <w:tc>
          <w:tcPr>
            <w:tcW w:w="2160" w:type="dxa"/>
          </w:tcPr>
          <w:p w14:paraId="651EF6B3" w14:textId="77777777" w:rsidR="00E107F3" w:rsidRPr="00EF55C1" w:rsidRDefault="00E107F3" w:rsidP="00D655C8">
            <w:pPr>
              <w:rPr>
                <w:rFonts w:ascii="Arial" w:hAnsi="Arial" w:cs="Arial"/>
                <w:sz w:val="20"/>
                <w:szCs w:val="20"/>
              </w:rPr>
            </w:pPr>
            <w:r w:rsidRPr="00EF55C1">
              <w:rPr>
                <w:rFonts w:ascii="Arial" w:hAnsi="Arial" w:cs="Arial"/>
                <w:sz w:val="20"/>
                <w:szCs w:val="20"/>
              </w:rPr>
              <w:t>2.983</w:t>
            </w:r>
          </w:p>
        </w:tc>
        <w:tc>
          <w:tcPr>
            <w:tcW w:w="2070" w:type="dxa"/>
          </w:tcPr>
          <w:p w14:paraId="6FEB1A13" w14:textId="77777777" w:rsidR="00E107F3" w:rsidRPr="00EF55C1" w:rsidRDefault="00E107F3" w:rsidP="00D655C8">
            <w:pPr>
              <w:rPr>
                <w:rFonts w:ascii="Arial" w:hAnsi="Arial" w:cs="Arial"/>
                <w:sz w:val="20"/>
                <w:szCs w:val="20"/>
              </w:rPr>
            </w:pPr>
            <w:r w:rsidRPr="00EF55C1">
              <w:rPr>
                <w:rFonts w:ascii="Arial" w:hAnsi="Arial" w:cs="Arial"/>
                <w:sz w:val="20"/>
                <w:szCs w:val="20"/>
              </w:rPr>
              <w:t>79</w:t>
            </w:r>
          </w:p>
        </w:tc>
        <w:tc>
          <w:tcPr>
            <w:tcW w:w="1440" w:type="dxa"/>
          </w:tcPr>
          <w:p w14:paraId="29543E12" w14:textId="77777777" w:rsidR="00E107F3" w:rsidRPr="00EF55C1" w:rsidRDefault="00E107F3" w:rsidP="00D655C8">
            <w:pPr>
              <w:rPr>
                <w:rFonts w:ascii="Arial" w:hAnsi="Arial" w:cs="Arial"/>
                <w:sz w:val="20"/>
                <w:szCs w:val="20"/>
              </w:rPr>
            </w:pPr>
            <w:r w:rsidRPr="00EF55C1">
              <w:rPr>
                <w:rFonts w:ascii="Arial" w:hAnsi="Arial" w:cs="Arial"/>
                <w:sz w:val="20"/>
                <w:szCs w:val="20"/>
              </w:rPr>
              <w:t>.051</w:t>
            </w:r>
            <w:r w:rsidRPr="00EF55C1" w:rsidDel="008552C3">
              <w:rPr>
                <w:rFonts w:ascii="Arial" w:hAnsi="Arial" w:cs="Arial"/>
                <w:sz w:val="20"/>
                <w:szCs w:val="20"/>
              </w:rPr>
              <w:t xml:space="preserve"> </w:t>
            </w:r>
          </w:p>
        </w:tc>
      </w:tr>
      <w:tr w:rsidR="00E107F3" w:rsidRPr="00EF55C1" w14:paraId="7EFC6C76" w14:textId="77777777" w:rsidTr="00FA69F6">
        <w:tc>
          <w:tcPr>
            <w:tcW w:w="2358" w:type="dxa"/>
          </w:tcPr>
          <w:p w14:paraId="2D2E2475" w14:textId="77777777" w:rsidR="00E107F3" w:rsidRPr="00EF55C1" w:rsidRDefault="00E107F3" w:rsidP="00D655C8">
            <w:pPr>
              <w:rPr>
                <w:rFonts w:ascii="Arial" w:hAnsi="Arial" w:cs="Arial"/>
                <w:sz w:val="20"/>
                <w:szCs w:val="20"/>
              </w:rPr>
            </w:pPr>
          </w:p>
        </w:tc>
        <w:tc>
          <w:tcPr>
            <w:tcW w:w="2160" w:type="dxa"/>
          </w:tcPr>
          <w:p w14:paraId="5E396016" w14:textId="77777777" w:rsidR="00E107F3" w:rsidRPr="00EF55C1" w:rsidRDefault="00E107F3" w:rsidP="00D655C8">
            <w:pPr>
              <w:rPr>
                <w:rFonts w:ascii="Arial" w:hAnsi="Arial" w:cs="Arial"/>
                <w:sz w:val="20"/>
                <w:szCs w:val="20"/>
              </w:rPr>
            </w:pPr>
          </w:p>
        </w:tc>
        <w:tc>
          <w:tcPr>
            <w:tcW w:w="2070" w:type="dxa"/>
          </w:tcPr>
          <w:p w14:paraId="5A28260D" w14:textId="77777777" w:rsidR="00E107F3" w:rsidRPr="00EF55C1" w:rsidDel="008552C3" w:rsidRDefault="00E107F3" w:rsidP="00D655C8">
            <w:pPr>
              <w:rPr>
                <w:rFonts w:ascii="Arial" w:hAnsi="Arial" w:cs="Arial"/>
                <w:sz w:val="20"/>
                <w:szCs w:val="20"/>
              </w:rPr>
            </w:pPr>
          </w:p>
        </w:tc>
        <w:tc>
          <w:tcPr>
            <w:tcW w:w="1440" w:type="dxa"/>
          </w:tcPr>
          <w:p w14:paraId="51489671" w14:textId="77777777" w:rsidR="00E107F3" w:rsidRPr="00EF55C1" w:rsidRDefault="00E107F3" w:rsidP="00D655C8">
            <w:pPr>
              <w:rPr>
                <w:rFonts w:ascii="Arial" w:hAnsi="Arial" w:cs="Arial"/>
                <w:sz w:val="20"/>
                <w:szCs w:val="20"/>
              </w:rPr>
            </w:pPr>
          </w:p>
        </w:tc>
      </w:tr>
      <w:tr w:rsidR="00E107F3" w:rsidRPr="00EF55C1" w14:paraId="7FD3DC70" w14:textId="77777777" w:rsidTr="00FA69F6">
        <w:tc>
          <w:tcPr>
            <w:tcW w:w="2358" w:type="dxa"/>
          </w:tcPr>
          <w:p w14:paraId="34D9D7D0" w14:textId="77777777" w:rsidR="00E107F3" w:rsidRPr="00EF55C1" w:rsidRDefault="00E107F3" w:rsidP="00D655C8">
            <w:pPr>
              <w:rPr>
                <w:rFonts w:ascii="Arial" w:hAnsi="Arial" w:cs="Arial"/>
                <w:sz w:val="20"/>
                <w:szCs w:val="20"/>
              </w:rPr>
            </w:pPr>
            <w:r w:rsidRPr="00EF55C1">
              <w:rPr>
                <w:rFonts w:ascii="Arial" w:hAnsi="Arial" w:cs="Arial"/>
                <w:sz w:val="20"/>
                <w:szCs w:val="20"/>
              </w:rPr>
              <w:t>CLU x STR</w:t>
            </w:r>
          </w:p>
        </w:tc>
        <w:tc>
          <w:tcPr>
            <w:tcW w:w="2160" w:type="dxa"/>
          </w:tcPr>
          <w:p w14:paraId="24392499" w14:textId="77777777" w:rsidR="00E107F3" w:rsidRPr="00EF55C1" w:rsidRDefault="00E107F3" w:rsidP="00D655C8">
            <w:pPr>
              <w:rPr>
                <w:rFonts w:ascii="Arial" w:hAnsi="Arial" w:cs="Arial"/>
                <w:sz w:val="20"/>
                <w:szCs w:val="20"/>
              </w:rPr>
            </w:pPr>
            <w:r w:rsidRPr="00EF55C1">
              <w:rPr>
                <w:rFonts w:ascii="Arial" w:hAnsi="Arial" w:cs="Arial"/>
                <w:sz w:val="20"/>
                <w:szCs w:val="20"/>
              </w:rPr>
              <w:t>7.534</w:t>
            </w:r>
          </w:p>
        </w:tc>
        <w:tc>
          <w:tcPr>
            <w:tcW w:w="2070" w:type="dxa"/>
          </w:tcPr>
          <w:p w14:paraId="3F3DD9D9" w14:textId="77777777" w:rsidR="00E107F3" w:rsidRPr="00EF55C1" w:rsidRDefault="00E107F3" w:rsidP="00D655C8">
            <w:pPr>
              <w:rPr>
                <w:rFonts w:ascii="Arial" w:hAnsi="Arial" w:cs="Arial"/>
                <w:sz w:val="20"/>
                <w:szCs w:val="20"/>
              </w:rPr>
            </w:pPr>
            <w:r w:rsidRPr="00EF55C1">
              <w:rPr>
                <w:rFonts w:ascii="Arial" w:hAnsi="Arial" w:cs="Arial"/>
                <w:sz w:val="20"/>
                <w:szCs w:val="20"/>
              </w:rPr>
              <w:t>79</w:t>
            </w:r>
          </w:p>
        </w:tc>
        <w:tc>
          <w:tcPr>
            <w:tcW w:w="1440" w:type="dxa"/>
          </w:tcPr>
          <w:p w14:paraId="42DB329F" w14:textId="77777777" w:rsidR="00E107F3" w:rsidRPr="00EF55C1" w:rsidRDefault="00E107F3" w:rsidP="00D655C8">
            <w:pPr>
              <w:rPr>
                <w:rFonts w:ascii="Arial" w:hAnsi="Arial" w:cs="Arial"/>
                <w:sz w:val="20"/>
                <w:szCs w:val="20"/>
              </w:rPr>
            </w:pPr>
            <w:r w:rsidRPr="00EF55C1">
              <w:rPr>
                <w:rFonts w:ascii="Arial" w:hAnsi="Arial" w:cs="Arial"/>
                <w:sz w:val="20"/>
                <w:szCs w:val="20"/>
              </w:rPr>
              <w:t>.001</w:t>
            </w:r>
          </w:p>
        </w:tc>
      </w:tr>
      <w:tr w:rsidR="00E107F3" w:rsidRPr="00EF55C1" w14:paraId="131DB2B5" w14:textId="77777777" w:rsidTr="00FA69F6">
        <w:tc>
          <w:tcPr>
            <w:tcW w:w="2358" w:type="dxa"/>
          </w:tcPr>
          <w:p w14:paraId="38BB665A" w14:textId="77777777" w:rsidR="00E107F3" w:rsidRPr="00EF55C1" w:rsidRDefault="00E107F3" w:rsidP="00D655C8">
            <w:pPr>
              <w:rPr>
                <w:rFonts w:ascii="Arial" w:hAnsi="Arial" w:cs="Arial"/>
                <w:sz w:val="20"/>
                <w:szCs w:val="20"/>
              </w:rPr>
            </w:pPr>
          </w:p>
        </w:tc>
        <w:tc>
          <w:tcPr>
            <w:tcW w:w="2160" w:type="dxa"/>
          </w:tcPr>
          <w:p w14:paraId="0852552E" w14:textId="77777777" w:rsidR="00E107F3" w:rsidRPr="00EF55C1" w:rsidRDefault="00E107F3" w:rsidP="00D655C8">
            <w:pPr>
              <w:rPr>
                <w:rFonts w:ascii="Arial" w:hAnsi="Arial" w:cs="Arial"/>
                <w:sz w:val="20"/>
                <w:szCs w:val="20"/>
              </w:rPr>
            </w:pPr>
          </w:p>
        </w:tc>
        <w:tc>
          <w:tcPr>
            <w:tcW w:w="2070" w:type="dxa"/>
          </w:tcPr>
          <w:p w14:paraId="599A67F4" w14:textId="77777777" w:rsidR="00E107F3" w:rsidRPr="00EF55C1" w:rsidRDefault="00E107F3" w:rsidP="00D655C8">
            <w:pPr>
              <w:rPr>
                <w:rFonts w:ascii="Arial" w:hAnsi="Arial" w:cs="Arial"/>
                <w:sz w:val="20"/>
                <w:szCs w:val="20"/>
              </w:rPr>
            </w:pPr>
          </w:p>
        </w:tc>
        <w:tc>
          <w:tcPr>
            <w:tcW w:w="1440" w:type="dxa"/>
          </w:tcPr>
          <w:p w14:paraId="1392D5DB" w14:textId="77777777" w:rsidR="00E107F3" w:rsidRPr="00EF55C1" w:rsidRDefault="00E107F3" w:rsidP="00D655C8">
            <w:pPr>
              <w:rPr>
                <w:rFonts w:ascii="Arial" w:hAnsi="Arial" w:cs="Arial"/>
                <w:sz w:val="20"/>
                <w:szCs w:val="20"/>
              </w:rPr>
            </w:pPr>
          </w:p>
        </w:tc>
      </w:tr>
      <w:tr w:rsidR="00E107F3" w:rsidRPr="00EF55C1" w14:paraId="3179C408" w14:textId="77777777" w:rsidTr="00FA69F6">
        <w:tc>
          <w:tcPr>
            <w:tcW w:w="2358" w:type="dxa"/>
          </w:tcPr>
          <w:p w14:paraId="755D8E76" w14:textId="77777777" w:rsidR="00E107F3" w:rsidRPr="00EF55C1" w:rsidRDefault="00E107F3" w:rsidP="00D655C8">
            <w:pPr>
              <w:rPr>
                <w:rFonts w:ascii="Arial" w:hAnsi="Arial" w:cs="Arial"/>
                <w:sz w:val="20"/>
                <w:szCs w:val="20"/>
              </w:rPr>
            </w:pPr>
            <w:r w:rsidRPr="00EF55C1">
              <w:rPr>
                <w:rFonts w:ascii="Arial" w:hAnsi="Arial" w:cs="Arial"/>
                <w:sz w:val="20"/>
                <w:szCs w:val="20"/>
              </w:rPr>
              <w:t>SAT x STR</w:t>
            </w:r>
          </w:p>
        </w:tc>
        <w:tc>
          <w:tcPr>
            <w:tcW w:w="2160" w:type="dxa"/>
          </w:tcPr>
          <w:p w14:paraId="212F345D" w14:textId="77777777" w:rsidR="00E107F3" w:rsidRPr="00EF55C1" w:rsidRDefault="00E107F3" w:rsidP="00D655C8">
            <w:pPr>
              <w:rPr>
                <w:rFonts w:ascii="Arial" w:hAnsi="Arial" w:cs="Arial"/>
                <w:sz w:val="20"/>
                <w:szCs w:val="20"/>
              </w:rPr>
            </w:pPr>
            <w:r w:rsidRPr="00EF55C1">
              <w:rPr>
                <w:rFonts w:ascii="Arial" w:hAnsi="Arial" w:cs="Arial"/>
                <w:sz w:val="20"/>
                <w:szCs w:val="20"/>
              </w:rPr>
              <w:t>4.861</w:t>
            </w:r>
          </w:p>
        </w:tc>
        <w:tc>
          <w:tcPr>
            <w:tcW w:w="2070" w:type="dxa"/>
          </w:tcPr>
          <w:p w14:paraId="2AF8920D" w14:textId="77777777" w:rsidR="00E107F3" w:rsidRPr="00EF55C1" w:rsidRDefault="00E107F3" w:rsidP="00D655C8">
            <w:pPr>
              <w:rPr>
                <w:rFonts w:ascii="Arial" w:hAnsi="Arial" w:cs="Arial"/>
                <w:sz w:val="20"/>
                <w:szCs w:val="20"/>
              </w:rPr>
            </w:pPr>
            <w:r w:rsidRPr="00EF55C1">
              <w:rPr>
                <w:rFonts w:ascii="Arial" w:hAnsi="Arial" w:cs="Arial"/>
                <w:sz w:val="20"/>
                <w:szCs w:val="20"/>
              </w:rPr>
              <w:t>79</w:t>
            </w:r>
          </w:p>
        </w:tc>
        <w:tc>
          <w:tcPr>
            <w:tcW w:w="1440" w:type="dxa"/>
          </w:tcPr>
          <w:p w14:paraId="1D07D464" w14:textId="77777777" w:rsidR="00E107F3" w:rsidRPr="00EF55C1" w:rsidRDefault="00E107F3" w:rsidP="00D655C8">
            <w:pPr>
              <w:rPr>
                <w:rFonts w:ascii="Arial" w:hAnsi="Arial" w:cs="Arial"/>
                <w:sz w:val="20"/>
                <w:szCs w:val="20"/>
              </w:rPr>
            </w:pPr>
            <w:r w:rsidRPr="00EF55C1">
              <w:rPr>
                <w:rFonts w:ascii="Arial" w:hAnsi="Arial" w:cs="Arial"/>
                <w:sz w:val="20"/>
                <w:szCs w:val="20"/>
              </w:rPr>
              <w:t>.008</w:t>
            </w:r>
          </w:p>
        </w:tc>
      </w:tr>
      <w:tr w:rsidR="00E107F3" w:rsidRPr="00EF55C1" w14:paraId="48F5819D" w14:textId="77777777" w:rsidTr="0055139F">
        <w:tc>
          <w:tcPr>
            <w:tcW w:w="2358" w:type="dxa"/>
          </w:tcPr>
          <w:p w14:paraId="40A9FE4C" w14:textId="77777777" w:rsidR="00E107F3" w:rsidRPr="00EF55C1" w:rsidRDefault="00E107F3" w:rsidP="00D655C8">
            <w:pPr>
              <w:rPr>
                <w:rFonts w:ascii="Arial" w:hAnsi="Arial" w:cs="Arial"/>
                <w:sz w:val="20"/>
                <w:szCs w:val="20"/>
              </w:rPr>
            </w:pPr>
          </w:p>
        </w:tc>
        <w:tc>
          <w:tcPr>
            <w:tcW w:w="2160" w:type="dxa"/>
          </w:tcPr>
          <w:p w14:paraId="548D8C70" w14:textId="77777777" w:rsidR="00E107F3" w:rsidRPr="00EF55C1" w:rsidRDefault="00E107F3" w:rsidP="00D655C8">
            <w:pPr>
              <w:rPr>
                <w:rFonts w:ascii="Arial" w:hAnsi="Arial" w:cs="Arial"/>
                <w:sz w:val="20"/>
                <w:szCs w:val="20"/>
              </w:rPr>
            </w:pPr>
          </w:p>
        </w:tc>
        <w:tc>
          <w:tcPr>
            <w:tcW w:w="2070" w:type="dxa"/>
          </w:tcPr>
          <w:p w14:paraId="555194EE" w14:textId="77777777" w:rsidR="00E107F3" w:rsidRPr="00EF55C1" w:rsidRDefault="00E107F3" w:rsidP="00D655C8">
            <w:pPr>
              <w:rPr>
                <w:rFonts w:ascii="Arial" w:hAnsi="Arial" w:cs="Arial"/>
                <w:sz w:val="20"/>
                <w:szCs w:val="20"/>
              </w:rPr>
            </w:pPr>
          </w:p>
        </w:tc>
        <w:tc>
          <w:tcPr>
            <w:tcW w:w="1440" w:type="dxa"/>
          </w:tcPr>
          <w:p w14:paraId="35CB4C0C" w14:textId="77777777" w:rsidR="00E107F3" w:rsidRPr="00EF55C1" w:rsidRDefault="00E107F3" w:rsidP="00D655C8">
            <w:pPr>
              <w:rPr>
                <w:rFonts w:ascii="Arial" w:hAnsi="Arial" w:cs="Arial"/>
                <w:sz w:val="20"/>
                <w:szCs w:val="20"/>
              </w:rPr>
            </w:pPr>
          </w:p>
        </w:tc>
      </w:tr>
      <w:tr w:rsidR="00E107F3" w:rsidRPr="00EF55C1" w14:paraId="6954551D" w14:textId="77777777" w:rsidTr="0055139F">
        <w:tc>
          <w:tcPr>
            <w:tcW w:w="2358" w:type="dxa"/>
            <w:tcBorders>
              <w:bottom w:val="thickThinSmallGap" w:sz="24" w:space="0" w:color="auto"/>
            </w:tcBorders>
          </w:tcPr>
          <w:p w14:paraId="0D7A2F7E" w14:textId="77777777" w:rsidR="00E107F3" w:rsidRPr="00EF55C1" w:rsidRDefault="00E107F3" w:rsidP="00D655C8">
            <w:pPr>
              <w:rPr>
                <w:rFonts w:ascii="Arial" w:hAnsi="Arial" w:cs="Arial"/>
                <w:sz w:val="20"/>
                <w:szCs w:val="20"/>
              </w:rPr>
            </w:pPr>
            <w:r w:rsidRPr="00EF55C1">
              <w:rPr>
                <w:rFonts w:ascii="Arial" w:hAnsi="Arial" w:cs="Arial"/>
                <w:sz w:val="20"/>
                <w:szCs w:val="20"/>
              </w:rPr>
              <w:t>CLU x SAT x STR</w:t>
            </w:r>
          </w:p>
        </w:tc>
        <w:tc>
          <w:tcPr>
            <w:tcW w:w="2160" w:type="dxa"/>
            <w:tcBorders>
              <w:bottom w:val="thickThinSmallGap" w:sz="24" w:space="0" w:color="auto"/>
            </w:tcBorders>
          </w:tcPr>
          <w:p w14:paraId="237CA4E1" w14:textId="77777777" w:rsidR="00E107F3" w:rsidRPr="00EF55C1" w:rsidRDefault="00E107F3" w:rsidP="00D655C8">
            <w:pPr>
              <w:rPr>
                <w:rFonts w:ascii="Arial" w:hAnsi="Arial" w:cs="Arial"/>
                <w:sz w:val="20"/>
                <w:szCs w:val="20"/>
              </w:rPr>
            </w:pPr>
            <w:r w:rsidRPr="00EF55C1">
              <w:rPr>
                <w:rFonts w:ascii="Arial" w:hAnsi="Arial" w:cs="Arial"/>
                <w:sz w:val="20"/>
                <w:szCs w:val="20"/>
              </w:rPr>
              <w:t>9.010</w:t>
            </w:r>
          </w:p>
        </w:tc>
        <w:tc>
          <w:tcPr>
            <w:tcW w:w="2070" w:type="dxa"/>
            <w:tcBorders>
              <w:bottom w:val="thickThinSmallGap" w:sz="24" w:space="0" w:color="auto"/>
            </w:tcBorders>
          </w:tcPr>
          <w:p w14:paraId="7FCE16BD" w14:textId="77777777" w:rsidR="00E107F3" w:rsidRPr="00EF55C1" w:rsidRDefault="00E107F3" w:rsidP="00D655C8">
            <w:pPr>
              <w:rPr>
                <w:rFonts w:ascii="Arial" w:hAnsi="Arial" w:cs="Arial"/>
                <w:sz w:val="20"/>
                <w:szCs w:val="20"/>
              </w:rPr>
            </w:pPr>
            <w:r w:rsidRPr="00EF55C1">
              <w:rPr>
                <w:rFonts w:ascii="Arial" w:hAnsi="Arial" w:cs="Arial"/>
                <w:sz w:val="20"/>
                <w:szCs w:val="20"/>
              </w:rPr>
              <w:t>78</w:t>
            </w:r>
          </w:p>
        </w:tc>
        <w:tc>
          <w:tcPr>
            <w:tcW w:w="1440" w:type="dxa"/>
            <w:tcBorders>
              <w:bottom w:val="thickThinSmallGap" w:sz="24" w:space="0" w:color="auto"/>
            </w:tcBorders>
          </w:tcPr>
          <w:p w14:paraId="204B4A0C" w14:textId="77777777" w:rsidR="00E107F3" w:rsidRPr="00EF55C1" w:rsidRDefault="00E107F3" w:rsidP="00D655C8">
            <w:pPr>
              <w:rPr>
                <w:rFonts w:ascii="Arial" w:hAnsi="Arial" w:cs="Arial"/>
                <w:sz w:val="20"/>
                <w:szCs w:val="20"/>
              </w:rPr>
            </w:pPr>
            <w:r w:rsidRPr="00EF55C1">
              <w:rPr>
                <w:rFonts w:ascii="Arial" w:hAnsi="Arial" w:cs="Arial"/>
                <w:sz w:val="20"/>
                <w:szCs w:val="20"/>
              </w:rPr>
              <w:t>p &lt; 0.001</w:t>
            </w:r>
          </w:p>
        </w:tc>
      </w:tr>
    </w:tbl>
    <w:p w14:paraId="6F5C00E8" w14:textId="77777777" w:rsidR="00E01BAA" w:rsidRDefault="00E01BAA" w:rsidP="00E01BAA">
      <w:pPr>
        <w:spacing w:line="480" w:lineRule="auto"/>
      </w:pPr>
    </w:p>
    <w:p w14:paraId="7DFDA2F8" w14:textId="77777777" w:rsidR="00E50562" w:rsidRDefault="00E50562" w:rsidP="00E01BAA">
      <w:pPr>
        <w:spacing w:line="480" w:lineRule="auto"/>
        <w:ind w:firstLine="720"/>
        <w:jc w:val="both"/>
      </w:pPr>
    </w:p>
    <w:p w14:paraId="01EDDD70" w14:textId="21E7969D" w:rsidR="00E01BAA" w:rsidRDefault="00E01BAA" w:rsidP="00E01BAA">
      <w:pPr>
        <w:spacing w:line="480" w:lineRule="auto"/>
        <w:ind w:firstLine="720"/>
        <w:jc w:val="both"/>
      </w:pPr>
      <w:r w:rsidRPr="00EF55C1">
        <w:t>logistics performance was supported in the model (p &lt; 0.001). Results indicate that multi-clustered urban areas associate with higher service levels and lo</w:t>
      </w:r>
      <w:r w:rsidR="000871CC" w:rsidRPr="00EF55C1">
        <w:t>wer route times (See Figures 16 and 17</w:t>
      </w:r>
      <w:r w:rsidRPr="00EF55C1">
        <w:t>). Additionally, though not surprisingly, lower infrastructure saturation associates with higher customer service levels and lower route times (p &lt; 0.001). The simulation model shows that higher infrastructure saturation associates with lower service levels and longer route times (see Figure</w:t>
      </w:r>
      <w:r w:rsidR="000871CC" w:rsidRPr="00EF55C1">
        <w:t>s</w:t>
      </w:r>
      <w:r w:rsidRPr="00EF55C1">
        <w:t xml:space="preserve"> </w:t>
      </w:r>
      <w:r w:rsidR="000871CC" w:rsidRPr="00EF55C1">
        <w:t>18 and 19</w:t>
      </w:r>
      <w:r w:rsidRPr="00EF55C1">
        <w:t>). Finally, simulation results show a direct effect of strategy on logistics performance (p &lt; 0.001). In general, the clustered savings algorithm offered better customer service levels and route times than did the sa</w:t>
      </w:r>
      <w:r w:rsidR="00F85BB5" w:rsidRPr="00EF55C1">
        <w:t>vings algorithm (see Figures 20 and 21</w:t>
      </w:r>
      <w:r w:rsidRPr="00EF55C1">
        <w:t xml:space="preserve">). </w:t>
      </w:r>
    </w:p>
    <w:p w14:paraId="0661FF34" w14:textId="77777777" w:rsidR="00E50562" w:rsidRDefault="00E50562" w:rsidP="00E01BAA">
      <w:pPr>
        <w:spacing w:line="480" w:lineRule="auto"/>
        <w:ind w:firstLine="720"/>
        <w:jc w:val="both"/>
      </w:pPr>
    </w:p>
    <w:p w14:paraId="78883226" w14:textId="77777777" w:rsidR="00E50562" w:rsidRDefault="00E50562" w:rsidP="00E01BAA">
      <w:pPr>
        <w:spacing w:line="480" w:lineRule="auto"/>
        <w:ind w:firstLine="720"/>
        <w:jc w:val="both"/>
      </w:pPr>
    </w:p>
    <w:p w14:paraId="1BF8C7DB" w14:textId="77777777" w:rsidR="00E50562" w:rsidRDefault="00E50562" w:rsidP="00E01BAA">
      <w:pPr>
        <w:spacing w:line="480" w:lineRule="auto"/>
        <w:ind w:firstLine="720"/>
        <w:jc w:val="both"/>
      </w:pPr>
    </w:p>
    <w:p w14:paraId="3217CD57" w14:textId="77777777" w:rsidR="00E50562" w:rsidRPr="00EF55C1" w:rsidRDefault="00E50562" w:rsidP="00E01BAA">
      <w:pPr>
        <w:spacing w:line="480" w:lineRule="auto"/>
        <w:ind w:firstLine="720"/>
        <w:jc w:val="both"/>
      </w:pPr>
    </w:p>
    <w:p w14:paraId="26D2B63F" w14:textId="77777777" w:rsidR="00287868" w:rsidRPr="00EF55C1" w:rsidRDefault="00287868" w:rsidP="00287868">
      <w:pPr>
        <w:pStyle w:val="Caption"/>
        <w:jc w:val="center"/>
      </w:pPr>
      <w:bookmarkStart w:id="149" w:name="_Toc296359336"/>
      <w:r>
        <w:lastRenderedPageBreak/>
        <w:t xml:space="preserve">Table </w:t>
      </w:r>
      <w:fldSimple w:instr=" SEQ Table \* ARABIC ">
        <w:r>
          <w:rPr>
            <w:noProof/>
          </w:rPr>
          <w:t>13</w:t>
        </w:r>
      </w:fldSimple>
      <w:r>
        <w:t>. U</w:t>
      </w:r>
      <w:r w:rsidRPr="00EF55C1">
        <w:t>nivariate test results</w:t>
      </w:r>
      <w:bookmarkEnd w:id="149"/>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8"/>
        <w:gridCol w:w="270"/>
        <w:gridCol w:w="1620"/>
        <w:gridCol w:w="1080"/>
        <w:gridCol w:w="1890"/>
        <w:gridCol w:w="1170"/>
      </w:tblGrid>
      <w:tr w:rsidR="00287868" w:rsidRPr="00FA69F6" w14:paraId="7C65130F" w14:textId="77777777" w:rsidTr="00BC0AC8">
        <w:tc>
          <w:tcPr>
            <w:tcW w:w="1908" w:type="dxa"/>
            <w:tcBorders>
              <w:top w:val="thinThickSmallGap" w:sz="24" w:space="0" w:color="auto"/>
              <w:bottom w:val="single" w:sz="4" w:space="0" w:color="auto"/>
            </w:tcBorders>
          </w:tcPr>
          <w:p w14:paraId="7CA6467B" w14:textId="77777777" w:rsidR="00287868" w:rsidRPr="00FA69F6" w:rsidRDefault="00287868" w:rsidP="00BC0AC8">
            <w:pPr>
              <w:rPr>
                <w:rFonts w:ascii="Arial" w:hAnsi="Arial" w:cs="Arial"/>
                <w:b/>
                <w:sz w:val="20"/>
                <w:szCs w:val="20"/>
              </w:rPr>
            </w:pPr>
            <w:r w:rsidRPr="00FA69F6">
              <w:rPr>
                <w:rFonts w:ascii="Arial" w:hAnsi="Arial" w:cs="Arial"/>
                <w:b/>
                <w:sz w:val="20"/>
                <w:szCs w:val="20"/>
              </w:rPr>
              <w:t>Source of Variation</w:t>
            </w:r>
          </w:p>
        </w:tc>
        <w:tc>
          <w:tcPr>
            <w:tcW w:w="270" w:type="dxa"/>
            <w:tcBorders>
              <w:top w:val="thinThickSmallGap" w:sz="24" w:space="0" w:color="auto"/>
              <w:bottom w:val="single" w:sz="4" w:space="0" w:color="auto"/>
            </w:tcBorders>
          </w:tcPr>
          <w:p w14:paraId="11EAD459" w14:textId="77777777" w:rsidR="00287868" w:rsidRPr="00FA69F6" w:rsidRDefault="00287868" w:rsidP="00BC0AC8">
            <w:pPr>
              <w:rPr>
                <w:rFonts w:ascii="Arial" w:hAnsi="Arial" w:cs="Arial"/>
                <w:b/>
                <w:sz w:val="20"/>
                <w:szCs w:val="20"/>
              </w:rPr>
            </w:pPr>
          </w:p>
        </w:tc>
        <w:tc>
          <w:tcPr>
            <w:tcW w:w="1620" w:type="dxa"/>
            <w:tcBorders>
              <w:top w:val="thinThickSmallGap" w:sz="24" w:space="0" w:color="auto"/>
              <w:bottom w:val="single" w:sz="4" w:space="0" w:color="auto"/>
            </w:tcBorders>
          </w:tcPr>
          <w:p w14:paraId="78E110F4" w14:textId="77777777" w:rsidR="00287868" w:rsidRPr="00FA69F6" w:rsidRDefault="00287868" w:rsidP="00BC0AC8">
            <w:pPr>
              <w:rPr>
                <w:b/>
                <w:sz w:val="20"/>
                <w:szCs w:val="20"/>
              </w:rPr>
            </w:pPr>
            <w:r>
              <w:rPr>
                <w:b/>
                <w:sz w:val="20"/>
                <w:szCs w:val="20"/>
              </w:rPr>
              <w:t>Outcome</w:t>
            </w:r>
          </w:p>
        </w:tc>
        <w:tc>
          <w:tcPr>
            <w:tcW w:w="1080" w:type="dxa"/>
            <w:tcBorders>
              <w:top w:val="thinThickSmallGap" w:sz="24" w:space="0" w:color="auto"/>
              <w:bottom w:val="single" w:sz="4" w:space="0" w:color="auto"/>
            </w:tcBorders>
          </w:tcPr>
          <w:p w14:paraId="6D544A70" w14:textId="77777777" w:rsidR="00287868" w:rsidRPr="00FA69F6" w:rsidRDefault="00287868" w:rsidP="00BC0AC8">
            <w:pPr>
              <w:rPr>
                <w:rFonts w:ascii="Arial" w:hAnsi="Arial" w:cs="Arial"/>
                <w:b/>
                <w:sz w:val="20"/>
                <w:szCs w:val="20"/>
              </w:rPr>
            </w:pPr>
            <w:r w:rsidRPr="00FA69F6">
              <w:rPr>
                <w:rFonts w:ascii="Arial" w:hAnsi="Arial" w:cs="Arial"/>
                <w:b/>
                <w:sz w:val="20"/>
                <w:szCs w:val="20"/>
              </w:rPr>
              <w:t>F-Ratio</w:t>
            </w:r>
          </w:p>
        </w:tc>
        <w:tc>
          <w:tcPr>
            <w:tcW w:w="1890" w:type="dxa"/>
            <w:tcBorders>
              <w:top w:val="thinThickSmallGap" w:sz="24" w:space="0" w:color="auto"/>
              <w:bottom w:val="single" w:sz="4" w:space="0" w:color="auto"/>
            </w:tcBorders>
          </w:tcPr>
          <w:p w14:paraId="55B896CF" w14:textId="77777777" w:rsidR="00287868" w:rsidRPr="00FA69F6" w:rsidRDefault="00287868" w:rsidP="00BC0AC8">
            <w:pPr>
              <w:rPr>
                <w:rFonts w:ascii="Arial" w:hAnsi="Arial" w:cs="Arial"/>
                <w:b/>
                <w:sz w:val="20"/>
                <w:szCs w:val="20"/>
              </w:rPr>
            </w:pPr>
            <w:r w:rsidRPr="00FA69F6">
              <w:rPr>
                <w:rFonts w:ascii="Arial" w:hAnsi="Arial" w:cs="Arial"/>
                <w:b/>
                <w:sz w:val="20"/>
                <w:szCs w:val="20"/>
              </w:rPr>
              <w:t>Deg. of freedom</w:t>
            </w:r>
          </w:p>
        </w:tc>
        <w:tc>
          <w:tcPr>
            <w:tcW w:w="1170" w:type="dxa"/>
            <w:tcBorders>
              <w:top w:val="thinThickSmallGap" w:sz="24" w:space="0" w:color="auto"/>
              <w:bottom w:val="single" w:sz="4" w:space="0" w:color="auto"/>
            </w:tcBorders>
          </w:tcPr>
          <w:p w14:paraId="257E613C" w14:textId="77777777" w:rsidR="00287868" w:rsidRPr="00FA69F6" w:rsidRDefault="00287868" w:rsidP="00BC0AC8">
            <w:pPr>
              <w:rPr>
                <w:rFonts w:ascii="Arial" w:hAnsi="Arial" w:cs="Arial"/>
                <w:b/>
                <w:sz w:val="20"/>
                <w:szCs w:val="20"/>
              </w:rPr>
            </w:pPr>
            <w:r w:rsidRPr="00FA69F6">
              <w:rPr>
                <w:rFonts w:ascii="Arial" w:hAnsi="Arial" w:cs="Arial"/>
                <w:b/>
                <w:sz w:val="20"/>
                <w:szCs w:val="20"/>
              </w:rPr>
              <w:t>Sig.</w:t>
            </w:r>
          </w:p>
        </w:tc>
      </w:tr>
      <w:tr w:rsidR="00287868" w:rsidRPr="00EF55C1" w14:paraId="4C3BFF0A" w14:textId="77777777" w:rsidTr="00BC0AC8">
        <w:tc>
          <w:tcPr>
            <w:tcW w:w="1908" w:type="dxa"/>
          </w:tcPr>
          <w:p w14:paraId="4C99259A" w14:textId="77777777" w:rsidR="00287868" w:rsidRPr="00EF55C1" w:rsidRDefault="00287868" w:rsidP="00BC0AC8">
            <w:pPr>
              <w:rPr>
                <w:rFonts w:ascii="Arial" w:hAnsi="Arial" w:cs="Arial"/>
                <w:sz w:val="20"/>
                <w:szCs w:val="20"/>
              </w:rPr>
            </w:pPr>
            <w:r w:rsidRPr="00EF55C1">
              <w:rPr>
                <w:rFonts w:ascii="Arial" w:hAnsi="Arial" w:cs="Arial"/>
                <w:sz w:val="20"/>
                <w:szCs w:val="20"/>
              </w:rPr>
              <w:t>Clustering (CLU)</w:t>
            </w:r>
          </w:p>
        </w:tc>
        <w:tc>
          <w:tcPr>
            <w:tcW w:w="270" w:type="dxa"/>
          </w:tcPr>
          <w:p w14:paraId="2A44683A" w14:textId="77777777" w:rsidR="00287868" w:rsidRPr="00EF55C1" w:rsidRDefault="00287868" w:rsidP="00BC0AC8">
            <w:pPr>
              <w:rPr>
                <w:rFonts w:ascii="Arial" w:hAnsi="Arial" w:cs="Arial"/>
                <w:sz w:val="20"/>
                <w:szCs w:val="20"/>
              </w:rPr>
            </w:pPr>
          </w:p>
        </w:tc>
        <w:tc>
          <w:tcPr>
            <w:tcW w:w="1620" w:type="dxa"/>
          </w:tcPr>
          <w:p w14:paraId="1D5F4666" w14:textId="77777777" w:rsidR="00287868" w:rsidRPr="00EF55C1" w:rsidRDefault="00287868" w:rsidP="00BC0AC8">
            <w:pPr>
              <w:rPr>
                <w:sz w:val="20"/>
                <w:szCs w:val="20"/>
              </w:rPr>
            </w:pPr>
            <w:r>
              <w:rPr>
                <w:sz w:val="20"/>
                <w:szCs w:val="20"/>
              </w:rPr>
              <w:t>Service Level</w:t>
            </w:r>
          </w:p>
        </w:tc>
        <w:tc>
          <w:tcPr>
            <w:tcW w:w="1080" w:type="dxa"/>
          </w:tcPr>
          <w:p w14:paraId="6B1C7BE9" w14:textId="77777777" w:rsidR="00287868" w:rsidRPr="00EF55C1" w:rsidRDefault="00287868" w:rsidP="00BC0AC8">
            <w:pPr>
              <w:rPr>
                <w:rFonts w:ascii="Arial" w:hAnsi="Arial" w:cs="Arial"/>
                <w:sz w:val="20"/>
                <w:szCs w:val="20"/>
              </w:rPr>
            </w:pPr>
            <w:r w:rsidRPr="00EF55C1">
              <w:rPr>
                <w:rFonts w:ascii="Arial" w:hAnsi="Arial" w:cs="Arial"/>
                <w:sz w:val="20"/>
                <w:szCs w:val="20"/>
              </w:rPr>
              <w:t>32.033</w:t>
            </w:r>
          </w:p>
        </w:tc>
        <w:tc>
          <w:tcPr>
            <w:tcW w:w="1890" w:type="dxa"/>
          </w:tcPr>
          <w:p w14:paraId="3ECA9713" w14:textId="77777777" w:rsidR="00287868" w:rsidRPr="00EF55C1" w:rsidRDefault="00287868" w:rsidP="00BC0AC8">
            <w:pPr>
              <w:rPr>
                <w:rFonts w:ascii="Arial" w:hAnsi="Arial" w:cs="Arial"/>
                <w:sz w:val="20"/>
                <w:szCs w:val="20"/>
              </w:rPr>
            </w:pPr>
            <w:r>
              <w:rPr>
                <w:rFonts w:ascii="Arial" w:hAnsi="Arial" w:cs="Arial"/>
                <w:sz w:val="20"/>
                <w:szCs w:val="20"/>
              </w:rPr>
              <w:t>80</w:t>
            </w:r>
          </w:p>
        </w:tc>
        <w:tc>
          <w:tcPr>
            <w:tcW w:w="1170" w:type="dxa"/>
          </w:tcPr>
          <w:p w14:paraId="7D12906F" w14:textId="77777777" w:rsidR="00287868" w:rsidRPr="00EF55C1" w:rsidRDefault="00287868" w:rsidP="00BC0AC8">
            <w:pPr>
              <w:rPr>
                <w:rFonts w:ascii="Arial" w:hAnsi="Arial" w:cs="Arial"/>
                <w:sz w:val="20"/>
                <w:szCs w:val="20"/>
              </w:rPr>
            </w:pPr>
            <w:r w:rsidRPr="00EF55C1">
              <w:rPr>
                <w:rFonts w:ascii="Arial" w:hAnsi="Arial" w:cs="Arial"/>
                <w:sz w:val="20"/>
                <w:szCs w:val="20"/>
              </w:rPr>
              <w:t>p &lt; 0.001</w:t>
            </w:r>
          </w:p>
        </w:tc>
      </w:tr>
      <w:tr w:rsidR="00287868" w:rsidRPr="00EF55C1" w14:paraId="6DE25A26" w14:textId="77777777" w:rsidTr="00BC0AC8">
        <w:tc>
          <w:tcPr>
            <w:tcW w:w="1908" w:type="dxa"/>
          </w:tcPr>
          <w:p w14:paraId="34B40145" w14:textId="77777777" w:rsidR="00287868" w:rsidRPr="00EF55C1" w:rsidRDefault="00287868" w:rsidP="00BC0AC8">
            <w:pPr>
              <w:rPr>
                <w:rFonts w:ascii="Arial" w:hAnsi="Arial" w:cs="Arial"/>
                <w:sz w:val="20"/>
                <w:szCs w:val="20"/>
              </w:rPr>
            </w:pPr>
          </w:p>
        </w:tc>
        <w:tc>
          <w:tcPr>
            <w:tcW w:w="270" w:type="dxa"/>
          </w:tcPr>
          <w:p w14:paraId="78A17759" w14:textId="77777777" w:rsidR="00287868" w:rsidRPr="00EF55C1" w:rsidRDefault="00287868" w:rsidP="00BC0AC8">
            <w:pPr>
              <w:rPr>
                <w:rFonts w:ascii="Arial" w:hAnsi="Arial" w:cs="Arial"/>
                <w:sz w:val="20"/>
                <w:szCs w:val="20"/>
              </w:rPr>
            </w:pPr>
          </w:p>
        </w:tc>
        <w:tc>
          <w:tcPr>
            <w:tcW w:w="1620" w:type="dxa"/>
          </w:tcPr>
          <w:p w14:paraId="656C95E1" w14:textId="77777777" w:rsidR="00287868" w:rsidRPr="00EF55C1" w:rsidRDefault="00287868" w:rsidP="00BC0AC8">
            <w:pPr>
              <w:rPr>
                <w:sz w:val="20"/>
                <w:szCs w:val="20"/>
              </w:rPr>
            </w:pPr>
            <w:r>
              <w:rPr>
                <w:sz w:val="20"/>
                <w:szCs w:val="20"/>
              </w:rPr>
              <w:t>Route Time</w:t>
            </w:r>
          </w:p>
        </w:tc>
        <w:tc>
          <w:tcPr>
            <w:tcW w:w="1080" w:type="dxa"/>
          </w:tcPr>
          <w:p w14:paraId="11BEBF05" w14:textId="77777777" w:rsidR="00287868" w:rsidRPr="00EF55C1" w:rsidRDefault="00287868" w:rsidP="00BC0AC8">
            <w:pPr>
              <w:rPr>
                <w:rFonts w:ascii="Arial" w:hAnsi="Arial" w:cs="Arial"/>
                <w:sz w:val="20"/>
                <w:szCs w:val="20"/>
              </w:rPr>
            </w:pPr>
            <w:r w:rsidRPr="00EF55C1">
              <w:rPr>
                <w:rFonts w:ascii="Arial" w:hAnsi="Arial" w:cs="Arial"/>
                <w:sz w:val="20"/>
                <w:szCs w:val="20"/>
              </w:rPr>
              <w:t>66.066</w:t>
            </w:r>
          </w:p>
        </w:tc>
        <w:tc>
          <w:tcPr>
            <w:tcW w:w="1890" w:type="dxa"/>
          </w:tcPr>
          <w:p w14:paraId="5DB2D3F8" w14:textId="77777777" w:rsidR="00287868" w:rsidRPr="00EF55C1" w:rsidRDefault="00287868" w:rsidP="00BC0AC8">
            <w:pPr>
              <w:rPr>
                <w:rFonts w:ascii="Arial" w:hAnsi="Arial" w:cs="Arial"/>
                <w:sz w:val="20"/>
                <w:szCs w:val="20"/>
              </w:rPr>
            </w:pPr>
            <w:r>
              <w:rPr>
                <w:rFonts w:ascii="Arial" w:hAnsi="Arial" w:cs="Arial"/>
                <w:sz w:val="20"/>
                <w:szCs w:val="20"/>
              </w:rPr>
              <w:t>80</w:t>
            </w:r>
          </w:p>
        </w:tc>
        <w:tc>
          <w:tcPr>
            <w:tcW w:w="1170" w:type="dxa"/>
          </w:tcPr>
          <w:p w14:paraId="307AB0EE" w14:textId="77777777" w:rsidR="00287868" w:rsidRPr="00EF55C1" w:rsidRDefault="00287868" w:rsidP="00BC0AC8">
            <w:pPr>
              <w:rPr>
                <w:rFonts w:ascii="Arial" w:hAnsi="Arial" w:cs="Arial"/>
                <w:sz w:val="20"/>
                <w:szCs w:val="20"/>
              </w:rPr>
            </w:pPr>
            <w:r w:rsidRPr="00EF55C1">
              <w:rPr>
                <w:rFonts w:ascii="Arial" w:hAnsi="Arial" w:cs="Arial"/>
                <w:sz w:val="20"/>
                <w:szCs w:val="20"/>
              </w:rPr>
              <w:t>p &lt; 0.001</w:t>
            </w:r>
          </w:p>
        </w:tc>
      </w:tr>
      <w:tr w:rsidR="00287868" w:rsidRPr="00EF55C1" w14:paraId="2EEEFF78" w14:textId="77777777" w:rsidTr="00BC0AC8">
        <w:tc>
          <w:tcPr>
            <w:tcW w:w="1908" w:type="dxa"/>
          </w:tcPr>
          <w:p w14:paraId="1FA94CC8" w14:textId="77777777" w:rsidR="00287868" w:rsidRPr="00EF55C1" w:rsidRDefault="00287868" w:rsidP="00BC0AC8">
            <w:pPr>
              <w:rPr>
                <w:rFonts w:ascii="Arial" w:hAnsi="Arial" w:cs="Arial"/>
                <w:sz w:val="20"/>
                <w:szCs w:val="20"/>
              </w:rPr>
            </w:pPr>
          </w:p>
        </w:tc>
        <w:tc>
          <w:tcPr>
            <w:tcW w:w="270" w:type="dxa"/>
          </w:tcPr>
          <w:p w14:paraId="3CF35A91" w14:textId="77777777" w:rsidR="00287868" w:rsidRPr="00EF55C1" w:rsidRDefault="00287868" w:rsidP="00BC0AC8">
            <w:pPr>
              <w:rPr>
                <w:rFonts w:ascii="Arial" w:hAnsi="Arial" w:cs="Arial"/>
                <w:sz w:val="20"/>
                <w:szCs w:val="20"/>
              </w:rPr>
            </w:pPr>
          </w:p>
        </w:tc>
        <w:tc>
          <w:tcPr>
            <w:tcW w:w="1620" w:type="dxa"/>
          </w:tcPr>
          <w:p w14:paraId="5EE63235" w14:textId="77777777" w:rsidR="00287868" w:rsidRPr="00EF55C1" w:rsidRDefault="00287868" w:rsidP="00BC0AC8">
            <w:pPr>
              <w:rPr>
                <w:sz w:val="20"/>
                <w:szCs w:val="20"/>
              </w:rPr>
            </w:pPr>
          </w:p>
        </w:tc>
        <w:tc>
          <w:tcPr>
            <w:tcW w:w="1080" w:type="dxa"/>
          </w:tcPr>
          <w:p w14:paraId="40210AAC" w14:textId="77777777" w:rsidR="00287868" w:rsidRPr="00EF55C1" w:rsidRDefault="00287868" w:rsidP="00BC0AC8">
            <w:pPr>
              <w:rPr>
                <w:rFonts w:ascii="Arial" w:hAnsi="Arial" w:cs="Arial"/>
                <w:sz w:val="20"/>
                <w:szCs w:val="20"/>
              </w:rPr>
            </w:pPr>
          </w:p>
        </w:tc>
        <w:tc>
          <w:tcPr>
            <w:tcW w:w="1890" w:type="dxa"/>
          </w:tcPr>
          <w:p w14:paraId="4EA34625" w14:textId="77777777" w:rsidR="00287868" w:rsidRPr="00EF55C1" w:rsidRDefault="00287868" w:rsidP="00BC0AC8">
            <w:pPr>
              <w:rPr>
                <w:rFonts w:ascii="Arial" w:hAnsi="Arial" w:cs="Arial"/>
                <w:sz w:val="20"/>
                <w:szCs w:val="20"/>
              </w:rPr>
            </w:pPr>
          </w:p>
        </w:tc>
        <w:tc>
          <w:tcPr>
            <w:tcW w:w="1170" w:type="dxa"/>
          </w:tcPr>
          <w:p w14:paraId="68C6D53A" w14:textId="77777777" w:rsidR="00287868" w:rsidRPr="00EF55C1" w:rsidRDefault="00287868" w:rsidP="00BC0AC8">
            <w:pPr>
              <w:rPr>
                <w:rFonts w:ascii="Arial" w:hAnsi="Arial" w:cs="Arial"/>
                <w:sz w:val="20"/>
                <w:szCs w:val="20"/>
              </w:rPr>
            </w:pPr>
          </w:p>
        </w:tc>
      </w:tr>
      <w:tr w:rsidR="00287868" w:rsidRPr="00EF55C1" w14:paraId="3AD1BB73" w14:textId="77777777" w:rsidTr="00BC0AC8">
        <w:tc>
          <w:tcPr>
            <w:tcW w:w="1908" w:type="dxa"/>
          </w:tcPr>
          <w:p w14:paraId="21CB5991" w14:textId="77777777" w:rsidR="00287868" w:rsidRPr="00EF55C1" w:rsidRDefault="00287868" w:rsidP="00BC0AC8">
            <w:pPr>
              <w:rPr>
                <w:rFonts w:ascii="Arial" w:hAnsi="Arial" w:cs="Arial"/>
                <w:sz w:val="20"/>
                <w:szCs w:val="20"/>
              </w:rPr>
            </w:pPr>
            <w:r w:rsidRPr="00EF55C1">
              <w:rPr>
                <w:rFonts w:ascii="Arial" w:hAnsi="Arial" w:cs="Arial"/>
                <w:sz w:val="20"/>
                <w:szCs w:val="20"/>
              </w:rPr>
              <w:t>Saturation (SAT)</w:t>
            </w:r>
          </w:p>
        </w:tc>
        <w:tc>
          <w:tcPr>
            <w:tcW w:w="270" w:type="dxa"/>
          </w:tcPr>
          <w:p w14:paraId="1137C148" w14:textId="77777777" w:rsidR="00287868" w:rsidRPr="00EF55C1" w:rsidRDefault="00287868" w:rsidP="00BC0AC8">
            <w:pPr>
              <w:rPr>
                <w:rFonts w:ascii="Arial" w:hAnsi="Arial" w:cs="Arial"/>
                <w:sz w:val="20"/>
                <w:szCs w:val="20"/>
              </w:rPr>
            </w:pPr>
          </w:p>
        </w:tc>
        <w:tc>
          <w:tcPr>
            <w:tcW w:w="1620" w:type="dxa"/>
          </w:tcPr>
          <w:p w14:paraId="22FEA413" w14:textId="77777777" w:rsidR="00287868" w:rsidRPr="00EF55C1" w:rsidRDefault="00287868" w:rsidP="00BC0AC8">
            <w:pPr>
              <w:rPr>
                <w:sz w:val="20"/>
                <w:szCs w:val="20"/>
              </w:rPr>
            </w:pPr>
          </w:p>
        </w:tc>
        <w:tc>
          <w:tcPr>
            <w:tcW w:w="1080" w:type="dxa"/>
          </w:tcPr>
          <w:p w14:paraId="1DE93A3B" w14:textId="77777777" w:rsidR="00287868" w:rsidRPr="00EF55C1" w:rsidRDefault="00287868" w:rsidP="00BC0AC8">
            <w:pPr>
              <w:rPr>
                <w:rFonts w:ascii="Arial" w:hAnsi="Arial" w:cs="Arial"/>
                <w:sz w:val="20"/>
                <w:szCs w:val="20"/>
              </w:rPr>
            </w:pPr>
          </w:p>
        </w:tc>
        <w:tc>
          <w:tcPr>
            <w:tcW w:w="1890" w:type="dxa"/>
          </w:tcPr>
          <w:p w14:paraId="176BAE4C" w14:textId="77777777" w:rsidR="00287868" w:rsidRPr="00EF55C1" w:rsidRDefault="00287868" w:rsidP="00BC0AC8">
            <w:pPr>
              <w:rPr>
                <w:rFonts w:ascii="Arial" w:hAnsi="Arial" w:cs="Arial"/>
                <w:sz w:val="20"/>
                <w:szCs w:val="20"/>
              </w:rPr>
            </w:pPr>
            <w:r w:rsidRPr="00EF55C1">
              <w:rPr>
                <w:rFonts w:ascii="Arial" w:hAnsi="Arial" w:cs="Arial"/>
                <w:sz w:val="20"/>
                <w:szCs w:val="20"/>
              </w:rPr>
              <w:t>80</w:t>
            </w:r>
          </w:p>
        </w:tc>
        <w:tc>
          <w:tcPr>
            <w:tcW w:w="1170" w:type="dxa"/>
          </w:tcPr>
          <w:p w14:paraId="190A4A51" w14:textId="77777777" w:rsidR="00287868" w:rsidRPr="00EF55C1" w:rsidRDefault="00287868" w:rsidP="00BC0AC8">
            <w:pPr>
              <w:rPr>
                <w:rFonts w:ascii="Arial" w:hAnsi="Arial" w:cs="Arial"/>
                <w:sz w:val="20"/>
                <w:szCs w:val="20"/>
              </w:rPr>
            </w:pPr>
          </w:p>
        </w:tc>
      </w:tr>
      <w:tr w:rsidR="00287868" w:rsidRPr="00EF55C1" w14:paraId="44A7A309" w14:textId="77777777" w:rsidTr="00BC0AC8">
        <w:tc>
          <w:tcPr>
            <w:tcW w:w="1908" w:type="dxa"/>
          </w:tcPr>
          <w:p w14:paraId="1B110332" w14:textId="77777777" w:rsidR="00287868" w:rsidRPr="00EF55C1" w:rsidRDefault="00287868" w:rsidP="00BC0AC8">
            <w:pPr>
              <w:rPr>
                <w:rFonts w:ascii="Arial" w:hAnsi="Arial" w:cs="Arial"/>
                <w:sz w:val="20"/>
                <w:szCs w:val="20"/>
              </w:rPr>
            </w:pPr>
            <w:r w:rsidRPr="00EF55C1">
              <w:rPr>
                <w:rFonts w:ascii="Arial" w:hAnsi="Arial" w:cs="Arial"/>
                <w:sz w:val="20"/>
                <w:szCs w:val="20"/>
              </w:rPr>
              <w:t xml:space="preserve">     </w:t>
            </w:r>
          </w:p>
        </w:tc>
        <w:tc>
          <w:tcPr>
            <w:tcW w:w="270" w:type="dxa"/>
          </w:tcPr>
          <w:p w14:paraId="76B45586" w14:textId="77777777" w:rsidR="00287868" w:rsidRPr="00EF55C1" w:rsidRDefault="00287868" w:rsidP="00BC0AC8">
            <w:pPr>
              <w:rPr>
                <w:rFonts w:ascii="Arial" w:hAnsi="Arial" w:cs="Arial"/>
                <w:sz w:val="20"/>
                <w:szCs w:val="20"/>
              </w:rPr>
            </w:pPr>
          </w:p>
        </w:tc>
        <w:tc>
          <w:tcPr>
            <w:tcW w:w="1620" w:type="dxa"/>
          </w:tcPr>
          <w:p w14:paraId="7F41F701" w14:textId="77777777" w:rsidR="00287868" w:rsidRPr="00EF55C1" w:rsidRDefault="00287868" w:rsidP="00BC0AC8">
            <w:pPr>
              <w:rPr>
                <w:sz w:val="20"/>
                <w:szCs w:val="20"/>
              </w:rPr>
            </w:pPr>
            <w:r w:rsidRPr="00EF55C1">
              <w:rPr>
                <w:rFonts w:ascii="Arial" w:hAnsi="Arial" w:cs="Arial"/>
                <w:sz w:val="20"/>
                <w:szCs w:val="20"/>
              </w:rPr>
              <w:t>Service Level</w:t>
            </w:r>
          </w:p>
        </w:tc>
        <w:tc>
          <w:tcPr>
            <w:tcW w:w="1080" w:type="dxa"/>
          </w:tcPr>
          <w:p w14:paraId="20ADCEFC" w14:textId="77777777" w:rsidR="00287868" w:rsidRPr="00EF55C1" w:rsidRDefault="00287868" w:rsidP="00BC0AC8">
            <w:pPr>
              <w:rPr>
                <w:rFonts w:ascii="Arial" w:hAnsi="Arial" w:cs="Arial"/>
                <w:sz w:val="20"/>
                <w:szCs w:val="20"/>
              </w:rPr>
            </w:pPr>
            <w:r w:rsidRPr="00EF55C1">
              <w:rPr>
                <w:rFonts w:ascii="Arial" w:hAnsi="Arial" w:cs="Arial"/>
                <w:sz w:val="20"/>
                <w:szCs w:val="20"/>
              </w:rPr>
              <w:t>71.192</w:t>
            </w:r>
          </w:p>
        </w:tc>
        <w:tc>
          <w:tcPr>
            <w:tcW w:w="1890" w:type="dxa"/>
          </w:tcPr>
          <w:p w14:paraId="46EA697F" w14:textId="77777777" w:rsidR="00287868" w:rsidRPr="00EF55C1" w:rsidRDefault="00287868" w:rsidP="00BC0AC8">
            <w:pPr>
              <w:rPr>
                <w:rFonts w:ascii="Arial" w:hAnsi="Arial" w:cs="Arial"/>
                <w:sz w:val="20"/>
                <w:szCs w:val="20"/>
              </w:rPr>
            </w:pPr>
          </w:p>
        </w:tc>
        <w:tc>
          <w:tcPr>
            <w:tcW w:w="1170" w:type="dxa"/>
          </w:tcPr>
          <w:p w14:paraId="29DDFFB6" w14:textId="77777777" w:rsidR="00287868" w:rsidRPr="00EF55C1" w:rsidRDefault="00287868" w:rsidP="00BC0AC8">
            <w:pPr>
              <w:rPr>
                <w:rFonts w:ascii="Arial" w:hAnsi="Arial" w:cs="Arial"/>
                <w:sz w:val="20"/>
                <w:szCs w:val="20"/>
              </w:rPr>
            </w:pPr>
            <w:r w:rsidRPr="00EF55C1">
              <w:rPr>
                <w:rFonts w:ascii="Arial" w:hAnsi="Arial" w:cs="Arial"/>
                <w:sz w:val="20"/>
                <w:szCs w:val="20"/>
              </w:rPr>
              <w:t>p &lt; 0.001</w:t>
            </w:r>
          </w:p>
        </w:tc>
      </w:tr>
      <w:tr w:rsidR="00287868" w:rsidRPr="00EF55C1" w14:paraId="73779048" w14:textId="77777777" w:rsidTr="00BC0AC8">
        <w:tc>
          <w:tcPr>
            <w:tcW w:w="1908" w:type="dxa"/>
          </w:tcPr>
          <w:p w14:paraId="6E2679C4" w14:textId="77777777" w:rsidR="00287868" w:rsidRPr="00EF55C1" w:rsidRDefault="00287868" w:rsidP="00BC0AC8">
            <w:pPr>
              <w:rPr>
                <w:rFonts w:ascii="Arial" w:hAnsi="Arial" w:cs="Arial"/>
                <w:sz w:val="20"/>
                <w:szCs w:val="20"/>
              </w:rPr>
            </w:pPr>
            <w:r w:rsidRPr="00EF55C1">
              <w:rPr>
                <w:rFonts w:ascii="Arial" w:hAnsi="Arial" w:cs="Arial"/>
                <w:sz w:val="20"/>
                <w:szCs w:val="20"/>
              </w:rPr>
              <w:t xml:space="preserve">     </w:t>
            </w:r>
          </w:p>
        </w:tc>
        <w:tc>
          <w:tcPr>
            <w:tcW w:w="270" w:type="dxa"/>
          </w:tcPr>
          <w:p w14:paraId="551A4AD0" w14:textId="77777777" w:rsidR="00287868" w:rsidRPr="00EF55C1" w:rsidRDefault="00287868" w:rsidP="00BC0AC8">
            <w:pPr>
              <w:rPr>
                <w:rFonts w:ascii="Arial" w:hAnsi="Arial" w:cs="Arial"/>
                <w:sz w:val="20"/>
                <w:szCs w:val="20"/>
              </w:rPr>
            </w:pPr>
          </w:p>
        </w:tc>
        <w:tc>
          <w:tcPr>
            <w:tcW w:w="1620" w:type="dxa"/>
          </w:tcPr>
          <w:p w14:paraId="6CB4FC14" w14:textId="77777777" w:rsidR="00287868" w:rsidRPr="00EF55C1" w:rsidRDefault="00287868" w:rsidP="00BC0AC8">
            <w:pPr>
              <w:rPr>
                <w:sz w:val="20"/>
                <w:szCs w:val="20"/>
              </w:rPr>
            </w:pPr>
            <w:r w:rsidRPr="00EF55C1">
              <w:rPr>
                <w:rFonts w:ascii="Arial" w:hAnsi="Arial" w:cs="Arial"/>
                <w:sz w:val="20"/>
                <w:szCs w:val="20"/>
              </w:rPr>
              <w:t>Route Time</w:t>
            </w:r>
          </w:p>
        </w:tc>
        <w:tc>
          <w:tcPr>
            <w:tcW w:w="1080" w:type="dxa"/>
          </w:tcPr>
          <w:p w14:paraId="76378865" w14:textId="77777777" w:rsidR="00287868" w:rsidRPr="00EF55C1" w:rsidRDefault="00287868" w:rsidP="00BC0AC8">
            <w:pPr>
              <w:rPr>
                <w:rFonts w:ascii="Arial" w:hAnsi="Arial" w:cs="Arial"/>
                <w:sz w:val="20"/>
                <w:szCs w:val="20"/>
              </w:rPr>
            </w:pPr>
            <w:r w:rsidRPr="00EF55C1">
              <w:rPr>
                <w:rFonts w:ascii="Arial" w:hAnsi="Arial" w:cs="Arial"/>
                <w:sz w:val="20"/>
                <w:szCs w:val="20"/>
              </w:rPr>
              <w:t>66.966</w:t>
            </w:r>
          </w:p>
        </w:tc>
        <w:tc>
          <w:tcPr>
            <w:tcW w:w="1890" w:type="dxa"/>
          </w:tcPr>
          <w:p w14:paraId="4B7871B8" w14:textId="77777777" w:rsidR="00287868" w:rsidRPr="00EF55C1" w:rsidRDefault="00287868" w:rsidP="00BC0AC8">
            <w:pPr>
              <w:rPr>
                <w:rFonts w:ascii="Arial" w:hAnsi="Arial" w:cs="Arial"/>
                <w:sz w:val="20"/>
                <w:szCs w:val="20"/>
              </w:rPr>
            </w:pPr>
          </w:p>
        </w:tc>
        <w:tc>
          <w:tcPr>
            <w:tcW w:w="1170" w:type="dxa"/>
          </w:tcPr>
          <w:p w14:paraId="66AF7064" w14:textId="77777777" w:rsidR="00287868" w:rsidRPr="00EF55C1" w:rsidRDefault="00287868" w:rsidP="00BC0AC8">
            <w:pPr>
              <w:rPr>
                <w:rFonts w:ascii="Arial" w:hAnsi="Arial" w:cs="Arial"/>
                <w:sz w:val="20"/>
                <w:szCs w:val="20"/>
              </w:rPr>
            </w:pPr>
            <w:r w:rsidRPr="00EF55C1">
              <w:rPr>
                <w:rFonts w:ascii="Arial" w:hAnsi="Arial" w:cs="Arial"/>
                <w:sz w:val="20"/>
                <w:szCs w:val="20"/>
              </w:rPr>
              <w:t>p &lt; 0.001</w:t>
            </w:r>
          </w:p>
        </w:tc>
      </w:tr>
      <w:tr w:rsidR="00287868" w:rsidRPr="00EF55C1" w14:paraId="0B4FE776" w14:textId="77777777" w:rsidTr="00BC0AC8">
        <w:tc>
          <w:tcPr>
            <w:tcW w:w="1908" w:type="dxa"/>
          </w:tcPr>
          <w:p w14:paraId="4CE6FFD5" w14:textId="77777777" w:rsidR="00287868" w:rsidRPr="00EF55C1" w:rsidRDefault="00287868" w:rsidP="00BC0AC8">
            <w:pPr>
              <w:rPr>
                <w:rFonts w:ascii="Arial" w:hAnsi="Arial" w:cs="Arial"/>
                <w:sz w:val="20"/>
                <w:szCs w:val="20"/>
              </w:rPr>
            </w:pPr>
          </w:p>
        </w:tc>
        <w:tc>
          <w:tcPr>
            <w:tcW w:w="270" w:type="dxa"/>
          </w:tcPr>
          <w:p w14:paraId="54F17AF3" w14:textId="77777777" w:rsidR="00287868" w:rsidRPr="00EF55C1" w:rsidRDefault="00287868" w:rsidP="00BC0AC8">
            <w:pPr>
              <w:rPr>
                <w:rFonts w:ascii="Arial" w:hAnsi="Arial" w:cs="Arial"/>
                <w:sz w:val="20"/>
                <w:szCs w:val="20"/>
              </w:rPr>
            </w:pPr>
          </w:p>
        </w:tc>
        <w:tc>
          <w:tcPr>
            <w:tcW w:w="1620" w:type="dxa"/>
          </w:tcPr>
          <w:p w14:paraId="4F069DAF" w14:textId="77777777" w:rsidR="00287868" w:rsidRPr="00EF55C1" w:rsidRDefault="00287868" w:rsidP="00BC0AC8">
            <w:pPr>
              <w:rPr>
                <w:sz w:val="20"/>
                <w:szCs w:val="20"/>
              </w:rPr>
            </w:pPr>
          </w:p>
        </w:tc>
        <w:tc>
          <w:tcPr>
            <w:tcW w:w="1080" w:type="dxa"/>
          </w:tcPr>
          <w:p w14:paraId="4BDC2182" w14:textId="77777777" w:rsidR="00287868" w:rsidRPr="00EF55C1" w:rsidRDefault="00287868" w:rsidP="00BC0AC8">
            <w:pPr>
              <w:rPr>
                <w:rFonts w:ascii="Arial" w:hAnsi="Arial" w:cs="Arial"/>
                <w:sz w:val="20"/>
                <w:szCs w:val="20"/>
              </w:rPr>
            </w:pPr>
          </w:p>
        </w:tc>
        <w:tc>
          <w:tcPr>
            <w:tcW w:w="1890" w:type="dxa"/>
          </w:tcPr>
          <w:p w14:paraId="56FE5762" w14:textId="77777777" w:rsidR="00287868" w:rsidRPr="00EF55C1" w:rsidRDefault="00287868" w:rsidP="00BC0AC8">
            <w:pPr>
              <w:rPr>
                <w:rFonts w:ascii="Arial" w:hAnsi="Arial" w:cs="Arial"/>
                <w:sz w:val="20"/>
                <w:szCs w:val="20"/>
              </w:rPr>
            </w:pPr>
          </w:p>
        </w:tc>
        <w:tc>
          <w:tcPr>
            <w:tcW w:w="1170" w:type="dxa"/>
          </w:tcPr>
          <w:p w14:paraId="766B3EAA" w14:textId="77777777" w:rsidR="00287868" w:rsidRPr="00EF55C1" w:rsidRDefault="00287868" w:rsidP="00BC0AC8">
            <w:pPr>
              <w:rPr>
                <w:rFonts w:ascii="Arial" w:hAnsi="Arial" w:cs="Arial"/>
                <w:sz w:val="20"/>
                <w:szCs w:val="20"/>
              </w:rPr>
            </w:pPr>
          </w:p>
        </w:tc>
      </w:tr>
      <w:tr w:rsidR="00287868" w:rsidRPr="00EF55C1" w14:paraId="777734BA" w14:textId="77777777" w:rsidTr="00BC0AC8">
        <w:tc>
          <w:tcPr>
            <w:tcW w:w="1908" w:type="dxa"/>
          </w:tcPr>
          <w:p w14:paraId="136F5C55" w14:textId="77777777" w:rsidR="00287868" w:rsidRPr="00EF55C1" w:rsidRDefault="00287868" w:rsidP="00BC0AC8">
            <w:pPr>
              <w:rPr>
                <w:rFonts w:ascii="Arial" w:hAnsi="Arial" w:cs="Arial"/>
                <w:sz w:val="20"/>
                <w:szCs w:val="20"/>
              </w:rPr>
            </w:pPr>
            <w:r w:rsidRPr="00EF55C1">
              <w:rPr>
                <w:rFonts w:ascii="Arial" w:hAnsi="Arial" w:cs="Arial"/>
                <w:sz w:val="20"/>
                <w:szCs w:val="20"/>
              </w:rPr>
              <w:t>Strategy (STR)</w:t>
            </w:r>
          </w:p>
        </w:tc>
        <w:tc>
          <w:tcPr>
            <w:tcW w:w="270" w:type="dxa"/>
          </w:tcPr>
          <w:p w14:paraId="3235E0C7" w14:textId="77777777" w:rsidR="00287868" w:rsidRPr="00EF55C1" w:rsidRDefault="00287868" w:rsidP="00BC0AC8">
            <w:pPr>
              <w:rPr>
                <w:rFonts w:ascii="Arial" w:hAnsi="Arial" w:cs="Arial"/>
                <w:sz w:val="20"/>
                <w:szCs w:val="20"/>
              </w:rPr>
            </w:pPr>
          </w:p>
        </w:tc>
        <w:tc>
          <w:tcPr>
            <w:tcW w:w="1620" w:type="dxa"/>
          </w:tcPr>
          <w:p w14:paraId="57FCF919" w14:textId="77777777" w:rsidR="00287868" w:rsidRPr="00EF55C1" w:rsidRDefault="00287868" w:rsidP="00BC0AC8">
            <w:pPr>
              <w:rPr>
                <w:sz w:val="20"/>
                <w:szCs w:val="20"/>
              </w:rPr>
            </w:pPr>
          </w:p>
        </w:tc>
        <w:tc>
          <w:tcPr>
            <w:tcW w:w="1080" w:type="dxa"/>
          </w:tcPr>
          <w:p w14:paraId="1EED26E0" w14:textId="77777777" w:rsidR="00287868" w:rsidRPr="00EF55C1" w:rsidRDefault="00287868" w:rsidP="00BC0AC8">
            <w:pPr>
              <w:rPr>
                <w:rFonts w:ascii="Arial" w:hAnsi="Arial" w:cs="Arial"/>
                <w:sz w:val="20"/>
                <w:szCs w:val="20"/>
              </w:rPr>
            </w:pPr>
          </w:p>
        </w:tc>
        <w:tc>
          <w:tcPr>
            <w:tcW w:w="1890" w:type="dxa"/>
          </w:tcPr>
          <w:p w14:paraId="0AF91D58" w14:textId="77777777" w:rsidR="00287868" w:rsidRPr="00EF55C1" w:rsidRDefault="00287868" w:rsidP="00BC0AC8">
            <w:pPr>
              <w:rPr>
                <w:rFonts w:ascii="Arial" w:hAnsi="Arial" w:cs="Arial"/>
                <w:sz w:val="20"/>
                <w:szCs w:val="20"/>
              </w:rPr>
            </w:pPr>
            <w:r w:rsidRPr="00EF55C1">
              <w:rPr>
                <w:rFonts w:ascii="Arial" w:hAnsi="Arial" w:cs="Arial"/>
                <w:sz w:val="20"/>
                <w:szCs w:val="20"/>
              </w:rPr>
              <w:t>80</w:t>
            </w:r>
          </w:p>
        </w:tc>
        <w:tc>
          <w:tcPr>
            <w:tcW w:w="1170" w:type="dxa"/>
          </w:tcPr>
          <w:p w14:paraId="11E774C4" w14:textId="77777777" w:rsidR="00287868" w:rsidRPr="00EF55C1" w:rsidRDefault="00287868" w:rsidP="00BC0AC8">
            <w:pPr>
              <w:rPr>
                <w:rFonts w:ascii="Arial" w:hAnsi="Arial" w:cs="Arial"/>
                <w:sz w:val="20"/>
                <w:szCs w:val="20"/>
              </w:rPr>
            </w:pPr>
          </w:p>
        </w:tc>
      </w:tr>
      <w:tr w:rsidR="00287868" w:rsidRPr="00EF55C1" w14:paraId="05FFCBAF" w14:textId="77777777" w:rsidTr="00BC0AC8">
        <w:tc>
          <w:tcPr>
            <w:tcW w:w="1908" w:type="dxa"/>
          </w:tcPr>
          <w:p w14:paraId="332EC63F" w14:textId="77777777" w:rsidR="00287868" w:rsidRPr="00EF55C1" w:rsidRDefault="00287868" w:rsidP="00BC0AC8">
            <w:pPr>
              <w:rPr>
                <w:rFonts w:ascii="Arial" w:hAnsi="Arial" w:cs="Arial"/>
                <w:sz w:val="20"/>
                <w:szCs w:val="20"/>
              </w:rPr>
            </w:pPr>
          </w:p>
        </w:tc>
        <w:tc>
          <w:tcPr>
            <w:tcW w:w="270" w:type="dxa"/>
          </w:tcPr>
          <w:p w14:paraId="24783056" w14:textId="77777777" w:rsidR="00287868" w:rsidRPr="00EF55C1" w:rsidRDefault="00287868" w:rsidP="00BC0AC8">
            <w:pPr>
              <w:rPr>
                <w:rFonts w:ascii="Arial" w:hAnsi="Arial" w:cs="Arial"/>
                <w:sz w:val="20"/>
                <w:szCs w:val="20"/>
              </w:rPr>
            </w:pPr>
          </w:p>
        </w:tc>
        <w:tc>
          <w:tcPr>
            <w:tcW w:w="1620" w:type="dxa"/>
          </w:tcPr>
          <w:p w14:paraId="31E317BA" w14:textId="77777777" w:rsidR="00287868" w:rsidRPr="00EF55C1" w:rsidRDefault="00287868" w:rsidP="00BC0AC8">
            <w:pPr>
              <w:rPr>
                <w:sz w:val="20"/>
                <w:szCs w:val="20"/>
              </w:rPr>
            </w:pPr>
            <w:r w:rsidRPr="00EF55C1">
              <w:rPr>
                <w:rFonts w:ascii="Arial" w:hAnsi="Arial" w:cs="Arial"/>
                <w:sz w:val="20"/>
                <w:szCs w:val="20"/>
              </w:rPr>
              <w:t>Service Level</w:t>
            </w:r>
          </w:p>
        </w:tc>
        <w:tc>
          <w:tcPr>
            <w:tcW w:w="1080" w:type="dxa"/>
          </w:tcPr>
          <w:p w14:paraId="70121528" w14:textId="77777777" w:rsidR="00287868" w:rsidRPr="00EF55C1" w:rsidRDefault="00287868" w:rsidP="00BC0AC8">
            <w:pPr>
              <w:rPr>
                <w:rFonts w:ascii="Arial" w:hAnsi="Arial" w:cs="Arial"/>
                <w:sz w:val="20"/>
                <w:szCs w:val="20"/>
              </w:rPr>
            </w:pPr>
            <w:r w:rsidRPr="00EF55C1">
              <w:rPr>
                <w:rFonts w:ascii="Arial" w:hAnsi="Arial" w:cs="Arial"/>
                <w:sz w:val="20"/>
                <w:szCs w:val="20"/>
              </w:rPr>
              <w:t>31.089</w:t>
            </w:r>
          </w:p>
        </w:tc>
        <w:tc>
          <w:tcPr>
            <w:tcW w:w="1890" w:type="dxa"/>
          </w:tcPr>
          <w:p w14:paraId="00C29087" w14:textId="77777777" w:rsidR="00287868" w:rsidRPr="00EF55C1" w:rsidRDefault="00287868" w:rsidP="00BC0AC8">
            <w:pPr>
              <w:rPr>
                <w:rFonts w:ascii="Arial" w:hAnsi="Arial" w:cs="Arial"/>
                <w:sz w:val="20"/>
                <w:szCs w:val="20"/>
              </w:rPr>
            </w:pPr>
          </w:p>
        </w:tc>
        <w:tc>
          <w:tcPr>
            <w:tcW w:w="1170" w:type="dxa"/>
          </w:tcPr>
          <w:p w14:paraId="432F3B39" w14:textId="77777777" w:rsidR="00287868" w:rsidRPr="00EF55C1" w:rsidRDefault="00287868" w:rsidP="00BC0AC8">
            <w:pPr>
              <w:rPr>
                <w:rFonts w:ascii="Arial" w:hAnsi="Arial" w:cs="Arial"/>
                <w:sz w:val="20"/>
                <w:szCs w:val="20"/>
              </w:rPr>
            </w:pPr>
            <w:r w:rsidRPr="00EF55C1">
              <w:rPr>
                <w:rFonts w:ascii="Arial" w:hAnsi="Arial" w:cs="Arial"/>
                <w:sz w:val="20"/>
                <w:szCs w:val="20"/>
              </w:rPr>
              <w:t>p &lt; 0.001</w:t>
            </w:r>
          </w:p>
        </w:tc>
      </w:tr>
      <w:tr w:rsidR="00287868" w:rsidRPr="00EF55C1" w14:paraId="422DA699" w14:textId="77777777" w:rsidTr="00BC0AC8">
        <w:tc>
          <w:tcPr>
            <w:tcW w:w="1908" w:type="dxa"/>
          </w:tcPr>
          <w:p w14:paraId="4135AC93" w14:textId="77777777" w:rsidR="00287868" w:rsidRPr="00EF55C1" w:rsidRDefault="00287868" w:rsidP="00BC0AC8">
            <w:pPr>
              <w:rPr>
                <w:rFonts w:ascii="Arial" w:hAnsi="Arial" w:cs="Arial"/>
                <w:sz w:val="20"/>
                <w:szCs w:val="20"/>
              </w:rPr>
            </w:pPr>
            <w:r w:rsidRPr="00EF55C1">
              <w:rPr>
                <w:rFonts w:ascii="Arial" w:hAnsi="Arial" w:cs="Arial"/>
                <w:sz w:val="20"/>
                <w:szCs w:val="20"/>
              </w:rPr>
              <w:t xml:space="preserve">     </w:t>
            </w:r>
          </w:p>
        </w:tc>
        <w:tc>
          <w:tcPr>
            <w:tcW w:w="270" w:type="dxa"/>
          </w:tcPr>
          <w:p w14:paraId="432A5F7D" w14:textId="77777777" w:rsidR="00287868" w:rsidRPr="00EF55C1" w:rsidRDefault="00287868" w:rsidP="00BC0AC8">
            <w:pPr>
              <w:rPr>
                <w:rFonts w:ascii="Arial" w:hAnsi="Arial" w:cs="Arial"/>
                <w:sz w:val="20"/>
                <w:szCs w:val="20"/>
              </w:rPr>
            </w:pPr>
          </w:p>
        </w:tc>
        <w:tc>
          <w:tcPr>
            <w:tcW w:w="1620" w:type="dxa"/>
          </w:tcPr>
          <w:p w14:paraId="4B9E2151" w14:textId="77777777" w:rsidR="00287868" w:rsidRPr="00EF55C1" w:rsidRDefault="00287868" w:rsidP="00BC0AC8">
            <w:pPr>
              <w:rPr>
                <w:sz w:val="20"/>
                <w:szCs w:val="20"/>
              </w:rPr>
            </w:pPr>
            <w:r w:rsidRPr="00EF55C1">
              <w:rPr>
                <w:rFonts w:ascii="Arial" w:hAnsi="Arial" w:cs="Arial"/>
                <w:sz w:val="20"/>
                <w:szCs w:val="20"/>
              </w:rPr>
              <w:t>Route Time</w:t>
            </w:r>
          </w:p>
        </w:tc>
        <w:tc>
          <w:tcPr>
            <w:tcW w:w="1080" w:type="dxa"/>
          </w:tcPr>
          <w:p w14:paraId="0C70F147" w14:textId="77777777" w:rsidR="00287868" w:rsidRPr="00EF55C1" w:rsidRDefault="00287868" w:rsidP="00BC0AC8">
            <w:pPr>
              <w:rPr>
                <w:rFonts w:ascii="Arial" w:hAnsi="Arial" w:cs="Arial"/>
                <w:sz w:val="20"/>
                <w:szCs w:val="20"/>
              </w:rPr>
            </w:pPr>
            <w:r w:rsidRPr="00EF55C1">
              <w:rPr>
                <w:rFonts w:ascii="Arial" w:hAnsi="Arial" w:cs="Arial"/>
                <w:sz w:val="20"/>
                <w:szCs w:val="20"/>
              </w:rPr>
              <w:t>16.883</w:t>
            </w:r>
          </w:p>
        </w:tc>
        <w:tc>
          <w:tcPr>
            <w:tcW w:w="1890" w:type="dxa"/>
          </w:tcPr>
          <w:p w14:paraId="63E4E3E4" w14:textId="77777777" w:rsidR="00287868" w:rsidRPr="00EF55C1" w:rsidRDefault="00287868" w:rsidP="00BC0AC8">
            <w:pPr>
              <w:rPr>
                <w:rFonts w:ascii="Arial" w:hAnsi="Arial" w:cs="Arial"/>
                <w:sz w:val="20"/>
                <w:szCs w:val="20"/>
              </w:rPr>
            </w:pPr>
          </w:p>
        </w:tc>
        <w:tc>
          <w:tcPr>
            <w:tcW w:w="1170" w:type="dxa"/>
          </w:tcPr>
          <w:p w14:paraId="5F079D62" w14:textId="77777777" w:rsidR="00287868" w:rsidRPr="00EF55C1" w:rsidRDefault="00287868" w:rsidP="00BC0AC8">
            <w:pPr>
              <w:rPr>
                <w:rFonts w:ascii="Arial" w:hAnsi="Arial" w:cs="Arial"/>
                <w:sz w:val="20"/>
                <w:szCs w:val="20"/>
              </w:rPr>
            </w:pPr>
            <w:r w:rsidRPr="00EF55C1">
              <w:rPr>
                <w:rFonts w:ascii="Arial" w:hAnsi="Arial" w:cs="Arial"/>
                <w:sz w:val="20"/>
                <w:szCs w:val="20"/>
              </w:rPr>
              <w:t>p &lt; 0.001</w:t>
            </w:r>
          </w:p>
        </w:tc>
      </w:tr>
      <w:tr w:rsidR="00287868" w:rsidRPr="00EF55C1" w14:paraId="161872BB" w14:textId="77777777" w:rsidTr="00BC0AC8">
        <w:tc>
          <w:tcPr>
            <w:tcW w:w="1908" w:type="dxa"/>
          </w:tcPr>
          <w:p w14:paraId="6C5D07EE" w14:textId="77777777" w:rsidR="00287868" w:rsidRPr="00EF55C1" w:rsidRDefault="00287868" w:rsidP="00BC0AC8">
            <w:pPr>
              <w:rPr>
                <w:rFonts w:ascii="Arial" w:hAnsi="Arial" w:cs="Arial"/>
                <w:sz w:val="20"/>
                <w:szCs w:val="20"/>
              </w:rPr>
            </w:pPr>
          </w:p>
        </w:tc>
        <w:tc>
          <w:tcPr>
            <w:tcW w:w="270" w:type="dxa"/>
          </w:tcPr>
          <w:p w14:paraId="4806392F" w14:textId="77777777" w:rsidR="00287868" w:rsidRPr="00EF55C1" w:rsidRDefault="00287868" w:rsidP="00BC0AC8">
            <w:pPr>
              <w:rPr>
                <w:rFonts w:ascii="Arial" w:hAnsi="Arial" w:cs="Arial"/>
                <w:sz w:val="20"/>
                <w:szCs w:val="20"/>
              </w:rPr>
            </w:pPr>
          </w:p>
        </w:tc>
        <w:tc>
          <w:tcPr>
            <w:tcW w:w="1620" w:type="dxa"/>
          </w:tcPr>
          <w:p w14:paraId="31CCA681" w14:textId="77777777" w:rsidR="00287868" w:rsidRPr="00EF55C1" w:rsidRDefault="00287868" w:rsidP="00BC0AC8">
            <w:pPr>
              <w:rPr>
                <w:sz w:val="20"/>
                <w:szCs w:val="20"/>
              </w:rPr>
            </w:pPr>
          </w:p>
        </w:tc>
        <w:tc>
          <w:tcPr>
            <w:tcW w:w="1080" w:type="dxa"/>
          </w:tcPr>
          <w:p w14:paraId="131C61F5" w14:textId="77777777" w:rsidR="00287868" w:rsidRPr="00EF55C1" w:rsidRDefault="00287868" w:rsidP="00BC0AC8">
            <w:pPr>
              <w:rPr>
                <w:rFonts w:ascii="Arial" w:hAnsi="Arial" w:cs="Arial"/>
                <w:sz w:val="20"/>
                <w:szCs w:val="20"/>
              </w:rPr>
            </w:pPr>
          </w:p>
        </w:tc>
        <w:tc>
          <w:tcPr>
            <w:tcW w:w="1890" w:type="dxa"/>
          </w:tcPr>
          <w:p w14:paraId="42E6A53B" w14:textId="77777777" w:rsidR="00287868" w:rsidRPr="00EF55C1" w:rsidRDefault="00287868" w:rsidP="00BC0AC8">
            <w:pPr>
              <w:rPr>
                <w:rFonts w:ascii="Arial" w:hAnsi="Arial" w:cs="Arial"/>
                <w:sz w:val="20"/>
                <w:szCs w:val="20"/>
              </w:rPr>
            </w:pPr>
          </w:p>
        </w:tc>
        <w:tc>
          <w:tcPr>
            <w:tcW w:w="1170" w:type="dxa"/>
          </w:tcPr>
          <w:p w14:paraId="255DAF3D" w14:textId="77777777" w:rsidR="00287868" w:rsidRPr="00EF55C1" w:rsidRDefault="00287868" w:rsidP="00BC0AC8">
            <w:pPr>
              <w:rPr>
                <w:rFonts w:ascii="Arial" w:hAnsi="Arial" w:cs="Arial"/>
                <w:sz w:val="20"/>
                <w:szCs w:val="20"/>
              </w:rPr>
            </w:pPr>
          </w:p>
        </w:tc>
      </w:tr>
      <w:tr w:rsidR="00287868" w:rsidRPr="00EF55C1" w14:paraId="49F62D79" w14:textId="77777777" w:rsidTr="00BC0AC8">
        <w:tc>
          <w:tcPr>
            <w:tcW w:w="1908" w:type="dxa"/>
          </w:tcPr>
          <w:p w14:paraId="42F632EB" w14:textId="77777777" w:rsidR="00287868" w:rsidRPr="00EF55C1" w:rsidRDefault="00287868" w:rsidP="00BC0AC8">
            <w:pPr>
              <w:rPr>
                <w:rFonts w:ascii="Arial" w:hAnsi="Arial" w:cs="Arial"/>
                <w:sz w:val="20"/>
                <w:szCs w:val="20"/>
              </w:rPr>
            </w:pPr>
            <w:r w:rsidRPr="00EF55C1">
              <w:rPr>
                <w:rFonts w:ascii="Arial" w:hAnsi="Arial" w:cs="Arial"/>
                <w:sz w:val="20"/>
                <w:szCs w:val="20"/>
              </w:rPr>
              <w:t>CLU x SAT</w:t>
            </w:r>
          </w:p>
        </w:tc>
        <w:tc>
          <w:tcPr>
            <w:tcW w:w="270" w:type="dxa"/>
          </w:tcPr>
          <w:p w14:paraId="7A0C4A0B" w14:textId="77777777" w:rsidR="00287868" w:rsidRPr="00EF55C1" w:rsidRDefault="00287868" w:rsidP="00BC0AC8">
            <w:pPr>
              <w:rPr>
                <w:rFonts w:ascii="Arial" w:hAnsi="Arial" w:cs="Arial"/>
                <w:sz w:val="20"/>
                <w:szCs w:val="20"/>
              </w:rPr>
            </w:pPr>
          </w:p>
        </w:tc>
        <w:tc>
          <w:tcPr>
            <w:tcW w:w="1620" w:type="dxa"/>
          </w:tcPr>
          <w:p w14:paraId="44817EAF" w14:textId="77777777" w:rsidR="00287868" w:rsidRPr="00EF55C1" w:rsidRDefault="00287868" w:rsidP="00BC0AC8">
            <w:pPr>
              <w:rPr>
                <w:sz w:val="20"/>
                <w:szCs w:val="20"/>
              </w:rPr>
            </w:pPr>
          </w:p>
        </w:tc>
        <w:tc>
          <w:tcPr>
            <w:tcW w:w="1080" w:type="dxa"/>
          </w:tcPr>
          <w:p w14:paraId="36E5CEA0" w14:textId="77777777" w:rsidR="00287868" w:rsidRPr="00EF55C1" w:rsidRDefault="00287868" w:rsidP="00BC0AC8">
            <w:pPr>
              <w:rPr>
                <w:rFonts w:ascii="Arial" w:hAnsi="Arial" w:cs="Arial"/>
                <w:sz w:val="20"/>
                <w:szCs w:val="20"/>
              </w:rPr>
            </w:pPr>
          </w:p>
        </w:tc>
        <w:tc>
          <w:tcPr>
            <w:tcW w:w="1890" w:type="dxa"/>
          </w:tcPr>
          <w:p w14:paraId="29349BCE" w14:textId="77777777" w:rsidR="00287868" w:rsidRPr="00EF55C1" w:rsidRDefault="00287868" w:rsidP="00BC0AC8">
            <w:pPr>
              <w:rPr>
                <w:rFonts w:ascii="Arial" w:hAnsi="Arial" w:cs="Arial"/>
                <w:sz w:val="20"/>
                <w:szCs w:val="20"/>
              </w:rPr>
            </w:pPr>
            <w:r w:rsidRPr="00EF55C1">
              <w:rPr>
                <w:rFonts w:ascii="Arial" w:hAnsi="Arial" w:cs="Arial"/>
                <w:sz w:val="20"/>
                <w:szCs w:val="20"/>
              </w:rPr>
              <w:t>79</w:t>
            </w:r>
          </w:p>
        </w:tc>
        <w:tc>
          <w:tcPr>
            <w:tcW w:w="1170" w:type="dxa"/>
          </w:tcPr>
          <w:p w14:paraId="6249F2D8" w14:textId="77777777" w:rsidR="00287868" w:rsidRPr="00EF55C1" w:rsidRDefault="00287868" w:rsidP="00BC0AC8">
            <w:pPr>
              <w:rPr>
                <w:rFonts w:ascii="Arial" w:hAnsi="Arial" w:cs="Arial"/>
                <w:sz w:val="20"/>
                <w:szCs w:val="20"/>
              </w:rPr>
            </w:pPr>
          </w:p>
        </w:tc>
      </w:tr>
      <w:tr w:rsidR="00287868" w:rsidRPr="00EF55C1" w14:paraId="4FE9BE85" w14:textId="77777777" w:rsidTr="00BC0AC8">
        <w:tc>
          <w:tcPr>
            <w:tcW w:w="1908" w:type="dxa"/>
          </w:tcPr>
          <w:p w14:paraId="043B4F1B" w14:textId="77777777" w:rsidR="00287868" w:rsidRPr="00EF55C1" w:rsidRDefault="00287868" w:rsidP="00BC0AC8">
            <w:pPr>
              <w:rPr>
                <w:rFonts w:ascii="Arial" w:hAnsi="Arial" w:cs="Arial"/>
                <w:sz w:val="20"/>
                <w:szCs w:val="20"/>
              </w:rPr>
            </w:pPr>
            <w:r w:rsidRPr="00EF55C1">
              <w:rPr>
                <w:rFonts w:ascii="Arial" w:hAnsi="Arial" w:cs="Arial"/>
                <w:sz w:val="20"/>
                <w:szCs w:val="20"/>
              </w:rPr>
              <w:t xml:space="preserve"> </w:t>
            </w:r>
          </w:p>
        </w:tc>
        <w:tc>
          <w:tcPr>
            <w:tcW w:w="270" w:type="dxa"/>
          </w:tcPr>
          <w:p w14:paraId="7256719B" w14:textId="77777777" w:rsidR="00287868" w:rsidRPr="00EF55C1" w:rsidRDefault="00287868" w:rsidP="00BC0AC8">
            <w:pPr>
              <w:rPr>
                <w:rFonts w:ascii="Arial" w:hAnsi="Arial" w:cs="Arial"/>
                <w:sz w:val="20"/>
                <w:szCs w:val="20"/>
              </w:rPr>
            </w:pPr>
          </w:p>
        </w:tc>
        <w:tc>
          <w:tcPr>
            <w:tcW w:w="1620" w:type="dxa"/>
          </w:tcPr>
          <w:p w14:paraId="79514D5A" w14:textId="77777777" w:rsidR="00287868" w:rsidRPr="00EF55C1" w:rsidRDefault="00287868" w:rsidP="00BC0AC8">
            <w:pPr>
              <w:rPr>
                <w:sz w:val="20"/>
                <w:szCs w:val="20"/>
              </w:rPr>
            </w:pPr>
            <w:r w:rsidRPr="00EF55C1">
              <w:rPr>
                <w:rFonts w:ascii="Arial" w:hAnsi="Arial" w:cs="Arial"/>
                <w:sz w:val="20"/>
                <w:szCs w:val="20"/>
              </w:rPr>
              <w:t>Service Leve</w:t>
            </w:r>
            <w:r>
              <w:rPr>
                <w:rFonts w:ascii="Arial" w:hAnsi="Arial" w:cs="Arial"/>
                <w:sz w:val="20"/>
                <w:szCs w:val="20"/>
              </w:rPr>
              <w:t>l</w:t>
            </w:r>
          </w:p>
        </w:tc>
        <w:tc>
          <w:tcPr>
            <w:tcW w:w="1080" w:type="dxa"/>
          </w:tcPr>
          <w:p w14:paraId="3F117440" w14:textId="77777777" w:rsidR="00287868" w:rsidRPr="00EF55C1" w:rsidRDefault="00287868" w:rsidP="00BC0AC8">
            <w:pPr>
              <w:rPr>
                <w:rFonts w:ascii="Arial" w:hAnsi="Arial" w:cs="Arial"/>
                <w:sz w:val="20"/>
                <w:szCs w:val="20"/>
              </w:rPr>
            </w:pPr>
            <w:r w:rsidRPr="00EF55C1">
              <w:rPr>
                <w:rFonts w:ascii="Arial" w:hAnsi="Arial" w:cs="Arial"/>
                <w:sz w:val="20"/>
                <w:szCs w:val="20"/>
              </w:rPr>
              <w:t>5.736</w:t>
            </w:r>
          </w:p>
        </w:tc>
        <w:tc>
          <w:tcPr>
            <w:tcW w:w="1890" w:type="dxa"/>
          </w:tcPr>
          <w:p w14:paraId="1BA58D26" w14:textId="77777777" w:rsidR="00287868" w:rsidRPr="00EF55C1" w:rsidRDefault="00287868" w:rsidP="00BC0AC8">
            <w:pPr>
              <w:rPr>
                <w:rFonts w:ascii="Arial" w:hAnsi="Arial" w:cs="Arial"/>
                <w:sz w:val="20"/>
                <w:szCs w:val="20"/>
              </w:rPr>
            </w:pPr>
          </w:p>
        </w:tc>
        <w:tc>
          <w:tcPr>
            <w:tcW w:w="1170" w:type="dxa"/>
          </w:tcPr>
          <w:p w14:paraId="3924B2BD" w14:textId="77777777" w:rsidR="00287868" w:rsidRPr="00EF55C1" w:rsidRDefault="00287868" w:rsidP="00BC0AC8">
            <w:pPr>
              <w:rPr>
                <w:rFonts w:ascii="Arial" w:hAnsi="Arial" w:cs="Arial"/>
                <w:sz w:val="20"/>
                <w:szCs w:val="20"/>
              </w:rPr>
            </w:pPr>
            <w:r w:rsidRPr="00EF55C1">
              <w:rPr>
                <w:rFonts w:ascii="Arial" w:hAnsi="Arial" w:cs="Arial"/>
                <w:sz w:val="20"/>
                <w:szCs w:val="20"/>
              </w:rPr>
              <w:t>.017</w:t>
            </w:r>
          </w:p>
        </w:tc>
      </w:tr>
      <w:tr w:rsidR="00287868" w:rsidRPr="00EF55C1" w14:paraId="7DB81E82" w14:textId="77777777" w:rsidTr="00BC0AC8">
        <w:tc>
          <w:tcPr>
            <w:tcW w:w="1908" w:type="dxa"/>
          </w:tcPr>
          <w:p w14:paraId="553EE78E" w14:textId="77777777" w:rsidR="00287868" w:rsidRPr="00EF55C1" w:rsidRDefault="00287868" w:rsidP="00BC0AC8">
            <w:pPr>
              <w:rPr>
                <w:rFonts w:ascii="Arial" w:hAnsi="Arial" w:cs="Arial"/>
                <w:sz w:val="20"/>
                <w:szCs w:val="20"/>
              </w:rPr>
            </w:pPr>
            <w:r w:rsidRPr="00EF55C1">
              <w:rPr>
                <w:rFonts w:ascii="Arial" w:hAnsi="Arial" w:cs="Arial"/>
                <w:sz w:val="20"/>
                <w:szCs w:val="20"/>
              </w:rPr>
              <w:t xml:space="preserve">     </w:t>
            </w:r>
          </w:p>
        </w:tc>
        <w:tc>
          <w:tcPr>
            <w:tcW w:w="270" w:type="dxa"/>
          </w:tcPr>
          <w:p w14:paraId="69461A5C" w14:textId="77777777" w:rsidR="00287868" w:rsidRPr="00EF55C1" w:rsidRDefault="00287868" w:rsidP="00BC0AC8">
            <w:pPr>
              <w:rPr>
                <w:rFonts w:ascii="Arial" w:hAnsi="Arial" w:cs="Arial"/>
                <w:sz w:val="20"/>
                <w:szCs w:val="20"/>
              </w:rPr>
            </w:pPr>
          </w:p>
        </w:tc>
        <w:tc>
          <w:tcPr>
            <w:tcW w:w="1620" w:type="dxa"/>
          </w:tcPr>
          <w:p w14:paraId="416E2B37" w14:textId="77777777" w:rsidR="00287868" w:rsidRPr="00EF55C1" w:rsidRDefault="00287868" w:rsidP="00BC0AC8">
            <w:pPr>
              <w:rPr>
                <w:sz w:val="20"/>
                <w:szCs w:val="20"/>
              </w:rPr>
            </w:pPr>
            <w:r w:rsidRPr="00EF55C1">
              <w:rPr>
                <w:rFonts w:ascii="Arial" w:hAnsi="Arial" w:cs="Arial"/>
                <w:sz w:val="20"/>
                <w:szCs w:val="20"/>
              </w:rPr>
              <w:t>Route Time</w:t>
            </w:r>
          </w:p>
        </w:tc>
        <w:tc>
          <w:tcPr>
            <w:tcW w:w="1080" w:type="dxa"/>
          </w:tcPr>
          <w:p w14:paraId="3A7CB71F" w14:textId="77777777" w:rsidR="00287868" w:rsidRPr="00EF55C1" w:rsidRDefault="00287868" w:rsidP="00BC0AC8">
            <w:pPr>
              <w:rPr>
                <w:rFonts w:ascii="Arial" w:hAnsi="Arial" w:cs="Arial"/>
                <w:sz w:val="20"/>
                <w:szCs w:val="20"/>
              </w:rPr>
            </w:pPr>
            <w:r w:rsidRPr="00EF55C1">
              <w:rPr>
                <w:rFonts w:ascii="Arial" w:hAnsi="Arial" w:cs="Arial"/>
                <w:sz w:val="20"/>
                <w:szCs w:val="20"/>
              </w:rPr>
              <w:t>5.292</w:t>
            </w:r>
          </w:p>
        </w:tc>
        <w:tc>
          <w:tcPr>
            <w:tcW w:w="1890" w:type="dxa"/>
          </w:tcPr>
          <w:p w14:paraId="5D89E771" w14:textId="77777777" w:rsidR="00287868" w:rsidRPr="00EF55C1" w:rsidRDefault="00287868" w:rsidP="00BC0AC8">
            <w:pPr>
              <w:rPr>
                <w:rFonts w:ascii="Arial" w:hAnsi="Arial" w:cs="Arial"/>
                <w:sz w:val="20"/>
                <w:szCs w:val="20"/>
              </w:rPr>
            </w:pPr>
          </w:p>
        </w:tc>
        <w:tc>
          <w:tcPr>
            <w:tcW w:w="1170" w:type="dxa"/>
          </w:tcPr>
          <w:p w14:paraId="0E80C953" w14:textId="77777777" w:rsidR="00287868" w:rsidRPr="00EF55C1" w:rsidRDefault="00287868" w:rsidP="00BC0AC8">
            <w:pPr>
              <w:rPr>
                <w:rFonts w:ascii="Arial" w:hAnsi="Arial" w:cs="Arial"/>
                <w:sz w:val="20"/>
                <w:szCs w:val="20"/>
              </w:rPr>
            </w:pPr>
            <w:r w:rsidRPr="00EF55C1">
              <w:rPr>
                <w:rFonts w:ascii="Arial" w:hAnsi="Arial" w:cs="Arial"/>
                <w:sz w:val="20"/>
                <w:szCs w:val="20"/>
              </w:rPr>
              <w:t>.022</w:t>
            </w:r>
          </w:p>
        </w:tc>
      </w:tr>
      <w:tr w:rsidR="00287868" w:rsidRPr="00EF55C1" w14:paraId="397DADCB" w14:textId="77777777" w:rsidTr="00BC0AC8">
        <w:tc>
          <w:tcPr>
            <w:tcW w:w="1908" w:type="dxa"/>
          </w:tcPr>
          <w:p w14:paraId="1B776B9F" w14:textId="77777777" w:rsidR="00287868" w:rsidRPr="00EF55C1" w:rsidRDefault="00287868" w:rsidP="00BC0AC8">
            <w:pPr>
              <w:rPr>
                <w:rFonts w:ascii="Arial" w:hAnsi="Arial" w:cs="Arial"/>
                <w:sz w:val="20"/>
                <w:szCs w:val="20"/>
              </w:rPr>
            </w:pPr>
          </w:p>
        </w:tc>
        <w:tc>
          <w:tcPr>
            <w:tcW w:w="270" w:type="dxa"/>
          </w:tcPr>
          <w:p w14:paraId="4F68791E" w14:textId="77777777" w:rsidR="00287868" w:rsidRPr="00EF55C1" w:rsidRDefault="00287868" w:rsidP="00BC0AC8">
            <w:pPr>
              <w:rPr>
                <w:rFonts w:ascii="Arial" w:hAnsi="Arial" w:cs="Arial"/>
                <w:sz w:val="20"/>
                <w:szCs w:val="20"/>
              </w:rPr>
            </w:pPr>
          </w:p>
        </w:tc>
        <w:tc>
          <w:tcPr>
            <w:tcW w:w="1620" w:type="dxa"/>
          </w:tcPr>
          <w:p w14:paraId="75FB633D" w14:textId="77777777" w:rsidR="00287868" w:rsidRPr="00EF55C1" w:rsidRDefault="00287868" w:rsidP="00BC0AC8">
            <w:pPr>
              <w:rPr>
                <w:sz w:val="20"/>
                <w:szCs w:val="20"/>
              </w:rPr>
            </w:pPr>
          </w:p>
        </w:tc>
        <w:tc>
          <w:tcPr>
            <w:tcW w:w="1080" w:type="dxa"/>
          </w:tcPr>
          <w:p w14:paraId="481B1837" w14:textId="77777777" w:rsidR="00287868" w:rsidRPr="00EF55C1" w:rsidRDefault="00287868" w:rsidP="00BC0AC8">
            <w:pPr>
              <w:rPr>
                <w:rFonts w:ascii="Arial" w:hAnsi="Arial" w:cs="Arial"/>
                <w:sz w:val="20"/>
                <w:szCs w:val="20"/>
              </w:rPr>
            </w:pPr>
          </w:p>
        </w:tc>
        <w:tc>
          <w:tcPr>
            <w:tcW w:w="1890" w:type="dxa"/>
          </w:tcPr>
          <w:p w14:paraId="527CD5F6" w14:textId="77777777" w:rsidR="00287868" w:rsidRPr="00EF55C1" w:rsidRDefault="00287868" w:rsidP="00BC0AC8">
            <w:pPr>
              <w:rPr>
                <w:rFonts w:ascii="Arial" w:hAnsi="Arial" w:cs="Arial"/>
                <w:sz w:val="20"/>
                <w:szCs w:val="20"/>
              </w:rPr>
            </w:pPr>
          </w:p>
        </w:tc>
        <w:tc>
          <w:tcPr>
            <w:tcW w:w="1170" w:type="dxa"/>
          </w:tcPr>
          <w:p w14:paraId="1A29325C" w14:textId="77777777" w:rsidR="00287868" w:rsidRPr="00EF55C1" w:rsidRDefault="00287868" w:rsidP="00BC0AC8">
            <w:pPr>
              <w:rPr>
                <w:rFonts w:ascii="Arial" w:hAnsi="Arial" w:cs="Arial"/>
                <w:sz w:val="20"/>
                <w:szCs w:val="20"/>
              </w:rPr>
            </w:pPr>
          </w:p>
        </w:tc>
      </w:tr>
      <w:tr w:rsidR="00287868" w:rsidRPr="00EF55C1" w14:paraId="1A61FD33" w14:textId="77777777" w:rsidTr="00BC0AC8">
        <w:tc>
          <w:tcPr>
            <w:tcW w:w="1908" w:type="dxa"/>
          </w:tcPr>
          <w:p w14:paraId="25810B55" w14:textId="77777777" w:rsidR="00287868" w:rsidRPr="00EF55C1" w:rsidRDefault="00287868" w:rsidP="00BC0AC8">
            <w:pPr>
              <w:rPr>
                <w:rFonts w:ascii="Arial" w:hAnsi="Arial" w:cs="Arial"/>
                <w:sz w:val="20"/>
                <w:szCs w:val="20"/>
              </w:rPr>
            </w:pPr>
            <w:r w:rsidRPr="00EF55C1">
              <w:rPr>
                <w:rFonts w:ascii="Arial" w:hAnsi="Arial" w:cs="Arial"/>
                <w:sz w:val="20"/>
                <w:szCs w:val="20"/>
              </w:rPr>
              <w:t>CLU x STR</w:t>
            </w:r>
          </w:p>
        </w:tc>
        <w:tc>
          <w:tcPr>
            <w:tcW w:w="270" w:type="dxa"/>
          </w:tcPr>
          <w:p w14:paraId="629C7366" w14:textId="77777777" w:rsidR="00287868" w:rsidRPr="00EF55C1" w:rsidRDefault="00287868" w:rsidP="00BC0AC8">
            <w:pPr>
              <w:rPr>
                <w:rFonts w:ascii="Arial" w:hAnsi="Arial" w:cs="Arial"/>
                <w:sz w:val="20"/>
                <w:szCs w:val="20"/>
              </w:rPr>
            </w:pPr>
          </w:p>
        </w:tc>
        <w:tc>
          <w:tcPr>
            <w:tcW w:w="1620" w:type="dxa"/>
          </w:tcPr>
          <w:p w14:paraId="270400C0" w14:textId="77777777" w:rsidR="00287868" w:rsidRPr="00EF55C1" w:rsidRDefault="00287868" w:rsidP="00BC0AC8">
            <w:pPr>
              <w:rPr>
                <w:sz w:val="20"/>
                <w:szCs w:val="20"/>
              </w:rPr>
            </w:pPr>
          </w:p>
        </w:tc>
        <w:tc>
          <w:tcPr>
            <w:tcW w:w="1080" w:type="dxa"/>
          </w:tcPr>
          <w:p w14:paraId="5F9D806B" w14:textId="77777777" w:rsidR="00287868" w:rsidRPr="00EF55C1" w:rsidRDefault="00287868" w:rsidP="00BC0AC8">
            <w:pPr>
              <w:rPr>
                <w:rFonts w:ascii="Arial" w:hAnsi="Arial" w:cs="Arial"/>
                <w:sz w:val="20"/>
                <w:szCs w:val="20"/>
              </w:rPr>
            </w:pPr>
          </w:p>
        </w:tc>
        <w:tc>
          <w:tcPr>
            <w:tcW w:w="1890" w:type="dxa"/>
          </w:tcPr>
          <w:p w14:paraId="38546B54" w14:textId="77777777" w:rsidR="00287868" w:rsidRPr="00EF55C1" w:rsidRDefault="00287868" w:rsidP="00BC0AC8">
            <w:pPr>
              <w:rPr>
                <w:rFonts w:ascii="Arial" w:hAnsi="Arial" w:cs="Arial"/>
                <w:sz w:val="20"/>
                <w:szCs w:val="20"/>
              </w:rPr>
            </w:pPr>
            <w:r w:rsidRPr="00EF55C1">
              <w:rPr>
                <w:rFonts w:ascii="Arial" w:hAnsi="Arial" w:cs="Arial"/>
                <w:sz w:val="20"/>
                <w:szCs w:val="20"/>
              </w:rPr>
              <w:t>79</w:t>
            </w:r>
          </w:p>
        </w:tc>
        <w:tc>
          <w:tcPr>
            <w:tcW w:w="1170" w:type="dxa"/>
          </w:tcPr>
          <w:p w14:paraId="19A642EB" w14:textId="77777777" w:rsidR="00287868" w:rsidRPr="00EF55C1" w:rsidRDefault="00287868" w:rsidP="00BC0AC8">
            <w:pPr>
              <w:rPr>
                <w:rFonts w:ascii="Arial" w:hAnsi="Arial" w:cs="Arial"/>
                <w:sz w:val="20"/>
                <w:szCs w:val="20"/>
              </w:rPr>
            </w:pPr>
          </w:p>
        </w:tc>
      </w:tr>
      <w:tr w:rsidR="00287868" w:rsidRPr="00EF55C1" w14:paraId="31FD7237" w14:textId="77777777" w:rsidTr="00BC0AC8">
        <w:tc>
          <w:tcPr>
            <w:tcW w:w="1908" w:type="dxa"/>
          </w:tcPr>
          <w:p w14:paraId="3C3B6079" w14:textId="77777777" w:rsidR="00287868" w:rsidRPr="00EF55C1" w:rsidRDefault="00287868" w:rsidP="00BC0AC8">
            <w:pPr>
              <w:rPr>
                <w:rFonts w:ascii="Arial" w:hAnsi="Arial" w:cs="Arial"/>
                <w:sz w:val="20"/>
                <w:szCs w:val="20"/>
              </w:rPr>
            </w:pPr>
            <w:r w:rsidRPr="00EF55C1">
              <w:rPr>
                <w:rFonts w:ascii="Arial" w:hAnsi="Arial" w:cs="Arial"/>
                <w:sz w:val="20"/>
                <w:szCs w:val="20"/>
              </w:rPr>
              <w:t xml:space="preserve">     </w:t>
            </w:r>
          </w:p>
        </w:tc>
        <w:tc>
          <w:tcPr>
            <w:tcW w:w="270" w:type="dxa"/>
          </w:tcPr>
          <w:p w14:paraId="4CF0DEB8" w14:textId="77777777" w:rsidR="00287868" w:rsidRPr="00EF55C1" w:rsidRDefault="00287868" w:rsidP="00BC0AC8">
            <w:pPr>
              <w:rPr>
                <w:rFonts w:ascii="Arial" w:hAnsi="Arial" w:cs="Arial"/>
                <w:sz w:val="20"/>
                <w:szCs w:val="20"/>
              </w:rPr>
            </w:pPr>
          </w:p>
        </w:tc>
        <w:tc>
          <w:tcPr>
            <w:tcW w:w="1620" w:type="dxa"/>
          </w:tcPr>
          <w:p w14:paraId="4F9D0DBD" w14:textId="77777777" w:rsidR="00287868" w:rsidRPr="00EF55C1" w:rsidRDefault="00287868" w:rsidP="00BC0AC8">
            <w:pPr>
              <w:rPr>
                <w:sz w:val="20"/>
                <w:szCs w:val="20"/>
              </w:rPr>
            </w:pPr>
            <w:r w:rsidRPr="00EF55C1">
              <w:rPr>
                <w:rFonts w:ascii="Arial" w:hAnsi="Arial" w:cs="Arial"/>
                <w:sz w:val="20"/>
                <w:szCs w:val="20"/>
              </w:rPr>
              <w:t>Service Level</w:t>
            </w:r>
          </w:p>
        </w:tc>
        <w:tc>
          <w:tcPr>
            <w:tcW w:w="1080" w:type="dxa"/>
          </w:tcPr>
          <w:p w14:paraId="5724DDC8" w14:textId="77777777" w:rsidR="00287868" w:rsidRPr="00EF55C1" w:rsidRDefault="00287868" w:rsidP="00BC0AC8">
            <w:pPr>
              <w:rPr>
                <w:rFonts w:ascii="Arial" w:hAnsi="Arial" w:cs="Arial"/>
                <w:sz w:val="20"/>
                <w:szCs w:val="20"/>
              </w:rPr>
            </w:pPr>
            <w:r w:rsidRPr="00EF55C1">
              <w:rPr>
                <w:rFonts w:ascii="Arial" w:hAnsi="Arial" w:cs="Arial"/>
                <w:sz w:val="20"/>
                <w:szCs w:val="20"/>
              </w:rPr>
              <w:t>1.229</w:t>
            </w:r>
          </w:p>
        </w:tc>
        <w:tc>
          <w:tcPr>
            <w:tcW w:w="1890" w:type="dxa"/>
          </w:tcPr>
          <w:p w14:paraId="3C5D1E7E" w14:textId="77777777" w:rsidR="00287868" w:rsidRPr="00EF55C1" w:rsidRDefault="00287868" w:rsidP="00BC0AC8">
            <w:pPr>
              <w:rPr>
                <w:rFonts w:ascii="Arial" w:hAnsi="Arial" w:cs="Arial"/>
                <w:sz w:val="20"/>
                <w:szCs w:val="20"/>
              </w:rPr>
            </w:pPr>
          </w:p>
        </w:tc>
        <w:tc>
          <w:tcPr>
            <w:tcW w:w="1170" w:type="dxa"/>
          </w:tcPr>
          <w:p w14:paraId="5B67A3A2" w14:textId="77777777" w:rsidR="00287868" w:rsidRPr="00EF55C1" w:rsidRDefault="00287868" w:rsidP="00BC0AC8">
            <w:pPr>
              <w:rPr>
                <w:rFonts w:ascii="Arial" w:hAnsi="Arial" w:cs="Arial"/>
                <w:sz w:val="20"/>
                <w:szCs w:val="20"/>
              </w:rPr>
            </w:pPr>
            <w:r w:rsidRPr="00EF55C1">
              <w:rPr>
                <w:rFonts w:ascii="Arial" w:hAnsi="Arial" w:cs="Arial"/>
                <w:sz w:val="20"/>
                <w:szCs w:val="20"/>
              </w:rPr>
              <w:t>.268</w:t>
            </w:r>
          </w:p>
        </w:tc>
      </w:tr>
      <w:tr w:rsidR="00287868" w:rsidRPr="00EF55C1" w14:paraId="25937CDA" w14:textId="77777777" w:rsidTr="00BC0AC8">
        <w:tc>
          <w:tcPr>
            <w:tcW w:w="1908" w:type="dxa"/>
          </w:tcPr>
          <w:p w14:paraId="63138530" w14:textId="77777777" w:rsidR="00287868" w:rsidRPr="00EF55C1" w:rsidRDefault="00287868" w:rsidP="00BC0AC8">
            <w:pPr>
              <w:rPr>
                <w:rFonts w:ascii="Arial" w:hAnsi="Arial" w:cs="Arial"/>
                <w:sz w:val="20"/>
                <w:szCs w:val="20"/>
              </w:rPr>
            </w:pPr>
            <w:r w:rsidRPr="00EF55C1">
              <w:rPr>
                <w:rFonts w:ascii="Arial" w:hAnsi="Arial" w:cs="Arial"/>
                <w:sz w:val="20"/>
                <w:szCs w:val="20"/>
              </w:rPr>
              <w:t xml:space="preserve">     </w:t>
            </w:r>
          </w:p>
        </w:tc>
        <w:tc>
          <w:tcPr>
            <w:tcW w:w="270" w:type="dxa"/>
          </w:tcPr>
          <w:p w14:paraId="7EE98123" w14:textId="77777777" w:rsidR="00287868" w:rsidRPr="00EF55C1" w:rsidRDefault="00287868" w:rsidP="00BC0AC8">
            <w:pPr>
              <w:rPr>
                <w:rFonts w:ascii="Arial" w:hAnsi="Arial" w:cs="Arial"/>
                <w:sz w:val="20"/>
                <w:szCs w:val="20"/>
              </w:rPr>
            </w:pPr>
          </w:p>
        </w:tc>
        <w:tc>
          <w:tcPr>
            <w:tcW w:w="1620" w:type="dxa"/>
          </w:tcPr>
          <w:p w14:paraId="5F0C21D6" w14:textId="77777777" w:rsidR="00287868" w:rsidRPr="00EF55C1" w:rsidRDefault="00287868" w:rsidP="00BC0AC8">
            <w:pPr>
              <w:rPr>
                <w:sz w:val="20"/>
                <w:szCs w:val="20"/>
              </w:rPr>
            </w:pPr>
            <w:r w:rsidRPr="00EF55C1">
              <w:rPr>
                <w:rFonts w:ascii="Arial" w:hAnsi="Arial" w:cs="Arial"/>
                <w:sz w:val="20"/>
                <w:szCs w:val="20"/>
              </w:rPr>
              <w:t>Route Time</w:t>
            </w:r>
          </w:p>
        </w:tc>
        <w:tc>
          <w:tcPr>
            <w:tcW w:w="1080" w:type="dxa"/>
          </w:tcPr>
          <w:p w14:paraId="6F7AEDF9" w14:textId="77777777" w:rsidR="00287868" w:rsidRPr="00EF55C1" w:rsidRDefault="00287868" w:rsidP="00BC0AC8">
            <w:pPr>
              <w:rPr>
                <w:rFonts w:ascii="Arial" w:hAnsi="Arial" w:cs="Arial"/>
                <w:sz w:val="20"/>
                <w:szCs w:val="20"/>
              </w:rPr>
            </w:pPr>
            <w:r w:rsidRPr="00EF55C1">
              <w:rPr>
                <w:rFonts w:ascii="Arial" w:hAnsi="Arial" w:cs="Arial"/>
                <w:sz w:val="20"/>
                <w:szCs w:val="20"/>
              </w:rPr>
              <w:t>.972</w:t>
            </w:r>
          </w:p>
        </w:tc>
        <w:tc>
          <w:tcPr>
            <w:tcW w:w="1890" w:type="dxa"/>
          </w:tcPr>
          <w:p w14:paraId="5A08647D" w14:textId="77777777" w:rsidR="00287868" w:rsidRPr="00EF55C1" w:rsidRDefault="00287868" w:rsidP="00BC0AC8">
            <w:pPr>
              <w:rPr>
                <w:rFonts w:ascii="Arial" w:hAnsi="Arial" w:cs="Arial"/>
                <w:sz w:val="20"/>
                <w:szCs w:val="20"/>
              </w:rPr>
            </w:pPr>
          </w:p>
        </w:tc>
        <w:tc>
          <w:tcPr>
            <w:tcW w:w="1170" w:type="dxa"/>
          </w:tcPr>
          <w:p w14:paraId="0F03F325" w14:textId="77777777" w:rsidR="00287868" w:rsidRPr="00EF55C1" w:rsidRDefault="00287868" w:rsidP="00BC0AC8">
            <w:pPr>
              <w:rPr>
                <w:rFonts w:ascii="Arial" w:hAnsi="Arial" w:cs="Arial"/>
                <w:sz w:val="20"/>
                <w:szCs w:val="20"/>
              </w:rPr>
            </w:pPr>
            <w:r w:rsidRPr="00EF55C1">
              <w:rPr>
                <w:rFonts w:ascii="Arial" w:hAnsi="Arial" w:cs="Arial"/>
                <w:sz w:val="20"/>
                <w:szCs w:val="20"/>
              </w:rPr>
              <w:t>.325</w:t>
            </w:r>
          </w:p>
        </w:tc>
      </w:tr>
      <w:tr w:rsidR="00287868" w:rsidRPr="00EF55C1" w14:paraId="1374F2FE" w14:textId="77777777" w:rsidTr="00BC0AC8">
        <w:tc>
          <w:tcPr>
            <w:tcW w:w="1908" w:type="dxa"/>
          </w:tcPr>
          <w:p w14:paraId="262989B1" w14:textId="77777777" w:rsidR="00287868" w:rsidRPr="00EF55C1" w:rsidRDefault="00287868" w:rsidP="00BC0AC8">
            <w:pPr>
              <w:rPr>
                <w:rFonts w:ascii="Arial" w:hAnsi="Arial" w:cs="Arial"/>
                <w:sz w:val="20"/>
                <w:szCs w:val="20"/>
              </w:rPr>
            </w:pPr>
          </w:p>
        </w:tc>
        <w:tc>
          <w:tcPr>
            <w:tcW w:w="270" w:type="dxa"/>
          </w:tcPr>
          <w:p w14:paraId="2294249E" w14:textId="77777777" w:rsidR="00287868" w:rsidRPr="00EF55C1" w:rsidRDefault="00287868" w:rsidP="00BC0AC8">
            <w:pPr>
              <w:rPr>
                <w:rFonts w:ascii="Arial" w:hAnsi="Arial" w:cs="Arial"/>
                <w:sz w:val="20"/>
                <w:szCs w:val="20"/>
              </w:rPr>
            </w:pPr>
          </w:p>
        </w:tc>
        <w:tc>
          <w:tcPr>
            <w:tcW w:w="1620" w:type="dxa"/>
          </w:tcPr>
          <w:p w14:paraId="284D88A8" w14:textId="77777777" w:rsidR="00287868" w:rsidRPr="00EF55C1" w:rsidRDefault="00287868" w:rsidP="00BC0AC8">
            <w:pPr>
              <w:rPr>
                <w:sz w:val="20"/>
                <w:szCs w:val="20"/>
              </w:rPr>
            </w:pPr>
          </w:p>
        </w:tc>
        <w:tc>
          <w:tcPr>
            <w:tcW w:w="1080" w:type="dxa"/>
          </w:tcPr>
          <w:p w14:paraId="418064E8" w14:textId="77777777" w:rsidR="00287868" w:rsidRPr="00EF55C1" w:rsidRDefault="00287868" w:rsidP="00BC0AC8">
            <w:pPr>
              <w:rPr>
                <w:rFonts w:ascii="Arial" w:hAnsi="Arial" w:cs="Arial"/>
                <w:sz w:val="20"/>
                <w:szCs w:val="20"/>
              </w:rPr>
            </w:pPr>
          </w:p>
        </w:tc>
        <w:tc>
          <w:tcPr>
            <w:tcW w:w="1890" w:type="dxa"/>
          </w:tcPr>
          <w:p w14:paraId="75ABE3E2" w14:textId="77777777" w:rsidR="00287868" w:rsidRPr="00EF55C1" w:rsidRDefault="00287868" w:rsidP="00BC0AC8">
            <w:pPr>
              <w:rPr>
                <w:rFonts w:ascii="Arial" w:hAnsi="Arial" w:cs="Arial"/>
                <w:sz w:val="20"/>
                <w:szCs w:val="20"/>
              </w:rPr>
            </w:pPr>
          </w:p>
        </w:tc>
        <w:tc>
          <w:tcPr>
            <w:tcW w:w="1170" w:type="dxa"/>
          </w:tcPr>
          <w:p w14:paraId="5E523981" w14:textId="77777777" w:rsidR="00287868" w:rsidRPr="00EF55C1" w:rsidRDefault="00287868" w:rsidP="00BC0AC8">
            <w:pPr>
              <w:rPr>
                <w:rFonts w:ascii="Arial" w:hAnsi="Arial" w:cs="Arial"/>
                <w:sz w:val="20"/>
                <w:szCs w:val="20"/>
              </w:rPr>
            </w:pPr>
          </w:p>
        </w:tc>
      </w:tr>
      <w:tr w:rsidR="00287868" w:rsidRPr="00EF55C1" w14:paraId="03494A7E" w14:textId="77777777" w:rsidTr="00BC0AC8">
        <w:tc>
          <w:tcPr>
            <w:tcW w:w="1908" w:type="dxa"/>
          </w:tcPr>
          <w:p w14:paraId="089AA7AF" w14:textId="77777777" w:rsidR="00287868" w:rsidRPr="00EF55C1" w:rsidRDefault="00287868" w:rsidP="00BC0AC8">
            <w:pPr>
              <w:rPr>
                <w:rFonts w:ascii="Arial" w:hAnsi="Arial" w:cs="Arial"/>
                <w:sz w:val="20"/>
                <w:szCs w:val="20"/>
              </w:rPr>
            </w:pPr>
            <w:r w:rsidRPr="00EF55C1">
              <w:rPr>
                <w:rFonts w:ascii="Arial" w:hAnsi="Arial" w:cs="Arial"/>
                <w:sz w:val="20"/>
                <w:szCs w:val="20"/>
              </w:rPr>
              <w:t>SAT x STR</w:t>
            </w:r>
          </w:p>
        </w:tc>
        <w:tc>
          <w:tcPr>
            <w:tcW w:w="270" w:type="dxa"/>
          </w:tcPr>
          <w:p w14:paraId="301F9AE6" w14:textId="77777777" w:rsidR="00287868" w:rsidRPr="00EF55C1" w:rsidRDefault="00287868" w:rsidP="00BC0AC8">
            <w:pPr>
              <w:rPr>
                <w:rFonts w:ascii="Arial" w:hAnsi="Arial" w:cs="Arial"/>
                <w:sz w:val="20"/>
                <w:szCs w:val="20"/>
              </w:rPr>
            </w:pPr>
          </w:p>
        </w:tc>
        <w:tc>
          <w:tcPr>
            <w:tcW w:w="1620" w:type="dxa"/>
          </w:tcPr>
          <w:p w14:paraId="4786377B" w14:textId="77777777" w:rsidR="00287868" w:rsidRPr="00EF55C1" w:rsidRDefault="00287868" w:rsidP="00BC0AC8">
            <w:pPr>
              <w:rPr>
                <w:sz w:val="20"/>
                <w:szCs w:val="20"/>
              </w:rPr>
            </w:pPr>
          </w:p>
        </w:tc>
        <w:tc>
          <w:tcPr>
            <w:tcW w:w="1080" w:type="dxa"/>
          </w:tcPr>
          <w:p w14:paraId="030B3FEE" w14:textId="77777777" w:rsidR="00287868" w:rsidRPr="00EF55C1" w:rsidRDefault="00287868" w:rsidP="00BC0AC8">
            <w:pPr>
              <w:rPr>
                <w:rFonts w:ascii="Arial" w:hAnsi="Arial" w:cs="Arial"/>
                <w:sz w:val="20"/>
                <w:szCs w:val="20"/>
              </w:rPr>
            </w:pPr>
          </w:p>
        </w:tc>
        <w:tc>
          <w:tcPr>
            <w:tcW w:w="1890" w:type="dxa"/>
          </w:tcPr>
          <w:p w14:paraId="61A0438F" w14:textId="77777777" w:rsidR="00287868" w:rsidRPr="00EF55C1" w:rsidRDefault="00287868" w:rsidP="00BC0AC8">
            <w:pPr>
              <w:rPr>
                <w:rFonts w:ascii="Arial" w:hAnsi="Arial" w:cs="Arial"/>
                <w:sz w:val="20"/>
                <w:szCs w:val="20"/>
              </w:rPr>
            </w:pPr>
            <w:r w:rsidRPr="00EF55C1">
              <w:rPr>
                <w:rFonts w:ascii="Arial" w:hAnsi="Arial" w:cs="Arial"/>
                <w:sz w:val="20"/>
                <w:szCs w:val="20"/>
              </w:rPr>
              <w:t>79</w:t>
            </w:r>
          </w:p>
        </w:tc>
        <w:tc>
          <w:tcPr>
            <w:tcW w:w="1170" w:type="dxa"/>
          </w:tcPr>
          <w:p w14:paraId="5C4CA455" w14:textId="77777777" w:rsidR="00287868" w:rsidRPr="00EF55C1" w:rsidRDefault="00287868" w:rsidP="00BC0AC8">
            <w:pPr>
              <w:rPr>
                <w:rFonts w:ascii="Arial" w:hAnsi="Arial" w:cs="Arial"/>
                <w:sz w:val="20"/>
                <w:szCs w:val="20"/>
              </w:rPr>
            </w:pPr>
          </w:p>
        </w:tc>
      </w:tr>
      <w:tr w:rsidR="00287868" w:rsidRPr="00EF55C1" w14:paraId="4BF8242D" w14:textId="77777777" w:rsidTr="00BC0AC8">
        <w:tc>
          <w:tcPr>
            <w:tcW w:w="1908" w:type="dxa"/>
          </w:tcPr>
          <w:p w14:paraId="2DBB6FAF" w14:textId="77777777" w:rsidR="00287868" w:rsidRPr="00EF55C1" w:rsidRDefault="00287868" w:rsidP="00BC0AC8">
            <w:pPr>
              <w:rPr>
                <w:rFonts w:ascii="Arial" w:hAnsi="Arial" w:cs="Arial"/>
                <w:sz w:val="20"/>
                <w:szCs w:val="20"/>
              </w:rPr>
            </w:pPr>
            <w:r w:rsidRPr="00EF55C1">
              <w:rPr>
                <w:rFonts w:ascii="Arial" w:hAnsi="Arial" w:cs="Arial"/>
                <w:sz w:val="20"/>
                <w:szCs w:val="20"/>
              </w:rPr>
              <w:t xml:space="preserve">     </w:t>
            </w:r>
          </w:p>
        </w:tc>
        <w:tc>
          <w:tcPr>
            <w:tcW w:w="270" w:type="dxa"/>
          </w:tcPr>
          <w:p w14:paraId="0AB850FD" w14:textId="77777777" w:rsidR="00287868" w:rsidRPr="00EF55C1" w:rsidRDefault="00287868" w:rsidP="00BC0AC8">
            <w:pPr>
              <w:rPr>
                <w:rFonts w:ascii="Arial" w:hAnsi="Arial" w:cs="Arial"/>
                <w:sz w:val="20"/>
                <w:szCs w:val="20"/>
              </w:rPr>
            </w:pPr>
          </w:p>
        </w:tc>
        <w:tc>
          <w:tcPr>
            <w:tcW w:w="1620" w:type="dxa"/>
          </w:tcPr>
          <w:p w14:paraId="5C07BE2B" w14:textId="77777777" w:rsidR="00287868" w:rsidRPr="00EF55C1" w:rsidRDefault="00287868" w:rsidP="00BC0AC8">
            <w:pPr>
              <w:rPr>
                <w:sz w:val="20"/>
                <w:szCs w:val="20"/>
              </w:rPr>
            </w:pPr>
            <w:r w:rsidRPr="00EF55C1">
              <w:rPr>
                <w:rFonts w:ascii="Arial" w:hAnsi="Arial" w:cs="Arial"/>
                <w:sz w:val="20"/>
                <w:szCs w:val="20"/>
              </w:rPr>
              <w:t>Service Level</w:t>
            </w:r>
          </w:p>
        </w:tc>
        <w:tc>
          <w:tcPr>
            <w:tcW w:w="1080" w:type="dxa"/>
          </w:tcPr>
          <w:p w14:paraId="301763AB" w14:textId="77777777" w:rsidR="00287868" w:rsidRPr="00EF55C1" w:rsidRDefault="00287868" w:rsidP="00BC0AC8">
            <w:pPr>
              <w:rPr>
                <w:rFonts w:ascii="Arial" w:hAnsi="Arial" w:cs="Arial"/>
                <w:sz w:val="20"/>
                <w:szCs w:val="20"/>
              </w:rPr>
            </w:pPr>
            <w:r w:rsidRPr="00EF55C1">
              <w:rPr>
                <w:rFonts w:ascii="Arial" w:hAnsi="Arial" w:cs="Arial"/>
                <w:sz w:val="20"/>
                <w:szCs w:val="20"/>
              </w:rPr>
              <w:t>5.722</w:t>
            </w:r>
          </w:p>
        </w:tc>
        <w:tc>
          <w:tcPr>
            <w:tcW w:w="1890" w:type="dxa"/>
          </w:tcPr>
          <w:p w14:paraId="0C576E1E" w14:textId="77777777" w:rsidR="00287868" w:rsidRPr="00EF55C1" w:rsidRDefault="00287868" w:rsidP="00BC0AC8">
            <w:pPr>
              <w:rPr>
                <w:rFonts w:ascii="Arial" w:hAnsi="Arial" w:cs="Arial"/>
                <w:sz w:val="20"/>
                <w:szCs w:val="20"/>
              </w:rPr>
            </w:pPr>
          </w:p>
        </w:tc>
        <w:tc>
          <w:tcPr>
            <w:tcW w:w="1170" w:type="dxa"/>
          </w:tcPr>
          <w:p w14:paraId="112823F5" w14:textId="77777777" w:rsidR="00287868" w:rsidRPr="00EF55C1" w:rsidRDefault="00287868" w:rsidP="00BC0AC8">
            <w:pPr>
              <w:rPr>
                <w:rFonts w:ascii="Arial" w:hAnsi="Arial" w:cs="Arial"/>
                <w:sz w:val="20"/>
                <w:szCs w:val="20"/>
              </w:rPr>
            </w:pPr>
            <w:r w:rsidRPr="00EF55C1">
              <w:rPr>
                <w:rFonts w:ascii="Arial" w:hAnsi="Arial" w:cs="Arial"/>
                <w:sz w:val="20"/>
                <w:szCs w:val="20"/>
              </w:rPr>
              <w:t>.017</w:t>
            </w:r>
          </w:p>
        </w:tc>
      </w:tr>
      <w:tr w:rsidR="00287868" w:rsidRPr="00EF55C1" w14:paraId="149A9C9F" w14:textId="77777777" w:rsidTr="00BC0AC8">
        <w:tc>
          <w:tcPr>
            <w:tcW w:w="1908" w:type="dxa"/>
          </w:tcPr>
          <w:p w14:paraId="0990B8B4" w14:textId="77777777" w:rsidR="00287868" w:rsidRPr="00EF55C1" w:rsidRDefault="00287868" w:rsidP="00BC0AC8">
            <w:pPr>
              <w:rPr>
                <w:rFonts w:ascii="Arial" w:hAnsi="Arial" w:cs="Arial"/>
                <w:sz w:val="20"/>
                <w:szCs w:val="20"/>
              </w:rPr>
            </w:pPr>
            <w:r w:rsidRPr="00EF55C1">
              <w:rPr>
                <w:rFonts w:ascii="Arial" w:hAnsi="Arial" w:cs="Arial"/>
                <w:sz w:val="20"/>
                <w:szCs w:val="20"/>
              </w:rPr>
              <w:t xml:space="preserve">     </w:t>
            </w:r>
          </w:p>
        </w:tc>
        <w:tc>
          <w:tcPr>
            <w:tcW w:w="270" w:type="dxa"/>
          </w:tcPr>
          <w:p w14:paraId="100A8984" w14:textId="77777777" w:rsidR="00287868" w:rsidRPr="00EF55C1" w:rsidRDefault="00287868" w:rsidP="00BC0AC8">
            <w:pPr>
              <w:rPr>
                <w:rFonts w:ascii="Arial" w:hAnsi="Arial" w:cs="Arial"/>
                <w:sz w:val="20"/>
                <w:szCs w:val="20"/>
              </w:rPr>
            </w:pPr>
          </w:p>
        </w:tc>
        <w:tc>
          <w:tcPr>
            <w:tcW w:w="1620" w:type="dxa"/>
          </w:tcPr>
          <w:p w14:paraId="7F4A424C" w14:textId="77777777" w:rsidR="00287868" w:rsidRPr="00EF55C1" w:rsidRDefault="00287868" w:rsidP="00BC0AC8">
            <w:pPr>
              <w:rPr>
                <w:sz w:val="20"/>
                <w:szCs w:val="20"/>
              </w:rPr>
            </w:pPr>
            <w:r w:rsidRPr="00EF55C1">
              <w:rPr>
                <w:rFonts w:ascii="Arial" w:hAnsi="Arial" w:cs="Arial"/>
                <w:sz w:val="20"/>
                <w:szCs w:val="20"/>
              </w:rPr>
              <w:t>Route Time</w:t>
            </w:r>
          </w:p>
        </w:tc>
        <w:tc>
          <w:tcPr>
            <w:tcW w:w="1080" w:type="dxa"/>
          </w:tcPr>
          <w:p w14:paraId="5EDE6A66" w14:textId="77777777" w:rsidR="00287868" w:rsidRPr="00EF55C1" w:rsidRDefault="00287868" w:rsidP="00BC0AC8">
            <w:pPr>
              <w:rPr>
                <w:rFonts w:ascii="Arial" w:hAnsi="Arial" w:cs="Arial"/>
                <w:sz w:val="20"/>
                <w:szCs w:val="20"/>
              </w:rPr>
            </w:pPr>
            <w:r w:rsidRPr="00EF55C1">
              <w:rPr>
                <w:rFonts w:ascii="Arial" w:hAnsi="Arial" w:cs="Arial"/>
                <w:sz w:val="20"/>
                <w:szCs w:val="20"/>
              </w:rPr>
              <w:t>1.008</w:t>
            </w:r>
          </w:p>
        </w:tc>
        <w:tc>
          <w:tcPr>
            <w:tcW w:w="1890" w:type="dxa"/>
          </w:tcPr>
          <w:p w14:paraId="15A4B096" w14:textId="77777777" w:rsidR="00287868" w:rsidRPr="00EF55C1" w:rsidRDefault="00287868" w:rsidP="00BC0AC8">
            <w:pPr>
              <w:rPr>
                <w:rFonts w:ascii="Arial" w:hAnsi="Arial" w:cs="Arial"/>
                <w:sz w:val="20"/>
                <w:szCs w:val="20"/>
              </w:rPr>
            </w:pPr>
          </w:p>
        </w:tc>
        <w:tc>
          <w:tcPr>
            <w:tcW w:w="1170" w:type="dxa"/>
          </w:tcPr>
          <w:p w14:paraId="6A1722B0" w14:textId="77777777" w:rsidR="00287868" w:rsidRPr="00EF55C1" w:rsidRDefault="00287868" w:rsidP="00BC0AC8">
            <w:pPr>
              <w:rPr>
                <w:rFonts w:ascii="Arial" w:hAnsi="Arial" w:cs="Arial"/>
                <w:sz w:val="20"/>
                <w:szCs w:val="20"/>
              </w:rPr>
            </w:pPr>
            <w:r w:rsidRPr="00EF55C1">
              <w:rPr>
                <w:rFonts w:ascii="Arial" w:hAnsi="Arial" w:cs="Arial"/>
                <w:sz w:val="20"/>
                <w:szCs w:val="20"/>
              </w:rPr>
              <w:t>.316</w:t>
            </w:r>
          </w:p>
        </w:tc>
      </w:tr>
      <w:tr w:rsidR="00287868" w:rsidRPr="00EF55C1" w14:paraId="19F26AA9" w14:textId="77777777" w:rsidTr="00BC0AC8">
        <w:tc>
          <w:tcPr>
            <w:tcW w:w="1908" w:type="dxa"/>
          </w:tcPr>
          <w:p w14:paraId="0A773BB5" w14:textId="77777777" w:rsidR="00287868" w:rsidRPr="00EF55C1" w:rsidRDefault="00287868" w:rsidP="00BC0AC8">
            <w:pPr>
              <w:rPr>
                <w:rFonts w:ascii="Arial" w:hAnsi="Arial" w:cs="Arial"/>
                <w:sz w:val="20"/>
                <w:szCs w:val="20"/>
              </w:rPr>
            </w:pPr>
          </w:p>
        </w:tc>
        <w:tc>
          <w:tcPr>
            <w:tcW w:w="270" w:type="dxa"/>
          </w:tcPr>
          <w:p w14:paraId="1B3A4E39" w14:textId="77777777" w:rsidR="00287868" w:rsidRPr="00EF55C1" w:rsidRDefault="00287868" w:rsidP="00BC0AC8">
            <w:pPr>
              <w:rPr>
                <w:rFonts w:ascii="Arial" w:hAnsi="Arial" w:cs="Arial"/>
                <w:sz w:val="20"/>
                <w:szCs w:val="20"/>
              </w:rPr>
            </w:pPr>
          </w:p>
        </w:tc>
        <w:tc>
          <w:tcPr>
            <w:tcW w:w="1620" w:type="dxa"/>
          </w:tcPr>
          <w:p w14:paraId="26D78E6A" w14:textId="77777777" w:rsidR="00287868" w:rsidRPr="00EF55C1" w:rsidRDefault="00287868" w:rsidP="00BC0AC8">
            <w:pPr>
              <w:rPr>
                <w:sz w:val="20"/>
                <w:szCs w:val="20"/>
              </w:rPr>
            </w:pPr>
          </w:p>
        </w:tc>
        <w:tc>
          <w:tcPr>
            <w:tcW w:w="1080" w:type="dxa"/>
          </w:tcPr>
          <w:p w14:paraId="367F4AB4" w14:textId="77777777" w:rsidR="00287868" w:rsidRPr="00EF55C1" w:rsidRDefault="00287868" w:rsidP="00BC0AC8">
            <w:pPr>
              <w:rPr>
                <w:rFonts w:ascii="Arial" w:hAnsi="Arial" w:cs="Arial"/>
                <w:sz w:val="20"/>
                <w:szCs w:val="20"/>
              </w:rPr>
            </w:pPr>
          </w:p>
        </w:tc>
        <w:tc>
          <w:tcPr>
            <w:tcW w:w="1890" w:type="dxa"/>
          </w:tcPr>
          <w:p w14:paraId="4C61BF32" w14:textId="77777777" w:rsidR="00287868" w:rsidRPr="00EF55C1" w:rsidRDefault="00287868" w:rsidP="00BC0AC8">
            <w:pPr>
              <w:rPr>
                <w:rFonts w:ascii="Arial" w:hAnsi="Arial" w:cs="Arial"/>
                <w:sz w:val="20"/>
                <w:szCs w:val="20"/>
              </w:rPr>
            </w:pPr>
          </w:p>
        </w:tc>
        <w:tc>
          <w:tcPr>
            <w:tcW w:w="1170" w:type="dxa"/>
          </w:tcPr>
          <w:p w14:paraId="5CF0B8E7" w14:textId="77777777" w:rsidR="00287868" w:rsidRPr="00EF55C1" w:rsidRDefault="00287868" w:rsidP="00BC0AC8">
            <w:pPr>
              <w:rPr>
                <w:rFonts w:ascii="Arial" w:hAnsi="Arial" w:cs="Arial"/>
                <w:sz w:val="20"/>
                <w:szCs w:val="20"/>
              </w:rPr>
            </w:pPr>
          </w:p>
        </w:tc>
      </w:tr>
      <w:tr w:rsidR="00287868" w:rsidRPr="00EF55C1" w14:paraId="776915B6" w14:textId="77777777" w:rsidTr="00BC0AC8">
        <w:tc>
          <w:tcPr>
            <w:tcW w:w="1908" w:type="dxa"/>
          </w:tcPr>
          <w:p w14:paraId="03F288B9" w14:textId="77777777" w:rsidR="00287868" w:rsidRPr="00EF55C1" w:rsidRDefault="00287868" w:rsidP="00BC0AC8">
            <w:pPr>
              <w:rPr>
                <w:rFonts w:ascii="Arial" w:hAnsi="Arial" w:cs="Arial"/>
                <w:sz w:val="20"/>
                <w:szCs w:val="20"/>
              </w:rPr>
            </w:pPr>
            <w:r w:rsidRPr="00EF55C1">
              <w:rPr>
                <w:rFonts w:ascii="Arial" w:hAnsi="Arial" w:cs="Arial"/>
                <w:sz w:val="20"/>
                <w:szCs w:val="20"/>
              </w:rPr>
              <w:t>CLU x SAT x STR</w:t>
            </w:r>
          </w:p>
        </w:tc>
        <w:tc>
          <w:tcPr>
            <w:tcW w:w="270" w:type="dxa"/>
          </w:tcPr>
          <w:p w14:paraId="0A73E4F2" w14:textId="77777777" w:rsidR="00287868" w:rsidRPr="00EF55C1" w:rsidRDefault="00287868" w:rsidP="00BC0AC8">
            <w:pPr>
              <w:rPr>
                <w:rFonts w:ascii="Arial" w:hAnsi="Arial" w:cs="Arial"/>
                <w:sz w:val="20"/>
                <w:szCs w:val="20"/>
              </w:rPr>
            </w:pPr>
          </w:p>
        </w:tc>
        <w:tc>
          <w:tcPr>
            <w:tcW w:w="1620" w:type="dxa"/>
          </w:tcPr>
          <w:p w14:paraId="1B22D32F" w14:textId="77777777" w:rsidR="00287868" w:rsidRPr="00EF55C1" w:rsidRDefault="00287868" w:rsidP="00BC0AC8">
            <w:pPr>
              <w:rPr>
                <w:sz w:val="20"/>
                <w:szCs w:val="20"/>
              </w:rPr>
            </w:pPr>
          </w:p>
        </w:tc>
        <w:tc>
          <w:tcPr>
            <w:tcW w:w="1080" w:type="dxa"/>
          </w:tcPr>
          <w:p w14:paraId="220C7F8D" w14:textId="77777777" w:rsidR="00287868" w:rsidRPr="00EF55C1" w:rsidRDefault="00287868" w:rsidP="00BC0AC8">
            <w:pPr>
              <w:rPr>
                <w:rFonts w:ascii="Arial" w:hAnsi="Arial" w:cs="Arial"/>
                <w:sz w:val="20"/>
                <w:szCs w:val="20"/>
              </w:rPr>
            </w:pPr>
          </w:p>
        </w:tc>
        <w:tc>
          <w:tcPr>
            <w:tcW w:w="1890" w:type="dxa"/>
          </w:tcPr>
          <w:p w14:paraId="54861704" w14:textId="77777777" w:rsidR="00287868" w:rsidRPr="00EF55C1" w:rsidRDefault="00287868" w:rsidP="00BC0AC8">
            <w:pPr>
              <w:rPr>
                <w:rFonts w:ascii="Arial" w:hAnsi="Arial" w:cs="Arial"/>
                <w:sz w:val="20"/>
                <w:szCs w:val="20"/>
              </w:rPr>
            </w:pPr>
            <w:r w:rsidRPr="00EF55C1">
              <w:rPr>
                <w:rFonts w:ascii="Arial" w:hAnsi="Arial" w:cs="Arial"/>
                <w:sz w:val="20"/>
                <w:szCs w:val="20"/>
              </w:rPr>
              <w:t>78</w:t>
            </w:r>
          </w:p>
        </w:tc>
        <w:tc>
          <w:tcPr>
            <w:tcW w:w="1170" w:type="dxa"/>
          </w:tcPr>
          <w:p w14:paraId="372DE9A4" w14:textId="77777777" w:rsidR="00287868" w:rsidRPr="00EF55C1" w:rsidRDefault="00287868" w:rsidP="00BC0AC8">
            <w:pPr>
              <w:rPr>
                <w:rFonts w:ascii="Arial" w:hAnsi="Arial" w:cs="Arial"/>
                <w:sz w:val="20"/>
                <w:szCs w:val="20"/>
              </w:rPr>
            </w:pPr>
          </w:p>
        </w:tc>
      </w:tr>
      <w:tr w:rsidR="00287868" w:rsidRPr="00EF55C1" w14:paraId="68DA53C2" w14:textId="77777777" w:rsidTr="00BC0A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8" w:type="dxa"/>
            <w:tcBorders>
              <w:top w:val="nil"/>
              <w:left w:val="nil"/>
              <w:bottom w:val="nil"/>
              <w:right w:val="nil"/>
            </w:tcBorders>
          </w:tcPr>
          <w:p w14:paraId="1572DEDB" w14:textId="77777777" w:rsidR="00287868" w:rsidRPr="00EF55C1" w:rsidRDefault="00287868" w:rsidP="00BC0AC8">
            <w:pPr>
              <w:rPr>
                <w:rFonts w:ascii="Arial" w:hAnsi="Arial" w:cs="Arial"/>
                <w:sz w:val="20"/>
                <w:szCs w:val="20"/>
              </w:rPr>
            </w:pPr>
            <w:r w:rsidRPr="00EF55C1">
              <w:rPr>
                <w:rFonts w:ascii="Arial" w:hAnsi="Arial" w:cs="Arial"/>
                <w:sz w:val="20"/>
                <w:szCs w:val="20"/>
              </w:rPr>
              <w:t xml:space="preserve">     </w:t>
            </w:r>
          </w:p>
        </w:tc>
        <w:tc>
          <w:tcPr>
            <w:tcW w:w="270" w:type="dxa"/>
            <w:tcBorders>
              <w:top w:val="nil"/>
              <w:left w:val="nil"/>
              <w:bottom w:val="nil"/>
              <w:right w:val="nil"/>
            </w:tcBorders>
          </w:tcPr>
          <w:p w14:paraId="72DC3539" w14:textId="77777777" w:rsidR="00287868" w:rsidRPr="00EF55C1" w:rsidRDefault="00287868" w:rsidP="00BC0AC8">
            <w:pPr>
              <w:rPr>
                <w:rFonts w:ascii="Arial" w:hAnsi="Arial" w:cs="Arial"/>
                <w:sz w:val="20"/>
                <w:szCs w:val="20"/>
              </w:rPr>
            </w:pPr>
          </w:p>
        </w:tc>
        <w:tc>
          <w:tcPr>
            <w:tcW w:w="1620" w:type="dxa"/>
            <w:tcBorders>
              <w:top w:val="nil"/>
              <w:left w:val="nil"/>
              <w:bottom w:val="nil"/>
              <w:right w:val="nil"/>
            </w:tcBorders>
          </w:tcPr>
          <w:p w14:paraId="04F2B85B" w14:textId="77777777" w:rsidR="00287868" w:rsidRPr="00EF55C1" w:rsidRDefault="00287868" w:rsidP="00BC0AC8">
            <w:pPr>
              <w:rPr>
                <w:sz w:val="20"/>
                <w:szCs w:val="20"/>
              </w:rPr>
            </w:pPr>
            <w:r w:rsidRPr="00EF55C1">
              <w:rPr>
                <w:rFonts w:ascii="Arial" w:hAnsi="Arial" w:cs="Arial"/>
                <w:sz w:val="20"/>
                <w:szCs w:val="20"/>
              </w:rPr>
              <w:t>Service Level</w:t>
            </w:r>
          </w:p>
        </w:tc>
        <w:tc>
          <w:tcPr>
            <w:tcW w:w="1080" w:type="dxa"/>
            <w:tcBorders>
              <w:top w:val="nil"/>
              <w:left w:val="nil"/>
              <w:bottom w:val="nil"/>
              <w:right w:val="nil"/>
            </w:tcBorders>
          </w:tcPr>
          <w:p w14:paraId="6E973D38" w14:textId="77777777" w:rsidR="00287868" w:rsidRPr="00EF55C1" w:rsidRDefault="00287868" w:rsidP="00BC0AC8">
            <w:pPr>
              <w:rPr>
                <w:rFonts w:ascii="Arial" w:hAnsi="Arial" w:cs="Arial"/>
                <w:sz w:val="20"/>
                <w:szCs w:val="20"/>
              </w:rPr>
            </w:pPr>
            <w:r w:rsidRPr="00EF55C1">
              <w:rPr>
                <w:rFonts w:ascii="Arial" w:hAnsi="Arial" w:cs="Arial"/>
                <w:sz w:val="20"/>
                <w:szCs w:val="20"/>
              </w:rPr>
              <w:t>1.627</w:t>
            </w:r>
          </w:p>
        </w:tc>
        <w:tc>
          <w:tcPr>
            <w:tcW w:w="1890" w:type="dxa"/>
            <w:tcBorders>
              <w:top w:val="nil"/>
              <w:left w:val="nil"/>
              <w:bottom w:val="nil"/>
              <w:right w:val="nil"/>
            </w:tcBorders>
          </w:tcPr>
          <w:p w14:paraId="3B147618" w14:textId="77777777" w:rsidR="00287868" w:rsidRPr="00EF55C1" w:rsidRDefault="00287868" w:rsidP="00BC0AC8">
            <w:pPr>
              <w:rPr>
                <w:rFonts w:ascii="Arial" w:hAnsi="Arial" w:cs="Arial"/>
                <w:sz w:val="20"/>
                <w:szCs w:val="20"/>
              </w:rPr>
            </w:pPr>
          </w:p>
        </w:tc>
        <w:tc>
          <w:tcPr>
            <w:tcW w:w="1170" w:type="dxa"/>
            <w:tcBorders>
              <w:top w:val="nil"/>
              <w:left w:val="nil"/>
              <w:bottom w:val="nil"/>
              <w:right w:val="nil"/>
            </w:tcBorders>
          </w:tcPr>
          <w:p w14:paraId="1B034E2A" w14:textId="77777777" w:rsidR="00287868" w:rsidRPr="00EF55C1" w:rsidRDefault="00287868" w:rsidP="00BC0AC8">
            <w:pPr>
              <w:rPr>
                <w:rFonts w:ascii="Arial" w:hAnsi="Arial" w:cs="Arial"/>
                <w:sz w:val="20"/>
                <w:szCs w:val="20"/>
              </w:rPr>
            </w:pPr>
            <w:r w:rsidRPr="00EF55C1">
              <w:rPr>
                <w:rFonts w:ascii="Arial" w:hAnsi="Arial" w:cs="Arial"/>
                <w:sz w:val="20"/>
                <w:szCs w:val="20"/>
              </w:rPr>
              <w:t>.203</w:t>
            </w:r>
          </w:p>
        </w:tc>
      </w:tr>
      <w:tr w:rsidR="00287868" w:rsidRPr="00EF55C1" w14:paraId="5AC030C2" w14:textId="77777777" w:rsidTr="00BC0A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8" w:type="dxa"/>
            <w:tcBorders>
              <w:top w:val="nil"/>
              <w:left w:val="nil"/>
              <w:bottom w:val="thickThinSmallGap" w:sz="24" w:space="0" w:color="auto"/>
              <w:right w:val="nil"/>
            </w:tcBorders>
          </w:tcPr>
          <w:p w14:paraId="1ACC23A7" w14:textId="77777777" w:rsidR="00287868" w:rsidRPr="00EF55C1" w:rsidRDefault="00287868" w:rsidP="00BC0AC8">
            <w:pPr>
              <w:rPr>
                <w:rFonts w:ascii="Arial" w:hAnsi="Arial" w:cs="Arial"/>
                <w:sz w:val="20"/>
                <w:szCs w:val="20"/>
              </w:rPr>
            </w:pPr>
            <w:r w:rsidRPr="00EF55C1">
              <w:rPr>
                <w:rFonts w:ascii="Arial" w:hAnsi="Arial" w:cs="Arial"/>
                <w:sz w:val="20"/>
                <w:szCs w:val="20"/>
              </w:rPr>
              <w:t xml:space="preserve">     </w:t>
            </w:r>
          </w:p>
        </w:tc>
        <w:tc>
          <w:tcPr>
            <w:tcW w:w="270" w:type="dxa"/>
            <w:tcBorders>
              <w:top w:val="nil"/>
              <w:left w:val="nil"/>
              <w:bottom w:val="thickThinSmallGap" w:sz="24" w:space="0" w:color="auto"/>
              <w:right w:val="nil"/>
            </w:tcBorders>
          </w:tcPr>
          <w:p w14:paraId="24807FE8" w14:textId="77777777" w:rsidR="00287868" w:rsidRPr="00EF55C1" w:rsidRDefault="00287868" w:rsidP="00BC0AC8">
            <w:pPr>
              <w:rPr>
                <w:rFonts w:ascii="Arial" w:hAnsi="Arial" w:cs="Arial"/>
                <w:sz w:val="20"/>
                <w:szCs w:val="20"/>
              </w:rPr>
            </w:pPr>
          </w:p>
        </w:tc>
        <w:tc>
          <w:tcPr>
            <w:tcW w:w="1620" w:type="dxa"/>
            <w:tcBorders>
              <w:top w:val="nil"/>
              <w:left w:val="nil"/>
              <w:bottom w:val="thickThinSmallGap" w:sz="24" w:space="0" w:color="auto"/>
              <w:right w:val="nil"/>
            </w:tcBorders>
          </w:tcPr>
          <w:p w14:paraId="70B7B0A2" w14:textId="77777777" w:rsidR="00287868" w:rsidRPr="00EF55C1" w:rsidRDefault="00287868" w:rsidP="00BC0AC8">
            <w:pPr>
              <w:rPr>
                <w:sz w:val="20"/>
                <w:szCs w:val="20"/>
              </w:rPr>
            </w:pPr>
            <w:r w:rsidRPr="00EF55C1">
              <w:rPr>
                <w:rFonts w:ascii="Arial" w:hAnsi="Arial" w:cs="Arial"/>
                <w:sz w:val="20"/>
                <w:szCs w:val="20"/>
              </w:rPr>
              <w:t>Route Time</w:t>
            </w:r>
          </w:p>
        </w:tc>
        <w:tc>
          <w:tcPr>
            <w:tcW w:w="1080" w:type="dxa"/>
            <w:tcBorders>
              <w:top w:val="nil"/>
              <w:left w:val="nil"/>
              <w:bottom w:val="thickThinSmallGap" w:sz="24" w:space="0" w:color="auto"/>
              <w:right w:val="nil"/>
            </w:tcBorders>
          </w:tcPr>
          <w:p w14:paraId="52003062" w14:textId="77777777" w:rsidR="00287868" w:rsidRPr="00EF55C1" w:rsidRDefault="00287868" w:rsidP="00BC0AC8">
            <w:pPr>
              <w:rPr>
                <w:rFonts w:ascii="Arial" w:hAnsi="Arial" w:cs="Arial"/>
                <w:sz w:val="20"/>
                <w:szCs w:val="20"/>
              </w:rPr>
            </w:pPr>
            <w:r w:rsidRPr="00EF55C1">
              <w:rPr>
                <w:rFonts w:ascii="Arial" w:hAnsi="Arial" w:cs="Arial"/>
                <w:sz w:val="20"/>
                <w:szCs w:val="20"/>
              </w:rPr>
              <w:t>1.028</w:t>
            </w:r>
          </w:p>
        </w:tc>
        <w:tc>
          <w:tcPr>
            <w:tcW w:w="1890" w:type="dxa"/>
            <w:tcBorders>
              <w:top w:val="nil"/>
              <w:left w:val="nil"/>
              <w:bottom w:val="thickThinSmallGap" w:sz="24" w:space="0" w:color="auto"/>
              <w:right w:val="nil"/>
            </w:tcBorders>
          </w:tcPr>
          <w:p w14:paraId="6C4D116A" w14:textId="77777777" w:rsidR="00287868" w:rsidRPr="00EF55C1" w:rsidRDefault="00287868" w:rsidP="00BC0AC8">
            <w:pPr>
              <w:rPr>
                <w:rFonts w:ascii="Arial" w:hAnsi="Arial" w:cs="Arial"/>
                <w:sz w:val="20"/>
                <w:szCs w:val="20"/>
              </w:rPr>
            </w:pPr>
          </w:p>
        </w:tc>
        <w:tc>
          <w:tcPr>
            <w:tcW w:w="1170" w:type="dxa"/>
            <w:tcBorders>
              <w:top w:val="nil"/>
              <w:left w:val="nil"/>
              <w:bottom w:val="thickThinSmallGap" w:sz="24" w:space="0" w:color="auto"/>
              <w:right w:val="nil"/>
            </w:tcBorders>
          </w:tcPr>
          <w:p w14:paraId="63A20C56" w14:textId="77777777" w:rsidR="00287868" w:rsidRPr="00EF55C1" w:rsidRDefault="00287868" w:rsidP="00BC0AC8">
            <w:pPr>
              <w:rPr>
                <w:rFonts w:ascii="Arial" w:hAnsi="Arial" w:cs="Arial"/>
                <w:sz w:val="20"/>
                <w:szCs w:val="20"/>
              </w:rPr>
            </w:pPr>
            <w:r w:rsidRPr="00EF55C1">
              <w:rPr>
                <w:rFonts w:ascii="Arial" w:hAnsi="Arial" w:cs="Arial"/>
                <w:sz w:val="20"/>
                <w:szCs w:val="20"/>
              </w:rPr>
              <w:t>.311</w:t>
            </w:r>
          </w:p>
        </w:tc>
      </w:tr>
    </w:tbl>
    <w:p w14:paraId="1D54C04C" w14:textId="77777777" w:rsidR="00E01BAA" w:rsidRDefault="00E01BAA" w:rsidP="00E01BAA">
      <w:pPr>
        <w:spacing w:line="480" w:lineRule="auto"/>
        <w:jc w:val="both"/>
      </w:pPr>
    </w:p>
    <w:p w14:paraId="562D3F99" w14:textId="77777777" w:rsidR="00E50562" w:rsidRPr="00EF55C1" w:rsidRDefault="00E50562" w:rsidP="00E01BAA">
      <w:pPr>
        <w:spacing w:line="480" w:lineRule="auto"/>
        <w:jc w:val="both"/>
      </w:pPr>
    </w:p>
    <w:p w14:paraId="5761D656" w14:textId="60690A2E" w:rsidR="00E01BAA" w:rsidRPr="00EF55C1" w:rsidRDefault="003B13A4" w:rsidP="003B13A4">
      <w:pPr>
        <w:spacing w:line="480" w:lineRule="auto"/>
        <w:jc w:val="center"/>
        <w:rPr>
          <w:b/>
        </w:rPr>
      </w:pPr>
      <w:r w:rsidRPr="00EF55C1">
        <w:rPr>
          <w:noProof/>
        </w:rPr>
        <w:lastRenderedPageBreak/>
        <w:drawing>
          <wp:inline distT="0" distB="0" distL="0" distR="0" wp14:anchorId="38B86C04" wp14:editId="1EB9F55C">
            <wp:extent cx="4584700" cy="27559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1815BB4" w14:textId="208FCEE7" w:rsidR="00E01BAA" w:rsidRPr="00EF55C1" w:rsidRDefault="003B13A4" w:rsidP="003B13A4">
      <w:pPr>
        <w:pStyle w:val="Caption"/>
        <w:spacing w:line="480" w:lineRule="auto"/>
        <w:jc w:val="center"/>
      </w:pPr>
      <w:bookmarkStart w:id="150" w:name="_Toc296093338"/>
      <w:r w:rsidRPr="00EF55C1">
        <w:t xml:space="preserve">Figure </w:t>
      </w:r>
      <w:fldSimple w:instr=" SEQ Figure \* ARABIC ">
        <w:r w:rsidR="00C35C61" w:rsidRPr="00EF55C1">
          <w:rPr>
            <w:noProof/>
          </w:rPr>
          <w:t>16</w:t>
        </w:r>
      </w:fldSimple>
      <w:r w:rsidRPr="00EF55C1">
        <w:t>. Effect of CLU on customer service level</w:t>
      </w:r>
      <w:bookmarkEnd w:id="150"/>
    </w:p>
    <w:p w14:paraId="4CE04452" w14:textId="1ED259F1" w:rsidR="003B13A4" w:rsidRPr="00EF55C1" w:rsidRDefault="003B13A4" w:rsidP="003B13A4">
      <w:pPr>
        <w:spacing w:line="480" w:lineRule="auto"/>
        <w:jc w:val="center"/>
      </w:pPr>
      <w:r w:rsidRPr="00EF55C1">
        <w:rPr>
          <w:noProof/>
        </w:rPr>
        <w:drawing>
          <wp:inline distT="0" distB="0" distL="0" distR="0" wp14:anchorId="06D1358A" wp14:editId="22FFB172">
            <wp:extent cx="4584700" cy="2743200"/>
            <wp:effectExtent l="0" t="0" r="12700" b="254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8014810" w14:textId="4D96886D" w:rsidR="003B13A4" w:rsidRPr="00EF55C1" w:rsidRDefault="003B13A4" w:rsidP="003B13A4">
      <w:pPr>
        <w:pStyle w:val="Caption"/>
        <w:spacing w:line="480" w:lineRule="auto"/>
        <w:jc w:val="center"/>
      </w:pPr>
      <w:bookmarkStart w:id="151" w:name="_Toc296093339"/>
      <w:r w:rsidRPr="00EF55C1">
        <w:t xml:space="preserve">Figure </w:t>
      </w:r>
      <w:fldSimple w:instr=" SEQ Figure \* ARABIC ">
        <w:r w:rsidR="00C35C61" w:rsidRPr="00EF55C1">
          <w:rPr>
            <w:noProof/>
          </w:rPr>
          <w:t>17</w:t>
        </w:r>
      </w:fldSimple>
      <w:r w:rsidRPr="00EF55C1">
        <w:t>. Effect of CLU on route times</w:t>
      </w:r>
      <w:bookmarkEnd w:id="151"/>
    </w:p>
    <w:p w14:paraId="22FC95DE" w14:textId="43E74204" w:rsidR="003B13A4" w:rsidRPr="00EF55C1" w:rsidRDefault="003B13A4" w:rsidP="003B13A4">
      <w:pPr>
        <w:spacing w:line="480" w:lineRule="auto"/>
        <w:jc w:val="center"/>
      </w:pPr>
      <w:r w:rsidRPr="00EF55C1">
        <w:rPr>
          <w:noProof/>
        </w:rPr>
        <w:lastRenderedPageBreak/>
        <w:drawing>
          <wp:inline distT="0" distB="0" distL="0" distR="0" wp14:anchorId="19DC5DC9" wp14:editId="3606A2B0">
            <wp:extent cx="4584700" cy="2743200"/>
            <wp:effectExtent l="0" t="0" r="12700" b="2540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1564499" w14:textId="2A8979A5" w:rsidR="003B13A4" w:rsidRPr="00EF55C1" w:rsidRDefault="003B13A4" w:rsidP="003B13A4">
      <w:pPr>
        <w:pStyle w:val="Caption"/>
        <w:spacing w:line="480" w:lineRule="auto"/>
        <w:jc w:val="center"/>
      </w:pPr>
      <w:bookmarkStart w:id="152" w:name="_Toc296093340"/>
      <w:r w:rsidRPr="00EF55C1">
        <w:t xml:space="preserve">Figure </w:t>
      </w:r>
      <w:fldSimple w:instr=" SEQ Figure \* ARABIC ">
        <w:r w:rsidR="00C35C61" w:rsidRPr="00EF55C1">
          <w:rPr>
            <w:noProof/>
          </w:rPr>
          <w:t>18</w:t>
        </w:r>
      </w:fldSimple>
      <w:r w:rsidRPr="00EF55C1">
        <w:t>. Effect of infrastructure saturation on customer service level</w:t>
      </w:r>
      <w:bookmarkEnd w:id="152"/>
    </w:p>
    <w:p w14:paraId="5EAE8171" w14:textId="7633459E" w:rsidR="003B13A4" w:rsidRPr="00EF55C1" w:rsidRDefault="003B13A4" w:rsidP="003B13A4">
      <w:pPr>
        <w:jc w:val="center"/>
      </w:pPr>
      <w:r w:rsidRPr="00EF55C1">
        <w:rPr>
          <w:noProof/>
        </w:rPr>
        <w:drawing>
          <wp:inline distT="0" distB="0" distL="0" distR="0" wp14:anchorId="2802C725" wp14:editId="0D9E9CF4">
            <wp:extent cx="4584700" cy="2755900"/>
            <wp:effectExtent l="0" t="0" r="12700" b="1270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4A0599E" w14:textId="06A498FB" w:rsidR="003B13A4" w:rsidRPr="00EF55C1" w:rsidRDefault="003B13A4" w:rsidP="003B13A4">
      <w:pPr>
        <w:pStyle w:val="Caption"/>
        <w:spacing w:line="480" w:lineRule="auto"/>
        <w:jc w:val="center"/>
      </w:pPr>
      <w:bookmarkStart w:id="153" w:name="_Toc296093341"/>
      <w:r w:rsidRPr="00EF55C1">
        <w:t xml:space="preserve">Figure </w:t>
      </w:r>
      <w:fldSimple w:instr=" SEQ Figure \* ARABIC ">
        <w:r w:rsidR="00C35C61" w:rsidRPr="00EF55C1">
          <w:rPr>
            <w:noProof/>
          </w:rPr>
          <w:t>19</w:t>
        </w:r>
      </w:fldSimple>
      <w:r w:rsidRPr="00EF55C1">
        <w:t>. Effect of infrastructure saturation on route times</w:t>
      </w:r>
      <w:bookmarkEnd w:id="153"/>
    </w:p>
    <w:p w14:paraId="738D7DCB" w14:textId="1DF24330" w:rsidR="003B13A4" w:rsidRPr="00EF55C1" w:rsidRDefault="003B13A4" w:rsidP="003B13A4">
      <w:r w:rsidRPr="00EF55C1">
        <w:rPr>
          <w:noProof/>
        </w:rPr>
        <w:lastRenderedPageBreak/>
        <w:drawing>
          <wp:inline distT="0" distB="0" distL="0" distR="0" wp14:anchorId="72083F0F" wp14:editId="41680C40">
            <wp:extent cx="4584700" cy="2743200"/>
            <wp:effectExtent l="0" t="0" r="12700" b="254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9488896" w14:textId="1B7FFD9E" w:rsidR="003B13A4" w:rsidRPr="00EF55C1" w:rsidRDefault="003B13A4" w:rsidP="003B13A4">
      <w:pPr>
        <w:pStyle w:val="Caption"/>
        <w:spacing w:line="480" w:lineRule="auto"/>
        <w:jc w:val="center"/>
      </w:pPr>
      <w:bookmarkStart w:id="154" w:name="_Toc296093342"/>
      <w:r w:rsidRPr="00EF55C1">
        <w:t xml:space="preserve">Figure </w:t>
      </w:r>
      <w:fldSimple w:instr=" SEQ Figure \* ARABIC ">
        <w:r w:rsidR="00C35C61" w:rsidRPr="00EF55C1">
          <w:rPr>
            <w:noProof/>
          </w:rPr>
          <w:t>20</w:t>
        </w:r>
      </w:fldSimple>
      <w:r w:rsidRPr="00EF55C1">
        <w:t>. Effect of STR on customer service level</w:t>
      </w:r>
      <w:bookmarkEnd w:id="154"/>
    </w:p>
    <w:p w14:paraId="770C79A4" w14:textId="73ED29F5" w:rsidR="003B13A4" w:rsidRPr="00EF55C1" w:rsidRDefault="003B13A4" w:rsidP="003B13A4">
      <w:pPr>
        <w:spacing w:line="480" w:lineRule="auto"/>
      </w:pPr>
      <w:r w:rsidRPr="00EF55C1">
        <w:rPr>
          <w:noProof/>
        </w:rPr>
        <w:drawing>
          <wp:inline distT="0" distB="0" distL="0" distR="0" wp14:anchorId="6C6F911D" wp14:editId="0F1F0225">
            <wp:extent cx="4584700" cy="2755900"/>
            <wp:effectExtent l="0" t="0" r="12700" b="1270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C355CD5" w14:textId="7CEA0DA3" w:rsidR="003B13A4" w:rsidRPr="00EF55C1" w:rsidRDefault="003B13A4" w:rsidP="003B13A4">
      <w:pPr>
        <w:pStyle w:val="Caption"/>
        <w:jc w:val="center"/>
      </w:pPr>
      <w:bookmarkStart w:id="155" w:name="_Toc296093343"/>
      <w:r w:rsidRPr="00EF55C1">
        <w:t xml:space="preserve">Figure </w:t>
      </w:r>
      <w:fldSimple w:instr=" SEQ Figure \* ARABIC ">
        <w:r w:rsidR="00C35C61" w:rsidRPr="00EF55C1">
          <w:rPr>
            <w:noProof/>
          </w:rPr>
          <w:t>21</w:t>
        </w:r>
      </w:fldSimple>
      <w:r w:rsidRPr="00EF55C1">
        <w:t>. Effect of STR on route times</w:t>
      </w:r>
      <w:bookmarkEnd w:id="155"/>
    </w:p>
    <w:p w14:paraId="3A1A29B7" w14:textId="77777777" w:rsidR="003B13A4" w:rsidRPr="00EF55C1" w:rsidRDefault="003B13A4" w:rsidP="003B13A4"/>
    <w:p w14:paraId="20EDA4E1" w14:textId="77777777" w:rsidR="00E50562" w:rsidRDefault="00E50562" w:rsidP="003B13A4">
      <w:pPr>
        <w:spacing w:line="480" w:lineRule="auto"/>
        <w:ind w:firstLine="720"/>
        <w:jc w:val="both"/>
      </w:pPr>
    </w:p>
    <w:p w14:paraId="57DB0C7A" w14:textId="77777777" w:rsidR="00E50562" w:rsidRDefault="00E50562" w:rsidP="003B13A4">
      <w:pPr>
        <w:spacing w:line="480" w:lineRule="auto"/>
        <w:ind w:firstLine="720"/>
        <w:jc w:val="both"/>
      </w:pPr>
    </w:p>
    <w:p w14:paraId="46F40D91" w14:textId="7A809808" w:rsidR="003B13A4" w:rsidRDefault="003B13A4" w:rsidP="003B13A4">
      <w:pPr>
        <w:spacing w:line="480" w:lineRule="auto"/>
        <w:ind w:firstLine="720"/>
        <w:jc w:val="both"/>
      </w:pPr>
      <w:r w:rsidRPr="00EF55C1">
        <w:t xml:space="preserve">Along with the significant direct effects, univariate results show three significant interaction effects. First, the CLU x SAT interaction was shown to have </w:t>
      </w:r>
      <w:r w:rsidRPr="00EF55C1">
        <w:lastRenderedPageBreak/>
        <w:t xml:space="preserve">a significant effect on both customer service (p = .017) and route times (p </w:t>
      </w:r>
      <w:r w:rsidR="00F85BB5" w:rsidRPr="00EF55C1">
        <w:t>= .022). As shown in Figures 22 and 23</w:t>
      </w:r>
      <w:r w:rsidRPr="00EF55C1">
        <w:t xml:space="preserve">, higher infrastructure saturation intensifies the distinction between sprawled and multi-clustered locations. While model results showed a significant difference between multi-clustered and sprawled areas while controlling for infrastructure saturation, the differences in logistics performance, both customer service and route times, in high saturation areas were more than double those of low saturation areas. </w:t>
      </w:r>
    </w:p>
    <w:p w14:paraId="097A7BC4" w14:textId="77777777" w:rsidR="00E50562" w:rsidRDefault="00E50562" w:rsidP="003B13A4">
      <w:pPr>
        <w:spacing w:line="480" w:lineRule="auto"/>
        <w:ind w:firstLine="720"/>
        <w:jc w:val="both"/>
      </w:pPr>
    </w:p>
    <w:p w14:paraId="3AEAC0B5" w14:textId="77777777" w:rsidR="00E50562" w:rsidRPr="00EF55C1" w:rsidRDefault="00E50562" w:rsidP="003B13A4">
      <w:pPr>
        <w:spacing w:line="480" w:lineRule="auto"/>
        <w:ind w:firstLine="720"/>
        <w:jc w:val="both"/>
      </w:pPr>
    </w:p>
    <w:p w14:paraId="18BF22EE" w14:textId="77777777" w:rsidR="003B13A4" w:rsidRPr="00EF55C1" w:rsidRDefault="003B13A4" w:rsidP="003B13A4"/>
    <w:p w14:paraId="4F0E1813" w14:textId="65F9BDFA" w:rsidR="003B13A4" w:rsidRPr="00EF55C1" w:rsidRDefault="00D655C8" w:rsidP="00D655C8">
      <w:pPr>
        <w:jc w:val="center"/>
      </w:pPr>
      <w:r w:rsidRPr="00EF55C1">
        <w:rPr>
          <w:noProof/>
        </w:rPr>
        <w:drawing>
          <wp:inline distT="0" distB="0" distL="0" distR="0" wp14:anchorId="38F9FE4E" wp14:editId="699DD20C">
            <wp:extent cx="4584700" cy="2730500"/>
            <wp:effectExtent l="0" t="0" r="1270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6E94354" w14:textId="0324729C" w:rsidR="00D655C8" w:rsidRPr="00EF55C1" w:rsidRDefault="002735A7" w:rsidP="002735A7">
      <w:pPr>
        <w:pStyle w:val="Caption"/>
        <w:spacing w:line="480" w:lineRule="auto"/>
        <w:jc w:val="center"/>
      </w:pPr>
      <w:bookmarkStart w:id="156" w:name="_Toc296093344"/>
      <w:r w:rsidRPr="00EF55C1">
        <w:t xml:space="preserve">Figure </w:t>
      </w:r>
      <w:fldSimple w:instr=" SEQ Figure \* ARABIC ">
        <w:r w:rsidR="00C35C61" w:rsidRPr="00EF55C1">
          <w:rPr>
            <w:noProof/>
          </w:rPr>
          <w:t>22</w:t>
        </w:r>
      </w:fldSimple>
      <w:r w:rsidR="00D655C8" w:rsidRPr="00EF55C1">
        <w:t>.</w:t>
      </w:r>
      <w:r w:rsidRPr="00EF55C1">
        <w:t xml:space="preserve"> Effect of CLU x SAT interaction on customer service</w:t>
      </w:r>
      <w:bookmarkEnd w:id="156"/>
    </w:p>
    <w:p w14:paraId="284D8BA3" w14:textId="38EAD019" w:rsidR="002735A7" w:rsidRPr="00EF55C1" w:rsidRDefault="002735A7" w:rsidP="002735A7">
      <w:pPr>
        <w:spacing w:line="480" w:lineRule="auto"/>
        <w:jc w:val="center"/>
      </w:pPr>
      <w:r w:rsidRPr="00EF55C1">
        <w:rPr>
          <w:noProof/>
        </w:rPr>
        <w:lastRenderedPageBreak/>
        <w:drawing>
          <wp:inline distT="0" distB="0" distL="0" distR="0" wp14:anchorId="233E319D" wp14:editId="24022868">
            <wp:extent cx="4584700" cy="2743200"/>
            <wp:effectExtent l="0" t="0" r="12700" b="254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99A5182" w14:textId="632A0D3B" w:rsidR="002735A7" w:rsidRPr="00EF55C1" w:rsidRDefault="002735A7" w:rsidP="002735A7">
      <w:pPr>
        <w:pStyle w:val="Caption"/>
        <w:spacing w:line="480" w:lineRule="auto"/>
        <w:jc w:val="center"/>
      </w:pPr>
      <w:bookmarkStart w:id="157" w:name="_Toc296093345"/>
      <w:r w:rsidRPr="00EF55C1">
        <w:t xml:space="preserve">Figure </w:t>
      </w:r>
      <w:fldSimple w:instr=" SEQ Figure \* ARABIC ">
        <w:r w:rsidR="00C35C61" w:rsidRPr="00EF55C1">
          <w:rPr>
            <w:noProof/>
          </w:rPr>
          <w:t>23</w:t>
        </w:r>
      </w:fldSimple>
      <w:r w:rsidRPr="00EF55C1">
        <w:t>. Effect of CLU x SAT interaction on route time</w:t>
      </w:r>
      <w:bookmarkEnd w:id="157"/>
    </w:p>
    <w:p w14:paraId="5AEFA390" w14:textId="77777777" w:rsidR="00E50562" w:rsidRDefault="00AE6C73" w:rsidP="00AE6C73">
      <w:pPr>
        <w:spacing w:line="480" w:lineRule="auto"/>
        <w:jc w:val="both"/>
      </w:pPr>
      <w:r w:rsidRPr="00EF55C1">
        <w:tab/>
      </w:r>
    </w:p>
    <w:p w14:paraId="039CE15E" w14:textId="77777777" w:rsidR="00E50562" w:rsidRDefault="00E50562" w:rsidP="00AE6C73">
      <w:pPr>
        <w:spacing w:line="480" w:lineRule="auto"/>
        <w:jc w:val="both"/>
      </w:pPr>
    </w:p>
    <w:p w14:paraId="1B5ED341" w14:textId="3662B3EA" w:rsidR="00AE6C73" w:rsidRPr="00EF55C1" w:rsidRDefault="00AE6C73" w:rsidP="00E50562">
      <w:pPr>
        <w:spacing w:line="480" w:lineRule="auto"/>
        <w:ind w:firstLine="720"/>
        <w:jc w:val="both"/>
      </w:pPr>
      <w:r w:rsidRPr="00EF55C1">
        <w:t>Finally, simulation results showed a significant interaction effect between infrastructure saturation and routing strategy on customer service levels (p = .017), but not on route times (p = 316). Unlike the interaction between infrastructure saturation and clustering profile, in which the differences between sprawled and multi-clustered locations were increased, in high saturation areas, the differences between a simple savings algorithm and a clustered savings al</w:t>
      </w:r>
      <w:r w:rsidR="00F85BB5" w:rsidRPr="00EF55C1">
        <w:t>gorithm were reduced. Figure 24</w:t>
      </w:r>
      <w:r w:rsidRPr="00EF55C1">
        <w:t xml:space="preserve"> shows the differences in service levels for the two vehicle routing strategies in both high and low saturation environments.</w:t>
      </w:r>
    </w:p>
    <w:p w14:paraId="5F4A810D" w14:textId="77777777" w:rsidR="002735A7" w:rsidRPr="00EF55C1" w:rsidRDefault="002735A7" w:rsidP="00AE6C73">
      <w:pPr>
        <w:spacing w:line="480" w:lineRule="auto"/>
      </w:pPr>
    </w:p>
    <w:p w14:paraId="520C77CA" w14:textId="5EBC02F4" w:rsidR="00DE5AF4" w:rsidRPr="00EF55C1" w:rsidRDefault="00AE6C73" w:rsidP="00AE6C73">
      <w:pPr>
        <w:spacing w:line="480" w:lineRule="auto"/>
        <w:jc w:val="center"/>
      </w:pPr>
      <w:r w:rsidRPr="00EF55C1">
        <w:rPr>
          <w:noProof/>
        </w:rPr>
        <w:lastRenderedPageBreak/>
        <w:drawing>
          <wp:inline distT="0" distB="0" distL="0" distR="0" wp14:anchorId="6DCA455F" wp14:editId="03D43B96">
            <wp:extent cx="4584700" cy="2743200"/>
            <wp:effectExtent l="0" t="0" r="12700" b="254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E1DFEBF" w14:textId="0063316B" w:rsidR="00DE5AF4" w:rsidRPr="00EF55C1" w:rsidRDefault="00AE6C73" w:rsidP="00AE6C73">
      <w:pPr>
        <w:pStyle w:val="Caption"/>
        <w:spacing w:line="480" w:lineRule="auto"/>
        <w:jc w:val="center"/>
      </w:pPr>
      <w:bookmarkStart w:id="158" w:name="_Toc296093346"/>
      <w:r w:rsidRPr="00EF55C1">
        <w:t xml:space="preserve">Figure </w:t>
      </w:r>
      <w:fldSimple w:instr=" SEQ Figure \* ARABIC ">
        <w:r w:rsidR="00C35C61" w:rsidRPr="00EF55C1">
          <w:rPr>
            <w:noProof/>
          </w:rPr>
          <w:t>24</w:t>
        </w:r>
      </w:fldSimple>
      <w:r w:rsidRPr="00EF55C1">
        <w:t>. Effect of SAT x STR interaction on customer service level</w:t>
      </w:r>
      <w:bookmarkEnd w:id="158"/>
    </w:p>
    <w:p w14:paraId="347E7FF5" w14:textId="77777777" w:rsidR="00E50562" w:rsidRDefault="00E50562" w:rsidP="00AE6C73">
      <w:pPr>
        <w:spacing w:line="480" w:lineRule="auto"/>
        <w:ind w:firstLine="720"/>
        <w:jc w:val="both"/>
      </w:pPr>
    </w:p>
    <w:p w14:paraId="73FFA54E" w14:textId="77777777" w:rsidR="00E50562" w:rsidRDefault="00E50562" w:rsidP="00AE6C73">
      <w:pPr>
        <w:spacing w:line="480" w:lineRule="auto"/>
        <w:ind w:firstLine="720"/>
        <w:jc w:val="both"/>
      </w:pPr>
    </w:p>
    <w:p w14:paraId="7C1A53E1" w14:textId="77777777" w:rsidR="00AE6C73" w:rsidRPr="00EF55C1" w:rsidRDefault="00AE6C73" w:rsidP="00AE6C73">
      <w:pPr>
        <w:spacing w:line="480" w:lineRule="auto"/>
        <w:ind w:firstLine="720"/>
        <w:jc w:val="both"/>
      </w:pPr>
      <w:r w:rsidRPr="00EF55C1">
        <w:t xml:space="preserve">The results support certain hypotheses, fail to support others, and confirm the significance, but not the direction, of hypothesis 4A. Hypothesis 1 posits that differences in clustering profiles significantly impact logistics performance. This hypothesis is supported in both the multivariate (H1) and individual univariate (H1A and H1B) results. Hypothesis 2, which predicts a significant relationship between infrastructure saturation and logistics performance, is also supported. While multivariate analysis indicates a significant interaction effect of clustering profile and routing strategy on logistics performance, univariate tests fail to support hypotheses 3A and 3B, connecting tailored strategies to clustering profiles. </w:t>
      </w:r>
    </w:p>
    <w:p w14:paraId="33F59B60" w14:textId="46FD0F72" w:rsidR="00AE6C73" w:rsidRPr="00EF55C1" w:rsidRDefault="00AE6C73" w:rsidP="009C0F78">
      <w:pPr>
        <w:spacing w:line="480" w:lineRule="auto"/>
        <w:ind w:firstLine="720"/>
        <w:jc w:val="both"/>
      </w:pPr>
      <w:r w:rsidRPr="00EF55C1">
        <w:lastRenderedPageBreak/>
        <w:t>Hypotheses 4A and 4B suggest that for a given level of infrastructure saturation, one strategy provides superior logistics performance over the other. The significant interaction of infrastructure saturation and vehicle routing strategy shows that their relationship is in fact important. Hypothesis 4A, which predicted a clustered savings algorithm would improve logistics performance in high saturation areas was supported. On the other hand, hypothesis 4B predicted fit between a simple savings algorithm and low infrastructure saturation, but simulation outcomes showed the relationship occurs in the opposite direction. The model shows that a clustered savings algorithm provides the best logistics performance regardless of infrastructure saturation, though the benefits associated with a clustered savings algorithm are significantly reduced in high saturation areas.</w:t>
      </w:r>
    </w:p>
    <w:p w14:paraId="1A0B6FEA" w14:textId="4160727E" w:rsidR="00DE5AF4" w:rsidRPr="00EF55C1" w:rsidRDefault="00AE6C73" w:rsidP="00432091">
      <w:pPr>
        <w:pStyle w:val="Heading2"/>
      </w:pPr>
      <w:bookmarkStart w:id="159" w:name="_Toc296360478"/>
      <w:r w:rsidRPr="00EF55C1">
        <w:t>Managerial and Theoretical Implications</w:t>
      </w:r>
      <w:bookmarkEnd w:id="159"/>
    </w:p>
    <w:p w14:paraId="22D71784" w14:textId="0AF0BCC0" w:rsidR="00AE6C73" w:rsidRPr="00EF55C1" w:rsidRDefault="00AE6C73" w:rsidP="00AE6C73">
      <w:pPr>
        <w:spacing w:line="480" w:lineRule="auto"/>
        <w:ind w:firstLine="720"/>
        <w:jc w:val="both"/>
      </w:pPr>
      <w:r w:rsidRPr="00EF55C1">
        <w:t>The significance of the three direct effects in both multivariate and univariate analysis, as well as that of the interaction effects connecting environmental and strategic variables, provides support to the importance of considering urban environmental differences when planning strategy. The current research highlights two of these environmental characteristics: clustering profile and infrastructure saturation. Clustering profile determines how distance is distributed over the links in a route. In a multi-clustered area, the population distribution allows drivers to consolidate most of their travel time into a relatively small number of links between groups of customer</w:t>
      </w:r>
      <w:r w:rsidR="00C753B7" w:rsidRPr="00EF55C1">
        <w:t xml:space="preserve">s, as called for by Ballou </w:t>
      </w:r>
      <w:r w:rsidR="00C753B7" w:rsidRPr="00EF55C1">
        <w:lastRenderedPageBreak/>
        <w:t>(2004</w:t>
      </w:r>
      <w:r w:rsidRPr="00EF55C1">
        <w:t xml:space="preserve">). The resulting significant effect of clustering profiles on logistics performance provides further support for Ballou’s recommendation. Additionally, the significance of infrastructure saturation was also expected. Infrastructure saturation directly affects the ability of a driver to reach customers in a timely manner. Areas with lower infrastructure saturation provide fewer barriers to logistics efficiency and effectiveness, which emerged in the simulation results. </w:t>
      </w:r>
    </w:p>
    <w:p w14:paraId="30ADD5AE" w14:textId="77777777" w:rsidR="00AE6C73" w:rsidRPr="00EF55C1" w:rsidRDefault="00AE6C73" w:rsidP="00AE6C73">
      <w:pPr>
        <w:spacing w:line="480" w:lineRule="auto"/>
        <w:ind w:firstLine="720"/>
        <w:jc w:val="both"/>
      </w:pPr>
      <w:r w:rsidRPr="00EF55C1">
        <w:t xml:space="preserve">At the same time, the high performance of the clustered savings algorithm in all scenarios shows that some strategic decisions may fit well in multiple urban area types. With that said, neither the simple nor the clustered savings algorithm provides an optimal solution, but only a heuristic to guide vehicle routing decisions (Ballou, 1989). The two routing algorithms both employ a simple savings algorithm, but assign customers differently. Therefore, each offers a feasible solution for meeting all customer demand within a time constraint, and so further exploration of routing algorithms and strategies is warranted. </w:t>
      </w:r>
    </w:p>
    <w:p w14:paraId="17EB4CEE" w14:textId="70AC786C" w:rsidR="00AE6C73" w:rsidRPr="00EF55C1" w:rsidRDefault="00AE6C73" w:rsidP="00AE6C73">
      <w:pPr>
        <w:spacing w:line="480" w:lineRule="auto"/>
        <w:ind w:firstLine="720"/>
        <w:jc w:val="both"/>
      </w:pPr>
      <w:r w:rsidRPr="00EF55C1">
        <w:t>One interesting finding, though, emerges from the lack of significance related to the interaction between clustering profile and routing strategy in the univariate analysis. Though both significantly impact logistics performance, the presence or absence of population clusters neither enhances nor reduces the advantages associated with a clustered savings algorithm. This finding adds to an existing body of research examining the efficacy of vehicle routing algorithms and metaheuristics across various customer spatial distributions (e.g. Ballou</w:t>
      </w:r>
      <w:r w:rsidR="00952B5F" w:rsidRPr="00EF55C1">
        <w:t xml:space="preserve"> and Agarwal</w:t>
      </w:r>
      <w:r w:rsidRPr="00EF55C1">
        <w:t xml:space="preserve">, 1988; Bell and Griffis, 2010), and while the clustered savings algorithm outperformed the simple savings algorithm in both multi-clustered and sprawled </w:t>
      </w:r>
      <w:r w:rsidRPr="00EF55C1">
        <w:lastRenderedPageBreak/>
        <w:t>areas, additional attempts to find the “right” vehicle routing strategy should be pursued.</w:t>
      </w:r>
    </w:p>
    <w:p w14:paraId="38F2FC56" w14:textId="77777777" w:rsidR="00AE6C73" w:rsidRPr="00EF55C1" w:rsidRDefault="00AE6C73" w:rsidP="00AE6C73">
      <w:pPr>
        <w:spacing w:line="480" w:lineRule="auto"/>
        <w:ind w:firstLine="720"/>
        <w:jc w:val="both"/>
      </w:pPr>
      <w:r w:rsidRPr="00EF55C1">
        <w:t xml:space="preserve">While the interaction between clustering profile and routing strategy was found to be insignificant in the univariate analysis, infrastructure saturation was shown to have a significant impact on the association between routing strategies and customer service levels.  The simulation results show that the time required to reach each customer significantly impacts the performance associated with assigning and sequencing customers within routes (Ballou, 1989). While the clustered savings algorithm outperformed the simple savings algorithm in both high and low saturation areas, the difference was much more pronounced when infrastructure saturation was lower. </w:t>
      </w:r>
    </w:p>
    <w:p w14:paraId="5CC739B8" w14:textId="418CFC4F" w:rsidR="00AE6C73" w:rsidRPr="00EF55C1" w:rsidRDefault="00AE6C73" w:rsidP="00AE6C73">
      <w:pPr>
        <w:spacing w:line="480" w:lineRule="auto"/>
        <w:ind w:firstLine="720"/>
        <w:jc w:val="both"/>
      </w:pPr>
      <w:r w:rsidRPr="00EF55C1">
        <w:t>This interaction effect highlights an often unspoken assumption shared by many vehicle routing algorithms, metaheuristics, and optimization programs: transportation networks allow free flow of vehicles at constant speeds (Ichoua, Gendreau, and Potvin, 2003). Unfortunately, infrastructure saturation negatively impacts vehicle speeds (Zadeh and Rajabi, 2013), invalidating this widely held assumption. As a network becomes increasingly saturated, reaching customers becomes more difficult and time consuming, resulting in missed delivery times and longer routes, reducing the benefits associated with grouping custo</w:t>
      </w:r>
      <w:r w:rsidR="00C753B7" w:rsidRPr="00EF55C1">
        <w:t>mers into clusters (Ballou, 2004</w:t>
      </w:r>
      <w:r w:rsidRPr="00EF55C1">
        <w:t>) and impacting the right algorithm to select.</w:t>
      </w:r>
    </w:p>
    <w:p w14:paraId="7089A3C6" w14:textId="7546525E" w:rsidR="00AE6C73" w:rsidRPr="00EF55C1" w:rsidRDefault="00AE6C73" w:rsidP="009C0F78">
      <w:pPr>
        <w:spacing w:line="480" w:lineRule="auto"/>
        <w:ind w:firstLine="720"/>
        <w:jc w:val="both"/>
      </w:pPr>
      <w:r w:rsidRPr="00EF55C1">
        <w:t xml:space="preserve">On the other hand, in a lower saturation area, with traffic movements closer to free flow, the difference between distance and time becomes less significant. These areas more closely resemble the networks modeled in many </w:t>
      </w:r>
      <w:r w:rsidRPr="00EF55C1">
        <w:lastRenderedPageBreak/>
        <w:t xml:space="preserve">vehicle routing problems and solutions. As a result, the existing assumptions and rules of thumb continue to positively and significantly associate with logistics performance and the performance of the clustered savings algorithm is further enhanced over the simple savings algorithm. Agent-based simulation modeling and geographic information system data provide more detailed information on actual route distances and speeds, enabling researchers to examine the impacts of both distance and time on logistics performance. </w:t>
      </w:r>
    </w:p>
    <w:p w14:paraId="6B5CD771" w14:textId="22EB5593" w:rsidR="00AE6C73" w:rsidRPr="00EF55C1" w:rsidRDefault="00AE6C73" w:rsidP="00FE0F6F">
      <w:pPr>
        <w:pStyle w:val="Heading2"/>
      </w:pPr>
      <w:bookmarkStart w:id="160" w:name="_Toc296360479"/>
      <w:r w:rsidRPr="00EF55C1">
        <w:t>Limitations and Opportunities for Future Research</w:t>
      </w:r>
      <w:bookmarkEnd w:id="160"/>
    </w:p>
    <w:p w14:paraId="0C55E7D3" w14:textId="1986958C" w:rsidR="00E02E23" w:rsidRPr="00EF55C1" w:rsidRDefault="00E02E23" w:rsidP="00E02E23">
      <w:pPr>
        <w:spacing w:line="480" w:lineRule="auto"/>
        <w:ind w:firstLine="720"/>
        <w:jc w:val="both"/>
      </w:pPr>
      <w:r w:rsidRPr="00EF55C1">
        <w:t>This research presents interesting conclusions, but certain limitations provide further opportunities for detailed research on the influence of the urban environment on logistics operations and vice versa. First, the scope of the data limits the generalizability of the model results. First, the model included only two urban areas. While the differences between these areas provided important information on two urban environmental characteristics, the analysis excluded single clustered urban areas with a lower density periphery (Ballou</w:t>
      </w:r>
      <w:r w:rsidR="00952B5F" w:rsidRPr="00EF55C1">
        <w:t xml:space="preserve"> and Agarwal</w:t>
      </w:r>
      <w:r w:rsidRPr="00EF55C1">
        <w:t xml:space="preserve">, 1988; Abdel-Rahman and Wang, 1995). Additionally, though the two areas studied provided different infrastructure saturation levels, future research should integrate a broad range of infrastructure saturation, including free flow conditions and times of complete saturation in which no traffic movement occurs. Additionally, a single firm provided all data utilized in the research. Though the logistics service provider employs different urban logistics strategies, data from multiple industries representing variations in vehicle capacities, customer </w:t>
      </w:r>
      <w:r w:rsidRPr="00EF55C1">
        <w:lastRenderedPageBreak/>
        <w:t>demands, and many other decisions may offer further insight on the fit between urban environment and logistics strategy.</w:t>
      </w:r>
    </w:p>
    <w:p w14:paraId="0063A30A" w14:textId="25D2C4B4" w:rsidR="00E02E23" w:rsidRPr="00EF55C1" w:rsidRDefault="00E02E23" w:rsidP="00E02E23">
      <w:pPr>
        <w:spacing w:line="480" w:lineRule="auto"/>
        <w:jc w:val="both"/>
      </w:pPr>
      <w:r w:rsidRPr="00EF55C1">
        <w:tab/>
        <w:t xml:space="preserve">Along with adding urban areas and data sources, future research should also examine the impacts of additional characteristics and strategy components beyond those analyzed in this research. The literature offers several factors differentiating urban areas (e.g. Harris, 1943; Portnov and Schwartz, 2009; Neal, 2011), and simulation models allow researchers to study multiple combinations of characteristics and strategies (Wu and Closs, 2009; Evers and Wan, 2012). Finally, urban areas bring together multiple entities organized into several interacting systems, and so a goal for future research should be to continue adding complexity to future simulation models in the form of non-logistics actors, policy parameters, and urban system level outcomes. Such additions will enable researchers to create models that more accurately reflect the dense and complex nature of the systems under study. </w:t>
      </w:r>
    </w:p>
    <w:p w14:paraId="70567F59" w14:textId="02E8022C" w:rsidR="00AE6C73" w:rsidRPr="00EF55C1" w:rsidRDefault="00E02E23" w:rsidP="00FE0F6F">
      <w:pPr>
        <w:pStyle w:val="Heading2"/>
      </w:pPr>
      <w:bookmarkStart w:id="161" w:name="_Toc296360480"/>
      <w:r w:rsidRPr="00EF55C1">
        <w:t>Conclusion</w:t>
      </w:r>
      <w:bookmarkEnd w:id="161"/>
    </w:p>
    <w:p w14:paraId="0A1DF977" w14:textId="2FFCE00A" w:rsidR="00EC45C2" w:rsidRPr="00EF55C1" w:rsidRDefault="00EC45C2" w:rsidP="00EC45C2">
      <w:pPr>
        <w:spacing w:line="480" w:lineRule="auto"/>
        <w:ind w:firstLine="720"/>
        <w:jc w:val="both"/>
      </w:pPr>
      <w:r w:rsidRPr="00EF55C1">
        <w:t xml:space="preserve">The unique characteristics of urban areas highlight issues not regularly considered in city-to-city logistics. As a result, certain assumptions, including that of free flowing traffic at constant and known speeds, fail to hold in urban areas. At the same time, differences between urban areas impact the efficiency and effectiveness of a single, general logistics strategy across all urban locations differently, resulting in the need for tailored logistics strategies to specific urban area types. Findings indicate the infrastructure saturation of an urban area </w:t>
      </w:r>
      <w:r w:rsidRPr="00EF55C1">
        <w:lastRenderedPageBreak/>
        <w:t xml:space="preserve">significantly impacts logistics performance and that as urban areas approach saturation, the relative benefits of assigning customers </w:t>
      </w:r>
      <w:r w:rsidR="00C753B7" w:rsidRPr="00EF55C1">
        <w:t>based on proximity (Ballou, 2004</w:t>
      </w:r>
      <w:r w:rsidRPr="00EF55C1">
        <w:t>; Levine, Grengs, Shen, and Shen, 2012) are significantly reduced.</w:t>
      </w:r>
    </w:p>
    <w:p w14:paraId="2F72858A" w14:textId="21D0FE3E" w:rsidR="00C51579" w:rsidRPr="00EF55C1" w:rsidRDefault="00C51579" w:rsidP="009C0F78">
      <w:pPr>
        <w:pStyle w:val="StyleHeading1Centered"/>
      </w:pPr>
      <w:r w:rsidRPr="00EF55C1">
        <w:rPr>
          <w:b w:val="0"/>
          <w:bCs w:val="0"/>
        </w:rPr>
        <w:br w:type="page"/>
      </w:r>
      <w:bookmarkStart w:id="162" w:name="_Toc296360481"/>
      <w:r w:rsidRPr="00EF55C1">
        <w:lastRenderedPageBreak/>
        <w:t>CHAPTE</w:t>
      </w:r>
      <w:r w:rsidR="005E2918" w:rsidRPr="00EF55C1">
        <w:t xml:space="preserve">R VI - </w:t>
      </w:r>
      <w:r w:rsidRPr="00EF55C1">
        <w:t>Future Research direction</w:t>
      </w:r>
      <w:r w:rsidR="008B49C8" w:rsidRPr="00EF55C1">
        <w:t>s</w:t>
      </w:r>
      <w:bookmarkEnd w:id="162"/>
    </w:p>
    <w:p w14:paraId="01F26900" w14:textId="206F6636" w:rsidR="00181AA3" w:rsidRPr="00EF55C1" w:rsidRDefault="00E701FF" w:rsidP="00FE0F6F">
      <w:pPr>
        <w:pStyle w:val="Heading2"/>
      </w:pPr>
      <w:bookmarkStart w:id="163" w:name="_Toc296360482"/>
      <w:r w:rsidRPr="00EF55C1">
        <w:t>Introduction</w:t>
      </w:r>
      <w:bookmarkEnd w:id="163"/>
    </w:p>
    <w:p w14:paraId="3ACE3D5F" w14:textId="40F3A66B" w:rsidR="00380B55" w:rsidRPr="00EF55C1" w:rsidRDefault="00380B55" w:rsidP="009C0F78">
      <w:pPr>
        <w:numPr>
          <w:ilvl w:val="12"/>
          <w:numId w:val="0"/>
        </w:numPr>
        <w:spacing w:line="480" w:lineRule="auto"/>
        <w:ind w:firstLine="720"/>
        <w:contextualSpacing/>
        <w:jc w:val="both"/>
      </w:pPr>
      <w:r w:rsidRPr="00EF55C1">
        <w:t>Urban logistics research often falls within one of two camps. Logistics researchers focus on optimizing logistics activities in areas characterized by high population density and heavy traffic congestion (Gammelgaard, 2015; Anand, Quak, van Duin, and Tavasszy, 2012) while researchers in other disciplines examine how to reduce the disturbances associated with urban logistics activities (Crainic</w:t>
      </w:r>
      <w:r w:rsidR="004E676A" w:rsidRPr="00EF55C1">
        <w:t xml:space="preserve"> et al.</w:t>
      </w:r>
      <w:r w:rsidRPr="00EF55C1">
        <w:t>, 2009; Gammelgaard, 2015). Though both of these perspectives offer important theoretical and managerial contributions, a contingent systems view (Venkatraman, 1989) of urban logistics directs research toward finding the fit between logistics strategy and the urban environment, allowing logistics activities to contribute, instead of disturb, the overarching urban system. The search for mutually beneficial strategies, structures, and performance outcomes at both the firm and urban system levels provides guidance for future logistics study as well as research connecting logistics with several additional academic disciplines.</w:t>
      </w:r>
    </w:p>
    <w:p w14:paraId="09D73741" w14:textId="6B518FAF" w:rsidR="00E701FF" w:rsidRPr="00EF55C1" w:rsidRDefault="00380B55" w:rsidP="00FE0F6F">
      <w:pPr>
        <w:pStyle w:val="Heading2"/>
      </w:pPr>
      <w:bookmarkStart w:id="164" w:name="_Toc296360483"/>
      <w:r w:rsidRPr="00EF55C1">
        <w:t>Strategy-Structure-Performance (SSP)</w:t>
      </w:r>
      <w:bookmarkEnd w:id="164"/>
    </w:p>
    <w:p w14:paraId="6F77ED0A" w14:textId="77777777" w:rsidR="00380B55" w:rsidRPr="00EF55C1" w:rsidRDefault="00380B55" w:rsidP="00380B55">
      <w:pPr>
        <w:numPr>
          <w:ilvl w:val="12"/>
          <w:numId w:val="0"/>
        </w:numPr>
        <w:spacing w:line="480" w:lineRule="auto"/>
        <w:ind w:firstLine="720"/>
        <w:contextualSpacing/>
        <w:jc w:val="both"/>
      </w:pPr>
      <w:r w:rsidRPr="00EF55C1">
        <w:t xml:space="preserve">The strategy-structure-performance (SSP) paradigm (Galunic and Eisenhardt, 1994; Stank, Davis, and Fugate, 2005) provides a framework with which to organize several research opportunities in urban logistics. Just as multiple components come together to form a single urban system, these separate research streams contribute to urban logistics knowledge individually, </w:t>
      </w:r>
      <w:r w:rsidRPr="00EF55C1">
        <w:lastRenderedPageBreak/>
        <w:t>but may also combine to advance our understanding of urban systems and their operations, with a specific focus on logistics strategy and activities. While the potential research streams may offer insight into any or all of the cells an SSP-based framework, each contributes most substantially to a specific component of a holistic urban logistics research program.</w:t>
      </w:r>
    </w:p>
    <w:p w14:paraId="66CD7A30" w14:textId="239802A8" w:rsidR="00380B55" w:rsidRPr="00EF55C1" w:rsidRDefault="00380B55" w:rsidP="00380B55">
      <w:pPr>
        <w:numPr>
          <w:ilvl w:val="12"/>
          <w:numId w:val="0"/>
        </w:numPr>
        <w:spacing w:line="480" w:lineRule="auto"/>
        <w:ind w:firstLine="720"/>
        <w:contextualSpacing/>
        <w:jc w:val="both"/>
      </w:pPr>
      <w:r w:rsidRPr="00EF55C1">
        <w:t xml:space="preserve">In devising a supply chain oriented logistics framework, Stank et al. (2005) examine SSP across three levels of the firm: the corporate level, the strategic business unit level, and the functional area level (See Figure </w:t>
      </w:r>
      <w:r w:rsidR="00F85BB5" w:rsidRPr="00EF55C1">
        <w:t>25</w:t>
      </w:r>
      <w:r w:rsidRPr="00EF55C1">
        <w:t>). The firm represents a hierarchical system, with strategies, structures, processes, and performance metrics at the corporate level influencing those at the remaining two sub-levels (Rodrigues, Stank, and Lynch, 2004). Expanding the SSP framework beyond the firm enables research at the urban system level, with the urban system viewed as the overarching organization (Gammelgaard, 2015) and the firm or logistics system as a subcomponent. As a result, the original logistics SSP framework (Stank et al., 2005) requires adjustment to apply to future urban logistics research.</w:t>
      </w:r>
    </w:p>
    <w:p w14:paraId="73D57075" w14:textId="2C7870EB" w:rsidR="00380B55" w:rsidRPr="00EF55C1" w:rsidRDefault="00E50562" w:rsidP="00380B55">
      <w:pPr>
        <w:numPr>
          <w:ilvl w:val="12"/>
          <w:numId w:val="0"/>
        </w:numPr>
        <w:spacing w:line="480" w:lineRule="auto"/>
        <w:ind w:firstLine="720"/>
        <w:contextualSpacing/>
        <w:jc w:val="both"/>
      </w:pPr>
      <w:r w:rsidRPr="00EF55C1">
        <w:t>The supply chain oriented logistics SSP framework (Stank et al., 2005) divides the organization into three levels. However, as the proposed urban logistics research focuses broadly on the interaction between organization and environment, the three levels of Stank et al.’s (2005) SSP framework collapse into a single, firm-level layer. The urban system encompassing the firm then</w:t>
      </w:r>
      <w:r w:rsidRPr="00E50562">
        <w:t xml:space="preserve"> </w:t>
      </w:r>
      <w:r w:rsidRPr="00EF55C1">
        <w:t>occupies a second layer (see Figure 26). Additionally, Stank et al. (2005) describe a top-down organizational structure in which decisions at higher levels</w:t>
      </w:r>
    </w:p>
    <w:p w14:paraId="15154054" w14:textId="7BD138E7" w:rsidR="00380B55" w:rsidRPr="00EF55C1" w:rsidRDefault="00380B55" w:rsidP="00380B5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sidRPr="00EF55C1">
        <w:rPr>
          <w:noProof/>
        </w:rPr>
        <w:lastRenderedPageBreak/>
        <w:drawing>
          <wp:inline distT="0" distB="0" distL="0" distR="0" wp14:anchorId="2480FC31" wp14:editId="24E7DBE6">
            <wp:extent cx="5486400" cy="3534410"/>
            <wp:effectExtent l="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3534410"/>
                    </a:xfrm>
                    <a:prstGeom prst="rect">
                      <a:avLst/>
                    </a:prstGeom>
                    <a:noFill/>
                    <a:ln>
                      <a:noFill/>
                    </a:ln>
                  </pic:spPr>
                </pic:pic>
              </a:graphicData>
            </a:graphic>
          </wp:inline>
        </w:drawing>
      </w:r>
    </w:p>
    <w:p w14:paraId="75971495" w14:textId="15249CA1" w:rsidR="00236E6D" w:rsidRPr="00EF55C1" w:rsidRDefault="00380B55" w:rsidP="00380B55">
      <w:pPr>
        <w:pStyle w:val="Caption"/>
        <w:spacing w:line="480" w:lineRule="auto"/>
        <w:jc w:val="center"/>
        <w:rPr>
          <w:bCs w:val="0"/>
        </w:rPr>
      </w:pPr>
      <w:bookmarkStart w:id="165" w:name="_Toc296093347"/>
      <w:r w:rsidRPr="00EF55C1">
        <w:t xml:space="preserve">Figure </w:t>
      </w:r>
      <w:fldSimple w:instr=" SEQ Figure \* ARABIC ">
        <w:r w:rsidR="00C35C61" w:rsidRPr="00EF55C1">
          <w:rPr>
            <w:noProof/>
          </w:rPr>
          <w:t>25</w:t>
        </w:r>
      </w:fldSimple>
      <w:r w:rsidRPr="00EF55C1">
        <w:rPr>
          <w:bCs w:val="0"/>
          <w:sz w:val="28"/>
          <w:szCs w:val="28"/>
        </w:rPr>
        <w:t xml:space="preserve">. </w:t>
      </w:r>
      <w:r w:rsidRPr="00EF55C1">
        <w:rPr>
          <w:bCs w:val="0"/>
        </w:rPr>
        <w:t>An SSP-based, supply chain oriented logistics framework (Stank et al., 2005)</w:t>
      </w:r>
      <w:bookmarkEnd w:id="165"/>
    </w:p>
    <w:p w14:paraId="2390A33E" w14:textId="77777777" w:rsidR="00E50562" w:rsidRDefault="00E50562" w:rsidP="00E50562">
      <w:pPr>
        <w:numPr>
          <w:ilvl w:val="12"/>
          <w:numId w:val="0"/>
        </w:numPr>
        <w:spacing w:line="480" w:lineRule="auto"/>
        <w:contextualSpacing/>
        <w:jc w:val="both"/>
      </w:pPr>
    </w:p>
    <w:p w14:paraId="7ED33A04" w14:textId="77777777" w:rsidR="00E50562" w:rsidRDefault="00E50562" w:rsidP="00E50562">
      <w:pPr>
        <w:numPr>
          <w:ilvl w:val="12"/>
          <w:numId w:val="0"/>
        </w:numPr>
        <w:spacing w:line="480" w:lineRule="auto"/>
        <w:contextualSpacing/>
        <w:jc w:val="both"/>
      </w:pPr>
    </w:p>
    <w:p w14:paraId="2F9D7FAB" w14:textId="68888B0A" w:rsidR="00380B55" w:rsidRPr="00EF55C1" w:rsidRDefault="00380B55" w:rsidP="00E50562">
      <w:pPr>
        <w:numPr>
          <w:ilvl w:val="12"/>
          <w:numId w:val="0"/>
        </w:numPr>
        <w:spacing w:line="480" w:lineRule="auto"/>
        <w:contextualSpacing/>
        <w:jc w:val="both"/>
      </w:pPr>
      <w:r w:rsidRPr="00EF55C1">
        <w:t xml:space="preserve">influence lower, but not vice versa. On the other hand, the proposed future research framework displays a bi-directional relationship between the firm and the urban system. External environmental factors do impact firm strategy, but decisions and actions at the firm level also influence the urban area, creating a feedback loop in which the two systems act and react to one another.  </w:t>
      </w:r>
    </w:p>
    <w:p w14:paraId="4837825C" w14:textId="6E97C58A" w:rsidR="00380B55" w:rsidRPr="00EF55C1" w:rsidRDefault="00380B55" w:rsidP="00380B55">
      <w:pPr>
        <w:numPr>
          <w:ilvl w:val="12"/>
          <w:numId w:val="0"/>
        </w:numPr>
        <w:spacing w:line="480" w:lineRule="auto"/>
        <w:contextualSpacing/>
        <w:jc w:val="center"/>
        <w:rPr>
          <w:b/>
        </w:rPr>
      </w:pPr>
      <w:r w:rsidRPr="00EF55C1">
        <w:rPr>
          <w:noProof/>
        </w:rPr>
        <w:lastRenderedPageBreak/>
        <w:drawing>
          <wp:inline distT="0" distB="0" distL="0" distR="0" wp14:anchorId="4F8224F6" wp14:editId="4ED0C583">
            <wp:extent cx="5462270" cy="3621630"/>
            <wp:effectExtent l="0" t="0" r="0" b="10795"/>
            <wp:docPr id="6147" name="Picture 6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63239" cy="3622272"/>
                    </a:xfrm>
                    <a:prstGeom prst="rect">
                      <a:avLst/>
                    </a:prstGeom>
                    <a:noFill/>
                    <a:ln>
                      <a:noFill/>
                    </a:ln>
                  </pic:spPr>
                </pic:pic>
              </a:graphicData>
            </a:graphic>
          </wp:inline>
        </w:drawing>
      </w:r>
    </w:p>
    <w:p w14:paraId="2259A6B2" w14:textId="104D2652" w:rsidR="006B3C5F" w:rsidRPr="00EF55C1" w:rsidRDefault="00380B55" w:rsidP="009C0F78">
      <w:pPr>
        <w:pStyle w:val="Caption"/>
        <w:spacing w:line="480" w:lineRule="auto"/>
        <w:jc w:val="center"/>
        <w:rPr>
          <w:bCs w:val="0"/>
        </w:rPr>
      </w:pPr>
      <w:bookmarkStart w:id="166" w:name="_Toc296093348"/>
      <w:r w:rsidRPr="00EF55C1">
        <w:t xml:space="preserve">Figure </w:t>
      </w:r>
      <w:fldSimple w:instr=" SEQ Figure \* ARABIC ">
        <w:r w:rsidR="00C35C61" w:rsidRPr="00EF55C1">
          <w:rPr>
            <w:noProof/>
          </w:rPr>
          <w:t>26</w:t>
        </w:r>
      </w:fldSimple>
      <w:r w:rsidRPr="00EF55C1">
        <w:rPr>
          <w:bCs w:val="0"/>
        </w:rPr>
        <w:t>. An SSP-based framework or future urban logistics research</w:t>
      </w:r>
      <w:bookmarkEnd w:id="166"/>
    </w:p>
    <w:p w14:paraId="12B357B9" w14:textId="77777777" w:rsidR="00C964A6" w:rsidRDefault="00C964A6" w:rsidP="00FE0F6F">
      <w:pPr>
        <w:pStyle w:val="Heading2"/>
      </w:pPr>
      <w:bookmarkStart w:id="167" w:name="_Toc296360484"/>
    </w:p>
    <w:p w14:paraId="7B76ECE7" w14:textId="6AE97F00" w:rsidR="00236E6D" w:rsidRPr="00EF55C1" w:rsidRDefault="00380B55" w:rsidP="00FE0F6F">
      <w:pPr>
        <w:pStyle w:val="Heading2"/>
      </w:pPr>
      <w:r w:rsidRPr="00EF55C1">
        <w:t>Future Research Opportunities</w:t>
      </w:r>
      <w:bookmarkEnd w:id="167"/>
    </w:p>
    <w:p w14:paraId="76E49FAF" w14:textId="3F6E82AB" w:rsidR="00380B55" w:rsidRPr="00EF55C1" w:rsidRDefault="00F85BB5" w:rsidP="009C0F78">
      <w:pPr>
        <w:numPr>
          <w:ilvl w:val="12"/>
          <w:numId w:val="0"/>
        </w:numPr>
        <w:spacing w:line="480" w:lineRule="auto"/>
        <w:ind w:firstLine="720"/>
        <w:contextualSpacing/>
        <w:jc w:val="both"/>
      </w:pPr>
      <w:r w:rsidRPr="00EF55C1">
        <w:t>Figure 26</w:t>
      </w:r>
      <w:r w:rsidR="00380B55" w:rsidRPr="00EF55C1">
        <w:t xml:space="preserve"> outlines several broad areas of urban logistics research. Some of these topics, including infrastructure and urban ecology, represent years of study across multiple disciplines, but offer little insight to logistics researchers and practitioners. Others, such as vehicle routing and scheduling, have been widely discussed in the urban logistics literature (Gammelgaard, 2015), but still reveal several avenues for further examination. Additionally, research combining these individual areas should also contribute to a deeper understanding of </w:t>
      </w:r>
      <w:r w:rsidR="00380B55" w:rsidRPr="00EF55C1">
        <w:lastRenderedPageBreak/>
        <w:t>logistics strategies, structures, and performance outcomes and the urban environments containing them.</w:t>
      </w:r>
    </w:p>
    <w:p w14:paraId="1ABA065C" w14:textId="645CCC09" w:rsidR="00380B55" w:rsidRPr="00EF55C1" w:rsidRDefault="006B3C5F" w:rsidP="00FE0F6F">
      <w:pPr>
        <w:pStyle w:val="Heading3"/>
      </w:pPr>
      <w:bookmarkStart w:id="168" w:name="_Toc296360485"/>
      <w:r w:rsidRPr="00EF55C1">
        <w:t>Strategy</w:t>
      </w:r>
      <w:bookmarkEnd w:id="168"/>
    </w:p>
    <w:p w14:paraId="34E46DF2" w14:textId="77777777" w:rsidR="006B3C5F" w:rsidRPr="00EF55C1" w:rsidRDefault="006B3C5F" w:rsidP="006B3C5F">
      <w:pPr>
        <w:numPr>
          <w:ilvl w:val="12"/>
          <w:numId w:val="0"/>
        </w:numPr>
        <w:spacing w:line="480" w:lineRule="auto"/>
        <w:ind w:firstLine="720"/>
        <w:contextualSpacing/>
        <w:jc w:val="both"/>
      </w:pPr>
      <w:r w:rsidRPr="00EF55C1">
        <w:t xml:space="preserve">Strategies guide an organization’s mission and vision, and as a result influence the structures and processes utilized by organizations to reach certain performance objectives (Stank et al., 2005). Urban systems act as organizations similar to firms (Gammelgaard, 2015), with urban system objectives influencing urban structures, processes, and outcomes. Strategies at the urban system level often emerge through policies and urban planning decisions. Future research opportunities in the urban-level strategy area examine how to integrate logistics into urban planning and policy as well as the influence of urban system-level strategies on logistics performance. </w:t>
      </w:r>
    </w:p>
    <w:p w14:paraId="3A5AB40E" w14:textId="25AB63F9" w:rsidR="006B3C5F" w:rsidRPr="00EF55C1" w:rsidRDefault="006B3C5F" w:rsidP="006B3C5F">
      <w:pPr>
        <w:numPr>
          <w:ilvl w:val="12"/>
          <w:numId w:val="0"/>
        </w:numPr>
        <w:spacing w:line="480" w:lineRule="auto"/>
        <w:ind w:firstLine="720"/>
        <w:contextualSpacing/>
        <w:jc w:val="both"/>
      </w:pPr>
      <w:r w:rsidRPr="00EF55C1">
        <w:t xml:space="preserve">Policy represents the first urban system-level strategy component. Policies either enable or restrict urban area actors, including logistics professionals (Scott, 2008). Several authors have studied restrictive policies that limit vehicle access based on factors such as the time of day or vehicle </w:t>
      </w:r>
      <w:r w:rsidR="000D7FCD" w:rsidRPr="00EF55C1">
        <w:t>weight (Bifulco, 1993; Anderson et al.</w:t>
      </w:r>
      <w:r w:rsidRPr="00EF55C1">
        <w:t>, 2005; Gulipalli and Kockelman, 2008; Stanley and Hensher, 2009), but few have examined the logistics impacts of policy’s second purpose, to enable system members to seek opportunities unattainab</w:t>
      </w:r>
      <w:r w:rsidR="002F34EE" w:rsidRPr="00EF55C1">
        <w:t>le by individuals</w:t>
      </w:r>
      <w:r w:rsidR="007C274E" w:rsidRPr="00EF55C1">
        <w:t xml:space="preserve"> (Glaeser, 2012</w:t>
      </w:r>
      <w:r w:rsidRPr="00EF55C1">
        <w:t xml:space="preserve">). Therefore, future research should examine potential implications of policies that enable, and even encourage, certain logistics activities in the urban system, such as increasing parking time limits to allow drivers to park and </w:t>
      </w:r>
      <w:r w:rsidRPr="00EF55C1">
        <w:lastRenderedPageBreak/>
        <w:t>walk to multiple customer locations when possible or designating certain roads as only accessible to delivery vehicles at certain times of day.</w:t>
      </w:r>
    </w:p>
    <w:p w14:paraId="44BA6071" w14:textId="77777777" w:rsidR="006B3C5F" w:rsidRPr="00EF55C1" w:rsidRDefault="006B3C5F" w:rsidP="006B3C5F">
      <w:pPr>
        <w:numPr>
          <w:ilvl w:val="12"/>
          <w:numId w:val="0"/>
        </w:numPr>
        <w:spacing w:line="480" w:lineRule="auto"/>
        <w:contextualSpacing/>
        <w:jc w:val="both"/>
      </w:pPr>
      <w:r w:rsidRPr="00EF55C1">
        <w:tab/>
        <w:t>In addition to policies that influence the behaviors of urban actors, urban planning focuses on the design and use of urban space and its impacts on urban subsystems and individual stakeholders (Larsen et al., 2011). Literature documents transportation’s role on urban planning throughout history (Taylor, 1967; Robertson, 2001; Storper and Manville, 2006) and as urban areas continue to evolve, research should continue to examine the interplay between logistics and urban planning. With the world’s urban population growing, and much of that growth projected to occur in developing countries (Donath, 2014), research combining urban planning and logistics can provide guidance in the design of new cities and the adaptation of existing urban areas to accommodate the world’s changing population, technology, and culture.</w:t>
      </w:r>
    </w:p>
    <w:p w14:paraId="3D12A358" w14:textId="3E5BDBCE" w:rsidR="006B3C5F" w:rsidRPr="00EF55C1" w:rsidRDefault="006B3C5F" w:rsidP="006B3C5F">
      <w:pPr>
        <w:numPr>
          <w:ilvl w:val="12"/>
          <w:numId w:val="0"/>
        </w:numPr>
        <w:spacing w:line="480" w:lineRule="auto"/>
        <w:ind w:firstLine="720"/>
        <w:contextualSpacing/>
        <w:jc w:val="both"/>
      </w:pPr>
      <w:r w:rsidRPr="00EF55C1">
        <w:t>At the firm level, strategies outline plans for the creation and use of structures and processes to achieve performance objectives (Rodrigues</w:t>
      </w:r>
      <w:r w:rsidR="00BF785B" w:rsidRPr="00EF55C1">
        <w:t xml:space="preserve"> et al.</w:t>
      </w:r>
      <w:r w:rsidRPr="00EF55C1">
        <w:t>, 2004). While firm-level strategies impact firm-level structures, processes, and performance outcomes, they also influence, and experience the influence of, the urban system in which the firm operates. One common example of firm strategy in urban logistics is vehicle routing and scheduling. Vehicle routing and scheduling strategies determine the order in which customers receive their deliveries and how to assign customers to specific routes (Dantzig and Ramser, 1959). Several authors have integrated urban environmental characteristics into vehicle routing problems (e.g. Fleischmann</w:t>
      </w:r>
      <w:r w:rsidR="000A43AF" w:rsidRPr="00EF55C1">
        <w:t xml:space="preserve"> et al.</w:t>
      </w:r>
      <w:r w:rsidRPr="00EF55C1">
        <w:t xml:space="preserve">, 2004; Taniguchi and </w:t>
      </w:r>
      <w:r w:rsidRPr="00EF55C1">
        <w:lastRenderedPageBreak/>
        <w:t xml:space="preserve">Shimamoto, 2004). Building on existing models, future research opportunities include routing multiple customers on separate floors of the same building and adjusting distance matrices to integrate varying traffic levels and travel times along urban transportation links. </w:t>
      </w:r>
    </w:p>
    <w:p w14:paraId="0F114E13" w14:textId="5899E7F6" w:rsidR="006B3C5F" w:rsidRPr="00EF55C1" w:rsidRDefault="006B3C5F" w:rsidP="006B3C5F">
      <w:pPr>
        <w:numPr>
          <w:ilvl w:val="12"/>
          <w:numId w:val="0"/>
        </w:numPr>
        <w:spacing w:line="480" w:lineRule="auto"/>
        <w:ind w:firstLine="720"/>
        <w:contextualSpacing/>
        <w:jc w:val="both"/>
      </w:pPr>
      <w:r w:rsidRPr="00EF55C1">
        <w:t>Urban area characteristics not only impact how firms reach their customers, but also depot and inventory storage locations. Limited urban space and high real estate costs constrain facility location decisions (Anand</w:t>
      </w:r>
      <w:r w:rsidR="004C0E73" w:rsidRPr="00EF55C1">
        <w:t xml:space="preserve"> et al.</w:t>
      </w:r>
      <w:r w:rsidRPr="00EF55C1">
        <w:t>, 2012), a second firm-level strategic component. This provides new opportunities for research on facility locations, size, and energy utilization. For example, a single, large facility may offer the most efficient and effective outcomes, but in well-developed areas with little available real estate, opportunities to centralize inventory in a single, large distribution center may be limited. At the same time, locating multiple, smaller distribution centers throughout the urban area may impact a firm’s available labor pool and force higher system wide inventory (Zinn, Levy, and Bowersox, 1989). Therefore, future research should examine multiple potential network layouts across different urban areas to determine which network design strategy fits best with different urban environmental configurations.</w:t>
      </w:r>
    </w:p>
    <w:p w14:paraId="25ECDFFB" w14:textId="77777777" w:rsidR="006B3C5F" w:rsidRPr="00EF55C1" w:rsidRDefault="006B3C5F" w:rsidP="006B3C5F">
      <w:pPr>
        <w:numPr>
          <w:ilvl w:val="12"/>
          <w:numId w:val="0"/>
        </w:numPr>
        <w:spacing w:line="480" w:lineRule="auto"/>
        <w:ind w:firstLine="720"/>
        <w:contextualSpacing/>
        <w:jc w:val="both"/>
      </w:pPr>
      <w:r w:rsidRPr="00EF55C1">
        <w:t xml:space="preserve">Along with distribution network and vehicle routing strategies, future researchers should examine how firms serving urban areas manage inventory. With customer demand characteristics changing, leading to smaller, more frequent deliveries, inventory management becomes increasingly important (Nemoto, 1997; Ambrosini and Routhier, 2004). At the same time, urban area </w:t>
      </w:r>
      <w:r w:rsidRPr="00EF55C1">
        <w:lastRenderedPageBreak/>
        <w:t xml:space="preserve">spatial constraints reduce storage capacity at many urban retailers and distribution centers (Allen, Browne, and Cherrett, 2012). As a result, future research should examine the urban impacts on inventory management and potential lean, agile, and hybrid solutions for inventory strategy in urban areas (Goldsby, Griffis, and Roath, 2005). For instance, in an area with high infrastructure saturation (see Chapter 5), a lean strategy that relies on accurate forecasts may allow firms to place inventory nearer to customers and avoid the uncertainty associated with the area’s transportation system. In other locations, lower infrastructure saturation or increased redundancy may provide more flexibility and enable increased logistics agility (Gligor and Holcomb, 2012). Future research should explore the mutual impacts of urban area characteristics and inventory movement, placement, and replenishment. </w:t>
      </w:r>
    </w:p>
    <w:p w14:paraId="0B59790D" w14:textId="77777777" w:rsidR="006B3C5F" w:rsidRPr="00EF55C1" w:rsidRDefault="006B3C5F" w:rsidP="006B3C5F">
      <w:pPr>
        <w:numPr>
          <w:ilvl w:val="12"/>
          <w:numId w:val="0"/>
        </w:numPr>
        <w:spacing w:line="480" w:lineRule="auto"/>
        <w:ind w:firstLine="720"/>
        <w:contextualSpacing/>
        <w:jc w:val="both"/>
      </w:pPr>
      <w:r w:rsidRPr="00EF55C1">
        <w:t>Additionally, researchers should explore the impact of time of day on inventory ordering and replenishment. With the smaller, just-in-time shipments often required in urban areas (Nemoto, 1997), variation in lead times may result in inventory shortages or overstocks on a daily basis. Understanding variations in traffic patterns and customer activity may help urban businesses determine the correct time not only to dispatch a vehicle fleet, but also to place a replenishment order from a separate inventory holding facility.</w:t>
      </w:r>
    </w:p>
    <w:p w14:paraId="5AF09EC8" w14:textId="475EFE96" w:rsidR="00804E28" w:rsidRPr="00EF55C1" w:rsidRDefault="006B3C5F" w:rsidP="009C0F78">
      <w:pPr>
        <w:numPr>
          <w:ilvl w:val="12"/>
          <w:numId w:val="0"/>
        </w:numPr>
        <w:spacing w:line="480" w:lineRule="auto"/>
        <w:ind w:firstLine="720"/>
        <w:contextualSpacing/>
        <w:jc w:val="both"/>
      </w:pPr>
      <w:r w:rsidRPr="00EF55C1">
        <w:t xml:space="preserve">Finally, as urban areas force interaction between firms and a large, diverse population of both business and non-business stakeholders, future research should explore the strategies used to manage the intricate urban social network. All urban stakeholders control and consume urban area resources, so </w:t>
      </w:r>
      <w:r w:rsidRPr="00EF55C1">
        <w:lastRenderedPageBreak/>
        <w:t>regardless of relationship strength or the number of intermediaries separating firms and citizens, businesses rely on urban stakeholders to provide value in the form of goodwill, political support, and even resource sharing (Macharis and Milan, 2015). Though existing research has confirmed the importance of logistics professionals in building and maintaining relationships with direct customers (Davis-Sramek, Mentzer, and Stank, 2008; Fugate, Mentzer, and Flint, 2008) and the power granted to a firm by its position in the social network (Autry and Griffis, 2008), research should examine the urban system beyond the supply chain social network and explore the means by which logistics professionals improve their perceived value creation potential across the entire urban system stakeholder network.</w:t>
      </w:r>
    </w:p>
    <w:p w14:paraId="5D126901" w14:textId="61236712" w:rsidR="006B3C5F" w:rsidRPr="00EF55C1" w:rsidRDefault="006B3C5F" w:rsidP="00FE0F6F">
      <w:pPr>
        <w:pStyle w:val="Heading3"/>
      </w:pPr>
      <w:bookmarkStart w:id="169" w:name="_Toc296360486"/>
      <w:r w:rsidRPr="00EF55C1">
        <w:t>Structure</w:t>
      </w:r>
      <w:bookmarkEnd w:id="169"/>
    </w:p>
    <w:p w14:paraId="4123BDC6" w14:textId="77777777" w:rsidR="00114A4C" w:rsidRPr="00EF55C1" w:rsidRDefault="00114A4C" w:rsidP="00114A4C">
      <w:pPr>
        <w:numPr>
          <w:ilvl w:val="12"/>
          <w:numId w:val="0"/>
        </w:numPr>
        <w:spacing w:line="480" w:lineRule="auto"/>
        <w:ind w:firstLine="720"/>
        <w:contextualSpacing/>
        <w:jc w:val="both"/>
      </w:pPr>
      <w:r w:rsidRPr="00EF55C1">
        <w:t>Structure components in the SSP framework enable strategy implementation (Stank et al., 2005). In urban logistics, structures include physical and social components that often occupy both the urban system and firm levels. For example, a firm may own a distribution center, but that same facility constitutes a structural component of the urban system, subject to many of the same regulations placed upon hospitals, restaurants, and shopping malls. Similarly, the urban area’s transportation infrastructure may include private roads or parking facilities owned by the firm. Each of these enables both the urban system and the firm to implement their existing strategies to meet performance objectives.</w:t>
      </w:r>
    </w:p>
    <w:p w14:paraId="1334210F" w14:textId="77777777" w:rsidR="00114A4C" w:rsidRPr="00EF55C1" w:rsidRDefault="00114A4C" w:rsidP="00114A4C">
      <w:pPr>
        <w:numPr>
          <w:ilvl w:val="12"/>
          <w:numId w:val="0"/>
        </w:numPr>
        <w:spacing w:line="480" w:lineRule="auto"/>
        <w:ind w:firstLine="720"/>
        <w:contextualSpacing/>
        <w:jc w:val="both"/>
      </w:pPr>
      <w:r w:rsidRPr="00EF55C1">
        <w:lastRenderedPageBreak/>
        <w:t xml:space="preserve">While urban planning offers a strategic focus for future urban logistics research, changing an established urban area’s physical infrastructure presents a much larger challenge (Anand et al., 2012). At the same time, the impacts of infrastructure on logistics operations, and vice versa, offer multiple avenues for further investigation. First, as urban markets change and the logistics systems serving them adapt their own strategies and structures (Ambrosini and Routhier, 2004), physical infrastructures remain relatively stable. Therefore, future research in established urban areas should examine the differences between urban infrastructures, such as varying levels of road redundancy (Khademi, Balei, Shahri, Mizraei, Sarrafi, Zahabiun, and Mohaymany, 2015) or modal accessibility (Lim and Thill, 2008), and resultant impacts on logistics operations. Additionally, current and projected urban area growth and development around the world (Donath, 2014) provides a laboratory for researchers to examine the influence of logistics on urban infrastructure construction and adaptation. </w:t>
      </w:r>
    </w:p>
    <w:p w14:paraId="51E504E7" w14:textId="77777777" w:rsidR="00114A4C" w:rsidRPr="00EF55C1" w:rsidRDefault="00114A4C" w:rsidP="00114A4C">
      <w:pPr>
        <w:numPr>
          <w:ilvl w:val="12"/>
          <w:numId w:val="0"/>
        </w:numPr>
        <w:spacing w:line="480" w:lineRule="auto"/>
        <w:ind w:firstLine="720"/>
        <w:contextualSpacing/>
        <w:jc w:val="both"/>
      </w:pPr>
      <w:r w:rsidRPr="00EF55C1">
        <w:t xml:space="preserve">Along with the built structures of an urban area, logistics systems also interact with natural urban ecosystems. Previous research connects traffic congestion and urban density with increased pollutant emissions (McDermott, 1975), excessive urban heat (Childers, Pickett, Grove, Ogden, and Whitmer, 2014), and noise (Lindolhm and Blinge, 2014). As a result, future research should not only examine the differences between urban ecosystems, but also how to reduce the impacts of logistics systems on the natural urban environment. Additionally, future research should examine the influences of the urban ecosystem on logistics operations. For example, urban areas experience varying </w:t>
      </w:r>
      <w:r w:rsidRPr="00EF55C1">
        <w:lastRenderedPageBreak/>
        <w:t>degrees of weather fluctuation and natural disaster threats. Future researchers should look not only at the different risks associated with natural phenomena, but the seasonality of those natural occurrences and how to best fit a logistics system to such different environments.</w:t>
      </w:r>
    </w:p>
    <w:p w14:paraId="59FA048F" w14:textId="77777777" w:rsidR="00114A4C" w:rsidRPr="00EF55C1" w:rsidRDefault="00114A4C" w:rsidP="00114A4C">
      <w:pPr>
        <w:numPr>
          <w:ilvl w:val="12"/>
          <w:numId w:val="0"/>
        </w:numPr>
        <w:spacing w:line="480" w:lineRule="auto"/>
        <w:ind w:firstLine="720"/>
        <w:contextualSpacing/>
        <w:jc w:val="both"/>
      </w:pPr>
      <w:r w:rsidRPr="00EF55C1">
        <w:t>Finally, social systems in urban areas represent intangible, but still important structures. Often, researchers portray the relationship between urban logistics and urban society as adversarial, with society seeking to reduce or remove the negative impacts of logistics systems on an urban area (Browne, Allen, and Attlassy, 2007; Anand et al., 2012; Gammelgaard, 2015). Future research should turn toward cooperation, examining how logistics managers can improve public perception of logistics activities as well as how logistics and social systems can combine to co-create value for themselves and the urban system in general.</w:t>
      </w:r>
    </w:p>
    <w:p w14:paraId="678DB857" w14:textId="77777777" w:rsidR="00114A4C" w:rsidRPr="00EF55C1" w:rsidRDefault="00114A4C" w:rsidP="00114A4C">
      <w:pPr>
        <w:numPr>
          <w:ilvl w:val="12"/>
          <w:numId w:val="0"/>
        </w:numPr>
        <w:spacing w:line="480" w:lineRule="auto"/>
        <w:ind w:firstLine="720"/>
        <w:contextualSpacing/>
        <w:jc w:val="both"/>
      </w:pPr>
      <w:r w:rsidRPr="00EF55C1">
        <w:t xml:space="preserve">Research on structures at the firm level should examine both the equipment used to enact strategy and the personnel using it. For instance, given urban spatial constraints, many firms have considered adding bicycles and light electric vehicles to their existing fleets (Ambrosini and Routhier, 2004; Rose, 2012). However, little research has examined the use of these vehicles in different urban area types. Future research should examine potential fleet mixes and associated performance implications at both the firm and urban system levels. </w:t>
      </w:r>
    </w:p>
    <w:p w14:paraId="04D01982" w14:textId="7CD1EDEE" w:rsidR="00114A4C" w:rsidRPr="00EF55C1" w:rsidRDefault="00114A4C" w:rsidP="009C0F78">
      <w:pPr>
        <w:numPr>
          <w:ilvl w:val="12"/>
          <w:numId w:val="0"/>
        </w:numPr>
        <w:spacing w:line="480" w:lineRule="auto"/>
        <w:ind w:firstLine="720"/>
        <w:contextualSpacing/>
        <w:jc w:val="both"/>
      </w:pPr>
      <w:r w:rsidRPr="00EF55C1">
        <w:t xml:space="preserve">In addition, vehicle operators provide several research opportunities in urban logistics. The rise of crowd-sourced transportation companies including </w:t>
      </w:r>
      <w:r w:rsidRPr="00EF55C1">
        <w:lastRenderedPageBreak/>
        <w:t>Uber and GoGoVan (</w:t>
      </w:r>
      <w:r w:rsidR="00EC457A" w:rsidRPr="00EF55C1">
        <w:t>Melsted</w:t>
      </w:r>
      <w:r w:rsidRPr="00EF55C1">
        <w:t>, 2014; Luk 2014), offers a new alternative to existing fleet management options and, as a result, an entirely new area for logistics research, largely focused in urban areas. Previous research outlines the difference between owning and outsourcing logistics activities (Bolumole, Frankel, and Naslund, 2007), but the introduction of crowd-sourced transportation adds a new dimension to the existing options. Crowd-sourcing represents a new frontier in logistics by turning non-business stakeholders into logistics personnel. Future research should examine the risks associated with screening, hiring, and insuring such front line employees (Bode, Lindemann, and Wagner, 2011) as well as the minimum requirements to ensure a crowd-sourced fleet can meet a firm’s customer service and efficiency objectives.</w:t>
      </w:r>
    </w:p>
    <w:p w14:paraId="620E7ECD" w14:textId="3E6F4D38" w:rsidR="006B3C5F" w:rsidRPr="00EF55C1" w:rsidRDefault="00114A4C" w:rsidP="00FE0F6F">
      <w:pPr>
        <w:pStyle w:val="Heading3"/>
      </w:pPr>
      <w:bookmarkStart w:id="170" w:name="_Toc296360487"/>
      <w:r w:rsidRPr="00EF55C1">
        <w:t>Performance</w:t>
      </w:r>
      <w:bookmarkEnd w:id="170"/>
    </w:p>
    <w:p w14:paraId="1CCFDDCB" w14:textId="3CF73C4A" w:rsidR="00D327AD" w:rsidRPr="00EF55C1" w:rsidRDefault="00D327AD" w:rsidP="00D327AD">
      <w:pPr>
        <w:numPr>
          <w:ilvl w:val="12"/>
          <w:numId w:val="0"/>
        </w:numPr>
        <w:spacing w:line="480" w:lineRule="auto"/>
        <w:ind w:firstLine="720"/>
        <w:contextualSpacing/>
        <w:jc w:val="both"/>
      </w:pPr>
      <w:r w:rsidRPr="00EF55C1">
        <w:t>The final component in the SSP framework focuses on the performance associated with strategy-structure combinations (Stank et al., 2005). With so many interacting subsystems, determining urban system “performance” presents a complex challenge with several, often competing outcome measures (Wey and Wu, 2008; Nijkamp and Ko</w:t>
      </w:r>
      <w:r w:rsidR="00FF743C" w:rsidRPr="00EF55C1">
        <w:t>urtit</w:t>
      </w:r>
      <w:r w:rsidR="006C663E" w:rsidRPr="00EF55C1">
        <w:t>, 2013</w:t>
      </w:r>
      <w:r w:rsidRPr="00EF55C1">
        <w:t xml:space="preserve">). Frameworks such as the Planner’s Triangle (Campbell, 1996) highlight the conflicts among different urban stakeholders and their objectives. With these difficulties in mind, future research should examine the many metrics associated with outcomes at the urban system level to determine how best to measure the impact of logistics on the urban system as a whole. </w:t>
      </w:r>
    </w:p>
    <w:p w14:paraId="6D7C7A21" w14:textId="77777777" w:rsidR="00D327AD" w:rsidRPr="00EF55C1" w:rsidRDefault="00D327AD" w:rsidP="00D327AD">
      <w:pPr>
        <w:numPr>
          <w:ilvl w:val="12"/>
          <w:numId w:val="0"/>
        </w:numPr>
        <w:spacing w:line="480" w:lineRule="auto"/>
        <w:ind w:firstLine="720"/>
        <w:contextualSpacing/>
        <w:jc w:val="both"/>
      </w:pPr>
      <w:r w:rsidRPr="00EF55C1">
        <w:lastRenderedPageBreak/>
        <w:t>At the firm level, Melnyk, Davis, Spekman, and Sandor (2010) list six categories of supply chain performance outcomes, including cost and innovation. While these six categories certainly fit with urban supply chains, the specific performance metrics associated with urban logistics have yet to be explored. Additionally, research on social and urban system level measures will also aid firms as they seek strategies, structures, and performance metrics that better fit the urban environment.</w:t>
      </w:r>
    </w:p>
    <w:p w14:paraId="78B85291" w14:textId="7BE3A06E" w:rsidR="00D327AD" w:rsidRPr="00EF55C1" w:rsidRDefault="00D327AD" w:rsidP="009C0F78">
      <w:pPr>
        <w:numPr>
          <w:ilvl w:val="12"/>
          <w:numId w:val="0"/>
        </w:numPr>
        <w:spacing w:line="480" w:lineRule="auto"/>
        <w:ind w:firstLine="720"/>
        <w:contextualSpacing/>
        <w:jc w:val="both"/>
      </w:pPr>
      <w:r w:rsidRPr="00EF55C1">
        <w:t>In addition to the opportunities in each cell of the two-level SSP framework, researchers may also integrate multiple areas into single studies. For instance, existing urban policy literature includes research on the outcomes associated with limiting or allowing access to certain roads or parking structures (Bifulco, 1993; Anderson</w:t>
      </w:r>
      <w:r w:rsidR="006463C1" w:rsidRPr="00EF55C1">
        <w:t xml:space="preserve"> et al.</w:t>
      </w:r>
      <w:r w:rsidRPr="00EF55C1">
        <w:t>, 2005). Future researchers should account for the potential accessibility limitations when planning their facility locations and vehicle routing and scheduling decisions as well. In this way, urban system research influences firm strategy and structure. Similarly, research on how firms manage their stakeholders (Macharis and Milan, 2015) may have an impact on an urban area’s social sustainability (Campbell, 1996). The proposed future research streams, much like components in a hierarchical system, should combine to create a holistic body</w:t>
      </w:r>
      <w:r w:rsidR="009C0F78" w:rsidRPr="00EF55C1">
        <w:t xml:space="preserve"> of urban logistics knowledge. </w:t>
      </w:r>
    </w:p>
    <w:p w14:paraId="4EF231A3" w14:textId="2AE3CF51" w:rsidR="00114A4C" w:rsidRPr="00EF55C1" w:rsidRDefault="00D327AD" w:rsidP="00FE0F6F">
      <w:pPr>
        <w:pStyle w:val="Heading2"/>
      </w:pPr>
      <w:bookmarkStart w:id="171" w:name="_Toc296360488"/>
      <w:r w:rsidRPr="00EF55C1">
        <w:t>Conclusion</w:t>
      </w:r>
      <w:bookmarkEnd w:id="171"/>
    </w:p>
    <w:p w14:paraId="4F9F69EB" w14:textId="77777777" w:rsidR="00010B6F" w:rsidRPr="00EF55C1" w:rsidRDefault="00010B6F" w:rsidP="00010B6F">
      <w:pPr>
        <w:numPr>
          <w:ilvl w:val="12"/>
          <w:numId w:val="0"/>
        </w:numPr>
        <w:spacing w:line="480" w:lineRule="auto"/>
        <w:ind w:firstLine="720"/>
        <w:contextualSpacing/>
      </w:pPr>
      <w:r w:rsidRPr="00EF55C1">
        <w:t xml:space="preserve">This dissertation examined urban area differences and their impact on logistics strategy and performance. By combining systems and contingency </w:t>
      </w:r>
      <w:r w:rsidRPr="00EF55C1">
        <w:lastRenderedPageBreak/>
        <w:t xml:space="preserve">theories, the dissertation offers a starting point for future research examining the integration of logistics into urban systems. Using a multi-disciplinary literature review, qualitative case studies, and simulation modeling, the dissertation confirms the significant impact of urban area differences on logistics strategy and performance. As the world continues to urbanize and firms seek to increase their presence in these densely populated and complex markets, the dissertation offers insight into the economic, environmental, and social impacts of integrating logistics into the larger urban system. </w:t>
      </w:r>
    </w:p>
    <w:p w14:paraId="52448D0B" w14:textId="77777777" w:rsidR="00D327AD" w:rsidRPr="00EF55C1" w:rsidRDefault="00D327AD" w:rsidP="00D327AD">
      <w:pPr>
        <w:spacing w:line="480" w:lineRule="auto"/>
        <w:jc w:val="both"/>
        <w:rPr>
          <w:b/>
        </w:rPr>
      </w:pPr>
    </w:p>
    <w:p w14:paraId="1C6B58D9"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D3C4B48"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D20E9D0"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2B6B68B"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685AE37"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17944E7"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455325B"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37977C4"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5F48892" w14:textId="77777777" w:rsidR="008F60C3" w:rsidRPr="00EF55C1" w:rsidRDefault="008F60C3" w:rsidP="007D538B">
      <w:r w:rsidRPr="00EF55C1">
        <w:br w:type="page"/>
      </w:r>
    </w:p>
    <w:p w14:paraId="4128383C" w14:textId="77777777" w:rsidR="008F60C3" w:rsidRPr="00EF55C1" w:rsidRDefault="008F60C3" w:rsidP="007D538B"/>
    <w:p w14:paraId="3F021E8D" w14:textId="77777777" w:rsidR="008F60C3" w:rsidRPr="00EF55C1" w:rsidRDefault="008F60C3" w:rsidP="007D538B"/>
    <w:p w14:paraId="4F5AEF5F" w14:textId="77777777" w:rsidR="008F60C3" w:rsidRPr="00EF55C1" w:rsidRDefault="008F60C3" w:rsidP="007D538B"/>
    <w:p w14:paraId="6E9DFBC8" w14:textId="77777777" w:rsidR="008F60C3" w:rsidRPr="00EF55C1" w:rsidRDefault="008F60C3" w:rsidP="007D538B"/>
    <w:p w14:paraId="3DD1138E" w14:textId="77777777" w:rsidR="008F60C3" w:rsidRPr="00EF55C1" w:rsidRDefault="008F60C3" w:rsidP="007D538B"/>
    <w:p w14:paraId="18E7F7A5" w14:textId="77777777" w:rsidR="008F60C3" w:rsidRPr="00EF55C1" w:rsidRDefault="008F60C3" w:rsidP="007D538B"/>
    <w:p w14:paraId="16142C3E" w14:textId="77777777" w:rsidR="008F60C3" w:rsidRPr="00EF55C1" w:rsidRDefault="008F60C3" w:rsidP="007D538B"/>
    <w:p w14:paraId="1EF1FBF3" w14:textId="77777777" w:rsidR="008F60C3" w:rsidRPr="00EF55C1" w:rsidRDefault="008F60C3" w:rsidP="007D538B"/>
    <w:p w14:paraId="445B604F" w14:textId="77777777" w:rsidR="008F60C3" w:rsidRPr="00EF55C1" w:rsidRDefault="008F60C3" w:rsidP="007D538B"/>
    <w:p w14:paraId="008A9809" w14:textId="77777777" w:rsidR="008F60C3" w:rsidRPr="00EF55C1" w:rsidRDefault="008F60C3" w:rsidP="007D538B"/>
    <w:p w14:paraId="5FF742DF" w14:textId="77777777" w:rsidR="008F60C3" w:rsidRPr="00EF55C1" w:rsidRDefault="008F60C3" w:rsidP="007D538B"/>
    <w:p w14:paraId="2BCD484B" w14:textId="77777777" w:rsidR="00236E6D" w:rsidRPr="00EF55C1" w:rsidRDefault="00236E6D" w:rsidP="000166A9">
      <w:pPr>
        <w:pStyle w:val="StyleHeading1Centered"/>
      </w:pPr>
      <w:bookmarkStart w:id="172" w:name="_Toc296360489"/>
      <w:r w:rsidRPr="00EF55C1">
        <w:t>LIST OF REFERENCES</w:t>
      </w:r>
      <w:bookmarkEnd w:id="172"/>
    </w:p>
    <w:p w14:paraId="7D5B3E08" w14:textId="0331D712" w:rsidR="00236E6D" w:rsidRPr="00EF55C1"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EF55C1">
        <w:rPr>
          <w:sz w:val="28"/>
          <w:szCs w:val="28"/>
        </w:rPr>
        <w:br w:type="page"/>
      </w:r>
      <w:r w:rsidR="008865B6" w:rsidRPr="00EF55C1">
        <w:lastRenderedPageBreak/>
        <w:t xml:space="preserve"> </w:t>
      </w:r>
    </w:p>
    <w:p w14:paraId="294EF8F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bookmarkStart w:id="173" w:name="_GoBack"/>
      <w:bookmarkEnd w:id="173"/>
      <w:r w:rsidRPr="00EF55C1">
        <w:t xml:space="preserve">Abdel-Rahman, H. M., &amp; Wang, P. (1995). Toward a general-equilibrium theory of a core-periphery system of cities. </w:t>
      </w:r>
      <w:r w:rsidRPr="00EF55C1">
        <w:rPr>
          <w:i/>
        </w:rPr>
        <w:t>Regional Science and Urban Economics</w:t>
      </w:r>
      <w:r w:rsidRPr="00EF55C1">
        <w:t xml:space="preserve">, </w:t>
      </w:r>
      <w:r w:rsidRPr="00EF55C1">
        <w:rPr>
          <w:i/>
        </w:rPr>
        <w:t>25</w:t>
      </w:r>
      <w:r w:rsidRPr="00EF55C1">
        <w:t>, 529–546.</w:t>
      </w:r>
      <w:r w:rsidRPr="00EF55C1">
        <w:cr/>
      </w:r>
    </w:p>
    <w:p w14:paraId="55B295C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Abrahamson, M. (1974). The Social Dimensions of Urbanism. </w:t>
      </w:r>
      <w:r w:rsidRPr="00EF55C1">
        <w:rPr>
          <w:i/>
        </w:rPr>
        <w:t>Social Forces</w:t>
      </w:r>
      <w:r w:rsidRPr="00EF55C1">
        <w:t xml:space="preserve">, </w:t>
      </w:r>
      <w:r w:rsidRPr="00EF55C1">
        <w:rPr>
          <w:i/>
        </w:rPr>
        <w:t>52</w:t>
      </w:r>
      <w:r w:rsidRPr="00EF55C1">
        <w:t>(3), 376–383.</w:t>
      </w:r>
      <w:r w:rsidRPr="00EF55C1">
        <w:cr/>
      </w:r>
    </w:p>
    <w:p w14:paraId="3F285F3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Alexander, J. W. (1954). The Basic-Nonbasic Concept of Urban Economic Functions. </w:t>
      </w:r>
      <w:r w:rsidRPr="00EF55C1">
        <w:rPr>
          <w:i/>
        </w:rPr>
        <w:t>Economic Geography</w:t>
      </w:r>
      <w:r w:rsidRPr="00EF55C1">
        <w:t xml:space="preserve">, </w:t>
      </w:r>
      <w:r w:rsidRPr="00EF55C1">
        <w:rPr>
          <w:i/>
        </w:rPr>
        <w:t>30</w:t>
      </w:r>
      <w:r w:rsidRPr="00EF55C1">
        <w:t>(3), 246–261.</w:t>
      </w:r>
      <w:r w:rsidRPr="00EF55C1">
        <w:cr/>
      </w:r>
    </w:p>
    <w:p w14:paraId="0AD980BF"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Allen, J., Browne, M., &amp; Cherrett, T. (2012). Survey Techniques in Urban Freight Transport Studies. </w:t>
      </w:r>
      <w:r w:rsidRPr="00EF55C1">
        <w:rPr>
          <w:i/>
        </w:rPr>
        <w:t>Transport Reviews</w:t>
      </w:r>
      <w:r w:rsidRPr="00EF55C1">
        <w:t xml:space="preserve">, </w:t>
      </w:r>
      <w:r w:rsidRPr="00EF55C1">
        <w:rPr>
          <w:i/>
        </w:rPr>
        <w:t>32</w:t>
      </w:r>
      <w:r w:rsidRPr="00EF55C1">
        <w:t xml:space="preserve">(3), 287–311. </w:t>
      </w:r>
    </w:p>
    <w:p w14:paraId="552CE8F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36F233CF"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Ambrosini, C., &amp; Routhier, J. L. (2004). Objectives, Methods and Results of Surveys Carried out in the Field of Urban Freight Transport: An International Comparison. </w:t>
      </w:r>
      <w:r w:rsidRPr="00EF55C1">
        <w:rPr>
          <w:i/>
        </w:rPr>
        <w:t>Transport Reviews</w:t>
      </w:r>
      <w:r w:rsidRPr="00EF55C1">
        <w:t xml:space="preserve">, </w:t>
      </w:r>
      <w:r w:rsidRPr="00EF55C1">
        <w:rPr>
          <w:i/>
        </w:rPr>
        <w:t>24</w:t>
      </w:r>
      <w:r w:rsidRPr="00EF55C1">
        <w:t>(1), 57–77.</w:t>
      </w:r>
      <w:r w:rsidRPr="00EF55C1">
        <w:cr/>
      </w:r>
    </w:p>
    <w:p w14:paraId="04BA4B2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Anand, N., Quak, H., van Duin, R., &amp; Tavasszy, L. (2012). City logistics modeling efforts: Trends and gaps - A review. </w:t>
      </w:r>
      <w:r w:rsidRPr="00EF55C1">
        <w:rPr>
          <w:i/>
        </w:rPr>
        <w:t>Procedia - Social and Behavioral Sciences</w:t>
      </w:r>
      <w:r w:rsidRPr="00EF55C1">
        <w:t xml:space="preserve">, </w:t>
      </w:r>
      <w:r w:rsidRPr="00EF55C1">
        <w:rPr>
          <w:i/>
        </w:rPr>
        <w:t>39</w:t>
      </w:r>
      <w:r w:rsidRPr="00EF55C1">
        <w:t xml:space="preserve">, 101–115. </w:t>
      </w:r>
    </w:p>
    <w:p w14:paraId="79E16DB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583B8DF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Anderson, S. P., &amp; de Palma, A. (2007). Parking in the city. </w:t>
      </w:r>
      <w:r w:rsidRPr="00EF55C1">
        <w:rPr>
          <w:i/>
        </w:rPr>
        <w:t>Papers in Regional Science</w:t>
      </w:r>
      <w:r w:rsidRPr="00EF55C1">
        <w:t xml:space="preserve">, </w:t>
      </w:r>
      <w:r w:rsidRPr="00EF55C1">
        <w:rPr>
          <w:i/>
        </w:rPr>
        <w:t>86</w:t>
      </w:r>
      <w:r w:rsidRPr="00EF55C1">
        <w:t xml:space="preserve">(4), 621–632. </w:t>
      </w:r>
    </w:p>
    <w:p w14:paraId="7FC2912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66475D2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Anderson, S., Allen, J., &amp; Browne, M. (2005). Urban logistics––how can it meet policy makers’ sustainability objectives? </w:t>
      </w:r>
      <w:r w:rsidRPr="00EF55C1">
        <w:rPr>
          <w:i/>
        </w:rPr>
        <w:t>Journal of Transport Geography</w:t>
      </w:r>
      <w:r w:rsidRPr="00EF55C1">
        <w:t xml:space="preserve">, </w:t>
      </w:r>
      <w:r w:rsidRPr="00EF55C1">
        <w:rPr>
          <w:i/>
        </w:rPr>
        <w:t>13</w:t>
      </w:r>
      <w:r w:rsidRPr="00EF55C1">
        <w:t xml:space="preserve">(1), 71–81. </w:t>
      </w:r>
    </w:p>
    <w:p w14:paraId="5ACCC4C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7CA607E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Audretsch, D., Falck, O., &amp; Heblich, S. (2011). Who’s got the aces up his sleeve? Functional specialization of cities and entrepreneurship. </w:t>
      </w:r>
      <w:r w:rsidRPr="00EF55C1">
        <w:rPr>
          <w:i/>
        </w:rPr>
        <w:t>The Annals of Regional Science</w:t>
      </w:r>
      <w:r w:rsidRPr="00EF55C1">
        <w:t xml:space="preserve">, </w:t>
      </w:r>
      <w:r w:rsidRPr="00EF55C1">
        <w:rPr>
          <w:i/>
        </w:rPr>
        <w:t>46</w:t>
      </w:r>
      <w:r w:rsidRPr="00EF55C1">
        <w:t xml:space="preserve">(3), 621–636. </w:t>
      </w:r>
    </w:p>
    <w:p w14:paraId="088AA55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49F6459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Autry, C. W., &amp; Griffis, S. E. (2008). Supply Chain Capital: The Impact of Structural and Relational Linkages on Firm Execution and Innovation. </w:t>
      </w:r>
      <w:r w:rsidRPr="00EF55C1">
        <w:rPr>
          <w:i/>
        </w:rPr>
        <w:t>Journal of Business Logistics</w:t>
      </w:r>
      <w:r w:rsidRPr="00EF55C1">
        <w:t xml:space="preserve">, </w:t>
      </w:r>
      <w:r w:rsidRPr="00EF55C1">
        <w:rPr>
          <w:i/>
        </w:rPr>
        <w:t>29</w:t>
      </w:r>
      <w:r w:rsidRPr="00EF55C1">
        <w:t>(1), 157–173.</w:t>
      </w:r>
      <w:r w:rsidRPr="00EF55C1">
        <w:cr/>
      </w:r>
    </w:p>
    <w:p w14:paraId="07D867CF"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Axelrod, R. (2006). Chapter 33 Agent-based Modeling as a Bridge Between Disciplines. In L. Tesfatsion &amp; K. L. Judd (Eds.), </w:t>
      </w:r>
      <w:r w:rsidRPr="00EF55C1">
        <w:rPr>
          <w:i/>
        </w:rPr>
        <w:t>Handbook of Computational Economics</w:t>
      </w:r>
      <w:r w:rsidRPr="00EF55C1">
        <w:t xml:space="preserve"> (Vol. 2, pp. 1565–1584). Elsevier. </w:t>
      </w:r>
    </w:p>
    <w:p w14:paraId="14131B49"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3C0A8401"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Bailey, K. D. (1994). </w:t>
      </w:r>
      <w:r w:rsidRPr="00EF55C1">
        <w:rPr>
          <w:i/>
        </w:rPr>
        <w:t>Typologies and Taxonomies: An Introduction to Classification Techniques (Vol. 102)</w:t>
      </w:r>
      <w:r w:rsidRPr="00EF55C1">
        <w:t>. SAGE.</w:t>
      </w:r>
      <w:r w:rsidRPr="00EF55C1">
        <w:cr/>
      </w:r>
    </w:p>
    <w:p w14:paraId="7A76F4F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lastRenderedPageBreak/>
        <w:t xml:space="preserve">Ballantyne, E. E. F., Lindholm, M., &amp; Whiteing, A. (2013). A comparative study of urban freight transport planning: addressing stakeholder needs. </w:t>
      </w:r>
      <w:r w:rsidRPr="00EF55C1">
        <w:rPr>
          <w:i/>
        </w:rPr>
        <w:t>Journal of Transport of Geography</w:t>
      </w:r>
      <w:r w:rsidRPr="00EF55C1">
        <w:t xml:space="preserve">, </w:t>
      </w:r>
      <w:r w:rsidRPr="00EF55C1">
        <w:rPr>
          <w:i/>
        </w:rPr>
        <w:t>32</w:t>
      </w:r>
      <w:r w:rsidRPr="00EF55C1">
        <w:t xml:space="preserve">, 93–101. </w:t>
      </w:r>
      <w:r w:rsidRPr="00EF55C1">
        <w:cr/>
      </w:r>
    </w:p>
    <w:p w14:paraId="409FFF4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Ballou, R. H. (1989). Heuristics: Rules of Thumb for Logistics Decision Making. </w:t>
      </w:r>
      <w:r w:rsidRPr="00EF55C1">
        <w:rPr>
          <w:i/>
        </w:rPr>
        <w:t>Journal of Business Logistics</w:t>
      </w:r>
      <w:r w:rsidRPr="00EF55C1">
        <w:t xml:space="preserve">, </w:t>
      </w:r>
      <w:r w:rsidRPr="00EF55C1">
        <w:rPr>
          <w:i/>
        </w:rPr>
        <w:t>10</w:t>
      </w:r>
      <w:r w:rsidRPr="00EF55C1">
        <w:t>(1), 122–132.</w:t>
      </w:r>
      <w:r w:rsidRPr="00EF55C1">
        <w:cr/>
      </w:r>
    </w:p>
    <w:p w14:paraId="5510D09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Ballou, R. H. (2004). </w:t>
      </w:r>
      <w:r w:rsidRPr="00EF55C1">
        <w:rPr>
          <w:i/>
        </w:rPr>
        <w:t>Business Logistics/Supply Chain Management</w:t>
      </w:r>
      <w:r w:rsidRPr="00EF55C1">
        <w:t xml:space="preserve"> (5 ed.). Upper Saddle River, NJ: Pearson/Prentice Hall.</w:t>
      </w:r>
      <w:r w:rsidRPr="00EF55C1">
        <w:cr/>
      </w:r>
    </w:p>
    <w:p w14:paraId="011FC2A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Ballou, R. H., &amp; Agarwal, Y. K. (1988). A Performance Comparison of Several Popular Algorithms for Vehicle Routing and Scheduling. </w:t>
      </w:r>
      <w:r w:rsidRPr="00EF55C1">
        <w:rPr>
          <w:i/>
        </w:rPr>
        <w:t>Journal of Business Logistics</w:t>
      </w:r>
      <w:r w:rsidRPr="00EF55C1">
        <w:t xml:space="preserve">, </w:t>
      </w:r>
      <w:r w:rsidRPr="00EF55C1">
        <w:rPr>
          <w:i/>
        </w:rPr>
        <w:t>9</w:t>
      </w:r>
      <w:r w:rsidRPr="00EF55C1">
        <w:t>(1), 51–65.</w:t>
      </w:r>
      <w:r w:rsidRPr="00EF55C1">
        <w:cr/>
      </w:r>
    </w:p>
    <w:p w14:paraId="3A7B02D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Barratt, M., &amp; Barratt, R. (2011). Exploring internal and external supply chain linkages: Evidence from the field. </w:t>
      </w:r>
      <w:r w:rsidRPr="00EF55C1">
        <w:rPr>
          <w:i/>
        </w:rPr>
        <w:t>Journal of Operations Management</w:t>
      </w:r>
      <w:r w:rsidRPr="00EF55C1">
        <w:t xml:space="preserve">, </w:t>
      </w:r>
      <w:r w:rsidRPr="00EF55C1">
        <w:rPr>
          <w:i/>
        </w:rPr>
        <w:t>29</w:t>
      </w:r>
      <w:r w:rsidRPr="00EF55C1">
        <w:t xml:space="preserve">(5), 514–528. </w:t>
      </w:r>
      <w:r w:rsidRPr="00EF55C1">
        <w:cr/>
      </w:r>
    </w:p>
    <w:p w14:paraId="1C28D63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Basten, L. (2004). Perceptions of urban space in the periphery: Potsdam's Kirchsteigfeld. </w:t>
      </w:r>
      <w:r w:rsidRPr="00EF55C1">
        <w:rPr>
          <w:i/>
        </w:rPr>
        <w:t>Tijdschrift Voor Economische en Sociale Geografie</w:t>
      </w:r>
      <w:r w:rsidRPr="00EF55C1">
        <w:t xml:space="preserve">, </w:t>
      </w:r>
      <w:r w:rsidRPr="00EF55C1">
        <w:rPr>
          <w:i/>
        </w:rPr>
        <w:t>95</w:t>
      </w:r>
      <w:r w:rsidRPr="00EF55C1">
        <w:t>(1), 89–99.</w:t>
      </w:r>
      <w:r w:rsidRPr="00EF55C1">
        <w:cr/>
      </w:r>
    </w:p>
    <w:p w14:paraId="65AEAE5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Bayliss, D. (2007). The Rise of the Creative City: Culture and Creativity in Copenhagen. </w:t>
      </w:r>
      <w:r w:rsidRPr="00EF55C1">
        <w:rPr>
          <w:i/>
        </w:rPr>
        <w:t>European Planning Studies</w:t>
      </w:r>
      <w:r w:rsidRPr="00EF55C1">
        <w:t xml:space="preserve">, </w:t>
      </w:r>
      <w:r w:rsidRPr="00EF55C1">
        <w:rPr>
          <w:i/>
        </w:rPr>
        <w:t>15</w:t>
      </w:r>
      <w:r w:rsidRPr="00EF55C1">
        <w:t xml:space="preserve">(7), 889–903. </w:t>
      </w:r>
      <w:r w:rsidRPr="00EF55C1">
        <w:cr/>
      </w:r>
    </w:p>
    <w:p w14:paraId="7962CF1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Bell, J. E., &amp; Griffis, S. E. (2010). Swarm Intelligence: Application of the Ant Colony Optimization Algorithm to Logistics</w:t>
      </w:r>
      <w:r w:rsidRPr="00EF55C1">
        <w:rPr>
          <w:rFonts w:ascii="American Typewriter Light" w:hAnsi="American Typewriter Light" w:cs="American Typewriter Light"/>
        </w:rPr>
        <w:t>‐</w:t>
      </w:r>
      <w:r w:rsidRPr="00EF55C1">
        <w:t xml:space="preserve">Oriented Vehicle Routing Problems. </w:t>
      </w:r>
      <w:r w:rsidRPr="00EF55C1">
        <w:rPr>
          <w:i/>
        </w:rPr>
        <w:t>Journal of Business Logistics</w:t>
      </w:r>
      <w:r w:rsidRPr="00EF55C1">
        <w:t xml:space="preserve">, </w:t>
      </w:r>
      <w:r w:rsidRPr="00EF55C1">
        <w:rPr>
          <w:i/>
        </w:rPr>
        <w:t>31</w:t>
      </w:r>
      <w:r w:rsidRPr="00EF55C1">
        <w:t>(2), 157–175.</w:t>
      </w:r>
      <w:r w:rsidRPr="00EF55C1">
        <w:cr/>
      </w:r>
    </w:p>
    <w:p w14:paraId="5EB07C6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Bell, J. E., Autry, C. W., Mollenkopf, D. A., &amp; Thornton, L. M. (2012). A Natural Resource Scarcity Typology: Theoretical Foundations and Strategic Implications for Supply Chain Management. </w:t>
      </w:r>
      <w:r w:rsidRPr="00EF55C1">
        <w:rPr>
          <w:i/>
        </w:rPr>
        <w:t>Journal of Business Logistics</w:t>
      </w:r>
      <w:r w:rsidRPr="00EF55C1">
        <w:t xml:space="preserve">, </w:t>
      </w:r>
      <w:r w:rsidRPr="00EF55C1">
        <w:rPr>
          <w:i/>
        </w:rPr>
        <w:t>33</w:t>
      </w:r>
      <w:r w:rsidRPr="00EF55C1">
        <w:t>(2), 158–166.</w:t>
      </w:r>
      <w:r w:rsidRPr="00EF55C1">
        <w:cr/>
      </w:r>
    </w:p>
    <w:p w14:paraId="33A05DFF"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Bifulco, G. N. (1993). A Stochastic User Equilibrium Assignment Model for the Evaluation of Parking Policies. </w:t>
      </w:r>
      <w:r w:rsidRPr="00EF55C1">
        <w:rPr>
          <w:i/>
        </w:rPr>
        <w:t>European Journal of Operational Research</w:t>
      </w:r>
      <w:r w:rsidRPr="00EF55C1">
        <w:t xml:space="preserve">, </w:t>
      </w:r>
      <w:r w:rsidRPr="00EF55C1">
        <w:rPr>
          <w:i/>
        </w:rPr>
        <w:t>71</w:t>
      </w:r>
      <w:r w:rsidRPr="00EF55C1">
        <w:t>(2), 269–287.</w:t>
      </w:r>
      <w:r w:rsidRPr="00EF55C1">
        <w:cr/>
      </w:r>
    </w:p>
    <w:p w14:paraId="2A42C16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Black, D., &amp; Henderson, V. (1999). A Theory of Urban Growth. </w:t>
      </w:r>
      <w:r w:rsidRPr="00EF55C1">
        <w:rPr>
          <w:i/>
        </w:rPr>
        <w:t>Journal of Political Economy</w:t>
      </w:r>
      <w:r w:rsidRPr="00EF55C1">
        <w:t xml:space="preserve">, </w:t>
      </w:r>
      <w:r w:rsidRPr="00EF55C1">
        <w:rPr>
          <w:i/>
        </w:rPr>
        <w:t>107</w:t>
      </w:r>
      <w:r w:rsidRPr="00EF55C1">
        <w:t xml:space="preserve">(2), 252-284. </w:t>
      </w:r>
      <w:r w:rsidRPr="00EF55C1">
        <w:cr/>
      </w:r>
    </w:p>
    <w:p w14:paraId="5E033881"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Blaine, J. C. D. (1967). The Dynamics of Transportation. </w:t>
      </w:r>
      <w:r w:rsidRPr="00EF55C1">
        <w:rPr>
          <w:i/>
        </w:rPr>
        <w:t>Transportation Journal</w:t>
      </w:r>
      <w:r w:rsidRPr="00EF55C1">
        <w:t xml:space="preserve">, </w:t>
      </w:r>
      <w:r w:rsidRPr="00EF55C1">
        <w:rPr>
          <w:i/>
        </w:rPr>
        <w:t>6</w:t>
      </w:r>
      <w:r w:rsidRPr="00EF55C1">
        <w:t>(4), 19–27.</w:t>
      </w:r>
      <w:r w:rsidRPr="00EF55C1">
        <w:cr/>
      </w:r>
    </w:p>
    <w:p w14:paraId="3C9B98C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lastRenderedPageBreak/>
        <w:t xml:space="preserve">Bode, C., Lindemann, E., &amp; Wagner, S. M. (2011). Driving Trucks and Driving Sales? The Impact of Delivery Personnel on Customer Purchase Behavior. </w:t>
      </w:r>
      <w:r w:rsidRPr="00EF55C1">
        <w:rPr>
          <w:i/>
        </w:rPr>
        <w:t>Journal of Business Logistics, 32</w:t>
      </w:r>
      <w:r w:rsidRPr="00EF55C1">
        <w:t>(1), 99-114.</w:t>
      </w:r>
      <w:r w:rsidRPr="00EF55C1">
        <w:cr/>
      </w:r>
    </w:p>
    <w:p w14:paraId="384039E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Boix, R., &amp; Trullén, J. (2007). Knowledge, Networks of Cities and Growth in Regional Urban Systems. </w:t>
      </w:r>
      <w:r w:rsidRPr="00EF55C1">
        <w:rPr>
          <w:i/>
        </w:rPr>
        <w:t>Papers in Regional Science</w:t>
      </w:r>
      <w:r w:rsidRPr="00EF55C1">
        <w:t xml:space="preserve">, </w:t>
      </w:r>
      <w:r w:rsidRPr="00EF55C1">
        <w:rPr>
          <w:i/>
        </w:rPr>
        <w:t>86</w:t>
      </w:r>
      <w:r w:rsidRPr="00EF55C1">
        <w:t xml:space="preserve">(4), 551–574. </w:t>
      </w:r>
      <w:r w:rsidRPr="00EF55C1">
        <w:cr/>
      </w:r>
    </w:p>
    <w:p w14:paraId="12F9E3D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Bolumole, Y. A., Frankel, R., &amp; Naslund, D. (2007). Developing a Theoretical Framework for Logistics Outsourcing. </w:t>
      </w:r>
      <w:r w:rsidRPr="00EF55C1">
        <w:rPr>
          <w:i/>
        </w:rPr>
        <w:t>Transportation Journal, 46</w:t>
      </w:r>
      <w:r w:rsidRPr="00EF55C1">
        <w:t>(2), 35-54.</w:t>
      </w:r>
      <w:r w:rsidRPr="00EF55C1">
        <w:cr/>
      </w:r>
    </w:p>
    <w:p w14:paraId="17A6FDF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Boulding, K. E. (1999). General Systems Theory – The Skeleton of Science. </w:t>
      </w:r>
      <w:r w:rsidRPr="00EF55C1">
        <w:rPr>
          <w:i/>
        </w:rPr>
        <w:t>Management Science</w:t>
      </w:r>
      <w:r w:rsidRPr="00EF55C1">
        <w:t xml:space="preserve">, </w:t>
      </w:r>
      <w:r w:rsidRPr="00EF55C1">
        <w:rPr>
          <w:i/>
        </w:rPr>
        <w:t>2</w:t>
      </w:r>
      <w:r w:rsidRPr="00EF55C1">
        <w:t>(3), 197–208.</w:t>
      </w:r>
      <w:r w:rsidRPr="00EF55C1">
        <w:cr/>
      </w:r>
    </w:p>
    <w:p w14:paraId="7C6A739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Boyd, B. K., Takacs Haynes, K., Hitt, M. A., Bergh, D. D., &amp; Ketchen, D. J. (2012). Contingency Hypotheses in Strategic Management Research: Use, Disuse, or Misuse? </w:t>
      </w:r>
      <w:r w:rsidRPr="00EF55C1">
        <w:rPr>
          <w:i/>
        </w:rPr>
        <w:t>Journal of Management</w:t>
      </w:r>
      <w:r w:rsidRPr="00EF55C1">
        <w:t xml:space="preserve">, </w:t>
      </w:r>
      <w:r w:rsidRPr="00EF55C1">
        <w:rPr>
          <w:i/>
        </w:rPr>
        <w:t>38</w:t>
      </w:r>
      <w:r w:rsidRPr="00EF55C1">
        <w:t xml:space="preserve">(1), 278–313. </w:t>
      </w:r>
      <w:r w:rsidRPr="00EF55C1">
        <w:cr/>
      </w:r>
    </w:p>
    <w:p w14:paraId="1AE0D61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Boyer, K. K., Prud'homme, A. M., &amp; Chung, W. (2009). The Last Mile Challenge: Evaluating the Effects of Customer Density and Delivery Window Patterns. </w:t>
      </w:r>
      <w:r w:rsidRPr="00EF55C1">
        <w:rPr>
          <w:i/>
        </w:rPr>
        <w:t>Journal of Business Logistics</w:t>
      </w:r>
      <w:r w:rsidRPr="00EF55C1">
        <w:t xml:space="preserve">, </w:t>
      </w:r>
      <w:r w:rsidRPr="00EF55C1">
        <w:rPr>
          <w:i/>
        </w:rPr>
        <w:t>30</w:t>
      </w:r>
      <w:r w:rsidRPr="00EF55C1">
        <w:t>(1), 185–201.</w:t>
      </w:r>
      <w:r w:rsidRPr="00EF55C1">
        <w:cr/>
      </w:r>
    </w:p>
    <w:p w14:paraId="3E82552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Browne, M., &amp; Gomez, M. (2011). The Impact on Urban Distribution Operations of Upstream Supply Chain Constraints. </w:t>
      </w:r>
      <w:r w:rsidRPr="00EF55C1">
        <w:rPr>
          <w:i/>
        </w:rPr>
        <w:t>International Journal of Physical Distribution &amp; Logistics Management</w:t>
      </w:r>
      <w:r w:rsidRPr="00EF55C1">
        <w:t xml:space="preserve">, </w:t>
      </w:r>
      <w:r w:rsidRPr="00EF55C1">
        <w:rPr>
          <w:i/>
        </w:rPr>
        <w:t>41</w:t>
      </w:r>
      <w:r w:rsidRPr="00EF55C1">
        <w:t xml:space="preserve">(9), 896–912. </w:t>
      </w:r>
      <w:r w:rsidRPr="00EF55C1">
        <w:cr/>
      </w:r>
    </w:p>
    <w:p w14:paraId="2908708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Browne, M., Allen, J., &amp; Attlassy, M. (2007). Comparing Freight Transport Strategies and Measures in London and Paris. </w:t>
      </w:r>
      <w:r w:rsidRPr="00EF55C1">
        <w:rPr>
          <w:i/>
        </w:rPr>
        <w:t>International Journal of Logistics: Research and Applications</w:t>
      </w:r>
      <w:r w:rsidRPr="00EF55C1">
        <w:t xml:space="preserve">, </w:t>
      </w:r>
      <w:r w:rsidRPr="00EF55C1">
        <w:rPr>
          <w:i/>
        </w:rPr>
        <w:t>10</w:t>
      </w:r>
      <w:r w:rsidRPr="00EF55C1">
        <w:t xml:space="preserve">(3), 205–219. </w:t>
      </w:r>
      <w:r w:rsidRPr="00EF55C1">
        <w:cr/>
      </w:r>
    </w:p>
    <w:p w14:paraId="43D11AC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Burstein, M. H., Ferguson, W., &amp; Abrett, G. (1993). A Simulation Development Tool for Evaluating Coordination Strategies in Organizations. </w:t>
      </w:r>
      <w:r w:rsidRPr="00EF55C1">
        <w:rPr>
          <w:i/>
        </w:rPr>
        <w:t>AAAI Technical Report WS-93-03</w:t>
      </w:r>
      <w:r w:rsidRPr="00EF55C1">
        <w:t>, 24-28.</w:t>
      </w:r>
      <w:r w:rsidRPr="00EF55C1">
        <w:cr/>
      </w:r>
    </w:p>
    <w:p w14:paraId="47FDC95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Buttermann, G., Germain, R., &amp; Iyer, K. N. S. (2008). Contingency Theory “Fit” as Gestalt: An Application to Supply Chain Management. </w:t>
      </w:r>
      <w:r w:rsidRPr="00EF55C1">
        <w:rPr>
          <w:i/>
        </w:rPr>
        <w:t>Transportation Research Part E: Logistics and Transportation Review</w:t>
      </w:r>
      <w:r w:rsidRPr="00EF55C1">
        <w:t xml:space="preserve">, </w:t>
      </w:r>
      <w:r w:rsidRPr="00EF55C1">
        <w:rPr>
          <w:i/>
        </w:rPr>
        <w:t>44</w:t>
      </w:r>
      <w:r w:rsidRPr="00EF55C1">
        <w:t xml:space="preserve">(6), 955–969. </w:t>
      </w:r>
      <w:r w:rsidRPr="00EF55C1">
        <w:cr/>
      </w:r>
    </w:p>
    <w:p w14:paraId="6E22088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Calantone, R. J. &amp; Vickery, S. K. (2010). Introduction to the Special Topic Forum: Using Archival and Secondary Data Sources in Supply Chain Management Research. </w:t>
      </w:r>
      <w:r w:rsidRPr="00EF55C1">
        <w:rPr>
          <w:i/>
        </w:rPr>
        <w:t>Journal of Supply Chain Management</w:t>
      </w:r>
      <w:r w:rsidRPr="00EF55C1">
        <w:t xml:space="preserve">, </w:t>
      </w:r>
      <w:r w:rsidRPr="00EF55C1">
        <w:rPr>
          <w:i/>
        </w:rPr>
        <w:t>46</w:t>
      </w:r>
      <w:r w:rsidRPr="00EF55C1">
        <w:t>(4), 3–11.</w:t>
      </w:r>
      <w:r w:rsidRPr="00EF55C1">
        <w:cr/>
      </w:r>
    </w:p>
    <w:p w14:paraId="2AAD77B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Cameron, I., Kenworthy, J. R., &amp; Lyons, T. J. (2003). Understanding and Predicting Private Motorised Urban Mobility. </w:t>
      </w:r>
      <w:r w:rsidRPr="00EF55C1">
        <w:rPr>
          <w:i/>
        </w:rPr>
        <w:t>Transportation Research Part D: Transport and Environment</w:t>
      </w:r>
      <w:r w:rsidRPr="00EF55C1">
        <w:t xml:space="preserve">, </w:t>
      </w:r>
      <w:r w:rsidRPr="00EF55C1">
        <w:rPr>
          <w:i/>
        </w:rPr>
        <w:t>8</w:t>
      </w:r>
      <w:r w:rsidRPr="00EF55C1">
        <w:t xml:space="preserve">(4), 267–283. </w:t>
      </w:r>
      <w:r w:rsidRPr="00EF55C1">
        <w:cr/>
      </w:r>
    </w:p>
    <w:p w14:paraId="5BD741B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lastRenderedPageBreak/>
        <w:t xml:space="preserve">Campbell, S. (1996). Green Cities, Growing Cities, Just Cities?: Urban Planning and the Contradictions of Sustainable Development. </w:t>
      </w:r>
      <w:r w:rsidRPr="00EF55C1">
        <w:rPr>
          <w:i/>
        </w:rPr>
        <w:t>Journal of the American Planning Association</w:t>
      </w:r>
      <w:r w:rsidRPr="00EF55C1">
        <w:t xml:space="preserve">, </w:t>
      </w:r>
      <w:r w:rsidRPr="00EF55C1">
        <w:rPr>
          <w:i/>
        </w:rPr>
        <w:t>62</w:t>
      </w:r>
      <w:r w:rsidRPr="00EF55C1">
        <w:t>(3), 296–312.</w:t>
      </w:r>
      <w:r w:rsidRPr="00EF55C1">
        <w:cr/>
      </w:r>
    </w:p>
    <w:p w14:paraId="6C01AC5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Center for an Urban Future. (2014). </w:t>
      </w:r>
      <w:r w:rsidRPr="00EF55C1">
        <w:rPr>
          <w:i/>
        </w:rPr>
        <w:t>State of the Chains, 2014</w:t>
      </w:r>
      <w:r w:rsidRPr="00EF55C1">
        <w:t>. (J. Bowles, Ed.) (pp. 1–31).</w:t>
      </w:r>
      <w:r w:rsidRPr="00EF55C1">
        <w:cr/>
      </w:r>
    </w:p>
    <w:p w14:paraId="173DD77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Chapain, C., &amp; Propris, L. D. (2009). Drivers and Processes of Creative Industries in Cities and Regions. </w:t>
      </w:r>
      <w:r w:rsidRPr="00EF55C1">
        <w:rPr>
          <w:i/>
        </w:rPr>
        <w:t>Creative Industries Journal</w:t>
      </w:r>
      <w:r w:rsidRPr="00EF55C1">
        <w:t xml:space="preserve">, </w:t>
      </w:r>
      <w:r w:rsidRPr="00EF55C1">
        <w:rPr>
          <w:i/>
        </w:rPr>
        <w:t>2</w:t>
      </w:r>
      <w:r w:rsidRPr="00EF55C1">
        <w:t xml:space="preserve">(1), 9–18. </w:t>
      </w:r>
      <w:r w:rsidRPr="00EF55C1">
        <w:cr/>
      </w:r>
    </w:p>
    <w:p w14:paraId="3A805AF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Childers, D. L., Pickett, S. T. A., Grove, J. M., Ogden, L., &amp; Whitmer, A. (2014). Advancing Urban Sustainability Theory and Action: Challenges and Opportunities. </w:t>
      </w:r>
      <w:r w:rsidRPr="00EF55C1">
        <w:rPr>
          <w:i/>
        </w:rPr>
        <w:t>Landscape and Urban Planning</w:t>
      </w:r>
      <w:r w:rsidRPr="00EF55C1">
        <w:t xml:space="preserve">, </w:t>
      </w:r>
      <w:r w:rsidRPr="00EF55C1">
        <w:rPr>
          <w:i/>
        </w:rPr>
        <w:t>125</w:t>
      </w:r>
      <w:r w:rsidRPr="00EF55C1">
        <w:t xml:space="preserve">, 320–328. </w:t>
      </w:r>
      <w:r w:rsidRPr="00EF55C1">
        <w:cr/>
      </w:r>
    </w:p>
    <w:p w14:paraId="692F2C1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Choi, T. Y., &amp; Wu, Z. (2009). Triads in Supply Networks: Theorizing Buyer–Supplier–Supplier Relationships. </w:t>
      </w:r>
      <w:r w:rsidRPr="00EF55C1">
        <w:rPr>
          <w:i/>
        </w:rPr>
        <w:t>Journal of Supply Chain Management, 45</w:t>
      </w:r>
      <w:r w:rsidRPr="00EF55C1">
        <w:t>(1), 8-25.</w:t>
      </w:r>
      <w:r w:rsidRPr="00EF55C1">
        <w:cr/>
      </w:r>
    </w:p>
    <w:p w14:paraId="51BB778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Churchill, G. A., Jr. (1979). A Paradigm for Developing Better Measures of Marketing Constructs. </w:t>
      </w:r>
      <w:r w:rsidRPr="00EF55C1">
        <w:rPr>
          <w:i/>
        </w:rPr>
        <w:t>Journal of Marketing Research, 16</w:t>
      </w:r>
      <w:r w:rsidRPr="00EF55C1">
        <w:t>(1), 64–73.</w:t>
      </w:r>
      <w:r w:rsidRPr="00EF55C1">
        <w:cr/>
      </w:r>
    </w:p>
    <w:p w14:paraId="1FE6261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Closs, D. J., Nyaga, G. N., &amp; Voss, M. D. (2010). The Differential Impact of Product Complexity, Inventory Level, and Configuration Capacity on Unit and Order Fill Rate Performance. </w:t>
      </w:r>
      <w:r w:rsidRPr="00EF55C1">
        <w:rPr>
          <w:i/>
        </w:rPr>
        <w:t>Journal of Operations Management</w:t>
      </w:r>
      <w:r w:rsidRPr="00EF55C1">
        <w:t xml:space="preserve">, </w:t>
      </w:r>
      <w:r w:rsidRPr="00EF55C1">
        <w:rPr>
          <w:i/>
        </w:rPr>
        <w:t>28</w:t>
      </w:r>
      <w:r w:rsidRPr="00EF55C1">
        <w:t xml:space="preserve">(1), 47–57. </w:t>
      </w:r>
      <w:r w:rsidRPr="00EF55C1">
        <w:cr/>
      </w:r>
    </w:p>
    <w:p w14:paraId="5B50910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Cooper, M. C., Ellram, L. M., Gardner, J. T., &amp; Hanks, A. M. (1997). Meshing Multiple Alliances. </w:t>
      </w:r>
      <w:r w:rsidRPr="00EF55C1">
        <w:rPr>
          <w:i/>
        </w:rPr>
        <w:t>Journal of Business Logistics</w:t>
      </w:r>
      <w:r w:rsidRPr="00EF55C1">
        <w:t xml:space="preserve">, </w:t>
      </w:r>
      <w:r w:rsidRPr="00EF55C1">
        <w:rPr>
          <w:i/>
        </w:rPr>
        <w:t>18</w:t>
      </w:r>
      <w:r w:rsidRPr="00EF55C1">
        <w:t>(1), 67–89.</w:t>
      </w:r>
      <w:r w:rsidRPr="00EF55C1">
        <w:cr/>
      </w:r>
    </w:p>
    <w:p w14:paraId="3CD8B4B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Corbin, J., &amp; Strauss, A. (2008). Basics of qualitative research: </w:t>
      </w:r>
      <w:r w:rsidRPr="00EF55C1">
        <w:rPr>
          <w:i/>
        </w:rPr>
        <w:t>Techniques and procedures for developing grounded theory.</w:t>
      </w:r>
      <w:r w:rsidRPr="00EF55C1">
        <w:t xml:space="preserve"> (3 Ed.). Thousand Oaks: SAGE.</w:t>
      </w:r>
      <w:r w:rsidRPr="00EF55C1">
        <w:cr/>
      </w:r>
    </w:p>
    <w:p w14:paraId="609A0EB9"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Cordeau, J. F., Gendreau, M., Laporte, G., Potvin, J. Y., &amp; Semet, F. (2002). A Guide to Vehicle Routing Heuristics. </w:t>
      </w:r>
      <w:r w:rsidRPr="00EF55C1">
        <w:rPr>
          <w:i/>
        </w:rPr>
        <w:t>Journal of the Operational Research Society, 53</w:t>
      </w:r>
      <w:r w:rsidRPr="00EF55C1">
        <w:t>, 512-522.</w:t>
      </w:r>
      <w:r w:rsidRPr="00EF55C1">
        <w:cr/>
      </w:r>
    </w:p>
    <w:p w14:paraId="1133B02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Cozens, P. M. (2011). Urban Planning and Environmental Criminology: Towards a New Perspective for Safer Cities. </w:t>
      </w:r>
      <w:r w:rsidRPr="00EF55C1">
        <w:rPr>
          <w:i/>
        </w:rPr>
        <w:t>Planning Practice and Research</w:t>
      </w:r>
      <w:r w:rsidRPr="00EF55C1">
        <w:t xml:space="preserve">, </w:t>
      </w:r>
      <w:r w:rsidRPr="00EF55C1">
        <w:rPr>
          <w:i/>
        </w:rPr>
        <w:t>26</w:t>
      </w:r>
      <w:r w:rsidRPr="00EF55C1">
        <w:t xml:space="preserve">(4), 481–508. </w:t>
      </w:r>
      <w:r w:rsidRPr="00EF55C1">
        <w:cr/>
      </w:r>
    </w:p>
    <w:p w14:paraId="06FA16C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Crainic, T. G., Ricciardi, N., &amp; Storchi, G. (2009). Models for Evaluating and Planning City Logistics Systems. </w:t>
      </w:r>
      <w:r w:rsidRPr="00EF55C1">
        <w:rPr>
          <w:i/>
        </w:rPr>
        <w:t>Transportation Science</w:t>
      </w:r>
      <w:r w:rsidRPr="00EF55C1">
        <w:t xml:space="preserve">, </w:t>
      </w:r>
      <w:r w:rsidRPr="00EF55C1">
        <w:rPr>
          <w:i/>
        </w:rPr>
        <w:t>43</w:t>
      </w:r>
      <w:r w:rsidRPr="00EF55C1">
        <w:t xml:space="preserve">(4), 432–454. </w:t>
      </w:r>
      <w:r w:rsidRPr="00EF55C1">
        <w:cr/>
      </w:r>
    </w:p>
    <w:p w14:paraId="43476EE9"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Currid, E. (2006). New York as a Global Creative Hub: A Competitive Analysis of Four Theories on World Cities. </w:t>
      </w:r>
      <w:r w:rsidRPr="00EF55C1">
        <w:rPr>
          <w:i/>
        </w:rPr>
        <w:t>Economic Development Quarterly</w:t>
      </w:r>
      <w:r w:rsidRPr="00EF55C1">
        <w:t xml:space="preserve">, </w:t>
      </w:r>
      <w:r w:rsidRPr="00EF55C1">
        <w:rPr>
          <w:i/>
        </w:rPr>
        <w:t>20</w:t>
      </w:r>
      <w:r w:rsidRPr="00EF55C1">
        <w:t xml:space="preserve">(4), </w:t>
      </w:r>
      <w:r w:rsidRPr="00EF55C1">
        <w:lastRenderedPageBreak/>
        <w:t xml:space="preserve">330–350. </w:t>
      </w:r>
      <w:r w:rsidRPr="00EF55C1">
        <w:cr/>
      </w:r>
    </w:p>
    <w:p w14:paraId="2676AC19"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D'Alessio, S. J., &amp; Stolzenberg, L. (2010). Do Cities Influence Co-Offending? </w:t>
      </w:r>
      <w:r w:rsidRPr="00EF55C1">
        <w:rPr>
          <w:i/>
        </w:rPr>
        <w:t>Journal of Criminal Justice</w:t>
      </w:r>
      <w:r w:rsidRPr="00EF55C1">
        <w:t xml:space="preserve">, </w:t>
      </w:r>
      <w:r w:rsidRPr="00EF55C1">
        <w:rPr>
          <w:i/>
        </w:rPr>
        <w:t>38</w:t>
      </w:r>
      <w:r w:rsidRPr="00EF55C1">
        <w:t xml:space="preserve">(4), 711–719. </w:t>
      </w:r>
      <w:r w:rsidRPr="00EF55C1">
        <w:cr/>
      </w:r>
    </w:p>
    <w:p w14:paraId="31B5118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Dablanc, L. (2007). Goods Transport In Large European Cities: Difficult To Organize, Difficult To Modernize. </w:t>
      </w:r>
      <w:r w:rsidRPr="00EF55C1">
        <w:rPr>
          <w:i/>
        </w:rPr>
        <w:t>Transportation Research Part A: Policy and Practice</w:t>
      </w:r>
      <w:r w:rsidRPr="00EF55C1">
        <w:t xml:space="preserve">, </w:t>
      </w:r>
      <w:r w:rsidRPr="00EF55C1">
        <w:rPr>
          <w:i/>
        </w:rPr>
        <w:t>41</w:t>
      </w:r>
      <w:r w:rsidRPr="00EF55C1">
        <w:t xml:space="preserve">(3), 280–285. </w:t>
      </w:r>
      <w:r w:rsidRPr="00EF55C1">
        <w:cr/>
      </w:r>
    </w:p>
    <w:p w14:paraId="0A6F193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Dablanc, L., &amp; Ross, C. (2012). Atlanta: A Mega Logistics Center in the Piedmont Atlantic Megaregion (PAM). </w:t>
      </w:r>
      <w:r w:rsidRPr="00EF55C1">
        <w:rPr>
          <w:i/>
        </w:rPr>
        <w:t>Journal of Transport of Geography</w:t>
      </w:r>
      <w:r w:rsidRPr="00EF55C1">
        <w:t xml:space="preserve">, </w:t>
      </w:r>
      <w:r w:rsidRPr="00EF55C1">
        <w:rPr>
          <w:i/>
        </w:rPr>
        <w:t>24</w:t>
      </w:r>
      <w:r w:rsidRPr="00EF55C1">
        <w:t xml:space="preserve">, 432–442. </w:t>
      </w:r>
      <w:r w:rsidRPr="00EF55C1">
        <w:cr/>
      </w:r>
    </w:p>
    <w:p w14:paraId="6327991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Daniels, P. W., &amp; Bryson, J. R. (2002). Manufacturing Services and Servicing Manufacturing: Knowledge-Based Cities and Changing Forms of Production. </w:t>
      </w:r>
      <w:r w:rsidRPr="00EF55C1">
        <w:rPr>
          <w:i/>
        </w:rPr>
        <w:t>Urban Studies</w:t>
      </w:r>
      <w:r w:rsidRPr="00EF55C1">
        <w:t xml:space="preserve">, </w:t>
      </w:r>
      <w:r w:rsidRPr="00EF55C1">
        <w:rPr>
          <w:i/>
        </w:rPr>
        <w:t>39</w:t>
      </w:r>
      <w:r w:rsidRPr="00EF55C1">
        <w:t xml:space="preserve">(5-6), 977–991. </w:t>
      </w:r>
      <w:r w:rsidRPr="00EF55C1">
        <w:cr/>
      </w:r>
    </w:p>
    <w:p w14:paraId="0128EB1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Dantzig, G. B., &amp; Ramser, J. H. (1959). The Truck Dispatching Problem. </w:t>
      </w:r>
      <w:r w:rsidRPr="00EF55C1">
        <w:rPr>
          <w:i/>
        </w:rPr>
        <w:t>Management Science</w:t>
      </w:r>
      <w:r w:rsidRPr="00EF55C1">
        <w:t xml:space="preserve">, </w:t>
      </w:r>
      <w:r w:rsidRPr="00EF55C1">
        <w:rPr>
          <w:i/>
        </w:rPr>
        <w:t>6</w:t>
      </w:r>
      <w:r w:rsidRPr="00EF55C1">
        <w:t>(1), 80–91.</w:t>
      </w:r>
      <w:r w:rsidRPr="00EF55C1">
        <w:cr/>
      </w:r>
    </w:p>
    <w:p w14:paraId="19CF7BC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Davis, D. E. (2005). Cities in Global Context: A Brief Intellectual History. </w:t>
      </w:r>
      <w:r w:rsidRPr="00EF55C1">
        <w:rPr>
          <w:i/>
        </w:rPr>
        <w:t>International Journal of Urban and Regional Research</w:t>
      </w:r>
      <w:r w:rsidRPr="00EF55C1">
        <w:t xml:space="preserve">, </w:t>
      </w:r>
      <w:r w:rsidRPr="00EF55C1">
        <w:rPr>
          <w:i/>
        </w:rPr>
        <w:t>29</w:t>
      </w:r>
      <w:r w:rsidRPr="00EF55C1">
        <w:t>(1), 92–109.</w:t>
      </w:r>
      <w:r w:rsidRPr="00EF55C1">
        <w:cr/>
      </w:r>
    </w:p>
    <w:p w14:paraId="47CBE0B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Davis-Sramek, B., Mentzer, J., &amp; Stank, T. (2008). Creating Consumer Durable Retailer Customer Loyalty Through Order Fulfillment Service Operations. </w:t>
      </w:r>
      <w:r w:rsidRPr="00EF55C1">
        <w:rPr>
          <w:i/>
        </w:rPr>
        <w:t>Journal of Operations Management</w:t>
      </w:r>
      <w:r w:rsidRPr="00EF55C1">
        <w:t xml:space="preserve">, </w:t>
      </w:r>
      <w:r w:rsidRPr="00EF55C1">
        <w:rPr>
          <w:i/>
        </w:rPr>
        <w:t>26</w:t>
      </w:r>
      <w:r w:rsidRPr="00EF55C1">
        <w:t xml:space="preserve">(6), 781–797. </w:t>
      </w:r>
      <w:r w:rsidRPr="00EF55C1">
        <w:cr/>
      </w:r>
    </w:p>
    <w:p w14:paraId="737817D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Desrochers, P., &amp; Sautet, F. (2008). Entrepreneurial Policy: The Case of Regional Specialization vs. Spontaneous Industrial Diversity. </w:t>
      </w:r>
      <w:r w:rsidRPr="00EF55C1">
        <w:rPr>
          <w:i/>
        </w:rPr>
        <w:t>Entrepreneurship Theory and Practice</w:t>
      </w:r>
      <w:r w:rsidRPr="00EF55C1">
        <w:t xml:space="preserve">, </w:t>
      </w:r>
      <w:r w:rsidRPr="00EF55C1">
        <w:rPr>
          <w:i/>
        </w:rPr>
        <w:t>32</w:t>
      </w:r>
      <w:r w:rsidRPr="00EF55C1">
        <w:t>(5), 813–832.</w:t>
      </w:r>
      <w:r w:rsidRPr="00EF55C1">
        <w:cr/>
      </w:r>
    </w:p>
    <w:p w14:paraId="61378F5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Di Masso, A. (2012). Grounding Citizenship: Toward a Political Psychology of Public Space. </w:t>
      </w:r>
      <w:r w:rsidRPr="00EF55C1">
        <w:rPr>
          <w:i/>
        </w:rPr>
        <w:t>Political Psychology</w:t>
      </w:r>
      <w:r w:rsidRPr="00EF55C1">
        <w:t xml:space="preserve">, </w:t>
      </w:r>
      <w:r w:rsidRPr="00EF55C1">
        <w:rPr>
          <w:i/>
        </w:rPr>
        <w:t>33</w:t>
      </w:r>
      <w:r w:rsidRPr="00EF55C1">
        <w:t xml:space="preserve">(1), 123–143. </w:t>
      </w:r>
      <w:r w:rsidRPr="00EF55C1">
        <w:cr/>
      </w:r>
    </w:p>
    <w:p w14:paraId="2B82B66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Dierwechter, Y. (2013). Smart Growth and State Territoriality. </w:t>
      </w:r>
      <w:r w:rsidRPr="00EF55C1">
        <w:rPr>
          <w:i/>
        </w:rPr>
        <w:t>Urban Studies</w:t>
      </w:r>
      <w:r w:rsidRPr="00EF55C1">
        <w:t xml:space="preserve">, </w:t>
      </w:r>
      <w:r w:rsidRPr="00EF55C1">
        <w:rPr>
          <w:i/>
        </w:rPr>
        <w:t>50</w:t>
      </w:r>
      <w:r w:rsidRPr="00EF55C1">
        <w:t xml:space="preserve">(11), 2275–2292. </w:t>
      </w:r>
      <w:r w:rsidRPr="00EF55C1">
        <w:cr/>
      </w:r>
    </w:p>
    <w:p w14:paraId="509B5C7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Dinwoodie, J. (2006). Rail Freight and Sustainable Urban Distribution: Potential and Practice. </w:t>
      </w:r>
      <w:r w:rsidRPr="00EF55C1">
        <w:rPr>
          <w:i/>
        </w:rPr>
        <w:t>Journal of Transport Geography</w:t>
      </w:r>
      <w:r w:rsidRPr="00EF55C1">
        <w:t xml:space="preserve">, </w:t>
      </w:r>
      <w:r w:rsidRPr="00EF55C1">
        <w:rPr>
          <w:i/>
        </w:rPr>
        <w:t>14</w:t>
      </w:r>
      <w:r w:rsidRPr="00EF55C1">
        <w:t xml:space="preserve">(4), 309–320. </w:t>
      </w:r>
      <w:r w:rsidRPr="00EF55C1">
        <w:cr/>
      </w:r>
    </w:p>
    <w:p w14:paraId="73360D2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Donath, M. (2014, July 10). World cities, home to most people, to add 2.5 billion more by 2050 - UN. </w:t>
      </w:r>
      <w:r w:rsidRPr="00EF55C1">
        <w:rPr>
          <w:i/>
        </w:rPr>
        <w:t>Uk.Reuters.com</w:t>
      </w:r>
      <w:r w:rsidRPr="00EF55C1">
        <w:t>. Retrieved April 30, 2015, from http://uk.reuters.com/article/2014/07/10/uk-un-population-cities-report-idUKKBN0FF1T720140710</w:t>
      </w:r>
      <w:r w:rsidRPr="00EF55C1">
        <w:cr/>
      </w:r>
    </w:p>
    <w:p w14:paraId="7BA4650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lastRenderedPageBreak/>
        <w:t xml:space="preserve">Drazin, R., &amp; Van de Ven, A. H. (1985). Alternative Forms of Fit in Contingency Theory. </w:t>
      </w:r>
      <w:r w:rsidRPr="00EF55C1">
        <w:rPr>
          <w:i/>
        </w:rPr>
        <w:t>Administrative Science Quarterly</w:t>
      </w:r>
      <w:r w:rsidRPr="00EF55C1">
        <w:t xml:space="preserve">, </w:t>
      </w:r>
      <w:r w:rsidRPr="00EF55C1">
        <w:rPr>
          <w:i/>
        </w:rPr>
        <w:t>30</w:t>
      </w:r>
      <w:r w:rsidRPr="00EF55C1">
        <w:t>(4), 514–539.</w:t>
      </w:r>
      <w:r w:rsidRPr="00EF55C1">
        <w:cr/>
      </w:r>
    </w:p>
    <w:p w14:paraId="6CC52DD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Duranton, G., &amp; Puga, D. (2005). From Sectoral to Functional Urban Specialisation. </w:t>
      </w:r>
      <w:r w:rsidRPr="00EF55C1">
        <w:rPr>
          <w:i/>
        </w:rPr>
        <w:t>Journal of Urban Economics</w:t>
      </w:r>
      <w:r w:rsidRPr="00EF55C1">
        <w:t xml:space="preserve">, </w:t>
      </w:r>
      <w:r w:rsidRPr="00EF55C1">
        <w:rPr>
          <w:i/>
        </w:rPr>
        <w:t>57</w:t>
      </w:r>
      <w:r w:rsidRPr="00EF55C1">
        <w:t xml:space="preserve">(2), 343–370. </w:t>
      </w:r>
      <w:r w:rsidRPr="00EF55C1">
        <w:cr/>
      </w:r>
    </w:p>
    <w:p w14:paraId="637C58A9"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Eisenhardt, K. M. (1989). Building Theories from Case Study Research. </w:t>
      </w:r>
      <w:r w:rsidRPr="00EF55C1">
        <w:rPr>
          <w:i/>
        </w:rPr>
        <w:t>The Academy of Management Review, 14</w:t>
      </w:r>
      <w:r w:rsidRPr="00EF55C1">
        <w:t>(4), 532-550.</w:t>
      </w:r>
      <w:r w:rsidRPr="00EF55C1">
        <w:cr/>
      </w:r>
    </w:p>
    <w:p w14:paraId="3462373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Eksioglu, B., Vural, A. V., &amp; Reisman, A. (2009). The Vehicle Routing Problem: A Taxonomic Review. </w:t>
      </w:r>
      <w:r w:rsidRPr="00EF55C1">
        <w:rPr>
          <w:i/>
        </w:rPr>
        <w:t>Computers &amp; Industrial Engineering</w:t>
      </w:r>
      <w:r w:rsidRPr="00EF55C1">
        <w:t xml:space="preserve">, </w:t>
      </w:r>
      <w:r w:rsidRPr="00EF55C1">
        <w:rPr>
          <w:i/>
        </w:rPr>
        <w:t>57</w:t>
      </w:r>
      <w:r w:rsidRPr="00EF55C1">
        <w:t xml:space="preserve">(4), 1472–1483. </w:t>
      </w:r>
      <w:r w:rsidRPr="00EF55C1">
        <w:cr/>
      </w:r>
    </w:p>
    <w:p w14:paraId="36ED216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Elkington, J. (1998). </w:t>
      </w:r>
      <w:r w:rsidRPr="00EF55C1">
        <w:rPr>
          <w:i/>
        </w:rPr>
        <w:t>Cannibals with Forks</w:t>
      </w:r>
      <w:r w:rsidRPr="00EF55C1">
        <w:t>. New Society Pub.</w:t>
      </w:r>
      <w:r w:rsidRPr="00EF55C1">
        <w:cr/>
      </w:r>
    </w:p>
    <w:p w14:paraId="42285AB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Ellram, L. M. (1996). The Use of the Case Study Method in Logistics Research. </w:t>
      </w:r>
      <w:r w:rsidRPr="00EF55C1">
        <w:rPr>
          <w:i/>
        </w:rPr>
        <w:t>Journal of Business Logistics</w:t>
      </w:r>
      <w:r w:rsidRPr="00EF55C1">
        <w:t xml:space="preserve">, </w:t>
      </w:r>
      <w:r w:rsidRPr="00EF55C1">
        <w:rPr>
          <w:i/>
        </w:rPr>
        <w:t>17</w:t>
      </w:r>
      <w:r w:rsidRPr="00EF55C1">
        <w:t>(2), 93–138.</w:t>
      </w:r>
      <w:r w:rsidRPr="00EF55C1">
        <w:cr/>
      </w:r>
    </w:p>
    <w:p w14:paraId="212E067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Erickson, T. F., Jr. (2001). Urban Freight Economics: A New Rail Paradigm for Large Lots. </w:t>
      </w:r>
      <w:r w:rsidRPr="00EF55C1">
        <w:rPr>
          <w:i/>
        </w:rPr>
        <w:t>Transportation Journal</w:t>
      </w:r>
      <w:r w:rsidRPr="00EF55C1">
        <w:t>, 5–15.</w:t>
      </w:r>
      <w:r w:rsidRPr="00EF55C1">
        <w:cr/>
      </w:r>
    </w:p>
    <w:p w14:paraId="7DB9C13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Eriksson, R., Lindgren, U., &amp; Malmberg, G. (2008). Agglomeration Mobility: Effects of Localisation, Urbanisation, and Scale on Job Changes. </w:t>
      </w:r>
      <w:r w:rsidRPr="00EF55C1">
        <w:rPr>
          <w:i/>
        </w:rPr>
        <w:t>Environment and Planning A</w:t>
      </w:r>
      <w:r w:rsidRPr="00EF55C1">
        <w:t xml:space="preserve">, </w:t>
      </w:r>
      <w:r w:rsidRPr="00EF55C1">
        <w:rPr>
          <w:i/>
        </w:rPr>
        <w:t>40</w:t>
      </w:r>
      <w:r w:rsidRPr="00EF55C1">
        <w:t xml:space="preserve">(10), 2419–2434. </w:t>
      </w:r>
      <w:r w:rsidRPr="00EF55C1">
        <w:cr/>
      </w:r>
    </w:p>
    <w:p w14:paraId="5A373719"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Evers, P. T., &amp; Wan, X. (2012). Systems Analysis Using Simulation. </w:t>
      </w:r>
      <w:r w:rsidRPr="00EF55C1">
        <w:rPr>
          <w:i/>
        </w:rPr>
        <w:t>Journal of Business Logistics</w:t>
      </w:r>
      <w:r w:rsidRPr="00EF55C1">
        <w:t xml:space="preserve">, </w:t>
      </w:r>
      <w:r w:rsidRPr="00EF55C1">
        <w:rPr>
          <w:i/>
        </w:rPr>
        <w:t>33</w:t>
      </w:r>
      <w:r w:rsidRPr="00EF55C1">
        <w:t>(2), 80–89.</w:t>
      </w:r>
      <w:r w:rsidRPr="00EF55C1">
        <w:cr/>
      </w:r>
    </w:p>
    <w:p w14:paraId="1349905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Figliozzi, M. A. (2011). The Impacts of Congestion on Time-Definitive Urban Freight Distribution Networks CO</w:t>
      </w:r>
      <w:r w:rsidRPr="00EF55C1">
        <w:rPr>
          <w:vertAlign w:val="superscript"/>
        </w:rPr>
        <w:t>2</w:t>
      </w:r>
      <w:r w:rsidRPr="00EF55C1">
        <w:t xml:space="preserve"> Emission Levels: Results from a Case Study in Portland, Oregon. </w:t>
      </w:r>
      <w:r w:rsidRPr="00EF55C1">
        <w:rPr>
          <w:i/>
        </w:rPr>
        <w:t>Transportation Research Part C</w:t>
      </w:r>
      <w:r w:rsidRPr="00EF55C1">
        <w:t xml:space="preserve">, </w:t>
      </w:r>
      <w:r w:rsidRPr="00EF55C1">
        <w:rPr>
          <w:i/>
        </w:rPr>
        <w:t>19</w:t>
      </w:r>
      <w:r w:rsidRPr="00EF55C1">
        <w:t xml:space="preserve">(5), 766–778. </w:t>
      </w:r>
      <w:r w:rsidRPr="00EF55C1">
        <w:cr/>
      </w:r>
    </w:p>
    <w:p w14:paraId="08329C9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Fisher, M. L. (1997). What is the right supply chain for your product? </w:t>
      </w:r>
      <w:r w:rsidRPr="00EF55C1">
        <w:rPr>
          <w:i/>
        </w:rPr>
        <w:t>Harvard Business Review</w:t>
      </w:r>
      <w:r w:rsidRPr="00EF55C1">
        <w:t>, 105-116.</w:t>
      </w:r>
      <w:r w:rsidRPr="00EF55C1">
        <w:cr/>
      </w:r>
    </w:p>
    <w:p w14:paraId="18AF126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Fleischmann, B., Gnutzmann, S., &amp; Sandvoß, E. (2004). Dynamic Vehicle Routing Based on Online Traffic Information. </w:t>
      </w:r>
      <w:r w:rsidRPr="00EF55C1">
        <w:rPr>
          <w:i/>
        </w:rPr>
        <w:t>Transportation Science</w:t>
      </w:r>
      <w:r w:rsidRPr="00EF55C1">
        <w:t xml:space="preserve">, </w:t>
      </w:r>
      <w:r w:rsidRPr="00EF55C1">
        <w:rPr>
          <w:i/>
        </w:rPr>
        <w:t>38</w:t>
      </w:r>
      <w:r w:rsidRPr="00EF55C1">
        <w:t xml:space="preserve">(4), 420–433. </w:t>
      </w:r>
      <w:r w:rsidRPr="00EF55C1">
        <w:cr/>
      </w:r>
    </w:p>
    <w:p w14:paraId="0F62757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Fleming, C. L., Griffis, S. E., &amp; Bell, J. E. (2013). The Effects of Triangle Inequality on the Vehicle Routing Problem. </w:t>
      </w:r>
      <w:r w:rsidRPr="00EF55C1">
        <w:rPr>
          <w:i/>
        </w:rPr>
        <w:t>European Journal of Operational Research</w:t>
      </w:r>
      <w:r w:rsidRPr="00EF55C1">
        <w:t xml:space="preserve">, </w:t>
      </w:r>
      <w:r w:rsidRPr="00EF55C1">
        <w:rPr>
          <w:i/>
        </w:rPr>
        <w:t>224</w:t>
      </w:r>
      <w:r w:rsidRPr="00EF55C1">
        <w:t xml:space="preserve">(1), 1–7. </w:t>
      </w:r>
      <w:r w:rsidRPr="00EF55C1">
        <w:cr/>
      </w:r>
    </w:p>
    <w:p w14:paraId="4F41A4A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Florida, R. L. (2002). </w:t>
      </w:r>
      <w:r w:rsidRPr="00EF55C1">
        <w:rPr>
          <w:i/>
        </w:rPr>
        <w:t>The Rise of the Creative Class: and How it’s Transforming Work, Leisure, Community and Everyday Life</w:t>
      </w:r>
      <w:r w:rsidRPr="00EF55C1">
        <w:t>. Basic Books.</w:t>
      </w:r>
      <w:r w:rsidRPr="00EF55C1">
        <w:cr/>
      </w:r>
    </w:p>
    <w:p w14:paraId="2456AAF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lastRenderedPageBreak/>
        <w:t xml:space="preserve">Freeman, L. C. (1979). Centrality in Social Networks: Conceptual Clarification. </w:t>
      </w:r>
      <w:r w:rsidRPr="00EF55C1">
        <w:rPr>
          <w:i/>
        </w:rPr>
        <w:t>Social Networks</w:t>
      </w:r>
      <w:r w:rsidRPr="00EF55C1">
        <w:t xml:space="preserve">, </w:t>
      </w:r>
      <w:r w:rsidRPr="00EF55C1">
        <w:rPr>
          <w:i/>
        </w:rPr>
        <w:t>1</w:t>
      </w:r>
      <w:r w:rsidRPr="00EF55C1">
        <w:t>(3), 215–239.</w:t>
      </w:r>
      <w:r w:rsidRPr="00EF55C1">
        <w:cr/>
      </w:r>
    </w:p>
    <w:p w14:paraId="2BEA32E1"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Freestone, R. (2009). Planning, Sustainability and Airport-Led Urban Development. </w:t>
      </w:r>
      <w:r w:rsidRPr="00EF55C1">
        <w:rPr>
          <w:i/>
        </w:rPr>
        <w:t>International Planning Studies</w:t>
      </w:r>
      <w:r w:rsidRPr="00EF55C1">
        <w:t xml:space="preserve">, </w:t>
      </w:r>
      <w:r w:rsidRPr="00EF55C1">
        <w:rPr>
          <w:i/>
        </w:rPr>
        <w:t>14</w:t>
      </w:r>
      <w:r w:rsidRPr="00EF55C1">
        <w:t xml:space="preserve">(2), 161–176. </w:t>
      </w:r>
      <w:r w:rsidRPr="00EF55C1">
        <w:cr/>
      </w:r>
    </w:p>
    <w:p w14:paraId="52AEB77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Frenken, K., Van Oort, F., &amp; Verburg, T. (2007). Related Variety, Unrelated Variety and Regional Economic Growth. </w:t>
      </w:r>
      <w:r w:rsidRPr="00EF55C1">
        <w:rPr>
          <w:i/>
        </w:rPr>
        <w:t>Regional Studies</w:t>
      </w:r>
      <w:r w:rsidRPr="00EF55C1">
        <w:t xml:space="preserve">, </w:t>
      </w:r>
      <w:r w:rsidRPr="00EF55C1">
        <w:rPr>
          <w:i/>
        </w:rPr>
        <w:t>41</w:t>
      </w:r>
      <w:r w:rsidRPr="00EF55C1">
        <w:t xml:space="preserve">(5), 685–697. </w:t>
      </w:r>
      <w:r w:rsidRPr="00EF55C1">
        <w:cr/>
      </w:r>
    </w:p>
    <w:p w14:paraId="13C0D58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Fugate, B. S., Mentzer, J. T., &amp; Flint, D. J. (2008). The Role of Logistics in Market Orientation. </w:t>
      </w:r>
      <w:r w:rsidRPr="00EF55C1">
        <w:rPr>
          <w:i/>
        </w:rPr>
        <w:t>Journal of Business Logistics, 29</w:t>
      </w:r>
      <w:r w:rsidRPr="00EF55C1">
        <w:t>(2), 1-26.</w:t>
      </w:r>
      <w:r w:rsidRPr="00EF55C1">
        <w:cr/>
      </w:r>
    </w:p>
    <w:p w14:paraId="67CD581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Fugate, B. S., Mentzer, J. T., &amp; Stank, T. P. (2010). Logistics Performance: Efficiency, Effectiveness, and Differentiation. </w:t>
      </w:r>
      <w:r w:rsidRPr="00EF55C1">
        <w:rPr>
          <w:i/>
        </w:rPr>
        <w:t>Journal Of Business Logistics, 31</w:t>
      </w:r>
      <w:r w:rsidRPr="00EF55C1">
        <w:t>(1), 43-62.</w:t>
      </w:r>
      <w:r w:rsidRPr="00EF55C1">
        <w:cr/>
      </w:r>
    </w:p>
    <w:p w14:paraId="4BB94A5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Fujita, M., &amp; Mori, T. (1996). The Role of Ports in the Making of Major Cities: Self-Agglomeration and Hub-Effect. </w:t>
      </w:r>
      <w:r w:rsidRPr="00EF55C1">
        <w:rPr>
          <w:i/>
        </w:rPr>
        <w:t>Journal of Development Economics</w:t>
      </w:r>
      <w:r w:rsidRPr="00EF55C1">
        <w:t xml:space="preserve">, </w:t>
      </w:r>
      <w:r w:rsidRPr="00EF55C1">
        <w:rPr>
          <w:i/>
        </w:rPr>
        <w:t>49</w:t>
      </w:r>
      <w:r w:rsidRPr="00EF55C1">
        <w:t>(1), 93–120.</w:t>
      </w:r>
      <w:r w:rsidRPr="00EF55C1">
        <w:cr/>
      </w:r>
    </w:p>
    <w:p w14:paraId="1E65B93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Galunic, D. C., &amp; Eisenhardt, K. M. (1994). Renewing the Strategy-Structure-Performance Paraigm. </w:t>
      </w:r>
      <w:r w:rsidRPr="00EF55C1">
        <w:rPr>
          <w:i/>
        </w:rPr>
        <w:t>Research in Organizational Behavior</w:t>
      </w:r>
      <w:r w:rsidRPr="00EF55C1">
        <w:t xml:space="preserve">, </w:t>
      </w:r>
      <w:r w:rsidRPr="00EF55C1">
        <w:rPr>
          <w:i/>
        </w:rPr>
        <w:t>16</w:t>
      </w:r>
      <w:r w:rsidRPr="00EF55C1">
        <w:t>, 215–215.</w:t>
      </w:r>
      <w:r w:rsidRPr="00EF55C1">
        <w:cr/>
      </w:r>
    </w:p>
    <w:p w14:paraId="3F7FED2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Gammelgaard, B. (2015). The emergence of city logistics: the case of Copenhagen’s Citylogistik-kbh. </w:t>
      </w:r>
      <w:r w:rsidRPr="00EF55C1">
        <w:rPr>
          <w:i/>
        </w:rPr>
        <w:t>International Journal of Physical Distribution &amp; Logistics Management</w:t>
      </w:r>
      <w:r w:rsidRPr="00EF55C1">
        <w:t xml:space="preserve">, </w:t>
      </w:r>
      <w:r w:rsidRPr="00EF55C1">
        <w:rPr>
          <w:i/>
        </w:rPr>
        <w:t>45</w:t>
      </w:r>
      <w:r w:rsidRPr="00EF55C1">
        <w:t xml:space="preserve">(4), 333–351. </w:t>
      </w:r>
      <w:r w:rsidRPr="00EF55C1">
        <w:cr/>
      </w:r>
    </w:p>
    <w:p w14:paraId="29BA513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Garcia, J. H., Garmestani, A. S., &amp; Karunanithi, A. T. (2011). Threshold transitions in a regional urban system. </w:t>
      </w:r>
      <w:r w:rsidRPr="00EF55C1">
        <w:rPr>
          <w:i/>
        </w:rPr>
        <w:t>Journal of Economic Behavior &amp; Organization</w:t>
      </w:r>
      <w:r w:rsidRPr="00EF55C1">
        <w:t xml:space="preserve">, </w:t>
      </w:r>
      <w:r w:rsidRPr="00EF55C1">
        <w:rPr>
          <w:i/>
        </w:rPr>
        <w:t>78</w:t>
      </w:r>
      <w:r w:rsidRPr="00EF55C1">
        <w:t xml:space="preserve">(1-2), 152–159. </w:t>
      </w:r>
      <w:r w:rsidRPr="00EF55C1">
        <w:cr/>
      </w:r>
    </w:p>
    <w:p w14:paraId="6BCA15C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Garcia-Lopez, M.-A., &amp; Muñiz, I. (2011). Urban spatial structure, agglomeration economies, and economic growth in Barcelona: An intra-metropolitan perspective. </w:t>
      </w:r>
      <w:r w:rsidRPr="00EF55C1">
        <w:rPr>
          <w:i/>
        </w:rPr>
        <w:t>Papers in Regional Science</w:t>
      </w:r>
      <w:r w:rsidRPr="00EF55C1">
        <w:t xml:space="preserve">, 1–20. </w:t>
      </w:r>
      <w:r w:rsidRPr="00EF55C1">
        <w:cr/>
      </w:r>
    </w:p>
    <w:p w14:paraId="42B23D9F"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Garrison, W. L. (1960). Connectivity of the interstate highway system. </w:t>
      </w:r>
      <w:r w:rsidRPr="00EF55C1">
        <w:rPr>
          <w:i/>
        </w:rPr>
        <w:t>Papers in Regional Science</w:t>
      </w:r>
      <w:r w:rsidRPr="00EF55C1">
        <w:t xml:space="preserve">, </w:t>
      </w:r>
      <w:r w:rsidRPr="00EF55C1">
        <w:rPr>
          <w:i/>
        </w:rPr>
        <w:t>6</w:t>
      </w:r>
      <w:r w:rsidRPr="00EF55C1">
        <w:t>(1), 121–137.</w:t>
      </w:r>
      <w:r w:rsidRPr="00EF55C1">
        <w:cr/>
      </w:r>
    </w:p>
    <w:p w14:paraId="4AF2DDC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Gelbard, A., Haub, C., &amp; Kent, M. M. (1999). World Population Beyond Six Billion. </w:t>
      </w:r>
      <w:r w:rsidRPr="00EF55C1">
        <w:rPr>
          <w:i/>
        </w:rPr>
        <w:t>Population Bulletin</w:t>
      </w:r>
      <w:r w:rsidRPr="00EF55C1">
        <w:t xml:space="preserve">, </w:t>
      </w:r>
      <w:r w:rsidRPr="00EF55C1">
        <w:rPr>
          <w:i/>
        </w:rPr>
        <w:t>54</w:t>
      </w:r>
      <w:r w:rsidRPr="00EF55C1">
        <w:t>(1), 63.</w:t>
      </w:r>
      <w:r w:rsidRPr="00EF55C1">
        <w:cr/>
      </w:r>
    </w:p>
    <w:p w14:paraId="6233973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Giaglis, G. M., Minis, I., Tatarakis, A., &amp; Zeimpekis, V. (2004). Minimizing logistics risk through real-time vehicle routing and mobile technologies: Research to date and future trends. </w:t>
      </w:r>
      <w:r w:rsidRPr="00EF55C1">
        <w:rPr>
          <w:i/>
        </w:rPr>
        <w:t xml:space="preserve">International Journal of Physical </w:t>
      </w:r>
      <w:r w:rsidRPr="00EF55C1">
        <w:rPr>
          <w:i/>
        </w:rPr>
        <w:lastRenderedPageBreak/>
        <w:t>Distribution &amp; Logistics Management</w:t>
      </w:r>
      <w:r w:rsidRPr="00EF55C1">
        <w:t xml:space="preserve">, </w:t>
      </w:r>
      <w:r w:rsidRPr="00EF55C1">
        <w:rPr>
          <w:i/>
        </w:rPr>
        <w:t>34</w:t>
      </w:r>
      <w:r w:rsidRPr="00EF55C1">
        <w:t xml:space="preserve">(9), 749–764. </w:t>
      </w:r>
      <w:r w:rsidRPr="00EF55C1">
        <w:cr/>
      </w:r>
    </w:p>
    <w:p w14:paraId="703C734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Gieryn, T. F. (2000). A space for place in sociology. </w:t>
      </w:r>
      <w:r w:rsidRPr="00EF55C1">
        <w:rPr>
          <w:i/>
        </w:rPr>
        <w:t>Annual Review of Sociology</w:t>
      </w:r>
      <w:r w:rsidRPr="00EF55C1">
        <w:t>,</w:t>
      </w:r>
      <w:r w:rsidRPr="00EF55C1">
        <w:rPr>
          <w:i/>
        </w:rPr>
        <w:t xml:space="preserve"> 26</w:t>
      </w:r>
      <w:r w:rsidRPr="00EF55C1">
        <w:t>, 463–496.</w:t>
      </w:r>
      <w:r w:rsidRPr="00EF55C1">
        <w:cr/>
      </w:r>
    </w:p>
    <w:p w14:paraId="5A1FD01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Ginsberg, A., &amp; Venkatraman, N. (1985). Contingency Perspectives of Organizational Strategy: A Critical Review of the Empirical Research. </w:t>
      </w:r>
      <w:r w:rsidRPr="00EF55C1">
        <w:rPr>
          <w:i/>
        </w:rPr>
        <w:t>Academy of Management Review, 10</w:t>
      </w:r>
      <w:r w:rsidRPr="00EF55C1">
        <w:t>(3), 421-434.</w:t>
      </w:r>
    </w:p>
    <w:p w14:paraId="117E3BD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32CAD09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Glaeser, E. L. (2012). The challenge of urban policy. </w:t>
      </w:r>
      <w:r w:rsidRPr="00EF55C1">
        <w:rPr>
          <w:i/>
        </w:rPr>
        <w:t>Journal of Policy Analysis and Management</w:t>
      </w:r>
      <w:r w:rsidRPr="00EF55C1">
        <w:t xml:space="preserve">, </w:t>
      </w:r>
      <w:r w:rsidRPr="00EF55C1">
        <w:rPr>
          <w:i/>
        </w:rPr>
        <w:t>31</w:t>
      </w:r>
      <w:r w:rsidRPr="00EF55C1">
        <w:t xml:space="preserve">(1), 111–122. </w:t>
      </w:r>
      <w:r w:rsidRPr="00EF55C1">
        <w:cr/>
      </w:r>
    </w:p>
    <w:p w14:paraId="29B12C1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Glaeser, E. L., &amp; Kerr, W. R. (2009). Local industrial conditions and entrepreneurship: how much of the spatial distribution can we explain? </w:t>
      </w:r>
      <w:r w:rsidRPr="00EF55C1">
        <w:rPr>
          <w:i/>
        </w:rPr>
        <w:t>Journal of Economics &amp; Management Strategy</w:t>
      </w:r>
      <w:r w:rsidRPr="00EF55C1">
        <w:t xml:space="preserve">, </w:t>
      </w:r>
      <w:r w:rsidRPr="00EF55C1">
        <w:rPr>
          <w:i/>
        </w:rPr>
        <w:t>18</w:t>
      </w:r>
      <w:r w:rsidRPr="00EF55C1">
        <w:t>(3), 623–663.</w:t>
      </w:r>
      <w:r w:rsidRPr="00EF55C1">
        <w:cr/>
      </w:r>
    </w:p>
    <w:p w14:paraId="0CF626A9"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Glaser, B. G., &amp; Strauss, A. L. (1967). </w:t>
      </w:r>
      <w:r w:rsidRPr="00EF55C1">
        <w:rPr>
          <w:i/>
        </w:rPr>
        <w:t>The Discovery of Grounded Theory. Strategies for Qualitative Inquiry.</w:t>
      </w:r>
      <w:r w:rsidRPr="00EF55C1">
        <w:t xml:space="preserve"> Chicago: Aldin.</w:t>
      </w:r>
    </w:p>
    <w:p w14:paraId="5A35D7D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5EA73B8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Gligor, D. M., &amp; Holcomb, M. C. (2012). Antecedents and consequences of supply chain agility: establishing the link to firm performance. </w:t>
      </w:r>
      <w:r w:rsidRPr="00EF55C1">
        <w:rPr>
          <w:i/>
        </w:rPr>
        <w:t>Journal of Business Logistics</w:t>
      </w:r>
      <w:r w:rsidRPr="00EF55C1">
        <w:t xml:space="preserve">, </w:t>
      </w:r>
      <w:r w:rsidRPr="00EF55C1">
        <w:rPr>
          <w:i/>
        </w:rPr>
        <w:t>33</w:t>
      </w:r>
      <w:r w:rsidRPr="00EF55C1">
        <w:t>(4), 295–308.</w:t>
      </w:r>
      <w:r w:rsidRPr="00EF55C1">
        <w:cr/>
      </w:r>
    </w:p>
    <w:p w14:paraId="50A2DE9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Glückler, J. (2007). Economic geography and the evolution of networks. </w:t>
      </w:r>
      <w:r w:rsidRPr="00EF55C1">
        <w:rPr>
          <w:i/>
        </w:rPr>
        <w:t>Journal of Economic Geography</w:t>
      </w:r>
      <w:r w:rsidRPr="00EF55C1">
        <w:t xml:space="preserve">, </w:t>
      </w:r>
      <w:r w:rsidRPr="00EF55C1">
        <w:rPr>
          <w:i/>
        </w:rPr>
        <w:t>7</w:t>
      </w:r>
      <w:r w:rsidRPr="00EF55C1">
        <w:t xml:space="preserve">(5), 619–634. </w:t>
      </w:r>
      <w:r w:rsidRPr="00EF55C1">
        <w:cr/>
      </w:r>
    </w:p>
    <w:p w14:paraId="1342241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Goldsby, T. J., Griffis, S. E., &amp; Roath, A. S. (2006). Modeling lean, agile, and leagile supply chain strategies. </w:t>
      </w:r>
      <w:r w:rsidRPr="00EF55C1">
        <w:rPr>
          <w:i/>
        </w:rPr>
        <w:t>Journal of Business Logistics, 27</w:t>
      </w:r>
      <w:r w:rsidRPr="00EF55C1">
        <w:t>(1), 57-80.</w:t>
      </w:r>
      <w:r w:rsidRPr="00EF55C1">
        <w:cr/>
      </w:r>
    </w:p>
    <w:p w14:paraId="6B6E788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Gonzales, E. J., Geroliminis, N., Cassidy, M. J., &amp; Daganzo, C. F. (2010). On The Allocation of City Space to Multiple Transport Modes. </w:t>
      </w:r>
      <w:r w:rsidRPr="00EF55C1">
        <w:rPr>
          <w:i/>
        </w:rPr>
        <w:t>Transportation Planning and Technology</w:t>
      </w:r>
      <w:r w:rsidRPr="00EF55C1">
        <w:t xml:space="preserve">, </w:t>
      </w:r>
      <w:r w:rsidRPr="00EF55C1">
        <w:rPr>
          <w:i/>
        </w:rPr>
        <w:t>33</w:t>
      </w:r>
      <w:r w:rsidRPr="00EF55C1">
        <w:t xml:space="preserve">(8), 643–656. </w:t>
      </w:r>
      <w:r w:rsidRPr="00EF55C1">
        <w:cr/>
      </w:r>
    </w:p>
    <w:p w14:paraId="08123FB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Gulipalli, P. K., &amp; Kockelman, K. M. (2008). Credit-based Congestion Pricing: A Dallas-Fort Worth Application. </w:t>
      </w:r>
      <w:r w:rsidRPr="00EF55C1">
        <w:rPr>
          <w:i/>
        </w:rPr>
        <w:t>Transport Policy</w:t>
      </w:r>
      <w:r w:rsidRPr="00EF55C1">
        <w:t xml:space="preserve">, </w:t>
      </w:r>
      <w:r w:rsidRPr="00EF55C1">
        <w:rPr>
          <w:i/>
        </w:rPr>
        <w:t>15</w:t>
      </w:r>
      <w:r w:rsidRPr="00EF55C1">
        <w:t xml:space="preserve">(1), 23–32. </w:t>
      </w:r>
      <w:r w:rsidRPr="00EF55C1">
        <w:cr/>
      </w:r>
    </w:p>
    <w:p w14:paraId="3F23085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Hammond, G. W. (2004). Metropolitan/Non-Metropolitan Divergence: A Spatial Markov Chain Approach. </w:t>
      </w:r>
      <w:r w:rsidRPr="00EF55C1">
        <w:rPr>
          <w:i/>
        </w:rPr>
        <w:t>Papers in Regional Science</w:t>
      </w:r>
      <w:r w:rsidRPr="00EF55C1">
        <w:t xml:space="preserve">, </w:t>
      </w:r>
      <w:r w:rsidRPr="00EF55C1">
        <w:rPr>
          <w:i/>
        </w:rPr>
        <w:t>83</w:t>
      </w:r>
      <w:r w:rsidRPr="00EF55C1">
        <w:t xml:space="preserve">(3), 543-563. </w:t>
      </w:r>
      <w:r w:rsidRPr="00EF55C1">
        <w:cr/>
      </w:r>
    </w:p>
    <w:p w14:paraId="3E04395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Handy, S. L., Boarnet, M. G., Ewing, R., &amp; Killingsworth, R. E. (2002). How the Built Environment Affects Physical Activity: Views From Urban Planning. </w:t>
      </w:r>
      <w:r w:rsidRPr="00EF55C1">
        <w:rPr>
          <w:i/>
        </w:rPr>
        <w:t>American Journal of Preventive Medicine</w:t>
      </w:r>
      <w:r w:rsidRPr="00EF55C1">
        <w:t xml:space="preserve">, </w:t>
      </w:r>
      <w:r w:rsidRPr="00EF55C1">
        <w:rPr>
          <w:i/>
        </w:rPr>
        <w:t>23</w:t>
      </w:r>
      <w:r w:rsidRPr="00EF55C1">
        <w:t>(2), 64–73.</w:t>
      </w:r>
      <w:r w:rsidRPr="00EF55C1">
        <w:cr/>
      </w:r>
    </w:p>
    <w:p w14:paraId="4319885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lastRenderedPageBreak/>
        <w:t xml:space="preserve">Harris, C. D. (1943). A Functional Classification of Cities in the United States. </w:t>
      </w:r>
      <w:r w:rsidRPr="00EF55C1">
        <w:rPr>
          <w:i/>
        </w:rPr>
        <w:t>Geographical Review</w:t>
      </w:r>
      <w:r w:rsidRPr="00EF55C1">
        <w:t xml:space="preserve">, </w:t>
      </w:r>
      <w:r w:rsidRPr="00EF55C1">
        <w:rPr>
          <w:i/>
        </w:rPr>
        <w:t>33</w:t>
      </w:r>
      <w:r w:rsidRPr="00EF55C1">
        <w:t>(1), 86–99.</w:t>
      </w:r>
      <w:r w:rsidRPr="00EF55C1">
        <w:cr/>
      </w:r>
    </w:p>
    <w:p w14:paraId="459140F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Harvey, D. (1989). </w:t>
      </w:r>
      <w:r w:rsidRPr="00EF55C1">
        <w:rPr>
          <w:i/>
        </w:rPr>
        <w:t>The Urban Experience</w:t>
      </w:r>
      <w:r w:rsidRPr="00EF55C1">
        <w:t>. Johns Hopkins Univ Pr.</w:t>
      </w:r>
      <w:r w:rsidRPr="00EF55C1">
        <w:cr/>
      </w:r>
    </w:p>
    <w:p w14:paraId="7076DE4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Hesse, M., &amp; Rodrigue, J.-P. (2004). The Transport Geography of Logistics and Freight Distribution. </w:t>
      </w:r>
      <w:r w:rsidRPr="00EF55C1">
        <w:rPr>
          <w:i/>
        </w:rPr>
        <w:t>Journal of Transport Geography</w:t>
      </w:r>
      <w:r w:rsidRPr="00EF55C1">
        <w:t xml:space="preserve">, </w:t>
      </w:r>
      <w:r w:rsidRPr="00EF55C1">
        <w:rPr>
          <w:i/>
        </w:rPr>
        <w:t>12</w:t>
      </w:r>
      <w:r w:rsidRPr="00EF55C1">
        <w:t xml:space="preserve">(3), 171–184. </w:t>
      </w:r>
      <w:r w:rsidRPr="00EF55C1">
        <w:cr/>
      </w:r>
    </w:p>
    <w:p w14:paraId="1B3A6F1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Hicks, S. K. (1977). Urban Freight. In D. A. Hensher (Ed.), </w:t>
      </w:r>
      <w:r w:rsidRPr="00EF55C1">
        <w:rPr>
          <w:i/>
        </w:rPr>
        <w:t>Urban Transport Economics</w:t>
      </w:r>
      <w:r w:rsidRPr="00EF55C1">
        <w:t xml:space="preserve"> (pp. 100–130). Cambridge, UK: Cambridge University Press.</w:t>
      </w:r>
      <w:r w:rsidRPr="00EF55C1">
        <w:cr/>
      </w:r>
    </w:p>
    <w:p w14:paraId="2BC46D7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Holguín-Veras, J., Jaller, M., Van Wassenhove, L. N., Pérez, N., &amp; Wachtendorf, T. (2012). On the unique features of post-disaster humanitarian logistics. </w:t>
      </w:r>
      <w:r w:rsidRPr="00EF55C1">
        <w:rPr>
          <w:i/>
        </w:rPr>
        <w:t>Journal of Operations Management</w:t>
      </w:r>
      <w:r w:rsidRPr="00EF55C1">
        <w:t xml:space="preserve">, </w:t>
      </w:r>
      <w:r w:rsidRPr="00EF55C1">
        <w:rPr>
          <w:i/>
        </w:rPr>
        <w:t>30</w:t>
      </w:r>
      <w:r w:rsidRPr="00EF55C1">
        <w:t xml:space="preserve">(7-8), 494–506. </w:t>
      </w:r>
      <w:r w:rsidRPr="00EF55C1">
        <w:cr/>
      </w:r>
    </w:p>
    <w:p w14:paraId="29A768B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Hudson, K., &amp; McWilliams, G. (2006, September 25). “Seeking Expansion in Urban Areas, Wal-Mart Stores Gets Cold Shoulder.” </w:t>
      </w:r>
      <w:r w:rsidRPr="00EF55C1">
        <w:rPr>
          <w:i/>
        </w:rPr>
        <w:t>The Wall Street Journal</w:t>
      </w:r>
      <w:r w:rsidRPr="00EF55C1">
        <w:t>. Retrieved April 7, 2015, from http://www.wsj.com/articles/SB115914876072572773</w:t>
      </w:r>
      <w:r w:rsidRPr="00EF55C1">
        <w:cr/>
      </w:r>
    </w:p>
    <w:p w14:paraId="1668CDB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Hull, B. (2012). The Chicago–East Coast Corridor: Changing Intermodal Patterns. </w:t>
      </w:r>
      <w:r w:rsidRPr="00EF55C1">
        <w:rPr>
          <w:i/>
        </w:rPr>
        <w:t>Transportation Journal</w:t>
      </w:r>
      <w:r w:rsidRPr="00EF55C1">
        <w:t xml:space="preserve">, </w:t>
      </w:r>
      <w:r w:rsidRPr="00EF55C1">
        <w:rPr>
          <w:i/>
        </w:rPr>
        <w:t>51</w:t>
      </w:r>
      <w:r w:rsidRPr="00EF55C1">
        <w:t>(2), 220–237.</w:t>
      </w:r>
      <w:r w:rsidRPr="00EF55C1">
        <w:cr/>
      </w:r>
    </w:p>
    <w:p w14:paraId="4DA960F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Ichoua, S., Gendreau, M., &amp; Potvin, J.-Y. (2003). Vehicle Dispatching With Time-Dependent Travel Times. </w:t>
      </w:r>
      <w:r w:rsidRPr="00EF55C1">
        <w:rPr>
          <w:i/>
        </w:rPr>
        <w:t>European Journal of Operational Research</w:t>
      </w:r>
      <w:r w:rsidRPr="00EF55C1">
        <w:t xml:space="preserve">, </w:t>
      </w:r>
      <w:r w:rsidRPr="00EF55C1">
        <w:rPr>
          <w:i/>
        </w:rPr>
        <w:t>144</w:t>
      </w:r>
      <w:r w:rsidRPr="00EF55C1">
        <w:t>, 379–396.</w:t>
      </w:r>
      <w:r w:rsidRPr="00EF55C1">
        <w:cr/>
      </w:r>
    </w:p>
    <w:p w14:paraId="75F8C781"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Johnson, R. A., Kast, F. E., &amp; Rosenzweig, J. E. (1964). Systems Theory and Management. </w:t>
      </w:r>
      <w:r w:rsidRPr="00EF55C1">
        <w:rPr>
          <w:i/>
        </w:rPr>
        <w:t>Management Science</w:t>
      </w:r>
      <w:r w:rsidRPr="00EF55C1">
        <w:t xml:space="preserve">, </w:t>
      </w:r>
      <w:r w:rsidRPr="00EF55C1">
        <w:rPr>
          <w:i/>
        </w:rPr>
        <w:t>10</w:t>
      </w:r>
      <w:r w:rsidRPr="00EF55C1">
        <w:t>(2), 367–384.</w:t>
      </w:r>
      <w:r w:rsidRPr="00EF55C1">
        <w:cr/>
      </w:r>
    </w:p>
    <w:p w14:paraId="640A846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Kärrholm, M., Nylund, K., &amp; Prieto de la Fuente, P. (2014). Spatial resilience and urban planning: Addressing the interdependence of urban retail areas. </w:t>
      </w:r>
      <w:r w:rsidRPr="00EF55C1">
        <w:rPr>
          <w:i/>
        </w:rPr>
        <w:t>Cities</w:t>
      </w:r>
      <w:r w:rsidRPr="00EF55C1">
        <w:t xml:space="preserve">, </w:t>
      </w:r>
      <w:r w:rsidRPr="00EF55C1">
        <w:rPr>
          <w:i/>
        </w:rPr>
        <w:t>36</w:t>
      </w:r>
      <w:r w:rsidRPr="00EF55C1">
        <w:t xml:space="preserve">, 121–130. </w:t>
      </w:r>
      <w:r w:rsidRPr="00EF55C1">
        <w:cr/>
      </w:r>
    </w:p>
    <w:p w14:paraId="0286CDB9"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Kasarda, J. D. (1989). Urban Industrial Transition and the Underclass. </w:t>
      </w:r>
      <w:r w:rsidRPr="00EF55C1">
        <w:rPr>
          <w:i/>
        </w:rPr>
        <w:t>Annals of the American Academy of Political and Social Science</w:t>
      </w:r>
      <w:r w:rsidRPr="00EF55C1">
        <w:t xml:space="preserve">, </w:t>
      </w:r>
      <w:r w:rsidRPr="00EF55C1">
        <w:rPr>
          <w:i/>
        </w:rPr>
        <w:t>501</w:t>
      </w:r>
      <w:r w:rsidRPr="00EF55C1">
        <w:t>(1), 26–47.</w:t>
      </w:r>
      <w:r w:rsidRPr="00EF55C1">
        <w:cr/>
      </w:r>
    </w:p>
    <w:p w14:paraId="088EE55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Kaszubowski, D. (2012). Evaluation of Urban Freight Transport Management Measures. </w:t>
      </w:r>
      <w:r w:rsidRPr="00EF55C1">
        <w:rPr>
          <w:i/>
        </w:rPr>
        <w:t>LogForum</w:t>
      </w:r>
      <w:r w:rsidRPr="00EF55C1">
        <w:t xml:space="preserve">, </w:t>
      </w:r>
      <w:r w:rsidRPr="00EF55C1">
        <w:rPr>
          <w:i/>
        </w:rPr>
        <w:t>8</w:t>
      </w:r>
      <w:r w:rsidRPr="00EF55C1">
        <w:t>(3), 217–229.</w:t>
      </w:r>
      <w:r w:rsidRPr="00EF55C1">
        <w:cr/>
      </w:r>
    </w:p>
    <w:p w14:paraId="6CFFDCE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Kelton, W. D., Sadowski, R. P., &amp; Sadowski, D. A. (2004). Simulation with ARENA, </w:t>
      </w:r>
      <w:r w:rsidRPr="00EF55C1">
        <w:rPr>
          <w:i/>
        </w:rPr>
        <w:t>3</w:t>
      </w:r>
      <w:r w:rsidRPr="00EF55C1">
        <w:t>.</w:t>
      </w:r>
      <w:r w:rsidRPr="00EF55C1">
        <w:cr/>
      </w:r>
    </w:p>
    <w:p w14:paraId="2ECA1BD1"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Khademi, N., Balaei, B., Shahri, M., Mirzaei, M., Sarrafi, B., Zahabiun, M., &amp; Mohaymany, A. S. (2015). Transportation Network Vulnerability Analysis for </w:t>
      </w:r>
      <w:r w:rsidRPr="00EF55C1">
        <w:lastRenderedPageBreak/>
        <w:t xml:space="preserve">the Case of a Catastrophic Earthquake. </w:t>
      </w:r>
      <w:r w:rsidRPr="00EF55C1">
        <w:rPr>
          <w:i/>
        </w:rPr>
        <w:t>International Journal of Disaster Risk Reduction</w:t>
      </w:r>
      <w:r w:rsidRPr="00EF55C1">
        <w:t xml:space="preserve">, </w:t>
      </w:r>
      <w:r w:rsidRPr="00EF55C1">
        <w:rPr>
          <w:i/>
        </w:rPr>
        <w:t>12</w:t>
      </w:r>
      <w:r w:rsidRPr="00EF55C1">
        <w:t xml:space="preserve">, 234–254. </w:t>
      </w:r>
      <w:r w:rsidRPr="00EF55C1">
        <w:cr/>
      </w:r>
    </w:p>
    <w:p w14:paraId="1A99FB5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Kimelberg, S. M. (2011). Inside the Growth Machine: Real Estate Professionals on the Perceived Challenges of Urban Development. </w:t>
      </w:r>
      <w:r w:rsidRPr="00EF55C1">
        <w:rPr>
          <w:i/>
        </w:rPr>
        <w:t>City &amp; Community</w:t>
      </w:r>
      <w:r w:rsidRPr="00EF55C1">
        <w:t xml:space="preserve">, </w:t>
      </w:r>
      <w:r w:rsidRPr="00EF55C1">
        <w:rPr>
          <w:i/>
        </w:rPr>
        <w:t>10</w:t>
      </w:r>
      <w:r w:rsidRPr="00EF55C1">
        <w:t xml:space="preserve">(1), 76–99. </w:t>
      </w:r>
      <w:r w:rsidRPr="00EF55C1">
        <w:cr/>
      </w:r>
    </w:p>
    <w:p w14:paraId="204D01D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Kourtit, K., Nijkamp, P., &amp; Arribas, D. (2012). Smart Cities in Perspective–a Comparative European Study By Means of Self-Organizing Maps. </w:t>
      </w:r>
      <w:r w:rsidRPr="00EF55C1">
        <w:rPr>
          <w:i/>
        </w:rPr>
        <w:t>Innovation: the European Journal of Social Science Research</w:t>
      </w:r>
      <w:r w:rsidRPr="00EF55C1">
        <w:t xml:space="preserve">, </w:t>
      </w:r>
      <w:r w:rsidRPr="00EF55C1">
        <w:rPr>
          <w:i/>
        </w:rPr>
        <w:t>25</w:t>
      </w:r>
      <w:r w:rsidRPr="00EF55C1">
        <w:t>(2), 229–246.</w:t>
      </w:r>
      <w:r w:rsidRPr="00EF55C1">
        <w:cr/>
      </w:r>
    </w:p>
    <w:p w14:paraId="454C73E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Lacour, C., &amp; Puissant, S. (2007). Re-Urbanity: Urbanising the Rural and Ruralising the Urban. </w:t>
      </w:r>
      <w:r w:rsidRPr="00EF55C1">
        <w:rPr>
          <w:i/>
        </w:rPr>
        <w:t>Environment and Planning A</w:t>
      </w:r>
      <w:r w:rsidRPr="00EF55C1">
        <w:t xml:space="preserve">, </w:t>
      </w:r>
      <w:r w:rsidRPr="00EF55C1">
        <w:rPr>
          <w:i/>
        </w:rPr>
        <w:t>39</w:t>
      </w:r>
      <w:r w:rsidRPr="00EF55C1">
        <w:t>(3), 728-747.</w:t>
      </w:r>
      <w:r w:rsidRPr="00EF55C1">
        <w:cr/>
      </w:r>
    </w:p>
    <w:p w14:paraId="2106C30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Laporte, G., Gendreau, M., Potvin, J. Y., &amp; Semet, F. (2000). Classical and Modern Heuristics for the Vehicle Routing Problem. </w:t>
      </w:r>
      <w:r w:rsidRPr="00EF55C1">
        <w:rPr>
          <w:i/>
        </w:rPr>
        <w:t>International Transactions In Operational Research</w:t>
      </w:r>
      <w:r w:rsidRPr="00EF55C1">
        <w:t xml:space="preserve">, </w:t>
      </w:r>
      <w:r w:rsidRPr="00EF55C1">
        <w:rPr>
          <w:i/>
        </w:rPr>
        <w:t>7</w:t>
      </w:r>
      <w:r w:rsidRPr="00EF55C1">
        <w:t>, 285–300.</w:t>
      </w:r>
      <w:r w:rsidRPr="00EF55C1">
        <w:cr/>
      </w:r>
    </w:p>
    <w:p w14:paraId="1B759FA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Larsen, J. L., Elle, M., Hoffmann, B., &amp; Munthe-Kaas, P. (2011). Urbanising Facilities Management: the Challenges in a Creative Age. </w:t>
      </w:r>
      <w:r w:rsidRPr="00EF55C1">
        <w:rPr>
          <w:i/>
        </w:rPr>
        <w:t>Facilities</w:t>
      </w:r>
      <w:r w:rsidRPr="00EF55C1">
        <w:t xml:space="preserve">, </w:t>
      </w:r>
      <w:r w:rsidRPr="00EF55C1">
        <w:rPr>
          <w:i/>
        </w:rPr>
        <w:t>29</w:t>
      </w:r>
      <w:r w:rsidRPr="00EF55C1">
        <w:t>(1/2), 80–92.</w:t>
      </w:r>
      <w:r w:rsidRPr="00EF55C1">
        <w:cr/>
      </w:r>
    </w:p>
    <w:p w14:paraId="0A7B23B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Larson, P. D., Poist, R. F., &amp; Árni Halldórsson. (2007). Perspectives on logistics vs. SCM: a survey of SCM professionals. </w:t>
      </w:r>
      <w:r w:rsidRPr="00EF55C1">
        <w:rPr>
          <w:i/>
        </w:rPr>
        <w:t>Journal of Business Logistics, 28</w:t>
      </w:r>
      <w:r w:rsidRPr="00EF55C1">
        <w:t>(1).</w:t>
      </w:r>
      <w:r w:rsidRPr="00EF55C1">
        <w:cr/>
      </w:r>
    </w:p>
    <w:p w14:paraId="3115C6A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Law, A. M. (2007). </w:t>
      </w:r>
      <w:r w:rsidRPr="00EF55C1">
        <w:rPr>
          <w:i/>
        </w:rPr>
        <w:t>Simulation Modeling &amp; Analysis</w:t>
      </w:r>
      <w:r w:rsidRPr="00EF55C1">
        <w:t xml:space="preserve"> (4</w:t>
      </w:r>
      <w:r w:rsidRPr="00EF55C1">
        <w:rPr>
          <w:vertAlign w:val="superscript"/>
        </w:rPr>
        <w:t>th</w:t>
      </w:r>
      <w:r w:rsidRPr="00EF55C1">
        <w:t xml:space="preserve"> ed.). New York: McGraw-Hill.</w:t>
      </w:r>
      <w:r w:rsidRPr="00EF55C1">
        <w:cr/>
      </w:r>
    </w:p>
    <w:p w14:paraId="2B71A2DF"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Liedtke, G. (2009). Principles of micro-behavior commodity transport modeling. </w:t>
      </w:r>
      <w:r w:rsidRPr="00EF55C1">
        <w:rPr>
          <w:i/>
        </w:rPr>
        <w:t>Transportation Research Part E</w:t>
      </w:r>
      <w:r w:rsidRPr="00EF55C1">
        <w:t xml:space="preserve">, </w:t>
      </w:r>
      <w:r w:rsidRPr="00EF55C1">
        <w:rPr>
          <w:i/>
        </w:rPr>
        <w:t>45</w:t>
      </w:r>
      <w:r w:rsidRPr="00EF55C1">
        <w:t xml:space="preserve">(5), 795–809. </w:t>
      </w:r>
    </w:p>
    <w:p w14:paraId="4182081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347C8A2F"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Levine, J., Grengs, J., Shen, Q., &amp; Shen, Q. (2012). Does Accessibility Require Density or Speed? A Comparison of </w:t>
      </w:r>
      <w:r w:rsidRPr="00EF55C1">
        <w:rPr>
          <w:i/>
        </w:rPr>
        <w:t>Fast</w:t>
      </w:r>
      <w:r w:rsidRPr="00EF55C1">
        <w:t xml:space="preserve"> Versus </w:t>
      </w:r>
      <w:r w:rsidRPr="00EF55C1">
        <w:rPr>
          <w:i/>
        </w:rPr>
        <w:t>Close</w:t>
      </w:r>
      <w:r w:rsidRPr="00EF55C1">
        <w:t xml:space="preserve"> in Getting Where You Want to Go in U.S. Metropolitan Regions, </w:t>
      </w:r>
      <w:r w:rsidRPr="00EF55C1">
        <w:rPr>
          <w:i/>
        </w:rPr>
        <w:t>Journal of the American Planning Association</w:t>
      </w:r>
      <w:r w:rsidRPr="00EF55C1">
        <w:t xml:space="preserve">, </w:t>
      </w:r>
      <w:r w:rsidRPr="00EF55C1">
        <w:rPr>
          <w:i/>
        </w:rPr>
        <w:t>78</w:t>
      </w:r>
      <w:r w:rsidRPr="00EF55C1">
        <w:t xml:space="preserve">(2), 157–172. </w:t>
      </w:r>
      <w:r w:rsidRPr="00EF55C1">
        <w:cr/>
      </w:r>
    </w:p>
    <w:p w14:paraId="28CDF94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Lim, H., &amp; Thill, J.-C. (2008). Intermodal Freight Transportation and Regional Accessibility in the United States. </w:t>
      </w:r>
      <w:r w:rsidRPr="00EF55C1">
        <w:rPr>
          <w:i/>
        </w:rPr>
        <w:t>Environment and Planning A</w:t>
      </w:r>
      <w:r w:rsidRPr="00EF55C1">
        <w:t xml:space="preserve">, </w:t>
      </w:r>
      <w:r w:rsidRPr="00EF55C1">
        <w:rPr>
          <w:i/>
        </w:rPr>
        <w:t>40</w:t>
      </w:r>
      <w:r w:rsidRPr="00EF55C1">
        <w:t xml:space="preserve">(8), 1-20. </w:t>
      </w:r>
      <w:r w:rsidRPr="00EF55C1">
        <w:cr/>
      </w:r>
    </w:p>
    <w:p w14:paraId="00E0E839"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Lin, G. Y., &amp; Solberg, J. J. (1994). An Agent-Based Flexible Routing Manufacturing Control Simulation System. </w:t>
      </w:r>
      <w:r w:rsidRPr="00EF55C1">
        <w:rPr>
          <w:i/>
        </w:rPr>
        <w:t>Proceedings of the 26th Conference on Winter Simulation</w:t>
      </w:r>
      <w:r w:rsidRPr="00EF55C1">
        <w:t>. 970-977.</w:t>
      </w:r>
      <w:r w:rsidRPr="00EF55C1">
        <w:cr/>
      </w:r>
    </w:p>
    <w:p w14:paraId="4F39748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lastRenderedPageBreak/>
        <w:t xml:space="preserve">Lindholm, M. E., &amp; Blinge, M. (2014). Assessing Knowledge and Awareness of the Sustainable Urban Freight Transport Among Swedish Local Authority Policy Planners. </w:t>
      </w:r>
      <w:r w:rsidRPr="00EF55C1">
        <w:rPr>
          <w:i/>
        </w:rPr>
        <w:t>Transport Policy</w:t>
      </w:r>
      <w:r w:rsidRPr="00EF55C1">
        <w:t xml:space="preserve">, </w:t>
      </w:r>
      <w:r w:rsidRPr="00EF55C1">
        <w:rPr>
          <w:i/>
        </w:rPr>
        <w:t>32</w:t>
      </w:r>
      <w:r w:rsidRPr="00EF55C1">
        <w:t xml:space="preserve">, 124–131. </w:t>
      </w:r>
      <w:r w:rsidRPr="00EF55C1">
        <w:cr/>
      </w:r>
    </w:p>
    <w:p w14:paraId="6A37294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Lindqvist, K. S., &amp; Brodin, H. (1996). One-Year Economic Consequences of Accidents in a Swedish Municipality. </w:t>
      </w:r>
      <w:r w:rsidRPr="00EF55C1">
        <w:rPr>
          <w:i/>
        </w:rPr>
        <w:t>Accident Analysis &amp; Prevention</w:t>
      </w:r>
      <w:r w:rsidRPr="00EF55C1">
        <w:t xml:space="preserve">, </w:t>
      </w:r>
      <w:r w:rsidRPr="00EF55C1">
        <w:rPr>
          <w:i/>
        </w:rPr>
        <w:t>28</w:t>
      </w:r>
      <w:r w:rsidRPr="00EF55C1">
        <w:t>(2), 209–219.</w:t>
      </w:r>
      <w:r w:rsidRPr="00EF55C1">
        <w:cr/>
      </w:r>
    </w:p>
    <w:p w14:paraId="6137080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Ljungberg, D., &amp; Gebresenbet, G. (2004). Mapping Out the Potential for Coordinated Goods Distribution in City Centres: The Case of Uppsala. </w:t>
      </w:r>
      <w:r w:rsidRPr="00EF55C1">
        <w:rPr>
          <w:i/>
        </w:rPr>
        <w:t>International Journal of Transport Management</w:t>
      </w:r>
      <w:r w:rsidRPr="00EF55C1">
        <w:t xml:space="preserve">, </w:t>
      </w:r>
      <w:r w:rsidRPr="00EF55C1">
        <w:rPr>
          <w:i/>
        </w:rPr>
        <w:t>2</w:t>
      </w:r>
      <w:r w:rsidRPr="00EF55C1">
        <w:t xml:space="preserve">(3-4), 161–172. </w:t>
      </w:r>
      <w:r w:rsidRPr="00EF55C1">
        <w:cr/>
      </w:r>
    </w:p>
    <w:p w14:paraId="173C6EE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Longnecker, J. G., &amp; Pringle, C. D. (1978). The Illusion of Contingency Theory as a General Theory. The </w:t>
      </w:r>
      <w:r w:rsidRPr="00EF55C1">
        <w:rPr>
          <w:i/>
        </w:rPr>
        <w:t>Academy of Management Review</w:t>
      </w:r>
      <w:r w:rsidRPr="00EF55C1">
        <w:t xml:space="preserve">, </w:t>
      </w:r>
      <w:r w:rsidRPr="00EF55C1">
        <w:rPr>
          <w:i/>
        </w:rPr>
        <w:t>3</w:t>
      </w:r>
      <w:r w:rsidRPr="00EF55C1">
        <w:t>(3), 679–683.</w:t>
      </w:r>
      <w:r w:rsidRPr="00EF55C1">
        <w:cr/>
      </w:r>
    </w:p>
    <w:p w14:paraId="0476824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Lord, A. (2009). Mind the Gap. The Theory and Practice of State Rescaling: Institutional Morphology and the “New” City-regionalism. </w:t>
      </w:r>
      <w:r w:rsidRPr="00EF55C1">
        <w:rPr>
          <w:i/>
        </w:rPr>
        <w:t>Space and Polity</w:t>
      </w:r>
      <w:r w:rsidRPr="00EF55C1">
        <w:t xml:space="preserve">, </w:t>
      </w:r>
      <w:r w:rsidRPr="00EF55C1">
        <w:rPr>
          <w:i/>
        </w:rPr>
        <w:t>13</w:t>
      </w:r>
      <w:r w:rsidRPr="00EF55C1">
        <w:t>(2), 77–92.</w:t>
      </w:r>
    </w:p>
    <w:p w14:paraId="516FF39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4EE1E5D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Luk, L. (2014, July 2). Hong Kong Startup GoGoVan Eyes Overseas Expansion. Retrieved June 9, 2015, from http://blogs.wsj.com/digits/2014/07/02/hong-kong-startup-gogovan-eyes-overseas-expansion/</w:t>
      </w:r>
      <w:r w:rsidRPr="00EF55C1">
        <w:cr/>
      </w:r>
    </w:p>
    <w:p w14:paraId="4B3B431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Luthans, F., &amp; Stewart, T. I. (1977). A General Contingency Theory of Management. </w:t>
      </w:r>
      <w:r w:rsidRPr="00EF55C1">
        <w:rPr>
          <w:i/>
        </w:rPr>
        <w:t>The Academy of Management Review</w:t>
      </w:r>
      <w:r w:rsidRPr="00EF55C1">
        <w:t xml:space="preserve">, </w:t>
      </w:r>
      <w:r w:rsidRPr="00EF55C1">
        <w:rPr>
          <w:i/>
        </w:rPr>
        <w:t>2</w:t>
      </w:r>
      <w:r w:rsidRPr="00EF55C1">
        <w:t>(2), 181–195.</w:t>
      </w:r>
      <w:r w:rsidRPr="00EF55C1">
        <w:cr/>
      </w:r>
    </w:p>
    <w:p w14:paraId="3B89CF5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Macharis, C., &amp; Milan, L. (2015). Transition Through Dialogue: A Stakeholder Based Decision Process for Cities: The Case of City Distribution. </w:t>
      </w:r>
      <w:r w:rsidRPr="00EF55C1">
        <w:rPr>
          <w:i/>
        </w:rPr>
        <w:t>Habitat International</w:t>
      </w:r>
      <w:r w:rsidRPr="00EF55C1">
        <w:t xml:space="preserve">, </w:t>
      </w:r>
      <w:r w:rsidRPr="00EF55C1">
        <w:rPr>
          <w:i/>
        </w:rPr>
        <w:t>45</w:t>
      </w:r>
      <w:r w:rsidRPr="00EF55C1">
        <w:t xml:space="preserve">, 82–91. </w:t>
      </w:r>
      <w:r w:rsidRPr="00EF55C1">
        <w:cr/>
      </w:r>
    </w:p>
    <w:p w14:paraId="30E39AA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McCann, E. J. (2001). Collaborative Visioning or Urban Planning as Therapy? The Politics of Public</w:t>
      </w:r>
      <w:r w:rsidRPr="00EF55C1">
        <w:rPr>
          <w:rFonts w:ascii="American Typewriter Light" w:hAnsi="American Typewriter Light" w:cs="American Typewriter Light"/>
        </w:rPr>
        <w:t>‐</w:t>
      </w:r>
      <w:r w:rsidRPr="00EF55C1">
        <w:t xml:space="preserve">Private Policy Making. </w:t>
      </w:r>
      <w:r w:rsidRPr="00EF55C1">
        <w:rPr>
          <w:i/>
        </w:rPr>
        <w:t>The Professional Geographer</w:t>
      </w:r>
      <w:r w:rsidRPr="00EF55C1">
        <w:t xml:space="preserve">, </w:t>
      </w:r>
      <w:r w:rsidRPr="00EF55C1">
        <w:rPr>
          <w:i/>
        </w:rPr>
        <w:t>53</w:t>
      </w:r>
      <w:r w:rsidRPr="00EF55C1">
        <w:t>(2), 207–218.</w:t>
      </w:r>
      <w:r w:rsidRPr="00EF55C1">
        <w:cr/>
      </w:r>
    </w:p>
    <w:p w14:paraId="26B13AB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McDermott, D. R. (1975). An Alternative Framework for Urban Goods Distribution: Consolidation. </w:t>
      </w:r>
      <w:r w:rsidRPr="00EF55C1">
        <w:rPr>
          <w:i/>
        </w:rPr>
        <w:t>Transportation Journal</w:t>
      </w:r>
      <w:r w:rsidRPr="00EF55C1">
        <w:t xml:space="preserve">, </w:t>
      </w:r>
      <w:r w:rsidRPr="00EF55C1">
        <w:rPr>
          <w:i/>
        </w:rPr>
        <w:t>15</w:t>
      </w:r>
      <w:r w:rsidRPr="00EF55C1">
        <w:t>(1), 29–39.</w:t>
      </w:r>
      <w:r w:rsidRPr="00EF55C1">
        <w:cr/>
      </w:r>
    </w:p>
    <w:p w14:paraId="78270301"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McGrath, J. E. (1981). Dilemmatics: The Study of Research Choices and Dilemmas. </w:t>
      </w:r>
      <w:r w:rsidRPr="00EF55C1">
        <w:rPr>
          <w:i/>
        </w:rPr>
        <w:t>American Behavioral Scientist</w:t>
      </w:r>
      <w:r w:rsidRPr="00EF55C1">
        <w:t>. 69-102.</w:t>
      </w:r>
      <w:r w:rsidRPr="00EF55C1">
        <w:cr/>
      </w:r>
    </w:p>
    <w:p w14:paraId="0BAB2CD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Mckenzie, K. (2008). Urbanization, Social Capital and Mental Health. </w:t>
      </w:r>
      <w:r w:rsidRPr="00EF55C1">
        <w:rPr>
          <w:i/>
        </w:rPr>
        <w:t>Global Social Policy</w:t>
      </w:r>
      <w:r w:rsidRPr="00EF55C1">
        <w:t xml:space="preserve">, </w:t>
      </w:r>
      <w:r w:rsidRPr="00EF55C1">
        <w:rPr>
          <w:i/>
        </w:rPr>
        <w:t>8</w:t>
      </w:r>
      <w:r w:rsidRPr="00EF55C1">
        <w:t xml:space="preserve">(3), 359–377. </w:t>
      </w:r>
      <w:r w:rsidRPr="00EF55C1">
        <w:cr/>
      </w:r>
    </w:p>
    <w:p w14:paraId="40E4B23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lastRenderedPageBreak/>
        <w:t xml:space="preserve">Melnyk, S. A., Davis, E. W., Spekman, R. E., &amp; Sandor, J. (2010). Outcome-Driven Supply Chains. </w:t>
      </w:r>
      <w:r w:rsidRPr="00EF55C1">
        <w:rPr>
          <w:i/>
        </w:rPr>
        <w:t>MIT Sloane Management Review</w:t>
      </w:r>
      <w:r w:rsidRPr="00EF55C1">
        <w:t xml:space="preserve">, </w:t>
      </w:r>
      <w:r w:rsidRPr="00EF55C1">
        <w:rPr>
          <w:i/>
        </w:rPr>
        <w:t>51</w:t>
      </w:r>
      <w:r w:rsidRPr="00EF55C1">
        <w:t>(2), 32–38.</w:t>
      </w:r>
      <w:r w:rsidRPr="00EF55C1">
        <w:cr/>
      </w:r>
    </w:p>
    <w:p w14:paraId="2094B31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Melsted, L. R. (2015). Delivering With Data. </w:t>
      </w:r>
      <w:r w:rsidRPr="00EF55C1">
        <w:rPr>
          <w:i/>
        </w:rPr>
        <w:t>ForbesBrandVoice</w:t>
      </w:r>
      <w:r w:rsidRPr="00EF55C1">
        <w:t>.</w:t>
      </w:r>
      <w:r w:rsidRPr="00EF55C1">
        <w:cr/>
      </w:r>
    </w:p>
    <w:p w14:paraId="03A7DA3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Memon, R. A., Leung, D. Y., &amp; Liu, C. (2008). A Review on the Generation, Determination and Mitigation of Urban Heat Island. </w:t>
      </w:r>
      <w:r w:rsidRPr="00EF55C1">
        <w:rPr>
          <w:i/>
        </w:rPr>
        <w:t>Journal of Environmental Sciences</w:t>
      </w:r>
      <w:r w:rsidRPr="00EF55C1">
        <w:t xml:space="preserve">, </w:t>
      </w:r>
      <w:r w:rsidRPr="00EF55C1">
        <w:rPr>
          <w:i/>
        </w:rPr>
        <w:t>20</w:t>
      </w:r>
      <w:r w:rsidRPr="00EF55C1">
        <w:t>(1), 120–128.</w:t>
      </w:r>
      <w:r w:rsidRPr="00EF55C1">
        <w:cr/>
      </w:r>
    </w:p>
    <w:p w14:paraId="596B4DC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Mentzer, J. T., Stank, T. P., &amp; Esper, T. L. (2008). Supply Chain Management and Its Relationship to Logistics, marketing, production, and operations management. </w:t>
      </w:r>
      <w:r w:rsidRPr="00EF55C1">
        <w:rPr>
          <w:i/>
        </w:rPr>
        <w:t>Journal of Business Logistics</w:t>
      </w:r>
      <w:r w:rsidRPr="00EF55C1">
        <w:t xml:space="preserve">, </w:t>
      </w:r>
      <w:r w:rsidRPr="00EF55C1">
        <w:rPr>
          <w:i/>
        </w:rPr>
        <w:t>29</w:t>
      </w:r>
      <w:r w:rsidRPr="00EF55C1">
        <w:t>(1), 31–46.</w:t>
      </w:r>
      <w:r w:rsidRPr="00EF55C1">
        <w:cr/>
      </w:r>
    </w:p>
    <w:p w14:paraId="0494281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Molotch, H. (1976). The City as a Growth Machine: Toward a Political Economy of Place. </w:t>
      </w:r>
      <w:r w:rsidRPr="00EF55C1">
        <w:rPr>
          <w:i/>
        </w:rPr>
        <w:t>American Journal of Sociology</w:t>
      </w:r>
      <w:r w:rsidRPr="00EF55C1">
        <w:t xml:space="preserve">, </w:t>
      </w:r>
      <w:r w:rsidRPr="00EF55C1">
        <w:rPr>
          <w:i/>
        </w:rPr>
        <w:t>82</w:t>
      </w:r>
      <w:r w:rsidRPr="00EF55C1">
        <w:t>(2), 309-322.</w:t>
      </w:r>
      <w:r w:rsidRPr="00EF55C1">
        <w:cr/>
      </w:r>
    </w:p>
    <w:p w14:paraId="42D378F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Muñuzuri, J., Larrañeta, J., Onieva, L., &amp; Cortés, P. (2005). Solutions Applicable By Local Administrations For Urban Logistics Improvement. </w:t>
      </w:r>
      <w:r w:rsidRPr="00EF55C1">
        <w:rPr>
          <w:i/>
        </w:rPr>
        <w:t>Cities</w:t>
      </w:r>
      <w:r w:rsidRPr="00EF55C1">
        <w:t xml:space="preserve">, </w:t>
      </w:r>
      <w:r w:rsidRPr="00EF55C1">
        <w:rPr>
          <w:i/>
        </w:rPr>
        <w:t>22</w:t>
      </w:r>
      <w:r w:rsidRPr="00EF55C1">
        <w:t xml:space="preserve">(1), 15–28. </w:t>
      </w:r>
      <w:r w:rsidRPr="00EF55C1">
        <w:cr/>
      </w:r>
    </w:p>
    <w:p w14:paraId="45D4577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Nam, K., Lim, U., &amp; Kim, B. H. S. (2012). ‘Compact’ or ‘Sprawl’ For Sustainable Urban Form? Measuring the Effect on Travel Behavior in Korea. </w:t>
      </w:r>
      <w:r w:rsidRPr="00EF55C1">
        <w:rPr>
          <w:i/>
        </w:rPr>
        <w:t>The Annals of Regional Science</w:t>
      </w:r>
      <w:r w:rsidRPr="00EF55C1">
        <w:t xml:space="preserve">, </w:t>
      </w:r>
      <w:r w:rsidRPr="00EF55C1">
        <w:rPr>
          <w:i/>
        </w:rPr>
        <w:t>49</w:t>
      </w:r>
      <w:r w:rsidRPr="00EF55C1">
        <w:t xml:space="preserve">(1), 157–173. </w:t>
      </w:r>
      <w:r w:rsidRPr="00EF55C1">
        <w:cr/>
      </w:r>
    </w:p>
    <w:p w14:paraId="7E2BA7B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United Nations (2014). </w:t>
      </w:r>
      <w:r w:rsidRPr="00EF55C1">
        <w:rPr>
          <w:i/>
        </w:rPr>
        <w:t>World Urbanization Prospects 2014</w:t>
      </w:r>
      <w:r w:rsidRPr="00EF55C1">
        <w:t>. United Nations Publications.</w:t>
      </w:r>
      <w:r w:rsidRPr="00EF55C1">
        <w:cr/>
      </w:r>
    </w:p>
    <w:p w14:paraId="6BCD5E7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Neal, Z. P. (2011). From Central Places to Network Bases: A Transition in the U.S. Urban Hierarchy, 1900-2000. </w:t>
      </w:r>
      <w:r w:rsidRPr="00EF55C1">
        <w:rPr>
          <w:i/>
        </w:rPr>
        <w:t>City &amp; Community</w:t>
      </w:r>
      <w:r w:rsidRPr="00EF55C1">
        <w:t xml:space="preserve">, </w:t>
      </w:r>
      <w:r w:rsidRPr="00EF55C1">
        <w:rPr>
          <w:i/>
        </w:rPr>
        <w:t>10</w:t>
      </w:r>
      <w:r w:rsidRPr="00EF55C1">
        <w:t xml:space="preserve">(1), 49–75. </w:t>
      </w:r>
      <w:r w:rsidRPr="00EF55C1">
        <w:cr/>
      </w:r>
    </w:p>
    <w:p w14:paraId="40ADA60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Nemoto, T. (1997). Area-Wide Inter-Carrier Consolidation of Freight in Urban Areas. </w:t>
      </w:r>
      <w:r w:rsidRPr="00EF55C1">
        <w:rPr>
          <w:i/>
        </w:rPr>
        <w:t>Transport Logistics</w:t>
      </w:r>
      <w:r w:rsidRPr="00EF55C1">
        <w:t xml:space="preserve">, </w:t>
      </w:r>
      <w:r w:rsidRPr="00EF55C1">
        <w:rPr>
          <w:i/>
        </w:rPr>
        <w:t>1</w:t>
      </w:r>
      <w:r w:rsidRPr="00EF55C1">
        <w:t>(2), 87–101.</w:t>
      </w:r>
      <w:r w:rsidRPr="00EF55C1">
        <w:cr/>
      </w:r>
    </w:p>
    <w:p w14:paraId="60C6B68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Nijkamp, P., &amp; Kourtit, K. (2013). The “New Urban Europe”: Global Challenges and Local Responses in the Urban Century. </w:t>
      </w:r>
      <w:r w:rsidRPr="00EF55C1">
        <w:rPr>
          <w:i/>
        </w:rPr>
        <w:t>European Planning Studies</w:t>
      </w:r>
      <w:r w:rsidRPr="00EF55C1">
        <w:t xml:space="preserve">, </w:t>
      </w:r>
      <w:r w:rsidRPr="00EF55C1">
        <w:rPr>
          <w:i/>
        </w:rPr>
        <w:t>21</w:t>
      </w:r>
      <w:r w:rsidRPr="00EF55C1">
        <w:t xml:space="preserve">(3), 291–315. </w:t>
      </w:r>
      <w:r w:rsidRPr="00EF55C1">
        <w:cr/>
      </w:r>
    </w:p>
    <w:p w14:paraId="42543E8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Nikolic, I., van Dam, K. H., &amp; Kasmire, J. (2012). Practice. In K. H. van Dam, I. Nikolic, &amp; Z. Lukszo (Eds.), </w:t>
      </w:r>
      <w:r w:rsidRPr="00EF55C1">
        <w:rPr>
          <w:i/>
        </w:rPr>
        <w:t>Agent-Based Modeling of Socio-Technical Systems</w:t>
      </w:r>
      <w:r w:rsidRPr="00EF55C1">
        <w:t xml:space="preserve"> (Vol. 9). Springer Science &amp; Business Media.</w:t>
      </w:r>
      <w:r w:rsidRPr="00EF55C1">
        <w:cr/>
      </w:r>
    </w:p>
    <w:p w14:paraId="34F01F8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Office of Management and Budget (2013). Bulletin. Revised delineations of metropolitan statistical areas, micropolitan statistical areas, OMB bulletin No. 13-01, released February, 2013. Retrieved, May, 22, 2015, from https://www.whitehouse.gov/sites/default/files/omb/bulletins/2013/b-13-01.pdf</w:t>
      </w:r>
    </w:p>
    <w:p w14:paraId="7AF57CD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36C424C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Ogden, K. W. (1992). </w:t>
      </w:r>
      <w:r w:rsidRPr="00EF55C1">
        <w:rPr>
          <w:i/>
        </w:rPr>
        <w:t>Urban Goods Movement: A guide to policy and planning</w:t>
      </w:r>
      <w:r w:rsidRPr="00EF55C1">
        <w:t>. Ashgate Publishing, Ltd.</w:t>
      </w:r>
      <w:r w:rsidRPr="00EF55C1">
        <w:cr/>
      </w:r>
    </w:p>
    <w:p w14:paraId="1DC458F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Overton, W. F. (2007). A Coherent Metatheory for Dynamic Systems: Relational Organicism-Contextualism. </w:t>
      </w:r>
      <w:r w:rsidRPr="00EF55C1">
        <w:rPr>
          <w:i/>
        </w:rPr>
        <w:t>Human Development</w:t>
      </w:r>
      <w:r w:rsidRPr="00EF55C1">
        <w:t xml:space="preserve">, </w:t>
      </w:r>
      <w:r w:rsidRPr="00EF55C1">
        <w:rPr>
          <w:i/>
        </w:rPr>
        <w:t>50</w:t>
      </w:r>
      <w:r w:rsidRPr="00EF55C1">
        <w:t xml:space="preserve">(2-3), 154–159. </w:t>
      </w:r>
      <w:r w:rsidRPr="00EF55C1">
        <w:cr/>
      </w:r>
    </w:p>
    <w:p w14:paraId="1096A23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Park, N., &amp; Peterson, C. (2010). Does It Matter Where We Live?: The Urban Psychology of Character Strengths. </w:t>
      </w:r>
      <w:r w:rsidRPr="00EF55C1">
        <w:rPr>
          <w:i/>
        </w:rPr>
        <w:t>American Psychologist</w:t>
      </w:r>
      <w:r w:rsidRPr="00EF55C1">
        <w:t xml:space="preserve">, </w:t>
      </w:r>
      <w:r w:rsidRPr="00EF55C1">
        <w:rPr>
          <w:i/>
        </w:rPr>
        <w:t>65</w:t>
      </w:r>
      <w:r w:rsidRPr="00EF55C1">
        <w:t xml:space="preserve">(6), 535–547. </w:t>
      </w:r>
      <w:r w:rsidRPr="00EF55C1">
        <w:cr/>
      </w:r>
    </w:p>
    <w:p w14:paraId="7DD9528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Parr, J. B. (2005). Perspectives on the City</w:t>
      </w:r>
      <w:r w:rsidRPr="00EF55C1">
        <w:rPr>
          <w:rFonts w:ascii="American Typewriter Light" w:hAnsi="American Typewriter Light" w:cs="American Typewriter Light"/>
        </w:rPr>
        <w:t>‐</w:t>
      </w:r>
      <w:r w:rsidRPr="00EF55C1">
        <w:t xml:space="preserve">Region. </w:t>
      </w:r>
      <w:r w:rsidRPr="00EF55C1">
        <w:rPr>
          <w:i/>
        </w:rPr>
        <w:t>Regional Studies</w:t>
      </w:r>
      <w:r w:rsidRPr="00EF55C1">
        <w:t xml:space="preserve">, </w:t>
      </w:r>
      <w:r w:rsidRPr="00EF55C1">
        <w:rPr>
          <w:i/>
        </w:rPr>
        <w:t>39</w:t>
      </w:r>
      <w:r w:rsidRPr="00EF55C1">
        <w:t xml:space="preserve">(5), 555–566. </w:t>
      </w:r>
      <w:r w:rsidRPr="00EF55C1">
        <w:cr/>
      </w:r>
    </w:p>
    <w:p w14:paraId="153FA9E9"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Pitts, F. R. (1965). A Graph Theoretic Approach To Historical Geography. </w:t>
      </w:r>
      <w:r w:rsidRPr="00EF55C1">
        <w:rPr>
          <w:i/>
        </w:rPr>
        <w:t>The Professional Geographer</w:t>
      </w:r>
      <w:r w:rsidRPr="00EF55C1">
        <w:t xml:space="preserve">, </w:t>
      </w:r>
      <w:r w:rsidRPr="00EF55C1">
        <w:rPr>
          <w:i/>
        </w:rPr>
        <w:t>17</w:t>
      </w:r>
      <w:r w:rsidRPr="00EF55C1">
        <w:t>(5), 15–20.</w:t>
      </w:r>
      <w:r w:rsidRPr="00EF55C1">
        <w:cr/>
      </w:r>
    </w:p>
    <w:p w14:paraId="4666113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Pitts, F. R. (1979). The Medieval River Trade Network of Russia Revisited. </w:t>
      </w:r>
      <w:r w:rsidRPr="00EF55C1">
        <w:rPr>
          <w:i/>
        </w:rPr>
        <w:t>Social Networks</w:t>
      </w:r>
      <w:r w:rsidRPr="00EF55C1">
        <w:t xml:space="preserve">, </w:t>
      </w:r>
      <w:r w:rsidRPr="00EF55C1">
        <w:rPr>
          <w:i/>
        </w:rPr>
        <w:t>1</w:t>
      </w:r>
      <w:r w:rsidRPr="00EF55C1">
        <w:t>(3), 285–292.</w:t>
      </w:r>
      <w:r w:rsidRPr="00EF55C1">
        <w:cr/>
      </w:r>
    </w:p>
    <w:p w14:paraId="54AEF59F"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Ponomarov, S. Y., &amp; Holcomb, M. C. (2009). Understanding the Concept of Supply Chain Resilience. </w:t>
      </w:r>
      <w:r w:rsidRPr="00EF55C1">
        <w:rPr>
          <w:i/>
        </w:rPr>
        <w:t>The International Journal of Logistics Management</w:t>
      </w:r>
      <w:r w:rsidRPr="00EF55C1">
        <w:t xml:space="preserve">, </w:t>
      </w:r>
      <w:r w:rsidRPr="00EF55C1">
        <w:rPr>
          <w:i/>
        </w:rPr>
        <w:t>20</w:t>
      </w:r>
      <w:r w:rsidRPr="00EF55C1">
        <w:t xml:space="preserve">(1), 124–143. </w:t>
      </w:r>
      <w:r w:rsidRPr="00EF55C1">
        <w:cr/>
      </w:r>
    </w:p>
    <w:p w14:paraId="5711A6A8"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Portnov, B. A., &amp; Schwartz, M. (2009). Urban Clusters as Growth Foci. </w:t>
      </w:r>
      <w:r w:rsidRPr="00EF55C1">
        <w:rPr>
          <w:i/>
        </w:rPr>
        <w:t>Journal of Regional Science</w:t>
      </w:r>
      <w:r w:rsidRPr="00EF55C1">
        <w:t xml:space="preserve">, </w:t>
      </w:r>
      <w:r w:rsidRPr="00EF55C1">
        <w:rPr>
          <w:i/>
        </w:rPr>
        <w:t>49</w:t>
      </w:r>
      <w:r w:rsidRPr="00EF55C1">
        <w:t xml:space="preserve">(2), 287–310. </w:t>
      </w:r>
      <w:r w:rsidRPr="00EF55C1">
        <w:cr/>
      </w:r>
    </w:p>
    <w:p w14:paraId="5B33695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Portnov, B. A., &amp; Wellar, B. (2004). Development Similarity Based on Proximity: A Case Study of Urban Clusters in Canada. </w:t>
      </w:r>
      <w:r w:rsidRPr="00EF55C1">
        <w:rPr>
          <w:i/>
        </w:rPr>
        <w:t>Papers in Regional Science</w:t>
      </w:r>
      <w:r w:rsidRPr="00EF55C1">
        <w:t xml:space="preserve">, </w:t>
      </w:r>
      <w:r w:rsidRPr="00EF55C1">
        <w:rPr>
          <w:i/>
        </w:rPr>
        <w:t>83</w:t>
      </w:r>
      <w:r w:rsidRPr="00EF55C1">
        <w:t xml:space="preserve">(2), 443-465. </w:t>
      </w:r>
      <w:r w:rsidRPr="00EF55C1">
        <w:cr/>
      </w:r>
    </w:p>
    <w:p w14:paraId="5E5C7D6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Quak, H. J., &amp; de Koster, M. B. M. (2009). Delivering Goods in Urban Areas: How to Deal with Urban Policy Restrictions and the Environment. </w:t>
      </w:r>
      <w:r w:rsidRPr="00EF55C1">
        <w:rPr>
          <w:i/>
        </w:rPr>
        <w:t>Transportation Science</w:t>
      </w:r>
      <w:r w:rsidRPr="00EF55C1">
        <w:t xml:space="preserve">, </w:t>
      </w:r>
      <w:r w:rsidRPr="00EF55C1">
        <w:rPr>
          <w:i/>
        </w:rPr>
        <w:t>43</w:t>
      </w:r>
      <w:r w:rsidRPr="00EF55C1">
        <w:t xml:space="preserve">(2), 211–227. </w:t>
      </w:r>
      <w:r w:rsidRPr="00EF55C1">
        <w:cr/>
      </w:r>
    </w:p>
    <w:p w14:paraId="1D42BF1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Railsback, S. F., Lytinen, S. L., &amp; Jackson, S. K. (2006). Agent-based Simulation Platforms: Review and Development Recommendations. </w:t>
      </w:r>
      <w:r w:rsidRPr="00EF55C1">
        <w:rPr>
          <w:i/>
        </w:rPr>
        <w:t>Simulation</w:t>
      </w:r>
      <w:r w:rsidRPr="00EF55C1">
        <w:t xml:space="preserve">, </w:t>
      </w:r>
      <w:r w:rsidRPr="00EF55C1">
        <w:rPr>
          <w:i/>
        </w:rPr>
        <w:t>82</w:t>
      </w:r>
      <w:r w:rsidRPr="00EF55C1">
        <w:t xml:space="preserve">(9), 609–623. </w:t>
      </w:r>
      <w:r w:rsidRPr="00EF55C1">
        <w:cr/>
      </w:r>
    </w:p>
    <w:p w14:paraId="24AAA35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Robertson, K. A. (2001). Parking and Pedestrians: Balancing Two Key Elements in Downtown Development. </w:t>
      </w:r>
      <w:r w:rsidRPr="00EF55C1">
        <w:rPr>
          <w:i/>
        </w:rPr>
        <w:t>Transportation Quarterly</w:t>
      </w:r>
      <w:r w:rsidRPr="00EF55C1">
        <w:t xml:space="preserve">, </w:t>
      </w:r>
      <w:r w:rsidRPr="00EF55C1">
        <w:rPr>
          <w:i/>
        </w:rPr>
        <w:t>55</w:t>
      </w:r>
      <w:r w:rsidRPr="00EF55C1">
        <w:t>(2), 29–42.</w:t>
      </w:r>
      <w:r w:rsidRPr="00EF55C1">
        <w:cr/>
      </w:r>
    </w:p>
    <w:p w14:paraId="4147FD7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Roca Cladera, J., Marmolejo Duarte, C. R., &amp; Moix, M. (2009). Urban Structure and Polycentrism: Towards a Redefinition of the Sub-centre Concept. </w:t>
      </w:r>
      <w:r w:rsidRPr="00EF55C1">
        <w:rPr>
          <w:i/>
        </w:rPr>
        <w:t>Urban Studies</w:t>
      </w:r>
      <w:r w:rsidRPr="00EF55C1">
        <w:t xml:space="preserve">, </w:t>
      </w:r>
      <w:r w:rsidRPr="00EF55C1">
        <w:rPr>
          <w:i/>
        </w:rPr>
        <w:t>46</w:t>
      </w:r>
      <w:r w:rsidRPr="00EF55C1">
        <w:t xml:space="preserve">(13), 2841–2868. </w:t>
      </w:r>
      <w:r w:rsidRPr="00EF55C1">
        <w:cr/>
      </w:r>
    </w:p>
    <w:p w14:paraId="01D4A4E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lastRenderedPageBreak/>
        <w:t xml:space="preserve">Rodrigues, A. M., Stank, T. P., &amp; Lynch, D. F. (2004). Linking Strategy, Structure, Process, and Performance in Integrated Logistics. </w:t>
      </w:r>
      <w:r w:rsidRPr="00EF55C1">
        <w:rPr>
          <w:i/>
        </w:rPr>
        <w:t>Journal of Business Logistics</w:t>
      </w:r>
      <w:r w:rsidRPr="00EF55C1">
        <w:t>, 65–94.</w:t>
      </w:r>
      <w:r w:rsidRPr="00EF55C1">
        <w:cr/>
      </w:r>
    </w:p>
    <w:p w14:paraId="55C76C3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Rogers, J. E. T. (1884). </w:t>
      </w:r>
      <w:r w:rsidRPr="00EF55C1">
        <w:rPr>
          <w:i/>
        </w:rPr>
        <w:t xml:space="preserve">Six centuries of work and wages: The History of English Labour, (Vol. 2). </w:t>
      </w:r>
      <w:r w:rsidRPr="00EF55C1">
        <w:t>GP Putnam’s sons.</w:t>
      </w:r>
      <w:r w:rsidRPr="00EF55C1">
        <w:cr/>
      </w:r>
    </w:p>
    <w:p w14:paraId="5E8E5CB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Rose, G. (2012). E-Bikes And Urban Transportation: Emerging Issues And Unresolved Questions. </w:t>
      </w:r>
      <w:r w:rsidRPr="00EF55C1">
        <w:rPr>
          <w:i/>
        </w:rPr>
        <w:t>Transportation</w:t>
      </w:r>
      <w:r w:rsidRPr="00EF55C1">
        <w:t xml:space="preserve">, </w:t>
      </w:r>
      <w:r w:rsidRPr="00EF55C1">
        <w:rPr>
          <w:i/>
        </w:rPr>
        <w:t>39</w:t>
      </w:r>
      <w:r w:rsidRPr="00EF55C1">
        <w:t xml:space="preserve">(1), 81–96. </w:t>
      </w:r>
      <w:r w:rsidRPr="00EF55C1">
        <w:cr/>
      </w:r>
    </w:p>
    <w:p w14:paraId="1687727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Sargent, R. G. (2000). Verification, Validation, and Accreditation of Simulation Models. </w:t>
      </w:r>
      <w:r w:rsidRPr="00EF55C1">
        <w:rPr>
          <w:i/>
        </w:rPr>
        <w:t>Proceedings Of the 32nd Conference on Winter Simulation</w:t>
      </w:r>
      <w:r w:rsidRPr="00EF55C1">
        <w:t>. 50-59.</w:t>
      </w:r>
      <w:r w:rsidRPr="00EF55C1">
        <w:cr/>
      </w:r>
    </w:p>
    <w:p w14:paraId="653FB3A5"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Schelling, T. C. (1971). Dynamic Models of Segregation. </w:t>
      </w:r>
      <w:r w:rsidRPr="00EF55C1">
        <w:rPr>
          <w:i/>
        </w:rPr>
        <w:t>Journal of Mathematical Sociology, 1</w:t>
      </w:r>
      <w:r w:rsidRPr="00EF55C1">
        <w:t>, 143-186</w:t>
      </w:r>
      <w:r w:rsidRPr="00EF55C1">
        <w:cr/>
      </w:r>
    </w:p>
    <w:p w14:paraId="57DBAE69"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Scott, A. J. (2006). Creative Cities: Conceptual Issues and Policy Questions. </w:t>
      </w:r>
      <w:r w:rsidRPr="00EF55C1">
        <w:rPr>
          <w:i/>
        </w:rPr>
        <w:t>Journal of Urban Affairs</w:t>
      </w:r>
      <w:r w:rsidRPr="00EF55C1">
        <w:t xml:space="preserve">, </w:t>
      </w:r>
      <w:r w:rsidRPr="00EF55C1">
        <w:rPr>
          <w:i/>
        </w:rPr>
        <w:t>28</w:t>
      </w:r>
      <w:r w:rsidRPr="00EF55C1">
        <w:t>(1), 1–17.</w:t>
      </w:r>
      <w:r w:rsidRPr="00EF55C1">
        <w:cr/>
      </w:r>
    </w:p>
    <w:p w14:paraId="21BEDA7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Scott, A. J. (2008). Inside the City: On Urbanisation, Public Policy and Planning. </w:t>
      </w:r>
      <w:r w:rsidRPr="00EF55C1">
        <w:rPr>
          <w:i/>
        </w:rPr>
        <w:t>Urban Studies</w:t>
      </w:r>
      <w:r w:rsidRPr="00EF55C1">
        <w:t xml:space="preserve">, </w:t>
      </w:r>
      <w:r w:rsidRPr="00EF55C1">
        <w:rPr>
          <w:i/>
        </w:rPr>
        <w:t>45</w:t>
      </w:r>
      <w:r w:rsidRPr="00EF55C1">
        <w:t xml:space="preserve">(4), 755–772. </w:t>
      </w:r>
      <w:r w:rsidRPr="00EF55C1">
        <w:cr/>
      </w:r>
    </w:p>
    <w:p w14:paraId="31CF1B4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Shah, R., Goldstein, S. M., Unger, B. T., &amp; Henry, T. D. (2008). Explaining Anomalous High Performance in a Health Care Supply Chain. </w:t>
      </w:r>
      <w:r w:rsidRPr="00EF55C1">
        <w:rPr>
          <w:i/>
        </w:rPr>
        <w:t>Decision Sciences, 39</w:t>
      </w:r>
      <w:r w:rsidRPr="00EF55C1">
        <w:t>(4), 759-789.</w:t>
      </w:r>
      <w:r w:rsidRPr="00EF55C1">
        <w:cr/>
      </w:r>
    </w:p>
    <w:p w14:paraId="715596A1"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Sheikh Mohammad Zadeh, A., &amp; Rajabi, M. A. (2013). Analyzing the Effect of the Street Network Configuration on the Efficiency of an Urban Transportation System. </w:t>
      </w:r>
      <w:r w:rsidRPr="00EF55C1">
        <w:rPr>
          <w:i/>
        </w:rPr>
        <w:t>Cities</w:t>
      </w:r>
      <w:r w:rsidRPr="00EF55C1">
        <w:t xml:space="preserve">, </w:t>
      </w:r>
      <w:r w:rsidRPr="00EF55C1">
        <w:rPr>
          <w:i/>
        </w:rPr>
        <w:t>31</w:t>
      </w:r>
      <w:r w:rsidRPr="00EF55C1">
        <w:t xml:space="preserve">, 285–297. </w:t>
      </w:r>
      <w:r w:rsidRPr="00EF55C1">
        <w:cr/>
      </w:r>
    </w:p>
    <w:p w14:paraId="7B808EA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Shen, L-Y, Ochoa, J. J., Shah, M. N., &amp; Zhang, X. (2011). The Application of Urban Sustainability Indicators - A Comparison Between Various Practices. </w:t>
      </w:r>
      <w:r w:rsidRPr="00EF55C1">
        <w:rPr>
          <w:i/>
        </w:rPr>
        <w:t>Habitat International</w:t>
      </w:r>
      <w:r w:rsidRPr="00EF55C1">
        <w:t xml:space="preserve">, </w:t>
      </w:r>
      <w:r w:rsidRPr="00EF55C1">
        <w:rPr>
          <w:i/>
        </w:rPr>
        <w:t>35</w:t>
      </w:r>
      <w:r w:rsidRPr="00EF55C1">
        <w:t xml:space="preserve">(1), 17–29. </w:t>
      </w:r>
      <w:r w:rsidRPr="00EF55C1">
        <w:cr/>
      </w:r>
    </w:p>
    <w:p w14:paraId="0DED99B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Stank, T. P., Davis, B. R., &amp; Fugate, B. S. (2005). A Strategic Framework for Supply Chain Oriented Logistics. </w:t>
      </w:r>
      <w:r w:rsidRPr="00EF55C1">
        <w:rPr>
          <w:i/>
        </w:rPr>
        <w:t>Journal of Business Logistics, 26</w:t>
      </w:r>
      <w:r w:rsidRPr="00EF55C1">
        <w:t>(2), 27-45.</w:t>
      </w:r>
      <w:r w:rsidRPr="00EF55C1">
        <w:cr/>
      </w:r>
    </w:p>
    <w:p w14:paraId="6F2F2E30"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Stanley, J., &amp; Hensher, D. (2009). Urban Transport in Australia: Has It Reached Breaking Point? </w:t>
      </w:r>
      <w:r w:rsidRPr="00EF55C1">
        <w:rPr>
          <w:i/>
        </w:rPr>
        <w:t>The Australian Economic Review</w:t>
      </w:r>
      <w:r w:rsidRPr="00EF55C1">
        <w:t xml:space="preserve">, </w:t>
      </w:r>
      <w:r w:rsidRPr="00EF55C1">
        <w:rPr>
          <w:i/>
        </w:rPr>
        <w:t>42</w:t>
      </w:r>
      <w:r w:rsidRPr="00EF55C1">
        <w:t>(2), 190–200.</w:t>
      </w:r>
      <w:r w:rsidRPr="00EF55C1">
        <w:cr/>
      </w:r>
    </w:p>
    <w:p w14:paraId="000BDB6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Storper, M., &amp; Manville, M. (2006). Behaviour, Preferences and Cities: Urban Theory and Urban Resurgence. </w:t>
      </w:r>
      <w:r w:rsidRPr="00EF55C1">
        <w:rPr>
          <w:i/>
        </w:rPr>
        <w:t>Urban Studies</w:t>
      </w:r>
      <w:r w:rsidRPr="00EF55C1">
        <w:t xml:space="preserve">, </w:t>
      </w:r>
      <w:r w:rsidRPr="00EF55C1">
        <w:rPr>
          <w:i/>
        </w:rPr>
        <w:t>43</w:t>
      </w:r>
      <w:r w:rsidRPr="00EF55C1">
        <w:t>(8), 1247–1274.</w:t>
      </w:r>
      <w:r w:rsidRPr="00EF55C1">
        <w:cr/>
      </w:r>
    </w:p>
    <w:p w14:paraId="61EDC55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lastRenderedPageBreak/>
        <w:t xml:space="preserve">Swan, H. S. (1949). Economic and Social Aspects of Zoning and City Planning. </w:t>
      </w:r>
      <w:r w:rsidRPr="00EF55C1">
        <w:rPr>
          <w:i/>
        </w:rPr>
        <w:t>American Journal of Economics and Sociology, 9</w:t>
      </w:r>
      <w:r w:rsidRPr="00EF55C1">
        <w:t>(1), 45-56.</w:t>
      </w:r>
      <w:r w:rsidRPr="00EF55C1">
        <w:cr/>
      </w:r>
    </w:p>
    <w:p w14:paraId="79B81476"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Talluri, S., Kull, T. J., Yildiz, H., &amp; Yoon, J. (2013). Assessing the Efficiency of Risk Mitigation Strategies in Supply Chains. </w:t>
      </w:r>
      <w:r w:rsidRPr="00EF55C1">
        <w:rPr>
          <w:i/>
        </w:rPr>
        <w:t>Journal of Business Logistics</w:t>
      </w:r>
      <w:r w:rsidRPr="00EF55C1">
        <w:t xml:space="preserve">, </w:t>
      </w:r>
      <w:r w:rsidRPr="00EF55C1">
        <w:rPr>
          <w:i/>
        </w:rPr>
        <w:t>34</w:t>
      </w:r>
      <w:r w:rsidRPr="00EF55C1">
        <w:t>(4), 253–269.</w:t>
      </w:r>
      <w:r w:rsidRPr="00EF55C1">
        <w:cr/>
      </w:r>
    </w:p>
    <w:p w14:paraId="25F5DE6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Tangpong, C., Michalisin, M. D., &amp; Melcher, A. J. (2008). Toward a Typology of Buyer–Supplier Relationships: A Study of the Computer Industry*. </w:t>
      </w:r>
      <w:r w:rsidRPr="00EF55C1">
        <w:rPr>
          <w:i/>
        </w:rPr>
        <w:t>Decision Sciences, 39</w:t>
      </w:r>
      <w:r w:rsidRPr="00EF55C1">
        <w:t>(3), 571-593.</w:t>
      </w:r>
      <w:r w:rsidRPr="00EF55C1">
        <w:cr/>
      </w:r>
    </w:p>
    <w:p w14:paraId="64616EF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Taniguchi, E., &amp; Shimamoto, H. (2004). Intelligent Transportation System Based Dynamic Vehicle Routing and Scheduling With Variable Travel Times. </w:t>
      </w:r>
      <w:r w:rsidRPr="00EF55C1">
        <w:rPr>
          <w:i/>
        </w:rPr>
        <w:t>Transportation Research Part C: Emerging Technologies</w:t>
      </w:r>
      <w:r w:rsidRPr="00EF55C1">
        <w:t xml:space="preserve">, </w:t>
      </w:r>
      <w:r w:rsidRPr="00EF55C1">
        <w:rPr>
          <w:i/>
        </w:rPr>
        <w:t>12</w:t>
      </w:r>
      <w:r w:rsidRPr="00EF55C1">
        <w:t xml:space="preserve">(3-4), 235–250. </w:t>
      </w:r>
      <w:r w:rsidRPr="00EF55C1">
        <w:cr/>
      </w:r>
    </w:p>
    <w:p w14:paraId="08EB660F"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Taylor, G. R. (1967). American Urban Growth Preceding the Railway Age. </w:t>
      </w:r>
      <w:r w:rsidRPr="00EF55C1">
        <w:rPr>
          <w:i/>
        </w:rPr>
        <w:t>The Journal of Economic History</w:t>
      </w:r>
      <w:r w:rsidRPr="00EF55C1">
        <w:t xml:space="preserve">, </w:t>
      </w:r>
      <w:r w:rsidRPr="00EF55C1">
        <w:rPr>
          <w:i/>
        </w:rPr>
        <w:t>27</w:t>
      </w:r>
      <w:r w:rsidRPr="00EF55C1">
        <w:t>(3), 309–339.</w:t>
      </w:r>
    </w:p>
    <w:p w14:paraId="49B6FCE1"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0C101CC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Urban Area Criteria for the 2010 Census, 76 Fed. Reg. 53030 (August 24, 2011)</w:t>
      </w:r>
    </w:p>
    <w:p w14:paraId="612BE9D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6CB77D4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Van Binsbergen, A., &amp; Bovy, P. (2000). Underground Urban Goods Distribution Networks. </w:t>
      </w:r>
      <w:r w:rsidRPr="00EF55C1">
        <w:rPr>
          <w:i/>
        </w:rPr>
        <w:t>Innovation: the European Journal of Social Science Research</w:t>
      </w:r>
      <w:r w:rsidRPr="00EF55C1">
        <w:t xml:space="preserve">, </w:t>
      </w:r>
      <w:r w:rsidRPr="00EF55C1">
        <w:rPr>
          <w:i/>
        </w:rPr>
        <w:t>13</w:t>
      </w:r>
      <w:r w:rsidRPr="00EF55C1">
        <w:t>(1), 111–128.</w:t>
      </w:r>
      <w:r w:rsidRPr="00EF55C1">
        <w:cr/>
      </w:r>
    </w:p>
    <w:p w14:paraId="564DFD4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Van de Ven, A. H., Ganco, M., &amp; Hinings, C. R. B. (2013). Returning to the Frontier of Contingency Theory of Organizational and Institutional Designs. </w:t>
      </w:r>
      <w:r w:rsidRPr="00EF55C1">
        <w:rPr>
          <w:i/>
        </w:rPr>
        <w:t>The Academy of Management Annals</w:t>
      </w:r>
      <w:r w:rsidRPr="00EF55C1">
        <w:t xml:space="preserve">, </w:t>
      </w:r>
      <w:r w:rsidRPr="00EF55C1">
        <w:rPr>
          <w:i/>
        </w:rPr>
        <w:t>7</w:t>
      </w:r>
      <w:r w:rsidRPr="00EF55C1">
        <w:t xml:space="preserve">(1), 393–440. </w:t>
      </w:r>
      <w:r w:rsidRPr="00EF55C1">
        <w:cr/>
      </w:r>
    </w:p>
    <w:p w14:paraId="08F9BF8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Vance, J. E. (1978). Geography and the Study of Cities. </w:t>
      </w:r>
      <w:r w:rsidRPr="00EF55C1">
        <w:rPr>
          <w:i/>
        </w:rPr>
        <w:t>American Behavioral Scientist</w:t>
      </w:r>
      <w:r w:rsidRPr="00EF55C1">
        <w:t xml:space="preserve">, </w:t>
      </w:r>
      <w:r w:rsidRPr="00EF55C1">
        <w:rPr>
          <w:i/>
        </w:rPr>
        <w:t>22</w:t>
      </w:r>
      <w:r w:rsidRPr="00EF55C1">
        <w:t xml:space="preserve">(1), 131–149. </w:t>
      </w:r>
      <w:r w:rsidRPr="00EF55C1">
        <w:cr/>
      </w:r>
    </w:p>
    <w:p w14:paraId="703606E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Venkatraman, N. (1989). The Concept of Fit in Strategy Research. </w:t>
      </w:r>
      <w:r w:rsidRPr="00EF55C1">
        <w:rPr>
          <w:i/>
        </w:rPr>
        <w:t>The Academy of Management Review</w:t>
      </w:r>
      <w:r w:rsidRPr="00EF55C1">
        <w:t xml:space="preserve">, </w:t>
      </w:r>
      <w:r w:rsidRPr="00EF55C1">
        <w:rPr>
          <w:i/>
        </w:rPr>
        <w:t>14</w:t>
      </w:r>
      <w:r w:rsidRPr="00EF55C1">
        <w:t>(3), 423–444.</w:t>
      </w:r>
      <w:r w:rsidRPr="00EF55C1">
        <w:cr/>
      </w:r>
    </w:p>
    <w:p w14:paraId="63B453E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Ville, S., Gonzalez-Feliu, J., &amp; Dablanc, L. (2013). The Limits of Public Policy Intervention in Urban Logistics: Lessons from Vicenza (Italy). </w:t>
      </w:r>
      <w:r w:rsidRPr="00EF55C1">
        <w:rPr>
          <w:i/>
        </w:rPr>
        <w:t>European Planning Studies</w:t>
      </w:r>
      <w:r w:rsidRPr="00EF55C1">
        <w:t xml:space="preserve">, </w:t>
      </w:r>
      <w:r w:rsidRPr="00EF55C1">
        <w:rPr>
          <w:i/>
        </w:rPr>
        <w:t>21</w:t>
      </w:r>
      <w:r w:rsidRPr="00EF55C1">
        <w:t xml:space="preserve">(10), 1528–1541. </w:t>
      </w:r>
      <w:r w:rsidRPr="00EF55C1">
        <w:cr/>
      </w:r>
    </w:p>
    <w:p w14:paraId="180328AC"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Von Bertalanffy, L. (1950). An Outline of General System Theory. </w:t>
      </w:r>
      <w:r w:rsidRPr="00EF55C1">
        <w:rPr>
          <w:i/>
        </w:rPr>
        <w:t>British Journal for the Philosophy of Science, 1</w:t>
      </w:r>
      <w:r w:rsidRPr="00EF55C1">
        <w:t>(2), 134-165.</w:t>
      </w:r>
      <w:r w:rsidRPr="00EF55C1">
        <w:cr/>
      </w:r>
    </w:p>
    <w:p w14:paraId="4C3C15F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Von Bertalanffy, L. (1972). The History and Status of General Systems Theory. </w:t>
      </w:r>
      <w:r w:rsidRPr="00EF55C1">
        <w:rPr>
          <w:i/>
        </w:rPr>
        <w:t>The Academy of Management Journal</w:t>
      </w:r>
      <w:r w:rsidRPr="00EF55C1">
        <w:t xml:space="preserve">, </w:t>
      </w:r>
      <w:r w:rsidRPr="00EF55C1">
        <w:rPr>
          <w:i/>
        </w:rPr>
        <w:t>15</w:t>
      </w:r>
      <w:r w:rsidRPr="00EF55C1">
        <w:t>(4), 407-426.</w:t>
      </w:r>
      <w:r w:rsidRPr="00EF55C1">
        <w:cr/>
      </w:r>
    </w:p>
    <w:p w14:paraId="38238983"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lastRenderedPageBreak/>
        <w:t xml:space="preserve">Weiskircher, R., Kontoleon, N., Garcia-Flores, R., &amp; Dunstall, S. (2009). Using Agents For Solving a Multi-Commodity-Flow Problem. </w:t>
      </w:r>
      <w:r w:rsidRPr="00EF55C1">
        <w:rPr>
          <w:i/>
        </w:rPr>
        <w:t>European Journal of Operational Research</w:t>
      </w:r>
      <w:r w:rsidRPr="00EF55C1">
        <w:t xml:space="preserve">, </w:t>
      </w:r>
      <w:r w:rsidRPr="00EF55C1">
        <w:rPr>
          <w:i/>
        </w:rPr>
        <w:t>194</w:t>
      </w:r>
      <w:r w:rsidRPr="00EF55C1">
        <w:t xml:space="preserve">(3), 888–900. </w:t>
      </w:r>
      <w:r w:rsidRPr="00EF55C1">
        <w:cr/>
      </w:r>
    </w:p>
    <w:p w14:paraId="465F25D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Wey, W., &amp; Wu, K. (2008). Interdependent Urban Renewal Project Selection Under the Consideration of Resource Constraints. </w:t>
      </w:r>
      <w:r w:rsidRPr="00EF55C1">
        <w:rPr>
          <w:i/>
        </w:rPr>
        <w:t>Environment and Planning B Planning and Design, 35</w:t>
      </w:r>
      <w:r w:rsidRPr="00EF55C1">
        <w:t>, 122-147.</w:t>
      </w:r>
      <w:r w:rsidRPr="00EF55C1">
        <w:cr/>
      </w:r>
    </w:p>
    <w:p w14:paraId="4B3B1B8B"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Williams, R. J. (1994). Simulation For Public Order Training and Preplanning. </w:t>
      </w:r>
      <w:r w:rsidRPr="00EF55C1">
        <w:rPr>
          <w:i/>
        </w:rPr>
        <w:t>Proceedings of the Simulation For Emergency Management Conference</w:t>
      </w:r>
      <w:r w:rsidRPr="00EF55C1">
        <w:t>.</w:t>
      </w:r>
      <w:r w:rsidRPr="00EF55C1">
        <w:cr/>
      </w:r>
    </w:p>
    <w:p w14:paraId="359C820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Wilson, J. Q. (1968). The Urban Unease: Community Vs. City. </w:t>
      </w:r>
      <w:r w:rsidRPr="00EF55C1">
        <w:rPr>
          <w:i/>
        </w:rPr>
        <w:t>The Public Interest</w:t>
      </w:r>
      <w:r w:rsidRPr="00EF55C1">
        <w:t xml:space="preserve">, </w:t>
      </w:r>
      <w:r w:rsidRPr="00EF55C1">
        <w:rPr>
          <w:i/>
        </w:rPr>
        <w:t>12</w:t>
      </w:r>
      <w:r w:rsidRPr="00EF55C1">
        <w:t>, 25–39.</w:t>
      </w:r>
      <w:r w:rsidRPr="00EF55C1">
        <w:cr/>
      </w:r>
    </w:p>
    <w:p w14:paraId="503635C4"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Wirth, L. (1938). Urbanism as a Way of Life. </w:t>
      </w:r>
      <w:r w:rsidRPr="00EF55C1">
        <w:rPr>
          <w:i/>
        </w:rPr>
        <w:t>American Journal of Sociology 44</w:t>
      </w:r>
      <w:r w:rsidRPr="00EF55C1">
        <w:t>(1), 1–24.</w:t>
      </w:r>
      <w:r w:rsidRPr="00EF55C1">
        <w:cr/>
      </w:r>
    </w:p>
    <w:p w14:paraId="4AB98282"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Wu, S. J., &amp; Closs, D. J. (2009). The Impact of Integrating Return Components Planning With Purchasing Decisions on Purchasing Performance. </w:t>
      </w:r>
      <w:r w:rsidRPr="00EF55C1">
        <w:rPr>
          <w:i/>
        </w:rPr>
        <w:t>The International Journal of Logistics Management</w:t>
      </w:r>
      <w:r w:rsidRPr="00EF55C1">
        <w:t xml:space="preserve">, </w:t>
      </w:r>
      <w:r w:rsidRPr="00EF55C1">
        <w:rPr>
          <w:i/>
        </w:rPr>
        <w:t>20</w:t>
      </w:r>
      <w:r w:rsidRPr="00EF55C1">
        <w:t>(1), 57–78.</w:t>
      </w:r>
    </w:p>
    <w:p w14:paraId="49D09B0E"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p>
    <w:p w14:paraId="62D93C27"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Wu, Y.-H., Miller, H. J., &amp; Hung, M.-C. (2001). A GIS-Based Decision Support System For Analysis of Route Choice in Congested Urban Road Networks. </w:t>
      </w:r>
      <w:r w:rsidRPr="00EF55C1">
        <w:rPr>
          <w:i/>
        </w:rPr>
        <w:t>Journal of Geographical Systems</w:t>
      </w:r>
      <w:r w:rsidRPr="00EF55C1">
        <w:t xml:space="preserve">, </w:t>
      </w:r>
      <w:r w:rsidRPr="00EF55C1">
        <w:rPr>
          <w:i/>
        </w:rPr>
        <w:t>3</w:t>
      </w:r>
      <w:r w:rsidRPr="00EF55C1">
        <w:t>(1), 3–24.</w:t>
      </w:r>
      <w:r w:rsidRPr="00EF55C1">
        <w:cr/>
      </w:r>
    </w:p>
    <w:p w14:paraId="42E59CB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Yang, Z.-Z., &amp; Moodie, D. R. (2011). Locating Urban Logistics Terminals and Shopping Centres in a Chinese City. </w:t>
      </w:r>
      <w:r w:rsidRPr="00EF55C1">
        <w:rPr>
          <w:i/>
        </w:rPr>
        <w:t>International Journal of Logistics: Research and Applications</w:t>
      </w:r>
      <w:r w:rsidRPr="00EF55C1">
        <w:t xml:space="preserve">, </w:t>
      </w:r>
      <w:r w:rsidRPr="00EF55C1">
        <w:rPr>
          <w:i/>
        </w:rPr>
        <w:t>14</w:t>
      </w:r>
      <w:r w:rsidRPr="00EF55C1">
        <w:t xml:space="preserve">(3), 165–177. </w:t>
      </w:r>
      <w:r w:rsidRPr="00EF55C1">
        <w:cr/>
      </w:r>
    </w:p>
    <w:p w14:paraId="7DBA6F5F"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Yen, J., Yan, Y. H., Wang, B. J., Sin, P. K. H., &amp; Wu, F. F. (1998). Multi-Agent Coalition Formation in Power Transmission Planning (pp. 433–443). Presented at the Proceedings of the Thirty-First Hawaii International Conference on System Sciences.</w:t>
      </w:r>
      <w:r w:rsidRPr="00EF55C1">
        <w:cr/>
      </w:r>
    </w:p>
    <w:p w14:paraId="744F8D9D"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Yin, R. K. (2014). </w:t>
      </w:r>
      <w:r w:rsidRPr="00EF55C1">
        <w:rPr>
          <w:i/>
        </w:rPr>
        <w:t>Case Study Research</w:t>
      </w:r>
      <w:r w:rsidRPr="00EF55C1">
        <w:t xml:space="preserve"> (5</w:t>
      </w:r>
      <w:r w:rsidRPr="00EF55C1">
        <w:rPr>
          <w:vertAlign w:val="superscript"/>
        </w:rPr>
        <w:t>th</w:t>
      </w:r>
      <w:r w:rsidRPr="00EF55C1">
        <w:t xml:space="preserve"> ed.). Los Angeles: SAGE.</w:t>
      </w:r>
      <w:r w:rsidRPr="00EF55C1">
        <w:cr/>
      </w:r>
    </w:p>
    <w:p w14:paraId="2AF8B4DA" w14:textId="77777777" w:rsidR="00BC685A" w:rsidRPr="00EF55C1" w:rsidRDefault="00BC685A" w:rsidP="00BC68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0" w:hanging="400"/>
      </w:pPr>
      <w:r w:rsidRPr="00EF55C1">
        <w:t xml:space="preserve">Zinn, W., Levy, M., &amp; Bowersox, D. J. (1989). Measuring The Effect of Inventory Centralization/Decentralization on Aggregate Safety Stock: The “Square Root Law” Reisited, </w:t>
      </w:r>
      <w:r w:rsidRPr="00EF55C1">
        <w:rPr>
          <w:i/>
        </w:rPr>
        <w:t>Journal of Business Logistics 10</w:t>
      </w:r>
      <w:r w:rsidRPr="00EF55C1">
        <w:t>(1), 1-14.</w:t>
      </w:r>
    </w:p>
    <w:p w14:paraId="3067C27A"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B344430"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sidRPr="00EF55C1">
        <w:br w:type="page"/>
      </w:r>
    </w:p>
    <w:p w14:paraId="4F28E27E"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E85DBC1"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04C6F1B"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F4F192E"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885C04C"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E2EDB22"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69971AE"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7AB013E"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65B89FB"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0C92F95" w14:textId="77777777" w:rsidR="00236E6D" w:rsidRPr="00EF55C1"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1335951" w14:textId="04973B55" w:rsidR="00236E6D" w:rsidRPr="00EF55C1" w:rsidRDefault="00236E6D" w:rsidP="000166A9">
      <w:pPr>
        <w:pStyle w:val="StyleHeading1Centered"/>
      </w:pPr>
      <w:bookmarkStart w:id="174" w:name="_Toc296360490"/>
      <w:r w:rsidRPr="00EF55C1">
        <w:t>APPEND</w:t>
      </w:r>
      <w:r w:rsidR="00FD581E" w:rsidRPr="00EF55C1">
        <w:t>ICES</w:t>
      </w:r>
      <w:bookmarkEnd w:id="174"/>
    </w:p>
    <w:p w14:paraId="59F671BC" w14:textId="572DBA10" w:rsidR="009038C2" w:rsidRPr="00EF55C1" w:rsidRDefault="000B0A40" w:rsidP="009038C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noProof/>
        </w:rPr>
      </w:pPr>
      <w:r w:rsidRPr="00EF55C1">
        <w:rPr>
          <w:sz w:val="28"/>
          <w:szCs w:val="28"/>
        </w:rPr>
        <w:br w:type="page"/>
      </w:r>
    </w:p>
    <w:p w14:paraId="542324E1" w14:textId="62498150" w:rsidR="001A613B" w:rsidRPr="00EF55C1" w:rsidRDefault="001A613B" w:rsidP="009038C2">
      <w:pPr>
        <w:pStyle w:val="Heading1"/>
        <w:jc w:val="center"/>
        <w:rPr>
          <w:noProof/>
        </w:rPr>
      </w:pPr>
      <w:bookmarkStart w:id="175" w:name="_Toc296360491"/>
      <w:r w:rsidRPr="00EF55C1">
        <w:rPr>
          <w:noProof/>
        </w:rPr>
        <w:lastRenderedPageBreak/>
        <w:t>Rose Dissertation Case Study Protocol</w:t>
      </w:r>
      <w:bookmarkEnd w:id="175"/>
    </w:p>
    <w:p w14:paraId="4C63D4B5" w14:textId="77777777" w:rsidR="00B41C45" w:rsidRPr="00EF55C1" w:rsidRDefault="00B41C45" w:rsidP="00B41C45">
      <w:pPr>
        <w:rPr>
          <w:b/>
        </w:rPr>
      </w:pPr>
    </w:p>
    <w:p w14:paraId="23151220" w14:textId="77777777" w:rsidR="00B41C45" w:rsidRPr="00EF55C1" w:rsidRDefault="00B41C45" w:rsidP="00B41C45">
      <w:r w:rsidRPr="00EF55C1">
        <w:rPr>
          <w:b/>
        </w:rPr>
        <w:t>A. Overview of the Case Study</w:t>
      </w:r>
    </w:p>
    <w:p w14:paraId="7A650CFE" w14:textId="77777777" w:rsidR="00B41C45" w:rsidRPr="00EF55C1" w:rsidRDefault="00B41C45" w:rsidP="00B41C45">
      <w:pPr>
        <w:pStyle w:val="ListParagraph"/>
        <w:numPr>
          <w:ilvl w:val="0"/>
          <w:numId w:val="46"/>
        </w:numPr>
        <w:rPr>
          <w:rFonts w:ascii="Arial" w:hAnsi="Arial" w:cs="Arial"/>
        </w:rPr>
      </w:pPr>
      <w:r w:rsidRPr="00EF55C1">
        <w:rPr>
          <w:rFonts w:ascii="Arial" w:hAnsi="Arial" w:cs="Arial"/>
        </w:rPr>
        <w:t>The purpose of the case study is to investigate the combinations of city characteristics and how they impact logistical systems that operate within them and to identify the strategies businesses use to improve logistics operations in urban areas.</w:t>
      </w:r>
    </w:p>
    <w:p w14:paraId="11B07565" w14:textId="77777777" w:rsidR="00B41C45" w:rsidRPr="00EF55C1" w:rsidRDefault="00B41C45" w:rsidP="00B41C45">
      <w:pPr>
        <w:pStyle w:val="ListParagraph"/>
        <w:numPr>
          <w:ilvl w:val="0"/>
          <w:numId w:val="46"/>
        </w:numPr>
        <w:rPr>
          <w:rFonts w:ascii="Arial" w:hAnsi="Arial" w:cs="Arial"/>
        </w:rPr>
      </w:pPr>
      <w:r w:rsidRPr="00EF55C1">
        <w:rPr>
          <w:rFonts w:ascii="Arial" w:hAnsi="Arial" w:cs="Arial"/>
        </w:rPr>
        <w:t>Research Questions</w:t>
      </w:r>
    </w:p>
    <w:p w14:paraId="399466C1" w14:textId="77777777" w:rsidR="00B41C45" w:rsidRPr="00EF55C1" w:rsidRDefault="00B41C45" w:rsidP="00B41C45">
      <w:pPr>
        <w:pStyle w:val="ListParagraph"/>
        <w:numPr>
          <w:ilvl w:val="1"/>
          <w:numId w:val="46"/>
        </w:numPr>
        <w:rPr>
          <w:rFonts w:ascii="Arial" w:hAnsi="Arial" w:cs="Arial"/>
        </w:rPr>
      </w:pPr>
      <w:r w:rsidRPr="00EF55C1">
        <w:rPr>
          <w:rFonts w:ascii="Arial" w:hAnsi="Arial" w:cs="Arial"/>
        </w:rPr>
        <w:t>How are combinations of urban area characteristics impacting supply chain performance within the areas?</w:t>
      </w:r>
    </w:p>
    <w:p w14:paraId="0D36C366" w14:textId="77777777" w:rsidR="00B41C45" w:rsidRPr="00EF55C1" w:rsidRDefault="00B41C45" w:rsidP="00B41C45">
      <w:pPr>
        <w:pStyle w:val="ListParagraph"/>
        <w:numPr>
          <w:ilvl w:val="1"/>
          <w:numId w:val="46"/>
        </w:numPr>
        <w:rPr>
          <w:rFonts w:ascii="Arial" w:hAnsi="Arial" w:cs="Arial"/>
        </w:rPr>
      </w:pPr>
      <w:r w:rsidRPr="00EF55C1">
        <w:rPr>
          <w:rFonts w:ascii="Arial" w:hAnsi="Arial" w:cs="Arial"/>
        </w:rPr>
        <w:t>What types of urban logistics management strategies currently exist and how are they being deployed?</w:t>
      </w:r>
    </w:p>
    <w:p w14:paraId="08F2C5E6" w14:textId="77777777" w:rsidR="00B41C45" w:rsidRPr="00EF55C1" w:rsidRDefault="00B41C45" w:rsidP="00B41C45">
      <w:pPr>
        <w:pStyle w:val="ListParagraph"/>
        <w:numPr>
          <w:ilvl w:val="0"/>
          <w:numId w:val="46"/>
        </w:numPr>
        <w:rPr>
          <w:rFonts w:ascii="Arial" w:hAnsi="Arial" w:cs="Arial"/>
        </w:rPr>
      </w:pPr>
      <w:r w:rsidRPr="00EF55C1">
        <w:rPr>
          <w:rFonts w:ascii="Arial" w:hAnsi="Arial" w:cs="Arial"/>
        </w:rPr>
        <w:t>Theoretical framework for the case study</w:t>
      </w:r>
    </w:p>
    <w:p w14:paraId="649EB19D" w14:textId="77777777" w:rsidR="00B41C45" w:rsidRPr="00EF55C1" w:rsidRDefault="00B41C45" w:rsidP="00B41C45">
      <w:pPr>
        <w:pStyle w:val="ListParagraph"/>
        <w:rPr>
          <w:rFonts w:ascii="Arial" w:hAnsi="Arial" w:cs="Arial"/>
        </w:rPr>
      </w:pPr>
      <w:r w:rsidRPr="00EF55C1">
        <w:rPr>
          <w:rFonts w:ascii="Arial" w:hAnsi="Arial" w:cs="Arial"/>
          <w:noProof/>
        </w:rPr>
        <w:drawing>
          <wp:inline distT="0" distB="0" distL="0" distR="0" wp14:anchorId="3712B248" wp14:editId="634E42C1">
            <wp:extent cx="4343400" cy="3039034"/>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4173" cy="3039575"/>
                    </a:xfrm>
                    <a:prstGeom prst="rect">
                      <a:avLst/>
                    </a:prstGeom>
                    <a:noFill/>
                    <a:ln>
                      <a:noFill/>
                    </a:ln>
                  </pic:spPr>
                </pic:pic>
              </a:graphicData>
            </a:graphic>
          </wp:inline>
        </w:drawing>
      </w:r>
    </w:p>
    <w:p w14:paraId="3710C28E" w14:textId="77777777" w:rsidR="00B41C45" w:rsidRPr="00EF55C1" w:rsidRDefault="00B41C45" w:rsidP="00B41C45">
      <w:pPr>
        <w:pStyle w:val="ListParagraph"/>
        <w:rPr>
          <w:rFonts w:ascii="Arial" w:hAnsi="Arial" w:cs="Arial"/>
        </w:rPr>
      </w:pPr>
    </w:p>
    <w:p w14:paraId="1904985B" w14:textId="77777777" w:rsidR="00B41C45" w:rsidRPr="00EF55C1" w:rsidRDefault="00B41C45" w:rsidP="00B41C45">
      <w:pPr>
        <w:pStyle w:val="ListParagraph"/>
        <w:rPr>
          <w:rFonts w:ascii="Arial" w:hAnsi="Arial" w:cs="Arial"/>
        </w:rPr>
      </w:pPr>
    </w:p>
    <w:p w14:paraId="60559B92" w14:textId="77777777" w:rsidR="00B41C45" w:rsidRPr="00EF55C1" w:rsidRDefault="00B41C45" w:rsidP="00B41C45">
      <w:pPr>
        <w:pStyle w:val="ListParagraph"/>
        <w:numPr>
          <w:ilvl w:val="0"/>
          <w:numId w:val="46"/>
        </w:numPr>
        <w:rPr>
          <w:rFonts w:ascii="Arial" w:hAnsi="Arial" w:cs="Arial"/>
        </w:rPr>
      </w:pPr>
      <w:r w:rsidRPr="00EF55C1">
        <w:rPr>
          <w:rFonts w:ascii="Arial" w:hAnsi="Arial" w:cs="Arial"/>
        </w:rPr>
        <w:lastRenderedPageBreak/>
        <w:t>The protocol introduced represents the standardized agenda for inquiry in this research.</w:t>
      </w:r>
    </w:p>
    <w:p w14:paraId="4F3E18F0" w14:textId="77777777" w:rsidR="00B41C45" w:rsidRPr="00EF55C1" w:rsidRDefault="00B41C45" w:rsidP="00B41C45"/>
    <w:p w14:paraId="1C4F946B" w14:textId="77777777" w:rsidR="00B41C45" w:rsidRPr="00EF55C1" w:rsidRDefault="00B41C45" w:rsidP="00B41C45">
      <w:r w:rsidRPr="00EF55C1">
        <w:rPr>
          <w:b/>
        </w:rPr>
        <w:t>B. Data Collection Procedures</w:t>
      </w:r>
    </w:p>
    <w:p w14:paraId="33FD8F8F" w14:textId="77777777" w:rsidR="00B41C45" w:rsidRPr="00EF55C1" w:rsidRDefault="00B41C45" w:rsidP="00B41C45">
      <w:pPr>
        <w:pStyle w:val="ListParagraph"/>
        <w:numPr>
          <w:ilvl w:val="0"/>
          <w:numId w:val="47"/>
        </w:numPr>
        <w:rPr>
          <w:rFonts w:ascii="Arial" w:hAnsi="Arial" w:cs="Arial"/>
        </w:rPr>
      </w:pPr>
      <w:r w:rsidRPr="00EF55C1">
        <w:rPr>
          <w:rFonts w:ascii="Arial" w:hAnsi="Arial" w:cs="Arial"/>
        </w:rPr>
        <w:t>Persons conducting field work:</w:t>
      </w:r>
    </w:p>
    <w:p w14:paraId="21792DC1" w14:textId="77777777" w:rsidR="00B41C45" w:rsidRPr="00EF55C1" w:rsidRDefault="00B41C45" w:rsidP="00B41C45">
      <w:pPr>
        <w:pStyle w:val="ListParagraph"/>
        <w:ind w:left="1440"/>
        <w:rPr>
          <w:rFonts w:ascii="Arial" w:hAnsi="Arial" w:cs="Arial"/>
        </w:rPr>
      </w:pPr>
      <w:r w:rsidRPr="00EF55C1">
        <w:rPr>
          <w:rFonts w:ascii="Arial" w:hAnsi="Arial" w:cs="Arial"/>
        </w:rPr>
        <w:t>William Rose, PhD Student (</w:t>
      </w:r>
      <w:hyperlink r:id="rId39" w:history="1">
        <w:r w:rsidRPr="00EF55C1">
          <w:rPr>
            <w:rStyle w:val="Hyperlink"/>
            <w:rFonts w:ascii="Arial" w:hAnsi="Arial" w:cs="Arial"/>
          </w:rPr>
          <w:t>wrose3@utk.edu</w:t>
        </w:r>
      </w:hyperlink>
      <w:r w:rsidRPr="00EF55C1">
        <w:rPr>
          <w:rFonts w:ascii="Arial" w:hAnsi="Arial" w:cs="Arial"/>
        </w:rPr>
        <w:t>)</w:t>
      </w:r>
    </w:p>
    <w:p w14:paraId="40DCFF8F" w14:textId="77777777" w:rsidR="00B41C45" w:rsidRPr="00EF55C1" w:rsidRDefault="00B41C45" w:rsidP="00B41C45">
      <w:pPr>
        <w:pStyle w:val="ListParagraph"/>
        <w:numPr>
          <w:ilvl w:val="0"/>
          <w:numId w:val="47"/>
        </w:numPr>
        <w:rPr>
          <w:rFonts w:ascii="Arial" w:hAnsi="Arial" w:cs="Arial"/>
        </w:rPr>
      </w:pPr>
      <w:r w:rsidRPr="00EF55C1">
        <w:rPr>
          <w:rFonts w:ascii="Arial" w:hAnsi="Arial" w:cs="Arial"/>
        </w:rPr>
        <w:t>Data collection plan</w:t>
      </w:r>
    </w:p>
    <w:p w14:paraId="7944DE7F" w14:textId="77777777" w:rsidR="00B41C45" w:rsidRPr="00EF55C1" w:rsidRDefault="00B41C45" w:rsidP="00B41C45">
      <w:pPr>
        <w:pStyle w:val="ListParagraph"/>
        <w:numPr>
          <w:ilvl w:val="1"/>
          <w:numId w:val="47"/>
        </w:numPr>
        <w:rPr>
          <w:rFonts w:ascii="Arial" w:hAnsi="Arial" w:cs="Arial"/>
        </w:rPr>
      </w:pPr>
      <w:r w:rsidRPr="00EF55C1">
        <w:rPr>
          <w:rFonts w:ascii="Arial" w:hAnsi="Arial" w:cs="Arial"/>
        </w:rPr>
        <w:t>Requested evidence includes interviews conducted with employees ranging from entry level to executive, archival data reflecting investment in facilities and equipment and firm performance.</w:t>
      </w:r>
    </w:p>
    <w:p w14:paraId="6218AE43" w14:textId="77777777" w:rsidR="00B41C45" w:rsidRPr="00EF55C1" w:rsidRDefault="00B41C45" w:rsidP="00B41C45">
      <w:pPr>
        <w:pStyle w:val="ListParagraph"/>
        <w:numPr>
          <w:ilvl w:val="1"/>
          <w:numId w:val="47"/>
        </w:numPr>
        <w:rPr>
          <w:rFonts w:ascii="Arial" w:hAnsi="Arial" w:cs="Arial"/>
        </w:rPr>
      </w:pPr>
      <w:r w:rsidRPr="00EF55C1">
        <w:rPr>
          <w:rFonts w:ascii="Arial" w:hAnsi="Arial" w:cs="Arial"/>
        </w:rPr>
        <w:t>Requested observations include planning meetings covering urban logistics topics and participation or direct observation of deliveries and warehouse operations.</w:t>
      </w:r>
    </w:p>
    <w:p w14:paraId="67E2318E" w14:textId="77777777" w:rsidR="00B41C45" w:rsidRPr="00EF55C1" w:rsidRDefault="00B41C45" w:rsidP="00B41C45">
      <w:r w:rsidRPr="00EF55C1">
        <w:rPr>
          <w:b/>
        </w:rPr>
        <w:t>C Data Collection Questions</w:t>
      </w:r>
    </w:p>
    <w:p w14:paraId="6B940008" w14:textId="77777777" w:rsidR="00B41C45" w:rsidRPr="00EF55C1" w:rsidRDefault="00B41C45" w:rsidP="00B41C45">
      <w:pPr>
        <w:pStyle w:val="ListParagraph"/>
        <w:numPr>
          <w:ilvl w:val="0"/>
          <w:numId w:val="48"/>
        </w:numPr>
        <w:rPr>
          <w:rFonts w:ascii="Arial" w:hAnsi="Arial" w:cs="Arial"/>
        </w:rPr>
      </w:pPr>
      <w:r w:rsidRPr="00EF55C1">
        <w:rPr>
          <w:rFonts w:ascii="Arial" w:hAnsi="Arial" w:cs="Arial"/>
        </w:rPr>
        <w:t>Rapport Building</w:t>
      </w:r>
    </w:p>
    <w:p w14:paraId="27D21EE1"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Tell me about yourself.</w:t>
      </w:r>
    </w:p>
    <w:p w14:paraId="42F76DD6"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 xml:space="preserve">How long have you been working for </w:t>
      </w:r>
      <w:r w:rsidRPr="00EF55C1">
        <w:rPr>
          <w:rFonts w:ascii="Arial" w:hAnsi="Arial" w:cs="Arial"/>
          <w:b/>
        </w:rPr>
        <w:t>COMPANY</w:t>
      </w:r>
      <w:r w:rsidRPr="00EF55C1">
        <w:rPr>
          <w:rFonts w:ascii="Arial" w:hAnsi="Arial" w:cs="Arial"/>
        </w:rPr>
        <w:t>?</w:t>
      </w:r>
    </w:p>
    <w:p w14:paraId="293D8B40"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How did you get into the job?</w:t>
      </w:r>
    </w:p>
    <w:p w14:paraId="3913EE4B"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 xml:space="preserve">Tell me about what it’s like to work at </w:t>
      </w:r>
      <w:r w:rsidRPr="00EF55C1">
        <w:rPr>
          <w:rFonts w:ascii="Arial" w:hAnsi="Arial" w:cs="Arial"/>
          <w:b/>
        </w:rPr>
        <w:t>COMPANY.</w:t>
      </w:r>
    </w:p>
    <w:p w14:paraId="4CA97721"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What do you like about it?</w:t>
      </w:r>
    </w:p>
    <w:p w14:paraId="1C4C1C8F"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What do you not like about it?</w:t>
      </w:r>
    </w:p>
    <w:p w14:paraId="2EF05F2F" w14:textId="77777777" w:rsidR="00B41C45" w:rsidRPr="00EF55C1" w:rsidRDefault="00B41C45" w:rsidP="00B41C45"/>
    <w:p w14:paraId="5680619E" w14:textId="77777777" w:rsidR="00B41C45" w:rsidRPr="00EF55C1" w:rsidRDefault="00B41C45" w:rsidP="00B41C45">
      <w:pPr>
        <w:pStyle w:val="ListParagraph"/>
        <w:numPr>
          <w:ilvl w:val="0"/>
          <w:numId w:val="48"/>
        </w:numPr>
        <w:rPr>
          <w:rFonts w:ascii="Arial" w:hAnsi="Arial" w:cs="Arial"/>
        </w:rPr>
      </w:pPr>
      <w:r w:rsidRPr="00EF55C1">
        <w:rPr>
          <w:rFonts w:ascii="Arial" w:hAnsi="Arial" w:cs="Arial"/>
        </w:rPr>
        <w:t>Discussion Topics and suggestions for questions</w:t>
      </w:r>
    </w:p>
    <w:p w14:paraId="162DD88C"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Tell me about the job you currently do.</w:t>
      </w:r>
    </w:p>
    <w:p w14:paraId="77D926C8"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Tell me about the city (or area) where you work.</w:t>
      </w:r>
    </w:p>
    <w:p w14:paraId="60B1C223"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lastRenderedPageBreak/>
        <w:t>Tell me about your firms logistics strategy</w:t>
      </w:r>
    </w:p>
    <w:p w14:paraId="1E719FBE"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Transportation</w:t>
      </w:r>
    </w:p>
    <w:p w14:paraId="080A0C80"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Warehousing</w:t>
      </w:r>
    </w:p>
    <w:p w14:paraId="048E4120"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You mentioned XXX (characteristic of the urban area).  How has that affected your logistics strategy in that area?</w:t>
      </w:r>
    </w:p>
    <w:p w14:paraId="60652C0F"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 xml:space="preserve">What are some of the changes </w:t>
      </w:r>
      <w:r w:rsidRPr="00EF55C1">
        <w:rPr>
          <w:rFonts w:ascii="Arial" w:hAnsi="Arial" w:cs="Arial"/>
          <w:b/>
        </w:rPr>
        <w:t>COMPANY</w:t>
      </w:r>
      <w:r w:rsidRPr="00EF55C1">
        <w:rPr>
          <w:rFonts w:ascii="Arial" w:hAnsi="Arial" w:cs="Arial"/>
        </w:rPr>
        <w:t xml:space="preserve"> has made in response to XXX? </w:t>
      </w:r>
      <w:r w:rsidRPr="00EF55C1">
        <w:rPr>
          <w:rFonts w:ascii="Arial" w:hAnsi="Arial" w:cs="Arial"/>
          <w:b/>
        </w:rPr>
        <w:t>OR</w:t>
      </w:r>
      <w:r w:rsidRPr="00EF55C1">
        <w:rPr>
          <w:rFonts w:ascii="Arial" w:hAnsi="Arial" w:cs="Arial"/>
        </w:rPr>
        <w:t xml:space="preserve"> Tell me about a time that you or your superiors made changes in response to the specific characteristics of the urban area?</w:t>
      </w:r>
    </w:p>
    <w:p w14:paraId="24582793"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 xml:space="preserve">How did </w:t>
      </w:r>
      <w:r w:rsidRPr="00EF55C1">
        <w:rPr>
          <w:rFonts w:ascii="Arial" w:hAnsi="Arial" w:cs="Arial"/>
          <w:b/>
        </w:rPr>
        <w:t>COMPANY</w:t>
      </w:r>
      <w:r w:rsidRPr="00EF55C1">
        <w:rPr>
          <w:rFonts w:ascii="Arial" w:hAnsi="Arial" w:cs="Arial"/>
        </w:rPr>
        <w:t xml:space="preserve"> plan and execute the change(s)?</w:t>
      </w:r>
    </w:p>
    <w:p w14:paraId="64F2E9FF"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What were some of the problems that came up with the change(s)?</w:t>
      </w:r>
    </w:p>
    <w:p w14:paraId="5607D34C"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Who was involved in planning and/or executing the change(s)?</w:t>
      </w:r>
    </w:p>
    <w:p w14:paraId="0541E786"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What did they do throughout the process?</w:t>
      </w:r>
    </w:p>
    <w:p w14:paraId="4C5BBC25"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How were you involved in planning and/or executing the change(s)?</w:t>
      </w:r>
    </w:p>
    <w:p w14:paraId="764DC7AE"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 xml:space="preserve">How have the change(s) affected </w:t>
      </w:r>
      <w:r w:rsidRPr="00EF55C1">
        <w:rPr>
          <w:rFonts w:ascii="Arial" w:hAnsi="Arial" w:cs="Arial"/>
          <w:b/>
        </w:rPr>
        <w:t>COMPANY</w:t>
      </w:r>
      <w:r w:rsidRPr="00EF55C1">
        <w:rPr>
          <w:rFonts w:ascii="Arial" w:hAnsi="Arial" w:cs="Arial"/>
        </w:rPr>
        <w:t>?</w:t>
      </w:r>
    </w:p>
    <w:p w14:paraId="20F26229"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How have they affected the job you do?</w:t>
      </w:r>
    </w:p>
    <w:p w14:paraId="0DAC93CB"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How have they affected you as an employee?</w:t>
      </w:r>
    </w:p>
    <w:p w14:paraId="30AE7E81"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 xml:space="preserve">Is there anyone else I could (or should) talk to about how city growth has affected </w:t>
      </w:r>
      <w:r w:rsidRPr="00EF55C1">
        <w:rPr>
          <w:rFonts w:ascii="Arial" w:hAnsi="Arial" w:cs="Arial"/>
          <w:b/>
        </w:rPr>
        <w:t>COMPANY</w:t>
      </w:r>
      <w:r w:rsidRPr="00EF55C1">
        <w:rPr>
          <w:rFonts w:ascii="Arial" w:hAnsi="Arial" w:cs="Arial"/>
        </w:rPr>
        <w:t>?</w:t>
      </w:r>
    </w:p>
    <w:p w14:paraId="3137F7B3" w14:textId="77777777" w:rsidR="00B41C45" w:rsidRPr="00EF55C1" w:rsidRDefault="00B41C45" w:rsidP="00B41C45">
      <w:pPr>
        <w:pStyle w:val="ListParagraph"/>
        <w:rPr>
          <w:rFonts w:ascii="Arial" w:hAnsi="Arial" w:cs="Arial"/>
        </w:rPr>
      </w:pPr>
    </w:p>
    <w:p w14:paraId="4B2669E4" w14:textId="77777777" w:rsidR="00B41C45" w:rsidRPr="00EF55C1" w:rsidRDefault="00B41C45" w:rsidP="00B41C45">
      <w:pPr>
        <w:pStyle w:val="ListParagraph"/>
        <w:numPr>
          <w:ilvl w:val="0"/>
          <w:numId w:val="48"/>
        </w:numPr>
        <w:rPr>
          <w:rFonts w:ascii="Arial" w:hAnsi="Arial" w:cs="Arial"/>
        </w:rPr>
      </w:pPr>
      <w:r w:rsidRPr="00EF55C1">
        <w:rPr>
          <w:rFonts w:ascii="Arial" w:hAnsi="Arial" w:cs="Arial"/>
        </w:rPr>
        <w:t>Their Ideas</w:t>
      </w:r>
    </w:p>
    <w:p w14:paraId="1BB91DD5"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lastRenderedPageBreak/>
        <w:t>These ideas must be observed solely from the perspective of the respondent and their job duties.  They might not be correct for the entire process nor represent the views of the company overall.  However, the participant can provide insights to the outcome they believe would improve the overall process.</w:t>
      </w:r>
    </w:p>
    <w:p w14:paraId="27BA2B3A" w14:textId="77777777" w:rsidR="00B41C45" w:rsidRPr="00EF55C1" w:rsidRDefault="00B41C45" w:rsidP="00B41C45">
      <w:pPr>
        <w:pStyle w:val="ListParagraph"/>
        <w:numPr>
          <w:ilvl w:val="1"/>
          <w:numId w:val="48"/>
        </w:numPr>
        <w:rPr>
          <w:rFonts w:ascii="Arial" w:hAnsi="Arial" w:cs="Arial"/>
        </w:rPr>
      </w:pPr>
      <w:r w:rsidRPr="00EF55C1">
        <w:rPr>
          <w:rFonts w:ascii="Arial" w:hAnsi="Arial" w:cs="Arial"/>
        </w:rPr>
        <w:t xml:space="preserve">If you could change anything about </w:t>
      </w:r>
      <w:r w:rsidRPr="00EF55C1">
        <w:rPr>
          <w:rFonts w:ascii="Arial" w:hAnsi="Arial" w:cs="Arial"/>
          <w:b/>
        </w:rPr>
        <w:t>COMPANY</w:t>
      </w:r>
      <w:r w:rsidRPr="00EF55C1">
        <w:rPr>
          <w:rFonts w:ascii="Arial" w:hAnsi="Arial" w:cs="Arial"/>
        </w:rPr>
        <w:t>’s logistics operations in large urban areas, how would you do it?</w:t>
      </w:r>
    </w:p>
    <w:p w14:paraId="2C19286A" w14:textId="77777777" w:rsidR="00B41C45" w:rsidRPr="00EF55C1" w:rsidRDefault="00B41C45" w:rsidP="00B41C45">
      <w:pPr>
        <w:pStyle w:val="ListParagraph"/>
        <w:ind w:left="0"/>
        <w:rPr>
          <w:rFonts w:ascii="Arial" w:hAnsi="Arial" w:cs="Arial"/>
          <w:b/>
        </w:rPr>
      </w:pPr>
      <w:r w:rsidRPr="00EF55C1">
        <w:rPr>
          <w:rFonts w:ascii="Arial" w:hAnsi="Arial" w:cs="Arial"/>
          <w:b/>
        </w:rPr>
        <w:t>D. Guide for the Case Study Report</w:t>
      </w:r>
    </w:p>
    <w:p w14:paraId="5C3023E7" w14:textId="77777777" w:rsidR="00B41C45" w:rsidRPr="00EF55C1" w:rsidRDefault="00B41C45" w:rsidP="00B41C45">
      <w:pPr>
        <w:pStyle w:val="ListParagraph"/>
        <w:numPr>
          <w:ilvl w:val="0"/>
          <w:numId w:val="49"/>
        </w:numPr>
        <w:rPr>
          <w:rFonts w:ascii="Arial" w:hAnsi="Arial" w:cs="Arial"/>
        </w:rPr>
      </w:pPr>
      <w:r w:rsidRPr="00EF55C1">
        <w:rPr>
          <w:rFonts w:ascii="Arial" w:hAnsi="Arial" w:cs="Arial"/>
        </w:rPr>
        <w:t>Audience for the report</w:t>
      </w:r>
    </w:p>
    <w:p w14:paraId="3DDE3401" w14:textId="77777777" w:rsidR="00B41C45" w:rsidRPr="00EF55C1" w:rsidRDefault="00B41C45" w:rsidP="00B41C45">
      <w:pPr>
        <w:pStyle w:val="ListParagraph"/>
        <w:numPr>
          <w:ilvl w:val="1"/>
          <w:numId w:val="49"/>
        </w:numPr>
        <w:rPr>
          <w:rFonts w:ascii="Arial" w:hAnsi="Arial" w:cs="Arial"/>
        </w:rPr>
      </w:pPr>
      <w:r w:rsidRPr="00EF55C1">
        <w:rPr>
          <w:rFonts w:ascii="Arial" w:hAnsi="Arial" w:cs="Arial"/>
        </w:rPr>
        <w:t>Dissertation Committee</w:t>
      </w:r>
    </w:p>
    <w:p w14:paraId="107DD119" w14:textId="77777777" w:rsidR="00B41C45" w:rsidRPr="00EF55C1" w:rsidRDefault="00B41C45" w:rsidP="00B41C45">
      <w:pPr>
        <w:pStyle w:val="ListParagraph"/>
        <w:numPr>
          <w:ilvl w:val="1"/>
          <w:numId w:val="49"/>
        </w:numPr>
        <w:rPr>
          <w:rFonts w:ascii="Arial" w:hAnsi="Arial" w:cs="Arial"/>
        </w:rPr>
      </w:pPr>
      <w:r w:rsidRPr="00EF55C1">
        <w:rPr>
          <w:rFonts w:ascii="Arial" w:hAnsi="Arial" w:cs="Arial"/>
        </w:rPr>
        <w:t>Potential Journal Submission (International Journal of Physical Distribution and Logistics Management, Journal of Business Logistics)</w:t>
      </w:r>
    </w:p>
    <w:p w14:paraId="45CB718A" w14:textId="77777777" w:rsidR="00B41C45" w:rsidRPr="00EF55C1" w:rsidRDefault="00B41C45" w:rsidP="00B41C45">
      <w:pPr>
        <w:pStyle w:val="ListParagraph"/>
        <w:numPr>
          <w:ilvl w:val="0"/>
          <w:numId w:val="49"/>
        </w:numPr>
        <w:rPr>
          <w:rFonts w:ascii="Arial" w:hAnsi="Arial" w:cs="Arial"/>
        </w:rPr>
      </w:pPr>
      <w:r w:rsidRPr="00EF55C1">
        <w:rPr>
          <w:rFonts w:ascii="Arial" w:hAnsi="Arial" w:cs="Arial"/>
        </w:rPr>
        <w:t>Urban area characteristics</w:t>
      </w:r>
    </w:p>
    <w:p w14:paraId="28CFA396" w14:textId="77777777" w:rsidR="00B41C45" w:rsidRPr="00EF55C1" w:rsidRDefault="00B41C45" w:rsidP="00B41C45">
      <w:pPr>
        <w:pStyle w:val="ListParagraph"/>
        <w:numPr>
          <w:ilvl w:val="0"/>
          <w:numId w:val="49"/>
        </w:numPr>
        <w:rPr>
          <w:rFonts w:ascii="Arial" w:hAnsi="Arial" w:cs="Arial"/>
        </w:rPr>
      </w:pPr>
      <w:r w:rsidRPr="00EF55C1">
        <w:rPr>
          <w:rFonts w:ascii="Arial" w:hAnsi="Arial" w:cs="Arial"/>
        </w:rPr>
        <w:t>Logistics strategy components</w:t>
      </w:r>
    </w:p>
    <w:p w14:paraId="40C36CE9" w14:textId="77777777" w:rsidR="00B41C45" w:rsidRPr="00EF55C1" w:rsidRDefault="00B41C45" w:rsidP="00B41C45">
      <w:pPr>
        <w:pStyle w:val="ListParagraph"/>
        <w:numPr>
          <w:ilvl w:val="0"/>
          <w:numId w:val="49"/>
        </w:numPr>
        <w:rPr>
          <w:rFonts w:ascii="Arial" w:hAnsi="Arial" w:cs="Arial"/>
        </w:rPr>
      </w:pPr>
      <w:r w:rsidRPr="00EF55C1">
        <w:rPr>
          <w:rFonts w:ascii="Arial" w:hAnsi="Arial" w:cs="Arial"/>
        </w:rPr>
        <w:t>Performance outcomes</w:t>
      </w:r>
    </w:p>
    <w:p w14:paraId="2436020F" w14:textId="77777777" w:rsidR="00B41C45" w:rsidRPr="00EF55C1" w:rsidRDefault="00B41C45" w:rsidP="00B41C45">
      <w:pPr>
        <w:pStyle w:val="ListParagraph"/>
        <w:numPr>
          <w:ilvl w:val="0"/>
          <w:numId w:val="49"/>
        </w:numPr>
        <w:rPr>
          <w:rFonts w:ascii="Arial" w:hAnsi="Arial" w:cs="Arial"/>
        </w:rPr>
      </w:pPr>
      <w:r w:rsidRPr="00EF55C1">
        <w:rPr>
          <w:rFonts w:ascii="Arial" w:hAnsi="Arial" w:cs="Arial"/>
        </w:rPr>
        <w:t>Integration of each into the model shown in Section A.3 above</w:t>
      </w:r>
    </w:p>
    <w:p w14:paraId="46F9C401" w14:textId="77777777" w:rsidR="00B41C45" w:rsidRPr="00EF55C1" w:rsidRDefault="00B41C45" w:rsidP="00B41C45">
      <w:pPr>
        <w:rPr>
          <w:b/>
        </w:rPr>
      </w:pPr>
    </w:p>
    <w:p w14:paraId="76E129EF" w14:textId="77777777" w:rsidR="00B41C45" w:rsidRPr="00EF55C1" w:rsidRDefault="00B41C45" w:rsidP="00B41C45"/>
    <w:p w14:paraId="4FD4EEF2" w14:textId="28416B02" w:rsidR="007350D6" w:rsidRPr="00EF55C1" w:rsidRDefault="007350D6" w:rsidP="00F42C1E">
      <w:pPr>
        <w:pStyle w:val="Heading1"/>
        <w:jc w:val="both"/>
        <w:rPr>
          <w:noProof/>
        </w:rPr>
      </w:pPr>
    </w:p>
    <w:p w14:paraId="733BF236" w14:textId="36DFA2F7" w:rsidR="00236E6D" w:rsidRPr="00EF55C1" w:rsidRDefault="003D63DF" w:rsidP="009038C2">
      <w:pPr>
        <w:pStyle w:val="Heading1"/>
        <w:jc w:val="center"/>
      </w:pPr>
      <w:r w:rsidRPr="00EF55C1">
        <w:rPr>
          <w:noProof/>
        </w:rPr>
        <w:br w:type="page"/>
      </w:r>
      <w:bookmarkStart w:id="176" w:name="_Toc296360492"/>
      <w:r w:rsidR="007D538B" w:rsidRPr="00EF55C1">
        <w:rPr>
          <w:rStyle w:val="StyleHeading1CenteredChar"/>
          <w:b/>
          <w:caps w:val="0"/>
        </w:rPr>
        <w:lastRenderedPageBreak/>
        <w:t>VITA</w:t>
      </w:r>
      <w:bookmarkEnd w:id="176"/>
    </w:p>
    <w:p w14:paraId="5DC7F5FB" w14:textId="77777777" w:rsidR="003D63DF" w:rsidRPr="00EF55C1" w:rsidRDefault="003D63DF" w:rsidP="003D63DF"/>
    <w:p w14:paraId="5B347B78" w14:textId="42FE7D5F" w:rsidR="00AE125E" w:rsidRPr="00EF55C1" w:rsidRDefault="00A26D2D" w:rsidP="000852C1">
      <w:pPr>
        <w:spacing w:line="480" w:lineRule="auto"/>
        <w:jc w:val="both"/>
      </w:pPr>
      <w:r w:rsidRPr="00EF55C1">
        <w:tab/>
        <w:t xml:space="preserve">William J. Rose graduates from the University of Tennessee to take a position as Lecturer of Supply Chain Management at University College, Dublin. William holds a Bachelor of Arts degree in English Literature and Master’s degrees in Higher Education and Business Administration from the University of North Texas. </w:t>
      </w:r>
      <w:r w:rsidR="000852C1" w:rsidRPr="00EF55C1">
        <w:t>Prior to entering doctoral studies at UT, William worked in Student Affairs at the University of North Texas.</w:t>
      </w:r>
    </w:p>
    <w:sectPr w:rsidR="00AE125E" w:rsidRPr="00EF55C1"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8F26F" w14:textId="77777777" w:rsidR="00C207FF" w:rsidRDefault="00C207FF">
      <w:r>
        <w:separator/>
      </w:r>
    </w:p>
  </w:endnote>
  <w:endnote w:type="continuationSeparator" w:id="0">
    <w:p w14:paraId="408A8750" w14:textId="77777777" w:rsidR="00C207FF" w:rsidRDefault="00C20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Cambria Math">
    <w:panose1 w:val="02040503050406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American Typewriter Light">
    <w:panose1 w:val="02090304020004020304"/>
    <w:charset w:val="00"/>
    <w:family w:val="auto"/>
    <w:pitch w:val="variable"/>
    <w:sig w:usb0="A000006F" w:usb1="00000019" w:usb2="00000000" w:usb3="00000000" w:csb0="0000011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7B3C9" w14:textId="77777777" w:rsidR="00C207FF" w:rsidRDefault="00C207FF">
    <w:pPr>
      <w:framePr w:wrap="notBeside" w:hAnchor="text" w:xAlign="center"/>
      <w:rPr>
        <w:noProof/>
      </w:rPr>
    </w:pPr>
    <w:r>
      <w:rPr>
        <w:noProof/>
      </w:rPr>
      <w:fldChar w:fldCharType="begin"/>
    </w:r>
    <w:r>
      <w:rPr>
        <w:noProof/>
      </w:rPr>
      <w:instrText xml:space="preserve"> PAGE  </w:instrText>
    </w:r>
    <w:r>
      <w:rPr>
        <w:noProof/>
      </w:rPr>
      <w:fldChar w:fldCharType="separate"/>
    </w:r>
    <w:r w:rsidR="00C964A6">
      <w:rPr>
        <w:noProof/>
      </w:rPr>
      <w:t>237</w:t>
    </w:r>
    <w:r>
      <w:rPr>
        <w:noProof/>
      </w:rPr>
      <w:fldChar w:fldCharType="end"/>
    </w:r>
  </w:p>
  <w:p w14:paraId="7A08E1F5" w14:textId="77777777" w:rsidR="00C207FF" w:rsidRDefault="00C207F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0AD0B" w14:textId="77777777" w:rsidR="00C207FF" w:rsidRDefault="00C207FF">
      <w:r>
        <w:separator/>
      </w:r>
    </w:p>
  </w:footnote>
  <w:footnote w:type="continuationSeparator" w:id="0">
    <w:p w14:paraId="71878041" w14:textId="77777777" w:rsidR="00C207FF" w:rsidRDefault="00C207FF">
      <w:r>
        <w:continuationSeparator/>
      </w:r>
    </w:p>
  </w:footnote>
  <w:footnote w:id="1">
    <w:p w14:paraId="07E459FE" w14:textId="77777777" w:rsidR="00C207FF" w:rsidRPr="008B0EA2" w:rsidRDefault="00C207FF" w:rsidP="00AF2A54">
      <w:pPr>
        <w:jc w:val="both"/>
        <w:rPr>
          <w:sz w:val="20"/>
          <w:szCs w:val="20"/>
        </w:rPr>
      </w:pPr>
      <w:r>
        <w:rPr>
          <w:rStyle w:val="FootnoteReference"/>
        </w:rPr>
        <w:footnoteRef/>
      </w:r>
      <w:r>
        <w:t xml:space="preserve"> </w:t>
      </w:r>
      <w:r w:rsidRPr="008B0EA2">
        <w:rPr>
          <w:sz w:val="20"/>
          <w:szCs w:val="20"/>
        </w:rPr>
        <w:t>Though many urban geographers, sociologists, and planners use the term urban and city (Gieryn, 2000; McCann, 2001; Di Masso, 2012; Dierwechter, 2013) or urban and metropolis (Brenner, 2002; Cladera et al., 2009) interchangeably, a distinction between the physical object of the city and the social process of urbanization and its outcomes has been outlined by several academics, including Wirth (1938), Wilson (1968), Abrahamson (1974), Vance (1978), Harvey (1989), Parr (2005) and Lord (2009).</w:t>
      </w:r>
    </w:p>
    <w:p w14:paraId="5E5D1FA4" w14:textId="77777777" w:rsidR="00C207FF" w:rsidRPr="008B0EA2" w:rsidRDefault="00C207FF" w:rsidP="00AF2A54">
      <w:pPr>
        <w:pStyle w:val="FootnoteText"/>
        <w:rPr>
          <w:sz w:val="20"/>
          <w:szCs w:val="20"/>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7EC46" w14:textId="77777777" w:rsidR="00C207FF" w:rsidRDefault="00C207FF">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35B6F" w14:textId="77777777" w:rsidR="00C207FF" w:rsidRDefault="00C207FF">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nsid w:val="19A15EAD"/>
    <w:multiLevelType w:val="hybridMultilevel"/>
    <w:tmpl w:val="9E76B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2022F7"/>
    <w:multiLevelType w:val="hybridMultilevel"/>
    <w:tmpl w:val="25CE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6">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9">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DEE4B24"/>
    <w:multiLevelType w:val="hybridMultilevel"/>
    <w:tmpl w:val="BB54F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3">
    <w:nsid w:val="3ACF68A3"/>
    <w:multiLevelType w:val="hybridMultilevel"/>
    <w:tmpl w:val="EAAC7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FE44FBD"/>
    <w:multiLevelType w:val="hybridMultilevel"/>
    <w:tmpl w:val="EAB25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7">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9364E87"/>
    <w:multiLevelType w:val="hybridMultilevel"/>
    <w:tmpl w:val="8FB487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6">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7">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CA7224D"/>
    <w:multiLevelType w:val="hybridMultilevel"/>
    <w:tmpl w:val="453CA1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2">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C7206A2"/>
    <w:multiLevelType w:val="hybridMultilevel"/>
    <w:tmpl w:val="EAB25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30"/>
  </w:num>
  <w:num w:numId="3">
    <w:abstractNumId w:val="18"/>
  </w:num>
  <w:num w:numId="4">
    <w:abstractNumId w:val="41"/>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4"/>
  </w:num>
  <w:num w:numId="8">
    <w:abstractNumId w:val="26"/>
  </w:num>
  <w:num w:numId="9">
    <w:abstractNumId w:val="6"/>
  </w:num>
  <w:num w:numId="10">
    <w:abstractNumId w:val="22"/>
  </w:num>
  <w:num w:numId="11">
    <w:abstractNumId w:val="35"/>
  </w:num>
  <w:num w:numId="12">
    <w:abstractNumId w:val="36"/>
  </w:num>
  <w:num w:numId="13">
    <w:abstractNumId w:val="15"/>
  </w:num>
  <w:num w:numId="14">
    <w:abstractNumId w:val="8"/>
  </w:num>
  <w:num w:numId="15">
    <w:abstractNumId w:val="1"/>
  </w:num>
  <w:num w:numId="16">
    <w:abstractNumId w:val="4"/>
  </w:num>
  <w:num w:numId="17">
    <w:abstractNumId w:val="46"/>
  </w:num>
  <w:num w:numId="18">
    <w:abstractNumId w:val="37"/>
  </w:num>
  <w:num w:numId="19">
    <w:abstractNumId w:val="17"/>
  </w:num>
  <w:num w:numId="20">
    <w:abstractNumId w:val="39"/>
  </w:num>
  <w:num w:numId="21">
    <w:abstractNumId w:val="9"/>
  </w:num>
  <w:num w:numId="22">
    <w:abstractNumId w:val="21"/>
  </w:num>
  <w:num w:numId="23">
    <w:abstractNumId w:val="45"/>
  </w:num>
  <w:num w:numId="24">
    <w:abstractNumId w:val="19"/>
  </w:num>
  <w:num w:numId="25">
    <w:abstractNumId w:val="11"/>
  </w:num>
  <w:num w:numId="26">
    <w:abstractNumId w:val="3"/>
  </w:num>
  <w:num w:numId="27">
    <w:abstractNumId w:val="24"/>
  </w:num>
  <w:num w:numId="28">
    <w:abstractNumId w:val="42"/>
  </w:num>
  <w:num w:numId="29">
    <w:abstractNumId w:val="27"/>
  </w:num>
  <w:num w:numId="30">
    <w:abstractNumId w:val="2"/>
  </w:num>
  <w:num w:numId="31">
    <w:abstractNumId w:val="29"/>
  </w:num>
  <w:num w:numId="32">
    <w:abstractNumId w:val="33"/>
  </w:num>
  <w:num w:numId="33">
    <w:abstractNumId w:val="10"/>
  </w:num>
  <w:num w:numId="34">
    <w:abstractNumId w:val="32"/>
  </w:num>
  <w:num w:numId="35">
    <w:abstractNumId w:val="38"/>
  </w:num>
  <w:num w:numId="36">
    <w:abstractNumId w:val="5"/>
  </w:num>
  <w:num w:numId="37">
    <w:abstractNumId w:val="13"/>
  </w:num>
  <w:num w:numId="38">
    <w:abstractNumId w:val="16"/>
  </w:num>
  <w:num w:numId="39">
    <w:abstractNumId w:val="31"/>
  </w:num>
  <w:num w:numId="40">
    <w:abstractNumId w:val="44"/>
  </w:num>
  <w:num w:numId="41">
    <w:abstractNumId w:val="34"/>
  </w:num>
  <w:num w:numId="42">
    <w:abstractNumId w:val="20"/>
  </w:num>
  <w:num w:numId="43">
    <w:abstractNumId w:val="40"/>
  </w:num>
  <w:num w:numId="44">
    <w:abstractNumId w:val="7"/>
  </w:num>
  <w:num w:numId="45">
    <w:abstractNumId w:val="23"/>
  </w:num>
  <w:num w:numId="46">
    <w:abstractNumId w:val="28"/>
  </w:num>
  <w:num w:numId="47">
    <w:abstractNumId w:val="25"/>
  </w:num>
  <w:num w:numId="48">
    <w:abstractNumId w:val="43"/>
  </w:num>
  <w:num w:numId="4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897"/>
    <w:rsid w:val="00003738"/>
    <w:rsid w:val="00003DD8"/>
    <w:rsid w:val="00007DB2"/>
    <w:rsid w:val="00010557"/>
    <w:rsid w:val="00010B6F"/>
    <w:rsid w:val="00014A3E"/>
    <w:rsid w:val="000166A9"/>
    <w:rsid w:val="0001785F"/>
    <w:rsid w:val="00020FEA"/>
    <w:rsid w:val="000220A9"/>
    <w:rsid w:val="000458E7"/>
    <w:rsid w:val="000566DB"/>
    <w:rsid w:val="00057004"/>
    <w:rsid w:val="0006127A"/>
    <w:rsid w:val="00061EF8"/>
    <w:rsid w:val="000644CF"/>
    <w:rsid w:val="00071FB8"/>
    <w:rsid w:val="00076A95"/>
    <w:rsid w:val="000852C1"/>
    <w:rsid w:val="000871CC"/>
    <w:rsid w:val="00094924"/>
    <w:rsid w:val="000A43AF"/>
    <w:rsid w:val="000B0A40"/>
    <w:rsid w:val="000B5C42"/>
    <w:rsid w:val="000B7E05"/>
    <w:rsid w:val="000C7F77"/>
    <w:rsid w:val="000D7FCD"/>
    <w:rsid w:val="000F2346"/>
    <w:rsid w:val="000F3FDC"/>
    <w:rsid w:val="000F5B80"/>
    <w:rsid w:val="0010217F"/>
    <w:rsid w:val="00107128"/>
    <w:rsid w:val="00112F00"/>
    <w:rsid w:val="001143D8"/>
    <w:rsid w:val="00114A4C"/>
    <w:rsid w:val="00125DC5"/>
    <w:rsid w:val="00133E7A"/>
    <w:rsid w:val="00152823"/>
    <w:rsid w:val="001604DF"/>
    <w:rsid w:val="001669A7"/>
    <w:rsid w:val="00173751"/>
    <w:rsid w:val="00177740"/>
    <w:rsid w:val="00181AA3"/>
    <w:rsid w:val="001854FB"/>
    <w:rsid w:val="001929C6"/>
    <w:rsid w:val="00193642"/>
    <w:rsid w:val="001A613B"/>
    <w:rsid w:val="001A6618"/>
    <w:rsid w:val="001A67DE"/>
    <w:rsid w:val="001A716E"/>
    <w:rsid w:val="001B07AD"/>
    <w:rsid w:val="001C39F6"/>
    <w:rsid w:val="001C3B33"/>
    <w:rsid w:val="001C66FE"/>
    <w:rsid w:val="001C7BEE"/>
    <w:rsid w:val="001D4908"/>
    <w:rsid w:val="001D6469"/>
    <w:rsid w:val="001D6904"/>
    <w:rsid w:val="001E3D43"/>
    <w:rsid w:val="001E667F"/>
    <w:rsid w:val="001E7AF4"/>
    <w:rsid w:val="001F4CF7"/>
    <w:rsid w:val="001F522F"/>
    <w:rsid w:val="001F7303"/>
    <w:rsid w:val="002065B6"/>
    <w:rsid w:val="00207219"/>
    <w:rsid w:val="00217095"/>
    <w:rsid w:val="002224E6"/>
    <w:rsid w:val="00230896"/>
    <w:rsid w:val="00231661"/>
    <w:rsid w:val="00236E6D"/>
    <w:rsid w:val="002429E5"/>
    <w:rsid w:val="0024410B"/>
    <w:rsid w:val="00255924"/>
    <w:rsid w:val="00256D0F"/>
    <w:rsid w:val="00257851"/>
    <w:rsid w:val="002735A7"/>
    <w:rsid w:val="00280CEF"/>
    <w:rsid w:val="0028757A"/>
    <w:rsid w:val="00287868"/>
    <w:rsid w:val="0029173F"/>
    <w:rsid w:val="00295897"/>
    <w:rsid w:val="002C475C"/>
    <w:rsid w:val="002D1FE4"/>
    <w:rsid w:val="002D470F"/>
    <w:rsid w:val="002E0A32"/>
    <w:rsid w:val="002E2492"/>
    <w:rsid w:val="002F15D8"/>
    <w:rsid w:val="002F34EE"/>
    <w:rsid w:val="00304BD0"/>
    <w:rsid w:val="00307D77"/>
    <w:rsid w:val="00313E9E"/>
    <w:rsid w:val="003150D5"/>
    <w:rsid w:val="00320F78"/>
    <w:rsid w:val="0032493D"/>
    <w:rsid w:val="003402F6"/>
    <w:rsid w:val="00342FAA"/>
    <w:rsid w:val="00345124"/>
    <w:rsid w:val="003517B5"/>
    <w:rsid w:val="003546C7"/>
    <w:rsid w:val="00355603"/>
    <w:rsid w:val="0035768F"/>
    <w:rsid w:val="00360CC8"/>
    <w:rsid w:val="00380B55"/>
    <w:rsid w:val="0038177C"/>
    <w:rsid w:val="003836EB"/>
    <w:rsid w:val="00384668"/>
    <w:rsid w:val="00387024"/>
    <w:rsid w:val="0039365D"/>
    <w:rsid w:val="003963D3"/>
    <w:rsid w:val="003965B3"/>
    <w:rsid w:val="003A3255"/>
    <w:rsid w:val="003A4C67"/>
    <w:rsid w:val="003B0FC5"/>
    <w:rsid w:val="003B13A4"/>
    <w:rsid w:val="003B76B3"/>
    <w:rsid w:val="003C0742"/>
    <w:rsid w:val="003C1575"/>
    <w:rsid w:val="003D07F7"/>
    <w:rsid w:val="003D5275"/>
    <w:rsid w:val="003D63DF"/>
    <w:rsid w:val="003D737F"/>
    <w:rsid w:val="003F7364"/>
    <w:rsid w:val="003F7474"/>
    <w:rsid w:val="003F7EBC"/>
    <w:rsid w:val="00400D55"/>
    <w:rsid w:val="00401517"/>
    <w:rsid w:val="00401544"/>
    <w:rsid w:val="00404616"/>
    <w:rsid w:val="004076A5"/>
    <w:rsid w:val="00407B6A"/>
    <w:rsid w:val="0041170E"/>
    <w:rsid w:val="00414400"/>
    <w:rsid w:val="00414BD3"/>
    <w:rsid w:val="00421CD4"/>
    <w:rsid w:val="00427833"/>
    <w:rsid w:val="00430E0F"/>
    <w:rsid w:val="00432091"/>
    <w:rsid w:val="00432401"/>
    <w:rsid w:val="004343F3"/>
    <w:rsid w:val="0044196E"/>
    <w:rsid w:val="00445AD7"/>
    <w:rsid w:val="00455AE6"/>
    <w:rsid w:val="00460614"/>
    <w:rsid w:val="00470FA9"/>
    <w:rsid w:val="00474210"/>
    <w:rsid w:val="00474A41"/>
    <w:rsid w:val="00480B96"/>
    <w:rsid w:val="00480CBC"/>
    <w:rsid w:val="0048303E"/>
    <w:rsid w:val="00484148"/>
    <w:rsid w:val="00485DF3"/>
    <w:rsid w:val="00490416"/>
    <w:rsid w:val="004920F6"/>
    <w:rsid w:val="00496D89"/>
    <w:rsid w:val="004A67E8"/>
    <w:rsid w:val="004B533F"/>
    <w:rsid w:val="004C0E73"/>
    <w:rsid w:val="004C1443"/>
    <w:rsid w:val="004C3D65"/>
    <w:rsid w:val="004D05F5"/>
    <w:rsid w:val="004D5E11"/>
    <w:rsid w:val="004D6472"/>
    <w:rsid w:val="004E259C"/>
    <w:rsid w:val="004E676A"/>
    <w:rsid w:val="004E6B16"/>
    <w:rsid w:val="0051005C"/>
    <w:rsid w:val="00514CA4"/>
    <w:rsid w:val="005156A4"/>
    <w:rsid w:val="005262C6"/>
    <w:rsid w:val="00536E1A"/>
    <w:rsid w:val="00537AF5"/>
    <w:rsid w:val="0054594D"/>
    <w:rsid w:val="0055139F"/>
    <w:rsid w:val="005527EC"/>
    <w:rsid w:val="005640D7"/>
    <w:rsid w:val="00566313"/>
    <w:rsid w:val="00566330"/>
    <w:rsid w:val="0057418D"/>
    <w:rsid w:val="00585CB3"/>
    <w:rsid w:val="0059288E"/>
    <w:rsid w:val="00593CBB"/>
    <w:rsid w:val="00597D3F"/>
    <w:rsid w:val="00597E85"/>
    <w:rsid w:val="005A0EB0"/>
    <w:rsid w:val="005B419F"/>
    <w:rsid w:val="005B5A69"/>
    <w:rsid w:val="005B60C4"/>
    <w:rsid w:val="005B79E9"/>
    <w:rsid w:val="005C7006"/>
    <w:rsid w:val="005D12A4"/>
    <w:rsid w:val="005D4242"/>
    <w:rsid w:val="005D5FC3"/>
    <w:rsid w:val="005D60AB"/>
    <w:rsid w:val="005E2918"/>
    <w:rsid w:val="005E4912"/>
    <w:rsid w:val="005E6005"/>
    <w:rsid w:val="005E65EA"/>
    <w:rsid w:val="005E6F1F"/>
    <w:rsid w:val="005F44D1"/>
    <w:rsid w:val="005F7BA7"/>
    <w:rsid w:val="00612EDB"/>
    <w:rsid w:val="00621129"/>
    <w:rsid w:val="00622926"/>
    <w:rsid w:val="00623335"/>
    <w:rsid w:val="00633916"/>
    <w:rsid w:val="00640AD1"/>
    <w:rsid w:val="00641D2B"/>
    <w:rsid w:val="006457EC"/>
    <w:rsid w:val="006463C1"/>
    <w:rsid w:val="00650C61"/>
    <w:rsid w:val="00656257"/>
    <w:rsid w:val="0066208F"/>
    <w:rsid w:val="00662D3E"/>
    <w:rsid w:val="00665C7E"/>
    <w:rsid w:val="00666C7C"/>
    <w:rsid w:val="00666D57"/>
    <w:rsid w:val="0066721A"/>
    <w:rsid w:val="00672CBF"/>
    <w:rsid w:val="00672DDD"/>
    <w:rsid w:val="00676915"/>
    <w:rsid w:val="00676C91"/>
    <w:rsid w:val="00690B77"/>
    <w:rsid w:val="0069164E"/>
    <w:rsid w:val="00692DEB"/>
    <w:rsid w:val="006B3C5F"/>
    <w:rsid w:val="006C1BFF"/>
    <w:rsid w:val="006C4000"/>
    <w:rsid w:val="006C663E"/>
    <w:rsid w:val="006D1F91"/>
    <w:rsid w:val="006E1E6D"/>
    <w:rsid w:val="006E34FB"/>
    <w:rsid w:val="006E4BDD"/>
    <w:rsid w:val="006E56E8"/>
    <w:rsid w:val="006F6383"/>
    <w:rsid w:val="006F7460"/>
    <w:rsid w:val="00704EED"/>
    <w:rsid w:val="00711200"/>
    <w:rsid w:val="007113C1"/>
    <w:rsid w:val="0072397F"/>
    <w:rsid w:val="007262EC"/>
    <w:rsid w:val="00726DF2"/>
    <w:rsid w:val="00731922"/>
    <w:rsid w:val="00731ACB"/>
    <w:rsid w:val="00733258"/>
    <w:rsid w:val="007350D6"/>
    <w:rsid w:val="00736324"/>
    <w:rsid w:val="007368AD"/>
    <w:rsid w:val="007406E8"/>
    <w:rsid w:val="0074133D"/>
    <w:rsid w:val="0074293C"/>
    <w:rsid w:val="00744B57"/>
    <w:rsid w:val="00746C3F"/>
    <w:rsid w:val="00751542"/>
    <w:rsid w:val="0075196D"/>
    <w:rsid w:val="0075558C"/>
    <w:rsid w:val="007568DB"/>
    <w:rsid w:val="00761EFA"/>
    <w:rsid w:val="00764873"/>
    <w:rsid w:val="007651B5"/>
    <w:rsid w:val="007651E3"/>
    <w:rsid w:val="007778DD"/>
    <w:rsid w:val="0079098E"/>
    <w:rsid w:val="007946F5"/>
    <w:rsid w:val="00795D03"/>
    <w:rsid w:val="00796693"/>
    <w:rsid w:val="007A0D18"/>
    <w:rsid w:val="007A7009"/>
    <w:rsid w:val="007B0AA0"/>
    <w:rsid w:val="007B502C"/>
    <w:rsid w:val="007B6A8F"/>
    <w:rsid w:val="007C2104"/>
    <w:rsid w:val="007C274E"/>
    <w:rsid w:val="007C7591"/>
    <w:rsid w:val="007D1161"/>
    <w:rsid w:val="007D538B"/>
    <w:rsid w:val="007D5CD5"/>
    <w:rsid w:val="007E3AD9"/>
    <w:rsid w:val="007E3B9B"/>
    <w:rsid w:val="007E59A5"/>
    <w:rsid w:val="007E601E"/>
    <w:rsid w:val="007F02FB"/>
    <w:rsid w:val="007F6AE9"/>
    <w:rsid w:val="00802A55"/>
    <w:rsid w:val="00804E28"/>
    <w:rsid w:val="00806BAD"/>
    <w:rsid w:val="00812583"/>
    <w:rsid w:val="00822BC7"/>
    <w:rsid w:val="00826D54"/>
    <w:rsid w:val="00834CBF"/>
    <w:rsid w:val="00836F89"/>
    <w:rsid w:val="00846459"/>
    <w:rsid w:val="00857823"/>
    <w:rsid w:val="00863435"/>
    <w:rsid w:val="00866749"/>
    <w:rsid w:val="008712B5"/>
    <w:rsid w:val="008725BE"/>
    <w:rsid w:val="00872827"/>
    <w:rsid w:val="00873241"/>
    <w:rsid w:val="0087349A"/>
    <w:rsid w:val="00876DAF"/>
    <w:rsid w:val="008865B6"/>
    <w:rsid w:val="0089549A"/>
    <w:rsid w:val="00895DF4"/>
    <w:rsid w:val="008A4E30"/>
    <w:rsid w:val="008A694E"/>
    <w:rsid w:val="008A7618"/>
    <w:rsid w:val="008B0EA2"/>
    <w:rsid w:val="008B1A4D"/>
    <w:rsid w:val="008B430F"/>
    <w:rsid w:val="008B49C8"/>
    <w:rsid w:val="008B7CC8"/>
    <w:rsid w:val="008C0815"/>
    <w:rsid w:val="008C2FB5"/>
    <w:rsid w:val="008D368F"/>
    <w:rsid w:val="008D589C"/>
    <w:rsid w:val="008E7085"/>
    <w:rsid w:val="008E71E2"/>
    <w:rsid w:val="008F4509"/>
    <w:rsid w:val="008F60C3"/>
    <w:rsid w:val="009038C2"/>
    <w:rsid w:val="00912D55"/>
    <w:rsid w:val="009165E6"/>
    <w:rsid w:val="00924F81"/>
    <w:rsid w:val="009254D6"/>
    <w:rsid w:val="0092669B"/>
    <w:rsid w:val="009270A2"/>
    <w:rsid w:val="0093163E"/>
    <w:rsid w:val="00936436"/>
    <w:rsid w:val="00937DF1"/>
    <w:rsid w:val="00945037"/>
    <w:rsid w:val="00946BE6"/>
    <w:rsid w:val="0094721A"/>
    <w:rsid w:val="00952B5F"/>
    <w:rsid w:val="00956F5E"/>
    <w:rsid w:val="009577BD"/>
    <w:rsid w:val="00961BC9"/>
    <w:rsid w:val="0096694D"/>
    <w:rsid w:val="00966BAC"/>
    <w:rsid w:val="009748ED"/>
    <w:rsid w:val="009908DB"/>
    <w:rsid w:val="009910E2"/>
    <w:rsid w:val="00995037"/>
    <w:rsid w:val="00995F5B"/>
    <w:rsid w:val="009A2ABE"/>
    <w:rsid w:val="009A6A2F"/>
    <w:rsid w:val="009B04BB"/>
    <w:rsid w:val="009B31C4"/>
    <w:rsid w:val="009B4066"/>
    <w:rsid w:val="009C0F78"/>
    <w:rsid w:val="009C4486"/>
    <w:rsid w:val="009C755C"/>
    <w:rsid w:val="009C780F"/>
    <w:rsid w:val="009E4F4C"/>
    <w:rsid w:val="00A011D3"/>
    <w:rsid w:val="00A07596"/>
    <w:rsid w:val="00A07CD7"/>
    <w:rsid w:val="00A25353"/>
    <w:rsid w:val="00A26D2D"/>
    <w:rsid w:val="00A34ABE"/>
    <w:rsid w:val="00A34F5F"/>
    <w:rsid w:val="00A40187"/>
    <w:rsid w:val="00A46A68"/>
    <w:rsid w:val="00A50EE9"/>
    <w:rsid w:val="00A52BBC"/>
    <w:rsid w:val="00A552D2"/>
    <w:rsid w:val="00A63611"/>
    <w:rsid w:val="00A6458E"/>
    <w:rsid w:val="00A75E6F"/>
    <w:rsid w:val="00A86F48"/>
    <w:rsid w:val="00A972E6"/>
    <w:rsid w:val="00AA2AD2"/>
    <w:rsid w:val="00AA71EC"/>
    <w:rsid w:val="00AB222D"/>
    <w:rsid w:val="00AB2926"/>
    <w:rsid w:val="00AB52D9"/>
    <w:rsid w:val="00AB5FAD"/>
    <w:rsid w:val="00AC6771"/>
    <w:rsid w:val="00AD0A33"/>
    <w:rsid w:val="00AD446C"/>
    <w:rsid w:val="00AD4B32"/>
    <w:rsid w:val="00AE0982"/>
    <w:rsid w:val="00AE125E"/>
    <w:rsid w:val="00AE5D05"/>
    <w:rsid w:val="00AE6C73"/>
    <w:rsid w:val="00AF0332"/>
    <w:rsid w:val="00AF2A54"/>
    <w:rsid w:val="00AF3F9B"/>
    <w:rsid w:val="00B05E50"/>
    <w:rsid w:val="00B06EC6"/>
    <w:rsid w:val="00B07524"/>
    <w:rsid w:val="00B10407"/>
    <w:rsid w:val="00B113E7"/>
    <w:rsid w:val="00B3272F"/>
    <w:rsid w:val="00B35B7C"/>
    <w:rsid w:val="00B379D4"/>
    <w:rsid w:val="00B41997"/>
    <w:rsid w:val="00B41C45"/>
    <w:rsid w:val="00B42365"/>
    <w:rsid w:val="00B53C15"/>
    <w:rsid w:val="00B66FEF"/>
    <w:rsid w:val="00B70360"/>
    <w:rsid w:val="00B7185F"/>
    <w:rsid w:val="00B738C2"/>
    <w:rsid w:val="00B90095"/>
    <w:rsid w:val="00B94746"/>
    <w:rsid w:val="00B955BD"/>
    <w:rsid w:val="00B97DC7"/>
    <w:rsid w:val="00BA48F4"/>
    <w:rsid w:val="00BA5878"/>
    <w:rsid w:val="00BA6632"/>
    <w:rsid w:val="00BC0AC8"/>
    <w:rsid w:val="00BC685A"/>
    <w:rsid w:val="00BC6A8A"/>
    <w:rsid w:val="00BC7DD6"/>
    <w:rsid w:val="00BD0990"/>
    <w:rsid w:val="00BD11EC"/>
    <w:rsid w:val="00BD13D0"/>
    <w:rsid w:val="00BD169F"/>
    <w:rsid w:val="00BD3522"/>
    <w:rsid w:val="00BD43E6"/>
    <w:rsid w:val="00BE181F"/>
    <w:rsid w:val="00BF5098"/>
    <w:rsid w:val="00BF785B"/>
    <w:rsid w:val="00BF7AD9"/>
    <w:rsid w:val="00C01C64"/>
    <w:rsid w:val="00C04A33"/>
    <w:rsid w:val="00C0799A"/>
    <w:rsid w:val="00C11D0D"/>
    <w:rsid w:val="00C207FF"/>
    <w:rsid w:val="00C3419E"/>
    <w:rsid w:val="00C35C61"/>
    <w:rsid w:val="00C37B6B"/>
    <w:rsid w:val="00C509C3"/>
    <w:rsid w:val="00C50A17"/>
    <w:rsid w:val="00C51579"/>
    <w:rsid w:val="00C52917"/>
    <w:rsid w:val="00C537BC"/>
    <w:rsid w:val="00C5479A"/>
    <w:rsid w:val="00C65186"/>
    <w:rsid w:val="00C70EAE"/>
    <w:rsid w:val="00C72D98"/>
    <w:rsid w:val="00C753B7"/>
    <w:rsid w:val="00C83B65"/>
    <w:rsid w:val="00C91135"/>
    <w:rsid w:val="00C93A97"/>
    <w:rsid w:val="00C95581"/>
    <w:rsid w:val="00C964A6"/>
    <w:rsid w:val="00CA3AED"/>
    <w:rsid w:val="00CB77EA"/>
    <w:rsid w:val="00CC46EE"/>
    <w:rsid w:val="00CD50B5"/>
    <w:rsid w:val="00CD73A9"/>
    <w:rsid w:val="00CF7A7B"/>
    <w:rsid w:val="00CF7B40"/>
    <w:rsid w:val="00D02AA0"/>
    <w:rsid w:val="00D0362B"/>
    <w:rsid w:val="00D06F12"/>
    <w:rsid w:val="00D12682"/>
    <w:rsid w:val="00D168BC"/>
    <w:rsid w:val="00D21EF3"/>
    <w:rsid w:val="00D327AD"/>
    <w:rsid w:val="00D42A27"/>
    <w:rsid w:val="00D437DF"/>
    <w:rsid w:val="00D43BF5"/>
    <w:rsid w:val="00D44140"/>
    <w:rsid w:val="00D46790"/>
    <w:rsid w:val="00D47335"/>
    <w:rsid w:val="00D47FF2"/>
    <w:rsid w:val="00D5140C"/>
    <w:rsid w:val="00D542B4"/>
    <w:rsid w:val="00D56A93"/>
    <w:rsid w:val="00D60990"/>
    <w:rsid w:val="00D655C8"/>
    <w:rsid w:val="00D66043"/>
    <w:rsid w:val="00D71F93"/>
    <w:rsid w:val="00D764CE"/>
    <w:rsid w:val="00D81B0C"/>
    <w:rsid w:val="00D85FE6"/>
    <w:rsid w:val="00D91C27"/>
    <w:rsid w:val="00D936FA"/>
    <w:rsid w:val="00D94998"/>
    <w:rsid w:val="00D97B7A"/>
    <w:rsid w:val="00DA21BE"/>
    <w:rsid w:val="00DA5F1D"/>
    <w:rsid w:val="00DB3CF8"/>
    <w:rsid w:val="00DB67E5"/>
    <w:rsid w:val="00DC15B1"/>
    <w:rsid w:val="00DC1E86"/>
    <w:rsid w:val="00DC5925"/>
    <w:rsid w:val="00DC60FA"/>
    <w:rsid w:val="00DD310F"/>
    <w:rsid w:val="00DD67A8"/>
    <w:rsid w:val="00DE23AF"/>
    <w:rsid w:val="00DE43F3"/>
    <w:rsid w:val="00DE5AF4"/>
    <w:rsid w:val="00DF19E4"/>
    <w:rsid w:val="00DF3B9A"/>
    <w:rsid w:val="00DF4A3B"/>
    <w:rsid w:val="00DF7313"/>
    <w:rsid w:val="00E01BAA"/>
    <w:rsid w:val="00E02E23"/>
    <w:rsid w:val="00E107F3"/>
    <w:rsid w:val="00E1590C"/>
    <w:rsid w:val="00E17598"/>
    <w:rsid w:val="00E22D1E"/>
    <w:rsid w:val="00E32ED4"/>
    <w:rsid w:val="00E357DE"/>
    <w:rsid w:val="00E374FE"/>
    <w:rsid w:val="00E40F7B"/>
    <w:rsid w:val="00E476F5"/>
    <w:rsid w:val="00E47DC6"/>
    <w:rsid w:val="00E50562"/>
    <w:rsid w:val="00E606C6"/>
    <w:rsid w:val="00E6223C"/>
    <w:rsid w:val="00E701FF"/>
    <w:rsid w:val="00E723E1"/>
    <w:rsid w:val="00E756CA"/>
    <w:rsid w:val="00E87BAD"/>
    <w:rsid w:val="00E96CD3"/>
    <w:rsid w:val="00E97FDB"/>
    <w:rsid w:val="00EA1C06"/>
    <w:rsid w:val="00EA5199"/>
    <w:rsid w:val="00EA5479"/>
    <w:rsid w:val="00EA7078"/>
    <w:rsid w:val="00EB2A97"/>
    <w:rsid w:val="00EC3300"/>
    <w:rsid w:val="00EC457A"/>
    <w:rsid w:val="00EC45C2"/>
    <w:rsid w:val="00ED6F7D"/>
    <w:rsid w:val="00ED7A05"/>
    <w:rsid w:val="00EE1A6F"/>
    <w:rsid w:val="00EE1F56"/>
    <w:rsid w:val="00EE2481"/>
    <w:rsid w:val="00EE334C"/>
    <w:rsid w:val="00EF1020"/>
    <w:rsid w:val="00EF11A4"/>
    <w:rsid w:val="00EF3C77"/>
    <w:rsid w:val="00EF4C23"/>
    <w:rsid w:val="00EF55C1"/>
    <w:rsid w:val="00EF560F"/>
    <w:rsid w:val="00EF6B21"/>
    <w:rsid w:val="00F02153"/>
    <w:rsid w:val="00F0529C"/>
    <w:rsid w:val="00F058DF"/>
    <w:rsid w:val="00F05BB0"/>
    <w:rsid w:val="00F112CC"/>
    <w:rsid w:val="00F1417A"/>
    <w:rsid w:val="00F15675"/>
    <w:rsid w:val="00F21250"/>
    <w:rsid w:val="00F215E5"/>
    <w:rsid w:val="00F2398D"/>
    <w:rsid w:val="00F25BBF"/>
    <w:rsid w:val="00F42C1E"/>
    <w:rsid w:val="00F634A3"/>
    <w:rsid w:val="00F671B6"/>
    <w:rsid w:val="00F710F9"/>
    <w:rsid w:val="00F713A8"/>
    <w:rsid w:val="00F72E09"/>
    <w:rsid w:val="00F73B7C"/>
    <w:rsid w:val="00F7620F"/>
    <w:rsid w:val="00F828C7"/>
    <w:rsid w:val="00F831B6"/>
    <w:rsid w:val="00F85BB5"/>
    <w:rsid w:val="00F87F40"/>
    <w:rsid w:val="00FA0AE4"/>
    <w:rsid w:val="00FA0D83"/>
    <w:rsid w:val="00FA246E"/>
    <w:rsid w:val="00FA69F6"/>
    <w:rsid w:val="00FB4C35"/>
    <w:rsid w:val="00FB4DBA"/>
    <w:rsid w:val="00FB667E"/>
    <w:rsid w:val="00FD1C9B"/>
    <w:rsid w:val="00FD581E"/>
    <w:rsid w:val="00FD7834"/>
    <w:rsid w:val="00FE0F6F"/>
    <w:rsid w:val="00FE552D"/>
    <w:rsid w:val="00FE744B"/>
    <w:rsid w:val="00FF0745"/>
    <w:rsid w:val="00FF195C"/>
    <w:rsid w:val="00FF660E"/>
    <w:rsid w:val="00FF7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3B57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style>
  <w:style w:type="paragraph" w:styleId="Heading1">
    <w:name w:val="heading 1"/>
    <w:basedOn w:val="Normal"/>
    <w:next w:val="Normal"/>
    <w:link w:val="Heading1Char"/>
    <w:qFormat/>
    <w:rsid w:val="00665C7E"/>
    <w:pPr>
      <w:autoSpaceDE w:val="0"/>
      <w:autoSpaceDN w:val="0"/>
      <w:adjustRightInd w:val="0"/>
      <w:outlineLvl w:val="0"/>
    </w:pPr>
    <w:rPr>
      <w:b/>
      <w:bCs/>
      <w:sz w:val="28"/>
    </w:rPr>
  </w:style>
  <w:style w:type="paragraph" w:styleId="Heading2">
    <w:name w:val="heading 2"/>
    <w:basedOn w:val="Normal"/>
    <w:next w:val="Normal"/>
    <w:qFormat/>
    <w:rsid w:val="005B60C4"/>
    <w:pPr>
      <w:keepNext/>
      <w:spacing w:before="240" w:after="60" w:line="480" w:lineRule="auto"/>
      <w:jc w:val="center"/>
      <w:outlineLvl w:val="1"/>
    </w:pPr>
    <w:rPr>
      <w:b/>
      <w:bCs/>
      <w:iCs/>
      <w:sz w:val="28"/>
      <w:szCs w:val="28"/>
    </w:rPr>
  </w:style>
  <w:style w:type="paragraph" w:styleId="Heading3">
    <w:name w:val="heading 3"/>
    <w:basedOn w:val="Normal"/>
    <w:next w:val="Normal"/>
    <w:qFormat/>
    <w:rsid w:val="00612EDB"/>
    <w:pPr>
      <w:keepNext/>
      <w:spacing w:before="240" w:after="60" w:line="480" w:lineRule="auto"/>
      <w:outlineLvl w:val="2"/>
    </w:pPr>
    <w:rPr>
      <w:b/>
      <w:bCs/>
      <w:i/>
      <w:szCs w:val="26"/>
    </w:rPr>
  </w:style>
  <w:style w:type="paragraph" w:styleId="Heading4">
    <w:name w:val="heading 4"/>
    <w:basedOn w:val="Normal"/>
    <w:next w:val="Normal"/>
    <w:link w:val="Heading4Char"/>
    <w:unhideWhenUsed/>
    <w:qFormat/>
    <w:rsid w:val="00F671B6"/>
    <w:pPr>
      <w:spacing w:line="480" w:lineRule="auto"/>
      <w:outlineLvl w:val="3"/>
    </w:pPr>
    <w:rPr>
      <w:i/>
    </w:rPr>
  </w:style>
  <w:style w:type="paragraph" w:styleId="Heading5">
    <w:name w:val="heading 5"/>
    <w:basedOn w:val="Normal"/>
    <w:next w:val="Normal"/>
    <w:link w:val="Heading5Char"/>
    <w:unhideWhenUsed/>
    <w:qFormat/>
    <w:rsid w:val="005B60C4"/>
    <w:pPr>
      <w:spacing w:line="480" w:lineRule="auto"/>
      <w:jc w:val="both"/>
      <w:outlineLvl w:val="4"/>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9038C2"/>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link w:val="Heading1"/>
    <w:rsid w:val="003C1575"/>
    <w:rPr>
      <w:rFonts w:ascii="Arial" w:hAnsi="Arial"/>
      <w:b/>
      <w:bCs/>
      <w:sz w:val="28"/>
      <w:szCs w:val="24"/>
      <w:lang w:val="en-US" w:eastAsia="en-US" w:bidi="ar-SA"/>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ListParagraph">
    <w:name w:val="List Paragraph"/>
    <w:basedOn w:val="Normal"/>
    <w:uiPriority w:val="34"/>
    <w:qFormat/>
    <w:rsid w:val="00A75E6F"/>
    <w:pPr>
      <w:spacing w:line="480" w:lineRule="auto"/>
      <w:ind w:left="720"/>
      <w:contextualSpacing/>
    </w:pPr>
    <w:rPr>
      <w:rFonts w:ascii="Times New Roman" w:eastAsiaTheme="minorEastAsia" w:hAnsi="Times New Roman" w:cstheme="minorBidi"/>
    </w:rPr>
  </w:style>
  <w:style w:type="paragraph" w:styleId="FootnoteText">
    <w:name w:val="footnote text"/>
    <w:basedOn w:val="Normal"/>
    <w:link w:val="FootnoteTextChar"/>
    <w:uiPriority w:val="99"/>
    <w:unhideWhenUsed/>
    <w:rsid w:val="00AF2A54"/>
    <w:rPr>
      <w:rFonts w:ascii="Times New Roman" w:eastAsiaTheme="minorEastAsia" w:hAnsi="Times New Roman" w:cstheme="minorBidi"/>
    </w:rPr>
  </w:style>
  <w:style w:type="character" w:customStyle="1" w:styleId="FootnoteTextChar">
    <w:name w:val="Footnote Text Char"/>
    <w:basedOn w:val="DefaultParagraphFont"/>
    <w:link w:val="FootnoteText"/>
    <w:uiPriority w:val="99"/>
    <w:rsid w:val="00AF2A54"/>
    <w:rPr>
      <w:rFonts w:ascii="Times New Roman" w:eastAsiaTheme="minorEastAsia" w:hAnsi="Times New Roman" w:cstheme="minorBidi"/>
    </w:rPr>
  </w:style>
  <w:style w:type="character" w:styleId="FootnoteReference">
    <w:name w:val="footnote reference"/>
    <w:basedOn w:val="DefaultParagraphFont"/>
    <w:uiPriority w:val="99"/>
    <w:unhideWhenUsed/>
    <w:rsid w:val="00AF2A54"/>
    <w:rPr>
      <w:vertAlign w:val="superscript"/>
    </w:rPr>
  </w:style>
  <w:style w:type="paragraph" w:styleId="BalloonText">
    <w:name w:val="Balloon Text"/>
    <w:basedOn w:val="Normal"/>
    <w:link w:val="BalloonTextChar"/>
    <w:rsid w:val="000220A9"/>
    <w:rPr>
      <w:rFonts w:ascii="Lucida Grande" w:hAnsi="Lucida Grande" w:cs="Lucida Grande"/>
      <w:sz w:val="18"/>
      <w:szCs w:val="18"/>
    </w:rPr>
  </w:style>
  <w:style w:type="character" w:customStyle="1" w:styleId="BalloonTextChar">
    <w:name w:val="Balloon Text Char"/>
    <w:basedOn w:val="DefaultParagraphFont"/>
    <w:link w:val="BalloonText"/>
    <w:rsid w:val="000220A9"/>
    <w:rPr>
      <w:rFonts w:ascii="Lucida Grande" w:hAnsi="Lucida Grande" w:cs="Lucida Grande"/>
      <w:sz w:val="18"/>
      <w:szCs w:val="18"/>
    </w:rPr>
  </w:style>
  <w:style w:type="paragraph" w:styleId="NormalWeb">
    <w:name w:val="Normal (Web)"/>
    <w:basedOn w:val="Normal"/>
    <w:uiPriority w:val="99"/>
    <w:unhideWhenUsed/>
    <w:rsid w:val="007E59A5"/>
    <w:pPr>
      <w:spacing w:before="100" w:beforeAutospacing="1" w:after="100" w:afterAutospacing="1"/>
    </w:pPr>
    <w:rPr>
      <w:rFonts w:ascii="Times" w:eastAsiaTheme="minorEastAsia" w:hAnsi="Times" w:cs="Times New Roman"/>
      <w:sz w:val="20"/>
      <w:szCs w:val="20"/>
    </w:rPr>
  </w:style>
  <w:style w:type="table" w:styleId="TableGrid">
    <w:name w:val="Table Grid"/>
    <w:basedOn w:val="TableNormal"/>
    <w:uiPriority w:val="59"/>
    <w:rsid w:val="00E1590C"/>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C4486"/>
    <w:rPr>
      <w:color w:val="808080"/>
    </w:rPr>
  </w:style>
  <w:style w:type="character" w:customStyle="1" w:styleId="Heading4Char">
    <w:name w:val="Heading 4 Char"/>
    <w:basedOn w:val="DefaultParagraphFont"/>
    <w:link w:val="Heading4"/>
    <w:rsid w:val="00F671B6"/>
    <w:rPr>
      <w:i/>
    </w:rPr>
  </w:style>
  <w:style w:type="character" w:customStyle="1" w:styleId="Heading5Char">
    <w:name w:val="Heading 5 Char"/>
    <w:basedOn w:val="DefaultParagraphFont"/>
    <w:link w:val="Heading5"/>
    <w:rsid w:val="005B60C4"/>
    <w:rPr>
      <w:u w:val="single"/>
    </w:rPr>
  </w:style>
  <w:style w:type="paragraph" w:styleId="DocumentMap">
    <w:name w:val="Document Map"/>
    <w:basedOn w:val="Normal"/>
    <w:link w:val="DocumentMapChar"/>
    <w:rsid w:val="00676915"/>
    <w:rPr>
      <w:rFonts w:ascii="Lucida Grande" w:hAnsi="Lucida Grande" w:cs="Lucida Grande"/>
    </w:rPr>
  </w:style>
  <w:style w:type="character" w:customStyle="1" w:styleId="BodyTextChar">
    <w:name w:val="Body Text Char"/>
    <w:basedOn w:val="DefaultParagraphFont"/>
    <w:link w:val="BodyText"/>
    <w:rsid w:val="007568DB"/>
    <w:rPr>
      <w:sz w:val="22"/>
      <w:szCs w:val="22"/>
    </w:rPr>
  </w:style>
  <w:style w:type="character" w:customStyle="1" w:styleId="BodyTextIndentChar">
    <w:name w:val="Body Text Indent Char"/>
    <w:basedOn w:val="DefaultParagraphFont"/>
    <w:link w:val="BodyTextIndent"/>
    <w:rsid w:val="007568DB"/>
    <w:rPr>
      <w:sz w:val="32"/>
      <w:szCs w:val="32"/>
    </w:rPr>
  </w:style>
  <w:style w:type="character" w:customStyle="1" w:styleId="DocumentMapChar">
    <w:name w:val="Document Map Char"/>
    <w:basedOn w:val="DefaultParagraphFont"/>
    <w:link w:val="DocumentMap"/>
    <w:rsid w:val="00676915"/>
    <w:rPr>
      <w:rFonts w:ascii="Lucida Grande" w:hAnsi="Lucida Grande" w:cs="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style>
  <w:style w:type="paragraph" w:styleId="Heading1">
    <w:name w:val="heading 1"/>
    <w:basedOn w:val="Normal"/>
    <w:next w:val="Normal"/>
    <w:link w:val="Heading1Char"/>
    <w:qFormat/>
    <w:rsid w:val="00665C7E"/>
    <w:pPr>
      <w:autoSpaceDE w:val="0"/>
      <w:autoSpaceDN w:val="0"/>
      <w:adjustRightInd w:val="0"/>
      <w:outlineLvl w:val="0"/>
    </w:pPr>
    <w:rPr>
      <w:b/>
      <w:bCs/>
      <w:sz w:val="28"/>
    </w:rPr>
  </w:style>
  <w:style w:type="paragraph" w:styleId="Heading2">
    <w:name w:val="heading 2"/>
    <w:basedOn w:val="Normal"/>
    <w:next w:val="Normal"/>
    <w:qFormat/>
    <w:rsid w:val="005B60C4"/>
    <w:pPr>
      <w:keepNext/>
      <w:spacing w:before="240" w:after="60" w:line="480" w:lineRule="auto"/>
      <w:jc w:val="center"/>
      <w:outlineLvl w:val="1"/>
    </w:pPr>
    <w:rPr>
      <w:b/>
      <w:bCs/>
      <w:iCs/>
      <w:sz w:val="28"/>
      <w:szCs w:val="28"/>
    </w:rPr>
  </w:style>
  <w:style w:type="paragraph" w:styleId="Heading3">
    <w:name w:val="heading 3"/>
    <w:basedOn w:val="Normal"/>
    <w:next w:val="Normal"/>
    <w:qFormat/>
    <w:rsid w:val="00612EDB"/>
    <w:pPr>
      <w:keepNext/>
      <w:spacing w:before="240" w:after="60" w:line="480" w:lineRule="auto"/>
      <w:outlineLvl w:val="2"/>
    </w:pPr>
    <w:rPr>
      <w:b/>
      <w:bCs/>
      <w:i/>
      <w:szCs w:val="26"/>
    </w:rPr>
  </w:style>
  <w:style w:type="paragraph" w:styleId="Heading4">
    <w:name w:val="heading 4"/>
    <w:basedOn w:val="Normal"/>
    <w:next w:val="Normal"/>
    <w:link w:val="Heading4Char"/>
    <w:unhideWhenUsed/>
    <w:qFormat/>
    <w:rsid w:val="00F671B6"/>
    <w:pPr>
      <w:spacing w:line="480" w:lineRule="auto"/>
      <w:outlineLvl w:val="3"/>
    </w:pPr>
    <w:rPr>
      <w:i/>
    </w:rPr>
  </w:style>
  <w:style w:type="paragraph" w:styleId="Heading5">
    <w:name w:val="heading 5"/>
    <w:basedOn w:val="Normal"/>
    <w:next w:val="Normal"/>
    <w:link w:val="Heading5Char"/>
    <w:unhideWhenUsed/>
    <w:qFormat/>
    <w:rsid w:val="005B60C4"/>
    <w:pPr>
      <w:spacing w:line="480" w:lineRule="auto"/>
      <w:jc w:val="both"/>
      <w:outlineLvl w:val="4"/>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9038C2"/>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link w:val="Heading1"/>
    <w:rsid w:val="003C1575"/>
    <w:rPr>
      <w:rFonts w:ascii="Arial" w:hAnsi="Arial"/>
      <w:b/>
      <w:bCs/>
      <w:sz w:val="28"/>
      <w:szCs w:val="24"/>
      <w:lang w:val="en-US" w:eastAsia="en-US" w:bidi="ar-SA"/>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ListParagraph">
    <w:name w:val="List Paragraph"/>
    <w:basedOn w:val="Normal"/>
    <w:uiPriority w:val="34"/>
    <w:qFormat/>
    <w:rsid w:val="00A75E6F"/>
    <w:pPr>
      <w:spacing w:line="480" w:lineRule="auto"/>
      <w:ind w:left="720"/>
      <w:contextualSpacing/>
    </w:pPr>
    <w:rPr>
      <w:rFonts w:ascii="Times New Roman" w:eastAsiaTheme="minorEastAsia" w:hAnsi="Times New Roman" w:cstheme="minorBidi"/>
    </w:rPr>
  </w:style>
  <w:style w:type="paragraph" w:styleId="FootnoteText">
    <w:name w:val="footnote text"/>
    <w:basedOn w:val="Normal"/>
    <w:link w:val="FootnoteTextChar"/>
    <w:uiPriority w:val="99"/>
    <w:unhideWhenUsed/>
    <w:rsid w:val="00AF2A54"/>
    <w:rPr>
      <w:rFonts w:ascii="Times New Roman" w:eastAsiaTheme="minorEastAsia" w:hAnsi="Times New Roman" w:cstheme="minorBidi"/>
    </w:rPr>
  </w:style>
  <w:style w:type="character" w:customStyle="1" w:styleId="FootnoteTextChar">
    <w:name w:val="Footnote Text Char"/>
    <w:basedOn w:val="DefaultParagraphFont"/>
    <w:link w:val="FootnoteText"/>
    <w:uiPriority w:val="99"/>
    <w:rsid w:val="00AF2A54"/>
    <w:rPr>
      <w:rFonts w:ascii="Times New Roman" w:eastAsiaTheme="minorEastAsia" w:hAnsi="Times New Roman" w:cstheme="minorBidi"/>
    </w:rPr>
  </w:style>
  <w:style w:type="character" w:styleId="FootnoteReference">
    <w:name w:val="footnote reference"/>
    <w:basedOn w:val="DefaultParagraphFont"/>
    <w:uiPriority w:val="99"/>
    <w:unhideWhenUsed/>
    <w:rsid w:val="00AF2A54"/>
    <w:rPr>
      <w:vertAlign w:val="superscript"/>
    </w:rPr>
  </w:style>
  <w:style w:type="paragraph" w:styleId="BalloonText">
    <w:name w:val="Balloon Text"/>
    <w:basedOn w:val="Normal"/>
    <w:link w:val="BalloonTextChar"/>
    <w:rsid w:val="000220A9"/>
    <w:rPr>
      <w:rFonts w:ascii="Lucida Grande" w:hAnsi="Lucida Grande" w:cs="Lucida Grande"/>
      <w:sz w:val="18"/>
      <w:szCs w:val="18"/>
    </w:rPr>
  </w:style>
  <w:style w:type="character" w:customStyle="1" w:styleId="BalloonTextChar">
    <w:name w:val="Balloon Text Char"/>
    <w:basedOn w:val="DefaultParagraphFont"/>
    <w:link w:val="BalloonText"/>
    <w:rsid w:val="000220A9"/>
    <w:rPr>
      <w:rFonts w:ascii="Lucida Grande" w:hAnsi="Lucida Grande" w:cs="Lucida Grande"/>
      <w:sz w:val="18"/>
      <w:szCs w:val="18"/>
    </w:rPr>
  </w:style>
  <w:style w:type="paragraph" w:styleId="NormalWeb">
    <w:name w:val="Normal (Web)"/>
    <w:basedOn w:val="Normal"/>
    <w:uiPriority w:val="99"/>
    <w:unhideWhenUsed/>
    <w:rsid w:val="007E59A5"/>
    <w:pPr>
      <w:spacing w:before="100" w:beforeAutospacing="1" w:after="100" w:afterAutospacing="1"/>
    </w:pPr>
    <w:rPr>
      <w:rFonts w:ascii="Times" w:eastAsiaTheme="minorEastAsia" w:hAnsi="Times" w:cs="Times New Roman"/>
      <w:sz w:val="20"/>
      <w:szCs w:val="20"/>
    </w:rPr>
  </w:style>
  <w:style w:type="table" w:styleId="TableGrid">
    <w:name w:val="Table Grid"/>
    <w:basedOn w:val="TableNormal"/>
    <w:uiPriority w:val="59"/>
    <w:rsid w:val="00E1590C"/>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C4486"/>
    <w:rPr>
      <w:color w:val="808080"/>
    </w:rPr>
  </w:style>
  <w:style w:type="character" w:customStyle="1" w:styleId="Heading4Char">
    <w:name w:val="Heading 4 Char"/>
    <w:basedOn w:val="DefaultParagraphFont"/>
    <w:link w:val="Heading4"/>
    <w:rsid w:val="00F671B6"/>
    <w:rPr>
      <w:i/>
    </w:rPr>
  </w:style>
  <w:style w:type="character" w:customStyle="1" w:styleId="Heading5Char">
    <w:name w:val="Heading 5 Char"/>
    <w:basedOn w:val="DefaultParagraphFont"/>
    <w:link w:val="Heading5"/>
    <w:rsid w:val="005B60C4"/>
    <w:rPr>
      <w:u w:val="single"/>
    </w:rPr>
  </w:style>
  <w:style w:type="paragraph" w:styleId="DocumentMap">
    <w:name w:val="Document Map"/>
    <w:basedOn w:val="Normal"/>
    <w:link w:val="DocumentMapChar"/>
    <w:rsid w:val="00676915"/>
    <w:rPr>
      <w:rFonts w:ascii="Lucida Grande" w:hAnsi="Lucida Grande" w:cs="Lucida Grande"/>
    </w:rPr>
  </w:style>
  <w:style w:type="character" w:customStyle="1" w:styleId="BodyTextChar">
    <w:name w:val="Body Text Char"/>
    <w:basedOn w:val="DefaultParagraphFont"/>
    <w:link w:val="BodyText"/>
    <w:rsid w:val="007568DB"/>
    <w:rPr>
      <w:sz w:val="22"/>
      <w:szCs w:val="22"/>
    </w:rPr>
  </w:style>
  <w:style w:type="character" w:customStyle="1" w:styleId="BodyTextIndentChar">
    <w:name w:val="Body Text Indent Char"/>
    <w:basedOn w:val="DefaultParagraphFont"/>
    <w:link w:val="BodyTextIndent"/>
    <w:rsid w:val="007568DB"/>
    <w:rPr>
      <w:sz w:val="32"/>
      <w:szCs w:val="32"/>
    </w:rPr>
  </w:style>
  <w:style w:type="character" w:customStyle="1" w:styleId="DocumentMapChar">
    <w:name w:val="Document Map Char"/>
    <w:basedOn w:val="DefaultParagraphFont"/>
    <w:link w:val="DocumentMap"/>
    <w:rsid w:val="00676915"/>
    <w:rPr>
      <w:rFonts w:ascii="Lucida Grande"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chart" Target="charts/chart1.xml"/><Relationship Id="rId29" Type="http://schemas.openxmlformats.org/officeDocument/2006/relationships/chart" Target="charts/chart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chart" Target="charts/chart3.xml"/><Relationship Id="rId31" Type="http://schemas.openxmlformats.org/officeDocument/2006/relationships/chart" Target="charts/chart4.xml"/><Relationship Id="rId32" Type="http://schemas.openxmlformats.org/officeDocument/2006/relationships/chart" Target="charts/chart5.xm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chart" Target="charts/chart6.xml"/><Relationship Id="rId34" Type="http://schemas.openxmlformats.org/officeDocument/2006/relationships/chart" Target="charts/chart7.xml"/><Relationship Id="rId35" Type="http://schemas.openxmlformats.org/officeDocument/2006/relationships/chart" Target="charts/chart8.xml"/><Relationship Id="rId36" Type="http://schemas.openxmlformats.org/officeDocument/2006/relationships/chart" Target="charts/chart9.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37" Type="http://schemas.openxmlformats.org/officeDocument/2006/relationships/image" Target="media/image17.png"/><Relationship Id="rId38" Type="http://schemas.openxmlformats.org/officeDocument/2006/relationships/image" Target="media/image18.png"/><Relationship Id="rId39" Type="http://schemas.openxmlformats.org/officeDocument/2006/relationships/hyperlink" Target="mailto:wrose3@utk.edu" TargetMode="External"/><Relationship Id="rId40" Type="http://schemas.openxmlformats.org/officeDocument/2006/relationships/fontTable" Target="fontTable.xml"/><Relationship Id="rId4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Bill:Downloads:Template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Bill:Documents:Dissertation%20as%20of%207/18/14:Chapters:Chapter%205:12JUN15: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Bill:Documents:Dissertation%20as%20of%207/18/14:Chapters:Chapter%205:12JUN15: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Bill:Documents:Dissertation%20as%20of%207/18/14:Chapters:Chapter%205:12JUN15: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Bill:Documents:Dissertation%20as%20of%207/18/14:Chapters:Chapter%205:12JUN15: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Bill:Documents:Dissertation%20as%20of%207/18/14:Chapters:Chapter%205:12JUN15:Table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Bill:Documents:Dissertation%20as%20of%207/18/14:Chapters:Chapter%205:12JUN15:Tabl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Bill:Documents:Dissertation%20as%20of%207/18/14:Chapters:Chapter%205:12JUN15:Tabl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Bill:Documents:Dissertation%20as%20of%207/18/14:Chapters:Chapter%205:12JUN15:Tabl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Bill:Documents:Dissertation%20as%20of%207/18/14:Chapters:Chapter%205:12JUN15: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v>Service Level</c:v>
          </c:tx>
          <c:spPr>
            <a:ln w="12700" cmpd="sng">
              <a:solidFill>
                <a:schemeClr val="tx1"/>
              </a:solidFill>
            </a:ln>
          </c:spPr>
          <c:marker>
            <c:symbol val="diamond"/>
            <c:size val="5"/>
            <c:spPr>
              <a:solidFill>
                <a:schemeClr val="tx1"/>
              </a:solidFill>
              <a:ln>
                <a:noFill/>
              </a:ln>
            </c:spPr>
          </c:marker>
          <c:cat>
            <c:strRef>
              <c:f>'Charts (BW)'!$B$2:$B$3</c:f>
              <c:strCache>
                <c:ptCount val="2"/>
                <c:pt idx="0">
                  <c:v>Sprawl</c:v>
                </c:pt>
                <c:pt idx="1">
                  <c:v>Cluster</c:v>
                </c:pt>
              </c:strCache>
            </c:strRef>
          </c:cat>
          <c:val>
            <c:numRef>
              <c:f>'Charts (BW)'!$C$2:$C$3</c:f>
              <c:numCache>
                <c:formatCode>General</c:formatCode>
                <c:ptCount val="2"/>
                <c:pt idx="0">
                  <c:v>0.895</c:v>
                </c:pt>
                <c:pt idx="1">
                  <c:v>0.929</c:v>
                </c:pt>
              </c:numCache>
            </c:numRef>
          </c:val>
          <c:smooth val="0"/>
        </c:ser>
        <c:dLbls>
          <c:showLegendKey val="0"/>
          <c:showVal val="0"/>
          <c:showCatName val="0"/>
          <c:showSerName val="0"/>
          <c:showPercent val="0"/>
          <c:showBubbleSize val="0"/>
        </c:dLbls>
        <c:marker val="1"/>
        <c:smooth val="0"/>
        <c:axId val="2137483848"/>
        <c:axId val="2099199976"/>
      </c:lineChart>
      <c:catAx>
        <c:axId val="2137483848"/>
        <c:scaling>
          <c:orientation val="minMax"/>
        </c:scaling>
        <c:delete val="0"/>
        <c:axPos val="b"/>
        <c:title>
          <c:tx>
            <c:rich>
              <a:bodyPr/>
              <a:lstStyle/>
              <a:p>
                <a:pPr>
                  <a:defRPr/>
                </a:pPr>
                <a:r>
                  <a:rPr lang="en-US"/>
                  <a:t>Clustering Profile</a:t>
                </a:r>
              </a:p>
            </c:rich>
          </c:tx>
          <c:layout/>
          <c:overlay val="0"/>
        </c:title>
        <c:numFmt formatCode="General" sourceLinked="1"/>
        <c:majorTickMark val="out"/>
        <c:minorTickMark val="none"/>
        <c:tickLblPos val="nextTo"/>
        <c:crossAx val="2099199976"/>
        <c:crosses val="autoZero"/>
        <c:auto val="1"/>
        <c:lblAlgn val="ctr"/>
        <c:lblOffset val="100"/>
        <c:noMultiLvlLbl val="0"/>
      </c:catAx>
      <c:valAx>
        <c:axId val="2099199976"/>
        <c:scaling>
          <c:orientation val="minMax"/>
        </c:scaling>
        <c:delete val="0"/>
        <c:axPos val="l"/>
        <c:majorGridlines/>
        <c:title>
          <c:tx>
            <c:rich>
              <a:bodyPr rot="-5400000" vert="horz"/>
              <a:lstStyle/>
              <a:p>
                <a:pPr>
                  <a:defRPr/>
                </a:pPr>
                <a:r>
                  <a:rPr lang="en-US"/>
                  <a:t>Service</a:t>
                </a:r>
                <a:r>
                  <a:rPr lang="en-US" baseline="0"/>
                  <a:t> Level</a:t>
                </a:r>
                <a:endParaRPr lang="en-US"/>
              </a:p>
            </c:rich>
          </c:tx>
          <c:layout/>
          <c:overlay val="0"/>
        </c:title>
        <c:numFmt formatCode="General" sourceLinked="1"/>
        <c:majorTickMark val="out"/>
        <c:minorTickMark val="none"/>
        <c:tickLblPos val="nextTo"/>
        <c:crossAx val="213748384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'Charts (BW)'!$E$1</c:f>
              <c:strCache>
                <c:ptCount val="1"/>
                <c:pt idx="0">
                  <c:v>Route Time</c:v>
                </c:pt>
              </c:strCache>
            </c:strRef>
          </c:tx>
          <c:spPr>
            <a:ln w="9525" cmpd="sng">
              <a:solidFill>
                <a:schemeClr val="tx1"/>
              </a:solidFill>
            </a:ln>
          </c:spPr>
          <c:marker>
            <c:symbol val="diamond"/>
            <c:size val="5"/>
            <c:spPr>
              <a:solidFill>
                <a:schemeClr val="tx1"/>
              </a:solidFill>
              <a:ln>
                <a:noFill/>
              </a:ln>
            </c:spPr>
          </c:marker>
          <c:cat>
            <c:strRef>
              <c:f>'Charts (BW)'!$B$2:$B$3</c:f>
              <c:strCache>
                <c:ptCount val="2"/>
                <c:pt idx="0">
                  <c:v>Sprawl</c:v>
                </c:pt>
                <c:pt idx="1">
                  <c:v>Cluster</c:v>
                </c:pt>
              </c:strCache>
            </c:strRef>
          </c:cat>
          <c:val>
            <c:numRef>
              <c:f>'Charts (BW)'!$E$2:$E$3</c:f>
              <c:numCache>
                <c:formatCode>General</c:formatCode>
                <c:ptCount val="2"/>
                <c:pt idx="0">
                  <c:v>9.638</c:v>
                </c:pt>
                <c:pt idx="1">
                  <c:v>7.881</c:v>
                </c:pt>
              </c:numCache>
            </c:numRef>
          </c:val>
          <c:smooth val="0"/>
        </c:ser>
        <c:dLbls>
          <c:showLegendKey val="0"/>
          <c:showVal val="0"/>
          <c:showCatName val="0"/>
          <c:showSerName val="0"/>
          <c:showPercent val="0"/>
          <c:showBubbleSize val="0"/>
        </c:dLbls>
        <c:marker val="1"/>
        <c:smooth val="0"/>
        <c:axId val="2098572408"/>
        <c:axId val="2098563656"/>
      </c:lineChart>
      <c:catAx>
        <c:axId val="2098572408"/>
        <c:scaling>
          <c:orientation val="minMax"/>
        </c:scaling>
        <c:delete val="0"/>
        <c:axPos val="b"/>
        <c:title>
          <c:tx>
            <c:rich>
              <a:bodyPr/>
              <a:lstStyle/>
              <a:p>
                <a:pPr>
                  <a:defRPr/>
                </a:pPr>
                <a:r>
                  <a:rPr lang="en-US"/>
                  <a:t>Clustering Profile</a:t>
                </a:r>
              </a:p>
            </c:rich>
          </c:tx>
          <c:layout/>
          <c:overlay val="0"/>
        </c:title>
        <c:numFmt formatCode="General" sourceLinked="1"/>
        <c:majorTickMark val="out"/>
        <c:minorTickMark val="none"/>
        <c:tickLblPos val="nextTo"/>
        <c:crossAx val="2098563656"/>
        <c:crosses val="autoZero"/>
        <c:auto val="1"/>
        <c:lblAlgn val="ctr"/>
        <c:lblOffset val="100"/>
        <c:noMultiLvlLbl val="0"/>
      </c:catAx>
      <c:valAx>
        <c:axId val="2098563656"/>
        <c:scaling>
          <c:orientation val="minMax"/>
        </c:scaling>
        <c:delete val="0"/>
        <c:axPos val="l"/>
        <c:majorGridlines/>
        <c:title>
          <c:tx>
            <c:rich>
              <a:bodyPr rot="-5400000" vert="horz"/>
              <a:lstStyle/>
              <a:p>
                <a:pPr>
                  <a:defRPr/>
                </a:pPr>
                <a:r>
                  <a:rPr lang="en-US"/>
                  <a:t>Route Time</a:t>
                </a:r>
              </a:p>
            </c:rich>
          </c:tx>
          <c:layout/>
          <c:overlay val="0"/>
        </c:title>
        <c:numFmt formatCode="General" sourceLinked="1"/>
        <c:majorTickMark val="out"/>
        <c:minorTickMark val="none"/>
        <c:tickLblPos val="nextTo"/>
        <c:crossAx val="2098572408"/>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'Charts (BW)'!$C$6</c:f>
              <c:strCache>
                <c:ptCount val="1"/>
                <c:pt idx="0">
                  <c:v>Service Level</c:v>
                </c:pt>
              </c:strCache>
            </c:strRef>
          </c:tx>
          <c:spPr>
            <a:ln w="9525" cmpd="sng">
              <a:solidFill>
                <a:schemeClr val="tx1"/>
              </a:solidFill>
            </a:ln>
          </c:spPr>
          <c:marker>
            <c:symbol val="diamond"/>
            <c:size val="5"/>
            <c:spPr>
              <a:solidFill>
                <a:schemeClr val="tx1"/>
              </a:solidFill>
              <a:ln>
                <a:noFill/>
              </a:ln>
            </c:spPr>
          </c:marker>
          <c:cat>
            <c:strRef>
              <c:f>'Charts (BW)'!$B$7:$B$8</c:f>
              <c:strCache>
                <c:ptCount val="2"/>
                <c:pt idx="0">
                  <c:v>Low</c:v>
                </c:pt>
                <c:pt idx="1">
                  <c:v>High</c:v>
                </c:pt>
              </c:strCache>
            </c:strRef>
          </c:cat>
          <c:val>
            <c:numRef>
              <c:f>'Charts (BW)'!$C$7:$C$8</c:f>
              <c:numCache>
                <c:formatCode>General</c:formatCode>
                <c:ptCount val="2"/>
                <c:pt idx="0">
                  <c:v>0.937</c:v>
                </c:pt>
                <c:pt idx="1">
                  <c:v>0.886</c:v>
                </c:pt>
              </c:numCache>
            </c:numRef>
          </c:val>
          <c:smooth val="0"/>
        </c:ser>
        <c:dLbls>
          <c:showLegendKey val="0"/>
          <c:showVal val="0"/>
          <c:showCatName val="0"/>
          <c:showSerName val="0"/>
          <c:showPercent val="0"/>
          <c:showBubbleSize val="0"/>
        </c:dLbls>
        <c:marker val="1"/>
        <c:smooth val="0"/>
        <c:axId val="2130285960"/>
        <c:axId val="2130293096"/>
      </c:lineChart>
      <c:catAx>
        <c:axId val="2130285960"/>
        <c:scaling>
          <c:orientation val="minMax"/>
        </c:scaling>
        <c:delete val="0"/>
        <c:axPos val="b"/>
        <c:title>
          <c:tx>
            <c:rich>
              <a:bodyPr/>
              <a:lstStyle/>
              <a:p>
                <a:pPr>
                  <a:defRPr/>
                </a:pPr>
                <a:r>
                  <a:rPr lang="en-US"/>
                  <a:t>Saturation</a:t>
                </a:r>
              </a:p>
            </c:rich>
          </c:tx>
          <c:layout/>
          <c:overlay val="0"/>
        </c:title>
        <c:numFmt formatCode="General" sourceLinked="1"/>
        <c:majorTickMark val="out"/>
        <c:minorTickMark val="none"/>
        <c:tickLblPos val="nextTo"/>
        <c:crossAx val="2130293096"/>
        <c:crosses val="autoZero"/>
        <c:auto val="1"/>
        <c:lblAlgn val="ctr"/>
        <c:lblOffset val="100"/>
        <c:noMultiLvlLbl val="0"/>
      </c:catAx>
      <c:valAx>
        <c:axId val="2130293096"/>
        <c:scaling>
          <c:orientation val="minMax"/>
        </c:scaling>
        <c:delete val="0"/>
        <c:axPos val="l"/>
        <c:majorGridlines/>
        <c:title>
          <c:tx>
            <c:rich>
              <a:bodyPr rot="-5400000" vert="horz"/>
              <a:lstStyle/>
              <a:p>
                <a:pPr>
                  <a:defRPr/>
                </a:pPr>
                <a:r>
                  <a:rPr lang="en-US"/>
                  <a:t>Service Level</a:t>
                </a:r>
              </a:p>
            </c:rich>
          </c:tx>
          <c:layout/>
          <c:overlay val="0"/>
        </c:title>
        <c:numFmt formatCode="General" sourceLinked="1"/>
        <c:majorTickMark val="out"/>
        <c:minorTickMark val="none"/>
        <c:tickLblPos val="nextTo"/>
        <c:crossAx val="2130285960"/>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'Charts (BW)'!$E$6</c:f>
              <c:strCache>
                <c:ptCount val="1"/>
                <c:pt idx="0">
                  <c:v>Route Time</c:v>
                </c:pt>
              </c:strCache>
            </c:strRef>
          </c:tx>
          <c:spPr>
            <a:ln w="9525" cmpd="sng">
              <a:solidFill>
                <a:schemeClr val="tx1"/>
              </a:solidFill>
            </a:ln>
          </c:spPr>
          <c:marker>
            <c:symbol val="diamond"/>
            <c:size val="5"/>
            <c:spPr>
              <a:solidFill>
                <a:schemeClr val="tx1"/>
              </a:solidFill>
              <a:ln>
                <a:noFill/>
              </a:ln>
            </c:spPr>
          </c:marker>
          <c:cat>
            <c:strRef>
              <c:f>'Charts (BW)'!$B$7:$B$8</c:f>
              <c:strCache>
                <c:ptCount val="2"/>
                <c:pt idx="0">
                  <c:v>Low</c:v>
                </c:pt>
                <c:pt idx="1">
                  <c:v>High</c:v>
                </c:pt>
              </c:strCache>
            </c:strRef>
          </c:cat>
          <c:val>
            <c:numRef>
              <c:f>'Charts (BW)'!$E$7:$E$8</c:f>
              <c:numCache>
                <c:formatCode>General</c:formatCode>
                <c:ptCount val="2"/>
                <c:pt idx="0">
                  <c:v>7.875</c:v>
                </c:pt>
                <c:pt idx="1">
                  <c:v>9.644</c:v>
                </c:pt>
              </c:numCache>
            </c:numRef>
          </c:val>
          <c:smooth val="0"/>
        </c:ser>
        <c:dLbls>
          <c:showLegendKey val="0"/>
          <c:showVal val="0"/>
          <c:showCatName val="0"/>
          <c:showSerName val="0"/>
          <c:showPercent val="0"/>
          <c:showBubbleSize val="0"/>
        </c:dLbls>
        <c:marker val="1"/>
        <c:smooth val="0"/>
        <c:axId val="2128854088"/>
        <c:axId val="2137447768"/>
      </c:lineChart>
      <c:catAx>
        <c:axId val="2128854088"/>
        <c:scaling>
          <c:orientation val="minMax"/>
        </c:scaling>
        <c:delete val="0"/>
        <c:axPos val="b"/>
        <c:title>
          <c:tx>
            <c:rich>
              <a:bodyPr/>
              <a:lstStyle/>
              <a:p>
                <a:pPr>
                  <a:defRPr/>
                </a:pPr>
                <a:r>
                  <a:rPr lang="en-US"/>
                  <a:t>Saturation</a:t>
                </a:r>
              </a:p>
            </c:rich>
          </c:tx>
          <c:layout/>
          <c:overlay val="0"/>
        </c:title>
        <c:numFmt formatCode="General" sourceLinked="1"/>
        <c:majorTickMark val="out"/>
        <c:minorTickMark val="none"/>
        <c:tickLblPos val="nextTo"/>
        <c:crossAx val="2137447768"/>
        <c:crosses val="autoZero"/>
        <c:auto val="1"/>
        <c:lblAlgn val="ctr"/>
        <c:lblOffset val="100"/>
        <c:noMultiLvlLbl val="0"/>
      </c:catAx>
      <c:valAx>
        <c:axId val="2137447768"/>
        <c:scaling>
          <c:orientation val="minMax"/>
        </c:scaling>
        <c:delete val="0"/>
        <c:axPos val="l"/>
        <c:majorGridlines/>
        <c:title>
          <c:tx>
            <c:rich>
              <a:bodyPr rot="-5400000" vert="horz"/>
              <a:lstStyle/>
              <a:p>
                <a:pPr>
                  <a:defRPr/>
                </a:pPr>
                <a:r>
                  <a:rPr lang="en-US"/>
                  <a:t>Route Time</a:t>
                </a:r>
              </a:p>
            </c:rich>
          </c:tx>
          <c:layout/>
          <c:overlay val="0"/>
        </c:title>
        <c:numFmt formatCode="General" sourceLinked="1"/>
        <c:majorTickMark val="out"/>
        <c:minorTickMark val="none"/>
        <c:tickLblPos val="nextTo"/>
        <c:crossAx val="2128854088"/>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'Charts (BW)'!$C$11</c:f>
              <c:strCache>
                <c:ptCount val="1"/>
                <c:pt idx="0">
                  <c:v>Service Level</c:v>
                </c:pt>
              </c:strCache>
            </c:strRef>
          </c:tx>
          <c:spPr>
            <a:ln w="9525" cmpd="sng">
              <a:solidFill>
                <a:schemeClr val="tx1"/>
              </a:solidFill>
            </a:ln>
          </c:spPr>
          <c:marker>
            <c:symbol val="diamond"/>
            <c:size val="5"/>
            <c:spPr>
              <a:solidFill>
                <a:schemeClr val="tx1"/>
              </a:solidFill>
              <a:ln>
                <a:noFill/>
              </a:ln>
            </c:spPr>
          </c:marker>
          <c:cat>
            <c:strRef>
              <c:f>'Charts (BW)'!$B$12:$B$13</c:f>
              <c:strCache>
                <c:ptCount val="2"/>
                <c:pt idx="0">
                  <c:v>Simple</c:v>
                </c:pt>
                <c:pt idx="1">
                  <c:v>Cluster</c:v>
                </c:pt>
              </c:strCache>
            </c:strRef>
          </c:cat>
          <c:val>
            <c:numRef>
              <c:f>'Charts (BW)'!$C$12:$C$13</c:f>
              <c:numCache>
                <c:formatCode>General</c:formatCode>
                <c:ptCount val="2"/>
                <c:pt idx="0">
                  <c:v>0.895</c:v>
                </c:pt>
                <c:pt idx="1">
                  <c:v>0.928</c:v>
                </c:pt>
              </c:numCache>
            </c:numRef>
          </c:val>
          <c:smooth val="0"/>
        </c:ser>
        <c:dLbls>
          <c:showLegendKey val="0"/>
          <c:showVal val="0"/>
          <c:showCatName val="0"/>
          <c:showSerName val="0"/>
          <c:showPercent val="0"/>
          <c:showBubbleSize val="0"/>
        </c:dLbls>
        <c:marker val="1"/>
        <c:smooth val="0"/>
        <c:axId val="-2121258296"/>
        <c:axId val="2129548200"/>
      </c:lineChart>
      <c:catAx>
        <c:axId val="-2121258296"/>
        <c:scaling>
          <c:orientation val="minMax"/>
        </c:scaling>
        <c:delete val="0"/>
        <c:axPos val="b"/>
        <c:title>
          <c:tx>
            <c:rich>
              <a:bodyPr/>
              <a:lstStyle/>
              <a:p>
                <a:pPr>
                  <a:defRPr/>
                </a:pPr>
                <a:r>
                  <a:rPr lang="en-US"/>
                  <a:t>Strategy</a:t>
                </a:r>
              </a:p>
            </c:rich>
          </c:tx>
          <c:layout/>
          <c:overlay val="0"/>
        </c:title>
        <c:numFmt formatCode="General" sourceLinked="1"/>
        <c:majorTickMark val="out"/>
        <c:minorTickMark val="none"/>
        <c:tickLblPos val="nextTo"/>
        <c:crossAx val="2129548200"/>
        <c:crosses val="autoZero"/>
        <c:auto val="1"/>
        <c:lblAlgn val="ctr"/>
        <c:lblOffset val="100"/>
        <c:noMultiLvlLbl val="0"/>
      </c:catAx>
      <c:valAx>
        <c:axId val="2129548200"/>
        <c:scaling>
          <c:orientation val="minMax"/>
        </c:scaling>
        <c:delete val="0"/>
        <c:axPos val="l"/>
        <c:majorGridlines/>
        <c:title>
          <c:tx>
            <c:rich>
              <a:bodyPr rot="-5400000" vert="horz"/>
              <a:lstStyle/>
              <a:p>
                <a:pPr>
                  <a:defRPr/>
                </a:pPr>
                <a:r>
                  <a:rPr lang="en-US"/>
                  <a:t>Service Level</a:t>
                </a:r>
              </a:p>
            </c:rich>
          </c:tx>
          <c:layout/>
          <c:overlay val="0"/>
        </c:title>
        <c:numFmt formatCode="General" sourceLinked="1"/>
        <c:majorTickMark val="out"/>
        <c:minorTickMark val="none"/>
        <c:tickLblPos val="nextTo"/>
        <c:crossAx val="-2121258296"/>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'Charts (BW)'!$E$6</c:f>
              <c:strCache>
                <c:ptCount val="1"/>
                <c:pt idx="0">
                  <c:v>Route Time</c:v>
                </c:pt>
              </c:strCache>
            </c:strRef>
          </c:tx>
          <c:spPr>
            <a:ln w="9525" cmpd="sng">
              <a:solidFill>
                <a:schemeClr val="tx1"/>
              </a:solidFill>
            </a:ln>
          </c:spPr>
          <c:marker>
            <c:symbol val="diamond"/>
            <c:size val="5"/>
            <c:spPr>
              <a:solidFill>
                <a:schemeClr val="tx1"/>
              </a:solidFill>
              <a:ln>
                <a:noFill/>
              </a:ln>
            </c:spPr>
          </c:marker>
          <c:cat>
            <c:strRef>
              <c:f>'Charts (BW)'!$B$12:$B$13</c:f>
              <c:strCache>
                <c:ptCount val="2"/>
                <c:pt idx="0">
                  <c:v>Simple</c:v>
                </c:pt>
                <c:pt idx="1">
                  <c:v>Cluster</c:v>
                </c:pt>
              </c:strCache>
            </c:strRef>
          </c:cat>
          <c:val>
            <c:numRef>
              <c:f>'Charts (BW)'!$E$12:$E$13</c:f>
              <c:numCache>
                <c:formatCode>General</c:formatCode>
                <c:ptCount val="2"/>
                <c:pt idx="0">
                  <c:v>9.203</c:v>
                </c:pt>
                <c:pt idx="1">
                  <c:v>8.315</c:v>
                </c:pt>
              </c:numCache>
            </c:numRef>
          </c:val>
          <c:smooth val="0"/>
        </c:ser>
        <c:dLbls>
          <c:showLegendKey val="0"/>
          <c:showVal val="0"/>
          <c:showCatName val="0"/>
          <c:showSerName val="0"/>
          <c:showPercent val="0"/>
          <c:showBubbleSize val="0"/>
        </c:dLbls>
        <c:marker val="1"/>
        <c:smooth val="0"/>
        <c:axId val="2130339368"/>
        <c:axId val="2130346408"/>
      </c:lineChart>
      <c:catAx>
        <c:axId val="2130339368"/>
        <c:scaling>
          <c:orientation val="minMax"/>
        </c:scaling>
        <c:delete val="0"/>
        <c:axPos val="b"/>
        <c:title>
          <c:tx>
            <c:rich>
              <a:bodyPr/>
              <a:lstStyle/>
              <a:p>
                <a:pPr>
                  <a:defRPr/>
                </a:pPr>
                <a:r>
                  <a:rPr lang="en-US"/>
                  <a:t>Strategy</a:t>
                </a:r>
              </a:p>
            </c:rich>
          </c:tx>
          <c:layout/>
          <c:overlay val="0"/>
        </c:title>
        <c:numFmt formatCode="General" sourceLinked="1"/>
        <c:majorTickMark val="out"/>
        <c:minorTickMark val="none"/>
        <c:tickLblPos val="nextTo"/>
        <c:crossAx val="2130346408"/>
        <c:crosses val="autoZero"/>
        <c:auto val="1"/>
        <c:lblAlgn val="ctr"/>
        <c:lblOffset val="100"/>
        <c:noMultiLvlLbl val="0"/>
      </c:catAx>
      <c:valAx>
        <c:axId val="2130346408"/>
        <c:scaling>
          <c:orientation val="minMax"/>
        </c:scaling>
        <c:delete val="0"/>
        <c:axPos val="l"/>
        <c:majorGridlines/>
        <c:title>
          <c:tx>
            <c:rich>
              <a:bodyPr rot="-5400000" vert="horz"/>
              <a:lstStyle/>
              <a:p>
                <a:pPr>
                  <a:defRPr/>
                </a:pPr>
                <a:r>
                  <a:rPr lang="en-US"/>
                  <a:t>Route Time</a:t>
                </a:r>
              </a:p>
            </c:rich>
          </c:tx>
          <c:layout/>
          <c:overlay val="0"/>
        </c:title>
        <c:numFmt formatCode="General" sourceLinked="1"/>
        <c:majorTickMark val="out"/>
        <c:minorTickMark val="none"/>
        <c:tickLblPos val="nextTo"/>
        <c:crossAx val="2130339368"/>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1"/>
          <c:order val="0"/>
          <c:tx>
            <c:v>High</c:v>
          </c:tx>
          <c:spPr>
            <a:ln w="9525" cmpd="sng">
              <a:solidFill>
                <a:schemeClr val="tx1"/>
              </a:solidFill>
            </a:ln>
          </c:spPr>
          <c:marker>
            <c:symbol val="diamond"/>
            <c:size val="5"/>
            <c:spPr>
              <a:solidFill>
                <a:schemeClr val="tx1"/>
              </a:solidFill>
              <a:ln>
                <a:noFill/>
              </a:ln>
            </c:spPr>
          </c:marker>
          <c:cat>
            <c:strRef>
              <c:f>'Charts (BW)'!$B$36:$B$37</c:f>
              <c:strCache>
                <c:ptCount val="2"/>
                <c:pt idx="0">
                  <c:v>Sprawl</c:v>
                </c:pt>
                <c:pt idx="1">
                  <c:v>Cluster</c:v>
                </c:pt>
              </c:strCache>
            </c:strRef>
          </c:cat>
          <c:val>
            <c:numRef>
              <c:f>'Charts (BW)'!$C$41:$C$42</c:f>
              <c:numCache>
                <c:formatCode>General</c:formatCode>
                <c:ptCount val="2"/>
                <c:pt idx="0">
                  <c:v>0.862</c:v>
                </c:pt>
                <c:pt idx="1">
                  <c:v>0.91</c:v>
                </c:pt>
              </c:numCache>
            </c:numRef>
          </c:val>
          <c:smooth val="0"/>
        </c:ser>
        <c:ser>
          <c:idx val="0"/>
          <c:order val="1"/>
          <c:tx>
            <c:v>Low</c:v>
          </c:tx>
          <c:spPr>
            <a:ln w="9525" cmpd="sng">
              <a:solidFill>
                <a:schemeClr val="tx1"/>
              </a:solidFill>
              <a:prstDash val="dash"/>
            </a:ln>
          </c:spPr>
          <c:marker>
            <c:symbol val="diamond"/>
            <c:size val="5"/>
            <c:spPr>
              <a:solidFill>
                <a:schemeClr val="tx1"/>
              </a:solidFill>
              <a:ln>
                <a:noFill/>
              </a:ln>
            </c:spPr>
          </c:marker>
          <c:cat>
            <c:strRef>
              <c:f>'Charts (BW)'!$B$36:$B$37</c:f>
              <c:strCache>
                <c:ptCount val="2"/>
                <c:pt idx="0">
                  <c:v>Sprawl</c:v>
                </c:pt>
                <c:pt idx="1">
                  <c:v>Cluster</c:v>
                </c:pt>
              </c:strCache>
            </c:strRef>
          </c:cat>
          <c:val>
            <c:numRef>
              <c:f>'Charts (BW)'!$C$36:$C$37</c:f>
              <c:numCache>
                <c:formatCode>General</c:formatCode>
                <c:ptCount val="2"/>
                <c:pt idx="0">
                  <c:v>0.927</c:v>
                </c:pt>
                <c:pt idx="1">
                  <c:v>0.947</c:v>
                </c:pt>
              </c:numCache>
            </c:numRef>
          </c:val>
          <c:smooth val="0"/>
        </c:ser>
        <c:dLbls>
          <c:showLegendKey val="0"/>
          <c:showVal val="0"/>
          <c:showCatName val="0"/>
          <c:showSerName val="0"/>
          <c:showPercent val="0"/>
          <c:showBubbleSize val="0"/>
        </c:dLbls>
        <c:marker val="1"/>
        <c:smooth val="0"/>
        <c:axId val="2137935512"/>
        <c:axId val="2137942696"/>
      </c:lineChart>
      <c:catAx>
        <c:axId val="2137935512"/>
        <c:scaling>
          <c:orientation val="minMax"/>
        </c:scaling>
        <c:delete val="0"/>
        <c:axPos val="b"/>
        <c:title>
          <c:tx>
            <c:rich>
              <a:bodyPr/>
              <a:lstStyle/>
              <a:p>
                <a:pPr>
                  <a:defRPr/>
                </a:pPr>
                <a:r>
                  <a:rPr lang="en-US"/>
                  <a:t>Clustering Profile</a:t>
                </a:r>
              </a:p>
            </c:rich>
          </c:tx>
          <c:layout/>
          <c:overlay val="0"/>
        </c:title>
        <c:numFmt formatCode="General" sourceLinked="1"/>
        <c:majorTickMark val="out"/>
        <c:minorTickMark val="none"/>
        <c:tickLblPos val="nextTo"/>
        <c:crossAx val="2137942696"/>
        <c:crosses val="autoZero"/>
        <c:auto val="1"/>
        <c:lblAlgn val="ctr"/>
        <c:lblOffset val="100"/>
        <c:noMultiLvlLbl val="0"/>
      </c:catAx>
      <c:valAx>
        <c:axId val="2137942696"/>
        <c:scaling>
          <c:orientation val="minMax"/>
        </c:scaling>
        <c:delete val="0"/>
        <c:axPos val="l"/>
        <c:majorGridlines/>
        <c:title>
          <c:tx>
            <c:rich>
              <a:bodyPr rot="-5400000" vert="horz"/>
              <a:lstStyle/>
              <a:p>
                <a:pPr>
                  <a:defRPr/>
                </a:pPr>
                <a:r>
                  <a:rPr lang="en-US"/>
                  <a:t>Service Level</a:t>
                </a:r>
              </a:p>
            </c:rich>
          </c:tx>
          <c:layout/>
          <c:overlay val="0"/>
        </c:title>
        <c:numFmt formatCode="General" sourceLinked="1"/>
        <c:majorTickMark val="out"/>
        <c:minorTickMark val="none"/>
        <c:tickLblPos val="nextTo"/>
        <c:crossAx val="2137935512"/>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1"/>
          <c:order val="0"/>
          <c:tx>
            <c:v>High</c:v>
          </c:tx>
          <c:spPr>
            <a:ln w="9525" cmpd="sng">
              <a:solidFill>
                <a:schemeClr val="tx1"/>
              </a:solidFill>
            </a:ln>
          </c:spPr>
          <c:marker>
            <c:symbol val="diamond"/>
            <c:size val="5"/>
            <c:spPr>
              <a:solidFill>
                <a:schemeClr val="tx1"/>
              </a:solidFill>
              <a:ln>
                <a:noFill/>
              </a:ln>
            </c:spPr>
          </c:marker>
          <c:cat>
            <c:strRef>
              <c:f>'Charts (BW)'!$B$41:$B$42</c:f>
              <c:strCache>
                <c:ptCount val="2"/>
                <c:pt idx="0">
                  <c:v>Sprawl</c:v>
                </c:pt>
                <c:pt idx="1">
                  <c:v>Cluster</c:v>
                </c:pt>
              </c:strCache>
            </c:strRef>
          </c:cat>
          <c:val>
            <c:numRef>
              <c:f>'Charts (BW)'!$E$41:$E$42</c:f>
              <c:numCache>
                <c:formatCode>General</c:formatCode>
                <c:ptCount val="2"/>
                <c:pt idx="0">
                  <c:v>10.771</c:v>
                </c:pt>
                <c:pt idx="1">
                  <c:v>8.517</c:v>
                </c:pt>
              </c:numCache>
            </c:numRef>
          </c:val>
          <c:smooth val="0"/>
        </c:ser>
        <c:ser>
          <c:idx val="0"/>
          <c:order val="1"/>
          <c:tx>
            <c:v>Low</c:v>
          </c:tx>
          <c:spPr>
            <a:ln w="9525" cmpd="sng">
              <a:solidFill>
                <a:schemeClr val="tx1"/>
              </a:solidFill>
              <a:prstDash val="dash"/>
            </a:ln>
          </c:spPr>
          <c:marker>
            <c:symbol val="diamond"/>
            <c:size val="5"/>
            <c:spPr>
              <a:solidFill>
                <a:schemeClr val="tx1"/>
              </a:solidFill>
              <a:ln>
                <a:noFill/>
              </a:ln>
            </c:spPr>
          </c:marker>
          <c:cat>
            <c:strRef>
              <c:f>'Charts (BW)'!$B$41:$B$42</c:f>
              <c:strCache>
                <c:ptCount val="2"/>
                <c:pt idx="0">
                  <c:v>Sprawl</c:v>
                </c:pt>
                <c:pt idx="1">
                  <c:v>Cluster</c:v>
                </c:pt>
              </c:strCache>
            </c:strRef>
          </c:cat>
          <c:val>
            <c:numRef>
              <c:f>'Charts (BW)'!$E$36:$E$37</c:f>
              <c:numCache>
                <c:formatCode>General</c:formatCode>
                <c:ptCount val="2"/>
                <c:pt idx="0">
                  <c:v>8.505</c:v>
                </c:pt>
                <c:pt idx="1">
                  <c:v>7.245</c:v>
                </c:pt>
              </c:numCache>
            </c:numRef>
          </c:val>
          <c:smooth val="0"/>
        </c:ser>
        <c:dLbls>
          <c:showLegendKey val="0"/>
          <c:showVal val="0"/>
          <c:showCatName val="0"/>
          <c:showSerName val="0"/>
          <c:showPercent val="0"/>
          <c:showBubbleSize val="0"/>
        </c:dLbls>
        <c:marker val="1"/>
        <c:smooth val="0"/>
        <c:axId val="2137966232"/>
        <c:axId val="2137973416"/>
      </c:lineChart>
      <c:catAx>
        <c:axId val="2137966232"/>
        <c:scaling>
          <c:orientation val="minMax"/>
        </c:scaling>
        <c:delete val="0"/>
        <c:axPos val="b"/>
        <c:title>
          <c:tx>
            <c:rich>
              <a:bodyPr/>
              <a:lstStyle/>
              <a:p>
                <a:pPr>
                  <a:defRPr/>
                </a:pPr>
                <a:r>
                  <a:rPr lang="en-US"/>
                  <a:t>Clustering Profile</a:t>
                </a:r>
              </a:p>
            </c:rich>
          </c:tx>
          <c:layout/>
          <c:overlay val="0"/>
        </c:title>
        <c:numFmt formatCode="General" sourceLinked="1"/>
        <c:majorTickMark val="out"/>
        <c:minorTickMark val="none"/>
        <c:tickLblPos val="nextTo"/>
        <c:crossAx val="2137973416"/>
        <c:crosses val="autoZero"/>
        <c:auto val="1"/>
        <c:lblAlgn val="ctr"/>
        <c:lblOffset val="100"/>
        <c:noMultiLvlLbl val="0"/>
      </c:catAx>
      <c:valAx>
        <c:axId val="2137973416"/>
        <c:scaling>
          <c:orientation val="minMax"/>
        </c:scaling>
        <c:delete val="0"/>
        <c:axPos val="l"/>
        <c:majorGridlines/>
        <c:title>
          <c:tx>
            <c:rich>
              <a:bodyPr rot="-5400000" vert="horz"/>
              <a:lstStyle/>
              <a:p>
                <a:pPr>
                  <a:defRPr/>
                </a:pPr>
                <a:r>
                  <a:rPr lang="en-US"/>
                  <a:t>Route</a:t>
                </a:r>
                <a:r>
                  <a:rPr lang="en-US" baseline="0"/>
                  <a:t> Time</a:t>
                </a:r>
                <a:endParaRPr lang="en-US"/>
              </a:p>
            </c:rich>
          </c:tx>
          <c:layout/>
          <c:overlay val="0"/>
        </c:title>
        <c:numFmt formatCode="General" sourceLinked="1"/>
        <c:majorTickMark val="out"/>
        <c:minorTickMark val="none"/>
        <c:tickLblPos val="nextTo"/>
        <c:crossAx val="2137966232"/>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1"/>
          <c:order val="0"/>
          <c:tx>
            <c:v>Simple</c:v>
          </c:tx>
          <c:spPr>
            <a:ln w="9525" cmpd="sng">
              <a:solidFill>
                <a:schemeClr val="tx1"/>
              </a:solidFill>
              <a:prstDash val="dash"/>
            </a:ln>
          </c:spPr>
          <c:marker>
            <c:symbol val="diamond"/>
            <c:size val="5"/>
            <c:spPr>
              <a:solidFill>
                <a:schemeClr val="tx1"/>
              </a:solidFill>
              <a:ln>
                <a:noFill/>
              </a:ln>
            </c:spPr>
          </c:marker>
          <c:cat>
            <c:strRef>
              <c:f>'Charts (BW)'!$B$61:$B$62</c:f>
              <c:strCache>
                <c:ptCount val="2"/>
                <c:pt idx="0">
                  <c:v>Low</c:v>
                </c:pt>
                <c:pt idx="1">
                  <c:v>High</c:v>
                </c:pt>
              </c:strCache>
            </c:strRef>
          </c:cat>
          <c:val>
            <c:numRef>
              <c:f>'Charts (BW)'!$C$56:$C$57</c:f>
              <c:numCache>
                <c:formatCode>General</c:formatCode>
                <c:ptCount val="2"/>
                <c:pt idx="0">
                  <c:v>0.913</c:v>
                </c:pt>
                <c:pt idx="1">
                  <c:v>0.877</c:v>
                </c:pt>
              </c:numCache>
            </c:numRef>
          </c:val>
          <c:smooth val="0"/>
        </c:ser>
        <c:ser>
          <c:idx val="0"/>
          <c:order val="1"/>
          <c:tx>
            <c:v>Cluster</c:v>
          </c:tx>
          <c:spPr>
            <a:ln w="9525" cmpd="sng">
              <a:solidFill>
                <a:schemeClr val="tx1"/>
              </a:solidFill>
            </a:ln>
          </c:spPr>
          <c:marker>
            <c:symbol val="diamond"/>
            <c:size val="5"/>
            <c:spPr>
              <a:solidFill>
                <a:schemeClr val="tx1"/>
              </a:solidFill>
              <a:ln>
                <a:noFill/>
              </a:ln>
            </c:spPr>
          </c:marker>
          <c:cat>
            <c:strRef>
              <c:f>'Charts (BW)'!$B$61:$B$62</c:f>
              <c:strCache>
                <c:ptCount val="2"/>
                <c:pt idx="0">
                  <c:v>Low</c:v>
                </c:pt>
                <c:pt idx="1">
                  <c:v>High</c:v>
                </c:pt>
              </c:strCache>
            </c:strRef>
          </c:cat>
          <c:val>
            <c:numRef>
              <c:f>'Charts (BW)'!$C$61:$C$62</c:f>
              <c:numCache>
                <c:formatCode>General</c:formatCode>
                <c:ptCount val="2"/>
                <c:pt idx="0">
                  <c:v>0.961</c:v>
                </c:pt>
                <c:pt idx="1">
                  <c:v>0.896</c:v>
                </c:pt>
              </c:numCache>
            </c:numRef>
          </c:val>
          <c:smooth val="0"/>
        </c:ser>
        <c:dLbls>
          <c:showLegendKey val="0"/>
          <c:showVal val="0"/>
          <c:showCatName val="0"/>
          <c:showSerName val="0"/>
          <c:showPercent val="0"/>
          <c:showBubbleSize val="0"/>
        </c:dLbls>
        <c:marker val="1"/>
        <c:smooth val="0"/>
        <c:axId val="2079095560"/>
        <c:axId val="2079102520"/>
      </c:lineChart>
      <c:catAx>
        <c:axId val="2079095560"/>
        <c:scaling>
          <c:orientation val="minMax"/>
        </c:scaling>
        <c:delete val="0"/>
        <c:axPos val="b"/>
        <c:title>
          <c:tx>
            <c:rich>
              <a:bodyPr/>
              <a:lstStyle/>
              <a:p>
                <a:pPr>
                  <a:defRPr/>
                </a:pPr>
                <a:r>
                  <a:rPr lang="en-US"/>
                  <a:t>Saturation</a:t>
                </a:r>
              </a:p>
            </c:rich>
          </c:tx>
          <c:layout/>
          <c:overlay val="0"/>
        </c:title>
        <c:numFmt formatCode="General" sourceLinked="1"/>
        <c:majorTickMark val="out"/>
        <c:minorTickMark val="none"/>
        <c:tickLblPos val="nextTo"/>
        <c:crossAx val="2079102520"/>
        <c:crosses val="autoZero"/>
        <c:auto val="1"/>
        <c:lblAlgn val="ctr"/>
        <c:lblOffset val="100"/>
        <c:noMultiLvlLbl val="0"/>
      </c:catAx>
      <c:valAx>
        <c:axId val="2079102520"/>
        <c:scaling>
          <c:orientation val="minMax"/>
        </c:scaling>
        <c:delete val="0"/>
        <c:axPos val="l"/>
        <c:majorGridlines/>
        <c:title>
          <c:tx>
            <c:rich>
              <a:bodyPr rot="-5400000" vert="horz"/>
              <a:lstStyle/>
              <a:p>
                <a:pPr>
                  <a:defRPr/>
                </a:pPr>
                <a:r>
                  <a:rPr lang="en-US"/>
                  <a:t>Service Level</a:t>
                </a:r>
              </a:p>
            </c:rich>
          </c:tx>
          <c:layout/>
          <c:overlay val="0"/>
        </c:title>
        <c:numFmt formatCode="General" sourceLinked="1"/>
        <c:majorTickMark val="out"/>
        <c:minorTickMark val="none"/>
        <c:tickLblPos val="nextTo"/>
        <c:crossAx val="2079095560"/>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F81E7-8B65-4F41-BFC2-B846A018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Template1.dotx</Template>
  <TotalTime>90</TotalTime>
  <Pages>250</Pages>
  <Words>53334</Words>
  <Characters>304008</Characters>
  <Application>Microsoft Macintosh Word</Application>
  <DocSecurity>0</DocSecurity>
  <Lines>2533</Lines>
  <Paragraphs>713</Paragraphs>
  <ScaleCrop>false</ScaleCrop>
  <Company>University of Tennessee</Company>
  <LinksUpToDate>false</LinksUpToDate>
  <CharactersWithSpaces>356629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Bill Rose</dc:creator>
  <cp:lastModifiedBy>Bill Rose</cp:lastModifiedBy>
  <cp:revision>60</cp:revision>
  <cp:lastPrinted>2015-06-16T20:01:00Z</cp:lastPrinted>
  <dcterms:created xsi:type="dcterms:W3CDTF">2015-06-19T21:52:00Z</dcterms:created>
  <dcterms:modified xsi:type="dcterms:W3CDTF">2015-06-20T00:08:00Z</dcterms:modified>
</cp:coreProperties>
</file>