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91CFC8" w14:textId="77777777" w:rsidR="00681995" w:rsidRDefault="00681995" w:rsidP="00BA4DBE">
      <w:pPr>
        <w:spacing w:line="480" w:lineRule="auto"/>
        <w:rPr>
          <w:rFonts w:ascii="Times New Roman" w:hAnsi="Times New Roman" w:cs="Times New Roman"/>
        </w:rPr>
      </w:pPr>
    </w:p>
    <w:p w14:paraId="21BA581B" w14:textId="77777777" w:rsidR="00BA4DBE" w:rsidRDefault="00BA4DBE" w:rsidP="00BA4DBE">
      <w:pPr>
        <w:spacing w:line="480" w:lineRule="auto"/>
        <w:rPr>
          <w:rFonts w:ascii="Times New Roman" w:hAnsi="Times New Roman" w:cs="Times New Roman"/>
        </w:rPr>
      </w:pPr>
    </w:p>
    <w:p w14:paraId="04D2C9CC" w14:textId="77777777" w:rsidR="00BA4DBE" w:rsidRDefault="00BA4DBE" w:rsidP="00BA4DBE">
      <w:pPr>
        <w:spacing w:line="480" w:lineRule="auto"/>
        <w:rPr>
          <w:rFonts w:ascii="Times New Roman" w:hAnsi="Times New Roman" w:cs="Times New Roman"/>
        </w:rPr>
      </w:pPr>
    </w:p>
    <w:p w14:paraId="25943D40" w14:textId="77777777" w:rsidR="00BA4DBE" w:rsidRDefault="00BA4DBE" w:rsidP="00BA4DBE">
      <w:pPr>
        <w:spacing w:line="480" w:lineRule="auto"/>
        <w:rPr>
          <w:rFonts w:ascii="Times New Roman" w:hAnsi="Times New Roman" w:cs="Times New Roman"/>
        </w:rPr>
      </w:pPr>
    </w:p>
    <w:p w14:paraId="42FE852F" w14:textId="77777777" w:rsidR="00BA4DBE" w:rsidRDefault="00BA4DBE" w:rsidP="00BA4DBE">
      <w:pPr>
        <w:spacing w:line="480" w:lineRule="auto"/>
        <w:rPr>
          <w:rFonts w:ascii="Times New Roman" w:hAnsi="Times New Roman" w:cs="Times New Roman"/>
        </w:rPr>
      </w:pPr>
    </w:p>
    <w:p w14:paraId="66C47C69" w14:textId="3F0BCD0D" w:rsidR="00517F43" w:rsidRDefault="0008499E" w:rsidP="00517F43">
      <w:pPr>
        <w:spacing w:line="480" w:lineRule="auto"/>
        <w:jc w:val="center"/>
        <w:rPr>
          <w:rFonts w:ascii="Times New Roman" w:hAnsi="Times New Roman" w:cs="Times New Roman"/>
        </w:rPr>
      </w:pPr>
      <w:r>
        <w:rPr>
          <w:rFonts w:ascii="Times New Roman" w:hAnsi="Times New Roman" w:cs="Times New Roman"/>
        </w:rPr>
        <w:t>The Influence of Cultural Attitudes</w:t>
      </w:r>
      <w:r w:rsidR="00BA4DBE">
        <w:rPr>
          <w:rFonts w:ascii="Times New Roman" w:hAnsi="Times New Roman" w:cs="Times New Roman"/>
        </w:rPr>
        <w:t xml:space="preserve"> and Norms on </w:t>
      </w:r>
    </w:p>
    <w:p w14:paraId="39483A1C" w14:textId="1AE5A489" w:rsidR="00BA4DBE" w:rsidRDefault="00BA4DBE" w:rsidP="00517F43">
      <w:pPr>
        <w:spacing w:line="480" w:lineRule="auto"/>
        <w:jc w:val="center"/>
        <w:rPr>
          <w:rFonts w:ascii="Times New Roman" w:hAnsi="Times New Roman" w:cs="Times New Roman"/>
        </w:rPr>
      </w:pPr>
      <w:r>
        <w:rPr>
          <w:rFonts w:ascii="Times New Roman" w:hAnsi="Times New Roman" w:cs="Times New Roman"/>
        </w:rPr>
        <w:t>Smartphone Use, Technostress, and Life Satis</w:t>
      </w:r>
      <w:r w:rsidR="00517F43">
        <w:rPr>
          <w:rFonts w:ascii="Times New Roman" w:hAnsi="Times New Roman" w:cs="Times New Roman"/>
        </w:rPr>
        <w:t>faction</w:t>
      </w:r>
    </w:p>
    <w:p w14:paraId="76E5CDD2" w14:textId="060CEC7F" w:rsidR="00517F43" w:rsidRDefault="00517F43" w:rsidP="00517F43">
      <w:pPr>
        <w:spacing w:line="480" w:lineRule="auto"/>
        <w:jc w:val="center"/>
        <w:rPr>
          <w:rFonts w:ascii="Times New Roman" w:hAnsi="Times New Roman" w:cs="Times New Roman"/>
        </w:rPr>
      </w:pPr>
      <w:r>
        <w:rPr>
          <w:rFonts w:ascii="Times New Roman" w:hAnsi="Times New Roman" w:cs="Times New Roman"/>
        </w:rPr>
        <w:t>Miki S. Nolin</w:t>
      </w:r>
    </w:p>
    <w:p w14:paraId="6915D803" w14:textId="2F166E67" w:rsidR="00517F43" w:rsidRDefault="00517F43" w:rsidP="00517F43">
      <w:pPr>
        <w:spacing w:line="480" w:lineRule="auto"/>
        <w:jc w:val="center"/>
        <w:rPr>
          <w:rFonts w:ascii="Times New Roman" w:hAnsi="Times New Roman" w:cs="Times New Roman"/>
        </w:rPr>
      </w:pPr>
      <w:r>
        <w:rPr>
          <w:rFonts w:ascii="Times New Roman" w:hAnsi="Times New Roman" w:cs="Times New Roman"/>
        </w:rPr>
        <w:t>Chancellor’s Honors Thesis, 2015</w:t>
      </w:r>
    </w:p>
    <w:p w14:paraId="0C4D02C1" w14:textId="07571A0F" w:rsidR="00AE34D8" w:rsidRDefault="00517F43" w:rsidP="00975A06">
      <w:pPr>
        <w:spacing w:line="480" w:lineRule="auto"/>
        <w:jc w:val="center"/>
        <w:rPr>
          <w:rFonts w:ascii="Times New Roman" w:hAnsi="Times New Roman" w:cs="Times New Roman"/>
        </w:rPr>
      </w:pPr>
      <w:r>
        <w:rPr>
          <w:rFonts w:ascii="Times New Roman" w:hAnsi="Times New Roman" w:cs="Times New Roman"/>
        </w:rPr>
        <w:t>The University of Tennessee, Knoxville</w:t>
      </w:r>
    </w:p>
    <w:p w14:paraId="338F5E08" w14:textId="77777777" w:rsidR="00975A06" w:rsidRDefault="00975A06" w:rsidP="00975A06">
      <w:pPr>
        <w:spacing w:line="480" w:lineRule="auto"/>
        <w:jc w:val="center"/>
        <w:rPr>
          <w:rFonts w:ascii="Times New Roman" w:hAnsi="Times New Roman" w:cs="Times New Roman"/>
        </w:rPr>
      </w:pPr>
    </w:p>
    <w:p w14:paraId="1E1735AB" w14:textId="77777777" w:rsidR="00975A06" w:rsidRDefault="00975A06" w:rsidP="00975A06">
      <w:pPr>
        <w:spacing w:line="480" w:lineRule="auto"/>
        <w:jc w:val="center"/>
        <w:rPr>
          <w:rFonts w:ascii="Times New Roman" w:hAnsi="Times New Roman" w:cs="Times New Roman"/>
        </w:rPr>
      </w:pPr>
    </w:p>
    <w:p w14:paraId="7B72B603" w14:textId="77777777" w:rsidR="00975A06" w:rsidRDefault="00975A06" w:rsidP="00975A06">
      <w:pPr>
        <w:spacing w:line="480" w:lineRule="auto"/>
        <w:jc w:val="center"/>
        <w:rPr>
          <w:rFonts w:ascii="Times New Roman" w:hAnsi="Times New Roman" w:cs="Times New Roman"/>
        </w:rPr>
      </w:pPr>
    </w:p>
    <w:p w14:paraId="7ABD8992" w14:textId="77777777" w:rsidR="00975A06" w:rsidRDefault="00975A06" w:rsidP="00975A06">
      <w:pPr>
        <w:spacing w:line="480" w:lineRule="auto"/>
        <w:jc w:val="center"/>
        <w:rPr>
          <w:rFonts w:ascii="Times New Roman" w:hAnsi="Times New Roman" w:cs="Times New Roman"/>
        </w:rPr>
      </w:pPr>
    </w:p>
    <w:p w14:paraId="5453A93D" w14:textId="77777777" w:rsidR="00975A06" w:rsidRDefault="00975A06" w:rsidP="00975A06">
      <w:pPr>
        <w:spacing w:line="480" w:lineRule="auto"/>
        <w:jc w:val="center"/>
        <w:rPr>
          <w:rFonts w:ascii="Times New Roman" w:hAnsi="Times New Roman" w:cs="Times New Roman"/>
        </w:rPr>
      </w:pPr>
    </w:p>
    <w:p w14:paraId="28906519" w14:textId="77777777" w:rsidR="00975A06" w:rsidRDefault="00975A06" w:rsidP="00975A06">
      <w:pPr>
        <w:spacing w:line="480" w:lineRule="auto"/>
        <w:jc w:val="center"/>
        <w:rPr>
          <w:rFonts w:ascii="Times New Roman" w:hAnsi="Times New Roman" w:cs="Times New Roman"/>
        </w:rPr>
      </w:pPr>
    </w:p>
    <w:p w14:paraId="4683450D" w14:textId="77777777" w:rsidR="00975A06" w:rsidRDefault="00975A06" w:rsidP="00975A06">
      <w:pPr>
        <w:spacing w:line="480" w:lineRule="auto"/>
        <w:jc w:val="center"/>
        <w:rPr>
          <w:rFonts w:ascii="Times New Roman" w:hAnsi="Times New Roman" w:cs="Times New Roman"/>
        </w:rPr>
      </w:pPr>
    </w:p>
    <w:p w14:paraId="34FCDCD0" w14:textId="77777777" w:rsidR="00975A06" w:rsidRDefault="00975A06" w:rsidP="00975A06">
      <w:pPr>
        <w:spacing w:line="480" w:lineRule="auto"/>
        <w:jc w:val="center"/>
        <w:rPr>
          <w:rFonts w:ascii="Times New Roman" w:hAnsi="Times New Roman" w:cs="Times New Roman"/>
        </w:rPr>
      </w:pPr>
    </w:p>
    <w:p w14:paraId="63AFF047" w14:textId="77777777" w:rsidR="00975A06" w:rsidRDefault="00975A06" w:rsidP="00975A06">
      <w:pPr>
        <w:spacing w:line="480" w:lineRule="auto"/>
        <w:jc w:val="center"/>
        <w:rPr>
          <w:rFonts w:ascii="Times New Roman" w:hAnsi="Times New Roman" w:cs="Times New Roman"/>
        </w:rPr>
      </w:pPr>
    </w:p>
    <w:p w14:paraId="6FA1B007" w14:textId="77777777" w:rsidR="00975A06" w:rsidRDefault="00975A06" w:rsidP="00975A06">
      <w:pPr>
        <w:spacing w:line="480" w:lineRule="auto"/>
        <w:jc w:val="center"/>
        <w:rPr>
          <w:rFonts w:ascii="Times New Roman" w:hAnsi="Times New Roman" w:cs="Times New Roman"/>
        </w:rPr>
      </w:pPr>
    </w:p>
    <w:p w14:paraId="28EAED63" w14:textId="77777777" w:rsidR="00975A06" w:rsidRDefault="00975A06" w:rsidP="00975A06">
      <w:pPr>
        <w:spacing w:line="480" w:lineRule="auto"/>
        <w:jc w:val="center"/>
        <w:rPr>
          <w:rFonts w:ascii="Times New Roman" w:hAnsi="Times New Roman" w:cs="Times New Roman"/>
        </w:rPr>
      </w:pPr>
    </w:p>
    <w:p w14:paraId="57A1B7B8" w14:textId="77777777" w:rsidR="00975A06" w:rsidRDefault="00975A06" w:rsidP="00975A06">
      <w:pPr>
        <w:spacing w:line="480" w:lineRule="auto"/>
        <w:jc w:val="center"/>
        <w:rPr>
          <w:rFonts w:ascii="Times New Roman" w:hAnsi="Times New Roman" w:cs="Times New Roman"/>
        </w:rPr>
      </w:pPr>
    </w:p>
    <w:p w14:paraId="2B09A978" w14:textId="77777777" w:rsidR="00975A06" w:rsidRDefault="00975A06" w:rsidP="00975A06">
      <w:pPr>
        <w:spacing w:line="480" w:lineRule="auto"/>
        <w:rPr>
          <w:rFonts w:ascii="Times New Roman" w:hAnsi="Times New Roman" w:cs="Times New Roman"/>
        </w:rPr>
      </w:pPr>
    </w:p>
    <w:p w14:paraId="621B27E4" w14:textId="7A4D4D6C" w:rsidR="009F1631" w:rsidRDefault="00975A06" w:rsidP="00124E9C">
      <w:pPr>
        <w:spacing w:line="480" w:lineRule="auto"/>
        <w:jc w:val="center"/>
        <w:rPr>
          <w:rFonts w:ascii="Times New Roman" w:hAnsi="Times New Roman" w:cs="Times New Roman"/>
        </w:rPr>
      </w:pPr>
      <w:r>
        <w:rPr>
          <w:rFonts w:ascii="Times New Roman" w:hAnsi="Times New Roman" w:cs="Times New Roman"/>
        </w:rPr>
        <w:lastRenderedPageBreak/>
        <w:t>Abstract</w:t>
      </w:r>
    </w:p>
    <w:p w14:paraId="77F28819" w14:textId="4ADC7627" w:rsidR="00975A06" w:rsidRDefault="00124E9C" w:rsidP="00975A06">
      <w:pPr>
        <w:spacing w:line="480" w:lineRule="auto"/>
        <w:rPr>
          <w:rFonts w:ascii="Times New Roman" w:hAnsi="Times New Roman" w:cs="Times New Roman"/>
        </w:rPr>
      </w:pPr>
      <w:r>
        <w:rPr>
          <w:rFonts w:ascii="Times New Roman" w:hAnsi="Times New Roman" w:cs="Times New Roman"/>
        </w:rPr>
        <w:tab/>
      </w:r>
      <w:r w:rsidR="00A36DA3">
        <w:rPr>
          <w:rFonts w:ascii="Times New Roman" w:hAnsi="Times New Roman" w:cs="Times New Roman"/>
        </w:rPr>
        <w:t xml:space="preserve">Smartphones have </w:t>
      </w:r>
      <w:r w:rsidR="005E2B49">
        <w:rPr>
          <w:rFonts w:ascii="Times New Roman" w:hAnsi="Times New Roman" w:cs="Times New Roman"/>
        </w:rPr>
        <w:t xml:space="preserve">greatly </w:t>
      </w:r>
      <w:r w:rsidR="00A36DA3">
        <w:rPr>
          <w:rFonts w:ascii="Times New Roman" w:hAnsi="Times New Roman" w:cs="Times New Roman"/>
        </w:rPr>
        <w:t xml:space="preserve">expanded </w:t>
      </w:r>
      <w:r w:rsidR="000E486E">
        <w:rPr>
          <w:rFonts w:ascii="Times New Roman" w:hAnsi="Times New Roman" w:cs="Times New Roman"/>
        </w:rPr>
        <w:t xml:space="preserve">since the turn of the century </w:t>
      </w:r>
      <w:r w:rsidR="00A36DA3">
        <w:rPr>
          <w:rFonts w:ascii="Times New Roman" w:hAnsi="Times New Roman" w:cs="Times New Roman"/>
        </w:rPr>
        <w:t xml:space="preserve">and </w:t>
      </w:r>
      <w:r w:rsidR="000E486E">
        <w:rPr>
          <w:rFonts w:ascii="Times New Roman" w:hAnsi="Times New Roman" w:cs="Times New Roman"/>
        </w:rPr>
        <w:t xml:space="preserve">have </w:t>
      </w:r>
      <w:r w:rsidR="00A36DA3">
        <w:rPr>
          <w:rFonts w:ascii="Times New Roman" w:hAnsi="Times New Roman" w:cs="Times New Roman"/>
        </w:rPr>
        <w:t xml:space="preserve">penetrated all </w:t>
      </w:r>
      <w:r w:rsidR="00C1726A">
        <w:rPr>
          <w:rFonts w:ascii="Times New Roman" w:hAnsi="Times New Roman" w:cs="Times New Roman"/>
        </w:rPr>
        <w:t>aspects</w:t>
      </w:r>
      <w:r w:rsidR="00A36DA3">
        <w:rPr>
          <w:rFonts w:ascii="Times New Roman" w:hAnsi="Times New Roman" w:cs="Times New Roman"/>
        </w:rPr>
        <w:t xml:space="preserve"> of people’s lives, both positively and negatively. </w:t>
      </w:r>
      <w:r w:rsidR="005E2B49">
        <w:rPr>
          <w:rFonts w:ascii="Times New Roman" w:hAnsi="Times New Roman" w:cs="Times New Roman"/>
        </w:rPr>
        <w:t xml:space="preserve">This study investigates the negative aspects of smartphone use and examines the link between culture – collectivistic personal attitudes and descriptive norms, </w:t>
      </w:r>
      <w:r w:rsidR="00E1478E">
        <w:rPr>
          <w:rFonts w:ascii="Times New Roman" w:hAnsi="Times New Roman" w:cs="Times New Roman"/>
        </w:rPr>
        <w:t>compulsive usage of smartphones, stress derived from unhealthy technological use, and satisfaction with life. I conducted an empirical study</w:t>
      </w:r>
      <w:r w:rsidR="008A572A">
        <w:rPr>
          <w:rFonts w:ascii="Times New Roman" w:hAnsi="Times New Roman" w:cs="Times New Roman"/>
        </w:rPr>
        <w:t xml:space="preserve"> consisting of </w:t>
      </w:r>
      <w:r w:rsidR="00614E19">
        <w:rPr>
          <w:rFonts w:ascii="Times New Roman" w:hAnsi="Times New Roman" w:cs="Times New Roman"/>
        </w:rPr>
        <w:t xml:space="preserve">214 students </w:t>
      </w:r>
      <w:r w:rsidR="009E3241">
        <w:rPr>
          <w:rFonts w:ascii="Times New Roman" w:hAnsi="Times New Roman" w:cs="Times New Roman"/>
        </w:rPr>
        <w:t>enrolled at the Uni</w:t>
      </w:r>
      <w:r w:rsidR="00D81576">
        <w:rPr>
          <w:rFonts w:ascii="Times New Roman" w:hAnsi="Times New Roman" w:cs="Times New Roman"/>
        </w:rPr>
        <w:t>versity of Tennessee, Knoxville. Participants</w:t>
      </w:r>
      <w:r w:rsidR="009E3241">
        <w:rPr>
          <w:rFonts w:ascii="Times New Roman" w:hAnsi="Times New Roman" w:cs="Times New Roman"/>
        </w:rPr>
        <w:t xml:space="preserve"> completed </w:t>
      </w:r>
      <w:r w:rsidR="00B416AB">
        <w:rPr>
          <w:rFonts w:ascii="Times New Roman" w:hAnsi="Times New Roman" w:cs="Times New Roman"/>
        </w:rPr>
        <w:t>self-report measures</w:t>
      </w:r>
      <w:r w:rsidR="009E3241">
        <w:rPr>
          <w:rFonts w:ascii="Times New Roman" w:hAnsi="Times New Roman" w:cs="Times New Roman"/>
        </w:rPr>
        <w:t xml:space="preserve"> of collectivistic attitudes and descriptive norms (</w:t>
      </w:r>
      <w:r w:rsidR="00D81576">
        <w:rPr>
          <w:rFonts w:ascii="Times New Roman" w:hAnsi="Times New Roman" w:cs="Times New Roman"/>
        </w:rPr>
        <w:t>Singel</w:t>
      </w:r>
      <w:r w:rsidR="00C1726A">
        <w:rPr>
          <w:rFonts w:ascii="Times New Roman" w:hAnsi="Times New Roman" w:cs="Times New Roman"/>
        </w:rPr>
        <w:t xml:space="preserve">is, </w:t>
      </w:r>
      <w:r w:rsidR="002B4AC3">
        <w:rPr>
          <w:rFonts w:ascii="Times New Roman" w:hAnsi="Times New Roman" w:cs="Times New Roman"/>
        </w:rPr>
        <w:t>1994; Triandis &amp; Gelfand, 1998) and</w:t>
      </w:r>
      <w:r w:rsidR="00C1726A">
        <w:rPr>
          <w:rFonts w:ascii="Times New Roman" w:hAnsi="Times New Roman" w:cs="Times New Roman"/>
        </w:rPr>
        <w:t xml:space="preserve"> Satisfaction with Life (</w:t>
      </w:r>
      <w:r w:rsidR="00C1726A" w:rsidRPr="001026A2">
        <w:rPr>
          <w:rFonts w:ascii="Times New Roman" w:hAnsi="Times New Roman" w:cs="Times New Roman"/>
        </w:rPr>
        <w:t>Diener, Emmons, Larsen, &amp; Griffin, 1985</w:t>
      </w:r>
      <w:r w:rsidR="002B4AC3">
        <w:rPr>
          <w:rFonts w:ascii="Times New Roman" w:hAnsi="Times New Roman" w:cs="Times New Roman"/>
        </w:rPr>
        <w:t xml:space="preserve">) </w:t>
      </w:r>
      <w:r w:rsidR="00C1726A">
        <w:rPr>
          <w:rFonts w:ascii="Times New Roman" w:hAnsi="Times New Roman" w:cs="Times New Roman"/>
        </w:rPr>
        <w:t xml:space="preserve">as well as compulsive usage of smartphones, technostress, </w:t>
      </w:r>
      <w:r w:rsidR="002B4AC3">
        <w:rPr>
          <w:rFonts w:ascii="Times New Roman" w:hAnsi="Times New Roman" w:cs="Times New Roman"/>
        </w:rPr>
        <w:t>and psychological traits (</w:t>
      </w:r>
      <w:r w:rsidR="002B4AC3" w:rsidRPr="001026A2">
        <w:rPr>
          <w:rFonts w:ascii="Times New Roman" w:hAnsi="Times New Roman" w:cs="Times New Roman"/>
        </w:rPr>
        <w:t>Lee, Chang, Lin, &amp; Cheng, 2014</w:t>
      </w:r>
      <w:r w:rsidR="002B4AC3">
        <w:rPr>
          <w:rFonts w:ascii="Times New Roman" w:hAnsi="Times New Roman" w:cs="Times New Roman"/>
        </w:rPr>
        <w:t>) online, via Qualtrics Survey Software.</w:t>
      </w:r>
      <w:r w:rsidR="008A572A">
        <w:rPr>
          <w:rFonts w:ascii="Times New Roman" w:hAnsi="Times New Roman" w:cs="Times New Roman"/>
        </w:rPr>
        <w:t xml:space="preserve"> </w:t>
      </w:r>
      <w:r w:rsidR="002F591F">
        <w:rPr>
          <w:rFonts w:ascii="Times New Roman" w:hAnsi="Times New Roman" w:cs="Times New Roman"/>
        </w:rPr>
        <w:t>Correlation analyses and a mediation analysis were conducted using the Statistical Package for Social Sciences (SPSS, version 22.0), which found that compulsive usage of</w:t>
      </w:r>
      <w:r w:rsidR="00614E19">
        <w:rPr>
          <w:rFonts w:ascii="Times New Roman" w:hAnsi="Times New Roman" w:cs="Times New Roman"/>
        </w:rPr>
        <w:t xml:space="preserve"> smartphones marginally mediated</w:t>
      </w:r>
      <w:r w:rsidR="002F591F">
        <w:rPr>
          <w:rFonts w:ascii="Times New Roman" w:hAnsi="Times New Roman" w:cs="Times New Roman"/>
        </w:rPr>
        <w:t xml:space="preserve"> the relationship betwe</w:t>
      </w:r>
      <w:r w:rsidR="00614E19">
        <w:rPr>
          <w:rFonts w:ascii="Times New Roman" w:hAnsi="Times New Roman" w:cs="Times New Roman"/>
        </w:rPr>
        <w:t>en collectivistic attitudes/</w:t>
      </w:r>
      <w:r w:rsidR="002F591F">
        <w:rPr>
          <w:rFonts w:ascii="Times New Roman" w:hAnsi="Times New Roman" w:cs="Times New Roman"/>
        </w:rPr>
        <w:t xml:space="preserve">descriptive norms and technostress, with collectivistic attitudes and norms marginally correlating to compulsive usage and compulsive usage significantly correlating to technostress. The results indicated no significant negative correlation between technostress and satisfaction with life. </w:t>
      </w:r>
      <w:r w:rsidR="00CA4AD5">
        <w:rPr>
          <w:rFonts w:ascii="Times New Roman" w:hAnsi="Times New Roman" w:cs="Times New Roman"/>
        </w:rPr>
        <w:t xml:space="preserve">This study assists in the development of awareness and adds to the limited literature regarding </w:t>
      </w:r>
      <w:r w:rsidR="00CA4AD5">
        <w:rPr>
          <w:rFonts w:ascii="Times New Roman" w:hAnsi="Times New Roman" w:cs="Times New Roman"/>
        </w:rPr>
        <w:t xml:space="preserve">the negative aspects of </w:t>
      </w:r>
      <w:r w:rsidR="00CA4AD5">
        <w:rPr>
          <w:rFonts w:ascii="Times New Roman" w:hAnsi="Times New Roman" w:cs="Times New Roman"/>
        </w:rPr>
        <w:t xml:space="preserve">modern communication technology, which has implications for </w:t>
      </w:r>
      <w:r w:rsidR="00CA4AD5" w:rsidRPr="001026A2">
        <w:rPr>
          <w:rFonts w:ascii="Times New Roman" w:hAnsi="Times New Roman" w:cs="Times New Roman"/>
        </w:rPr>
        <w:t>academia, practitioners, government and non-profit organizations regarding the effects of smartphones on individual’s and public health.</w:t>
      </w:r>
    </w:p>
    <w:p w14:paraId="4C6B9C89" w14:textId="6098E9D4" w:rsidR="004C4275" w:rsidRDefault="00975A06" w:rsidP="004C4275">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rPr>
        <w:t xml:space="preserve">Keyword: </w:t>
      </w:r>
      <w:r w:rsidR="007A3336">
        <w:rPr>
          <w:rFonts w:ascii="Times New Roman" w:hAnsi="Times New Roman" w:cs="Times New Roman"/>
        </w:rPr>
        <w:t>compulsive usage of smartphones, technostress, satisfaction with life, collectivism, descriptive norms</w:t>
      </w:r>
    </w:p>
    <w:p w14:paraId="3906433A" w14:textId="77777777" w:rsidR="009D552B" w:rsidRDefault="009D552B" w:rsidP="004C4275">
      <w:pPr>
        <w:spacing w:line="480" w:lineRule="auto"/>
        <w:jc w:val="center"/>
        <w:rPr>
          <w:rFonts w:ascii="Times New Roman" w:hAnsi="Times New Roman" w:cs="Times New Roman"/>
        </w:rPr>
      </w:pPr>
    </w:p>
    <w:p w14:paraId="085FD80D" w14:textId="7F386686" w:rsidR="004C4275" w:rsidRDefault="00D72D78" w:rsidP="004C4275">
      <w:pPr>
        <w:spacing w:line="480" w:lineRule="auto"/>
        <w:jc w:val="center"/>
        <w:rPr>
          <w:rFonts w:ascii="Times New Roman" w:hAnsi="Times New Roman" w:cs="Times New Roman"/>
        </w:rPr>
      </w:pPr>
      <w:r>
        <w:rPr>
          <w:rFonts w:ascii="Times New Roman" w:hAnsi="Times New Roman" w:cs="Times New Roman"/>
        </w:rPr>
        <w:t>The Influence of Cultural Attitudes</w:t>
      </w:r>
      <w:r w:rsidR="004C4275">
        <w:rPr>
          <w:rFonts w:ascii="Times New Roman" w:hAnsi="Times New Roman" w:cs="Times New Roman"/>
        </w:rPr>
        <w:t xml:space="preserve"> and Norms on </w:t>
      </w:r>
    </w:p>
    <w:p w14:paraId="0F3B604A" w14:textId="7A335135" w:rsidR="005F248B" w:rsidRDefault="004C4275" w:rsidP="00E869EA">
      <w:pPr>
        <w:spacing w:line="480" w:lineRule="auto"/>
        <w:jc w:val="center"/>
        <w:rPr>
          <w:rFonts w:ascii="Times New Roman" w:hAnsi="Times New Roman" w:cs="Times New Roman"/>
        </w:rPr>
      </w:pPr>
      <w:r>
        <w:rPr>
          <w:rFonts w:ascii="Times New Roman" w:hAnsi="Times New Roman" w:cs="Times New Roman"/>
        </w:rPr>
        <w:t>Smartphone Use, Technostress, and Life Satisfaction</w:t>
      </w:r>
    </w:p>
    <w:p w14:paraId="4BB2A231" w14:textId="31D2B7D1" w:rsidR="00163C41" w:rsidRPr="001026A2" w:rsidRDefault="00C158D9" w:rsidP="001026A2">
      <w:pPr>
        <w:spacing w:line="480" w:lineRule="auto"/>
        <w:rPr>
          <w:rFonts w:ascii="Times New Roman" w:hAnsi="Times New Roman" w:cs="Times New Roman"/>
        </w:rPr>
      </w:pPr>
      <w:r w:rsidRPr="001026A2">
        <w:rPr>
          <w:rFonts w:ascii="Times New Roman" w:hAnsi="Times New Roman" w:cs="Times New Roman"/>
        </w:rPr>
        <w:tab/>
      </w:r>
      <w:r w:rsidR="00045A82" w:rsidRPr="001026A2">
        <w:rPr>
          <w:rFonts w:ascii="Times New Roman" w:hAnsi="Times New Roman" w:cs="Times New Roman"/>
        </w:rPr>
        <w:t xml:space="preserve">The turn of the century marked the </w:t>
      </w:r>
      <w:r w:rsidR="00A87986" w:rsidRPr="001026A2">
        <w:rPr>
          <w:rFonts w:ascii="Times New Roman" w:hAnsi="Times New Roman" w:cs="Times New Roman"/>
        </w:rPr>
        <w:t>beginning of the</w:t>
      </w:r>
      <w:r w:rsidR="00045A82" w:rsidRPr="001026A2">
        <w:rPr>
          <w:rFonts w:ascii="Times New Roman" w:hAnsi="Times New Roman" w:cs="Times New Roman"/>
        </w:rPr>
        <w:t xml:space="preserve"> smartphone revolution</w:t>
      </w:r>
      <w:r w:rsidR="00D21A04" w:rsidRPr="001026A2">
        <w:rPr>
          <w:rFonts w:ascii="Times New Roman" w:hAnsi="Times New Roman" w:cs="Times New Roman"/>
        </w:rPr>
        <w:t xml:space="preserve">. Since then, it has </w:t>
      </w:r>
      <w:r w:rsidR="00A87986" w:rsidRPr="001026A2">
        <w:rPr>
          <w:rFonts w:ascii="Times New Roman" w:hAnsi="Times New Roman" w:cs="Times New Roman"/>
        </w:rPr>
        <w:t xml:space="preserve">greatly expanded and has </w:t>
      </w:r>
      <w:r w:rsidR="00D21A04" w:rsidRPr="001026A2">
        <w:rPr>
          <w:rFonts w:ascii="Times New Roman" w:hAnsi="Times New Roman" w:cs="Times New Roman"/>
        </w:rPr>
        <w:t xml:space="preserve">now </w:t>
      </w:r>
      <w:r w:rsidR="0051131C" w:rsidRPr="001026A2">
        <w:rPr>
          <w:rFonts w:ascii="Times New Roman" w:hAnsi="Times New Roman" w:cs="Times New Roman"/>
        </w:rPr>
        <w:t>penetrated</w:t>
      </w:r>
      <w:r w:rsidR="00502115" w:rsidRPr="001026A2">
        <w:rPr>
          <w:rFonts w:ascii="Times New Roman" w:hAnsi="Times New Roman" w:cs="Times New Roman"/>
        </w:rPr>
        <w:t xml:space="preserve"> all aspects of people’s lives. As of December 2014, 75% of U.S. mobile users operated smartphones, compared to 27% in December 2010 (ComScore, 2015, p. 8). Furthermore, digital activity – Internet, social media, etc. – has increasingly shifted to mobile devices. Searches conducted via app and mobile browser increased 17% from the previous year while desktop searches declined (ComScore, 2015, p. 16). Smartphone use has rapidly increased worldwide, averaging 44.6% in 47 countries as of 2013 (Lee, Chang, Lin, &amp; Cheng, 2014, p. 373). </w:t>
      </w:r>
      <w:r w:rsidR="00E613C6" w:rsidRPr="001026A2">
        <w:rPr>
          <w:rFonts w:ascii="Times New Roman" w:hAnsi="Times New Roman" w:cs="Times New Roman"/>
        </w:rPr>
        <w:t xml:space="preserve">Today’s smartphones provide extensive functionalities; it allows users, anywhere at any time, to “call, text, e-mail, video conference, micro-blog, interact on social-networks, surf the Internet, watch and share videos and pictures, play video games, and utilize a tremendous array of software driven applications” (Lepp, Barkley, &amp; Karpinski, 2014, p. 343). </w:t>
      </w:r>
      <w:r w:rsidR="00BA75C4" w:rsidRPr="001026A2">
        <w:rPr>
          <w:rFonts w:ascii="Times New Roman" w:hAnsi="Times New Roman" w:cs="Times New Roman"/>
        </w:rPr>
        <w:t xml:space="preserve">Smartphones </w:t>
      </w:r>
      <w:r w:rsidR="00D21A04" w:rsidRPr="001026A2">
        <w:rPr>
          <w:rFonts w:ascii="Times New Roman" w:hAnsi="Times New Roman" w:cs="Times New Roman"/>
        </w:rPr>
        <w:t xml:space="preserve">have </w:t>
      </w:r>
      <w:r w:rsidR="0051131C" w:rsidRPr="001026A2">
        <w:rPr>
          <w:rFonts w:ascii="Times New Roman" w:hAnsi="Times New Roman" w:cs="Times New Roman"/>
        </w:rPr>
        <w:t xml:space="preserve">contributed </w:t>
      </w:r>
      <w:r w:rsidR="00490977" w:rsidRPr="001026A2">
        <w:rPr>
          <w:rFonts w:ascii="Times New Roman" w:hAnsi="Times New Roman" w:cs="Times New Roman"/>
        </w:rPr>
        <w:t>positive effects</w:t>
      </w:r>
      <w:r w:rsidR="00D37B17" w:rsidRPr="001026A2">
        <w:rPr>
          <w:rFonts w:ascii="Times New Roman" w:hAnsi="Times New Roman" w:cs="Times New Roman"/>
        </w:rPr>
        <w:t>: increasing communication, improving efficiency, decreasing perceived loneliness, strengthening family bonds, establishing and maintaining friendships, and creat</w:t>
      </w:r>
      <w:r w:rsidR="00CF4AE6" w:rsidRPr="001026A2">
        <w:rPr>
          <w:rFonts w:ascii="Times New Roman" w:hAnsi="Times New Roman" w:cs="Times New Roman"/>
        </w:rPr>
        <w:t xml:space="preserve">ing feelings of mutual support </w:t>
      </w:r>
      <w:r w:rsidR="0051131C" w:rsidRPr="001026A2">
        <w:rPr>
          <w:rFonts w:ascii="Times New Roman" w:hAnsi="Times New Roman" w:cs="Times New Roman"/>
        </w:rPr>
        <w:t>(Kennen, 2014, p. 4</w:t>
      </w:r>
      <w:r w:rsidR="00D37B17" w:rsidRPr="001026A2">
        <w:rPr>
          <w:rFonts w:ascii="Times New Roman" w:hAnsi="Times New Roman" w:cs="Times New Roman"/>
        </w:rPr>
        <w:t>, 23</w:t>
      </w:r>
      <w:r w:rsidR="0051131C" w:rsidRPr="001026A2">
        <w:rPr>
          <w:rFonts w:ascii="Times New Roman" w:hAnsi="Times New Roman" w:cs="Times New Roman"/>
        </w:rPr>
        <w:t xml:space="preserve">; </w:t>
      </w:r>
      <w:r w:rsidR="00470A4D" w:rsidRPr="001026A2">
        <w:rPr>
          <w:rFonts w:ascii="Times New Roman" w:hAnsi="Times New Roman" w:cs="Times New Roman"/>
        </w:rPr>
        <w:t>Ishii, 2006, p. 347</w:t>
      </w:r>
      <w:r w:rsidR="00CF4AE6" w:rsidRPr="001026A2">
        <w:rPr>
          <w:rFonts w:ascii="Times New Roman" w:hAnsi="Times New Roman" w:cs="Times New Roman"/>
        </w:rPr>
        <w:t>).</w:t>
      </w:r>
      <w:r w:rsidR="00502115" w:rsidRPr="001026A2">
        <w:rPr>
          <w:rFonts w:ascii="Times New Roman" w:hAnsi="Times New Roman" w:cs="Times New Roman"/>
        </w:rPr>
        <w:t xml:space="preserve"> </w:t>
      </w:r>
    </w:p>
    <w:p w14:paraId="55B8638C" w14:textId="42B4A0DA" w:rsidR="008029E3" w:rsidRPr="001026A2" w:rsidRDefault="00BA75C4" w:rsidP="001026A2">
      <w:pPr>
        <w:spacing w:line="480" w:lineRule="auto"/>
        <w:rPr>
          <w:rFonts w:ascii="Times New Roman" w:hAnsi="Times New Roman" w:cs="Times New Roman"/>
        </w:rPr>
      </w:pPr>
      <w:r w:rsidRPr="001026A2">
        <w:rPr>
          <w:rFonts w:ascii="Times New Roman" w:hAnsi="Times New Roman" w:cs="Times New Roman"/>
        </w:rPr>
        <w:tab/>
      </w:r>
      <w:r w:rsidR="009777B5" w:rsidRPr="001026A2">
        <w:rPr>
          <w:rFonts w:ascii="Times New Roman" w:hAnsi="Times New Roman" w:cs="Times New Roman"/>
        </w:rPr>
        <w:t xml:space="preserve">However, </w:t>
      </w:r>
      <w:r w:rsidR="002B4EBB" w:rsidRPr="001026A2">
        <w:rPr>
          <w:rFonts w:ascii="Times New Roman" w:hAnsi="Times New Roman" w:cs="Times New Roman"/>
        </w:rPr>
        <w:t>scholars and popular media have</w:t>
      </w:r>
      <w:r w:rsidR="008029E3" w:rsidRPr="001026A2">
        <w:rPr>
          <w:rFonts w:ascii="Times New Roman" w:hAnsi="Times New Roman" w:cs="Times New Roman"/>
        </w:rPr>
        <w:t xml:space="preserve"> questioned the implication</w:t>
      </w:r>
      <w:r w:rsidR="00BA7D40" w:rsidRPr="001026A2">
        <w:rPr>
          <w:rFonts w:ascii="Times New Roman" w:hAnsi="Times New Roman" w:cs="Times New Roman"/>
        </w:rPr>
        <w:t xml:space="preserve">s </w:t>
      </w:r>
      <w:r w:rsidR="007F41A0" w:rsidRPr="001026A2">
        <w:rPr>
          <w:rFonts w:ascii="Times New Roman" w:hAnsi="Times New Roman" w:cs="Times New Roman"/>
        </w:rPr>
        <w:t xml:space="preserve">of </w:t>
      </w:r>
      <w:r w:rsidR="00C558D9" w:rsidRPr="001026A2">
        <w:rPr>
          <w:rFonts w:ascii="Times New Roman" w:hAnsi="Times New Roman" w:cs="Times New Roman"/>
        </w:rPr>
        <w:t>modern smartphone</w:t>
      </w:r>
      <w:r w:rsidR="006257D2" w:rsidRPr="001026A2">
        <w:rPr>
          <w:rFonts w:ascii="Times New Roman" w:hAnsi="Times New Roman" w:cs="Times New Roman"/>
        </w:rPr>
        <w:t xml:space="preserve">s, </w:t>
      </w:r>
      <w:r w:rsidR="00C558D9" w:rsidRPr="001026A2">
        <w:rPr>
          <w:rFonts w:ascii="Times New Roman" w:hAnsi="Times New Roman" w:cs="Times New Roman"/>
        </w:rPr>
        <w:t xml:space="preserve">indicating </w:t>
      </w:r>
      <w:r w:rsidR="00BA7D40" w:rsidRPr="001026A2">
        <w:rPr>
          <w:rFonts w:ascii="Times New Roman" w:hAnsi="Times New Roman" w:cs="Times New Roman"/>
        </w:rPr>
        <w:t>several negative and potentially d</w:t>
      </w:r>
      <w:r w:rsidR="002B4EBB" w:rsidRPr="001026A2">
        <w:rPr>
          <w:rFonts w:ascii="Times New Roman" w:hAnsi="Times New Roman" w:cs="Times New Roman"/>
        </w:rPr>
        <w:t>evastating</w:t>
      </w:r>
      <w:r w:rsidR="00BA7D40" w:rsidRPr="001026A2">
        <w:rPr>
          <w:rFonts w:ascii="Times New Roman" w:hAnsi="Times New Roman" w:cs="Times New Roman"/>
        </w:rPr>
        <w:t xml:space="preserve"> consequences</w:t>
      </w:r>
      <w:r w:rsidR="00AF04BF" w:rsidRPr="001026A2">
        <w:rPr>
          <w:rFonts w:ascii="Times New Roman" w:hAnsi="Times New Roman" w:cs="Times New Roman"/>
        </w:rPr>
        <w:t xml:space="preserve"> from their use</w:t>
      </w:r>
      <w:r w:rsidR="00BA7D40" w:rsidRPr="001026A2">
        <w:rPr>
          <w:rFonts w:ascii="Times New Roman" w:hAnsi="Times New Roman" w:cs="Times New Roman"/>
        </w:rPr>
        <w:t xml:space="preserve">. </w:t>
      </w:r>
      <w:r w:rsidR="008029E3" w:rsidRPr="001026A2">
        <w:rPr>
          <w:rFonts w:ascii="Times New Roman" w:hAnsi="Times New Roman" w:cs="Times New Roman"/>
        </w:rPr>
        <w:t xml:space="preserve">In </w:t>
      </w:r>
      <w:r w:rsidR="00521B64">
        <w:rPr>
          <w:rFonts w:ascii="Times New Roman" w:hAnsi="Times New Roman" w:cs="Times New Roman"/>
          <w:i/>
        </w:rPr>
        <w:t>Time</w:t>
      </w:r>
      <w:r w:rsidR="00521B64">
        <w:rPr>
          <w:rFonts w:ascii="Times New Roman" w:hAnsi="Times New Roman" w:cs="Times New Roman"/>
        </w:rPr>
        <w:t>’s</w:t>
      </w:r>
      <w:r w:rsidR="008029E3" w:rsidRPr="001026A2">
        <w:rPr>
          <w:rFonts w:ascii="Times New Roman" w:hAnsi="Times New Roman" w:cs="Times New Roman"/>
          <w:i/>
        </w:rPr>
        <w:t xml:space="preserve"> </w:t>
      </w:r>
      <w:r w:rsidR="008029E3" w:rsidRPr="001026A2">
        <w:rPr>
          <w:rFonts w:ascii="Times New Roman" w:hAnsi="Times New Roman" w:cs="Times New Roman"/>
        </w:rPr>
        <w:t>September 2014 issue “Never Offline,” Lev Grossman and Matt Vella wrote the following:</w:t>
      </w:r>
    </w:p>
    <w:p w14:paraId="1DCFDA89" w14:textId="77777777" w:rsidR="008029E3" w:rsidRPr="001026A2" w:rsidRDefault="008029E3" w:rsidP="001026A2">
      <w:pPr>
        <w:spacing w:line="480" w:lineRule="auto"/>
        <w:ind w:left="720"/>
        <w:rPr>
          <w:rFonts w:ascii="Times New Roman" w:hAnsi="Times New Roman" w:cs="Times New Roman"/>
        </w:rPr>
      </w:pPr>
      <w:r w:rsidRPr="001026A2">
        <w:rPr>
          <w:rFonts w:ascii="Times New Roman" w:hAnsi="Times New Roman" w:cs="Times New Roman"/>
        </w:rPr>
        <w:t xml:space="preserve">When technologies get adopted as fast as we tend to adopt Apple’s products, there are always unintended consequences. When the iPhone came out it was praised as a design and engineering marvel…but no one understood what it would be like to have it in our lives. Nobody anticipated the way [smartphones] exert a constant gravitational tug on our attention. </w:t>
      </w:r>
      <w:r w:rsidRPr="001026A2">
        <w:rPr>
          <w:rFonts w:ascii="Times New Roman" w:hAnsi="Times New Roman" w:cs="Times New Roman"/>
          <w:i/>
        </w:rPr>
        <w:t xml:space="preserve">Do I have email? What’s happening on Twitter? Could I get away with playing </w:t>
      </w:r>
      <w:r w:rsidRPr="001026A2">
        <w:rPr>
          <w:rFonts w:ascii="Times New Roman" w:hAnsi="Times New Roman" w:cs="Times New Roman"/>
        </w:rPr>
        <w:t xml:space="preserve">Tiny Wings </w:t>
      </w:r>
      <w:r w:rsidRPr="001026A2">
        <w:rPr>
          <w:rFonts w:ascii="Times New Roman" w:hAnsi="Times New Roman" w:cs="Times New Roman"/>
          <w:i/>
        </w:rPr>
        <w:t xml:space="preserve">at this meeting? </w:t>
      </w:r>
      <w:r w:rsidRPr="001026A2">
        <w:rPr>
          <w:rFonts w:ascii="Times New Roman" w:hAnsi="Times New Roman" w:cs="Times New Roman"/>
        </w:rPr>
        <w:t>When you’re carrying a smartphone, your attention is never entirely undivided…The reality of living with [a smartphone] is that it makes reality feel just that little bit less real. One gets overconnected…One forgets how to be alone and undistracted. (p. 44)</w:t>
      </w:r>
    </w:p>
    <w:p w14:paraId="36C466E6" w14:textId="698AEC4D" w:rsidR="008029E3" w:rsidRPr="001026A2" w:rsidRDefault="007B0494" w:rsidP="001026A2">
      <w:pPr>
        <w:spacing w:line="480" w:lineRule="auto"/>
        <w:rPr>
          <w:rFonts w:ascii="Times New Roman" w:hAnsi="Times New Roman" w:cs="Times New Roman"/>
        </w:rPr>
      </w:pPr>
      <w:r w:rsidRPr="001026A2">
        <w:rPr>
          <w:rFonts w:ascii="Times New Roman" w:hAnsi="Times New Roman" w:cs="Times New Roman"/>
        </w:rPr>
        <w:t>Scholars have empirically studied this “gravitational tug on our attention” in recent years. Oulasvirta, Rattenbury, Ma, &amp; Ra</w:t>
      </w:r>
      <w:r w:rsidR="007E6999" w:rsidRPr="001026A2">
        <w:rPr>
          <w:rFonts w:ascii="Times New Roman" w:hAnsi="Times New Roman" w:cs="Times New Roman"/>
        </w:rPr>
        <w:t xml:space="preserve">ita (2012) identified it as a </w:t>
      </w:r>
      <w:r w:rsidRPr="002B22F2">
        <w:rPr>
          <w:rFonts w:ascii="Times New Roman" w:hAnsi="Times New Roman" w:cs="Times New Roman"/>
        </w:rPr>
        <w:t>checking habit</w:t>
      </w:r>
      <w:r w:rsidR="00F469A0" w:rsidRPr="001026A2">
        <w:rPr>
          <w:rFonts w:ascii="Times New Roman" w:hAnsi="Times New Roman" w:cs="Times New Roman"/>
        </w:rPr>
        <w:t xml:space="preserve"> – “brief, repetitive </w:t>
      </w:r>
      <w:r w:rsidRPr="001026A2">
        <w:rPr>
          <w:rFonts w:ascii="Times New Roman" w:hAnsi="Times New Roman" w:cs="Times New Roman"/>
        </w:rPr>
        <w:t>inspection of dynamic content q</w:t>
      </w:r>
      <w:r w:rsidR="00385CF9" w:rsidRPr="001026A2">
        <w:rPr>
          <w:rFonts w:ascii="Times New Roman" w:hAnsi="Times New Roman" w:cs="Times New Roman"/>
        </w:rPr>
        <w:t>uickly accessible on the device</w:t>
      </w:r>
      <w:r w:rsidR="007E6999" w:rsidRPr="001026A2">
        <w:rPr>
          <w:rFonts w:ascii="Times New Roman" w:hAnsi="Times New Roman" w:cs="Times New Roman"/>
        </w:rPr>
        <w:t>.</w:t>
      </w:r>
      <w:r w:rsidR="00385CF9" w:rsidRPr="001026A2">
        <w:rPr>
          <w:rFonts w:ascii="Times New Roman" w:hAnsi="Times New Roman" w:cs="Times New Roman"/>
        </w:rPr>
        <w:t>”</w:t>
      </w:r>
      <w:r w:rsidR="008D3927" w:rsidRPr="001026A2">
        <w:rPr>
          <w:rFonts w:ascii="Times New Roman" w:hAnsi="Times New Roman" w:cs="Times New Roman"/>
        </w:rPr>
        <w:t xml:space="preserve"> These </w:t>
      </w:r>
      <w:r w:rsidR="0066130A" w:rsidRPr="001026A2">
        <w:rPr>
          <w:rFonts w:ascii="Times New Roman" w:hAnsi="Times New Roman" w:cs="Times New Roman"/>
        </w:rPr>
        <w:t>automated</w:t>
      </w:r>
      <w:r w:rsidR="007E6999" w:rsidRPr="001026A2">
        <w:rPr>
          <w:rFonts w:ascii="Times New Roman" w:hAnsi="Times New Roman" w:cs="Times New Roman"/>
        </w:rPr>
        <w:t xml:space="preserve"> behaviors “emerge and are reinforced by informational ‘rewards’ </w:t>
      </w:r>
      <w:r w:rsidR="00F1501E" w:rsidRPr="001026A2">
        <w:rPr>
          <w:rFonts w:ascii="Times New Roman" w:hAnsi="Times New Roman" w:cs="Times New Roman"/>
        </w:rPr>
        <w:t>that are very quickly accessible</w:t>
      </w:r>
      <w:r w:rsidR="0066130A" w:rsidRPr="001026A2">
        <w:rPr>
          <w:rFonts w:ascii="Times New Roman" w:hAnsi="Times New Roman" w:cs="Times New Roman"/>
        </w:rPr>
        <w:t>”</w:t>
      </w:r>
      <w:r w:rsidR="00F1501E" w:rsidRPr="001026A2">
        <w:rPr>
          <w:rFonts w:ascii="Times New Roman" w:hAnsi="Times New Roman" w:cs="Times New Roman"/>
        </w:rPr>
        <w:t xml:space="preserve"> (p. 105</w:t>
      </w:r>
      <w:r w:rsidR="00C87AF1" w:rsidRPr="001026A2">
        <w:rPr>
          <w:rFonts w:ascii="Times New Roman" w:hAnsi="Times New Roman" w:cs="Times New Roman"/>
        </w:rPr>
        <w:t xml:space="preserve">). </w:t>
      </w:r>
      <w:r w:rsidR="00943150" w:rsidRPr="001026A2">
        <w:rPr>
          <w:rFonts w:ascii="Times New Roman" w:hAnsi="Times New Roman" w:cs="Times New Roman"/>
        </w:rPr>
        <w:t>Tarafdar, Gupta,</w:t>
      </w:r>
      <w:r w:rsidR="00385CF9" w:rsidRPr="001026A2">
        <w:rPr>
          <w:rFonts w:ascii="Times New Roman" w:hAnsi="Times New Roman" w:cs="Times New Roman"/>
        </w:rPr>
        <w:t xml:space="preserve"> &amp; Turel (2013) reported that 43% of smartphone users found their devices to be stressful because they felt a const</w:t>
      </w:r>
      <w:r w:rsidR="00BA7D40" w:rsidRPr="001026A2">
        <w:rPr>
          <w:rFonts w:ascii="Times New Roman" w:hAnsi="Times New Roman" w:cs="Times New Roman"/>
        </w:rPr>
        <w:t>ant pressure to check for messages and e</w:t>
      </w:r>
      <w:r w:rsidR="00071F2E" w:rsidRPr="001026A2">
        <w:rPr>
          <w:rFonts w:ascii="Times New Roman" w:hAnsi="Times New Roman" w:cs="Times New Roman"/>
        </w:rPr>
        <w:t>-mails</w:t>
      </w:r>
      <w:r w:rsidR="00C87AF1" w:rsidRPr="001026A2">
        <w:rPr>
          <w:rFonts w:ascii="Times New Roman" w:hAnsi="Times New Roman" w:cs="Times New Roman"/>
        </w:rPr>
        <w:t xml:space="preserve"> to make sure that nothing important was missed</w:t>
      </w:r>
      <w:r w:rsidR="00071F2E" w:rsidRPr="001026A2">
        <w:rPr>
          <w:rFonts w:ascii="Times New Roman" w:hAnsi="Times New Roman" w:cs="Times New Roman"/>
        </w:rPr>
        <w:t xml:space="preserve">. </w:t>
      </w:r>
      <w:r w:rsidR="00BA7D40" w:rsidRPr="001026A2">
        <w:rPr>
          <w:rFonts w:ascii="Times New Roman" w:hAnsi="Times New Roman" w:cs="Times New Roman"/>
        </w:rPr>
        <w:t>This is in spite of the fact that 60% of users checked their smartphones at least every hour; 54% checked their devices first thing in the morning, before going to sleep, and in</w:t>
      </w:r>
      <w:r w:rsidR="00147995" w:rsidRPr="001026A2">
        <w:rPr>
          <w:rFonts w:ascii="Times New Roman" w:hAnsi="Times New Roman" w:cs="Times New Roman"/>
        </w:rPr>
        <w:t xml:space="preserve"> the middle of the night; and </w:t>
      </w:r>
      <w:r w:rsidR="00BA7D40" w:rsidRPr="001026A2">
        <w:rPr>
          <w:rFonts w:ascii="Times New Roman" w:hAnsi="Times New Roman" w:cs="Times New Roman"/>
        </w:rPr>
        <w:t>24% of users checked their</w:t>
      </w:r>
      <w:r w:rsidR="00BC1F7E" w:rsidRPr="001026A2">
        <w:rPr>
          <w:rFonts w:ascii="Times New Roman" w:hAnsi="Times New Roman" w:cs="Times New Roman"/>
        </w:rPr>
        <w:t xml:space="preserve"> smartphones w</w:t>
      </w:r>
      <w:r w:rsidR="00C87AF1" w:rsidRPr="001026A2">
        <w:rPr>
          <w:rFonts w:ascii="Times New Roman" w:hAnsi="Times New Roman" w:cs="Times New Roman"/>
        </w:rPr>
        <w:t xml:space="preserve">hile driving. This 24% is </w:t>
      </w:r>
      <w:r w:rsidR="00FA5D9B" w:rsidRPr="001026A2">
        <w:rPr>
          <w:rFonts w:ascii="Times New Roman" w:hAnsi="Times New Roman" w:cs="Times New Roman"/>
        </w:rPr>
        <w:t>t</w:t>
      </w:r>
      <w:r w:rsidR="00814532" w:rsidRPr="001026A2">
        <w:rPr>
          <w:rFonts w:ascii="Times New Roman" w:hAnsi="Times New Roman" w:cs="Times New Roman"/>
        </w:rPr>
        <w:t>ragic when</w:t>
      </w:r>
      <w:r w:rsidR="00FA5D9B" w:rsidRPr="001026A2">
        <w:rPr>
          <w:rFonts w:ascii="Times New Roman" w:hAnsi="Times New Roman" w:cs="Times New Roman"/>
        </w:rPr>
        <w:t xml:space="preserve"> considering that an </w:t>
      </w:r>
      <w:r w:rsidR="00C87AF1" w:rsidRPr="001026A2">
        <w:rPr>
          <w:rFonts w:ascii="Times New Roman" w:hAnsi="Times New Roman" w:cs="Times New Roman"/>
        </w:rPr>
        <w:t xml:space="preserve">estimated </w:t>
      </w:r>
      <w:r w:rsidR="00FA5D9B" w:rsidRPr="001026A2">
        <w:rPr>
          <w:rFonts w:ascii="Times New Roman" w:hAnsi="Times New Roman" w:cs="Times New Roman"/>
        </w:rPr>
        <w:t>“</w:t>
      </w:r>
      <w:r w:rsidR="00814532" w:rsidRPr="001026A2">
        <w:rPr>
          <w:rFonts w:ascii="Times New Roman" w:hAnsi="Times New Roman" w:cs="Times New Roman"/>
        </w:rPr>
        <w:t xml:space="preserve">1.6 million, roughly 28%, of vehicle accidents a year are related to…compulsive mobile phone use while driving” (p. 269-270). </w:t>
      </w:r>
    </w:p>
    <w:p w14:paraId="0172CEA2" w14:textId="18BA4E3B" w:rsidR="0066130A" w:rsidRPr="001026A2" w:rsidRDefault="0066130A" w:rsidP="001026A2">
      <w:pPr>
        <w:spacing w:line="480" w:lineRule="auto"/>
        <w:rPr>
          <w:rFonts w:ascii="Times New Roman" w:hAnsi="Times New Roman" w:cs="Times New Roman"/>
        </w:rPr>
      </w:pPr>
      <w:r w:rsidRPr="001026A2">
        <w:rPr>
          <w:rFonts w:ascii="Times New Roman" w:hAnsi="Times New Roman" w:cs="Times New Roman"/>
        </w:rPr>
        <w:tab/>
        <w:t>Oulasvirta, Rattenbury, Ma, &amp; Raita (2012) noted that co</w:t>
      </w:r>
      <w:r w:rsidR="00623944" w:rsidRPr="001026A2">
        <w:rPr>
          <w:rFonts w:ascii="Times New Roman" w:hAnsi="Times New Roman" w:cs="Times New Roman"/>
        </w:rPr>
        <w:t>mpulsive usage of smartphones is</w:t>
      </w:r>
      <w:r w:rsidRPr="001026A2">
        <w:rPr>
          <w:rFonts w:ascii="Times New Roman" w:hAnsi="Times New Roman" w:cs="Times New Roman"/>
        </w:rPr>
        <w:t xml:space="preserve"> triggered by external cues or internal states. For example, users</w:t>
      </w:r>
      <w:r w:rsidR="00BE2380" w:rsidRPr="001026A2">
        <w:rPr>
          <w:rFonts w:ascii="Times New Roman" w:hAnsi="Times New Roman" w:cs="Times New Roman"/>
        </w:rPr>
        <w:t xml:space="preserve"> may check smartphones to </w:t>
      </w:r>
      <w:r w:rsidR="0033498F" w:rsidRPr="001026A2">
        <w:rPr>
          <w:rFonts w:ascii="Times New Roman" w:hAnsi="Times New Roman" w:cs="Times New Roman"/>
        </w:rPr>
        <w:t>“avoid boredom and</w:t>
      </w:r>
      <w:r w:rsidRPr="001026A2">
        <w:rPr>
          <w:rFonts w:ascii="Times New Roman" w:hAnsi="Times New Roman" w:cs="Times New Roman"/>
        </w:rPr>
        <w:t xml:space="preserve"> cope w</w:t>
      </w:r>
      <w:r w:rsidR="00C92CF8" w:rsidRPr="001026A2">
        <w:rPr>
          <w:rFonts w:ascii="Times New Roman" w:hAnsi="Times New Roman" w:cs="Times New Roman"/>
        </w:rPr>
        <w:t xml:space="preserve">ith a lack of stimuli.” </w:t>
      </w:r>
      <w:r w:rsidR="00F740AD" w:rsidRPr="001026A2">
        <w:rPr>
          <w:rFonts w:ascii="Times New Roman" w:hAnsi="Times New Roman" w:cs="Times New Roman"/>
        </w:rPr>
        <w:t xml:space="preserve">Feelings of obligation and a “desire to ‘stay on top’” can also </w:t>
      </w:r>
      <w:r w:rsidR="00483E82" w:rsidRPr="001026A2">
        <w:rPr>
          <w:rFonts w:ascii="Times New Roman" w:hAnsi="Times New Roman" w:cs="Times New Roman"/>
        </w:rPr>
        <w:t xml:space="preserve">trigger </w:t>
      </w:r>
      <w:r w:rsidR="00F740AD" w:rsidRPr="001026A2">
        <w:rPr>
          <w:rFonts w:ascii="Times New Roman" w:hAnsi="Times New Roman" w:cs="Times New Roman"/>
        </w:rPr>
        <w:t xml:space="preserve">compulsive usage </w:t>
      </w:r>
      <w:r w:rsidR="0033498F" w:rsidRPr="001026A2">
        <w:rPr>
          <w:rFonts w:ascii="Times New Roman" w:hAnsi="Times New Roman" w:cs="Times New Roman"/>
        </w:rPr>
        <w:t xml:space="preserve">(p. 107). </w:t>
      </w:r>
      <w:r w:rsidR="00DF7340" w:rsidRPr="001026A2">
        <w:rPr>
          <w:rFonts w:ascii="Times New Roman" w:hAnsi="Times New Roman" w:cs="Times New Roman"/>
        </w:rPr>
        <w:t>Lepp, Barkley, &amp; Karpinski (2014) found a trend among high frequency smartphone users, exemplified by the following participant quote:</w:t>
      </w:r>
    </w:p>
    <w:p w14:paraId="71F85E11" w14:textId="414FAC5F" w:rsidR="00DD3F4F" w:rsidRPr="001026A2" w:rsidRDefault="00DD3F4F" w:rsidP="001026A2">
      <w:pPr>
        <w:spacing w:line="480" w:lineRule="auto"/>
        <w:ind w:left="720"/>
        <w:rPr>
          <w:rFonts w:ascii="Times New Roman" w:hAnsi="Times New Roman" w:cs="Times New Roman"/>
        </w:rPr>
      </w:pPr>
      <w:r w:rsidRPr="001026A2">
        <w:rPr>
          <w:rFonts w:ascii="Times New Roman" w:hAnsi="Times New Roman" w:cs="Times New Roman"/>
        </w:rPr>
        <w:t xml:space="preserve">Sometimes the </w:t>
      </w:r>
      <w:r w:rsidR="00635296" w:rsidRPr="001026A2">
        <w:rPr>
          <w:rFonts w:ascii="Times New Roman" w:hAnsi="Times New Roman" w:cs="Times New Roman"/>
        </w:rPr>
        <w:t xml:space="preserve">[smartphone] </w:t>
      </w:r>
      <w:r w:rsidRPr="001026A2">
        <w:rPr>
          <w:rFonts w:ascii="Times New Roman" w:hAnsi="Times New Roman" w:cs="Times New Roman"/>
        </w:rPr>
        <w:t xml:space="preserve">just makes me feel like it is a whole new world of obligations that I have because anybody can get a hold of me at any time by just thinking about me. You know, if my mom wanted to give me a call…she could. And if I did not call her back by the end of the day, she would get worried. It creates a bit of anxiety and it is kind of annoying sometimes. </w:t>
      </w:r>
      <w:r w:rsidR="00DF7340" w:rsidRPr="001026A2">
        <w:rPr>
          <w:rFonts w:ascii="Times New Roman" w:hAnsi="Times New Roman" w:cs="Times New Roman"/>
        </w:rPr>
        <w:t>(p. 343-344)</w:t>
      </w:r>
    </w:p>
    <w:p w14:paraId="036DE0E8" w14:textId="1D853B89" w:rsidR="00EA3270" w:rsidRPr="001026A2" w:rsidRDefault="00EA3270" w:rsidP="001026A2">
      <w:pPr>
        <w:spacing w:line="480" w:lineRule="auto"/>
        <w:rPr>
          <w:rFonts w:ascii="Times New Roman" w:hAnsi="Times New Roman" w:cs="Times New Roman"/>
        </w:rPr>
      </w:pPr>
      <w:r w:rsidRPr="001026A2">
        <w:rPr>
          <w:rFonts w:ascii="Times New Roman" w:hAnsi="Times New Roman" w:cs="Times New Roman"/>
        </w:rPr>
        <w:t xml:space="preserve">Kennen (2014) expounds upon this trend. </w:t>
      </w:r>
      <w:r w:rsidR="00E8349A" w:rsidRPr="001026A2">
        <w:rPr>
          <w:rFonts w:ascii="Times New Roman" w:hAnsi="Times New Roman" w:cs="Times New Roman"/>
        </w:rPr>
        <w:t>As technology advances, “there</w:t>
      </w:r>
      <w:r w:rsidRPr="001026A2">
        <w:rPr>
          <w:rFonts w:ascii="Times New Roman" w:hAnsi="Times New Roman" w:cs="Times New Roman"/>
        </w:rPr>
        <w:t xml:space="preserve"> appears to be social expectations tied to these newer </w:t>
      </w:r>
      <w:r w:rsidR="00E8349A" w:rsidRPr="001026A2">
        <w:rPr>
          <w:rFonts w:ascii="Times New Roman" w:hAnsi="Times New Roman" w:cs="Times New Roman"/>
        </w:rPr>
        <w:t>forms of communication.”</w:t>
      </w:r>
      <w:r w:rsidRPr="001026A2">
        <w:rPr>
          <w:rFonts w:ascii="Times New Roman" w:hAnsi="Times New Roman" w:cs="Times New Roman"/>
        </w:rPr>
        <w:t xml:space="preserve"> </w:t>
      </w:r>
      <w:r w:rsidR="00EC31C0" w:rsidRPr="001026A2">
        <w:rPr>
          <w:rFonts w:ascii="Times New Roman" w:hAnsi="Times New Roman" w:cs="Times New Roman"/>
        </w:rPr>
        <w:t xml:space="preserve">For example, Ishii (2006) found that 58% of those who use mobile phones “for business purposes endorse that they feel as though their freedom is restricted by being constantly reachable…[and] availability expectations” (p. 348; Kennen, 2014, p. 25). </w:t>
      </w:r>
      <w:r w:rsidRPr="001026A2">
        <w:rPr>
          <w:rFonts w:ascii="Times New Roman" w:hAnsi="Times New Roman" w:cs="Times New Roman"/>
        </w:rPr>
        <w:t xml:space="preserve">Due to the ubiquitous nature of smartphones, people expect </w:t>
      </w:r>
      <w:r w:rsidR="00E8349A" w:rsidRPr="001026A2">
        <w:rPr>
          <w:rFonts w:ascii="Times New Roman" w:hAnsi="Times New Roman" w:cs="Times New Roman"/>
        </w:rPr>
        <w:t>others to return texts, calls, or e-mails in a timely manner. Some may experience anxiety from “the pressure…of not wanting to make [others] feel as though they have indifferent feelings towards them by not resp</w:t>
      </w:r>
      <w:r w:rsidR="0016458F" w:rsidRPr="001026A2">
        <w:rPr>
          <w:rFonts w:ascii="Times New Roman" w:hAnsi="Times New Roman" w:cs="Times New Roman"/>
        </w:rPr>
        <w:t>onding quickly enough” (p. 30). Janoff</w:t>
      </w:r>
      <w:r w:rsidR="00B320C7" w:rsidRPr="001026A2">
        <w:rPr>
          <w:rFonts w:ascii="Times New Roman" w:hAnsi="Times New Roman" w:cs="Times New Roman"/>
        </w:rPr>
        <w:t xml:space="preserve">-Bulman &amp; Leggatt (2002) noted that individuals </w:t>
      </w:r>
      <w:r w:rsidR="00144584" w:rsidRPr="001026A2">
        <w:rPr>
          <w:rFonts w:ascii="Times New Roman" w:hAnsi="Times New Roman" w:cs="Times New Roman"/>
        </w:rPr>
        <w:t xml:space="preserve">may feel bound by obligations since individuals “engage in these helping behaviors in spite of considerable personal inconvenience or hardship, largely because [people] believe [they] should” (p. 260). </w:t>
      </w:r>
    </w:p>
    <w:p w14:paraId="65287276" w14:textId="52839B56" w:rsidR="00186463" w:rsidRPr="001026A2" w:rsidRDefault="00A72460" w:rsidP="001026A2">
      <w:pPr>
        <w:spacing w:line="480" w:lineRule="auto"/>
        <w:ind w:firstLine="720"/>
        <w:rPr>
          <w:rFonts w:ascii="Times New Roman" w:hAnsi="Times New Roman" w:cs="Times New Roman"/>
        </w:rPr>
      </w:pPr>
      <w:r w:rsidRPr="001026A2">
        <w:rPr>
          <w:rFonts w:ascii="Times New Roman" w:hAnsi="Times New Roman" w:cs="Times New Roman"/>
        </w:rPr>
        <w:t xml:space="preserve">In contrast to </w:t>
      </w:r>
      <w:r w:rsidRPr="002B22F2">
        <w:rPr>
          <w:rFonts w:ascii="Times New Roman" w:hAnsi="Times New Roman" w:cs="Times New Roman"/>
        </w:rPr>
        <w:t>checking habit</w:t>
      </w:r>
      <w:r w:rsidRPr="001026A2">
        <w:rPr>
          <w:rFonts w:ascii="Times New Roman" w:hAnsi="Times New Roman" w:cs="Times New Roman"/>
        </w:rPr>
        <w:t xml:space="preserve">, </w:t>
      </w:r>
      <w:r w:rsidR="00E755BF" w:rsidRPr="001026A2">
        <w:rPr>
          <w:rFonts w:ascii="Times New Roman" w:hAnsi="Times New Roman" w:cs="Times New Roman"/>
        </w:rPr>
        <w:t xml:space="preserve">Salehan &amp; Negahban (2013) </w:t>
      </w:r>
      <w:r w:rsidRPr="001026A2">
        <w:rPr>
          <w:rFonts w:ascii="Times New Roman" w:hAnsi="Times New Roman" w:cs="Times New Roman"/>
        </w:rPr>
        <w:t>categorized habitual use</w:t>
      </w:r>
      <w:r w:rsidR="008D5E00" w:rsidRPr="001026A2">
        <w:rPr>
          <w:rFonts w:ascii="Times New Roman" w:hAnsi="Times New Roman" w:cs="Times New Roman"/>
        </w:rPr>
        <w:t xml:space="preserve"> as an addiction – an </w:t>
      </w:r>
      <w:r w:rsidR="00766F1B" w:rsidRPr="001026A2">
        <w:rPr>
          <w:rFonts w:ascii="Times New Roman" w:hAnsi="Times New Roman" w:cs="Times New Roman"/>
        </w:rPr>
        <w:t>“oddly high dependence on a particular thing…</w:t>
      </w:r>
      <w:r w:rsidR="00B47855" w:rsidRPr="001026A2">
        <w:rPr>
          <w:rFonts w:ascii="Times New Roman" w:hAnsi="Times New Roman" w:cs="Times New Roman"/>
        </w:rPr>
        <w:t>characterized</w:t>
      </w:r>
      <w:r w:rsidR="00766F1B" w:rsidRPr="001026A2">
        <w:rPr>
          <w:rFonts w:ascii="Times New Roman" w:hAnsi="Times New Roman" w:cs="Times New Roman"/>
        </w:rPr>
        <w:t xml:space="preserve"> by repetitive acts</w:t>
      </w:r>
      <w:r w:rsidR="00B47855" w:rsidRPr="001026A2">
        <w:rPr>
          <w:rFonts w:ascii="Times New Roman" w:hAnsi="Times New Roman" w:cs="Times New Roman"/>
        </w:rPr>
        <w:t>…[to fulfill] the need for short-term satisfaction…which overshadows the long-term implications of his/her actions</w:t>
      </w:r>
      <w:r w:rsidR="00147995" w:rsidRPr="001026A2">
        <w:rPr>
          <w:rFonts w:ascii="Times New Roman" w:hAnsi="Times New Roman" w:cs="Times New Roman"/>
        </w:rPr>
        <w:t>,</w:t>
      </w:r>
      <w:r w:rsidR="00B47855" w:rsidRPr="001026A2">
        <w:rPr>
          <w:rFonts w:ascii="Times New Roman" w:hAnsi="Times New Roman" w:cs="Times New Roman"/>
        </w:rPr>
        <w:t>”</w:t>
      </w:r>
      <w:r w:rsidR="00147995" w:rsidRPr="001026A2">
        <w:rPr>
          <w:rFonts w:ascii="Times New Roman" w:hAnsi="Times New Roman" w:cs="Times New Roman"/>
        </w:rPr>
        <w:t xml:space="preserve"> such as a “diminished sense of volitional control and induced persistent activity”</w:t>
      </w:r>
      <w:r w:rsidR="00B47855" w:rsidRPr="001026A2">
        <w:rPr>
          <w:rFonts w:ascii="Times New Roman" w:hAnsi="Times New Roman" w:cs="Times New Roman"/>
        </w:rPr>
        <w:t xml:space="preserve"> (p. 2633</w:t>
      </w:r>
      <w:r w:rsidR="00147995" w:rsidRPr="001026A2">
        <w:rPr>
          <w:rFonts w:ascii="Times New Roman" w:hAnsi="Times New Roman" w:cs="Times New Roman"/>
        </w:rPr>
        <w:t>; Lee, Chang, Lin, &amp; Cheng, 2014, p. 373</w:t>
      </w:r>
      <w:r w:rsidR="00B47855" w:rsidRPr="001026A2">
        <w:rPr>
          <w:rFonts w:ascii="Times New Roman" w:hAnsi="Times New Roman" w:cs="Times New Roman"/>
        </w:rPr>
        <w:t xml:space="preserve">). </w:t>
      </w:r>
      <w:r w:rsidR="0001232B" w:rsidRPr="001026A2">
        <w:rPr>
          <w:rFonts w:ascii="Times New Roman" w:hAnsi="Times New Roman" w:cs="Times New Roman"/>
        </w:rPr>
        <w:t xml:space="preserve">Mobile phone addiction </w:t>
      </w:r>
      <w:r w:rsidR="00E90561" w:rsidRPr="001026A2">
        <w:rPr>
          <w:rFonts w:ascii="Times New Roman" w:hAnsi="Times New Roman" w:cs="Times New Roman"/>
        </w:rPr>
        <w:t>is best explained by ritualistic motives</w:t>
      </w:r>
      <w:r w:rsidR="00385E10" w:rsidRPr="001026A2">
        <w:rPr>
          <w:rFonts w:ascii="Times New Roman" w:hAnsi="Times New Roman" w:cs="Times New Roman"/>
        </w:rPr>
        <w:t xml:space="preserve"> (habit, passing time, etc.)</w:t>
      </w:r>
      <w:r w:rsidR="00E90561" w:rsidRPr="001026A2">
        <w:rPr>
          <w:rFonts w:ascii="Times New Roman" w:hAnsi="Times New Roman" w:cs="Times New Roman"/>
        </w:rPr>
        <w:t xml:space="preserve"> and “can be characterized by symptoms like feeling uncomfortable and irritated when mobile phone is not accessible” </w:t>
      </w:r>
      <w:r w:rsidR="00443370" w:rsidRPr="001026A2">
        <w:rPr>
          <w:rFonts w:ascii="Times New Roman" w:hAnsi="Times New Roman" w:cs="Times New Roman"/>
        </w:rPr>
        <w:t>(Salehan &amp; Negahban, 2013, p. 2633; Lepp, Barkley, &amp; Karpinski, 2014, p. 343</w:t>
      </w:r>
      <w:r w:rsidR="0001232B" w:rsidRPr="001026A2">
        <w:rPr>
          <w:rFonts w:ascii="Times New Roman" w:hAnsi="Times New Roman" w:cs="Times New Roman"/>
        </w:rPr>
        <w:t>). I</w:t>
      </w:r>
      <w:r w:rsidR="00E90561" w:rsidRPr="001026A2">
        <w:rPr>
          <w:rFonts w:ascii="Times New Roman" w:hAnsi="Times New Roman" w:cs="Times New Roman"/>
        </w:rPr>
        <w:t>t has been</w:t>
      </w:r>
      <w:r w:rsidR="0001232B" w:rsidRPr="001026A2">
        <w:rPr>
          <w:rFonts w:ascii="Times New Roman" w:hAnsi="Times New Roman" w:cs="Times New Roman"/>
        </w:rPr>
        <w:t xml:space="preserve"> </w:t>
      </w:r>
      <w:r w:rsidR="00E90561" w:rsidRPr="001026A2">
        <w:rPr>
          <w:rFonts w:ascii="Times New Roman" w:hAnsi="Times New Roman" w:cs="Times New Roman"/>
        </w:rPr>
        <w:t>associated with “high depression, social extroversion, anxiety, insomnia, and psychological distress” as well as “time management problems and academic problems in school” (</w:t>
      </w:r>
      <w:r w:rsidR="0001232B" w:rsidRPr="001026A2">
        <w:rPr>
          <w:rFonts w:ascii="Times New Roman" w:hAnsi="Times New Roman" w:cs="Times New Roman"/>
        </w:rPr>
        <w:t xml:space="preserve">Salehan &amp; Negahban, 2013, </w:t>
      </w:r>
      <w:r w:rsidR="00E90561" w:rsidRPr="001026A2">
        <w:rPr>
          <w:rFonts w:ascii="Times New Roman" w:hAnsi="Times New Roman" w:cs="Times New Roman"/>
        </w:rPr>
        <w:t xml:space="preserve">p. 2633). </w:t>
      </w:r>
      <w:r w:rsidR="00C064BE" w:rsidRPr="001026A2">
        <w:rPr>
          <w:rFonts w:ascii="Times New Roman" w:hAnsi="Times New Roman" w:cs="Times New Roman"/>
        </w:rPr>
        <w:t>Hong, Chiu, &amp; Hong (2012) found that cell phone addiction mediated the relationship between high frequency users and anxiety</w:t>
      </w:r>
      <w:r w:rsidR="00385E10" w:rsidRPr="001026A2">
        <w:rPr>
          <w:rFonts w:ascii="Times New Roman" w:hAnsi="Times New Roman" w:cs="Times New Roman"/>
        </w:rPr>
        <w:t xml:space="preserve">. </w:t>
      </w:r>
      <w:r w:rsidR="00FB14A9" w:rsidRPr="001026A2">
        <w:rPr>
          <w:rFonts w:ascii="Times New Roman" w:hAnsi="Times New Roman" w:cs="Times New Roman"/>
        </w:rPr>
        <w:t xml:space="preserve">Oulasvirta, Rattenbury, Ma, &amp; Raita (2012) noted that “sociologists have reported Westerners’ time-use becoming more irregular, fragmented, overlapped, and shifting to new places” (p. 105). </w:t>
      </w:r>
      <w:r w:rsidR="00147995" w:rsidRPr="001026A2">
        <w:rPr>
          <w:rFonts w:ascii="Times New Roman" w:hAnsi="Times New Roman" w:cs="Times New Roman"/>
        </w:rPr>
        <w:t xml:space="preserve">Lee, </w:t>
      </w:r>
      <w:r w:rsidR="0001232B" w:rsidRPr="001026A2">
        <w:rPr>
          <w:rFonts w:ascii="Times New Roman" w:hAnsi="Times New Roman" w:cs="Times New Roman"/>
        </w:rPr>
        <w:t xml:space="preserve">Chang, Lin, &amp; Cheng (2014) </w:t>
      </w:r>
      <w:r w:rsidR="00147995" w:rsidRPr="001026A2">
        <w:rPr>
          <w:rFonts w:ascii="Times New Roman" w:hAnsi="Times New Roman" w:cs="Times New Roman"/>
        </w:rPr>
        <w:t xml:space="preserve">noted that “electromagnetic radiation of smartphones may affect biological systems by changing the </w:t>
      </w:r>
      <w:r w:rsidR="0016458F" w:rsidRPr="001026A2">
        <w:rPr>
          <w:rFonts w:ascii="Times New Roman" w:hAnsi="Times New Roman" w:cs="Times New Roman"/>
        </w:rPr>
        <w:t>antioxidant</w:t>
      </w:r>
      <w:r w:rsidR="00147995" w:rsidRPr="001026A2">
        <w:rPr>
          <w:rFonts w:ascii="Times New Roman" w:hAnsi="Times New Roman" w:cs="Times New Roman"/>
        </w:rPr>
        <w:t xml:space="preserve"> defense system of human tissues, leading to oxidative stres</w:t>
      </w:r>
      <w:r w:rsidR="00186463" w:rsidRPr="001026A2">
        <w:rPr>
          <w:rFonts w:ascii="Times New Roman" w:hAnsi="Times New Roman" w:cs="Times New Roman"/>
        </w:rPr>
        <w:t xml:space="preserve">s” (p. 373). </w:t>
      </w:r>
      <w:r w:rsidR="00E90561" w:rsidRPr="001026A2">
        <w:rPr>
          <w:rFonts w:ascii="Times New Roman" w:hAnsi="Times New Roman" w:cs="Times New Roman"/>
        </w:rPr>
        <w:t xml:space="preserve">This relates to compulsive usage of smartphones because mobile </w:t>
      </w:r>
      <w:r w:rsidR="0001232B" w:rsidRPr="001026A2">
        <w:rPr>
          <w:rFonts w:ascii="Times New Roman" w:hAnsi="Times New Roman" w:cs="Times New Roman"/>
        </w:rPr>
        <w:t xml:space="preserve">phone </w:t>
      </w:r>
      <w:r w:rsidR="00E90561" w:rsidRPr="001026A2">
        <w:rPr>
          <w:rFonts w:ascii="Times New Roman" w:hAnsi="Times New Roman" w:cs="Times New Roman"/>
        </w:rPr>
        <w:t>addiction has been “found to be a significant predictor of intention to use and purchase smartphones” (</w:t>
      </w:r>
      <w:r w:rsidR="00FC1F23" w:rsidRPr="001026A2">
        <w:rPr>
          <w:rFonts w:ascii="Times New Roman" w:hAnsi="Times New Roman" w:cs="Times New Roman"/>
        </w:rPr>
        <w:t xml:space="preserve">Salehan &amp; Negahban, 2013, </w:t>
      </w:r>
      <w:r w:rsidR="00E90561" w:rsidRPr="001026A2">
        <w:rPr>
          <w:rFonts w:ascii="Times New Roman" w:hAnsi="Times New Roman" w:cs="Times New Roman"/>
        </w:rPr>
        <w:t>p. 2633).</w:t>
      </w:r>
      <w:r w:rsidR="004F43D5" w:rsidRPr="001026A2">
        <w:rPr>
          <w:rFonts w:ascii="Times New Roman" w:hAnsi="Times New Roman" w:cs="Times New Roman"/>
        </w:rPr>
        <w:t xml:space="preserve"> </w:t>
      </w:r>
      <w:r w:rsidR="00186463" w:rsidRPr="001026A2">
        <w:rPr>
          <w:rFonts w:ascii="Times New Roman" w:hAnsi="Times New Roman" w:cs="Times New Roman"/>
        </w:rPr>
        <w:t xml:space="preserve">Considering these past findings, whether it </w:t>
      </w:r>
      <w:r w:rsidR="00BF2CA6" w:rsidRPr="001026A2">
        <w:rPr>
          <w:rFonts w:ascii="Times New Roman" w:hAnsi="Times New Roman" w:cs="Times New Roman"/>
        </w:rPr>
        <w:t>is conceptualized as</w:t>
      </w:r>
      <w:r w:rsidR="00186463" w:rsidRPr="001026A2">
        <w:rPr>
          <w:rFonts w:ascii="Times New Roman" w:hAnsi="Times New Roman" w:cs="Times New Roman"/>
        </w:rPr>
        <w:t xml:space="preserve"> habitual, addictive, or compulsive, it is conceivable that problematic smartphone usage </w:t>
      </w:r>
      <w:r w:rsidR="00C9302B" w:rsidRPr="001026A2">
        <w:rPr>
          <w:rFonts w:ascii="Times New Roman" w:hAnsi="Times New Roman" w:cs="Times New Roman"/>
        </w:rPr>
        <w:t xml:space="preserve">would </w:t>
      </w:r>
      <w:r w:rsidR="00BF2CA6" w:rsidRPr="001026A2">
        <w:rPr>
          <w:rFonts w:ascii="Times New Roman" w:hAnsi="Times New Roman" w:cs="Times New Roman"/>
        </w:rPr>
        <w:t>elevate</w:t>
      </w:r>
      <w:r w:rsidR="00186463" w:rsidRPr="001026A2">
        <w:rPr>
          <w:rFonts w:ascii="Times New Roman" w:hAnsi="Times New Roman" w:cs="Times New Roman"/>
        </w:rPr>
        <w:t xml:space="preserve"> both psychological and physical stress for the user.</w:t>
      </w:r>
      <w:r w:rsidR="00C9302B" w:rsidRPr="001026A2">
        <w:rPr>
          <w:rFonts w:ascii="Times New Roman" w:hAnsi="Times New Roman" w:cs="Times New Roman"/>
        </w:rPr>
        <w:t xml:space="preserve"> </w:t>
      </w:r>
    </w:p>
    <w:p w14:paraId="670CE6E6" w14:textId="2342A1E2" w:rsidR="00675CB2" w:rsidRPr="001026A2" w:rsidRDefault="00A9243C" w:rsidP="001026A2">
      <w:pPr>
        <w:spacing w:line="480" w:lineRule="auto"/>
        <w:ind w:firstLine="720"/>
        <w:rPr>
          <w:rFonts w:ascii="Times New Roman" w:hAnsi="Times New Roman" w:cs="Times New Roman"/>
        </w:rPr>
      </w:pPr>
      <w:r w:rsidRPr="001026A2">
        <w:rPr>
          <w:rFonts w:ascii="Times New Roman" w:hAnsi="Times New Roman" w:cs="Times New Roman"/>
        </w:rPr>
        <w:t>Compulsive usage of smartphones is considered a form of technostress – “a modern disease of adapt</w:t>
      </w:r>
      <w:r w:rsidR="00BF1773" w:rsidRPr="001026A2">
        <w:rPr>
          <w:rFonts w:ascii="Times New Roman" w:hAnsi="Times New Roman" w:cs="Times New Roman"/>
        </w:rPr>
        <w:t>at</w:t>
      </w:r>
      <w:r w:rsidRPr="001026A2">
        <w:rPr>
          <w:rFonts w:ascii="Times New Roman" w:hAnsi="Times New Roman" w:cs="Times New Roman"/>
        </w:rPr>
        <w:t xml:space="preserve">ion caused by the inability to cope with the new computer technologies in a healthy manner” (Lee, Chang, Lin, &amp; Cheng, 2014, p. 373; </w:t>
      </w:r>
      <w:r w:rsidR="00385E10" w:rsidRPr="001026A2">
        <w:rPr>
          <w:rFonts w:ascii="Times New Roman" w:hAnsi="Times New Roman" w:cs="Times New Roman"/>
        </w:rPr>
        <w:t>Sal</w:t>
      </w:r>
      <w:r w:rsidRPr="001026A2">
        <w:rPr>
          <w:rFonts w:ascii="Times New Roman" w:hAnsi="Times New Roman" w:cs="Times New Roman"/>
        </w:rPr>
        <w:t xml:space="preserve">ehan &amp; Negahban, 2013, p. </w:t>
      </w:r>
      <w:r w:rsidR="004F43D5" w:rsidRPr="001026A2">
        <w:rPr>
          <w:rFonts w:ascii="Times New Roman" w:hAnsi="Times New Roman" w:cs="Times New Roman"/>
        </w:rPr>
        <w:t>2632).</w:t>
      </w:r>
      <w:r w:rsidRPr="001026A2">
        <w:rPr>
          <w:rFonts w:ascii="Times New Roman" w:hAnsi="Times New Roman" w:cs="Times New Roman"/>
        </w:rPr>
        <w:t xml:space="preserve"> </w:t>
      </w:r>
      <w:r w:rsidR="0053148D" w:rsidRPr="001026A2">
        <w:rPr>
          <w:rFonts w:ascii="Times New Roman" w:hAnsi="Times New Roman" w:cs="Times New Roman"/>
        </w:rPr>
        <w:t>Tarafdar,</w:t>
      </w:r>
      <w:r w:rsidR="00D142F1" w:rsidRPr="001026A2">
        <w:rPr>
          <w:rFonts w:ascii="Times New Roman" w:hAnsi="Times New Roman" w:cs="Times New Roman"/>
        </w:rPr>
        <w:t xml:space="preserve"> Gupta, &amp; Turel (2013) conceptualize</w:t>
      </w:r>
      <w:r w:rsidR="0053148D" w:rsidRPr="001026A2">
        <w:rPr>
          <w:rFonts w:ascii="Times New Roman" w:hAnsi="Times New Roman" w:cs="Times New Roman"/>
        </w:rPr>
        <w:t xml:space="preserve"> technostress as the “misuse, overuse, overload, and stress </w:t>
      </w:r>
      <w:r w:rsidR="00EC31C0" w:rsidRPr="001026A2">
        <w:rPr>
          <w:rFonts w:ascii="Times New Roman" w:hAnsi="Times New Roman" w:cs="Times New Roman"/>
        </w:rPr>
        <w:t>brought on by [technology]</w:t>
      </w:r>
      <w:r w:rsidR="0053148D" w:rsidRPr="001026A2">
        <w:rPr>
          <w:rFonts w:ascii="Times New Roman" w:hAnsi="Times New Roman" w:cs="Times New Roman"/>
        </w:rPr>
        <w:t>” (p. 270).</w:t>
      </w:r>
      <w:r w:rsidR="00AC38F1" w:rsidRPr="001026A2">
        <w:rPr>
          <w:rFonts w:ascii="Times New Roman" w:hAnsi="Times New Roman" w:cs="Times New Roman"/>
        </w:rPr>
        <w:t xml:space="preserve"> </w:t>
      </w:r>
      <w:r w:rsidR="0053148D" w:rsidRPr="001026A2">
        <w:rPr>
          <w:rFonts w:ascii="Times New Roman" w:hAnsi="Times New Roman" w:cs="Times New Roman"/>
        </w:rPr>
        <w:t>With</w:t>
      </w:r>
      <w:r w:rsidR="00AC38F1" w:rsidRPr="001026A2">
        <w:rPr>
          <w:rFonts w:ascii="Times New Roman" w:hAnsi="Times New Roman" w:cs="Times New Roman"/>
        </w:rPr>
        <w:t>in an organizational context, technostress</w:t>
      </w:r>
      <w:r w:rsidR="0053148D" w:rsidRPr="001026A2">
        <w:rPr>
          <w:rFonts w:ascii="Times New Roman" w:hAnsi="Times New Roman" w:cs="Times New Roman"/>
        </w:rPr>
        <w:t xml:space="preserve"> has been correlated with “decreased job satisfaction, commitment and productivity, as well as increased work overload and work-home conflict” (p. 270).</w:t>
      </w:r>
      <w:r w:rsidR="00A64DEB" w:rsidRPr="001026A2">
        <w:rPr>
          <w:rFonts w:ascii="Times New Roman" w:hAnsi="Times New Roman" w:cs="Times New Roman"/>
        </w:rPr>
        <w:t xml:space="preserve"> </w:t>
      </w:r>
      <w:r w:rsidR="005649B2" w:rsidRPr="001026A2">
        <w:rPr>
          <w:rFonts w:ascii="Times New Roman" w:hAnsi="Times New Roman" w:cs="Times New Roman"/>
        </w:rPr>
        <w:t xml:space="preserve">Lee, Chang, Lin, &amp; Cheng (2014) found that </w:t>
      </w:r>
      <w:r w:rsidR="00EC31C0" w:rsidRPr="001026A2">
        <w:rPr>
          <w:rFonts w:ascii="Times New Roman" w:hAnsi="Times New Roman" w:cs="Times New Roman"/>
        </w:rPr>
        <w:t xml:space="preserve">overdependence on smartphones resulted in compulsive usage, which enhanced user technostress </w:t>
      </w:r>
      <w:r w:rsidR="005649B2" w:rsidRPr="001026A2">
        <w:rPr>
          <w:rFonts w:ascii="Times New Roman" w:hAnsi="Times New Roman" w:cs="Times New Roman"/>
        </w:rPr>
        <w:t xml:space="preserve">(p. 374). </w:t>
      </w:r>
      <w:r w:rsidR="00EC31C0" w:rsidRPr="001026A2">
        <w:rPr>
          <w:rFonts w:ascii="Times New Roman" w:hAnsi="Times New Roman" w:cs="Times New Roman"/>
        </w:rPr>
        <w:t>They also found that the boom in smartphone technology enhanced the severity of technostress, causing</w:t>
      </w:r>
      <w:r w:rsidR="005649B2" w:rsidRPr="001026A2">
        <w:rPr>
          <w:rFonts w:ascii="Times New Roman" w:hAnsi="Times New Roman" w:cs="Times New Roman"/>
        </w:rPr>
        <w:t xml:space="preserve"> even greater stress for users (p. 373). Charles, Piazza, Mogle, Sliwinski, and Alemida (2013) found that daily exposure to stress negatively related to psychological well-being. Since smartphones have become a pervasive and almost necessary device in many people’s lives, </w:t>
      </w:r>
      <w:r w:rsidR="00F14DA3" w:rsidRPr="001026A2">
        <w:rPr>
          <w:rFonts w:ascii="Times New Roman" w:hAnsi="Times New Roman" w:cs="Times New Roman"/>
        </w:rPr>
        <w:t xml:space="preserve">I </w:t>
      </w:r>
      <w:r w:rsidR="00480C37" w:rsidRPr="001026A2">
        <w:rPr>
          <w:rFonts w:ascii="Times New Roman" w:hAnsi="Times New Roman" w:cs="Times New Roman"/>
        </w:rPr>
        <w:t>suspect</w:t>
      </w:r>
      <w:r w:rsidR="00F14DA3" w:rsidRPr="001026A2">
        <w:rPr>
          <w:rFonts w:ascii="Times New Roman" w:hAnsi="Times New Roman" w:cs="Times New Roman"/>
        </w:rPr>
        <w:t xml:space="preserve"> that </w:t>
      </w:r>
      <w:r w:rsidR="00B46D09" w:rsidRPr="001026A2">
        <w:rPr>
          <w:rFonts w:ascii="Times New Roman" w:hAnsi="Times New Roman" w:cs="Times New Roman"/>
        </w:rPr>
        <w:t xml:space="preserve">technostress, as a result of compulsive smartphones use, will increase </w:t>
      </w:r>
      <w:r w:rsidR="008065B5" w:rsidRPr="001026A2">
        <w:rPr>
          <w:rFonts w:ascii="Times New Roman" w:hAnsi="Times New Roman" w:cs="Times New Roman"/>
        </w:rPr>
        <w:t xml:space="preserve">daily </w:t>
      </w:r>
      <w:r w:rsidR="00F14DA3" w:rsidRPr="001026A2">
        <w:rPr>
          <w:rFonts w:ascii="Times New Roman" w:hAnsi="Times New Roman" w:cs="Times New Roman"/>
        </w:rPr>
        <w:t>stress</w:t>
      </w:r>
      <w:r w:rsidR="008065B5" w:rsidRPr="001026A2">
        <w:rPr>
          <w:rFonts w:ascii="Times New Roman" w:hAnsi="Times New Roman" w:cs="Times New Roman"/>
        </w:rPr>
        <w:t xml:space="preserve"> and </w:t>
      </w:r>
      <w:r w:rsidR="00480C37" w:rsidRPr="001026A2">
        <w:rPr>
          <w:rFonts w:ascii="Times New Roman" w:hAnsi="Times New Roman" w:cs="Times New Roman"/>
        </w:rPr>
        <w:t>reduce</w:t>
      </w:r>
      <w:r w:rsidR="00B46D09" w:rsidRPr="001026A2">
        <w:rPr>
          <w:rFonts w:ascii="Times New Roman" w:hAnsi="Times New Roman" w:cs="Times New Roman"/>
        </w:rPr>
        <w:t xml:space="preserve"> well-being, </w:t>
      </w:r>
      <w:r w:rsidR="008065B5" w:rsidRPr="001026A2">
        <w:rPr>
          <w:rFonts w:ascii="Times New Roman" w:hAnsi="Times New Roman" w:cs="Times New Roman"/>
        </w:rPr>
        <w:t xml:space="preserve">ultimately </w:t>
      </w:r>
      <w:r w:rsidR="00B46D09" w:rsidRPr="001026A2">
        <w:rPr>
          <w:rFonts w:ascii="Times New Roman" w:hAnsi="Times New Roman" w:cs="Times New Roman"/>
        </w:rPr>
        <w:t xml:space="preserve">resulting in the reduction of </w:t>
      </w:r>
      <w:r w:rsidR="00197934">
        <w:rPr>
          <w:rFonts w:ascii="Times New Roman" w:hAnsi="Times New Roman" w:cs="Times New Roman"/>
        </w:rPr>
        <w:t xml:space="preserve">an </w:t>
      </w:r>
      <w:r w:rsidR="00B46D09" w:rsidRPr="001026A2">
        <w:rPr>
          <w:rFonts w:ascii="Times New Roman" w:hAnsi="Times New Roman" w:cs="Times New Roman"/>
        </w:rPr>
        <w:t xml:space="preserve">individual’s </w:t>
      </w:r>
      <w:r w:rsidR="00F14DA3" w:rsidRPr="001026A2">
        <w:rPr>
          <w:rFonts w:ascii="Times New Roman" w:hAnsi="Times New Roman" w:cs="Times New Roman"/>
        </w:rPr>
        <w:t>satisfaction with life</w:t>
      </w:r>
      <w:r w:rsidR="008065B5" w:rsidRPr="001026A2">
        <w:rPr>
          <w:rFonts w:ascii="Times New Roman" w:hAnsi="Times New Roman" w:cs="Times New Roman"/>
        </w:rPr>
        <w:t>.</w:t>
      </w:r>
      <w:r w:rsidR="00BA1537" w:rsidRPr="001026A2">
        <w:rPr>
          <w:rFonts w:ascii="Times New Roman" w:hAnsi="Times New Roman" w:cs="Times New Roman"/>
        </w:rPr>
        <w:t xml:space="preserve"> Satisfaction with life has been found to be “predictive of various life outcomes including physical and mental health, longevity, marital satisfaction, stronger social relationships, reduced risk of suicide, and alcohol and chemical abuse” (Lepp, Barkley, &amp; Karpinski, 2014, p. 345). Thus, it is critical to examine whether and how compulsiv</w:t>
      </w:r>
      <w:r w:rsidR="000F0F77" w:rsidRPr="001026A2">
        <w:rPr>
          <w:rFonts w:ascii="Times New Roman" w:hAnsi="Times New Roman" w:cs="Times New Roman"/>
        </w:rPr>
        <w:t>e usage and technostress affect</w:t>
      </w:r>
      <w:r w:rsidR="00BA1537" w:rsidRPr="001026A2">
        <w:rPr>
          <w:rFonts w:ascii="Times New Roman" w:hAnsi="Times New Roman" w:cs="Times New Roman"/>
        </w:rPr>
        <w:t xml:space="preserve"> subjective well-being.  </w:t>
      </w:r>
    </w:p>
    <w:p w14:paraId="68931C1D" w14:textId="3C6556A9" w:rsidR="00D93E52" w:rsidRPr="001026A2" w:rsidRDefault="00560FBE" w:rsidP="001026A2">
      <w:pPr>
        <w:spacing w:line="480" w:lineRule="auto"/>
        <w:ind w:firstLine="720"/>
        <w:rPr>
          <w:rFonts w:ascii="Times New Roman" w:hAnsi="Times New Roman" w:cs="Times New Roman"/>
        </w:rPr>
      </w:pPr>
      <w:r w:rsidRPr="001026A2">
        <w:rPr>
          <w:rFonts w:ascii="Times New Roman" w:hAnsi="Times New Roman" w:cs="Times New Roman"/>
        </w:rPr>
        <w:t>Campbell (2007) found “distinctive cultural characteristics that influence the adoption and use of growing technology” (</w:t>
      </w:r>
      <w:r w:rsidR="000A3CC8" w:rsidRPr="001026A2">
        <w:rPr>
          <w:rFonts w:ascii="Times New Roman" w:hAnsi="Times New Roman" w:cs="Times New Roman"/>
        </w:rPr>
        <w:t xml:space="preserve">p. 344). </w:t>
      </w:r>
      <w:r w:rsidR="006A55F1" w:rsidRPr="001026A2">
        <w:rPr>
          <w:rFonts w:ascii="Times New Roman" w:hAnsi="Times New Roman" w:cs="Times New Roman"/>
        </w:rPr>
        <w:t>Katz &amp; Aakhus (2002) found that both social and technological factors affect the adoption, use, and conceptualization of mobi</w:t>
      </w:r>
      <w:r w:rsidR="00840F90" w:rsidRPr="001026A2">
        <w:rPr>
          <w:rFonts w:ascii="Times New Roman" w:hAnsi="Times New Roman" w:cs="Times New Roman"/>
        </w:rPr>
        <w:t>le phones, the most critical factors</w:t>
      </w:r>
      <w:r w:rsidR="006A55F1" w:rsidRPr="001026A2">
        <w:rPr>
          <w:rFonts w:ascii="Times New Roman" w:hAnsi="Times New Roman" w:cs="Times New Roman"/>
        </w:rPr>
        <w:t xml:space="preserve"> for thi</w:t>
      </w:r>
      <w:r w:rsidR="001C3548">
        <w:rPr>
          <w:rFonts w:ascii="Times New Roman" w:hAnsi="Times New Roman" w:cs="Times New Roman"/>
        </w:rPr>
        <w:t>s study being attitudes</w:t>
      </w:r>
      <w:r w:rsidR="00A72337" w:rsidRPr="001026A2">
        <w:rPr>
          <w:rFonts w:ascii="Times New Roman" w:hAnsi="Times New Roman" w:cs="Times New Roman"/>
        </w:rPr>
        <w:t xml:space="preserve"> and norms. </w:t>
      </w:r>
      <w:r w:rsidR="003F6B9C" w:rsidRPr="001026A2">
        <w:rPr>
          <w:rFonts w:ascii="Times New Roman" w:hAnsi="Times New Roman" w:cs="Times New Roman"/>
        </w:rPr>
        <w:t>For example, Salehan &amp; Negahban (2013) noted one social issue tied to culture and modern technology – the intrusion of mobile phone use in public places (p. 2632). Campbell (2007) stated, “Users who speak on their mobile phones in public often do so at the expense of others</w:t>
      </w:r>
      <w:r w:rsidR="00840F90" w:rsidRPr="001026A2">
        <w:rPr>
          <w:rFonts w:ascii="Times New Roman" w:hAnsi="Times New Roman" w:cs="Times New Roman"/>
        </w:rPr>
        <w:t xml:space="preserve">...Some are curious about what is being said…while others have voiced complaints about being forced into eavesdropping. This problem stems from </w:t>
      </w:r>
      <w:r w:rsidR="003F6B9C" w:rsidRPr="001026A2">
        <w:rPr>
          <w:rFonts w:ascii="Times New Roman" w:hAnsi="Times New Roman" w:cs="Times New Roman"/>
        </w:rPr>
        <w:t>the conflicting nature of private and public space, resulting in ambiguous norms for mobile phone use in public” (p. 349). Campbell (2007) found that Japanese individuals “reported significantly lower tolerance for mobile phone use in public than those from Hawaii and Sweden” (p. 356). Although Campbell (2007) explains t</w:t>
      </w:r>
      <w:r w:rsidR="00F64D7F" w:rsidRPr="001026A2">
        <w:rPr>
          <w:rFonts w:ascii="Times New Roman" w:hAnsi="Times New Roman" w:cs="Times New Roman"/>
        </w:rPr>
        <w:t>his with population density,</w:t>
      </w:r>
      <w:r w:rsidR="003F6B9C" w:rsidRPr="001026A2">
        <w:rPr>
          <w:rFonts w:ascii="Times New Roman" w:hAnsi="Times New Roman" w:cs="Times New Roman"/>
        </w:rPr>
        <w:t xml:space="preserve"> I suspect that </w:t>
      </w:r>
      <w:r w:rsidR="00F64D7F" w:rsidRPr="001026A2">
        <w:rPr>
          <w:rFonts w:ascii="Times New Roman" w:hAnsi="Times New Roman" w:cs="Times New Roman"/>
        </w:rPr>
        <w:t xml:space="preserve">it </w:t>
      </w:r>
      <w:r w:rsidR="00162B88">
        <w:rPr>
          <w:rFonts w:ascii="Times New Roman" w:hAnsi="Times New Roman" w:cs="Times New Roman"/>
        </w:rPr>
        <w:t xml:space="preserve">also </w:t>
      </w:r>
      <w:r w:rsidR="00F64D7F" w:rsidRPr="001026A2">
        <w:rPr>
          <w:rFonts w:ascii="Times New Roman" w:hAnsi="Times New Roman" w:cs="Times New Roman"/>
        </w:rPr>
        <w:t xml:space="preserve">stems from cultural norms and values. Since collectivist culture emphasize concern for others and a greater desire to maintain group harmony, lower tolerance can be explained by collectivist groups’ desires to avoid intrusive behavior. </w:t>
      </w:r>
    </w:p>
    <w:p w14:paraId="58A26F7D" w14:textId="38ADA82D" w:rsidR="00447A47" w:rsidRPr="001026A2" w:rsidRDefault="0009362D" w:rsidP="001026A2">
      <w:pPr>
        <w:spacing w:line="480" w:lineRule="auto"/>
        <w:ind w:firstLine="720"/>
        <w:rPr>
          <w:rFonts w:ascii="Times New Roman" w:hAnsi="Times New Roman" w:cs="Times New Roman"/>
        </w:rPr>
      </w:pPr>
      <w:r w:rsidRPr="001026A2">
        <w:rPr>
          <w:rFonts w:ascii="Times New Roman" w:hAnsi="Times New Roman" w:cs="Times New Roman"/>
        </w:rPr>
        <w:t xml:space="preserve">Culture </w:t>
      </w:r>
      <w:r w:rsidR="00675CB2" w:rsidRPr="001026A2">
        <w:rPr>
          <w:rFonts w:ascii="Times New Roman" w:hAnsi="Times New Roman" w:cs="Times New Roman"/>
        </w:rPr>
        <w:t xml:space="preserve">has </w:t>
      </w:r>
      <w:r w:rsidRPr="001026A2">
        <w:rPr>
          <w:rFonts w:ascii="Times New Roman" w:hAnsi="Times New Roman" w:cs="Times New Roman"/>
        </w:rPr>
        <w:t xml:space="preserve">also </w:t>
      </w:r>
      <w:r w:rsidR="00675CB2" w:rsidRPr="001026A2">
        <w:rPr>
          <w:rFonts w:ascii="Times New Roman" w:hAnsi="Times New Roman" w:cs="Times New Roman"/>
        </w:rPr>
        <w:t>been shown to vary in degrees of social obligation. Janoff-Bulman &amp; Leggatt (2002) studied the extent to w</w:t>
      </w:r>
      <w:r w:rsidR="00E2087B" w:rsidRPr="001026A2">
        <w:rPr>
          <w:rFonts w:ascii="Times New Roman" w:hAnsi="Times New Roman" w:cs="Times New Roman"/>
        </w:rPr>
        <w:t>hich [Latinos and Anglos] desired</w:t>
      </w:r>
      <w:r w:rsidR="00675CB2" w:rsidRPr="001026A2">
        <w:rPr>
          <w:rFonts w:ascii="Times New Roman" w:hAnsi="Times New Roman" w:cs="Times New Roman"/>
        </w:rPr>
        <w:t xml:space="preserve"> and felt obligated to help others across </w:t>
      </w:r>
      <w:r w:rsidR="005651BA" w:rsidRPr="001026A2">
        <w:rPr>
          <w:rFonts w:ascii="Times New Roman" w:hAnsi="Times New Roman" w:cs="Times New Roman"/>
        </w:rPr>
        <w:t>a variety of social situations. Latinos – representing a collectivist culture – and Anglos – representing an individualistic culture – both “reported a strong sense of obligation with regard to close friends and family members.</w:t>
      </w:r>
      <w:r w:rsidR="00E1354D" w:rsidRPr="001026A2">
        <w:rPr>
          <w:rFonts w:ascii="Times New Roman" w:hAnsi="Times New Roman" w:cs="Times New Roman"/>
        </w:rPr>
        <w:t xml:space="preserve">” </w:t>
      </w:r>
      <w:r w:rsidR="0061799E" w:rsidRPr="001026A2">
        <w:rPr>
          <w:rFonts w:ascii="Times New Roman" w:hAnsi="Times New Roman" w:cs="Times New Roman"/>
        </w:rPr>
        <w:t>Latinos</w:t>
      </w:r>
      <w:r w:rsidR="005C2550" w:rsidRPr="001026A2">
        <w:rPr>
          <w:rFonts w:ascii="Times New Roman" w:hAnsi="Times New Roman" w:cs="Times New Roman"/>
        </w:rPr>
        <w:t xml:space="preserve">, compared to Anglos, </w:t>
      </w:r>
      <w:r w:rsidR="00E1354D" w:rsidRPr="001026A2">
        <w:rPr>
          <w:rFonts w:ascii="Times New Roman" w:hAnsi="Times New Roman" w:cs="Times New Roman"/>
        </w:rPr>
        <w:t xml:space="preserve">also reported a stronger sense of obligation to </w:t>
      </w:r>
      <w:r w:rsidR="0061799E" w:rsidRPr="001026A2">
        <w:rPr>
          <w:rFonts w:ascii="Times New Roman" w:hAnsi="Times New Roman" w:cs="Times New Roman"/>
        </w:rPr>
        <w:t>help more distant family and friend</w:t>
      </w:r>
      <w:r w:rsidR="00E1354D" w:rsidRPr="001026A2">
        <w:rPr>
          <w:rFonts w:ascii="Times New Roman" w:hAnsi="Times New Roman" w:cs="Times New Roman"/>
        </w:rPr>
        <w:t>s</w:t>
      </w:r>
      <w:r w:rsidR="005C2550" w:rsidRPr="001026A2">
        <w:rPr>
          <w:rFonts w:ascii="Times New Roman" w:hAnsi="Times New Roman" w:cs="Times New Roman"/>
        </w:rPr>
        <w:t>, “suggesting a more congruent view of personal autonomy and societal control in collectivist cultures than in individualist cultures”</w:t>
      </w:r>
      <w:r w:rsidR="00E1354D" w:rsidRPr="001026A2">
        <w:rPr>
          <w:rFonts w:ascii="Times New Roman" w:hAnsi="Times New Roman" w:cs="Times New Roman"/>
        </w:rPr>
        <w:t xml:space="preserve"> (p. 260).</w:t>
      </w:r>
      <w:r w:rsidR="00447A47" w:rsidRPr="001026A2">
        <w:rPr>
          <w:rFonts w:ascii="Times New Roman" w:hAnsi="Times New Roman" w:cs="Times New Roman"/>
        </w:rPr>
        <w:t xml:space="preserve"> </w:t>
      </w:r>
      <w:r w:rsidR="00C05751" w:rsidRPr="001026A2">
        <w:rPr>
          <w:rFonts w:ascii="Times New Roman" w:hAnsi="Times New Roman" w:cs="Times New Roman"/>
        </w:rPr>
        <w:t>Combining collectivist cultures – that “</w:t>
      </w:r>
      <w:r w:rsidR="00447A47" w:rsidRPr="001026A2">
        <w:rPr>
          <w:rFonts w:ascii="Times New Roman" w:hAnsi="Times New Roman" w:cs="Times New Roman"/>
        </w:rPr>
        <w:t xml:space="preserve">emphasize positive group interrelationships, attending to </w:t>
      </w:r>
      <w:r w:rsidR="00C05751" w:rsidRPr="001026A2">
        <w:rPr>
          <w:rFonts w:ascii="Times New Roman" w:hAnsi="Times New Roman" w:cs="Times New Roman"/>
        </w:rPr>
        <w:t>others’ needs, and conformity –</w:t>
      </w:r>
      <w:r w:rsidR="007B4863" w:rsidRPr="001026A2">
        <w:rPr>
          <w:rFonts w:ascii="Times New Roman" w:hAnsi="Times New Roman" w:cs="Times New Roman"/>
        </w:rPr>
        <w:t xml:space="preserve"> and the anytime-anywhere nature of smartphones, </w:t>
      </w:r>
      <w:r w:rsidR="00C05751" w:rsidRPr="001026A2">
        <w:rPr>
          <w:rFonts w:ascii="Times New Roman" w:hAnsi="Times New Roman" w:cs="Times New Roman"/>
        </w:rPr>
        <w:t xml:space="preserve">it </w:t>
      </w:r>
      <w:r w:rsidR="00E8349A" w:rsidRPr="001026A2">
        <w:rPr>
          <w:rFonts w:ascii="Times New Roman" w:hAnsi="Times New Roman" w:cs="Times New Roman"/>
        </w:rPr>
        <w:t xml:space="preserve">is conceivable that collectivist cultures </w:t>
      </w:r>
      <w:r w:rsidR="00B320C7" w:rsidRPr="001026A2">
        <w:rPr>
          <w:rFonts w:ascii="Times New Roman" w:hAnsi="Times New Roman" w:cs="Times New Roman"/>
        </w:rPr>
        <w:t xml:space="preserve">would </w:t>
      </w:r>
      <w:r w:rsidR="00E8349A" w:rsidRPr="001026A2">
        <w:rPr>
          <w:rFonts w:ascii="Times New Roman" w:hAnsi="Times New Roman" w:cs="Times New Roman"/>
        </w:rPr>
        <w:t>place more emphasis, and thu</w:t>
      </w:r>
      <w:r w:rsidR="00B320C7" w:rsidRPr="001026A2">
        <w:rPr>
          <w:rFonts w:ascii="Times New Roman" w:hAnsi="Times New Roman" w:cs="Times New Roman"/>
        </w:rPr>
        <w:t>s greater expectation, on individuals</w:t>
      </w:r>
      <w:r w:rsidR="00E8349A" w:rsidRPr="001026A2">
        <w:rPr>
          <w:rFonts w:ascii="Times New Roman" w:hAnsi="Times New Roman" w:cs="Times New Roman"/>
        </w:rPr>
        <w:t xml:space="preserve"> to respond to texts, calls, e-mai</w:t>
      </w:r>
      <w:r w:rsidR="00C05751" w:rsidRPr="001026A2">
        <w:rPr>
          <w:rFonts w:ascii="Times New Roman" w:hAnsi="Times New Roman" w:cs="Times New Roman"/>
        </w:rPr>
        <w:t xml:space="preserve">ls, or comments on </w:t>
      </w:r>
      <w:r w:rsidR="00B320C7" w:rsidRPr="001026A2">
        <w:rPr>
          <w:rFonts w:ascii="Times New Roman" w:hAnsi="Times New Roman" w:cs="Times New Roman"/>
        </w:rPr>
        <w:t xml:space="preserve">social media in a timely manner. </w:t>
      </w:r>
      <w:r w:rsidR="00222813" w:rsidRPr="001026A2">
        <w:rPr>
          <w:rFonts w:ascii="Times New Roman" w:hAnsi="Times New Roman" w:cs="Times New Roman"/>
        </w:rPr>
        <w:t xml:space="preserve">For example, Caporael &amp; Xie (2003) found that it was acceptable for employers to call Chinese participants during non-work hours, but unacceptable to American participants. </w:t>
      </w:r>
    </w:p>
    <w:p w14:paraId="3C06A080" w14:textId="16BA6FA8" w:rsidR="00840F90" w:rsidRPr="001026A2" w:rsidRDefault="00840F90" w:rsidP="001026A2">
      <w:pPr>
        <w:spacing w:line="480" w:lineRule="auto"/>
        <w:ind w:firstLine="720"/>
        <w:rPr>
          <w:rFonts w:ascii="Times New Roman" w:hAnsi="Times New Roman" w:cs="Times New Roman"/>
        </w:rPr>
      </w:pPr>
      <w:r w:rsidRPr="001026A2">
        <w:rPr>
          <w:rFonts w:ascii="Times New Roman" w:hAnsi="Times New Roman" w:cs="Times New Roman"/>
        </w:rPr>
        <w:t>In Lee, Chang, Lin, &amp; Cheng’s model, they found that certain psychological traits – external locus of control, need for touch, social interaction anxiety, and mater</w:t>
      </w:r>
      <w:r w:rsidR="007D5B18" w:rsidRPr="001026A2">
        <w:rPr>
          <w:rFonts w:ascii="Times New Roman" w:hAnsi="Times New Roman" w:cs="Times New Roman"/>
        </w:rPr>
        <w:t>ialism – predicted for</w:t>
      </w:r>
      <w:r w:rsidRPr="001026A2">
        <w:rPr>
          <w:rFonts w:ascii="Times New Roman" w:hAnsi="Times New Roman" w:cs="Times New Roman"/>
        </w:rPr>
        <w:t xml:space="preserve"> compulsi</w:t>
      </w:r>
      <w:r w:rsidR="0009362D" w:rsidRPr="001026A2">
        <w:rPr>
          <w:rFonts w:ascii="Times New Roman" w:hAnsi="Times New Roman" w:cs="Times New Roman"/>
        </w:rPr>
        <w:t xml:space="preserve">ve usage of smartphones, </w:t>
      </w:r>
      <w:r w:rsidR="007D5B18" w:rsidRPr="001026A2">
        <w:rPr>
          <w:rFonts w:ascii="Times New Roman" w:hAnsi="Times New Roman" w:cs="Times New Roman"/>
        </w:rPr>
        <w:t xml:space="preserve">which positively correlated with </w:t>
      </w:r>
      <w:r w:rsidRPr="001026A2">
        <w:rPr>
          <w:rFonts w:ascii="Times New Roman" w:hAnsi="Times New Roman" w:cs="Times New Roman"/>
        </w:rPr>
        <w:t xml:space="preserve">technostress. Using the same model, this </w:t>
      </w:r>
      <w:r w:rsidR="007D5B18" w:rsidRPr="001026A2">
        <w:rPr>
          <w:rFonts w:ascii="Times New Roman" w:hAnsi="Times New Roman" w:cs="Times New Roman"/>
        </w:rPr>
        <w:t>article</w:t>
      </w:r>
      <w:r w:rsidRPr="001026A2">
        <w:rPr>
          <w:rFonts w:ascii="Times New Roman" w:hAnsi="Times New Roman" w:cs="Times New Roman"/>
        </w:rPr>
        <w:t xml:space="preserve"> investigates whether and how culture, rather than psychological traits, influences compulsive smartphone usage, technostress, and satisfaction with life. </w:t>
      </w:r>
      <w:r w:rsidR="007D5B18" w:rsidRPr="001026A2">
        <w:rPr>
          <w:rFonts w:ascii="Times New Roman" w:hAnsi="Times New Roman" w:cs="Times New Roman"/>
        </w:rPr>
        <w:t xml:space="preserve">Specifically, this study examines the influence </w:t>
      </w:r>
      <w:r w:rsidR="00704953" w:rsidRPr="001026A2">
        <w:rPr>
          <w:rFonts w:ascii="Times New Roman" w:hAnsi="Times New Roman" w:cs="Times New Roman"/>
        </w:rPr>
        <w:t xml:space="preserve">of </w:t>
      </w:r>
      <w:r w:rsidR="00D9696D" w:rsidRPr="001026A2">
        <w:rPr>
          <w:rFonts w:ascii="Times New Roman" w:hAnsi="Times New Roman" w:cs="Times New Roman"/>
        </w:rPr>
        <w:t xml:space="preserve">both </w:t>
      </w:r>
      <w:r w:rsidR="00243C69" w:rsidRPr="001026A2">
        <w:rPr>
          <w:rFonts w:ascii="Times New Roman" w:hAnsi="Times New Roman" w:cs="Times New Roman"/>
        </w:rPr>
        <w:t>personal attitudes and</w:t>
      </w:r>
      <w:r w:rsidR="000D4926" w:rsidRPr="001026A2">
        <w:rPr>
          <w:rFonts w:ascii="Times New Roman" w:hAnsi="Times New Roman" w:cs="Times New Roman"/>
        </w:rPr>
        <w:t xml:space="preserve"> </w:t>
      </w:r>
      <w:r w:rsidR="00704953" w:rsidRPr="001026A2">
        <w:rPr>
          <w:rFonts w:ascii="Times New Roman" w:hAnsi="Times New Roman" w:cs="Times New Roman"/>
        </w:rPr>
        <w:t xml:space="preserve">descriptive norms – “cognitions about typical beliefs, values, and behaviors of one’s [social] group,” which has been shown to significantly shape “people’s cognitive and behavioral reactions” (Shteynberg, Gelfand, &amp; Kim, 2009, p. 47). </w:t>
      </w:r>
      <w:r w:rsidRPr="001026A2">
        <w:rPr>
          <w:rFonts w:ascii="Times New Roman" w:hAnsi="Times New Roman" w:cs="Times New Roman"/>
        </w:rPr>
        <w:t xml:space="preserve">Although there has been extensive research on </w:t>
      </w:r>
      <w:r w:rsidR="00704953" w:rsidRPr="001026A2">
        <w:rPr>
          <w:rFonts w:ascii="Times New Roman" w:hAnsi="Times New Roman" w:cs="Times New Roman"/>
        </w:rPr>
        <w:t xml:space="preserve">the negative effects of various technologies </w:t>
      </w:r>
      <w:r w:rsidRPr="001026A2">
        <w:rPr>
          <w:rFonts w:ascii="Times New Roman" w:hAnsi="Times New Roman" w:cs="Times New Roman"/>
        </w:rPr>
        <w:t xml:space="preserve">on mental health, to my knowledge, no research has explored the influence of culture – </w:t>
      </w:r>
      <w:r w:rsidR="00243C69" w:rsidRPr="001026A2">
        <w:rPr>
          <w:rFonts w:ascii="Times New Roman" w:hAnsi="Times New Roman" w:cs="Times New Roman"/>
        </w:rPr>
        <w:t>personal attitudes and descriptive norms</w:t>
      </w:r>
      <w:r w:rsidRPr="001026A2">
        <w:rPr>
          <w:rFonts w:ascii="Times New Roman" w:hAnsi="Times New Roman" w:cs="Times New Roman"/>
        </w:rPr>
        <w:t xml:space="preserve"> – on compulsive smartphone usage, te</w:t>
      </w:r>
      <w:r w:rsidR="00704953" w:rsidRPr="001026A2">
        <w:rPr>
          <w:rFonts w:ascii="Times New Roman" w:hAnsi="Times New Roman" w:cs="Times New Roman"/>
        </w:rPr>
        <w:t>chnostress, and subjective well-</w:t>
      </w:r>
      <w:r w:rsidRPr="001026A2">
        <w:rPr>
          <w:rFonts w:ascii="Times New Roman" w:hAnsi="Times New Roman" w:cs="Times New Roman"/>
        </w:rPr>
        <w:t>being as measured by the Satisfaction with Life Scale (Diener, Emmons, Larsen</w:t>
      </w:r>
      <w:r w:rsidR="00226E5B" w:rsidRPr="001026A2">
        <w:rPr>
          <w:rFonts w:ascii="Times New Roman" w:hAnsi="Times New Roman" w:cs="Times New Roman"/>
        </w:rPr>
        <w:t>, &amp; G</w:t>
      </w:r>
      <w:r w:rsidRPr="001026A2">
        <w:rPr>
          <w:rFonts w:ascii="Times New Roman" w:hAnsi="Times New Roman" w:cs="Times New Roman"/>
        </w:rPr>
        <w:t xml:space="preserve">riffin, 1985). </w:t>
      </w:r>
    </w:p>
    <w:p w14:paraId="776D6502" w14:textId="78B08B88" w:rsidR="00EF644F" w:rsidRPr="001026A2" w:rsidRDefault="00A862D0" w:rsidP="001026A2">
      <w:pPr>
        <w:spacing w:line="480" w:lineRule="auto"/>
        <w:ind w:firstLine="720"/>
        <w:rPr>
          <w:rFonts w:ascii="Times New Roman" w:hAnsi="Times New Roman" w:cs="Times New Roman"/>
        </w:rPr>
      </w:pPr>
      <w:r w:rsidRPr="001026A2">
        <w:rPr>
          <w:rFonts w:ascii="Times New Roman" w:hAnsi="Times New Roman" w:cs="Times New Roman"/>
        </w:rPr>
        <w:t>Based on previous r</w:t>
      </w:r>
      <w:r w:rsidR="00A51753" w:rsidRPr="001026A2">
        <w:rPr>
          <w:rFonts w:ascii="Times New Roman" w:hAnsi="Times New Roman" w:cs="Times New Roman"/>
        </w:rPr>
        <w:t>esearch,</w:t>
      </w:r>
      <w:r w:rsidR="002674D3" w:rsidRPr="001026A2">
        <w:rPr>
          <w:rFonts w:ascii="Times New Roman" w:hAnsi="Times New Roman" w:cs="Times New Roman"/>
        </w:rPr>
        <w:t xml:space="preserve"> I propose the following hypotheses. H</w:t>
      </w:r>
      <w:r w:rsidR="00A51753" w:rsidRPr="001026A2">
        <w:rPr>
          <w:rFonts w:ascii="Times New Roman" w:hAnsi="Times New Roman" w:cs="Times New Roman"/>
        </w:rPr>
        <w:t xml:space="preserve">ypothesis one (H1) predicts </w:t>
      </w:r>
      <w:r w:rsidR="00053E75" w:rsidRPr="001026A2">
        <w:rPr>
          <w:rFonts w:ascii="Times New Roman" w:hAnsi="Times New Roman" w:cs="Times New Roman"/>
        </w:rPr>
        <w:t xml:space="preserve">that </w:t>
      </w:r>
      <w:r w:rsidRPr="001026A2">
        <w:rPr>
          <w:rFonts w:ascii="Times New Roman" w:hAnsi="Times New Roman" w:cs="Times New Roman"/>
        </w:rPr>
        <w:t>collectivist</w:t>
      </w:r>
      <w:r w:rsidR="000B58DA" w:rsidRPr="001026A2">
        <w:rPr>
          <w:rFonts w:ascii="Times New Roman" w:hAnsi="Times New Roman" w:cs="Times New Roman"/>
        </w:rPr>
        <w:t>ic</w:t>
      </w:r>
      <w:r w:rsidR="00557E44" w:rsidRPr="001026A2">
        <w:rPr>
          <w:rFonts w:ascii="Times New Roman" w:hAnsi="Times New Roman" w:cs="Times New Roman"/>
        </w:rPr>
        <w:t xml:space="preserve"> attitudes and norms</w:t>
      </w:r>
      <w:r w:rsidRPr="001026A2">
        <w:rPr>
          <w:rFonts w:ascii="Times New Roman" w:hAnsi="Times New Roman" w:cs="Times New Roman"/>
        </w:rPr>
        <w:t xml:space="preserve"> wi</w:t>
      </w:r>
      <w:r w:rsidR="00053E75" w:rsidRPr="001026A2">
        <w:rPr>
          <w:rFonts w:ascii="Times New Roman" w:hAnsi="Times New Roman" w:cs="Times New Roman"/>
        </w:rPr>
        <w:t xml:space="preserve">ll </w:t>
      </w:r>
      <w:r w:rsidR="002674D3" w:rsidRPr="001026A2">
        <w:rPr>
          <w:rFonts w:ascii="Times New Roman" w:hAnsi="Times New Roman" w:cs="Times New Roman"/>
        </w:rPr>
        <w:t xml:space="preserve">positively </w:t>
      </w:r>
      <w:r w:rsidR="00162B88">
        <w:rPr>
          <w:rFonts w:ascii="Times New Roman" w:hAnsi="Times New Roman" w:cs="Times New Roman"/>
        </w:rPr>
        <w:t xml:space="preserve">correlate </w:t>
      </w:r>
      <w:r w:rsidR="00185D43" w:rsidRPr="001026A2">
        <w:rPr>
          <w:rFonts w:ascii="Times New Roman" w:hAnsi="Times New Roman" w:cs="Times New Roman"/>
        </w:rPr>
        <w:t xml:space="preserve">to </w:t>
      </w:r>
      <w:r w:rsidR="00053E75" w:rsidRPr="001026A2">
        <w:rPr>
          <w:rFonts w:ascii="Times New Roman" w:hAnsi="Times New Roman" w:cs="Times New Roman"/>
        </w:rPr>
        <w:t>compulsive usage of s</w:t>
      </w:r>
      <w:r w:rsidR="002674D3" w:rsidRPr="001026A2">
        <w:rPr>
          <w:rFonts w:ascii="Times New Roman" w:hAnsi="Times New Roman" w:cs="Times New Roman"/>
        </w:rPr>
        <w:t xml:space="preserve">martphones, so that smartphone users who report greater </w:t>
      </w:r>
      <w:r w:rsidR="00557E44" w:rsidRPr="001026A2">
        <w:rPr>
          <w:rFonts w:ascii="Times New Roman" w:hAnsi="Times New Roman" w:cs="Times New Roman"/>
        </w:rPr>
        <w:t xml:space="preserve">collectivist attitudes and norms </w:t>
      </w:r>
      <w:r w:rsidR="002674D3" w:rsidRPr="001026A2">
        <w:rPr>
          <w:rFonts w:ascii="Times New Roman" w:hAnsi="Times New Roman" w:cs="Times New Roman"/>
        </w:rPr>
        <w:t xml:space="preserve">will demonstrate more compulsive usage of smartphones. </w:t>
      </w:r>
      <w:r w:rsidR="00A51753" w:rsidRPr="001026A2">
        <w:rPr>
          <w:rFonts w:ascii="Times New Roman" w:hAnsi="Times New Roman" w:cs="Times New Roman"/>
        </w:rPr>
        <w:t>Hypothesis two (H2) predicts</w:t>
      </w:r>
      <w:r w:rsidR="00BE0DC3" w:rsidRPr="001026A2">
        <w:rPr>
          <w:rFonts w:ascii="Times New Roman" w:hAnsi="Times New Roman" w:cs="Times New Roman"/>
        </w:rPr>
        <w:t xml:space="preserve"> that</w:t>
      </w:r>
      <w:r w:rsidR="0058184F" w:rsidRPr="001026A2">
        <w:rPr>
          <w:rFonts w:ascii="Times New Roman" w:hAnsi="Times New Roman" w:cs="Times New Roman"/>
        </w:rPr>
        <w:t xml:space="preserve"> compulsi</w:t>
      </w:r>
      <w:r w:rsidR="0049711D" w:rsidRPr="001026A2">
        <w:rPr>
          <w:rFonts w:ascii="Times New Roman" w:hAnsi="Times New Roman" w:cs="Times New Roman"/>
        </w:rPr>
        <w:t>ve usage of smartphon</w:t>
      </w:r>
      <w:r w:rsidR="002674D3" w:rsidRPr="001026A2">
        <w:rPr>
          <w:rFonts w:ascii="Times New Roman" w:hAnsi="Times New Roman" w:cs="Times New Roman"/>
        </w:rPr>
        <w:t>es will positively c</w:t>
      </w:r>
      <w:r w:rsidR="00162B88">
        <w:rPr>
          <w:rFonts w:ascii="Times New Roman" w:hAnsi="Times New Roman" w:cs="Times New Roman"/>
        </w:rPr>
        <w:t>orrelate</w:t>
      </w:r>
      <w:r w:rsidR="002674D3" w:rsidRPr="001026A2">
        <w:rPr>
          <w:rFonts w:ascii="Times New Roman" w:hAnsi="Times New Roman" w:cs="Times New Roman"/>
        </w:rPr>
        <w:t xml:space="preserve"> to</w:t>
      </w:r>
      <w:r w:rsidR="0049711D" w:rsidRPr="001026A2">
        <w:rPr>
          <w:rFonts w:ascii="Times New Roman" w:hAnsi="Times New Roman" w:cs="Times New Roman"/>
        </w:rPr>
        <w:t xml:space="preserve"> technostress, so that those who experience higher compulsive usage will experience greater technostress. Combining these two hypotheses, </w:t>
      </w:r>
      <w:r w:rsidR="00A51753" w:rsidRPr="001026A2">
        <w:rPr>
          <w:rFonts w:ascii="Times New Roman" w:hAnsi="Times New Roman" w:cs="Times New Roman"/>
        </w:rPr>
        <w:t>hypothesis three (H3) predicts</w:t>
      </w:r>
      <w:r w:rsidR="0049711D" w:rsidRPr="001026A2">
        <w:rPr>
          <w:rFonts w:ascii="Times New Roman" w:hAnsi="Times New Roman" w:cs="Times New Roman"/>
        </w:rPr>
        <w:t xml:space="preserve"> that compulsive usage of smartphones will mediate the relationship between collectivist</w:t>
      </w:r>
      <w:r w:rsidR="00CE5B68" w:rsidRPr="001026A2">
        <w:rPr>
          <w:rFonts w:ascii="Times New Roman" w:hAnsi="Times New Roman" w:cs="Times New Roman"/>
        </w:rPr>
        <w:t>ic</w:t>
      </w:r>
      <w:r w:rsidR="00E01745" w:rsidRPr="001026A2">
        <w:rPr>
          <w:rFonts w:ascii="Times New Roman" w:hAnsi="Times New Roman" w:cs="Times New Roman"/>
        </w:rPr>
        <w:t xml:space="preserve"> attitudes/</w:t>
      </w:r>
      <w:r w:rsidR="0049711D" w:rsidRPr="001026A2">
        <w:rPr>
          <w:rFonts w:ascii="Times New Roman" w:hAnsi="Times New Roman" w:cs="Times New Roman"/>
        </w:rPr>
        <w:t xml:space="preserve">descriptive norms and technostress. Lastly, </w:t>
      </w:r>
      <w:r w:rsidR="00A51753" w:rsidRPr="001026A2">
        <w:rPr>
          <w:rFonts w:ascii="Times New Roman" w:hAnsi="Times New Roman" w:cs="Times New Roman"/>
        </w:rPr>
        <w:t xml:space="preserve">Hypothesis four (H4) </w:t>
      </w:r>
      <w:r w:rsidR="0049711D" w:rsidRPr="001026A2">
        <w:rPr>
          <w:rFonts w:ascii="Times New Roman" w:hAnsi="Times New Roman" w:cs="Times New Roman"/>
        </w:rPr>
        <w:t>predict</w:t>
      </w:r>
      <w:r w:rsidR="00A51753" w:rsidRPr="001026A2">
        <w:rPr>
          <w:rFonts w:ascii="Times New Roman" w:hAnsi="Times New Roman" w:cs="Times New Roman"/>
        </w:rPr>
        <w:t>s that</w:t>
      </w:r>
      <w:r w:rsidR="0049711D" w:rsidRPr="001026A2">
        <w:rPr>
          <w:rFonts w:ascii="Times New Roman" w:hAnsi="Times New Roman" w:cs="Times New Roman"/>
        </w:rPr>
        <w:t xml:space="preserve"> tec</w:t>
      </w:r>
      <w:r w:rsidR="002674D3" w:rsidRPr="001026A2">
        <w:rPr>
          <w:rFonts w:ascii="Times New Roman" w:hAnsi="Times New Roman" w:cs="Times New Roman"/>
        </w:rPr>
        <w:t>hnostress will negatively c</w:t>
      </w:r>
      <w:r w:rsidR="00162B88">
        <w:rPr>
          <w:rFonts w:ascii="Times New Roman" w:hAnsi="Times New Roman" w:cs="Times New Roman"/>
        </w:rPr>
        <w:t>orrelate</w:t>
      </w:r>
      <w:r w:rsidR="002674D3" w:rsidRPr="001026A2">
        <w:rPr>
          <w:rFonts w:ascii="Times New Roman" w:hAnsi="Times New Roman" w:cs="Times New Roman"/>
        </w:rPr>
        <w:t xml:space="preserve"> to</w:t>
      </w:r>
      <w:r w:rsidR="0049711D" w:rsidRPr="001026A2">
        <w:rPr>
          <w:rFonts w:ascii="Times New Roman" w:hAnsi="Times New Roman" w:cs="Times New Roman"/>
        </w:rPr>
        <w:t xml:space="preserve"> satisfaction with life, such that those who experience greater technostress will experience decreased satisfaction with life. I empirically tested the proposed hypotheses by collecting </w:t>
      </w:r>
      <w:r w:rsidR="002674D3" w:rsidRPr="001026A2">
        <w:rPr>
          <w:rFonts w:ascii="Times New Roman" w:hAnsi="Times New Roman" w:cs="Times New Roman"/>
        </w:rPr>
        <w:t xml:space="preserve">primary data </w:t>
      </w:r>
      <w:r w:rsidR="00DA6D1C" w:rsidRPr="001026A2">
        <w:rPr>
          <w:rFonts w:ascii="Times New Roman" w:hAnsi="Times New Roman" w:cs="Times New Roman"/>
        </w:rPr>
        <w:t>from smartphone users. Correlation analyses</w:t>
      </w:r>
      <w:r w:rsidR="00F45A96" w:rsidRPr="001026A2">
        <w:rPr>
          <w:rFonts w:ascii="Times New Roman" w:hAnsi="Times New Roman" w:cs="Times New Roman"/>
        </w:rPr>
        <w:t xml:space="preserve"> and </w:t>
      </w:r>
      <w:r w:rsidR="00DA6D1C" w:rsidRPr="001026A2">
        <w:rPr>
          <w:rFonts w:ascii="Times New Roman" w:hAnsi="Times New Roman" w:cs="Times New Roman"/>
        </w:rPr>
        <w:t xml:space="preserve">a mediation analysis were conducted using </w:t>
      </w:r>
      <w:r w:rsidR="00336788" w:rsidRPr="001026A2">
        <w:rPr>
          <w:rFonts w:ascii="Times New Roman" w:hAnsi="Times New Roman" w:cs="Times New Roman"/>
        </w:rPr>
        <w:t>the Statistical Package for Social Sciences (</w:t>
      </w:r>
      <w:r w:rsidR="00DA6D1C" w:rsidRPr="001026A2">
        <w:rPr>
          <w:rFonts w:ascii="Times New Roman" w:hAnsi="Times New Roman" w:cs="Times New Roman"/>
        </w:rPr>
        <w:t>SPSS</w:t>
      </w:r>
      <w:r w:rsidR="00336788" w:rsidRPr="001026A2">
        <w:rPr>
          <w:rFonts w:ascii="Times New Roman" w:hAnsi="Times New Roman" w:cs="Times New Roman"/>
        </w:rPr>
        <w:t>, version 22.0)</w:t>
      </w:r>
      <w:r w:rsidR="00DA6D1C" w:rsidRPr="001026A2">
        <w:rPr>
          <w:rFonts w:ascii="Times New Roman" w:hAnsi="Times New Roman" w:cs="Times New Roman"/>
        </w:rPr>
        <w:t xml:space="preserve"> and are interpreted in the discussion. This study is intended to add to the limited literature on the negative effects of smartphone usage. It has implications for academia, mental health practitioners, government and non-profit organizations regarding the effects of smartphones on individual’s and public health.</w:t>
      </w:r>
      <w:r w:rsidR="00557E44" w:rsidRPr="001026A2">
        <w:rPr>
          <w:rFonts w:ascii="Times New Roman" w:hAnsi="Times New Roman" w:cs="Times New Roman"/>
        </w:rPr>
        <w:t xml:space="preserve"> </w:t>
      </w:r>
    </w:p>
    <w:p w14:paraId="2676E3E8" w14:textId="5FF83801" w:rsidR="00D47502" w:rsidRPr="001026A2" w:rsidRDefault="00D47502" w:rsidP="001026A2">
      <w:pPr>
        <w:spacing w:line="480" w:lineRule="auto"/>
        <w:jc w:val="center"/>
        <w:rPr>
          <w:rFonts w:ascii="Times New Roman" w:hAnsi="Times New Roman" w:cs="Times New Roman"/>
          <w:b/>
        </w:rPr>
      </w:pPr>
      <w:r w:rsidRPr="001026A2">
        <w:rPr>
          <w:rFonts w:ascii="Times New Roman" w:hAnsi="Times New Roman" w:cs="Times New Roman"/>
          <w:b/>
        </w:rPr>
        <w:t>Method</w:t>
      </w:r>
    </w:p>
    <w:p w14:paraId="10E548AD" w14:textId="13A366FE" w:rsidR="00E8349A" w:rsidRPr="001026A2" w:rsidRDefault="00B20190" w:rsidP="001026A2">
      <w:pPr>
        <w:spacing w:line="480" w:lineRule="auto"/>
        <w:rPr>
          <w:rFonts w:ascii="Times New Roman" w:hAnsi="Times New Roman" w:cs="Times New Roman"/>
          <w:b/>
        </w:rPr>
      </w:pPr>
      <w:r w:rsidRPr="001026A2">
        <w:rPr>
          <w:rFonts w:ascii="Times New Roman" w:hAnsi="Times New Roman" w:cs="Times New Roman"/>
          <w:b/>
        </w:rPr>
        <w:t>Participants</w:t>
      </w:r>
    </w:p>
    <w:p w14:paraId="7EB2D322" w14:textId="3A7060A0" w:rsidR="00B20190" w:rsidRPr="001026A2" w:rsidRDefault="00B20190" w:rsidP="001026A2">
      <w:pPr>
        <w:spacing w:line="480" w:lineRule="auto"/>
        <w:rPr>
          <w:rFonts w:ascii="Times New Roman" w:hAnsi="Times New Roman" w:cs="Times New Roman"/>
        </w:rPr>
      </w:pPr>
      <w:r w:rsidRPr="001026A2">
        <w:rPr>
          <w:rFonts w:ascii="Times New Roman" w:hAnsi="Times New Roman" w:cs="Times New Roman"/>
        </w:rPr>
        <w:tab/>
        <w:t xml:space="preserve">A total of </w:t>
      </w:r>
      <w:r w:rsidR="00751BCF">
        <w:rPr>
          <w:rFonts w:ascii="Times New Roman" w:hAnsi="Times New Roman" w:cs="Times New Roman"/>
        </w:rPr>
        <w:t>229</w:t>
      </w:r>
      <w:r w:rsidR="00905331" w:rsidRPr="001026A2">
        <w:rPr>
          <w:rFonts w:ascii="Times New Roman" w:hAnsi="Times New Roman" w:cs="Times New Roman"/>
        </w:rPr>
        <w:t xml:space="preserve"> </w:t>
      </w:r>
      <w:r w:rsidR="00435C47" w:rsidRPr="001026A2">
        <w:rPr>
          <w:rFonts w:ascii="Times New Roman" w:hAnsi="Times New Roman" w:cs="Times New Roman"/>
        </w:rPr>
        <w:t xml:space="preserve">university students </w:t>
      </w:r>
      <w:r w:rsidR="00905331" w:rsidRPr="001026A2">
        <w:rPr>
          <w:rFonts w:ascii="Times New Roman" w:hAnsi="Times New Roman" w:cs="Times New Roman"/>
        </w:rPr>
        <w:t>volunteered to partic</w:t>
      </w:r>
      <w:r w:rsidR="00243809" w:rsidRPr="001026A2">
        <w:rPr>
          <w:rFonts w:ascii="Times New Roman" w:hAnsi="Times New Roman" w:cs="Times New Roman"/>
        </w:rPr>
        <w:t>ipate in this study</w:t>
      </w:r>
      <w:r w:rsidR="00435C47" w:rsidRPr="001026A2">
        <w:rPr>
          <w:rFonts w:ascii="Times New Roman" w:hAnsi="Times New Roman" w:cs="Times New Roman"/>
        </w:rPr>
        <w:t xml:space="preserve">. Fifteen </w:t>
      </w:r>
      <w:r w:rsidR="00905331" w:rsidRPr="001026A2">
        <w:rPr>
          <w:rFonts w:ascii="Times New Roman" w:hAnsi="Times New Roman" w:cs="Times New Roman"/>
        </w:rPr>
        <w:t>individual</w:t>
      </w:r>
      <w:r w:rsidR="00435C47" w:rsidRPr="001026A2">
        <w:rPr>
          <w:rFonts w:ascii="Times New Roman" w:hAnsi="Times New Roman" w:cs="Times New Roman"/>
        </w:rPr>
        <w:t>s</w:t>
      </w:r>
      <w:r w:rsidR="00905331" w:rsidRPr="001026A2">
        <w:rPr>
          <w:rFonts w:ascii="Times New Roman" w:hAnsi="Times New Roman" w:cs="Times New Roman"/>
        </w:rPr>
        <w:t xml:space="preserve"> did not finish the online survey and were o</w:t>
      </w:r>
      <w:r w:rsidR="00243809" w:rsidRPr="001026A2">
        <w:rPr>
          <w:rFonts w:ascii="Times New Roman" w:hAnsi="Times New Roman" w:cs="Times New Roman"/>
        </w:rPr>
        <w:t>mitted from the final analysis</w:t>
      </w:r>
      <w:r w:rsidR="00435C47" w:rsidRPr="001026A2">
        <w:rPr>
          <w:rFonts w:ascii="Times New Roman" w:hAnsi="Times New Roman" w:cs="Times New Roman"/>
        </w:rPr>
        <w:t xml:space="preserve">, yielding a total of 214 participants (96 men and 118 women). </w:t>
      </w:r>
      <w:r w:rsidR="00877C67" w:rsidRPr="001026A2">
        <w:rPr>
          <w:rFonts w:ascii="Times New Roman" w:hAnsi="Times New Roman" w:cs="Times New Roman"/>
        </w:rPr>
        <w:t>Excluding two individuals who did not report their age, p</w:t>
      </w:r>
      <w:r w:rsidR="00D51C15" w:rsidRPr="001026A2">
        <w:rPr>
          <w:rFonts w:ascii="Times New Roman" w:hAnsi="Times New Roman" w:cs="Times New Roman"/>
        </w:rPr>
        <w:t>articipant age ranged between 18 and 43</w:t>
      </w:r>
      <w:r w:rsidR="00877C67" w:rsidRPr="001026A2">
        <w:rPr>
          <w:rFonts w:ascii="Times New Roman" w:hAnsi="Times New Roman" w:cs="Times New Roman"/>
        </w:rPr>
        <w:t xml:space="preserve"> (mean age = 19.2 years)</w:t>
      </w:r>
      <w:r w:rsidR="00D51C15" w:rsidRPr="001026A2">
        <w:rPr>
          <w:rFonts w:ascii="Times New Roman" w:hAnsi="Times New Roman" w:cs="Times New Roman"/>
        </w:rPr>
        <w:t>, th</w:t>
      </w:r>
      <w:r w:rsidR="00877C67" w:rsidRPr="001026A2">
        <w:rPr>
          <w:rFonts w:ascii="Times New Roman" w:hAnsi="Times New Roman" w:cs="Times New Roman"/>
        </w:rPr>
        <w:t xml:space="preserve">e majority of which were 18-20. </w:t>
      </w:r>
      <w:r w:rsidR="00444C42" w:rsidRPr="001026A2">
        <w:rPr>
          <w:rFonts w:ascii="Times New Roman" w:hAnsi="Times New Roman" w:cs="Times New Roman"/>
        </w:rPr>
        <w:t xml:space="preserve">In order to participate in the study, individuals had to be 18 or older and had to be enrolled at the University of Tennessee. </w:t>
      </w:r>
      <w:r w:rsidR="007360CA" w:rsidRPr="001026A2">
        <w:rPr>
          <w:rFonts w:ascii="Times New Roman" w:hAnsi="Times New Roman" w:cs="Times New Roman"/>
        </w:rPr>
        <w:t>In</w:t>
      </w:r>
      <w:r w:rsidR="004D79E4" w:rsidRPr="001026A2">
        <w:rPr>
          <w:rFonts w:ascii="Times New Roman" w:hAnsi="Times New Roman" w:cs="Times New Roman"/>
        </w:rPr>
        <w:t xml:space="preserve"> accordance with the “Ethical principles of Psychologists and Code of Conduct</w:t>
      </w:r>
      <w:r w:rsidR="000F6657" w:rsidRPr="001026A2">
        <w:rPr>
          <w:rFonts w:ascii="Times New Roman" w:hAnsi="Times New Roman" w:cs="Times New Roman"/>
        </w:rPr>
        <w:t>,”</w:t>
      </w:r>
      <w:r w:rsidR="00A24895" w:rsidRPr="001026A2">
        <w:rPr>
          <w:rFonts w:ascii="Times New Roman" w:hAnsi="Times New Roman" w:cs="Times New Roman"/>
        </w:rPr>
        <w:t xml:space="preserve"> I obt</w:t>
      </w:r>
      <w:r w:rsidR="00846C8E" w:rsidRPr="001026A2">
        <w:rPr>
          <w:rFonts w:ascii="Times New Roman" w:hAnsi="Times New Roman" w:cs="Times New Roman"/>
        </w:rPr>
        <w:t xml:space="preserve">ained approval from the University of Tennessee’s Institutional Review Board, required </w:t>
      </w:r>
      <w:r w:rsidR="00A24895" w:rsidRPr="001026A2">
        <w:rPr>
          <w:rFonts w:ascii="Times New Roman" w:hAnsi="Times New Roman" w:cs="Times New Roman"/>
        </w:rPr>
        <w:t xml:space="preserve">all participants </w:t>
      </w:r>
      <w:r w:rsidR="00846C8E" w:rsidRPr="001026A2">
        <w:rPr>
          <w:rFonts w:ascii="Times New Roman" w:hAnsi="Times New Roman" w:cs="Times New Roman"/>
        </w:rPr>
        <w:t xml:space="preserve">to complete Informed Consent forms, </w:t>
      </w:r>
      <w:r w:rsidR="00AB3583" w:rsidRPr="001026A2">
        <w:rPr>
          <w:rFonts w:ascii="Times New Roman" w:hAnsi="Times New Roman" w:cs="Times New Roman"/>
        </w:rPr>
        <w:t xml:space="preserve">specified that participants could withdraw from the study at any time without penalty, </w:t>
      </w:r>
      <w:r w:rsidR="00846C8E" w:rsidRPr="001026A2">
        <w:rPr>
          <w:rFonts w:ascii="Times New Roman" w:hAnsi="Times New Roman" w:cs="Times New Roman"/>
        </w:rPr>
        <w:t>and ensured anonymous survey responses</w:t>
      </w:r>
      <w:r w:rsidR="000F6657" w:rsidRPr="001026A2">
        <w:rPr>
          <w:rFonts w:ascii="Times New Roman" w:hAnsi="Times New Roman" w:cs="Times New Roman"/>
        </w:rPr>
        <w:t xml:space="preserve"> (American Psychological Association, 1992).</w:t>
      </w:r>
      <w:r w:rsidR="00A24895" w:rsidRPr="001026A2">
        <w:rPr>
          <w:rFonts w:ascii="Times New Roman" w:hAnsi="Times New Roman" w:cs="Times New Roman"/>
        </w:rPr>
        <w:t xml:space="preserve"> Participants were assigned unique ID codes and automa</w:t>
      </w:r>
      <w:r w:rsidR="00444C42" w:rsidRPr="001026A2">
        <w:rPr>
          <w:rFonts w:ascii="Times New Roman" w:hAnsi="Times New Roman" w:cs="Times New Roman"/>
        </w:rPr>
        <w:t>tically received credit for</w:t>
      </w:r>
      <w:r w:rsidR="00561E08" w:rsidRPr="001026A2">
        <w:rPr>
          <w:rFonts w:ascii="Times New Roman" w:hAnsi="Times New Roman" w:cs="Times New Roman"/>
        </w:rPr>
        <w:t xml:space="preserve"> Introductory Psychology</w:t>
      </w:r>
      <w:r w:rsidR="00444C42" w:rsidRPr="001026A2">
        <w:rPr>
          <w:rFonts w:ascii="Times New Roman" w:hAnsi="Times New Roman" w:cs="Times New Roman"/>
        </w:rPr>
        <w:t xml:space="preserve"> or extra credit for upper-division Psychology courses upon completion. </w:t>
      </w:r>
    </w:p>
    <w:p w14:paraId="433688F7" w14:textId="6EA0E918" w:rsidR="004366EC" w:rsidRPr="001026A2" w:rsidRDefault="004366EC" w:rsidP="001026A2">
      <w:pPr>
        <w:spacing w:line="480" w:lineRule="auto"/>
        <w:rPr>
          <w:rFonts w:ascii="Times New Roman" w:hAnsi="Times New Roman" w:cs="Times New Roman"/>
          <w:b/>
        </w:rPr>
      </w:pPr>
      <w:r w:rsidRPr="001026A2">
        <w:rPr>
          <w:rFonts w:ascii="Times New Roman" w:hAnsi="Times New Roman" w:cs="Times New Roman"/>
          <w:b/>
        </w:rPr>
        <w:t>Design and Procedure</w:t>
      </w:r>
    </w:p>
    <w:p w14:paraId="211B49BB" w14:textId="698F6A6C" w:rsidR="000329EA" w:rsidRPr="001026A2" w:rsidRDefault="001A63FA" w:rsidP="001026A2">
      <w:pPr>
        <w:spacing w:line="480" w:lineRule="auto"/>
        <w:rPr>
          <w:rFonts w:ascii="Times New Roman" w:hAnsi="Times New Roman" w:cs="Times New Roman"/>
        </w:rPr>
      </w:pPr>
      <w:r w:rsidRPr="001026A2">
        <w:rPr>
          <w:rFonts w:ascii="Times New Roman" w:hAnsi="Times New Roman" w:cs="Times New Roman"/>
        </w:rPr>
        <w:tab/>
      </w:r>
      <w:r w:rsidR="009A09DB" w:rsidRPr="001026A2">
        <w:rPr>
          <w:rFonts w:ascii="Times New Roman" w:hAnsi="Times New Roman" w:cs="Times New Roman"/>
        </w:rPr>
        <w:t xml:space="preserve"> </w:t>
      </w:r>
      <w:r w:rsidR="00652F3C" w:rsidRPr="001026A2">
        <w:rPr>
          <w:rFonts w:ascii="Times New Roman" w:hAnsi="Times New Roman" w:cs="Times New Roman"/>
        </w:rPr>
        <w:t>A</w:t>
      </w:r>
      <w:r w:rsidR="000329EA" w:rsidRPr="001026A2">
        <w:rPr>
          <w:rFonts w:ascii="Times New Roman" w:hAnsi="Times New Roman" w:cs="Times New Roman"/>
        </w:rPr>
        <w:t xml:space="preserve"> correlational de</w:t>
      </w:r>
      <w:r w:rsidR="00C75B0C" w:rsidRPr="001026A2">
        <w:rPr>
          <w:rFonts w:ascii="Times New Roman" w:hAnsi="Times New Roman" w:cs="Times New Roman"/>
        </w:rPr>
        <w:t>sign using self-report measures</w:t>
      </w:r>
      <w:r w:rsidR="00652F3C" w:rsidRPr="001026A2">
        <w:rPr>
          <w:rFonts w:ascii="Times New Roman" w:hAnsi="Times New Roman" w:cs="Times New Roman"/>
        </w:rPr>
        <w:t xml:space="preserve"> was used to collect primary data from smartphone users currently enrolled at UT during the spring semest</w:t>
      </w:r>
      <w:r w:rsidR="00A51753" w:rsidRPr="001026A2">
        <w:rPr>
          <w:rFonts w:ascii="Times New Roman" w:hAnsi="Times New Roman" w:cs="Times New Roman"/>
        </w:rPr>
        <w:t xml:space="preserve">er, 2015. For </w:t>
      </w:r>
      <w:r w:rsidR="002674D3" w:rsidRPr="001026A2">
        <w:rPr>
          <w:rFonts w:ascii="Times New Roman" w:hAnsi="Times New Roman" w:cs="Times New Roman"/>
        </w:rPr>
        <w:t xml:space="preserve">H1, I measured collectivist </w:t>
      </w:r>
      <w:r w:rsidR="00E01745" w:rsidRPr="001026A2">
        <w:rPr>
          <w:rFonts w:ascii="Times New Roman" w:hAnsi="Times New Roman" w:cs="Times New Roman"/>
        </w:rPr>
        <w:t>attitudes/</w:t>
      </w:r>
      <w:r w:rsidR="002674D3" w:rsidRPr="001026A2">
        <w:rPr>
          <w:rFonts w:ascii="Times New Roman" w:hAnsi="Times New Roman" w:cs="Times New Roman"/>
        </w:rPr>
        <w:t xml:space="preserve">descriptive norms and compulsive usage of smartphones. For H2, I measured compulsive usage of smartphones and technostress. For H3, collectivist </w:t>
      </w:r>
      <w:r w:rsidR="00E01745" w:rsidRPr="001026A2">
        <w:rPr>
          <w:rFonts w:ascii="Times New Roman" w:hAnsi="Times New Roman" w:cs="Times New Roman"/>
        </w:rPr>
        <w:t>attitudes/</w:t>
      </w:r>
      <w:r w:rsidR="002674D3" w:rsidRPr="001026A2">
        <w:rPr>
          <w:rFonts w:ascii="Times New Roman" w:hAnsi="Times New Roman" w:cs="Times New Roman"/>
        </w:rPr>
        <w:t xml:space="preserve">descriptive norms was the independent/predictor variable, technostress was the dependent/criterion variable, and compulsive usage of smartphones </w:t>
      </w:r>
      <w:r w:rsidR="00326331" w:rsidRPr="001026A2">
        <w:rPr>
          <w:rFonts w:ascii="Times New Roman" w:hAnsi="Times New Roman" w:cs="Times New Roman"/>
        </w:rPr>
        <w:t xml:space="preserve">was a mediating variable. </w:t>
      </w:r>
      <w:r w:rsidR="00751BCF">
        <w:rPr>
          <w:rFonts w:ascii="Times New Roman" w:hAnsi="Times New Roman" w:cs="Times New Roman"/>
        </w:rPr>
        <w:t xml:space="preserve">For H4, I measured technostress and satisfaction with life. </w:t>
      </w:r>
      <w:r w:rsidR="00326331" w:rsidRPr="001026A2">
        <w:rPr>
          <w:rFonts w:ascii="Times New Roman" w:hAnsi="Times New Roman" w:cs="Times New Roman"/>
        </w:rPr>
        <w:t xml:space="preserve">Data was collected </w:t>
      </w:r>
      <w:r w:rsidR="00561E08" w:rsidRPr="001026A2">
        <w:rPr>
          <w:rFonts w:ascii="Times New Roman" w:hAnsi="Times New Roman" w:cs="Times New Roman"/>
        </w:rPr>
        <w:t>online using Qualtrics Survey Software.</w:t>
      </w:r>
    </w:p>
    <w:p w14:paraId="2EE86154" w14:textId="3DFBF26E" w:rsidR="000329EA" w:rsidRPr="001026A2" w:rsidRDefault="00561E08" w:rsidP="001026A2">
      <w:pPr>
        <w:spacing w:line="480" w:lineRule="auto"/>
        <w:rPr>
          <w:rFonts w:ascii="Times New Roman" w:hAnsi="Times New Roman" w:cs="Times New Roman"/>
        </w:rPr>
      </w:pPr>
      <w:r w:rsidRPr="001026A2">
        <w:rPr>
          <w:rFonts w:ascii="Times New Roman" w:hAnsi="Times New Roman" w:cs="Times New Roman"/>
        </w:rPr>
        <w:tab/>
        <w:t>To receive course/extra credit, participants enrolled in Introductory Psychology or upper-d</w:t>
      </w:r>
      <w:r w:rsidR="00686CB4" w:rsidRPr="001026A2">
        <w:rPr>
          <w:rFonts w:ascii="Times New Roman" w:hAnsi="Times New Roman" w:cs="Times New Roman"/>
        </w:rPr>
        <w:t xml:space="preserve">ivision Psychology courses are required to participate in research or complete alternative assignments created by their instructors. Individuals interested in participating </w:t>
      </w:r>
      <w:r w:rsidR="00122F0D">
        <w:rPr>
          <w:rFonts w:ascii="Times New Roman" w:hAnsi="Times New Roman" w:cs="Times New Roman"/>
        </w:rPr>
        <w:t xml:space="preserve">in research </w:t>
      </w:r>
      <w:r w:rsidR="00686CB4" w:rsidRPr="001026A2">
        <w:rPr>
          <w:rFonts w:ascii="Times New Roman" w:hAnsi="Times New Roman" w:cs="Times New Roman"/>
        </w:rPr>
        <w:t>were instructed to v</w:t>
      </w:r>
      <w:r w:rsidRPr="001026A2">
        <w:rPr>
          <w:rFonts w:ascii="Times New Roman" w:hAnsi="Times New Roman" w:cs="Times New Roman"/>
        </w:rPr>
        <w:t>isit Sona Systems, the Department of Psychology’s online participant pool</w:t>
      </w:r>
      <w:r w:rsidR="00686CB4" w:rsidRPr="001026A2">
        <w:rPr>
          <w:rFonts w:ascii="Times New Roman" w:hAnsi="Times New Roman" w:cs="Times New Roman"/>
        </w:rPr>
        <w:t xml:space="preserve">, where they were </w:t>
      </w:r>
      <w:r w:rsidR="00F811A4" w:rsidRPr="001026A2">
        <w:rPr>
          <w:rFonts w:ascii="Times New Roman" w:hAnsi="Times New Roman" w:cs="Times New Roman"/>
        </w:rPr>
        <w:t>required to create an account a</w:t>
      </w:r>
      <w:r w:rsidR="00686CB4" w:rsidRPr="001026A2">
        <w:rPr>
          <w:rFonts w:ascii="Times New Roman" w:hAnsi="Times New Roman" w:cs="Times New Roman"/>
        </w:rPr>
        <w:t>nd select from a list of studies</w:t>
      </w:r>
      <w:r w:rsidR="00F811A4" w:rsidRPr="001026A2">
        <w:rPr>
          <w:rFonts w:ascii="Times New Roman" w:hAnsi="Times New Roman" w:cs="Times New Roman"/>
        </w:rPr>
        <w:t xml:space="preserve">. </w:t>
      </w:r>
      <w:r w:rsidR="00BE5B9F" w:rsidRPr="001026A2">
        <w:rPr>
          <w:rFonts w:ascii="Times New Roman" w:hAnsi="Times New Roman" w:cs="Times New Roman"/>
        </w:rPr>
        <w:t>Students who selected this study were di</w:t>
      </w:r>
      <w:r w:rsidR="00686CB4" w:rsidRPr="001026A2">
        <w:rPr>
          <w:rFonts w:ascii="Times New Roman" w:hAnsi="Times New Roman" w:cs="Times New Roman"/>
        </w:rPr>
        <w:t>rected to the Qualtrics survey and</w:t>
      </w:r>
      <w:r w:rsidR="00BE5B9F" w:rsidRPr="001026A2">
        <w:rPr>
          <w:rFonts w:ascii="Times New Roman" w:hAnsi="Times New Roman" w:cs="Times New Roman"/>
        </w:rPr>
        <w:t xml:space="preserve"> presented </w:t>
      </w:r>
      <w:r w:rsidR="00B75EDB" w:rsidRPr="001026A2">
        <w:rPr>
          <w:rFonts w:ascii="Times New Roman" w:hAnsi="Times New Roman" w:cs="Times New Roman"/>
        </w:rPr>
        <w:t>with the informed c</w:t>
      </w:r>
      <w:r w:rsidR="00686CB4" w:rsidRPr="001026A2">
        <w:rPr>
          <w:rFonts w:ascii="Times New Roman" w:hAnsi="Times New Roman" w:cs="Times New Roman"/>
        </w:rPr>
        <w:t>onsent form.</w:t>
      </w:r>
      <w:r w:rsidR="008D0EC1" w:rsidRPr="001026A2">
        <w:rPr>
          <w:rFonts w:ascii="Times New Roman" w:hAnsi="Times New Roman" w:cs="Times New Roman"/>
        </w:rPr>
        <w:t xml:space="preserve"> Consenting particip</w:t>
      </w:r>
      <w:r w:rsidR="00B75EDB" w:rsidRPr="001026A2">
        <w:rPr>
          <w:rFonts w:ascii="Times New Roman" w:hAnsi="Times New Roman" w:cs="Times New Roman"/>
        </w:rPr>
        <w:t xml:space="preserve">ants then completed 11 </w:t>
      </w:r>
      <w:r w:rsidR="008D0EC1" w:rsidRPr="001026A2">
        <w:rPr>
          <w:rFonts w:ascii="Times New Roman" w:hAnsi="Times New Roman" w:cs="Times New Roman"/>
        </w:rPr>
        <w:t xml:space="preserve">self-report measures that </w:t>
      </w:r>
      <w:r w:rsidR="00122F0D">
        <w:rPr>
          <w:rFonts w:ascii="Times New Roman" w:hAnsi="Times New Roman" w:cs="Times New Roman"/>
        </w:rPr>
        <w:t xml:space="preserve">were randomly presented on their personal </w:t>
      </w:r>
      <w:r w:rsidR="00B75EDB" w:rsidRPr="001026A2">
        <w:rPr>
          <w:rFonts w:ascii="Times New Roman" w:hAnsi="Times New Roman" w:cs="Times New Roman"/>
        </w:rPr>
        <w:t>computer monitor</w:t>
      </w:r>
      <w:r w:rsidR="00122F0D">
        <w:rPr>
          <w:rFonts w:ascii="Times New Roman" w:hAnsi="Times New Roman" w:cs="Times New Roman"/>
        </w:rPr>
        <w:t>s</w:t>
      </w:r>
      <w:r w:rsidR="00B75EDB" w:rsidRPr="001026A2">
        <w:rPr>
          <w:rFonts w:ascii="Times New Roman" w:hAnsi="Times New Roman" w:cs="Times New Roman"/>
        </w:rPr>
        <w:t xml:space="preserve">. Lastly, participants answered demographic questions and were presented with a debriefing page that </w:t>
      </w:r>
      <w:r w:rsidR="00C9239A" w:rsidRPr="001026A2">
        <w:rPr>
          <w:rFonts w:ascii="Times New Roman" w:hAnsi="Times New Roman" w:cs="Times New Roman"/>
        </w:rPr>
        <w:t xml:space="preserve">provided participants with the purpose of the study and thanked them for their participation. </w:t>
      </w:r>
    </w:p>
    <w:p w14:paraId="120C947E" w14:textId="077E362B" w:rsidR="00C9239A" w:rsidRPr="001026A2" w:rsidRDefault="00C9239A" w:rsidP="001026A2">
      <w:pPr>
        <w:spacing w:line="480" w:lineRule="auto"/>
        <w:rPr>
          <w:rFonts w:ascii="Times New Roman" w:hAnsi="Times New Roman" w:cs="Times New Roman"/>
          <w:b/>
        </w:rPr>
      </w:pPr>
      <w:r w:rsidRPr="001026A2">
        <w:rPr>
          <w:rFonts w:ascii="Times New Roman" w:hAnsi="Times New Roman" w:cs="Times New Roman"/>
          <w:b/>
        </w:rPr>
        <w:t>Measures</w:t>
      </w:r>
    </w:p>
    <w:p w14:paraId="19FCE1FE" w14:textId="70346EF7" w:rsidR="00116A17" w:rsidRPr="001026A2" w:rsidRDefault="00FD350B" w:rsidP="001026A2">
      <w:pPr>
        <w:spacing w:line="480" w:lineRule="auto"/>
        <w:rPr>
          <w:rFonts w:ascii="Times New Roman" w:hAnsi="Times New Roman" w:cs="Times New Roman"/>
          <w:color w:val="000000"/>
        </w:rPr>
      </w:pPr>
      <w:r w:rsidRPr="001026A2">
        <w:rPr>
          <w:rFonts w:ascii="Times New Roman" w:hAnsi="Times New Roman" w:cs="Times New Roman"/>
          <w:b/>
        </w:rPr>
        <w:tab/>
      </w:r>
      <w:r w:rsidR="00390FE8" w:rsidRPr="001026A2">
        <w:rPr>
          <w:rFonts w:ascii="Times New Roman" w:hAnsi="Times New Roman" w:cs="Times New Roman"/>
          <w:b/>
        </w:rPr>
        <w:t>Measures from Shteynberg, Gelfand, &amp; Kim (2009)</w:t>
      </w:r>
      <w:r w:rsidR="006A3B88" w:rsidRPr="001026A2">
        <w:rPr>
          <w:rFonts w:ascii="Times New Roman" w:hAnsi="Times New Roman" w:cs="Times New Roman"/>
          <w:b/>
        </w:rPr>
        <w:t xml:space="preserve">. </w:t>
      </w:r>
      <w:r w:rsidR="000F0BB9" w:rsidRPr="001026A2">
        <w:rPr>
          <w:rFonts w:ascii="Times New Roman" w:hAnsi="Times New Roman" w:cs="Times New Roman"/>
        </w:rPr>
        <w:t>This study included</w:t>
      </w:r>
      <w:r w:rsidR="006A3B88" w:rsidRPr="001026A2">
        <w:rPr>
          <w:rFonts w:ascii="Times New Roman" w:hAnsi="Times New Roman" w:cs="Times New Roman"/>
        </w:rPr>
        <w:t xml:space="preserve"> two personal attitudes </w:t>
      </w:r>
      <w:r w:rsidR="00CB7666" w:rsidRPr="001026A2">
        <w:rPr>
          <w:rFonts w:ascii="Times New Roman" w:hAnsi="Times New Roman" w:cs="Times New Roman"/>
        </w:rPr>
        <w:t xml:space="preserve">scales </w:t>
      </w:r>
      <w:r w:rsidR="006A3B88" w:rsidRPr="001026A2">
        <w:rPr>
          <w:rFonts w:ascii="Times New Roman" w:hAnsi="Times New Roman" w:cs="Times New Roman"/>
        </w:rPr>
        <w:t>and two des</w:t>
      </w:r>
      <w:r w:rsidR="00F65043" w:rsidRPr="001026A2">
        <w:rPr>
          <w:rFonts w:ascii="Times New Roman" w:hAnsi="Times New Roman" w:cs="Times New Roman"/>
        </w:rPr>
        <w:t xml:space="preserve">criptive norms scales that were drawn from </w:t>
      </w:r>
      <w:r w:rsidR="00F65043" w:rsidRPr="001026A2">
        <w:rPr>
          <w:rFonts w:ascii="Times New Roman" w:hAnsi="Times New Roman" w:cs="Times New Roman"/>
          <w:color w:val="000000"/>
        </w:rPr>
        <w:t>Shteynberg, Gelfand, &amp; Kim (2009). The scale</w:t>
      </w:r>
      <w:r w:rsidR="000F0BB9" w:rsidRPr="001026A2">
        <w:rPr>
          <w:rFonts w:ascii="Times New Roman" w:hAnsi="Times New Roman" w:cs="Times New Roman"/>
          <w:color w:val="000000"/>
        </w:rPr>
        <w:t>s</w:t>
      </w:r>
      <w:r w:rsidR="00F65043" w:rsidRPr="001026A2">
        <w:rPr>
          <w:rFonts w:ascii="Times New Roman" w:hAnsi="Times New Roman" w:cs="Times New Roman"/>
          <w:color w:val="000000"/>
        </w:rPr>
        <w:t xml:space="preserve"> for </w:t>
      </w:r>
      <w:r w:rsidR="000F0BB9" w:rsidRPr="001026A2">
        <w:rPr>
          <w:rFonts w:ascii="Times New Roman" w:hAnsi="Times New Roman" w:cs="Times New Roman"/>
          <w:color w:val="000000"/>
        </w:rPr>
        <w:t>collectivistic personal attitude</w:t>
      </w:r>
      <w:r w:rsidR="005000DE" w:rsidRPr="001026A2">
        <w:rPr>
          <w:rFonts w:ascii="Times New Roman" w:hAnsi="Times New Roman" w:cs="Times New Roman"/>
          <w:color w:val="000000"/>
        </w:rPr>
        <w:t>s</w:t>
      </w:r>
      <w:r w:rsidR="000F0BB9" w:rsidRPr="001026A2">
        <w:rPr>
          <w:rFonts w:ascii="Times New Roman" w:hAnsi="Times New Roman" w:cs="Times New Roman"/>
          <w:color w:val="000000"/>
        </w:rPr>
        <w:t xml:space="preserve"> </w:t>
      </w:r>
      <w:r w:rsidR="00E735CA" w:rsidRPr="001026A2">
        <w:rPr>
          <w:rFonts w:ascii="Times New Roman" w:hAnsi="Times New Roman" w:cs="Times New Roman"/>
          <w:color w:val="000000"/>
        </w:rPr>
        <w:t>used</w:t>
      </w:r>
      <w:r w:rsidR="00F65043" w:rsidRPr="001026A2">
        <w:rPr>
          <w:rFonts w:ascii="Times New Roman" w:hAnsi="Times New Roman" w:cs="Times New Roman"/>
          <w:color w:val="000000"/>
        </w:rPr>
        <w:t xml:space="preserve"> Singelis’s</w:t>
      </w:r>
      <w:r w:rsidR="009D3CE2" w:rsidRPr="001026A2">
        <w:rPr>
          <w:rFonts w:ascii="Times New Roman" w:hAnsi="Times New Roman" w:cs="Times New Roman"/>
          <w:color w:val="000000"/>
        </w:rPr>
        <w:t xml:space="preserve"> (1994)</w:t>
      </w:r>
      <w:r w:rsidR="00F65043" w:rsidRPr="001026A2">
        <w:rPr>
          <w:rFonts w:ascii="Times New Roman" w:hAnsi="Times New Roman" w:cs="Times New Roman"/>
          <w:color w:val="000000"/>
        </w:rPr>
        <w:t xml:space="preserve"> inte</w:t>
      </w:r>
      <w:r w:rsidR="000F0BB9" w:rsidRPr="001026A2">
        <w:rPr>
          <w:rFonts w:ascii="Times New Roman" w:hAnsi="Times New Roman" w:cs="Times New Roman"/>
          <w:color w:val="000000"/>
        </w:rPr>
        <w:t xml:space="preserve">rdependent self construal scale and </w:t>
      </w:r>
      <w:r w:rsidR="009D3CE2" w:rsidRPr="001026A2">
        <w:rPr>
          <w:rFonts w:ascii="Times New Roman" w:hAnsi="Times New Roman" w:cs="Times New Roman"/>
          <w:color w:val="000000"/>
        </w:rPr>
        <w:t>Triandis &amp; Gelfand’s (1998) per</w:t>
      </w:r>
      <w:r w:rsidR="00E735CA" w:rsidRPr="001026A2">
        <w:rPr>
          <w:rFonts w:ascii="Times New Roman" w:hAnsi="Times New Roman" w:cs="Times New Roman"/>
          <w:color w:val="000000"/>
        </w:rPr>
        <w:t>sonal attitude scale. The scale</w:t>
      </w:r>
      <w:r w:rsidR="009D3CE2" w:rsidRPr="001026A2">
        <w:rPr>
          <w:rFonts w:ascii="Times New Roman" w:hAnsi="Times New Roman" w:cs="Times New Roman"/>
          <w:color w:val="000000"/>
        </w:rPr>
        <w:t xml:space="preserve"> for collectivistic descriptive norms </w:t>
      </w:r>
      <w:r w:rsidR="00E735CA" w:rsidRPr="001026A2">
        <w:rPr>
          <w:rFonts w:ascii="Times New Roman" w:hAnsi="Times New Roman" w:cs="Times New Roman"/>
          <w:color w:val="000000"/>
        </w:rPr>
        <w:t xml:space="preserve">was </w:t>
      </w:r>
      <w:r w:rsidR="009D3CE2" w:rsidRPr="001026A2">
        <w:rPr>
          <w:rFonts w:ascii="Times New Roman" w:hAnsi="Times New Roman" w:cs="Times New Roman"/>
          <w:color w:val="000000"/>
        </w:rPr>
        <w:t xml:space="preserve">developed by “[replacing] the personal referent of [Singelis’s] attitude items with that of </w:t>
      </w:r>
      <w:r w:rsidR="00D4734A" w:rsidRPr="001026A2">
        <w:rPr>
          <w:rFonts w:ascii="Times New Roman" w:hAnsi="Times New Roman" w:cs="Times New Roman"/>
          <w:color w:val="000000"/>
        </w:rPr>
        <w:t>[one’s social group]” (</w:t>
      </w:r>
      <w:r w:rsidR="003D6737">
        <w:rPr>
          <w:rFonts w:ascii="Times New Roman" w:hAnsi="Times New Roman" w:cs="Times New Roman"/>
          <w:color w:val="000000"/>
        </w:rPr>
        <w:t xml:space="preserve">Shteynberg, Gelfand, &amp; Kim, 2009, </w:t>
      </w:r>
      <w:r w:rsidR="00D4734A" w:rsidRPr="001026A2">
        <w:rPr>
          <w:rFonts w:ascii="Times New Roman" w:hAnsi="Times New Roman" w:cs="Times New Roman"/>
          <w:color w:val="000000"/>
        </w:rPr>
        <w:t xml:space="preserve">p. 50). </w:t>
      </w:r>
      <w:r w:rsidR="00E735CA" w:rsidRPr="001026A2">
        <w:rPr>
          <w:rFonts w:ascii="Times New Roman" w:hAnsi="Times New Roman" w:cs="Times New Roman"/>
          <w:color w:val="000000"/>
        </w:rPr>
        <w:t>The other scale for collectivistic descriptive norms used</w:t>
      </w:r>
      <w:r w:rsidR="009D3CE2" w:rsidRPr="001026A2">
        <w:rPr>
          <w:rFonts w:ascii="Times New Roman" w:hAnsi="Times New Roman" w:cs="Times New Roman"/>
          <w:color w:val="000000"/>
        </w:rPr>
        <w:t xml:space="preserve"> Triandis &amp; Gelfand’s descriptive norms counterpart.</w:t>
      </w:r>
      <w:r w:rsidR="00E31A76" w:rsidRPr="001026A2">
        <w:rPr>
          <w:rFonts w:ascii="Times New Roman" w:hAnsi="Times New Roman" w:cs="Times New Roman"/>
          <w:color w:val="000000"/>
        </w:rPr>
        <w:t xml:space="preserve"> </w:t>
      </w:r>
      <w:r w:rsidR="00D4734A" w:rsidRPr="001026A2">
        <w:rPr>
          <w:rFonts w:ascii="Times New Roman" w:hAnsi="Times New Roman" w:cs="Times New Roman"/>
          <w:color w:val="000000"/>
        </w:rPr>
        <w:t xml:space="preserve">Both descriptive norms scales asked participants to answer the following for each item: “How frequently do your family/close friends do this?” </w:t>
      </w:r>
      <w:r w:rsidR="00ED2F24" w:rsidRPr="001026A2">
        <w:rPr>
          <w:rFonts w:ascii="Times New Roman" w:hAnsi="Times New Roman" w:cs="Times New Roman"/>
          <w:color w:val="000000"/>
        </w:rPr>
        <w:t xml:space="preserve">The collectivistic attitudes measure </w:t>
      </w:r>
      <w:r w:rsidR="005000DE" w:rsidRPr="001026A2">
        <w:rPr>
          <w:rFonts w:ascii="Times New Roman" w:hAnsi="Times New Roman" w:cs="Times New Roman"/>
          <w:color w:val="000000"/>
        </w:rPr>
        <w:t xml:space="preserve">based on Singelis’s (1994) scale is a 15-item self-report questionnaire measured on a 7-point scale from 1 (strongly disagree) to 7 (strongly agree). </w:t>
      </w:r>
      <w:r w:rsidR="00116A17" w:rsidRPr="001026A2">
        <w:rPr>
          <w:rFonts w:ascii="Times New Roman" w:hAnsi="Times New Roman" w:cs="Times New Roman"/>
          <w:color w:val="000000"/>
        </w:rPr>
        <w:t>An example item is: “Even when I strongly disagree with group members, I avoid an argument</w:t>
      </w:r>
      <w:r w:rsidR="00E56A3D" w:rsidRPr="001026A2">
        <w:rPr>
          <w:rFonts w:ascii="Times New Roman" w:hAnsi="Times New Roman" w:cs="Times New Roman"/>
          <w:color w:val="000000"/>
        </w:rPr>
        <w:t xml:space="preserve">.” </w:t>
      </w:r>
      <w:r w:rsidR="00ED2F24" w:rsidRPr="001026A2">
        <w:rPr>
          <w:rFonts w:ascii="Times New Roman" w:hAnsi="Times New Roman" w:cs="Times New Roman"/>
          <w:color w:val="000000"/>
        </w:rPr>
        <w:t xml:space="preserve">The collectivistic norms measure based on Singelis’s (1994) scale is a 15-item self-report questionnaire measured on a 5-point scale from 1 (very rarely) to 5 (very often). An example item is: “Maintain harmony within one’s group.” The collectivistic attitudes measure based on Triandis &amp; Gelfand’s (1998) scale is a 12-item self-report questionnaire measured on a 5-point scale from 1 (not at all important) to 5 (very important). An example item is: “To help a relative (within your means), if the relative has financial problems.” </w:t>
      </w:r>
      <w:r w:rsidR="00F72725" w:rsidRPr="001026A2">
        <w:rPr>
          <w:rFonts w:ascii="Times New Roman" w:hAnsi="Times New Roman" w:cs="Times New Roman"/>
          <w:color w:val="000000"/>
        </w:rPr>
        <w:t xml:space="preserve">The collectivistic norms measure based on Triandis &amp; Gelfand’s (1998) scale is a 12-item self-report questionnaire measured on a 5-point scale from 1 (very rarely) to 5 (very often). </w:t>
      </w:r>
      <w:r w:rsidR="000305FE" w:rsidRPr="001026A2">
        <w:rPr>
          <w:rFonts w:ascii="Times New Roman" w:hAnsi="Times New Roman" w:cs="Times New Roman"/>
          <w:color w:val="000000"/>
        </w:rPr>
        <w:t xml:space="preserve">An example item is: “Sacrifice self-interest for the benefit of group/collective.” The Cronbach alpha coefficients were adequate for </w:t>
      </w:r>
      <w:r w:rsidR="00ED7642" w:rsidRPr="001026A2">
        <w:rPr>
          <w:rFonts w:ascii="Times New Roman" w:hAnsi="Times New Roman" w:cs="Times New Roman"/>
          <w:color w:val="000000"/>
        </w:rPr>
        <w:t>Singelis’s collectivistic attitudes scale (</w:t>
      </w:r>
      <w:r w:rsidR="00ED7642" w:rsidRPr="001026A2">
        <w:rPr>
          <w:rFonts w:ascii="Times New Roman" w:hAnsi="Times New Roman" w:cs="Times New Roman"/>
        </w:rPr>
        <w:t>α</w:t>
      </w:r>
      <w:r w:rsidR="00ED7642" w:rsidRPr="001026A2">
        <w:rPr>
          <w:rFonts w:ascii="Times New Roman" w:hAnsi="Times New Roman" w:cs="Times New Roman"/>
          <w:bCs/>
        </w:rPr>
        <w:t xml:space="preserve"> </w:t>
      </w:r>
      <w:r w:rsidR="00ED7642" w:rsidRPr="001026A2">
        <w:rPr>
          <w:rFonts w:ascii="Times New Roman" w:hAnsi="Times New Roman" w:cs="Times New Roman"/>
        </w:rPr>
        <w:t xml:space="preserve">= </w:t>
      </w:r>
      <w:r w:rsidR="00ED7642" w:rsidRPr="001026A2">
        <w:rPr>
          <w:rFonts w:ascii="Times New Roman" w:hAnsi="Times New Roman" w:cs="Times New Roman"/>
          <w:bCs/>
        </w:rPr>
        <w:t xml:space="preserve">.77), Singelis’s collectivistic norms scale </w:t>
      </w:r>
      <w:r w:rsidR="00ED7642" w:rsidRPr="001026A2">
        <w:rPr>
          <w:rFonts w:ascii="Times New Roman" w:hAnsi="Times New Roman" w:cs="Times New Roman"/>
          <w:color w:val="000000"/>
        </w:rPr>
        <w:t>(</w:t>
      </w:r>
      <w:r w:rsidR="00ED7642" w:rsidRPr="001026A2">
        <w:rPr>
          <w:rFonts w:ascii="Times New Roman" w:hAnsi="Times New Roman" w:cs="Times New Roman"/>
        </w:rPr>
        <w:t>α</w:t>
      </w:r>
      <w:r w:rsidR="00ED7642" w:rsidRPr="001026A2">
        <w:rPr>
          <w:rFonts w:ascii="Times New Roman" w:hAnsi="Times New Roman" w:cs="Times New Roman"/>
          <w:bCs/>
        </w:rPr>
        <w:t xml:space="preserve"> </w:t>
      </w:r>
      <w:r w:rsidR="00ED7642" w:rsidRPr="001026A2">
        <w:rPr>
          <w:rFonts w:ascii="Times New Roman" w:hAnsi="Times New Roman" w:cs="Times New Roman"/>
        </w:rPr>
        <w:t xml:space="preserve">= </w:t>
      </w:r>
      <w:r w:rsidR="00ED7642" w:rsidRPr="001026A2">
        <w:rPr>
          <w:rFonts w:ascii="Times New Roman" w:hAnsi="Times New Roman" w:cs="Times New Roman"/>
          <w:bCs/>
        </w:rPr>
        <w:t>.</w:t>
      </w:r>
      <w:r w:rsidR="00D912EF" w:rsidRPr="001026A2">
        <w:rPr>
          <w:rFonts w:ascii="Times New Roman" w:hAnsi="Times New Roman" w:cs="Times New Roman"/>
          <w:bCs/>
        </w:rPr>
        <w:t xml:space="preserve">77), Triandis &amp; Gelfand’s collectivistic </w:t>
      </w:r>
      <w:r w:rsidR="004869B9" w:rsidRPr="001026A2">
        <w:rPr>
          <w:rFonts w:ascii="Times New Roman" w:hAnsi="Times New Roman" w:cs="Times New Roman"/>
          <w:bCs/>
        </w:rPr>
        <w:t xml:space="preserve">attitudes scale </w:t>
      </w:r>
      <w:r w:rsidR="004869B9" w:rsidRPr="001026A2">
        <w:rPr>
          <w:rFonts w:ascii="Times New Roman" w:hAnsi="Times New Roman" w:cs="Times New Roman"/>
          <w:color w:val="000000"/>
        </w:rPr>
        <w:t>(</w:t>
      </w:r>
      <w:r w:rsidR="004869B9" w:rsidRPr="001026A2">
        <w:rPr>
          <w:rFonts w:ascii="Times New Roman" w:hAnsi="Times New Roman" w:cs="Times New Roman"/>
        </w:rPr>
        <w:t>α</w:t>
      </w:r>
      <w:r w:rsidR="004869B9" w:rsidRPr="001026A2">
        <w:rPr>
          <w:rFonts w:ascii="Times New Roman" w:hAnsi="Times New Roman" w:cs="Times New Roman"/>
          <w:bCs/>
        </w:rPr>
        <w:t xml:space="preserve"> </w:t>
      </w:r>
      <w:r w:rsidR="004869B9" w:rsidRPr="001026A2">
        <w:rPr>
          <w:rFonts w:ascii="Times New Roman" w:hAnsi="Times New Roman" w:cs="Times New Roman"/>
        </w:rPr>
        <w:t xml:space="preserve">= </w:t>
      </w:r>
      <w:r w:rsidR="004869B9" w:rsidRPr="001026A2">
        <w:rPr>
          <w:rFonts w:ascii="Times New Roman" w:hAnsi="Times New Roman" w:cs="Times New Roman"/>
          <w:bCs/>
        </w:rPr>
        <w:t xml:space="preserve">.84), and Triandis &amp; Gelfand’s collectivistic norms scale </w:t>
      </w:r>
      <w:r w:rsidR="004869B9" w:rsidRPr="001026A2">
        <w:rPr>
          <w:rFonts w:ascii="Times New Roman" w:hAnsi="Times New Roman" w:cs="Times New Roman"/>
          <w:color w:val="000000"/>
        </w:rPr>
        <w:t>(</w:t>
      </w:r>
      <w:r w:rsidR="004869B9" w:rsidRPr="001026A2">
        <w:rPr>
          <w:rFonts w:ascii="Times New Roman" w:hAnsi="Times New Roman" w:cs="Times New Roman"/>
        </w:rPr>
        <w:t>α</w:t>
      </w:r>
      <w:r w:rsidR="004869B9" w:rsidRPr="001026A2">
        <w:rPr>
          <w:rFonts w:ascii="Times New Roman" w:hAnsi="Times New Roman" w:cs="Times New Roman"/>
          <w:bCs/>
        </w:rPr>
        <w:t xml:space="preserve"> </w:t>
      </w:r>
      <w:r w:rsidR="004869B9" w:rsidRPr="001026A2">
        <w:rPr>
          <w:rFonts w:ascii="Times New Roman" w:hAnsi="Times New Roman" w:cs="Times New Roman"/>
        </w:rPr>
        <w:t xml:space="preserve">= </w:t>
      </w:r>
      <w:r w:rsidR="004869B9" w:rsidRPr="001026A2">
        <w:rPr>
          <w:rFonts w:ascii="Times New Roman" w:hAnsi="Times New Roman" w:cs="Times New Roman"/>
          <w:bCs/>
        </w:rPr>
        <w:t>.82). Mean scores were calculated for each scale to be correlated with other variables in the final analysis.</w:t>
      </w:r>
      <w:r w:rsidR="003C68F6" w:rsidRPr="001026A2">
        <w:rPr>
          <w:rFonts w:ascii="Times New Roman" w:hAnsi="Times New Roman" w:cs="Times New Roman"/>
          <w:bCs/>
        </w:rPr>
        <w:t xml:space="preserve"> For the two personal attitudes instruments and the two descriptive norms instruments, high mean scores indicated greater collectivistic personal attitudes and greater collectivistic descriptive norms, respectively; low scores for all </w:t>
      </w:r>
      <w:r w:rsidR="00756041" w:rsidRPr="001026A2">
        <w:rPr>
          <w:rFonts w:ascii="Times New Roman" w:hAnsi="Times New Roman" w:cs="Times New Roman"/>
          <w:bCs/>
        </w:rPr>
        <w:t>four instruments</w:t>
      </w:r>
      <w:r w:rsidR="003C68F6" w:rsidRPr="001026A2">
        <w:rPr>
          <w:rFonts w:ascii="Times New Roman" w:hAnsi="Times New Roman" w:cs="Times New Roman"/>
          <w:bCs/>
        </w:rPr>
        <w:t xml:space="preserve"> indicated lesser collectivistic personal attitudes</w:t>
      </w:r>
      <w:r w:rsidR="00756041" w:rsidRPr="001026A2">
        <w:rPr>
          <w:rFonts w:ascii="Times New Roman" w:hAnsi="Times New Roman" w:cs="Times New Roman"/>
          <w:bCs/>
        </w:rPr>
        <w:t xml:space="preserve"> and lesser collectivistic descriptive norms, respectively</w:t>
      </w:r>
      <w:r w:rsidR="003C68F6" w:rsidRPr="001026A2">
        <w:rPr>
          <w:rFonts w:ascii="Times New Roman" w:hAnsi="Times New Roman" w:cs="Times New Roman"/>
          <w:bCs/>
        </w:rPr>
        <w:t xml:space="preserve">, </w:t>
      </w:r>
      <w:r w:rsidR="00756041" w:rsidRPr="001026A2">
        <w:rPr>
          <w:rFonts w:ascii="Times New Roman" w:hAnsi="Times New Roman" w:cs="Times New Roman"/>
          <w:bCs/>
        </w:rPr>
        <w:t xml:space="preserve">and indicated greater </w:t>
      </w:r>
      <w:r w:rsidR="003C68F6" w:rsidRPr="001026A2">
        <w:rPr>
          <w:rFonts w:ascii="Times New Roman" w:hAnsi="Times New Roman" w:cs="Times New Roman"/>
          <w:bCs/>
        </w:rPr>
        <w:t>individualistic attitudes</w:t>
      </w:r>
      <w:r w:rsidR="00756041" w:rsidRPr="001026A2">
        <w:rPr>
          <w:rFonts w:ascii="Times New Roman" w:hAnsi="Times New Roman" w:cs="Times New Roman"/>
          <w:bCs/>
        </w:rPr>
        <w:t xml:space="preserve"> and norms</w:t>
      </w:r>
      <w:r w:rsidR="003C68F6" w:rsidRPr="001026A2">
        <w:rPr>
          <w:rFonts w:ascii="Times New Roman" w:hAnsi="Times New Roman" w:cs="Times New Roman"/>
          <w:bCs/>
        </w:rPr>
        <w:t>.</w:t>
      </w:r>
    </w:p>
    <w:p w14:paraId="53C73397" w14:textId="238D867D" w:rsidR="003B4084" w:rsidRPr="001026A2" w:rsidRDefault="00390FE8" w:rsidP="001026A2">
      <w:pPr>
        <w:spacing w:line="480" w:lineRule="auto"/>
        <w:rPr>
          <w:rFonts w:ascii="Times New Roman" w:hAnsi="Times New Roman" w:cs="Times New Roman"/>
          <w:bCs/>
        </w:rPr>
      </w:pPr>
      <w:r w:rsidRPr="001026A2">
        <w:rPr>
          <w:rFonts w:ascii="Times New Roman" w:hAnsi="Times New Roman" w:cs="Times New Roman"/>
          <w:color w:val="000000"/>
        </w:rPr>
        <w:tab/>
      </w:r>
      <w:r w:rsidR="00CB7666" w:rsidRPr="001026A2">
        <w:rPr>
          <w:rFonts w:ascii="Times New Roman" w:hAnsi="Times New Roman" w:cs="Times New Roman"/>
          <w:b/>
          <w:color w:val="000000"/>
        </w:rPr>
        <w:t xml:space="preserve">Measures from Lee, Chang, Lin, &amp; Cheng (2014). </w:t>
      </w:r>
      <w:r w:rsidR="00CB7666" w:rsidRPr="001026A2">
        <w:rPr>
          <w:rFonts w:ascii="Times New Roman" w:hAnsi="Times New Roman" w:cs="Times New Roman"/>
          <w:color w:val="000000"/>
        </w:rPr>
        <w:t xml:space="preserve">This study included scales for compulsive usage of smartphones, </w:t>
      </w:r>
      <w:r w:rsidR="00B977A5" w:rsidRPr="001026A2">
        <w:rPr>
          <w:rFonts w:ascii="Times New Roman" w:hAnsi="Times New Roman" w:cs="Times New Roman"/>
          <w:color w:val="000000"/>
        </w:rPr>
        <w:t xml:space="preserve">technostress, and </w:t>
      </w:r>
      <w:r w:rsidR="00CB7666" w:rsidRPr="001026A2">
        <w:rPr>
          <w:rFonts w:ascii="Times New Roman" w:hAnsi="Times New Roman" w:cs="Times New Roman"/>
          <w:color w:val="000000"/>
        </w:rPr>
        <w:t>psychological traits – locus of control, materialism, need for touch, and social interaction anxiety</w:t>
      </w:r>
      <w:r w:rsidR="00BC72A6" w:rsidRPr="001026A2">
        <w:rPr>
          <w:rFonts w:ascii="Times New Roman" w:hAnsi="Times New Roman" w:cs="Times New Roman"/>
          <w:color w:val="000000"/>
        </w:rPr>
        <w:t xml:space="preserve"> – that </w:t>
      </w:r>
      <w:r w:rsidR="00B977A5" w:rsidRPr="001026A2">
        <w:rPr>
          <w:rFonts w:ascii="Times New Roman" w:hAnsi="Times New Roman" w:cs="Times New Roman"/>
          <w:color w:val="000000"/>
        </w:rPr>
        <w:t xml:space="preserve">were drawn from Lee, Chang, Lin, &amp; Cheng (2014). </w:t>
      </w:r>
      <w:r w:rsidR="00BC72A6" w:rsidRPr="001026A2">
        <w:rPr>
          <w:rFonts w:ascii="Times New Roman" w:hAnsi="Times New Roman" w:cs="Times New Roman"/>
          <w:color w:val="000000"/>
        </w:rPr>
        <w:t xml:space="preserve">Since this study adopted the same model proposed by Lee, Chang, Lin, &amp; Cheng – </w:t>
      </w:r>
      <w:r w:rsidR="0068205D" w:rsidRPr="001026A2">
        <w:rPr>
          <w:rFonts w:ascii="Times New Roman" w:hAnsi="Times New Roman" w:cs="Times New Roman"/>
          <w:color w:val="000000"/>
        </w:rPr>
        <w:t>which analyzed psychological traits rather than cultural variables</w:t>
      </w:r>
      <w:r w:rsidR="00BC72A6" w:rsidRPr="001026A2">
        <w:rPr>
          <w:rFonts w:ascii="Times New Roman" w:hAnsi="Times New Roman" w:cs="Times New Roman"/>
          <w:color w:val="000000"/>
        </w:rPr>
        <w:t xml:space="preserve"> – I included</w:t>
      </w:r>
      <w:r w:rsidR="0068205D" w:rsidRPr="001026A2">
        <w:rPr>
          <w:rFonts w:ascii="Times New Roman" w:hAnsi="Times New Roman" w:cs="Times New Roman"/>
          <w:color w:val="000000"/>
        </w:rPr>
        <w:t xml:space="preserve"> the same scales for psychological traits used in their study. The measure for compulsive usage of smartphones is a 13-item self-report questionnaire measured on a 7-point scale from 1 (strongly disagree) to 7 (strongly agree). An example item is: “The first thing I do each morning is to check my mobile phone for missed calls or messages.” The measure for technostress is a 6-item self-report questionnaire measured on a 7-point scal</w:t>
      </w:r>
      <w:r w:rsidR="00E576DB" w:rsidRPr="001026A2">
        <w:rPr>
          <w:rFonts w:ascii="Times New Roman" w:hAnsi="Times New Roman" w:cs="Times New Roman"/>
          <w:color w:val="000000"/>
        </w:rPr>
        <w:t>e from 1 (strongly disagree) to</w:t>
      </w:r>
      <w:r w:rsidR="0068205D" w:rsidRPr="001026A2">
        <w:rPr>
          <w:rFonts w:ascii="Times New Roman" w:hAnsi="Times New Roman" w:cs="Times New Roman"/>
          <w:color w:val="000000"/>
        </w:rPr>
        <w:t xml:space="preserve"> 7 (strongly agree). An example item is: “I am forced by my mobile phone to live with very tight time schedules.” Locus of control was measured using a 6-item self-report questionnaire on a 7-point scale from </w:t>
      </w:r>
      <w:r w:rsidR="00E576DB" w:rsidRPr="001026A2">
        <w:rPr>
          <w:rFonts w:ascii="Times New Roman" w:hAnsi="Times New Roman" w:cs="Times New Roman"/>
          <w:color w:val="000000"/>
        </w:rPr>
        <w:t xml:space="preserve">1 (strongly disagree) to 7 (strongly agree). An example item is: “To a great extent, my life is controlled by accidental happenings.” Materialism was measured using a 6-item self-report questionnaire on a 7-point scale from 1 (strongly disagree) to 7 (strongly agree). An example item is: “I admire people who own expensive homes, cars, and clothes.” Need for touch was measured using a 6-item self-report questionnaire on a 7-point scale from 1 (strongly disagree) to 7 (strongly agree). An example item is: “When walking through stores, I can’t help touching all kinds of products.” Social interaction anxiety was measured using a 8-item self-report questionnaire on a 7-point scale from 1 (strongly disagree) to 7 (strongly agree). An example item is: “I often feel nervous even in casual get-togethers.” </w:t>
      </w:r>
      <w:r w:rsidR="0068205D" w:rsidRPr="001026A2">
        <w:rPr>
          <w:rFonts w:ascii="Times New Roman" w:hAnsi="Times New Roman" w:cs="Times New Roman"/>
          <w:color w:val="000000"/>
        </w:rPr>
        <w:t xml:space="preserve">The Cronbach alpha coefficients were adequate for </w:t>
      </w:r>
      <w:r w:rsidR="00E576DB" w:rsidRPr="001026A2">
        <w:rPr>
          <w:rFonts w:ascii="Times New Roman" w:hAnsi="Times New Roman" w:cs="Times New Roman"/>
          <w:color w:val="000000"/>
        </w:rPr>
        <w:t xml:space="preserve">compulsive usage of smartphones </w:t>
      </w:r>
      <w:r w:rsidR="0068205D" w:rsidRPr="001026A2">
        <w:rPr>
          <w:rFonts w:ascii="Times New Roman" w:hAnsi="Times New Roman" w:cs="Times New Roman"/>
          <w:color w:val="000000"/>
        </w:rPr>
        <w:t>(</w:t>
      </w:r>
      <w:r w:rsidR="0068205D" w:rsidRPr="001026A2">
        <w:rPr>
          <w:rFonts w:ascii="Times New Roman" w:hAnsi="Times New Roman" w:cs="Times New Roman"/>
        </w:rPr>
        <w:t>α</w:t>
      </w:r>
      <w:r w:rsidR="0068205D" w:rsidRPr="001026A2">
        <w:rPr>
          <w:rFonts w:ascii="Times New Roman" w:hAnsi="Times New Roman" w:cs="Times New Roman"/>
          <w:bCs/>
        </w:rPr>
        <w:t xml:space="preserve"> </w:t>
      </w:r>
      <w:r w:rsidR="0068205D" w:rsidRPr="001026A2">
        <w:rPr>
          <w:rFonts w:ascii="Times New Roman" w:hAnsi="Times New Roman" w:cs="Times New Roman"/>
        </w:rPr>
        <w:t xml:space="preserve">= </w:t>
      </w:r>
      <w:r w:rsidR="00E576DB" w:rsidRPr="001026A2">
        <w:rPr>
          <w:rFonts w:ascii="Times New Roman" w:hAnsi="Times New Roman" w:cs="Times New Roman"/>
          <w:bCs/>
        </w:rPr>
        <w:t>.87</w:t>
      </w:r>
      <w:r w:rsidR="0068205D" w:rsidRPr="001026A2">
        <w:rPr>
          <w:rFonts w:ascii="Times New Roman" w:hAnsi="Times New Roman" w:cs="Times New Roman"/>
          <w:bCs/>
        </w:rPr>
        <w:t xml:space="preserve">), </w:t>
      </w:r>
      <w:r w:rsidR="00E576DB" w:rsidRPr="001026A2">
        <w:rPr>
          <w:rFonts w:ascii="Times New Roman" w:hAnsi="Times New Roman" w:cs="Times New Roman"/>
          <w:bCs/>
        </w:rPr>
        <w:t>technostress</w:t>
      </w:r>
      <w:r w:rsidR="0068205D" w:rsidRPr="001026A2">
        <w:rPr>
          <w:rFonts w:ascii="Times New Roman" w:hAnsi="Times New Roman" w:cs="Times New Roman"/>
          <w:bCs/>
        </w:rPr>
        <w:t xml:space="preserve"> </w:t>
      </w:r>
      <w:r w:rsidR="0068205D" w:rsidRPr="001026A2">
        <w:rPr>
          <w:rFonts w:ascii="Times New Roman" w:hAnsi="Times New Roman" w:cs="Times New Roman"/>
          <w:color w:val="000000"/>
        </w:rPr>
        <w:t>(</w:t>
      </w:r>
      <w:r w:rsidR="0068205D" w:rsidRPr="001026A2">
        <w:rPr>
          <w:rFonts w:ascii="Times New Roman" w:hAnsi="Times New Roman" w:cs="Times New Roman"/>
        </w:rPr>
        <w:t>α</w:t>
      </w:r>
      <w:r w:rsidR="0068205D" w:rsidRPr="001026A2">
        <w:rPr>
          <w:rFonts w:ascii="Times New Roman" w:hAnsi="Times New Roman" w:cs="Times New Roman"/>
          <w:bCs/>
        </w:rPr>
        <w:t xml:space="preserve"> </w:t>
      </w:r>
      <w:r w:rsidR="0068205D" w:rsidRPr="001026A2">
        <w:rPr>
          <w:rFonts w:ascii="Times New Roman" w:hAnsi="Times New Roman" w:cs="Times New Roman"/>
        </w:rPr>
        <w:t xml:space="preserve">= </w:t>
      </w:r>
      <w:r w:rsidR="00E576DB" w:rsidRPr="001026A2">
        <w:rPr>
          <w:rFonts w:ascii="Times New Roman" w:hAnsi="Times New Roman" w:cs="Times New Roman"/>
          <w:bCs/>
        </w:rPr>
        <w:t>.85</w:t>
      </w:r>
      <w:r w:rsidR="0068205D" w:rsidRPr="001026A2">
        <w:rPr>
          <w:rFonts w:ascii="Times New Roman" w:hAnsi="Times New Roman" w:cs="Times New Roman"/>
          <w:bCs/>
        </w:rPr>
        <w:t xml:space="preserve">), </w:t>
      </w:r>
      <w:r w:rsidR="00E576DB" w:rsidRPr="001026A2">
        <w:rPr>
          <w:rFonts w:ascii="Times New Roman" w:hAnsi="Times New Roman" w:cs="Times New Roman"/>
          <w:bCs/>
        </w:rPr>
        <w:t xml:space="preserve">locus of control </w:t>
      </w:r>
      <w:r w:rsidR="0068205D" w:rsidRPr="001026A2">
        <w:rPr>
          <w:rFonts w:ascii="Times New Roman" w:hAnsi="Times New Roman" w:cs="Times New Roman"/>
          <w:color w:val="000000"/>
        </w:rPr>
        <w:t>(</w:t>
      </w:r>
      <w:r w:rsidR="0068205D" w:rsidRPr="001026A2">
        <w:rPr>
          <w:rFonts w:ascii="Times New Roman" w:hAnsi="Times New Roman" w:cs="Times New Roman"/>
        </w:rPr>
        <w:t>α</w:t>
      </w:r>
      <w:r w:rsidR="0068205D" w:rsidRPr="001026A2">
        <w:rPr>
          <w:rFonts w:ascii="Times New Roman" w:hAnsi="Times New Roman" w:cs="Times New Roman"/>
          <w:bCs/>
        </w:rPr>
        <w:t xml:space="preserve"> </w:t>
      </w:r>
      <w:r w:rsidR="0068205D" w:rsidRPr="001026A2">
        <w:rPr>
          <w:rFonts w:ascii="Times New Roman" w:hAnsi="Times New Roman" w:cs="Times New Roman"/>
        </w:rPr>
        <w:t xml:space="preserve">= </w:t>
      </w:r>
      <w:r w:rsidR="00E576DB" w:rsidRPr="001026A2">
        <w:rPr>
          <w:rFonts w:ascii="Times New Roman" w:hAnsi="Times New Roman" w:cs="Times New Roman"/>
          <w:bCs/>
        </w:rPr>
        <w:t xml:space="preserve">.84), materialism </w:t>
      </w:r>
      <w:r w:rsidR="0068205D" w:rsidRPr="001026A2">
        <w:rPr>
          <w:rFonts w:ascii="Times New Roman" w:hAnsi="Times New Roman" w:cs="Times New Roman"/>
          <w:color w:val="000000"/>
        </w:rPr>
        <w:t>(</w:t>
      </w:r>
      <w:r w:rsidR="0068205D" w:rsidRPr="001026A2">
        <w:rPr>
          <w:rFonts w:ascii="Times New Roman" w:hAnsi="Times New Roman" w:cs="Times New Roman"/>
        </w:rPr>
        <w:t>α</w:t>
      </w:r>
      <w:r w:rsidR="0068205D" w:rsidRPr="001026A2">
        <w:rPr>
          <w:rFonts w:ascii="Times New Roman" w:hAnsi="Times New Roman" w:cs="Times New Roman"/>
          <w:bCs/>
        </w:rPr>
        <w:t xml:space="preserve"> </w:t>
      </w:r>
      <w:r w:rsidR="0068205D" w:rsidRPr="001026A2">
        <w:rPr>
          <w:rFonts w:ascii="Times New Roman" w:hAnsi="Times New Roman" w:cs="Times New Roman"/>
        </w:rPr>
        <w:t xml:space="preserve">= </w:t>
      </w:r>
      <w:r w:rsidR="0068205D" w:rsidRPr="001026A2">
        <w:rPr>
          <w:rFonts w:ascii="Times New Roman" w:hAnsi="Times New Roman" w:cs="Times New Roman"/>
          <w:bCs/>
        </w:rPr>
        <w:t>.82)</w:t>
      </w:r>
      <w:r w:rsidR="00E576DB" w:rsidRPr="001026A2">
        <w:rPr>
          <w:rFonts w:ascii="Times New Roman" w:hAnsi="Times New Roman" w:cs="Times New Roman"/>
          <w:bCs/>
        </w:rPr>
        <w:t xml:space="preserve">, need for touch </w:t>
      </w:r>
      <w:r w:rsidR="00E576DB" w:rsidRPr="001026A2">
        <w:rPr>
          <w:rFonts w:ascii="Times New Roman" w:hAnsi="Times New Roman" w:cs="Times New Roman"/>
          <w:color w:val="000000"/>
        </w:rPr>
        <w:t>(</w:t>
      </w:r>
      <w:r w:rsidR="00E576DB" w:rsidRPr="001026A2">
        <w:rPr>
          <w:rFonts w:ascii="Times New Roman" w:hAnsi="Times New Roman" w:cs="Times New Roman"/>
        </w:rPr>
        <w:t>α</w:t>
      </w:r>
      <w:r w:rsidR="00E576DB" w:rsidRPr="001026A2">
        <w:rPr>
          <w:rFonts w:ascii="Times New Roman" w:hAnsi="Times New Roman" w:cs="Times New Roman"/>
          <w:bCs/>
        </w:rPr>
        <w:t xml:space="preserve"> </w:t>
      </w:r>
      <w:r w:rsidR="00E576DB" w:rsidRPr="001026A2">
        <w:rPr>
          <w:rFonts w:ascii="Times New Roman" w:hAnsi="Times New Roman" w:cs="Times New Roman"/>
        </w:rPr>
        <w:t xml:space="preserve">= </w:t>
      </w:r>
      <w:r w:rsidR="00E576DB" w:rsidRPr="001026A2">
        <w:rPr>
          <w:rFonts w:ascii="Times New Roman" w:hAnsi="Times New Roman" w:cs="Times New Roman"/>
          <w:bCs/>
        </w:rPr>
        <w:t xml:space="preserve">.82), and social interaction anxiety </w:t>
      </w:r>
      <w:r w:rsidR="00E576DB" w:rsidRPr="001026A2">
        <w:rPr>
          <w:rFonts w:ascii="Times New Roman" w:hAnsi="Times New Roman" w:cs="Times New Roman"/>
          <w:color w:val="000000"/>
        </w:rPr>
        <w:t>(</w:t>
      </w:r>
      <w:r w:rsidR="00E576DB" w:rsidRPr="001026A2">
        <w:rPr>
          <w:rFonts w:ascii="Times New Roman" w:hAnsi="Times New Roman" w:cs="Times New Roman"/>
        </w:rPr>
        <w:t>α</w:t>
      </w:r>
      <w:r w:rsidR="00E576DB" w:rsidRPr="001026A2">
        <w:rPr>
          <w:rFonts w:ascii="Times New Roman" w:hAnsi="Times New Roman" w:cs="Times New Roman"/>
          <w:bCs/>
        </w:rPr>
        <w:t xml:space="preserve"> </w:t>
      </w:r>
      <w:r w:rsidR="00E576DB" w:rsidRPr="001026A2">
        <w:rPr>
          <w:rFonts w:ascii="Times New Roman" w:hAnsi="Times New Roman" w:cs="Times New Roman"/>
        </w:rPr>
        <w:t xml:space="preserve">= </w:t>
      </w:r>
      <w:r w:rsidR="00E576DB" w:rsidRPr="001026A2">
        <w:rPr>
          <w:rFonts w:ascii="Times New Roman" w:hAnsi="Times New Roman" w:cs="Times New Roman"/>
          <w:bCs/>
        </w:rPr>
        <w:t>.82)</w:t>
      </w:r>
      <w:r w:rsidR="0068205D" w:rsidRPr="001026A2">
        <w:rPr>
          <w:rFonts w:ascii="Times New Roman" w:hAnsi="Times New Roman" w:cs="Times New Roman"/>
          <w:bCs/>
        </w:rPr>
        <w:t>. Mean scores were calculated for each scale to be correlated with other variables in the final analysis.</w:t>
      </w:r>
      <w:r w:rsidR="00E4088B" w:rsidRPr="001026A2">
        <w:rPr>
          <w:rFonts w:ascii="Times New Roman" w:hAnsi="Times New Roman" w:cs="Times New Roman"/>
          <w:bCs/>
        </w:rPr>
        <w:t xml:space="preserve"> High mean scores for all instruments indicated greater compulsive usage of smartphones, greater technostress, greater external locus of control, greater materialism, greater need for touch, and greater social interaction anxiety, respectively. </w:t>
      </w:r>
    </w:p>
    <w:p w14:paraId="777AF4DF" w14:textId="3C00DA32" w:rsidR="00226E5B" w:rsidRPr="001026A2" w:rsidRDefault="00226E5B" w:rsidP="001026A2">
      <w:pPr>
        <w:spacing w:line="480" w:lineRule="auto"/>
        <w:rPr>
          <w:rFonts w:ascii="Times New Roman" w:hAnsi="Times New Roman" w:cs="Times New Roman"/>
        </w:rPr>
      </w:pPr>
      <w:r w:rsidRPr="001026A2">
        <w:rPr>
          <w:rFonts w:ascii="Times New Roman" w:hAnsi="Times New Roman" w:cs="Times New Roman"/>
          <w:bCs/>
        </w:rPr>
        <w:tab/>
      </w:r>
      <w:r w:rsidRPr="001026A2">
        <w:rPr>
          <w:rFonts w:ascii="Times New Roman" w:hAnsi="Times New Roman" w:cs="Times New Roman"/>
          <w:b/>
          <w:bCs/>
        </w:rPr>
        <w:t xml:space="preserve">Measures from Diener, Emmons, Larsen, &amp; Griffin (1985). </w:t>
      </w:r>
      <w:r w:rsidR="007411E2" w:rsidRPr="001026A2">
        <w:rPr>
          <w:rFonts w:ascii="Times New Roman" w:hAnsi="Times New Roman" w:cs="Times New Roman"/>
          <w:bCs/>
        </w:rPr>
        <w:t>To evaluate how cultural variables, compulsive usage of smartphones, and technostress influence subjective well-being, this study included Diener, Emmons, Larsen, &amp; Griffin’s (1985) satisfaction with life scale, one of the most widely used subjective well-being scales used in psychological research. The satisfaction with life scale is a 5-item self-report instrument measured on a 7-point scale from 1 (strongly disagree) to 7 (strongly agree). An example item is: “In most ways my life is close to ideal.” The Cronbach alpha coefficient indicated adequate reliability for this instrument (</w:t>
      </w:r>
      <w:r w:rsidR="007411E2" w:rsidRPr="001026A2">
        <w:rPr>
          <w:rFonts w:ascii="Times New Roman" w:hAnsi="Times New Roman" w:cs="Times New Roman"/>
        </w:rPr>
        <w:t>α</w:t>
      </w:r>
      <w:r w:rsidR="007411E2" w:rsidRPr="001026A2">
        <w:rPr>
          <w:rFonts w:ascii="Times New Roman" w:hAnsi="Times New Roman" w:cs="Times New Roman"/>
          <w:bCs/>
        </w:rPr>
        <w:t xml:space="preserve"> </w:t>
      </w:r>
      <w:r w:rsidR="007411E2" w:rsidRPr="001026A2">
        <w:rPr>
          <w:rFonts w:ascii="Times New Roman" w:hAnsi="Times New Roman" w:cs="Times New Roman"/>
        </w:rPr>
        <w:t>= .85). A mean score was calculated to be correlated with other variables in the final analysis. A high mean score indicated greater satisfaction with life.</w:t>
      </w:r>
    </w:p>
    <w:p w14:paraId="1B78A5F6" w14:textId="44B664DD" w:rsidR="00A42B70" w:rsidRPr="001026A2" w:rsidRDefault="00A42B70" w:rsidP="001026A2">
      <w:pPr>
        <w:spacing w:line="480" w:lineRule="auto"/>
        <w:jc w:val="center"/>
        <w:rPr>
          <w:rFonts w:ascii="Times New Roman" w:hAnsi="Times New Roman" w:cs="Times New Roman"/>
          <w:b/>
        </w:rPr>
      </w:pPr>
      <w:r w:rsidRPr="001026A2">
        <w:rPr>
          <w:rFonts w:ascii="Times New Roman" w:hAnsi="Times New Roman" w:cs="Times New Roman"/>
          <w:b/>
        </w:rPr>
        <w:t>Results</w:t>
      </w:r>
      <w:r w:rsidR="00ED6445" w:rsidRPr="001026A2">
        <w:rPr>
          <w:rFonts w:ascii="Times New Roman" w:hAnsi="Times New Roman" w:cs="Times New Roman"/>
          <w:b/>
        </w:rPr>
        <w:t xml:space="preserve"> and Discussion</w:t>
      </w:r>
    </w:p>
    <w:p w14:paraId="1F4BE7E0" w14:textId="492957D6" w:rsidR="00163C41" w:rsidRPr="001026A2" w:rsidRDefault="00BD069E" w:rsidP="001026A2">
      <w:pPr>
        <w:spacing w:line="480" w:lineRule="auto"/>
        <w:rPr>
          <w:rFonts w:ascii="Times New Roman" w:hAnsi="Times New Roman" w:cs="Times New Roman"/>
        </w:rPr>
      </w:pPr>
      <w:r w:rsidRPr="001026A2">
        <w:rPr>
          <w:rFonts w:ascii="Times New Roman" w:hAnsi="Times New Roman" w:cs="Times New Roman"/>
        </w:rPr>
        <w:tab/>
        <w:t>The following section presents the results and interpretation of the data</w:t>
      </w:r>
      <w:r w:rsidR="004C0FED" w:rsidRPr="001026A2">
        <w:rPr>
          <w:rFonts w:ascii="Times New Roman" w:hAnsi="Times New Roman" w:cs="Times New Roman"/>
        </w:rPr>
        <w:t>, as related to the four hypotheses stated in the introduction,</w:t>
      </w:r>
      <w:r w:rsidRPr="001026A2">
        <w:rPr>
          <w:rFonts w:ascii="Times New Roman" w:hAnsi="Times New Roman" w:cs="Times New Roman"/>
        </w:rPr>
        <w:t xml:space="preserve"> </w:t>
      </w:r>
      <w:r w:rsidR="004C0FED" w:rsidRPr="001026A2">
        <w:rPr>
          <w:rFonts w:ascii="Times New Roman" w:hAnsi="Times New Roman" w:cs="Times New Roman"/>
        </w:rPr>
        <w:t>and a discussion of</w:t>
      </w:r>
      <w:r w:rsidRPr="001026A2">
        <w:rPr>
          <w:rFonts w:ascii="Times New Roman" w:hAnsi="Times New Roman" w:cs="Times New Roman"/>
        </w:rPr>
        <w:t xml:space="preserve"> findings. The final analysis used</w:t>
      </w:r>
      <w:r w:rsidR="00336788" w:rsidRPr="001026A2">
        <w:rPr>
          <w:rFonts w:ascii="Times New Roman" w:hAnsi="Times New Roman" w:cs="Times New Roman"/>
        </w:rPr>
        <w:t xml:space="preserve"> SPSS, version 22.0. </w:t>
      </w:r>
    </w:p>
    <w:p w14:paraId="44E2DFEA" w14:textId="77777777" w:rsidR="002F591F" w:rsidRDefault="002F591F" w:rsidP="001026A2">
      <w:pPr>
        <w:spacing w:line="480" w:lineRule="auto"/>
        <w:rPr>
          <w:rFonts w:ascii="Times New Roman" w:hAnsi="Times New Roman" w:cs="Times New Roman"/>
          <w:b/>
        </w:rPr>
      </w:pPr>
      <w:r>
        <w:rPr>
          <w:rFonts w:ascii="Times New Roman" w:hAnsi="Times New Roman" w:cs="Times New Roman"/>
          <w:b/>
        </w:rPr>
        <w:t>Hypothesis One</w:t>
      </w:r>
    </w:p>
    <w:p w14:paraId="42870696" w14:textId="4EB4FE41" w:rsidR="00DD6AF8" w:rsidRDefault="000B58DA" w:rsidP="002F591F">
      <w:pPr>
        <w:spacing w:line="480" w:lineRule="auto"/>
        <w:ind w:firstLine="720"/>
        <w:rPr>
          <w:rFonts w:ascii="Times New Roman" w:hAnsi="Times New Roman" w:cs="Times New Roman"/>
        </w:rPr>
      </w:pPr>
      <w:r w:rsidRPr="001026A2">
        <w:rPr>
          <w:rFonts w:ascii="Times New Roman" w:hAnsi="Times New Roman" w:cs="Times New Roman"/>
        </w:rPr>
        <w:t xml:space="preserve">H1 predicted </w:t>
      </w:r>
      <w:r w:rsidR="00336788" w:rsidRPr="001026A2">
        <w:rPr>
          <w:rFonts w:ascii="Times New Roman" w:hAnsi="Times New Roman" w:cs="Times New Roman"/>
        </w:rPr>
        <w:t xml:space="preserve">that there would be a significant positive correlation between collectivistic attitudes and norms and compulsive usage of smartphones, so that smartphone users who reported greater collectivistic attitudes and norms would report greater compulsive usage of smartphones. </w:t>
      </w:r>
      <w:r w:rsidR="00394F5B" w:rsidRPr="001026A2">
        <w:rPr>
          <w:rFonts w:ascii="Times New Roman" w:hAnsi="Times New Roman" w:cs="Times New Roman"/>
        </w:rPr>
        <w:t>Using a Pearson correlation analysis</w:t>
      </w:r>
      <w:r w:rsidR="00883E6E" w:rsidRPr="001026A2">
        <w:rPr>
          <w:rFonts w:ascii="Times New Roman" w:hAnsi="Times New Roman" w:cs="Times New Roman"/>
        </w:rPr>
        <w:t xml:space="preserve"> for all participants (n = 214)</w:t>
      </w:r>
      <w:r w:rsidR="00394F5B" w:rsidRPr="001026A2">
        <w:rPr>
          <w:rFonts w:ascii="Times New Roman" w:hAnsi="Times New Roman" w:cs="Times New Roman"/>
        </w:rPr>
        <w:t>, Singelis’s (1994) collectivistic attitudes instrument (CollA94_mean), Singelis’s (1994) collectivistic descriptive norms instrument (CollN94_mean), Triandis &amp; Gelfand’s (1998) collectivistic attitudes instrument (CollA98_mean), and Triandis &amp; Gelfand’s (1998) collectivistic descriptive norms instrument (CollN98_mean) significantly correla</w:t>
      </w:r>
      <w:r w:rsidR="00F81523" w:rsidRPr="001026A2">
        <w:rPr>
          <w:rFonts w:ascii="Times New Roman" w:hAnsi="Times New Roman" w:cs="Times New Roman"/>
        </w:rPr>
        <w:t>ted with one another (</w:t>
      </w:r>
      <w:r w:rsidR="00F81523" w:rsidRPr="001026A2">
        <w:rPr>
          <w:rFonts w:ascii="Times New Roman" w:hAnsi="Times New Roman" w:cs="Times New Roman"/>
          <w:i/>
        </w:rPr>
        <w:t>p</w:t>
      </w:r>
      <w:r w:rsidR="008D1A8B" w:rsidRPr="001026A2">
        <w:rPr>
          <w:rFonts w:ascii="Times New Roman" w:hAnsi="Times New Roman" w:cs="Times New Roman"/>
        </w:rPr>
        <w:t xml:space="preserve"> &lt; .001</w:t>
      </w:r>
      <w:r w:rsidR="00F81523" w:rsidRPr="001026A2">
        <w:rPr>
          <w:rFonts w:ascii="Times New Roman" w:hAnsi="Times New Roman" w:cs="Times New Roman"/>
        </w:rPr>
        <w:t>) (see Table 1).</w:t>
      </w:r>
      <w:r w:rsidR="008279B9" w:rsidRPr="001026A2">
        <w:rPr>
          <w:rFonts w:ascii="Times New Roman" w:hAnsi="Times New Roman" w:cs="Times New Roman"/>
        </w:rPr>
        <w:t xml:space="preserve"> </w:t>
      </w:r>
      <w:r w:rsidR="00B70BDF" w:rsidRPr="001026A2">
        <w:rPr>
          <w:rFonts w:ascii="Times New Roman" w:hAnsi="Times New Roman" w:cs="Times New Roman"/>
        </w:rPr>
        <w:t xml:space="preserve">These significant correlations indicate that those who reported greater collectivistic norms for one scale would report greater collectivistic norms in the other. This was also true for the collectivistic attitudes scales, confirming that these scales aligned to report both collectivistic attitudes and norms. Furthermore, significant correlations between the two collectivistic attitudes scales and the two collectivistic norms scales indicate that those who hold greater collectivistic attitudes report greater collectivistic descriptive norms, such that they view their social group as more collectivistic. This supports the general assumption that one’s </w:t>
      </w:r>
      <w:r w:rsidR="001E332B" w:rsidRPr="001026A2">
        <w:rPr>
          <w:rFonts w:ascii="Times New Roman" w:hAnsi="Times New Roman" w:cs="Times New Roman"/>
        </w:rPr>
        <w:t xml:space="preserve">own attitudes and norms align with those of one’s </w:t>
      </w:r>
      <w:r w:rsidR="00B70BDF" w:rsidRPr="001026A2">
        <w:rPr>
          <w:rFonts w:ascii="Times New Roman" w:hAnsi="Times New Roman" w:cs="Times New Roman"/>
        </w:rPr>
        <w:t>social</w:t>
      </w:r>
      <w:r w:rsidR="001E332B" w:rsidRPr="001026A2">
        <w:rPr>
          <w:rFonts w:ascii="Times New Roman" w:hAnsi="Times New Roman" w:cs="Times New Roman"/>
        </w:rPr>
        <w:t xml:space="preserve"> group </w:t>
      </w:r>
      <w:r w:rsidR="00B43B82" w:rsidRPr="001026A2">
        <w:rPr>
          <w:rFonts w:ascii="Times New Roman" w:hAnsi="Times New Roman" w:cs="Times New Roman"/>
        </w:rPr>
        <w:t xml:space="preserve">due to cultural forces (Shteynberg, Gelfand, &amp; Kim, 2009, p. 47-48). </w:t>
      </w:r>
      <w:r w:rsidR="00A44CED" w:rsidRPr="001026A2">
        <w:rPr>
          <w:rFonts w:ascii="Times New Roman" w:hAnsi="Times New Roman" w:cs="Times New Roman"/>
        </w:rPr>
        <w:t xml:space="preserve">Based on the results of a Pearson correlation analysis, H1 was </w:t>
      </w:r>
      <w:r w:rsidR="006B463B" w:rsidRPr="001026A2">
        <w:rPr>
          <w:rFonts w:ascii="Times New Roman" w:hAnsi="Times New Roman" w:cs="Times New Roman"/>
        </w:rPr>
        <w:t xml:space="preserve">marginally </w:t>
      </w:r>
      <w:r w:rsidR="00A44CED" w:rsidRPr="001026A2">
        <w:rPr>
          <w:rFonts w:ascii="Times New Roman" w:hAnsi="Times New Roman" w:cs="Times New Roman"/>
        </w:rPr>
        <w:t xml:space="preserve">supported only by the significant correlation </w:t>
      </w:r>
      <w:r w:rsidR="00C60F3A" w:rsidRPr="001026A2">
        <w:rPr>
          <w:rFonts w:ascii="Times New Roman" w:hAnsi="Times New Roman" w:cs="Times New Roman"/>
        </w:rPr>
        <w:t>(</w:t>
      </w:r>
      <w:r w:rsidR="00C60F3A" w:rsidRPr="001026A2">
        <w:rPr>
          <w:rFonts w:ascii="Times New Roman" w:hAnsi="Times New Roman" w:cs="Times New Roman"/>
          <w:i/>
        </w:rPr>
        <w:t>r</w:t>
      </w:r>
      <w:r w:rsidR="00C60F3A" w:rsidRPr="001026A2">
        <w:rPr>
          <w:rFonts w:ascii="Times New Roman" w:hAnsi="Times New Roman" w:cs="Times New Roman"/>
        </w:rPr>
        <w:t xml:space="preserve"> = .158, </w:t>
      </w:r>
      <w:r w:rsidR="00C60F3A" w:rsidRPr="001026A2">
        <w:rPr>
          <w:rFonts w:ascii="Times New Roman" w:hAnsi="Times New Roman" w:cs="Times New Roman"/>
          <w:i/>
        </w:rPr>
        <w:t>p</w:t>
      </w:r>
      <w:r w:rsidR="00C60F3A" w:rsidRPr="001026A2">
        <w:rPr>
          <w:rFonts w:ascii="Times New Roman" w:hAnsi="Times New Roman" w:cs="Times New Roman"/>
        </w:rPr>
        <w:t xml:space="preserve"> = .021) </w:t>
      </w:r>
      <w:r w:rsidR="00A44CED" w:rsidRPr="001026A2">
        <w:rPr>
          <w:rFonts w:ascii="Times New Roman" w:hAnsi="Times New Roman" w:cs="Times New Roman"/>
        </w:rPr>
        <w:t>between compulsive usage of smartphones (Comp_mean) and Singelis’s (1994) collectivistic attitudes scale (CollA94_mean)</w:t>
      </w:r>
      <w:r w:rsidR="006B463B" w:rsidRPr="001026A2">
        <w:rPr>
          <w:rFonts w:ascii="Times New Roman" w:hAnsi="Times New Roman" w:cs="Times New Roman"/>
        </w:rPr>
        <w:t>, which indicated that greater compulsive usage of smartphones was related to greater collectivistic attitudes, with 2.5% of the variance in compulsive usage of smartphones accounted for by collectivistic attitudes (see Table 1). CollN98_mean, CollN94_mean, and CollA98_mean did not significantly correlate with Comp_mean. The results indicate that collectivistic attitudes related to compulsive usage of smartphones better than collectivistic descrip</w:t>
      </w:r>
      <w:r w:rsidR="00AA0B57" w:rsidRPr="001026A2">
        <w:rPr>
          <w:rFonts w:ascii="Times New Roman" w:hAnsi="Times New Roman" w:cs="Times New Roman"/>
        </w:rPr>
        <w:t xml:space="preserve">tive norms, such that one’s own collectivistic attitudes influence compulsive usage more than one’s cognitions about the typical beliefs and values of one’s cultural group. </w:t>
      </w:r>
      <w:r w:rsidR="000D07EF" w:rsidRPr="001026A2">
        <w:rPr>
          <w:rFonts w:ascii="Times New Roman" w:hAnsi="Times New Roman" w:cs="Times New Roman"/>
        </w:rPr>
        <w:t xml:space="preserve">This may indicate that people are more likely to become compulsive users because they personally believe that they are obligated to keep up with their smartphones to promote group harmony and attend to others above and beyond their own interests. </w:t>
      </w:r>
      <w:r w:rsidR="00DD6AF8" w:rsidRPr="001026A2">
        <w:rPr>
          <w:rFonts w:ascii="Times New Roman" w:hAnsi="Times New Roman" w:cs="Times New Roman"/>
        </w:rPr>
        <w:t xml:space="preserve">CollA94_mean had the highest mean score (mean = 4.84) compared to CollA98_mean (mean = 3.64), CollN98_mean (mean = 3.59), and CollN94_mean (mean = 3.43), such that participants associated </w:t>
      </w:r>
      <w:r w:rsidR="006B463B" w:rsidRPr="001026A2">
        <w:rPr>
          <w:rFonts w:ascii="Times New Roman" w:hAnsi="Times New Roman" w:cs="Times New Roman"/>
        </w:rPr>
        <w:t>the most with collectivistic culture</w:t>
      </w:r>
      <w:r w:rsidR="00DD6AF8" w:rsidRPr="001026A2">
        <w:rPr>
          <w:rFonts w:ascii="Times New Roman" w:hAnsi="Times New Roman" w:cs="Times New Roman"/>
        </w:rPr>
        <w:t xml:space="preserve"> when reporting their personal attitudes in Singelis’s (1994) scale.</w:t>
      </w:r>
      <w:r w:rsidR="006B463B" w:rsidRPr="001026A2">
        <w:rPr>
          <w:rFonts w:ascii="Times New Roman" w:hAnsi="Times New Roman" w:cs="Times New Roman"/>
        </w:rPr>
        <w:t xml:space="preserve"> </w:t>
      </w:r>
      <w:r w:rsidR="000D07EF" w:rsidRPr="001026A2">
        <w:rPr>
          <w:rFonts w:ascii="Times New Roman" w:hAnsi="Times New Roman" w:cs="Times New Roman"/>
        </w:rPr>
        <w:t>This helps to support H1 because the greatest mean score, indicating greater collectivistic views, significantly related to compulsive usage above and beyond the other scales that indicated lower collectivistic views.</w:t>
      </w:r>
      <w:r w:rsidR="00F86A2B" w:rsidRPr="001026A2">
        <w:rPr>
          <w:rFonts w:ascii="Times New Roman" w:hAnsi="Times New Roman" w:cs="Times New Roman"/>
        </w:rPr>
        <w:t xml:space="preserve"> Furthermore, Singelis’s (1994) attitudes and norms scales correlated with compulsive usage more than Tria</w:t>
      </w:r>
      <w:r w:rsidR="008038D2" w:rsidRPr="001026A2">
        <w:rPr>
          <w:rFonts w:ascii="Times New Roman" w:hAnsi="Times New Roman" w:cs="Times New Roman"/>
        </w:rPr>
        <w:t>ndis &amp; Gelfand’s (1998) scales. In their study, Shteynberg, Gelfand, &amp; Kim (2009) found no significant difference in the scores between Singelis’s (1994) scale</w:t>
      </w:r>
      <w:r w:rsidR="003A037A">
        <w:rPr>
          <w:rFonts w:ascii="Times New Roman" w:hAnsi="Times New Roman" w:cs="Times New Roman"/>
        </w:rPr>
        <w:t>s</w:t>
      </w:r>
      <w:r w:rsidR="008038D2" w:rsidRPr="001026A2">
        <w:rPr>
          <w:rFonts w:ascii="Times New Roman" w:hAnsi="Times New Roman" w:cs="Times New Roman"/>
        </w:rPr>
        <w:t xml:space="preserve"> and Triandis &amp; Gelfand’s (1998) scales. </w:t>
      </w:r>
      <w:r w:rsidR="00DF7DD8" w:rsidRPr="001026A2">
        <w:rPr>
          <w:rFonts w:ascii="Times New Roman" w:hAnsi="Times New Roman" w:cs="Times New Roman"/>
        </w:rPr>
        <w:t xml:space="preserve">However, they carried out their study cross-culturally, such that participants included South Koreans and Americans. My findings could be influenced by the fact that participants in my study were students attending an American university in the same country. In fact, out of the 27,410 students who enrolled at the University of Tennessee in Fall 2014, </w:t>
      </w:r>
      <w:r w:rsidR="00F45DCA" w:rsidRPr="001026A2">
        <w:rPr>
          <w:rFonts w:ascii="Times New Roman" w:hAnsi="Times New Roman" w:cs="Times New Roman"/>
        </w:rPr>
        <w:t xml:space="preserve">only 23% of </w:t>
      </w:r>
      <w:r w:rsidR="00A667A7" w:rsidRPr="001026A2">
        <w:rPr>
          <w:rFonts w:ascii="Times New Roman" w:hAnsi="Times New Roman" w:cs="Times New Roman"/>
        </w:rPr>
        <w:t>students identified as non-white (</w:t>
      </w:r>
      <w:r w:rsidR="00522B69" w:rsidRPr="001026A2">
        <w:rPr>
          <w:rFonts w:ascii="Times New Roman" w:hAnsi="Times New Roman" w:cs="Times New Roman"/>
          <w:i/>
        </w:rPr>
        <w:t>Enrollment data: 2014-2015</w:t>
      </w:r>
      <w:r w:rsidR="00522B69" w:rsidRPr="001026A2">
        <w:rPr>
          <w:rFonts w:ascii="Times New Roman" w:hAnsi="Times New Roman" w:cs="Times New Roman"/>
        </w:rPr>
        <w:t>)</w:t>
      </w:r>
      <w:r w:rsidR="009A1F07" w:rsidRPr="001026A2">
        <w:rPr>
          <w:rFonts w:ascii="Times New Roman" w:hAnsi="Times New Roman" w:cs="Times New Roman"/>
        </w:rPr>
        <w:t xml:space="preserve">. Furthermore, out of those 23% students, it is conceivable that an even smaller percentage would identify as </w:t>
      </w:r>
      <w:r w:rsidR="007B74AC" w:rsidRPr="001026A2">
        <w:rPr>
          <w:rFonts w:ascii="Times New Roman" w:hAnsi="Times New Roman" w:cs="Times New Roman"/>
        </w:rPr>
        <w:t xml:space="preserve">collectivistic. </w:t>
      </w:r>
      <w:r w:rsidR="00845899" w:rsidRPr="001026A2">
        <w:rPr>
          <w:rFonts w:ascii="Times New Roman" w:hAnsi="Times New Roman" w:cs="Times New Roman"/>
        </w:rPr>
        <w:t>As such, this limitation may have skewed the data so that results were much less pronounced than if the study w</w:t>
      </w:r>
      <w:r w:rsidR="003012FB">
        <w:rPr>
          <w:rFonts w:ascii="Times New Roman" w:hAnsi="Times New Roman" w:cs="Times New Roman"/>
        </w:rPr>
        <w:t>as conducted with individuals from</w:t>
      </w:r>
      <w:r w:rsidR="00845899" w:rsidRPr="001026A2">
        <w:rPr>
          <w:rFonts w:ascii="Times New Roman" w:hAnsi="Times New Roman" w:cs="Times New Roman"/>
        </w:rPr>
        <w:t xml:space="preserve"> different countries (Jap</w:t>
      </w:r>
      <w:r w:rsidR="00256F48">
        <w:rPr>
          <w:rFonts w:ascii="Times New Roman" w:hAnsi="Times New Roman" w:cs="Times New Roman"/>
        </w:rPr>
        <w:t>an and America,</w:t>
      </w:r>
      <w:r w:rsidR="00845899" w:rsidRPr="001026A2">
        <w:rPr>
          <w:rFonts w:ascii="Times New Roman" w:hAnsi="Times New Roman" w:cs="Times New Roman"/>
        </w:rPr>
        <w:t xml:space="preserve"> for example).</w:t>
      </w:r>
    </w:p>
    <w:p w14:paraId="2CAEF2D6" w14:textId="6E5A2975" w:rsidR="00F81523" w:rsidRPr="001026A2" w:rsidRDefault="00F81523" w:rsidP="001026A2">
      <w:pPr>
        <w:spacing w:line="480" w:lineRule="auto"/>
        <w:rPr>
          <w:rFonts w:ascii="Times New Roman" w:hAnsi="Times New Roman" w:cs="Times New Roman"/>
        </w:rPr>
      </w:pPr>
      <w:r w:rsidRPr="001026A2">
        <w:rPr>
          <w:rFonts w:ascii="Times New Roman" w:hAnsi="Times New Roman" w:cs="Times New Roman"/>
        </w:rPr>
        <w:t>Table 1</w:t>
      </w:r>
    </w:p>
    <w:p w14:paraId="4EA6C180" w14:textId="74D30B8D" w:rsidR="00F81523" w:rsidRPr="001026A2" w:rsidRDefault="00F81523" w:rsidP="001026A2">
      <w:pPr>
        <w:spacing w:line="480" w:lineRule="auto"/>
        <w:rPr>
          <w:rFonts w:ascii="Times New Roman" w:hAnsi="Times New Roman" w:cs="Times New Roman"/>
          <w:i/>
        </w:rPr>
      </w:pPr>
      <w:r w:rsidRPr="001026A2">
        <w:rPr>
          <w:rFonts w:ascii="Times New Roman" w:hAnsi="Times New Roman" w:cs="Times New Roman"/>
          <w:i/>
        </w:rPr>
        <w:t xml:space="preserve">Pearson Correlations </w:t>
      </w:r>
      <w:r w:rsidR="008033FA" w:rsidRPr="001026A2">
        <w:rPr>
          <w:rFonts w:ascii="Times New Roman" w:hAnsi="Times New Roman" w:cs="Times New Roman"/>
          <w:i/>
        </w:rPr>
        <w:t>Between All Four Attitudes and Norms Scales</w:t>
      </w:r>
      <w:r w:rsidR="00DD6AF8" w:rsidRPr="001026A2">
        <w:rPr>
          <w:rFonts w:ascii="Times New Roman" w:hAnsi="Times New Roman" w:cs="Times New Roman"/>
          <w:i/>
        </w:rPr>
        <w:t xml:space="preserve"> and </w:t>
      </w:r>
      <w:r w:rsidR="00E1159F" w:rsidRPr="001026A2">
        <w:rPr>
          <w:rFonts w:ascii="Times New Roman" w:hAnsi="Times New Roman" w:cs="Times New Roman"/>
          <w:i/>
        </w:rPr>
        <w:t>Compulsive Usage of Smartphones</w:t>
      </w:r>
    </w:p>
    <w:tbl>
      <w:tblPr>
        <w:tblStyle w:val="LightShading"/>
        <w:tblW w:w="0" w:type="auto"/>
        <w:tblLook w:val="04A0" w:firstRow="1" w:lastRow="0" w:firstColumn="1" w:lastColumn="0" w:noHBand="0" w:noVBand="1"/>
      </w:tblPr>
      <w:tblGrid>
        <w:gridCol w:w="1683"/>
        <w:gridCol w:w="1624"/>
        <w:gridCol w:w="1625"/>
        <w:gridCol w:w="1625"/>
        <w:gridCol w:w="1625"/>
        <w:gridCol w:w="1394"/>
      </w:tblGrid>
      <w:tr w:rsidR="00DD6AF8" w:rsidRPr="001026A2" w14:paraId="1CF1C54F" w14:textId="7E2035CD" w:rsidTr="00655E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4" w:type="dxa"/>
            <w:shd w:val="clear" w:color="auto" w:fill="auto"/>
          </w:tcPr>
          <w:p w14:paraId="351E3D85" w14:textId="0A00510B" w:rsidR="00DD6AF8" w:rsidRPr="001026A2" w:rsidRDefault="00DD6AF8" w:rsidP="001026A2">
            <w:pPr>
              <w:spacing w:line="480" w:lineRule="auto"/>
              <w:rPr>
                <w:rFonts w:ascii="Times New Roman" w:hAnsi="Times New Roman" w:cs="Times New Roman"/>
                <w:b w:val="0"/>
              </w:rPr>
            </w:pPr>
            <w:r w:rsidRPr="001026A2">
              <w:rPr>
                <w:rFonts w:ascii="Times New Roman" w:hAnsi="Times New Roman" w:cs="Times New Roman"/>
                <w:b w:val="0"/>
              </w:rPr>
              <w:t>Variable</w:t>
            </w:r>
          </w:p>
        </w:tc>
        <w:tc>
          <w:tcPr>
            <w:tcW w:w="1634" w:type="dxa"/>
            <w:shd w:val="clear" w:color="auto" w:fill="auto"/>
          </w:tcPr>
          <w:p w14:paraId="642AF8F2" w14:textId="1906A11F" w:rsidR="00DD6AF8" w:rsidRPr="001026A2" w:rsidRDefault="00DD6AF8" w:rsidP="001026A2">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3"/>
                <w:szCs w:val="23"/>
              </w:rPr>
            </w:pPr>
            <w:r w:rsidRPr="001026A2">
              <w:rPr>
                <w:rFonts w:ascii="Times New Roman" w:hAnsi="Times New Roman" w:cs="Times New Roman"/>
                <w:b w:val="0"/>
                <w:sz w:val="23"/>
                <w:szCs w:val="23"/>
              </w:rPr>
              <w:t>CollN98_mean</w:t>
            </w:r>
          </w:p>
        </w:tc>
        <w:tc>
          <w:tcPr>
            <w:tcW w:w="1635" w:type="dxa"/>
            <w:shd w:val="clear" w:color="auto" w:fill="auto"/>
          </w:tcPr>
          <w:p w14:paraId="5F9D4FC0" w14:textId="2E5FE3C0" w:rsidR="00DD6AF8" w:rsidRPr="001026A2" w:rsidRDefault="00DD6AF8" w:rsidP="001026A2">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3"/>
                <w:szCs w:val="23"/>
              </w:rPr>
            </w:pPr>
            <w:r w:rsidRPr="001026A2">
              <w:rPr>
                <w:rFonts w:ascii="Times New Roman" w:hAnsi="Times New Roman" w:cs="Times New Roman"/>
                <w:b w:val="0"/>
                <w:sz w:val="23"/>
                <w:szCs w:val="23"/>
              </w:rPr>
              <w:t>CollN94_mean</w:t>
            </w:r>
          </w:p>
        </w:tc>
        <w:tc>
          <w:tcPr>
            <w:tcW w:w="1635" w:type="dxa"/>
            <w:shd w:val="clear" w:color="auto" w:fill="auto"/>
          </w:tcPr>
          <w:p w14:paraId="310971E9" w14:textId="2FB10D26" w:rsidR="00DD6AF8" w:rsidRPr="001026A2" w:rsidRDefault="00DD6AF8" w:rsidP="001026A2">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3"/>
                <w:szCs w:val="23"/>
              </w:rPr>
            </w:pPr>
            <w:r w:rsidRPr="001026A2">
              <w:rPr>
                <w:rFonts w:ascii="Times New Roman" w:hAnsi="Times New Roman" w:cs="Times New Roman"/>
                <w:b w:val="0"/>
                <w:sz w:val="23"/>
                <w:szCs w:val="23"/>
              </w:rPr>
              <w:t>CollA98_mean</w:t>
            </w:r>
          </w:p>
        </w:tc>
        <w:tc>
          <w:tcPr>
            <w:tcW w:w="1635" w:type="dxa"/>
            <w:shd w:val="clear" w:color="auto" w:fill="auto"/>
          </w:tcPr>
          <w:p w14:paraId="5263C678" w14:textId="365240D3" w:rsidR="00DD6AF8" w:rsidRPr="001026A2" w:rsidRDefault="00DD6AF8" w:rsidP="001026A2">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3"/>
                <w:szCs w:val="23"/>
              </w:rPr>
            </w:pPr>
            <w:r w:rsidRPr="001026A2">
              <w:rPr>
                <w:rFonts w:ascii="Times New Roman" w:hAnsi="Times New Roman" w:cs="Times New Roman"/>
                <w:b w:val="0"/>
                <w:sz w:val="23"/>
                <w:szCs w:val="23"/>
              </w:rPr>
              <w:t>CollA94_mean</w:t>
            </w:r>
          </w:p>
        </w:tc>
        <w:tc>
          <w:tcPr>
            <w:tcW w:w="1403" w:type="dxa"/>
            <w:shd w:val="clear" w:color="auto" w:fill="auto"/>
          </w:tcPr>
          <w:p w14:paraId="34BCFE79" w14:textId="4403DDAC" w:rsidR="00DD6AF8" w:rsidRPr="001026A2" w:rsidRDefault="00655E60" w:rsidP="001026A2">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3"/>
                <w:szCs w:val="23"/>
              </w:rPr>
            </w:pPr>
            <w:r w:rsidRPr="001026A2">
              <w:rPr>
                <w:rFonts w:ascii="Times New Roman" w:hAnsi="Times New Roman" w:cs="Times New Roman"/>
                <w:b w:val="0"/>
                <w:sz w:val="23"/>
                <w:szCs w:val="23"/>
              </w:rPr>
              <w:t>Comp_mean</w:t>
            </w:r>
          </w:p>
        </w:tc>
      </w:tr>
      <w:tr w:rsidR="00DD6AF8" w:rsidRPr="001026A2" w14:paraId="43DF02A9" w14:textId="517B2B51" w:rsidTr="00655E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4" w:type="dxa"/>
            <w:shd w:val="clear" w:color="auto" w:fill="auto"/>
          </w:tcPr>
          <w:p w14:paraId="022B2538" w14:textId="337E669B" w:rsidR="00DD6AF8" w:rsidRPr="001026A2" w:rsidRDefault="00DD6AF8" w:rsidP="001026A2">
            <w:pPr>
              <w:spacing w:line="480" w:lineRule="auto"/>
              <w:rPr>
                <w:rFonts w:ascii="Times New Roman" w:hAnsi="Times New Roman" w:cs="Times New Roman"/>
                <w:b w:val="0"/>
              </w:rPr>
            </w:pPr>
            <w:r w:rsidRPr="001026A2">
              <w:rPr>
                <w:rFonts w:ascii="Times New Roman" w:hAnsi="Times New Roman" w:cs="Times New Roman"/>
                <w:b w:val="0"/>
              </w:rPr>
              <w:t>CollN98_mean</w:t>
            </w:r>
          </w:p>
        </w:tc>
        <w:tc>
          <w:tcPr>
            <w:tcW w:w="1634" w:type="dxa"/>
            <w:shd w:val="clear" w:color="auto" w:fill="auto"/>
          </w:tcPr>
          <w:p w14:paraId="4C3F8DB0" w14:textId="13330A79" w:rsidR="00DD6AF8" w:rsidRPr="001026A2" w:rsidRDefault="00DD6AF8"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3D2B898F" w14:textId="2031D497" w:rsidR="00DD6AF8" w:rsidRPr="001026A2" w:rsidRDefault="00DD6AF8"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.409**</w:t>
            </w:r>
          </w:p>
        </w:tc>
        <w:tc>
          <w:tcPr>
            <w:tcW w:w="1635" w:type="dxa"/>
            <w:shd w:val="clear" w:color="auto" w:fill="auto"/>
          </w:tcPr>
          <w:p w14:paraId="4A48FDA7" w14:textId="32B55988" w:rsidR="00DD6AF8" w:rsidRPr="001026A2" w:rsidRDefault="00DD6AF8"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.564**</w:t>
            </w:r>
          </w:p>
        </w:tc>
        <w:tc>
          <w:tcPr>
            <w:tcW w:w="1635" w:type="dxa"/>
            <w:shd w:val="clear" w:color="auto" w:fill="auto"/>
          </w:tcPr>
          <w:p w14:paraId="6D37CD2D" w14:textId="7238847B" w:rsidR="00DD6AF8" w:rsidRPr="001026A2" w:rsidRDefault="00DD6AF8"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.396**</w:t>
            </w:r>
          </w:p>
        </w:tc>
        <w:tc>
          <w:tcPr>
            <w:tcW w:w="1403" w:type="dxa"/>
            <w:shd w:val="clear" w:color="auto" w:fill="auto"/>
          </w:tcPr>
          <w:p w14:paraId="7D39A793" w14:textId="750E40CB" w:rsidR="00DD6AF8" w:rsidRPr="001026A2" w:rsidRDefault="00655E60"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-.056</w:t>
            </w:r>
          </w:p>
        </w:tc>
      </w:tr>
      <w:tr w:rsidR="00DD6AF8" w:rsidRPr="001026A2" w14:paraId="0638B960" w14:textId="27DEBAD9" w:rsidTr="00655E60">
        <w:tc>
          <w:tcPr>
            <w:cnfStyle w:val="001000000000" w:firstRow="0" w:lastRow="0" w:firstColumn="1" w:lastColumn="0" w:oddVBand="0" w:evenVBand="0" w:oddHBand="0" w:evenHBand="0" w:firstRowFirstColumn="0" w:firstRowLastColumn="0" w:lastRowFirstColumn="0" w:lastRowLastColumn="0"/>
            <w:tcW w:w="1634" w:type="dxa"/>
            <w:shd w:val="clear" w:color="auto" w:fill="auto"/>
          </w:tcPr>
          <w:p w14:paraId="5D75F4F2" w14:textId="28258658" w:rsidR="00DD6AF8" w:rsidRPr="001026A2" w:rsidRDefault="00DD6AF8" w:rsidP="001026A2">
            <w:pPr>
              <w:spacing w:line="480" w:lineRule="auto"/>
              <w:rPr>
                <w:rFonts w:ascii="Times New Roman" w:hAnsi="Times New Roman" w:cs="Times New Roman"/>
                <w:b w:val="0"/>
              </w:rPr>
            </w:pPr>
            <w:r w:rsidRPr="001026A2">
              <w:rPr>
                <w:rFonts w:ascii="Times New Roman" w:hAnsi="Times New Roman" w:cs="Times New Roman"/>
                <w:b w:val="0"/>
              </w:rPr>
              <w:t>CollN94_mean</w:t>
            </w:r>
          </w:p>
        </w:tc>
        <w:tc>
          <w:tcPr>
            <w:tcW w:w="1634" w:type="dxa"/>
            <w:shd w:val="clear" w:color="auto" w:fill="auto"/>
          </w:tcPr>
          <w:p w14:paraId="1142C2CE" w14:textId="0C8DA636" w:rsidR="00DD6AF8" w:rsidRPr="001026A2" w:rsidRDefault="00DD6AF8"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493818F9" w14:textId="7D3F46DC" w:rsidR="00DD6AF8" w:rsidRPr="001026A2" w:rsidRDefault="00DD6AF8"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0822F4E2" w14:textId="7F8E6093" w:rsidR="00DD6AF8" w:rsidRPr="001026A2" w:rsidRDefault="00DD6AF8"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.435**</w:t>
            </w:r>
          </w:p>
        </w:tc>
        <w:tc>
          <w:tcPr>
            <w:tcW w:w="1635" w:type="dxa"/>
            <w:shd w:val="clear" w:color="auto" w:fill="auto"/>
          </w:tcPr>
          <w:p w14:paraId="40192F35" w14:textId="141BF4F2" w:rsidR="00DD6AF8" w:rsidRPr="001026A2" w:rsidRDefault="00DD6AF8"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.483**</w:t>
            </w:r>
          </w:p>
        </w:tc>
        <w:tc>
          <w:tcPr>
            <w:tcW w:w="1403" w:type="dxa"/>
            <w:shd w:val="clear" w:color="auto" w:fill="auto"/>
          </w:tcPr>
          <w:p w14:paraId="26B2E7D5" w14:textId="3ED8A2BC" w:rsidR="00DD6AF8" w:rsidRPr="001026A2" w:rsidRDefault="00655E60"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.127</w:t>
            </w:r>
          </w:p>
        </w:tc>
      </w:tr>
      <w:tr w:rsidR="00DD6AF8" w:rsidRPr="001026A2" w14:paraId="7A9E79AE" w14:textId="3874976B" w:rsidTr="00655E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4" w:type="dxa"/>
            <w:shd w:val="clear" w:color="auto" w:fill="auto"/>
          </w:tcPr>
          <w:p w14:paraId="492C4641" w14:textId="429FB543" w:rsidR="00DD6AF8" w:rsidRPr="001026A2" w:rsidRDefault="00DD6AF8" w:rsidP="001026A2">
            <w:pPr>
              <w:spacing w:line="480" w:lineRule="auto"/>
              <w:rPr>
                <w:rFonts w:ascii="Times New Roman" w:hAnsi="Times New Roman" w:cs="Times New Roman"/>
                <w:b w:val="0"/>
              </w:rPr>
            </w:pPr>
            <w:r w:rsidRPr="001026A2">
              <w:rPr>
                <w:rFonts w:ascii="Times New Roman" w:hAnsi="Times New Roman" w:cs="Times New Roman"/>
                <w:b w:val="0"/>
              </w:rPr>
              <w:t>CollA98_mean</w:t>
            </w:r>
          </w:p>
        </w:tc>
        <w:tc>
          <w:tcPr>
            <w:tcW w:w="1634" w:type="dxa"/>
            <w:shd w:val="clear" w:color="auto" w:fill="auto"/>
          </w:tcPr>
          <w:p w14:paraId="42901629" w14:textId="312E2B01" w:rsidR="00DD6AF8" w:rsidRPr="001026A2" w:rsidRDefault="00DD6AF8"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2CAF07F9" w14:textId="0F90A00A" w:rsidR="00DD6AF8" w:rsidRPr="001026A2" w:rsidRDefault="00DD6AF8"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51D1B692" w14:textId="3A5854FC" w:rsidR="00DD6AF8" w:rsidRPr="001026A2" w:rsidRDefault="00DD6AF8"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7555D414" w14:textId="69C1079C" w:rsidR="00DD6AF8" w:rsidRPr="001026A2" w:rsidRDefault="00DD6AF8"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.587**</w:t>
            </w:r>
          </w:p>
        </w:tc>
        <w:tc>
          <w:tcPr>
            <w:tcW w:w="1403" w:type="dxa"/>
            <w:shd w:val="clear" w:color="auto" w:fill="auto"/>
          </w:tcPr>
          <w:p w14:paraId="6BE1B0D2" w14:textId="17E7CADC" w:rsidR="00DD6AF8" w:rsidRPr="001026A2" w:rsidRDefault="00655E60"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.097</w:t>
            </w:r>
          </w:p>
        </w:tc>
      </w:tr>
      <w:tr w:rsidR="00DD6AF8" w:rsidRPr="001026A2" w14:paraId="52B8F645" w14:textId="4C495708" w:rsidTr="00655E60">
        <w:tc>
          <w:tcPr>
            <w:cnfStyle w:val="001000000000" w:firstRow="0" w:lastRow="0" w:firstColumn="1" w:lastColumn="0" w:oddVBand="0" w:evenVBand="0" w:oddHBand="0" w:evenHBand="0" w:firstRowFirstColumn="0" w:firstRowLastColumn="0" w:lastRowFirstColumn="0" w:lastRowLastColumn="0"/>
            <w:tcW w:w="1634" w:type="dxa"/>
            <w:shd w:val="clear" w:color="auto" w:fill="auto"/>
          </w:tcPr>
          <w:p w14:paraId="5C3F5945" w14:textId="03F99646" w:rsidR="00DD6AF8" w:rsidRPr="001026A2" w:rsidRDefault="00DD6AF8" w:rsidP="001026A2">
            <w:pPr>
              <w:spacing w:line="480" w:lineRule="auto"/>
              <w:rPr>
                <w:rFonts w:ascii="Times New Roman" w:hAnsi="Times New Roman" w:cs="Times New Roman"/>
                <w:b w:val="0"/>
              </w:rPr>
            </w:pPr>
            <w:r w:rsidRPr="001026A2">
              <w:rPr>
                <w:rFonts w:ascii="Times New Roman" w:hAnsi="Times New Roman" w:cs="Times New Roman"/>
                <w:b w:val="0"/>
              </w:rPr>
              <w:t>CollA94_mean</w:t>
            </w:r>
          </w:p>
        </w:tc>
        <w:tc>
          <w:tcPr>
            <w:tcW w:w="1634" w:type="dxa"/>
            <w:shd w:val="clear" w:color="auto" w:fill="auto"/>
          </w:tcPr>
          <w:p w14:paraId="05509173" w14:textId="5334807B" w:rsidR="00DD6AF8" w:rsidRPr="001026A2" w:rsidRDefault="00DD6AF8"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7EE89309" w14:textId="2D4DD120" w:rsidR="00DD6AF8" w:rsidRPr="001026A2" w:rsidRDefault="00DD6AF8"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3B5DAB31" w14:textId="1D5C9038" w:rsidR="00DD6AF8" w:rsidRPr="001026A2" w:rsidRDefault="00DD6AF8"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137D586F" w14:textId="031574C9" w:rsidR="00DD6AF8" w:rsidRPr="001026A2" w:rsidRDefault="00DD6AF8"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403" w:type="dxa"/>
            <w:shd w:val="clear" w:color="auto" w:fill="auto"/>
          </w:tcPr>
          <w:p w14:paraId="349CB9BB" w14:textId="325E151E" w:rsidR="00DD6AF8" w:rsidRPr="001026A2" w:rsidRDefault="00655E60" w:rsidP="001026A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.158*</w:t>
            </w:r>
          </w:p>
        </w:tc>
      </w:tr>
      <w:tr w:rsidR="00DD6AF8" w:rsidRPr="001026A2" w14:paraId="776DFC53" w14:textId="7B8DFD04" w:rsidTr="00655E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4" w:type="dxa"/>
            <w:shd w:val="clear" w:color="auto" w:fill="auto"/>
          </w:tcPr>
          <w:p w14:paraId="43A05204" w14:textId="635BEAF8" w:rsidR="00DD6AF8" w:rsidRPr="001026A2" w:rsidRDefault="00655E60" w:rsidP="001026A2">
            <w:pPr>
              <w:spacing w:line="480" w:lineRule="auto"/>
              <w:rPr>
                <w:rFonts w:ascii="Times New Roman" w:hAnsi="Times New Roman" w:cs="Times New Roman"/>
                <w:b w:val="0"/>
              </w:rPr>
            </w:pPr>
            <w:r w:rsidRPr="001026A2">
              <w:rPr>
                <w:rFonts w:ascii="Times New Roman" w:hAnsi="Times New Roman" w:cs="Times New Roman"/>
                <w:b w:val="0"/>
              </w:rPr>
              <w:t>Comp_mean</w:t>
            </w:r>
          </w:p>
        </w:tc>
        <w:tc>
          <w:tcPr>
            <w:tcW w:w="1634" w:type="dxa"/>
            <w:shd w:val="clear" w:color="auto" w:fill="auto"/>
          </w:tcPr>
          <w:p w14:paraId="787747EE" w14:textId="3AFFAAC9" w:rsidR="00DD6AF8" w:rsidRPr="001026A2" w:rsidRDefault="00655E60"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130F658F" w14:textId="7D47C4BF" w:rsidR="00DD6AF8" w:rsidRPr="001026A2" w:rsidRDefault="00655E60"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50B7C83C" w14:textId="4553CA86" w:rsidR="00DD6AF8" w:rsidRPr="001026A2" w:rsidRDefault="00655E60"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635" w:type="dxa"/>
            <w:shd w:val="clear" w:color="auto" w:fill="auto"/>
          </w:tcPr>
          <w:p w14:paraId="358982DC" w14:textId="3A8D4954" w:rsidR="00DD6AF8" w:rsidRPr="001026A2" w:rsidRDefault="00655E60"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c>
          <w:tcPr>
            <w:tcW w:w="1403" w:type="dxa"/>
            <w:shd w:val="clear" w:color="auto" w:fill="auto"/>
          </w:tcPr>
          <w:p w14:paraId="11308A9A" w14:textId="5942DC67" w:rsidR="00DD6AF8" w:rsidRPr="001026A2" w:rsidRDefault="00655E60" w:rsidP="001026A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026A2">
              <w:rPr>
                <w:rFonts w:ascii="Times New Roman" w:hAnsi="Times New Roman" w:cs="Times New Roman"/>
              </w:rPr>
              <w:t>-</w:t>
            </w:r>
          </w:p>
        </w:tc>
      </w:tr>
    </w:tbl>
    <w:p w14:paraId="61F4C6F3" w14:textId="435C9CC9" w:rsidR="00F81523" w:rsidRPr="001026A2" w:rsidRDefault="008279B9" w:rsidP="001026A2">
      <w:pPr>
        <w:rPr>
          <w:rFonts w:ascii="Times New Roman" w:hAnsi="Times New Roman" w:cs="Times New Roman"/>
        </w:rPr>
      </w:pPr>
      <w:r w:rsidRPr="001026A2">
        <w:rPr>
          <w:rFonts w:ascii="Times New Roman" w:hAnsi="Times New Roman" w:cs="Times New Roman"/>
        </w:rPr>
        <w:t>**. Correlation is significant at the 0.01 level (2-tailed).</w:t>
      </w:r>
    </w:p>
    <w:p w14:paraId="3AFAD00B" w14:textId="430C0DE3" w:rsidR="001026A2" w:rsidRPr="001026A2" w:rsidRDefault="00655E60" w:rsidP="001026A2">
      <w:pPr>
        <w:spacing w:line="480" w:lineRule="auto"/>
        <w:rPr>
          <w:rFonts w:ascii="Times New Roman" w:hAnsi="Times New Roman" w:cs="Times New Roman"/>
        </w:rPr>
      </w:pPr>
      <w:r w:rsidRPr="001026A2">
        <w:rPr>
          <w:rFonts w:ascii="Times New Roman" w:hAnsi="Times New Roman" w:cs="Times New Roman"/>
        </w:rPr>
        <w:t>*. Correlation is significant at the 0.05 level (2-tailed).</w:t>
      </w:r>
    </w:p>
    <w:p w14:paraId="3DA0174F" w14:textId="77777777" w:rsidR="002F591F" w:rsidRDefault="002F591F" w:rsidP="001026A2">
      <w:pPr>
        <w:spacing w:line="480" w:lineRule="auto"/>
        <w:rPr>
          <w:rFonts w:ascii="Times New Roman" w:hAnsi="Times New Roman" w:cs="Times New Roman"/>
          <w:b/>
        </w:rPr>
      </w:pPr>
      <w:r>
        <w:rPr>
          <w:rFonts w:ascii="Times New Roman" w:hAnsi="Times New Roman" w:cs="Times New Roman"/>
          <w:b/>
        </w:rPr>
        <w:t>Hypothesis Two</w:t>
      </w:r>
    </w:p>
    <w:p w14:paraId="68735D32" w14:textId="41AB053F" w:rsidR="005700E0" w:rsidRPr="001026A2" w:rsidRDefault="00336788" w:rsidP="002F591F">
      <w:pPr>
        <w:spacing w:line="480" w:lineRule="auto"/>
        <w:ind w:firstLine="720"/>
        <w:rPr>
          <w:rFonts w:ascii="Times New Roman" w:hAnsi="Times New Roman" w:cs="Times New Roman"/>
        </w:rPr>
      </w:pPr>
      <w:r w:rsidRPr="001026A2">
        <w:rPr>
          <w:rFonts w:ascii="Times New Roman" w:hAnsi="Times New Roman" w:cs="Times New Roman"/>
          <w:b/>
        </w:rPr>
        <w:t xml:space="preserve"> </w:t>
      </w:r>
      <w:r w:rsidRPr="001026A2">
        <w:rPr>
          <w:rFonts w:ascii="Times New Roman" w:hAnsi="Times New Roman" w:cs="Times New Roman"/>
        </w:rPr>
        <w:t xml:space="preserve">H2 predicted that </w:t>
      </w:r>
      <w:r w:rsidR="00CE5B68" w:rsidRPr="001026A2">
        <w:rPr>
          <w:rFonts w:ascii="Times New Roman" w:hAnsi="Times New Roman" w:cs="Times New Roman"/>
        </w:rPr>
        <w:t xml:space="preserve">there would be a significant positive correlation between compulsive usage </w:t>
      </w:r>
      <w:r w:rsidR="00D5093A" w:rsidRPr="001026A2">
        <w:rPr>
          <w:rFonts w:ascii="Times New Roman" w:hAnsi="Times New Roman" w:cs="Times New Roman"/>
        </w:rPr>
        <w:t xml:space="preserve">of smartphones and technostress. </w:t>
      </w:r>
      <w:r w:rsidR="005700E0" w:rsidRPr="001026A2">
        <w:rPr>
          <w:rFonts w:ascii="Times New Roman" w:hAnsi="Times New Roman" w:cs="Times New Roman"/>
        </w:rPr>
        <w:t xml:space="preserve">Based on the results of a Pearson correlation analysis, H2 was strongly supported </w:t>
      </w:r>
      <w:r w:rsidR="00D5093A" w:rsidRPr="001026A2">
        <w:rPr>
          <w:rFonts w:ascii="Times New Roman" w:hAnsi="Times New Roman" w:cs="Times New Roman"/>
        </w:rPr>
        <w:t>by a significant correlation</w:t>
      </w:r>
      <w:r w:rsidR="00C60F3A" w:rsidRPr="001026A2">
        <w:rPr>
          <w:rFonts w:ascii="Times New Roman" w:hAnsi="Times New Roman" w:cs="Times New Roman"/>
        </w:rPr>
        <w:t xml:space="preserve"> (</w:t>
      </w:r>
      <w:r w:rsidR="00C60F3A" w:rsidRPr="001026A2">
        <w:rPr>
          <w:rFonts w:ascii="Times New Roman" w:hAnsi="Times New Roman" w:cs="Times New Roman"/>
          <w:i/>
        </w:rPr>
        <w:t xml:space="preserve">r </w:t>
      </w:r>
      <w:r w:rsidR="00C60F3A" w:rsidRPr="001026A2">
        <w:rPr>
          <w:rFonts w:ascii="Times New Roman" w:hAnsi="Times New Roman" w:cs="Times New Roman"/>
        </w:rPr>
        <w:t xml:space="preserve">= .524, </w:t>
      </w:r>
      <w:r w:rsidR="00C60F3A" w:rsidRPr="001026A2">
        <w:rPr>
          <w:rFonts w:ascii="Times New Roman" w:hAnsi="Times New Roman" w:cs="Times New Roman"/>
          <w:i/>
        </w:rPr>
        <w:t xml:space="preserve">p </w:t>
      </w:r>
      <w:r w:rsidR="00C60F3A" w:rsidRPr="001026A2">
        <w:rPr>
          <w:rFonts w:ascii="Times New Roman" w:hAnsi="Times New Roman" w:cs="Times New Roman"/>
        </w:rPr>
        <w:t>&lt; .001)</w:t>
      </w:r>
      <w:r w:rsidR="00D5093A" w:rsidRPr="001026A2">
        <w:rPr>
          <w:rFonts w:ascii="Times New Roman" w:hAnsi="Times New Roman" w:cs="Times New Roman"/>
        </w:rPr>
        <w:t xml:space="preserve"> between compulsive usage of smartphones and technostress, which indicated that greater compulsive usage of smartphones was </w:t>
      </w:r>
      <w:r w:rsidR="00C60F3A" w:rsidRPr="001026A2">
        <w:rPr>
          <w:rFonts w:ascii="Times New Roman" w:hAnsi="Times New Roman" w:cs="Times New Roman"/>
        </w:rPr>
        <w:t xml:space="preserve">related to greater technostress, with 27.46% of the variance in technostress accounted for by compulsive usage of smartphones. </w:t>
      </w:r>
    </w:p>
    <w:p w14:paraId="253BF444" w14:textId="77777777" w:rsidR="002F591F" w:rsidRDefault="00CE5B68" w:rsidP="001026A2">
      <w:pPr>
        <w:spacing w:line="480" w:lineRule="auto"/>
        <w:rPr>
          <w:rFonts w:ascii="Times New Roman" w:hAnsi="Times New Roman" w:cs="Times New Roman"/>
          <w:b/>
        </w:rPr>
      </w:pPr>
      <w:r w:rsidRPr="001026A2">
        <w:rPr>
          <w:rFonts w:ascii="Times New Roman" w:hAnsi="Times New Roman" w:cs="Times New Roman"/>
          <w:b/>
        </w:rPr>
        <w:t>Hyp</w:t>
      </w:r>
      <w:r w:rsidR="002F591F">
        <w:rPr>
          <w:rFonts w:ascii="Times New Roman" w:hAnsi="Times New Roman" w:cs="Times New Roman"/>
          <w:b/>
        </w:rPr>
        <w:t>othesis Three</w:t>
      </w:r>
    </w:p>
    <w:p w14:paraId="1802907B" w14:textId="0816955F" w:rsidR="00CE5B68" w:rsidRPr="001026A2" w:rsidRDefault="00CE5B68" w:rsidP="002F591F">
      <w:pPr>
        <w:spacing w:line="480" w:lineRule="auto"/>
        <w:ind w:firstLine="720"/>
        <w:rPr>
          <w:rFonts w:ascii="Times New Roman" w:hAnsi="Times New Roman" w:cs="Times New Roman"/>
        </w:rPr>
      </w:pPr>
      <w:r w:rsidRPr="001026A2">
        <w:rPr>
          <w:rFonts w:ascii="Times New Roman" w:hAnsi="Times New Roman" w:cs="Times New Roman"/>
        </w:rPr>
        <w:t>H3 combined H1 and H2 and predicted that compulsive usage of smartphones would mediate the relationship between collectivistic att</w:t>
      </w:r>
      <w:r w:rsidR="00006369" w:rsidRPr="001026A2">
        <w:rPr>
          <w:rFonts w:ascii="Times New Roman" w:hAnsi="Times New Roman" w:cs="Times New Roman"/>
        </w:rPr>
        <w:t>itu</w:t>
      </w:r>
      <w:r w:rsidR="0055783F" w:rsidRPr="001026A2">
        <w:rPr>
          <w:rFonts w:ascii="Times New Roman" w:hAnsi="Times New Roman" w:cs="Times New Roman"/>
        </w:rPr>
        <w:t>des and norms and technostress. Since Singelis’s (1994) collectivistic attitudes</w:t>
      </w:r>
      <w:r w:rsidR="00E169A2" w:rsidRPr="001026A2">
        <w:rPr>
          <w:rFonts w:ascii="Times New Roman" w:hAnsi="Times New Roman" w:cs="Times New Roman"/>
        </w:rPr>
        <w:t xml:space="preserve"> </w:t>
      </w:r>
      <w:r w:rsidR="0055783F" w:rsidRPr="001026A2">
        <w:rPr>
          <w:rFonts w:ascii="Times New Roman" w:hAnsi="Times New Roman" w:cs="Times New Roman"/>
        </w:rPr>
        <w:t>scale was the only collectivistic scale that significantly correlated with compulsive usage of smartphones</w:t>
      </w:r>
      <w:r w:rsidR="00317281" w:rsidRPr="001026A2">
        <w:rPr>
          <w:rFonts w:ascii="Times New Roman" w:hAnsi="Times New Roman" w:cs="Times New Roman"/>
        </w:rPr>
        <w:t xml:space="preserve">, rather than analyzing </w:t>
      </w:r>
      <w:r w:rsidR="0055783F" w:rsidRPr="001026A2">
        <w:rPr>
          <w:rFonts w:ascii="Times New Roman" w:hAnsi="Times New Roman" w:cs="Times New Roman"/>
        </w:rPr>
        <w:t xml:space="preserve">all collectivistic attitudes and norms scales, I focused on Singelis’s </w:t>
      </w:r>
      <w:r w:rsidR="00317281" w:rsidRPr="001026A2">
        <w:rPr>
          <w:rFonts w:ascii="Times New Roman" w:hAnsi="Times New Roman" w:cs="Times New Roman"/>
        </w:rPr>
        <w:t xml:space="preserve">collectivistic </w:t>
      </w:r>
      <w:r w:rsidR="0055783F" w:rsidRPr="001026A2">
        <w:rPr>
          <w:rFonts w:ascii="Times New Roman" w:hAnsi="Times New Roman" w:cs="Times New Roman"/>
        </w:rPr>
        <w:t>attitudes scale (CollA94_mean) for the mediation analysis.</w:t>
      </w:r>
      <w:r w:rsidR="00317281" w:rsidRPr="001026A2">
        <w:rPr>
          <w:rFonts w:ascii="Times New Roman" w:hAnsi="Times New Roman" w:cs="Times New Roman"/>
        </w:rPr>
        <w:t xml:space="preserve"> </w:t>
      </w:r>
      <w:r w:rsidR="00794D44" w:rsidRPr="001026A2">
        <w:rPr>
          <w:rFonts w:ascii="Times New Roman" w:hAnsi="Times New Roman" w:cs="Times New Roman"/>
        </w:rPr>
        <w:t xml:space="preserve">Thus, H3 was altered to analyze the following simple mediation model – collectivistic attitudes </w:t>
      </w:r>
      <w:r w:rsidR="00794D44" w:rsidRPr="001026A2">
        <w:rPr>
          <w:rFonts w:ascii="Times New Roman" w:hAnsi="Times New Roman" w:cs="Times New Roman"/>
        </w:rPr>
        <w:sym w:font="Wingdings" w:char="F0E0"/>
      </w:r>
      <w:r w:rsidR="00794D44" w:rsidRPr="001026A2">
        <w:rPr>
          <w:rFonts w:ascii="Times New Roman" w:hAnsi="Times New Roman" w:cs="Times New Roman"/>
        </w:rPr>
        <w:t xml:space="preserve"> compulsive usage of smartphones </w:t>
      </w:r>
      <w:r w:rsidR="00794D44" w:rsidRPr="001026A2">
        <w:rPr>
          <w:rFonts w:ascii="Times New Roman" w:hAnsi="Times New Roman" w:cs="Times New Roman"/>
        </w:rPr>
        <w:sym w:font="Wingdings" w:char="F0E0"/>
      </w:r>
      <w:r w:rsidR="00794D44" w:rsidRPr="001026A2">
        <w:rPr>
          <w:rFonts w:ascii="Times New Roman" w:hAnsi="Times New Roman" w:cs="Times New Roman"/>
        </w:rPr>
        <w:t xml:space="preserve"> technostress – using a tool created for SPSS called PROCESS (Hayes, 2013). </w:t>
      </w:r>
      <w:r w:rsidR="00553048" w:rsidRPr="001026A2">
        <w:rPr>
          <w:rFonts w:ascii="Times New Roman" w:hAnsi="Times New Roman" w:cs="Times New Roman"/>
        </w:rPr>
        <w:t>Excluding technostress from the analysis, the PROCESS procedure found a marginally significant positive correlation between collectivistic attitudes and compulsive usage of smartphones (</w:t>
      </w:r>
      <w:r w:rsidR="00553048" w:rsidRPr="001026A2">
        <w:rPr>
          <w:rFonts w:ascii="Times New Roman" w:hAnsi="Times New Roman" w:cs="Times New Roman"/>
          <w:i/>
        </w:rPr>
        <w:t xml:space="preserve">r </w:t>
      </w:r>
      <w:r w:rsidR="00553048" w:rsidRPr="001026A2">
        <w:rPr>
          <w:rFonts w:ascii="Times New Roman" w:hAnsi="Times New Roman" w:cs="Times New Roman"/>
        </w:rPr>
        <w:t xml:space="preserve">= .235, </w:t>
      </w:r>
      <w:r w:rsidR="00553048" w:rsidRPr="001026A2">
        <w:rPr>
          <w:rFonts w:ascii="Times New Roman" w:hAnsi="Times New Roman" w:cs="Times New Roman"/>
          <w:i/>
        </w:rPr>
        <w:t xml:space="preserve">S.E. </w:t>
      </w:r>
      <w:r w:rsidR="00553048" w:rsidRPr="001026A2">
        <w:rPr>
          <w:rFonts w:ascii="Times New Roman" w:hAnsi="Times New Roman" w:cs="Times New Roman"/>
        </w:rPr>
        <w:t xml:space="preserve">= .098, </w:t>
      </w:r>
      <w:r w:rsidR="00553048" w:rsidRPr="001026A2">
        <w:rPr>
          <w:rFonts w:ascii="Times New Roman" w:hAnsi="Times New Roman" w:cs="Times New Roman"/>
          <w:i/>
        </w:rPr>
        <w:t xml:space="preserve">t </w:t>
      </w:r>
      <w:r w:rsidR="00553048" w:rsidRPr="001026A2">
        <w:rPr>
          <w:rFonts w:ascii="Times New Roman" w:hAnsi="Times New Roman" w:cs="Times New Roman"/>
        </w:rPr>
        <w:t xml:space="preserve">= 2.406, </w:t>
      </w:r>
      <w:r w:rsidR="00553048" w:rsidRPr="001026A2">
        <w:rPr>
          <w:rFonts w:ascii="Times New Roman" w:hAnsi="Times New Roman" w:cs="Times New Roman"/>
          <w:i/>
        </w:rPr>
        <w:t xml:space="preserve">p </w:t>
      </w:r>
      <w:r w:rsidR="00553048" w:rsidRPr="001026A2">
        <w:rPr>
          <w:rFonts w:ascii="Times New Roman" w:hAnsi="Times New Roman" w:cs="Times New Roman"/>
        </w:rPr>
        <w:t xml:space="preserve">= .017). With </w:t>
      </w:r>
      <w:r w:rsidR="006E4C1F" w:rsidRPr="001026A2">
        <w:rPr>
          <w:rFonts w:ascii="Times New Roman" w:hAnsi="Times New Roman" w:cs="Times New Roman"/>
        </w:rPr>
        <w:t xml:space="preserve">collectivistic attitudes and </w:t>
      </w:r>
      <w:r w:rsidR="00553048" w:rsidRPr="001026A2">
        <w:rPr>
          <w:rFonts w:ascii="Times New Roman" w:hAnsi="Times New Roman" w:cs="Times New Roman"/>
        </w:rPr>
        <w:t>technostress in the equation, the PROCESS procedure found a significant positive correlation between compulsive usage of smartphones and technostress (</w:t>
      </w:r>
      <w:r w:rsidR="00553048" w:rsidRPr="001026A2">
        <w:rPr>
          <w:rFonts w:ascii="Times New Roman" w:hAnsi="Times New Roman" w:cs="Times New Roman"/>
          <w:i/>
        </w:rPr>
        <w:t xml:space="preserve">r </w:t>
      </w:r>
      <w:r w:rsidR="00553048" w:rsidRPr="001026A2">
        <w:rPr>
          <w:rFonts w:ascii="Times New Roman" w:hAnsi="Times New Roman" w:cs="Times New Roman"/>
        </w:rPr>
        <w:t xml:space="preserve">= .585, </w:t>
      </w:r>
      <w:r w:rsidR="00553048" w:rsidRPr="001026A2">
        <w:rPr>
          <w:rFonts w:ascii="Times New Roman" w:hAnsi="Times New Roman" w:cs="Times New Roman"/>
          <w:i/>
        </w:rPr>
        <w:t xml:space="preserve">S.E. </w:t>
      </w:r>
      <w:r w:rsidR="00553048" w:rsidRPr="001026A2">
        <w:rPr>
          <w:rFonts w:ascii="Times New Roman" w:hAnsi="Times New Roman" w:cs="Times New Roman"/>
        </w:rPr>
        <w:t xml:space="preserve">= .068, </w:t>
      </w:r>
      <w:r w:rsidR="00553048" w:rsidRPr="001026A2">
        <w:rPr>
          <w:rFonts w:ascii="Times New Roman" w:hAnsi="Times New Roman" w:cs="Times New Roman"/>
          <w:i/>
        </w:rPr>
        <w:t xml:space="preserve">t </w:t>
      </w:r>
      <w:r w:rsidR="00553048" w:rsidRPr="001026A2">
        <w:rPr>
          <w:rFonts w:ascii="Times New Roman" w:hAnsi="Times New Roman" w:cs="Times New Roman"/>
        </w:rPr>
        <w:t xml:space="preserve">= 8.635, </w:t>
      </w:r>
      <w:r w:rsidR="00553048" w:rsidRPr="001026A2">
        <w:rPr>
          <w:rFonts w:ascii="Times New Roman" w:hAnsi="Times New Roman" w:cs="Times New Roman"/>
          <w:i/>
        </w:rPr>
        <w:t xml:space="preserve">p </w:t>
      </w:r>
      <w:r w:rsidR="00E169A2" w:rsidRPr="001026A2">
        <w:rPr>
          <w:rFonts w:ascii="Times New Roman" w:hAnsi="Times New Roman" w:cs="Times New Roman"/>
        </w:rPr>
        <w:t xml:space="preserve">&lt; .001). </w:t>
      </w:r>
      <w:r w:rsidR="00794D44" w:rsidRPr="001026A2">
        <w:rPr>
          <w:rFonts w:ascii="Times New Roman" w:hAnsi="Times New Roman" w:cs="Times New Roman"/>
        </w:rPr>
        <w:t xml:space="preserve">Based on the results from the PROCESS procedure, there was no evidence of a direct effect </w:t>
      </w:r>
      <w:r w:rsidR="005E15F8" w:rsidRPr="001026A2">
        <w:rPr>
          <w:rFonts w:ascii="Times New Roman" w:hAnsi="Times New Roman" w:cs="Times New Roman"/>
        </w:rPr>
        <w:t xml:space="preserve">of collectivistic attitudes on technostress. The direct effect was not statistically different from zero (coeff. = .128, </w:t>
      </w:r>
      <w:r w:rsidR="005E15F8" w:rsidRPr="001026A2">
        <w:rPr>
          <w:rFonts w:ascii="Times New Roman" w:hAnsi="Times New Roman" w:cs="Times New Roman"/>
          <w:i/>
        </w:rPr>
        <w:t>S.E.</w:t>
      </w:r>
      <w:r w:rsidR="005E15F8" w:rsidRPr="001026A2">
        <w:rPr>
          <w:rFonts w:ascii="Times New Roman" w:hAnsi="Times New Roman" w:cs="Times New Roman"/>
        </w:rPr>
        <w:t xml:space="preserve"> = .098, </w:t>
      </w:r>
      <w:r w:rsidR="005E15F8" w:rsidRPr="001026A2">
        <w:rPr>
          <w:rFonts w:ascii="Times New Roman" w:hAnsi="Times New Roman" w:cs="Times New Roman"/>
          <w:i/>
        </w:rPr>
        <w:t xml:space="preserve">t </w:t>
      </w:r>
      <w:r w:rsidR="005E15F8" w:rsidRPr="001026A2">
        <w:rPr>
          <w:rFonts w:ascii="Times New Roman" w:hAnsi="Times New Roman" w:cs="Times New Roman"/>
        </w:rPr>
        <w:t xml:space="preserve">= 1.311, </w:t>
      </w:r>
      <w:r w:rsidR="005E15F8" w:rsidRPr="001026A2">
        <w:rPr>
          <w:rFonts w:ascii="Times New Roman" w:hAnsi="Times New Roman" w:cs="Times New Roman"/>
          <w:i/>
        </w:rPr>
        <w:t xml:space="preserve">p </w:t>
      </w:r>
      <w:r w:rsidR="005E15F8" w:rsidRPr="001026A2">
        <w:rPr>
          <w:rFonts w:ascii="Times New Roman" w:hAnsi="Times New Roman" w:cs="Times New Roman"/>
        </w:rPr>
        <w:t xml:space="preserve">= .1912). </w:t>
      </w:r>
      <w:r w:rsidR="002607EB" w:rsidRPr="001026A2">
        <w:rPr>
          <w:rFonts w:ascii="Times New Roman" w:hAnsi="Times New Roman" w:cs="Times New Roman"/>
        </w:rPr>
        <w:t>There was evidence of an indirect effect of collectivistic attitudes on technostress as mediated by compulsive usage of smartphones</w:t>
      </w:r>
      <w:r w:rsidR="00E169A2" w:rsidRPr="001026A2">
        <w:rPr>
          <w:rFonts w:ascii="Times New Roman" w:hAnsi="Times New Roman" w:cs="Times New Roman"/>
        </w:rPr>
        <w:t xml:space="preserve"> (coeff</w:t>
      </w:r>
      <w:r w:rsidR="002607EB" w:rsidRPr="001026A2">
        <w:rPr>
          <w:rFonts w:ascii="Times New Roman" w:hAnsi="Times New Roman" w:cs="Times New Roman"/>
        </w:rPr>
        <w:t>.</w:t>
      </w:r>
      <w:r w:rsidR="00E169A2" w:rsidRPr="001026A2">
        <w:rPr>
          <w:rFonts w:ascii="Times New Roman" w:hAnsi="Times New Roman" w:cs="Times New Roman"/>
        </w:rPr>
        <w:t xml:space="preserve"> = .137).</w:t>
      </w:r>
      <w:r w:rsidR="002607EB" w:rsidRPr="001026A2">
        <w:rPr>
          <w:rFonts w:ascii="Times New Roman" w:hAnsi="Times New Roman" w:cs="Times New Roman"/>
        </w:rPr>
        <w:t xml:space="preserve"> </w:t>
      </w:r>
      <w:r w:rsidR="00E169A2" w:rsidRPr="001026A2">
        <w:rPr>
          <w:rFonts w:ascii="Times New Roman" w:hAnsi="Times New Roman" w:cs="Times New Roman"/>
        </w:rPr>
        <w:t>The lower level of the bootstrap confidence interval was listed as .021 and the upper limit was listed as .294; the bootstrap standard error, “the standard deviation of the 10,000 bootstrap estimates of the indirect effect,” was .068</w:t>
      </w:r>
      <w:r w:rsidR="00B26785" w:rsidRPr="001026A2">
        <w:rPr>
          <w:rFonts w:ascii="Times New Roman" w:hAnsi="Times New Roman" w:cs="Times New Roman"/>
        </w:rPr>
        <w:t xml:space="preserve"> (Hayes, 2013, p. 110). </w:t>
      </w:r>
      <w:r w:rsidR="002D2125" w:rsidRPr="001026A2">
        <w:rPr>
          <w:rFonts w:ascii="Times New Roman" w:hAnsi="Times New Roman" w:cs="Times New Roman"/>
        </w:rPr>
        <w:t>Thus, the altered H3 was supported. Although Singelis’s descriptive norms scale (CollN94_mean) did not correlate with compulsive usage of smartphones, I conducted an additional mediation analysis using the PROCESS procedure to determine whether collectivistic descriptive norms would, in fact, influence technostress if mediated by compulsive usage of smartphones. Excluding technostress from the analysis, the PROCESS procedure, like the correlation analysis conducted for H1, did not find a significant positive correlation between collectivistic descriptive norms and compulsive usage of smartphones (</w:t>
      </w:r>
      <w:r w:rsidR="002D2125" w:rsidRPr="001026A2">
        <w:rPr>
          <w:rFonts w:ascii="Times New Roman" w:hAnsi="Times New Roman" w:cs="Times New Roman"/>
          <w:i/>
        </w:rPr>
        <w:t xml:space="preserve">r </w:t>
      </w:r>
      <w:r w:rsidR="002D2125" w:rsidRPr="001026A2">
        <w:rPr>
          <w:rFonts w:ascii="Times New Roman" w:hAnsi="Times New Roman" w:cs="Times New Roman"/>
        </w:rPr>
        <w:t xml:space="preserve">= .287, </w:t>
      </w:r>
      <w:r w:rsidR="002D2125" w:rsidRPr="001026A2">
        <w:rPr>
          <w:rFonts w:ascii="Times New Roman" w:hAnsi="Times New Roman" w:cs="Times New Roman"/>
          <w:i/>
        </w:rPr>
        <w:t xml:space="preserve">S.E. </w:t>
      </w:r>
      <w:r w:rsidR="002D2125" w:rsidRPr="001026A2">
        <w:rPr>
          <w:rFonts w:ascii="Times New Roman" w:hAnsi="Times New Roman" w:cs="Times New Roman"/>
        </w:rPr>
        <w:t xml:space="preserve">= .149, </w:t>
      </w:r>
      <w:r w:rsidR="002D2125" w:rsidRPr="001026A2">
        <w:rPr>
          <w:rFonts w:ascii="Times New Roman" w:hAnsi="Times New Roman" w:cs="Times New Roman"/>
          <w:i/>
        </w:rPr>
        <w:t xml:space="preserve">t </w:t>
      </w:r>
      <w:r w:rsidR="002D2125" w:rsidRPr="001026A2">
        <w:rPr>
          <w:rFonts w:ascii="Times New Roman" w:hAnsi="Times New Roman" w:cs="Times New Roman"/>
        </w:rPr>
        <w:t>= 1.93</w:t>
      </w:r>
      <w:r w:rsidR="006E4C1F" w:rsidRPr="001026A2">
        <w:rPr>
          <w:rFonts w:ascii="Times New Roman" w:hAnsi="Times New Roman" w:cs="Times New Roman"/>
        </w:rPr>
        <w:t>0</w:t>
      </w:r>
      <w:r w:rsidR="002D2125" w:rsidRPr="001026A2">
        <w:rPr>
          <w:rFonts w:ascii="Times New Roman" w:hAnsi="Times New Roman" w:cs="Times New Roman"/>
        </w:rPr>
        <w:t xml:space="preserve">, </w:t>
      </w:r>
      <w:r w:rsidR="002D2125" w:rsidRPr="001026A2">
        <w:rPr>
          <w:rFonts w:ascii="Times New Roman" w:hAnsi="Times New Roman" w:cs="Times New Roman"/>
          <w:i/>
        </w:rPr>
        <w:t xml:space="preserve">p </w:t>
      </w:r>
      <w:r w:rsidR="002D2125" w:rsidRPr="001026A2">
        <w:rPr>
          <w:rFonts w:ascii="Times New Roman" w:hAnsi="Times New Roman" w:cs="Times New Roman"/>
        </w:rPr>
        <w:t xml:space="preserve">= .055). With </w:t>
      </w:r>
      <w:r w:rsidR="006E4C1F" w:rsidRPr="001026A2">
        <w:rPr>
          <w:rFonts w:ascii="Times New Roman" w:hAnsi="Times New Roman" w:cs="Times New Roman"/>
        </w:rPr>
        <w:t xml:space="preserve">collectivistic descriptive norms and </w:t>
      </w:r>
      <w:r w:rsidR="002D2125" w:rsidRPr="001026A2">
        <w:rPr>
          <w:rFonts w:ascii="Times New Roman" w:hAnsi="Times New Roman" w:cs="Times New Roman"/>
        </w:rPr>
        <w:t>technostress in the equation, the PROCESS procedure found a significant positive correlation between compulsive usage of smartphones and technostress (</w:t>
      </w:r>
      <w:r w:rsidR="002D2125" w:rsidRPr="001026A2">
        <w:rPr>
          <w:rFonts w:ascii="Times New Roman" w:hAnsi="Times New Roman" w:cs="Times New Roman"/>
          <w:i/>
        </w:rPr>
        <w:t xml:space="preserve">r </w:t>
      </w:r>
      <w:r w:rsidR="006E4C1F" w:rsidRPr="001026A2">
        <w:rPr>
          <w:rFonts w:ascii="Times New Roman" w:hAnsi="Times New Roman" w:cs="Times New Roman"/>
        </w:rPr>
        <w:t>= .607</w:t>
      </w:r>
      <w:r w:rsidR="002D2125" w:rsidRPr="001026A2">
        <w:rPr>
          <w:rFonts w:ascii="Times New Roman" w:hAnsi="Times New Roman" w:cs="Times New Roman"/>
        </w:rPr>
        <w:t xml:space="preserve">, </w:t>
      </w:r>
      <w:r w:rsidR="002D2125" w:rsidRPr="001026A2">
        <w:rPr>
          <w:rFonts w:ascii="Times New Roman" w:hAnsi="Times New Roman" w:cs="Times New Roman"/>
          <w:i/>
        </w:rPr>
        <w:t xml:space="preserve">S.E. </w:t>
      </w:r>
      <w:r w:rsidR="006E4C1F" w:rsidRPr="001026A2">
        <w:rPr>
          <w:rFonts w:ascii="Times New Roman" w:hAnsi="Times New Roman" w:cs="Times New Roman"/>
        </w:rPr>
        <w:t>= .067</w:t>
      </w:r>
      <w:r w:rsidR="002D2125" w:rsidRPr="001026A2">
        <w:rPr>
          <w:rFonts w:ascii="Times New Roman" w:hAnsi="Times New Roman" w:cs="Times New Roman"/>
        </w:rPr>
        <w:t xml:space="preserve">, </w:t>
      </w:r>
      <w:r w:rsidR="002D2125" w:rsidRPr="001026A2">
        <w:rPr>
          <w:rFonts w:ascii="Times New Roman" w:hAnsi="Times New Roman" w:cs="Times New Roman"/>
          <w:i/>
        </w:rPr>
        <w:t xml:space="preserve">t </w:t>
      </w:r>
      <w:r w:rsidR="006E4C1F" w:rsidRPr="001026A2">
        <w:rPr>
          <w:rFonts w:ascii="Times New Roman" w:hAnsi="Times New Roman" w:cs="Times New Roman"/>
        </w:rPr>
        <w:t>= 9.006</w:t>
      </w:r>
      <w:r w:rsidR="002D2125" w:rsidRPr="001026A2">
        <w:rPr>
          <w:rFonts w:ascii="Times New Roman" w:hAnsi="Times New Roman" w:cs="Times New Roman"/>
        </w:rPr>
        <w:t xml:space="preserve">, </w:t>
      </w:r>
      <w:r w:rsidR="002D2125" w:rsidRPr="001026A2">
        <w:rPr>
          <w:rFonts w:ascii="Times New Roman" w:hAnsi="Times New Roman" w:cs="Times New Roman"/>
          <w:i/>
        </w:rPr>
        <w:t xml:space="preserve">p </w:t>
      </w:r>
      <w:r w:rsidR="002D2125" w:rsidRPr="001026A2">
        <w:rPr>
          <w:rFonts w:ascii="Times New Roman" w:hAnsi="Times New Roman" w:cs="Times New Roman"/>
        </w:rPr>
        <w:t>&lt; .001). Based on the results from the PROCESS procedure, there was no evidence of a direct eff</w:t>
      </w:r>
      <w:r w:rsidR="006E4C1F" w:rsidRPr="001026A2">
        <w:rPr>
          <w:rFonts w:ascii="Times New Roman" w:hAnsi="Times New Roman" w:cs="Times New Roman"/>
        </w:rPr>
        <w:t xml:space="preserve">ect of collectivistic descriptive norms </w:t>
      </w:r>
      <w:r w:rsidR="002D2125" w:rsidRPr="001026A2">
        <w:rPr>
          <w:rFonts w:ascii="Times New Roman" w:hAnsi="Times New Roman" w:cs="Times New Roman"/>
        </w:rPr>
        <w:t>on technostress. The direct effect was not statistically di</w:t>
      </w:r>
      <w:r w:rsidR="006E4C1F" w:rsidRPr="001026A2">
        <w:rPr>
          <w:rFonts w:ascii="Times New Roman" w:hAnsi="Times New Roman" w:cs="Times New Roman"/>
        </w:rPr>
        <w:t>fferent from zero (coeff. = -.109</w:t>
      </w:r>
      <w:r w:rsidR="002D2125" w:rsidRPr="001026A2">
        <w:rPr>
          <w:rFonts w:ascii="Times New Roman" w:hAnsi="Times New Roman" w:cs="Times New Roman"/>
        </w:rPr>
        <w:t xml:space="preserve">, </w:t>
      </w:r>
      <w:r w:rsidR="002D2125" w:rsidRPr="001026A2">
        <w:rPr>
          <w:rFonts w:ascii="Times New Roman" w:hAnsi="Times New Roman" w:cs="Times New Roman"/>
          <w:i/>
        </w:rPr>
        <w:t>S.E.</w:t>
      </w:r>
      <w:r w:rsidR="006E4C1F" w:rsidRPr="001026A2">
        <w:rPr>
          <w:rFonts w:ascii="Times New Roman" w:hAnsi="Times New Roman" w:cs="Times New Roman"/>
        </w:rPr>
        <w:t xml:space="preserve"> = .148</w:t>
      </w:r>
      <w:r w:rsidR="002D2125" w:rsidRPr="001026A2">
        <w:rPr>
          <w:rFonts w:ascii="Times New Roman" w:hAnsi="Times New Roman" w:cs="Times New Roman"/>
        </w:rPr>
        <w:t xml:space="preserve">, </w:t>
      </w:r>
      <w:r w:rsidR="002D2125" w:rsidRPr="001026A2">
        <w:rPr>
          <w:rFonts w:ascii="Times New Roman" w:hAnsi="Times New Roman" w:cs="Times New Roman"/>
          <w:i/>
        </w:rPr>
        <w:t xml:space="preserve">t </w:t>
      </w:r>
      <w:r w:rsidR="006E4C1F" w:rsidRPr="001026A2">
        <w:rPr>
          <w:rFonts w:ascii="Times New Roman" w:hAnsi="Times New Roman" w:cs="Times New Roman"/>
        </w:rPr>
        <w:t>= -.740</w:t>
      </w:r>
      <w:r w:rsidR="002D2125" w:rsidRPr="001026A2">
        <w:rPr>
          <w:rFonts w:ascii="Times New Roman" w:hAnsi="Times New Roman" w:cs="Times New Roman"/>
        </w:rPr>
        <w:t xml:space="preserve">, </w:t>
      </w:r>
      <w:r w:rsidR="002D2125" w:rsidRPr="001026A2">
        <w:rPr>
          <w:rFonts w:ascii="Times New Roman" w:hAnsi="Times New Roman" w:cs="Times New Roman"/>
          <w:i/>
        </w:rPr>
        <w:t xml:space="preserve">p </w:t>
      </w:r>
      <w:r w:rsidR="006E4C1F" w:rsidRPr="001026A2">
        <w:rPr>
          <w:rFonts w:ascii="Times New Roman" w:hAnsi="Times New Roman" w:cs="Times New Roman"/>
        </w:rPr>
        <w:t>= .460</w:t>
      </w:r>
      <w:r w:rsidR="002D2125" w:rsidRPr="001026A2">
        <w:rPr>
          <w:rFonts w:ascii="Times New Roman" w:hAnsi="Times New Roman" w:cs="Times New Roman"/>
        </w:rPr>
        <w:t>). There was evidence of an indirect ef</w:t>
      </w:r>
      <w:r w:rsidR="006E4C1F" w:rsidRPr="001026A2">
        <w:rPr>
          <w:rFonts w:ascii="Times New Roman" w:hAnsi="Times New Roman" w:cs="Times New Roman"/>
        </w:rPr>
        <w:t>fect of collectivistic descriptive norms</w:t>
      </w:r>
      <w:r w:rsidR="002D2125" w:rsidRPr="001026A2">
        <w:rPr>
          <w:rFonts w:ascii="Times New Roman" w:hAnsi="Times New Roman" w:cs="Times New Roman"/>
        </w:rPr>
        <w:t xml:space="preserve"> on technostress as mediated by compulsive usa</w:t>
      </w:r>
      <w:r w:rsidR="006E4C1F" w:rsidRPr="001026A2">
        <w:rPr>
          <w:rFonts w:ascii="Times New Roman" w:hAnsi="Times New Roman" w:cs="Times New Roman"/>
        </w:rPr>
        <w:t>ge of smartphones (coeff. = .174</w:t>
      </w:r>
      <w:r w:rsidR="002D2125" w:rsidRPr="001026A2">
        <w:rPr>
          <w:rFonts w:ascii="Times New Roman" w:hAnsi="Times New Roman" w:cs="Times New Roman"/>
        </w:rPr>
        <w:t>). The lower level of the bootstrap confid</w:t>
      </w:r>
      <w:r w:rsidR="006E4C1F" w:rsidRPr="001026A2">
        <w:rPr>
          <w:rFonts w:ascii="Times New Roman" w:hAnsi="Times New Roman" w:cs="Times New Roman"/>
        </w:rPr>
        <w:t>ence interval was listed as .017</w:t>
      </w:r>
      <w:r w:rsidR="002D2125" w:rsidRPr="001026A2">
        <w:rPr>
          <w:rFonts w:ascii="Times New Roman" w:hAnsi="Times New Roman" w:cs="Times New Roman"/>
        </w:rPr>
        <w:t xml:space="preserve"> and th</w:t>
      </w:r>
      <w:r w:rsidR="006E4C1F" w:rsidRPr="001026A2">
        <w:rPr>
          <w:rFonts w:ascii="Times New Roman" w:hAnsi="Times New Roman" w:cs="Times New Roman"/>
        </w:rPr>
        <w:t xml:space="preserve">e upper limit was listed as .388; the bootstrap standard error was .092. This provides support, although minimal, for the initial H3 </w:t>
      </w:r>
      <w:r w:rsidR="00B64A3A" w:rsidRPr="001026A2">
        <w:rPr>
          <w:rFonts w:ascii="Times New Roman" w:hAnsi="Times New Roman" w:cs="Times New Roman"/>
        </w:rPr>
        <w:t>that compulsive usage of smartphones would mediate the relationship between both collectivistic attitudes and descriptive norms and technostress.</w:t>
      </w:r>
      <w:r w:rsidR="003D090E" w:rsidRPr="001026A2">
        <w:rPr>
          <w:rFonts w:ascii="Times New Roman" w:hAnsi="Times New Roman" w:cs="Times New Roman"/>
        </w:rPr>
        <w:t xml:space="preserve"> Hayes (2013) describes his PROCESS procedure in </w:t>
      </w:r>
      <w:r w:rsidR="003D090E" w:rsidRPr="001026A2">
        <w:rPr>
          <w:rFonts w:ascii="Times New Roman" w:hAnsi="Times New Roman" w:cs="Times New Roman"/>
          <w:i/>
        </w:rPr>
        <w:t xml:space="preserve">Methodology In The Social Sciences: Introduction to Mediation, Moderation, and Conditional Process Analysis: A Regression-Based Approach </w:t>
      </w:r>
      <w:r w:rsidR="003D090E" w:rsidRPr="001026A2">
        <w:rPr>
          <w:rFonts w:ascii="Times New Roman" w:hAnsi="Times New Roman" w:cs="Times New Roman"/>
        </w:rPr>
        <w:t xml:space="preserve">and explains a limitation to the process that could have affected this study. He states, “If the original sample is very small, an unusual case or two are highly likely to appear in a bootstrap </w:t>
      </w:r>
      <w:r w:rsidR="00422D62" w:rsidRPr="001026A2">
        <w:rPr>
          <w:rFonts w:ascii="Times New Roman" w:hAnsi="Times New Roman" w:cs="Times New Roman"/>
        </w:rPr>
        <w:t xml:space="preserve">sample multiple times, and this can distort a bootstrap analysis” (p. 110). </w:t>
      </w:r>
    </w:p>
    <w:p w14:paraId="4362F830" w14:textId="77777777" w:rsidR="002F591F" w:rsidRDefault="00006369" w:rsidP="001026A2">
      <w:pPr>
        <w:spacing w:line="480" w:lineRule="auto"/>
        <w:rPr>
          <w:rFonts w:ascii="Times New Roman" w:hAnsi="Times New Roman" w:cs="Times New Roman"/>
          <w:b/>
        </w:rPr>
      </w:pPr>
      <w:r w:rsidRPr="001026A2">
        <w:rPr>
          <w:rFonts w:ascii="Times New Roman" w:hAnsi="Times New Roman" w:cs="Times New Roman"/>
          <w:b/>
        </w:rPr>
        <w:t>Hypothesis Four</w:t>
      </w:r>
    </w:p>
    <w:p w14:paraId="5B8F9768" w14:textId="46D80F32" w:rsidR="00E422D6" w:rsidRPr="001026A2" w:rsidRDefault="00006369" w:rsidP="002F591F">
      <w:pPr>
        <w:spacing w:line="480" w:lineRule="auto"/>
        <w:ind w:firstLine="720"/>
        <w:rPr>
          <w:rFonts w:ascii="Times New Roman" w:hAnsi="Times New Roman" w:cs="Times New Roman"/>
        </w:rPr>
      </w:pPr>
      <w:r w:rsidRPr="001026A2">
        <w:rPr>
          <w:rFonts w:ascii="Times New Roman" w:hAnsi="Times New Roman" w:cs="Times New Roman"/>
        </w:rPr>
        <w:t>H4 predicted that there would be a significant negative correlation between technost</w:t>
      </w:r>
      <w:r w:rsidR="00706BF2" w:rsidRPr="001026A2">
        <w:rPr>
          <w:rFonts w:ascii="Times New Roman" w:hAnsi="Times New Roman" w:cs="Times New Roman"/>
        </w:rPr>
        <w:t xml:space="preserve">ress and satisfaction with life. Based on the results of a Pearson correlation analysis, </w:t>
      </w:r>
      <w:r w:rsidR="00E422D6" w:rsidRPr="001026A2">
        <w:rPr>
          <w:rFonts w:ascii="Times New Roman" w:hAnsi="Times New Roman" w:cs="Times New Roman"/>
        </w:rPr>
        <w:t>those who reported greater technostress reported lower satisfaction with life, but the correlation was not significant</w:t>
      </w:r>
      <w:r w:rsidR="003D090E" w:rsidRPr="001026A2">
        <w:rPr>
          <w:rFonts w:ascii="Times New Roman" w:hAnsi="Times New Roman" w:cs="Times New Roman"/>
        </w:rPr>
        <w:t xml:space="preserve"> (</w:t>
      </w:r>
      <w:r w:rsidR="003D090E" w:rsidRPr="001026A2">
        <w:rPr>
          <w:rFonts w:ascii="Times New Roman" w:hAnsi="Times New Roman" w:cs="Times New Roman"/>
          <w:i/>
        </w:rPr>
        <w:t xml:space="preserve">r </w:t>
      </w:r>
      <w:r w:rsidR="003D090E" w:rsidRPr="001026A2">
        <w:rPr>
          <w:rFonts w:ascii="Times New Roman" w:hAnsi="Times New Roman" w:cs="Times New Roman"/>
        </w:rPr>
        <w:t xml:space="preserve">= -.022, </w:t>
      </w:r>
      <w:r w:rsidR="003D090E" w:rsidRPr="001026A2">
        <w:rPr>
          <w:rFonts w:ascii="Times New Roman" w:hAnsi="Times New Roman" w:cs="Times New Roman"/>
          <w:i/>
        </w:rPr>
        <w:t xml:space="preserve">p </w:t>
      </w:r>
      <w:r w:rsidR="003D090E" w:rsidRPr="001026A2">
        <w:rPr>
          <w:rFonts w:ascii="Times New Roman" w:hAnsi="Times New Roman" w:cs="Times New Roman"/>
        </w:rPr>
        <w:t xml:space="preserve">= .747). Thus, H4 was not supported. </w:t>
      </w:r>
    </w:p>
    <w:p w14:paraId="1CA84486" w14:textId="570F5EC4" w:rsidR="00C21C50" w:rsidRPr="001026A2" w:rsidRDefault="00422D62" w:rsidP="001026A2">
      <w:pPr>
        <w:spacing w:line="480" w:lineRule="auto"/>
        <w:rPr>
          <w:rFonts w:ascii="Times New Roman" w:hAnsi="Times New Roman" w:cs="Times New Roman"/>
          <w:b/>
        </w:rPr>
      </w:pPr>
      <w:r w:rsidRPr="001026A2">
        <w:rPr>
          <w:rFonts w:ascii="Times New Roman" w:hAnsi="Times New Roman" w:cs="Times New Roman"/>
          <w:b/>
        </w:rPr>
        <w:t>Discussion</w:t>
      </w:r>
    </w:p>
    <w:p w14:paraId="41C200C9" w14:textId="77777777" w:rsidR="00CA4AD5" w:rsidRDefault="00422D62" w:rsidP="001026A2">
      <w:pPr>
        <w:spacing w:line="480" w:lineRule="auto"/>
        <w:rPr>
          <w:rFonts w:ascii="Times New Roman" w:hAnsi="Times New Roman" w:cs="Times New Roman"/>
        </w:rPr>
      </w:pPr>
      <w:r w:rsidRPr="001026A2">
        <w:rPr>
          <w:rFonts w:ascii="Times New Roman" w:hAnsi="Times New Roman" w:cs="Times New Roman"/>
        </w:rPr>
        <w:tab/>
      </w:r>
      <w:r w:rsidR="002F4898" w:rsidRPr="001026A2">
        <w:rPr>
          <w:rFonts w:ascii="Times New Roman" w:hAnsi="Times New Roman" w:cs="Times New Roman"/>
        </w:rPr>
        <w:t xml:space="preserve">There was only marginal support for H1, which proposed that culture – collectivistic attitudes and descriptive norms – would affect compulsive usage of smartphones. Although it would appear that culture would have had a greater influence on smartphone usage, as demonstrated in the introduction, the results did not indicate an influence to the extent that was expected. </w:t>
      </w:r>
      <w:r w:rsidR="00535E62">
        <w:rPr>
          <w:rFonts w:ascii="Times New Roman" w:hAnsi="Times New Roman" w:cs="Times New Roman"/>
        </w:rPr>
        <w:t>As was found in</w:t>
      </w:r>
      <w:r w:rsidR="00535E62" w:rsidRPr="00535E62">
        <w:rPr>
          <w:rFonts w:ascii="Times New Roman" w:hAnsi="Times New Roman" w:cs="Times New Roman"/>
        </w:rPr>
        <w:t xml:space="preserve"> </w:t>
      </w:r>
      <w:r w:rsidR="00535E62">
        <w:rPr>
          <w:rFonts w:ascii="Times New Roman" w:hAnsi="Times New Roman" w:cs="Times New Roman"/>
        </w:rPr>
        <w:t xml:space="preserve">Lee, Chang, Lin, &amp; Cheng’s </w:t>
      </w:r>
      <w:r w:rsidR="00535E62" w:rsidRPr="001026A2">
        <w:rPr>
          <w:rFonts w:ascii="Times New Roman" w:hAnsi="Times New Roman" w:cs="Times New Roman"/>
        </w:rPr>
        <w:t>(2014)</w:t>
      </w:r>
      <w:r w:rsidR="00535E62">
        <w:rPr>
          <w:rFonts w:ascii="Times New Roman" w:hAnsi="Times New Roman" w:cs="Times New Roman"/>
        </w:rPr>
        <w:t xml:space="preserve"> study, </w:t>
      </w:r>
      <w:r w:rsidR="002B4AC3">
        <w:rPr>
          <w:rFonts w:ascii="Times New Roman" w:hAnsi="Times New Roman" w:cs="Times New Roman"/>
        </w:rPr>
        <w:t xml:space="preserve">there was strong support for H2, which proposed a significant positive correlation between </w:t>
      </w:r>
      <w:r w:rsidR="00535E62">
        <w:rPr>
          <w:rFonts w:ascii="Times New Roman" w:hAnsi="Times New Roman" w:cs="Times New Roman"/>
        </w:rPr>
        <w:t>com</w:t>
      </w:r>
      <w:r w:rsidR="002B4AC3">
        <w:rPr>
          <w:rFonts w:ascii="Times New Roman" w:hAnsi="Times New Roman" w:cs="Times New Roman"/>
        </w:rPr>
        <w:t xml:space="preserve">pulsive usage of smartphones and </w:t>
      </w:r>
      <w:r w:rsidR="00535E62">
        <w:rPr>
          <w:rFonts w:ascii="Times New Roman" w:hAnsi="Times New Roman" w:cs="Times New Roman"/>
        </w:rPr>
        <w:t>technostress</w:t>
      </w:r>
      <w:r w:rsidR="00535E62" w:rsidRPr="001026A2">
        <w:rPr>
          <w:rFonts w:ascii="Times New Roman" w:hAnsi="Times New Roman" w:cs="Times New Roman"/>
        </w:rPr>
        <w:t xml:space="preserve">. </w:t>
      </w:r>
      <w:r w:rsidR="00A61DE1" w:rsidRPr="001026A2">
        <w:rPr>
          <w:rFonts w:ascii="Times New Roman" w:hAnsi="Times New Roman" w:cs="Times New Roman"/>
        </w:rPr>
        <w:t>There was marginal support for H3, which proposed that greater collectivistic attitudes and descriptive norms would result in greater technostress as mediated by compulsive usage of smartphones. Again, the results did not support the simple mediation model to the extent that was expected. Furthermore, H4 was not supported; greater technostress did not significantly d</w:t>
      </w:r>
      <w:r w:rsidR="00165482" w:rsidRPr="001026A2">
        <w:rPr>
          <w:rFonts w:ascii="Times New Roman" w:hAnsi="Times New Roman" w:cs="Times New Roman"/>
        </w:rPr>
        <w:t xml:space="preserve">ecrease satisfaction with life. </w:t>
      </w:r>
    </w:p>
    <w:p w14:paraId="352B4A42" w14:textId="77777777" w:rsidR="00CA4AD5" w:rsidRDefault="00165482" w:rsidP="00CA4AD5">
      <w:pPr>
        <w:spacing w:line="480" w:lineRule="auto"/>
        <w:ind w:firstLine="720"/>
        <w:rPr>
          <w:rFonts w:ascii="Times New Roman" w:hAnsi="Times New Roman" w:cs="Times New Roman"/>
        </w:rPr>
      </w:pPr>
      <w:r w:rsidRPr="001026A2">
        <w:rPr>
          <w:rFonts w:ascii="Times New Roman" w:hAnsi="Times New Roman" w:cs="Times New Roman"/>
        </w:rPr>
        <w:t xml:space="preserve">Although my predictions were intended to demonstrate a logical continuity between previous research and this present study, the results do not support such continuity. However, it is conceivable that several limitation prevented accurate and adequate support for my hypotheses. For example, the discrepancy between expected and observed results could be explained </w:t>
      </w:r>
      <w:r w:rsidR="00DB3AEA" w:rsidRPr="001026A2">
        <w:rPr>
          <w:rFonts w:ascii="Times New Roman" w:hAnsi="Times New Roman" w:cs="Times New Roman"/>
        </w:rPr>
        <w:t xml:space="preserve">by the fact that </w:t>
      </w:r>
      <w:r w:rsidR="00AD4B77" w:rsidRPr="001026A2">
        <w:rPr>
          <w:rFonts w:ascii="Times New Roman" w:hAnsi="Times New Roman" w:cs="Times New Roman"/>
        </w:rPr>
        <w:t>collectivist and individualistic cultures</w:t>
      </w:r>
      <w:r w:rsidR="00DB3AEA" w:rsidRPr="001026A2">
        <w:rPr>
          <w:rFonts w:ascii="Times New Roman" w:hAnsi="Times New Roman" w:cs="Times New Roman"/>
        </w:rPr>
        <w:t xml:space="preserve"> view social obligation differently</w:t>
      </w:r>
      <w:r w:rsidR="00AD4B77" w:rsidRPr="001026A2">
        <w:rPr>
          <w:rFonts w:ascii="Times New Roman" w:hAnsi="Times New Roman" w:cs="Times New Roman"/>
        </w:rPr>
        <w:t>,</w:t>
      </w:r>
      <w:r w:rsidR="00DB3AEA" w:rsidRPr="001026A2">
        <w:rPr>
          <w:rFonts w:ascii="Times New Roman" w:hAnsi="Times New Roman" w:cs="Times New Roman"/>
        </w:rPr>
        <w:t xml:space="preserve"> </w:t>
      </w:r>
      <w:r w:rsidR="00AD4B77" w:rsidRPr="001026A2">
        <w:rPr>
          <w:rFonts w:ascii="Times New Roman" w:hAnsi="Times New Roman" w:cs="Times New Roman"/>
        </w:rPr>
        <w:t>such that those in individualistic cultures are driven by controlled motives (the “should” of one’s motivational system) that represent internalized external pressures that control [one’s] behavior through guilt, anxiety, or a desire to please others” (Janoff-Bulman &amp; Leggatt, 2002, p. 261). Compare to individualist cultures that emphasize independence and priority of personal happiness, collectivist cultures emphasize the well-being of the group and are driven by more autonomous motives (the “wants” of one’s motivational system) (p. 261). Janoff-Bulman &amp; Leggatt</w:t>
      </w:r>
      <w:r w:rsidR="00A61DE1" w:rsidRPr="001026A2">
        <w:rPr>
          <w:rFonts w:ascii="Times New Roman" w:hAnsi="Times New Roman" w:cs="Times New Roman"/>
        </w:rPr>
        <w:t xml:space="preserve"> (2002)</w:t>
      </w:r>
      <w:r w:rsidR="00AD4B77" w:rsidRPr="001026A2">
        <w:rPr>
          <w:rFonts w:ascii="Times New Roman" w:hAnsi="Times New Roman" w:cs="Times New Roman"/>
        </w:rPr>
        <w:t xml:space="preserve"> stated, “It is possible that the same social obligations that are viewed as controlled and burdensome by some may nevertheless be regarded as desirable and self-determined by others </w:t>
      </w:r>
      <w:r w:rsidR="00A61DE1" w:rsidRPr="001026A2">
        <w:rPr>
          <w:rFonts w:ascii="Times New Roman" w:hAnsi="Times New Roman" w:cs="Times New Roman"/>
        </w:rPr>
        <w:t xml:space="preserve">(p. 261). </w:t>
      </w:r>
      <w:r w:rsidR="00205A54" w:rsidRPr="001026A2">
        <w:rPr>
          <w:rFonts w:ascii="Times New Roman" w:hAnsi="Times New Roman" w:cs="Times New Roman"/>
        </w:rPr>
        <w:t xml:space="preserve">In fact, “autonomous motives, as compared to controlled motives, are associated with better psychological adjustment and well-being…[People] clearly fare better when [they] engage in the wants rather than the should of [their] behavioral repertoire (p. 261). </w:t>
      </w:r>
      <w:r w:rsidR="00DF6FA1" w:rsidRPr="001026A2">
        <w:rPr>
          <w:rFonts w:ascii="Times New Roman" w:hAnsi="Times New Roman" w:cs="Times New Roman"/>
        </w:rPr>
        <w:t xml:space="preserve">Furthermore, “those in individualist cultures might assume that a tight world of defined obligations, such as that found in collectivist cultures, would be unpleasant and overly demanding. People in individualist cultures are apt to view obligations negatively, as constraints on their personal freedom” (p. 261). </w:t>
      </w:r>
      <w:r w:rsidR="00A61DE1" w:rsidRPr="001026A2">
        <w:rPr>
          <w:rFonts w:ascii="Times New Roman" w:hAnsi="Times New Roman" w:cs="Times New Roman"/>
        </w:rPr>
        <w:t>Thus, those who report greater collectivistic attitudes and descriptive norms may not</w:t>
      </w:r>
      <w:r w:rsidR="00205A54" w:rsidRPr="001026A2">
        <w:rPr>
          <w:rFonts w:ascii="Times New Roman" w:hAnsi="Times New Roman" w:cs="Times New Roman"/>
        </w:rPr>
        <w:t>, to the extent that was expected,</w:t>
      </w:r>
      <w:r w:rsidR="00A61DE1" w:rsidRPr="001026A2">
        <w:rPr>
          <w:rFonts w:ascii="Times New Roman" w:hAnsi="Times New Roman" w:cs="Times New Roman"/>
        </w:rPr>
        <w:t xml:space="preserve"> </w:t>
      </w:r>
      <w:r w:rsidR="00205A54" w:rsidRPr="001026A2">
        <w:rPr>
          <w:rFonts w:ascii="Times New Roman" w:hAnsi="Times New Roman" w:cs="Times New Roman"/>
        </w:rPr>
        <w:t>report greater technostress as a result of compulsive usage or report decreased satisfaction with li</w:t>
      </w:r>
      <w:r w:rsidR="00DF6FA1" w:rsidRPr="001026A2">
        <w:rPr>
          <w:rFonts w:ascii="Times New Roman" w:hAnsi="Times New Roman" w:cs="Times New Roman"/>
        </w:rPr>
        <w:t>fe as a result of technostress. As opposed to the argument presented in the introduction, those who align more with collectivist cultures may not view the obligations tied to smartphones - keeping up with emails or returning texts or calls in a timely matter –</w:t>
      </w:r>
      <w:r w:rsidR="00D0732F" w:rsidRPr="001026A2">
        <w:rPr>
          <w:rFonts w:ascii="Times New Roman" w:hAnsi="Times New Roman" w:cs="Times New Roman"/>
        </w:rPr>
        <w:t xml:space="preserve"> negatively, such that it does not decrease subjective well-being. </w:t>
      </w:r>
      <w:r w:rsidR="00FC6449" w:rsidRPr="001026A2">
        <w:rPr>
          <w:rFonts w:ascii="Times New Roman" w:hAnsi="Times New Roman" w:cs="Times New Roman"/>
        </w:rPr>
        <w:t>As mentioned in the hypothesis one subsection of the results and discussion section, there was one major limitation that is li</w:t>
      </w:r>
      <w:r w:rsidR="000869A1">
        <w:rPr>
          <w:rFonts w:ascii="Times New Roman" w:hAnsi="Times New Roman" w:cs="Times New Roman"/>
        </w:rPr>
        <w:t xml:space="preserve">kely to have contributed to this study’s </w:t>
      </w:r>
      <w:r w:rsidR="008C4928" w:rsidRPr="001026A2">
        <w:rPr>
          <w:rFonts w:ascii="Times New Roman" w:hAnsi="Times New Roman" w:cs="Times New Roman"/>
        </w:rPr>
        <w:t xml:space="preserve">lackluster results – sampling from students from an American university within a country customarily </w:t>
      </w:r>
      <w:r w:rsidR="00F3648C" w:rsidRPr="001026A2">
        <w:rPr>
          <w:rFonts w:ascii="Times New Roman" w:hAnsi="Times New Roman" w:cs="Times New Roman"/>
        </w:rPr>
        <w:t xml:space="preserve">characterized with an individualistic culture. As mentioned, only a small group of individuals who attend the University of Tennessee identify as non-white. Even out of that subgroup, some may still identify with individualistic cultural attitudes, values, and norms. As such, it is likely that many of the participants have deeply ingrained individualistic attitudes and norms. Thus, the results – indicating a marginally significant positive relationship between collectivistic attitudes and compulsive usage as well as the results indicating a marginally significant relationship between collectivistic attitudes and norms and technostress as mediated by compulsive usage of smartphones – are still impressive, given the context of this study. </w:t>
      </w:r>
    </w:p>
    <w:p w14:paraId="3E2CFA50" w14:textId="77777777" w:rsidR="00CA4AD5" w:rsidRDefault="00616612" w:rsidP="00CA4AD5">
      <w:pPr>
        <w:spacing w:line="480" w:lineRule="auto"/>
        <w:ind w:firstLine="720"/>
        <w:rPr>
          <w:rFonts w:ascii="Times New Roman" w:hAnsi="Times New Roman" w:cs="Times New Roman"/>
        </w:rPr>
      </w:pPr>
      <w:r w:rsidRPr="001026A2">
        <w:rPr>
          <w:rFonts w:ascii="Times New Roman" w:hAnsi="Times New Roman" w:cs="Times New Roman"/>
        </w:rPr>
        <w:t>For future research, it may be critical to sample from countries that are distinctly individualist or collectivistic. Results from these studies may indicate greater significance to the extent that was initially expected. Furthermore, future research should take into account the results found in Shteynberg, Gelfand, &amp; Kim</w:t>
      </w:r>
      <w:r w:rsidR="00132323">
        <w:rPr>
          <w:rFonts w:ascii="Times New Roman" w:hAnsi="Times New Roman" w:cs="Times New Roman"/>
        </w:rPr>
        <w:t>’s</w:t>
      </w:r>
      <w:r w:rsidRPr="001026A2">
        <w:rPr>
          <w:rFonts w:ascii="Times New Roman" w:hAnsi="Times New Roman" w:cs="Times New Roman"/>
        </w:rPr>
        <w:t xml:space="preserve"> (2009) cross-cultural study. They found that “both Singelis-based scales and Triandis and Gelfand-based scales [indicated] that Americans see themselves as more collectivistic than they see other Americans” (p. 64). Conversely, “South Koreans rated themselves as less collectivistic than they rated other South Koreans. It is thus possible that both Americans and South Koreans prefer to think of themselves as possessing those attitudes and values that their society is missing the most” (p. 65). </w:t>
      </w:r>
    </w:p>
    <w:p w14:paraId="63FFCB61" w14:textId="77777777" w:rsidR="00CA4AD5" w:rsidRDefault="00DB2132" w:rsidP="00CA4AD5">
      <w:pPr>
        <w:spacing w:line="480" w:lineRule="auto"/>
        <w:ind w:firstLine="720"/>
        <w:rPr>
          <w:rFonts w:ascii="Times New Roman" w:hAnsi="Times New Roman" w:cs="Times New Roman"/>
        </w:rPr>
      </w:pPr>
      <w:r w:rsidRPr="001026A2">
        <w:rPr>
          <w:rFonts w:ascii="Times New Roman" w:hAnsi="Times New Roman" w:cs="Times New Roman"/>
        </w:rPr>
        <w:t xml:space="preserve">Results for H4 – greater technostress did not significantly decrease satisfaction with life – was surprising. </w:t>
      </w:r>
      <w:r w:rsidR="00E84B01" w:rsidRPr="001026A2">
        <w:rPr>
          <w:rFonts w:ascii="Times New Roman" w:hAnsi="Times New Roman" w:cs="Times New Roman"/>
        </w:rPr>
        <w:t>As was described in the introduction, it would seem that constant pressure to be accessible by others anywhere at anytime and feeling obligated to check one’s phone for missed emails and phone calls would have a significant negative impact on one’s subjective well-being. However, the results did not indicate as such. The fact that this study did not include a scale for daily stress levels may have been a limitation. Rather than assuming that technostress directly affects satisfaction with life, it may be that technostress influences satisfaction with life as mediated by daily stress</w:t>
      </w:r>
      <w:r w:rsidR="00132323">
        <w:rPr>
          <w:rFonts w:ascii="Times New Roman" w:hAnsi="Times New Roman" w:cs="Times New Roman"/>
        </w:rPr>
        <w:t xml:space="preserve"> (or other variables not considered)</w:t>
      </w:r>
      <w:r w:rsidR="00E84B01" w:rsidRPr="001026A2">
        <w:rPr>
          <w:rFonts w:ascii="Times New Roman" w:hAnsi="Times New Roman" w:cs="Times New Roman"/>
        </w:rPr>
        <w:t>. For example, Lepp, Barkley, &amp; Karpinski (2014) found a mediated relationship between [cell phone use] and subjective well-being, which was also measured by th</w:t>
      </w:r>
      <w:r w:rsidR="000F5975">
        <w:rPr>
          <w:rFonts w:ascii="Times New Roman" w:hAnsi="Times New Roman" w:cs="Times New Roman"/>
        </w:rPr>
        <w:t>e Satisfaction with Life S</w:t>
      </w:r>
      <w:r w:rsidR="00617014" w:rsidRPr="001026A2">
        <w:rPr>
          <w:rFonts w:ascii="Times New Roman" w:hAnsi="Times New Roman" w:cs="Times New Roman"/>
        </w:rPr>
        <w:t>cale (p. 348). However, they also note</w:t>
      </w:r>
      <w:r w:rsidR="00207DE1">
        <w:rPr>
          <w:rFonts w:ascii="Times New Roman" w:hAnsi="Times New Roman" w:cs="Times New Roman"/>
        </w:rPr>
        <w:t>d</w:t>
      </w:r>
      <w:r w:rsidR="00617014" w:rsidRPr="001026A2">
        <w:rPr>
          <w:rFonts w:ascii="Times New Roman" w:hAnsi="Times New Roman" w:cs="Times New Roman"/>
        </w:rPr>
        <w:t xml:space="preserve"> that much more research is needed in order to determine what other variables mediate the relationship. Furth</w:t>
      </w:r>
      <w:r w:rsidR="00F0561A">
        <w:rPr>
          <w:rFonts w:ascii="Times New Roman" w:hAnsi="Times New Roman" w:cs="Times New Roman"/>
        </w:rPr>
        <w:t>ermore, in their study involving</w:t>
      </w:r>
      <w:r w:rsidR="00617014" w:rsidRPr="001026A2">
        <w:rPr>
          <w:rFonts w:ascii="Times New Roman" w:hAnsi="Times New Roman" w:cs="Times New Roman"/>
        </w:rPr>
        <w:t xml:space="preserve"> qualitative research methods, Oulasvirta, Rattenbury, Ma, &amp; Raita (2012) found that repetitive habitual use was experienced, at worst, as more annoying than addictive (p. 105, 107).</w:t>
      </w:r>
      <w:r w:rsidR="00717791" w:rsidRPr="001026A2">
        <w:rPr>
          <w:rFonts w:ascii="Times New Roman" w:hAnsi="Times New Roman" w:cs="Times New Roman"/>
        </w:rPr>
        <w:t xml:space="preserve"> As such, perhaps the “gravitational tug” expounded upon in the introduction is </w:t>
      </w:r>
      <w:r w:rsidR="001323F2">
        <w:rPr>
          <w:rFonts w:ascii="Times New Roman" w:hAnsi="Times New Roman" w:cs="Times New Roman"/>
        </w:rPr>
        <w:t>not as negative as was assumed; p</w:t>
      </w:r>
      <w:r w:rsidR="00717791" w:rsidRPr="001026A2">
        <w:rPr>
          <w:rFonts w:ascii="Times New Roman" w:hAnsi="Times New Roman" w:cs="Times New Roman"/>
        </w:rPr>
        <w:t xml:space="preserve">erhaps, smartphone usage – described as habitual, compulsive, or addictive – </w:t>
      </w:r>
      <w:r w:rsidR="00227575" w:rsidRPr="001026A2">
        <w:rPr>
          <w:rFonts w:ascii="Times New Roman" w:hAnsi="Times New Roman" w:cs="Times New Roman"/>
        </w:rPr>
        <w:t>is a negative aspect of modern technology, but not to the extent that was initially suggested. Technostress is described as an inability to adequately adapt to continually advancing technology. However, the positive aspects may outweigh the negative aspects for the majority o</w:t>
      </w:r>
      <w:r w:rsidR="00595B11">
        <w:rPr>
          <w:rFonts w:ascii="Times New Roman" w:hAnsi="Times New Roman" w:cs="Times New Roman"/>
        </w:rPr>
        <w:t>f smartphone users. It is</w:t>
      </w:r>
      <w:r w:rsidR="00227575" w:rsidRPr="001026A2">
        <w:rPr>
          <w:rFonts w:ascii="Times New Roman" w:hAnsi="Times New Roman" w:cs="Times New Roman"/>
        </w:rPr>
        <w:t xml:space="preserve"> likely that most people are </w:t>
      </w:r>
      <w:r w:rsidR="00595B11">
        <w:rPr>
          <w:rFonts w:ascii="Times New Roman" w:hAnsi="Times New Roman" w:cs="Times New Roman"/>
        </w:rPr>
        <w:t xml:space="preserve">adequately adapting </w:t>
      </w:r>
      <w:r w:rsidR="00E82CD4">
        <w:rPr>
          <w:rFonts w:ascii="Times New Roman" w:hAnsi="Times New Roman" w:cs="Times New Roman"/>
        </w:rPr>
        <w:t>to</w:t>
      </w:r>
      <w:r w:rsidR="00227575" w:rsidRPr="001026A2">
        <w:rPr>
          <w:rFonts w:ascii="Times New Roman" w:hAnsi="Times New Roman" w:cs="Times New Roman"/>
        </w:rPr>
        <w:t xml:space="preserve"> the introduction</w:t>
      </w:r>
      <w:r w:rsidR="00E82CD4">
        <w:rPr>
          <w:rFonts w:ascii="Times New Roman" w:hAnsi="Times New Roman" w:cs="Times New Roman"/>
        </w:rPr>
        <w:t>, expansion, and advancement</w:t>
      </w:r>
      <w:r w:rsidR="00227575" w:rsidRPr="001026A2">
        <w:rPr>
          <w:rFonts w:ascii="Times New Roman" w:hAnsi="Times New Roman" w:cs="Times New Roman"/>
        </w:rPr>
        <w:t xml:space="preserve"> of smartphones and are able to incorporate such technology in a positive manner, even if there are some negative consequences (as is the case with most aspects of life). With the positive, comes the negative. It is up to the individual to adapt adequately, and as the results suggest, the majority of smartphone users </w:t>
      </w:r>
      <w:r w:rsidR="0053569D" w:rsidRPr="001026A2">
        <w:rPr>
          <w:rFonts w:ascii="Times New Roman" w:hAnsi="Times New Roman" w:cs="Times New Roman"/>
        </w:rPr>
        <w:t>may be</w:t>
      </w:r>
      <w:r w:rsidR="00227575" w:rsidRPr="001026A2">
        <w:rPr>
          <w:rFonts w:ascii="Times New Roman" w:hAnsi="Times New Roman" w:cs="Times New Roman"/>
        </w:rPr>
        <w:t xml:space="preserve"> adapting</w:t>
      </w:r>
      <w:r w:rsidR="0053569D" w:rsidRPr="001026A2">
        <w:rPr>
          <w:rFonts w:ascii="Times New Roman" w:hAnsi="Times New Roman" w:cs="Times New Roman"/>
        </w:rPr>
        <w:t xml:space="preserve"> to such technology</w:t>
      </w:r>
      <w:r w:rsidR="00CA4AD5">
        <w:rPr>
          <w:rFonts w:ascii="Times New Roman" w:hAnsi="Times New Roman" w:cs="Times New Roman"/>
        </w:rPr>
        <w:t xml:space="preserve"> in a healthy manner.</w:t>
      </w:r>
    </w:p>
    <w:p w14:paraId="0B0F0DD1" w14:textId="77777777" w:rsidR="001331E2" w:rsidRDefault="00227575" w:rsidP="00CA4AD5">
      <w:pPr>
        <w:spacing w:line="480" w:lineRule="auto"/>
        <w:ind w:firstLine="720"/>
        <w:rPr>
          <w:rFonts w:ascii="Times New Roman" w:hAnsi="Times New Roman" w:cs="Times New Roman"/>
        </w:rPr>
      </w:pPr>
      <w:r w:rsidRPr="001026A2">
        <w:rPr>
          <w:rFonts w:ascii="Times New Roman" w:hAnsi="Times New Roman" w:cs="Times New Roman"/>
        </w:rPr>
        <w:t>Nevertheless, previous research and this study on smartphone usage have important implications.</w:t>
      </w:r>
      <w:r w:rsidR="0053569D" w:rsidRPr="001026A2">
        <w:rPr>
          <w:rFonts w:ascii="Times New Roman" w:hAnsi="Times New Roman" w:cs="Times New Roman"/>
        </w:rPr>
        <w:t xml:space="preserve"> </w:t>
      </w:r>
      <w:r w:rsidR="00043BAE" w:rsidRPr="001026A2">
        <w:rPr>
          <w:rFonts w:ascii="Times New Roman" w:hAnsi="Times New Roman" w:cs="Times New Roman"/>
        </w:rPr>
        <w:t>For tho</w:t>
      </w:r>
      <w:r w:rsidR="00F36009">
        <w:rPr>
          <w:rFonts w:ascii="Times New Roman" w:hAnsi="Times New Roman" w:cs="Times New Roman"/>
        </w:rPr>
        <w:t xml:space="preserve">se who are </w:t>
      </w:r>
      <w:r w:rsidR="00BE074D" w:rsidRPr="001026A2">
        <w:rPr>
          <w:rFonts w:ascii="Times New Roman" w:hAnsi="Times New Roman" w:cs="Times New Roman"/>
        </w:rPr>
        <w:t xml:space="preserve">unable to cope with technological advancement in a healthy manner, it is critical to study the appropriate use of modern communication technology. </w:t>
      </w:r>
      <w:r w:rsidR="00457CA8" w:rsidRPr="001026A2">
        <w:rPr>
          <w:rFonts w:ascii="Times New Roman" w:hAnsi="Times New Roman" w:cs="Times New Roman"/>
        </w:rPr>
        <w:t xml:space="preserve">This study </w:t>
      </w:r>
      <w:r w:rsidR="006E3115" w:rsidRPr="001026A2">
        <w:rPr>
          <w:rFonts w:ascii="Times New Roman" w:hAnsi="Times New Roman" w:cs="Times New Roman"/>
        </w:rPr>
        <w:t xml:space="preserve">assists in the development of awareness and further </w:t>
      </w:r>
      <w:r w:rsidR="00457CA8" w:rsidRPr="001026A2">
        <w:rPr>
          <w:rFonts w:ascii="Times New Roman" w:hAnsi="Times New Roman" w:cs="Times New Roman"/>
        </w:rPr>
        <w:t>adds to the literature identifying the most</w:t>
      </w:r>
      <w:r w:rsidR="00F36009">
        <w:rPr>
          <w:rFonts w:ascii="Times New Roman" w:hAnsi="Times New Roman" w:cs="Times New Roman"/>
        </w:rPr>
        <w:t xml:space="preserve"> appropriate use of technology. However, </w:t>
      </w:r>
      <w:r w:rsidR="00457CA8" w:rsidRPr="001026A2">
        <w:rPr>
          <w:rFonts w:ascii="Times New Roman" w:hAnsi="Times New Roman" w:cs="Times New Roman"/>
        </w:rPr>
        <w:t xml:space="preserve">more research is critical since the literature is still limited compare to other psychological constructs. </w:t>
      </w:r>
      <w:r w:rsidR="00BE074D" w:rsidRPr="001026A2">
        <w:rPr>
          <w:rFonts w:ascii="Times New Roman" w:hAnsi="Times New Roman" w:cs="Times New Roman"/>
        </w:rPr>
        <w:t>Continued research will help develop and test interventions</w:t>
      </w:r>
      <w:r w:rsidR="00FB3E7C" w:rsidRPr="001026A2">
        <w:rPr>
          <w:rFonts w:ascii="Times New Roman" w:hAnsi="Times New Roman" w:cs="Times New Roman"/>
        </w:rPr>
        <w:t xml:space="preserve"> or treatment plan</w:t>
      </w:r>
      <w:r w:rsidR="004A4D35" w:rsidRPr="001026A2">
        <w:rPr>
          <w:rFonts w:ascii="Times New Roman" w:hAnsi="Times New Roman" w:cs="Times New Roman"/>
        </w:rPr>
        <w:t>s</w:t>
      </w:r>
      <w:r w:rsidR="00BE074D" w:rsidRPr="001026A2">
        <w:rPr>
          <w:rFonts w:ascii="Times New Roman" w:hAnsi="Times New Roman" w:cs="Times New Roman"/>
        </w:rPr>
        <w:t xml:space="preserve"> that help individuals – college students and younger adolescents, who use such technology at a rapid rate – learn how to cope with such technology in a healthy manner. For example, Lepp, Barkley, &amp; Karpinski noted research on a simple prompting procedure that “significantly reduced cell phone use while driving relative to a pre-intervention baseline” (p. 349). </w:t>
      </w:r>
      <w:r w:rsidR="0062175D" w:rsidRPr="001026A2">
        <w:rPr>
          <w:rFonts w:ascii="Times New Roman" w:hAnsi="Times New Roman" w:cs="Times New Roman"/>
        </w:rPr>
        <w:t xml:space="preserve"> For now, with limited research, they suggest that individuals at least monitor their use and understand that technology does have negative aspects that could be potentially devastating (such as vehicle accidents due to cell phone use) (p. 349).</w:t>
      </w:r>
      <w:r w:rsidR="00943B10" w:rsidRPr="001026A2">
        <w:rPr>
          <w:rFonts w:ascii="Times New Roman" w:hAnsi="Times New Roman" w:cs="Times New Roman"/>
        </w:rPr>
        <w:t xml:space="preserve"> Kennen (2014) suggests that individuals, perhaps through the assistance of a clinician, “decrease their reliance on modern communication technology and make certain boundaries within their life” (p. 40). </w:t>
      </w:r>
      <w:r w:rsidR="00E55324" w:rsidRPr="001026A2">
        <w:rPr>
          <w:rFonts w:ascii="Times New Roman" w:hAnsi="Times New Roman" w:cs="Times New Roman"/>
        </w:rPr>
        <w:t>To conclude, I end with a quote</w:t>
      </w:r>
      <w:r w:rsidR="003568B7" w:rsidRPr="001026A2">
        <w:rPr>
          <w:rFonts w:ascii="Times New Roman" w:hAnsi="Times New Roman" w:cs="Times New Roman"/>
        </w:rPr>
        <w:t xml:space="preserve"> from</w:t>
      </w:r>
      <w:r w:rsidR="00E55324" w:rsidRPr="001026A2">
        <w:rPr>
          <w:rFonts w:ascii="Times New Roman" w:hAnsi="Times New Roman" w:cs="Times New Roman"/>
        </w:rPr>
        <w:t xml:space="preserve"> </w:t>
      </w:r>
      <w:r w:rsidR="00E55324" w:rsidRPr="001026A2">
        <w:rPr>
          <w:rFonts w:ascii="Times New Roman" w:hAnsi="Times New Roman" w:cs="Times New Roman"/>
          <w:i/>
        </w:rPr>
        <w:t>Times</w:t>
      </w:r>
      <w:r w:rsidR="003568B7" w:rsidRPr="001026A2">
        <w:rPr>
          <w:rFonts w:ascii="Times New Roman" w:hAnsi="Times New Roman" w:cs="Times New Roman"/>
        </w:rPr>
        <w:t>’ “Never Offline” issue that illustrates the direction in which modern technology is heading:</w:t>
      </w:r>
    </w:p>
    <w:p w14:paraId="20704FA4" w14:textId="5AA2EABD" w:rsidR="001331E2" w:rsidRDefault="003568B7" w:rsidP="001331E2">
      <w:pPr>
        <w:spacing w:line="480" w:lineRule="auto"/>
        <w:ind w:left="720"/>
        <w:rPr>
          <w:rFonts w:ascii="Times New Roman" w:hAnsi="Times New Roman" w:cs="Times New Roman"/>
        </w:rPr>
      </w:pPr>
      <w:r w:rsidRPr="001026A2">
        <w:rPr>
          <w:rFonts w:ascii="Times New Roman" w:hAnsi="Times New Roman" w:cs="Times New Roman"/>
        </w:rPr>
        <w:t>Apple Watch signals the advent of an always-there Internet,</w:t>
      </w:r>
      <w:r w:rsidR="001331E2">
        <w:rPr>
          <w:rFonts w:ascii="Times New Roman" w:hAnsi="Times New Roman" w:cs="Times New Roman"/>
        </w:rPr>
        <w:t xml:space="preserve"> an Internet that can’t be put away. We’re used to dabbling just our fingertips in the Internet, but the Apple Watch doesn’t stop there. It tracks your movements. It listens to your heartbeat. It puts your whole body online. Exactly how personal do we want to get? (</w:t>
      </w:r>
      <w:r w:rsidR="00A06FA5">
        <w:rPr>
          <w:rFonts w:ascii="Times New Roman" w:hAnsi="Times New Roman" w:cs="Times New Roman"/>
          <w:color w:val="000000"/>
        </w:rPr>
        <w:t>Grossman</w:t>
      </w:r>
      <w:r w:rsidR="00A06FA5" w:rsidRPr="00521B64">
        <w:rPr>
          <w:rFonts w:ascii="Times New Roman" w:hAnsi="Times New Roman" w:cs="Times New Roman"/>
          <w:color w:val="000000"/>
        </w:rPr>
        <w:t xml:space="preserve"> &amp; Vella, </w:t>
      </w:r>
      <w:r w:rsidR="00A06FA5">
        <w:rPr>
          <w:rFonts w:ascii="Times New Roman" w:hAnsi="Times New Roman" w:cs="Times New Roman"/>
          <w:color w:val="000000"/>
        </w:rPr>
        <w:t xml:space="preserve">2014, </w:t>
      </w:r>
      <w:r w:rsidR="001331E2">
        <w:rPr>
          <w:rFonts w:ascii="Times New Roman" w:hAnsi="Times New Roman" w:cs="Times New Roman"/>
        </w:rPr>
        <w:t>p. 42)</w:t>
      </w:r>
    </w:p>
    <w:p w14:paraId="5556C93B" w14:textId="77777777" w:rsidR="001331E2" w:rsidRDefault="001331E2" w:rsidP="00CA4AD5">
      <w:pPr>
        <w:spacing w:line="480" w:lineRule="auto"/>
        <w:ind w:firstLine="720"/>
        <w:rPr>
          <w:rFonts w:ascii="Times New Roman" w:hAnsi="Times New Roman" w:cs="Times New Roman"/>
        </w:rPr>
      </w:pPr>
    </w:p>
    <w:p w14:paraId="58B14791" w14:textId="77777777" w:rsidR="0083376C" w:rsidRPr="001026A2" w:rsidRDefault="0083376C" w:rsidP="001026A2">
      <w:pPr>
        <w:spacing w:line="480" w:lineRule="auto"/>
        <w:rPr>
          <w:rFonts w:ascii="Times New Roman" w:hAnsi="Times New Roman" w:cs="Times New Roman"/>
          <w:color w:val="000000"/>
          <w:sz w:val="22"/>
          <w:szCs w:val="22"/>
        </w:rPr>
      </w:pPr>
    </w:p>
    <w:p w14:paraId="16DE9D7B" w14:textId="77777777" w:rsidR="00616612" w:rsidRPr="001026A2" w:rsidRDefault="00616612" w:rsidP="001026A2">
      <w:pPr>
        <w:spacing w:line="480" w:lineRule="auto"/>
        <w:rPr>
          <w:rFonts w:ascii="Times New Roman" w:hAnsi="Times New Roman" w:cs="Times New Roman"/>
          <w:color w:val="000000"/>
          <w:sz w:val="22"/>
          <w:szCs w:val="22"/>
        </w:rPr>
      </w:pPr>
    </w:p>
    <w:p w14:paraId="2438FF77" w14:textId="77777777" w:rsidR="003846F0" w:rsidRDefault="003846F0" w:rsidP="001026A2">
      <w:pPr>
        <w:spacing w:line="480" w:lineRule="auto"/>
        <w:rPr>
          <w:rFonts w:ascii="Times New Roman" w:hAnsi="Times New Roman" w:cs="Times New Roman"/>
          <w:color w:val="000000"/>
          <w:sz w:val="22"/>
          <w:szCs w:val="22"/>
        </w:rPr>
      </w:pPr>
    </w:p>
    <w:p w14:paraId="1BB61A1F" w14:textId="77777777" w:rsidR="000D1A2E" w:rsidRDefault="000D1A2E" w:rsidP="001026A2">
      <w:pPr>
        <w:spacing w:line="480" w:lineRule="auto"/>
        <w:rPr>
          <w:rFonts w:ascii="Times New Roman" w:hAnsi="Times New Roman" w:cs="Times New Roman"/>
          <w:color w:val="000000"/>
          <w:sz w:val="22"/>
          <w:szCs w:val="22"/>
        </w:rPr>
      </w:pPr>
    </w:p>
    <w:p w14:paraId="24137CAA" w14:textId="01412492" w:rsidR="0083376C" w:rsidRPr="0033745E" w:rsidRDefault="0083376C" w:rsidP="0033745E">
      <w:pPr>
        <w:spacing w:line="480" w:lineRule="auto"/>
        <w:jc w:val="center"/>
        <w:rPr>
          <w:rFonts w:ascii="Times New Roman" w:hAnsi="Times New Roman" w:cs="Times New Roman"/>
          <w:b/>
        </w:rPr>
      </w:pPr>
      <w:r w:rsidRPr="0033745E">
        <w:rPr>
          <w:rFonts w:ascii="Times New Roman" w:hAnsi="Times New Roman" w:cs="Times New Roman"/>
          <w:b/>
        </w:rPr>
        <w:t>Reference</w:t>
      </w:r>
      <w:r w:rsidR="0033745E" w:rsidRPr="0033745E">
        <w:rPr>
          <w:rFonts w:ascii="Times New Roman" w:hAnsi="Times New Roman" w:cs="Times New Roman"/>
          <w:b/>
        </w:rPr>
        <w:t>s</w:t>
      </w:r>
    </w:p>
    <w:p w14:paraId="18CF92C0" w14:textId="369AF239" w:rsidR="004D79E4" w:rsidRPr="001026A2" w:rsidRDefault="004D79E4" w:rsidP="001026A2">
      <w:pPr>
        <w:spacing w:line="480" w:lineRule="auto"/>
        <w:ind w:left="720" w:hanging="720"/>
        <w:rPr>
          <w:rFonts w:ascii="Times New Roman" w:hAnsi="Times New Roman" w:cs="Times New Roman"/>
        </w:rPr>
      </w:pPr>
      <w:r w:rsidRPr="001026A2">
        <w:rPr>
          <w:rFonts w:ascii="Times New Roman" w:hAnsi="Times New Roman" w:cs="Times New Roman"/>
        </w:rPr>
        <w:t>America</w:t>
      </w:r>
      <w:r w:rsidR="00115BD8">
        <w:rPr>
          <w:rFonts w:ascii="Times New Roman" w:hAnsi="Times New Roman" w:cs="Times New Roman"/>
        </w:rPr>
        <w:t>n Psychological Association. (19</w:t>
      </w:r>
      <w:r w:rsidRPr="001026A2">
        <w:rPr>
          <w:rFonts w:ascii="Times New Roman" w:hAnsi="Times New Roman" w:cs="Times New Roman"/>
        </w:rPr>
        <w:t xml:space="preserve">92). Ethical principles of psychologists and code of conduct. </w:t>
      </w:r>
      <w:r w:rsidRPr="001026A2">
        <w:rPr>
          <w:rFonts w:ascii="Times New Roman" w:hAnsi="Times New Roman" w:cs="Times New Roman"/>
          <w:i/>
        </w:rPr>
        <w:t>American Psychologist</w:t>
      </w:r>
      <w:r w:rsidRPr="001026A2">
        <w:rPr>
          <w:rFonts w:ascii="Times New Roman" w:hAnsi="Times New Roman" w:cs="Times New Roman"/>
        </w:rPr>
        <w:t>, 47, 1597-1611.</w:t>
      </w:r>
    </w:p>
    <w:p w14:paraId="20B3F8C2" w14:textId="584F194C" w:rsidR="0049191A" w:rsidRPr="001026A2" w:rsidRDefault="0049191A" w:rsidP="001026A2">
      <w:pPr>
        <w:widowControl w:val="0"/>
        <w:autoSpaceDE w:val="0"/>
        <w:autoSpaceDN w:val="0"/>
        <w:adjustRightInd w:val="0"/>
        <w:spacing w:line="480" w:lineRule="auto"/>
        <w:ind w:left="720" w:hanging="720"/>
        <w:rPr>
          <w:rFonts w:ascii="Times New Roman" w:hAnsi="Times New Roman" w:cs="Times New Roman"/>
          <w:color w:val="231F20"/>
        </w:rPr>
      </w:pPr>
      <w:r w:rsidRPr="001026A2">
        <w:rPr>
          <w:rFonts w:ascii="Times New Roman" w:hAnsi="Times New Roman" w:cs="Times New Roman"/>
          <w:color w:val="231F20"/>
        </w:rPr>
        <w:t xml:space="preserve">Caporael, L.R. and B. Xie (2003) ‘Breaking Time and Place: Mobile Technologies and Reconstituted Identities’, </w:t>
      </w:r>
      <w:r w:rsidR="00226E5B" w:rsidRPr="001026A2">
        <w:rPr>
          <w:rFonts w:ascii="Times New Roman" w:hAnsi="Times New Roman" w:cs="Times New Roman"/>
          <w:color w:val="231F20"/>
        </w:rPr>
        <w:t>in J. Katz (ed.) Machines that become u</w:t>
      </w:r>
      <w:r w:rsidRPr="001026A2">
        <w:rPr>
          <w:rFonts w:ascii="Times New Roman" w:hAnsi="Times New Roman" w:cs="Times New Roman"/>
          <w:color w:val="231F20"/>
        </w:rPr>
        <w:t>s:</w:t>
      </w:r>
      <w:r w:rsidR="00226E5B" w:rsidRPr="001026A2">
        <w:rPr>
          <w:rFonts w:ascii="Times New Roman" w:hAnsi="Times New Roman" w:cs="Times New Roman"/>
          <w:color w:val="231F20"/>
        </w:rPr>
        <w:t xml:space="preserve"> The social c</w:t>
      </w:r>
      <w:r w:rsidRPr="001026A2">
        <w:rPr>
          <w:rFonts w:ascii="Times New Roman" w:hAnsi="Times New Roman" w:cs="Times New Roman"/>
          <w:color w:val="231F20"/>
        </w:rPr>
        <w:t xml:space="preserve">ontext of </w:t>
      </w:r>
      <w:r w:rsidR="00226E5B" w:rsidRPr="001026A2">
        <w:rPr>
          <w:rFonts w:ascii="Times New Roman" w:hAnsi="Times New Roman" w:cs="Times New Roman"/>
          <w:color w:val="231F20"/>
        </w:rPr>
        <w:t>communication t</w:t>
      </w:r>
      <w:r w:rsidRPr="001026A2">
        <w:rPr>
          <w:rFonts w:ascii="Times New Roman" w:hAnsi="Times New Roman" w:cs="Times New Roman"/>
          <w:color w:val="231F20"/>
        </w:rPr>
        <w:t>echnology, pp. 219–32. New Brunswick, NJ:</w:t>
      </w:r>
      <w:r w:rsidR="00226E5B" w:rsidRPr="001026A2">
        <w:rPr>
          <w:rFonts w:ascii="Times New Roman" w:hAnsi="Times New Roman" w:cs="Times New Roman"/>
          <w:color w:val="231F20"/>
        </w:rPr>
        <w:t xml:space="preserve"> </w:t>
      </w:r>
      <w:r w:rsidRPr="001026A2">
        <w:rPr>
          <w:rFonts w:ascii="Times New Roman" w:hAnsi="Times New Roman" w:cs="Times New Roman"/>
          <w:color w:val="231F20"/>
        </w:rPr>
        <w:t>Transaction Publishers.</w:t>
      </w:r>
    </w:p>
    <w:p w14:paraId="0528AEC1" w14:textId="41BA3805" w:rsidR="00A234D6" w:rsidRPr="001026A2" w:rsidRDefault="00A234D6" w:rsidP="001026A2">
      <w:pPr>
        <w:widowControl w:val="0"/>
        <w:autoSpaceDE w:val="0"/>
        <w:autoSpaceDN w:val="0"/>
        <w:adjustRightInd w:val="0"/>
        <w:spacing w:line="480" w:lineRule="auto"/>
        <w:ind w:left="720" w:hanging="720"/>
        <w:rPr>
          <w:rFonts w:ascii="Times New Roman" w:hAnsi="Times New Roman" w:cs="Times New Roman"/>
          <w:color w:val="000000"/>
        </w:rPr>
      </w:pPr>
      <w:r w:rsidRPr="001026A2">
        <w:rPr>
          <w:rFonts w:ascii="Times New Roman" w:hAnsi="Times New Roman" w:cs="Times New Roman"/>
          <w:color w:val="000000"/>
        </w:rPr>
        <w:t xml:space="preserve">Charles, S. T., Piazza, J. R., Mogle, J., Sliwinski, M. J., &amp; Alemida, D. M. (2013). The wear and tear of daily stressors on mental health. </w:t>
      </w:r>
      <w:r w:rsidRPr="001026A2">
        <w:rPr>
          <w:rFonts w:ascii="Times New Roman" w:hAnsi="Times New Roman" w:cs="Times New Roman"/>
          <w:i/>
          <w:color w:val="000000"/>
        </w:rPr>
        <w:t>Psychological Science</w:t>
      </w:r>
      <w:r w:rsidRPr="001026A2">
        <w:rPr>
          <w:rFonts w:ascii="Times New Roman" w:hAnsi="Times New Roman" w:cs="Times New Roman"/>
          <w:color w:val="000000"/>
        </w:rPr>
        <w:t xml:space="preserve"> 24(5), 733-741.</w:t>
      </w:r>
    </w:p>
    <w:p w14:paraId="18EAF601" w14:textId="270869BC" w:rsidR="002629C6" w:rsidRPr="001026A2" w:rsidRDefault="002629C6" w:rsidP="001026A2">
      <w:pPr>
        <w:pStyle w:val="HTMLPreformatted"/>
        <w:spacing w:line="480" w:lineRule="auto"/>
        <w:ind w:left="720" w:hanging="720"/>
        <w:rPr>
          <w:rFonts w:ascii="Times New Roman" w:eastAsia="Times New Roman" w:hAnsi="Times New Roman" w:cs="Times New Roman"/>
          <w:sz w:val="24"/>
          <w:szCs w:val="24"/>
        </w:rPr>
      </w:pPr>
      <w:r w:rsidRPr="001026A2">
        <w:rPr>
          <w:rFonts w:ascii="Times New Roman" w:hAnsi="Times New Roman" w:cs="Times New Roman"/>
          <w:sz w:val="24"/>
          <w:szCs w:val="24"/>
        </w:rPr>
        <w:t>ComScore. (2015). U.S. Digital future in focus 2015. &lt;</w:t>
      </w:r>
      <w:r w:rsidRPr="001026A2">
        <w:rPr>
          <w:rFonts w:ascii="Times New Roman" w:eastAsia="Times New Roman" w:hAnsi="Times New Roman" w:cs="Times New Roman"/>
          <w:sz w:val="24"/>
          <w:szCs w:val="24"/>
        </w:rPr>
        <w:t>http://www.comscore.com/USFutureinFocus2015&gt;.</w:t>
      </w:r>
    </w:p>
    <w:p w14:paraId="69836E1D" w14:textId="37190D3C" w:rsidR="00226E5B" w:rsidRPr="001026A2" w:rsidRDefault="00226E5B" w:rsidP="001026A2">
      <w:pPr>
        <w:pStyle w:val="HTMLPreformatted"/>
        <w:spacing w:line="480" w:lineRule="auto"/>
        <w:ind w:left="720" w:hanging="720"/>
        <w:rPr>
          <w:rFonts w:ascii="Times New Roman" w:eastAsia="Times New Roman" w:hAnsi="Times New Roman" w:cs="Times New Roman"/>
          <w:sz w:val="24"/>
          <w:szCs w:val="24"/>
        </w:rPr>
      </w:pPr>
      <w:r w:rsidRPr="001026A2">
        <w:rPr>
          <w:rFonts w:ascii="Times New Roman" w:eastAsia="Times New Roman" w:hAnsi="Times New Roman" w:cs="Times New Roman"/>
          <w:sz w:val="24"/>
          <w:szCs w:val="24"/>
        </w:rPr>
        <w:t xml:space="preserve">Diener, E., Emmons, R., Larsen, J., &amp; Griffin, S. (1985). The satisfaction with life scale. </w:t>
      </w:r>
      <w:r w:rsidRPr="001026A2">
        <w:rPr>
          <w:rFonts w:ascii="Times New Roman" w:eastAsia="Times New Roman" w:hAnsi="Times New Roman" w:cs="Times New Roman"/>
          <w:i/>
          <w:sz w:val="24"/>
          <w:szCs w:val="24"/>
        </w:rPr>
        <w:t>Personality Assessment</w:t>
      </w:r>
      <w:r w:rsidRPr="001026A2">
        <w:rPr>
          <w:rFonts w:ascii="Times New Roman" w:eastAsia="Times New Roman" w:hAnsi="Times New Roman" w:cs="Times New Roman"/>
          <w:sz w:val="24"/>
          <w:szCs w:val="24"/>
        </w:rPr>
        <w:t>, 49(1), 71-75.</w:t>
      </w:r>
    </w:p>
    <w:p w14:paraId="46CD6261" w14:textId="192CBDBA" w:rsidR="00A667A7" w:rsidRDefault="00A667A7" w:rsidP="001026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720" w:hanging="720"/>
        <w:rPr>
          <w:rFonts w:ascii="Times New Roman" w:hAnsi="Times New Roman" w:cs="Times New Roman"/>
          <w:color w:val="000000"/>
        </w:rPr>
      </w:pPr>
      <w:r w:rsidRPr="001026A2">
        <w:rPr>
          <w:rFonts w:ascii="Times New Roman" w:hAnsi="Times New Roman" w:cs="Times New Roman"/>
          <w:i/>
          <w:iCs/>
          <w:color w:val="000000"/>
        </w:rPr>
        <w:t>Enrollment data: 2014-2015</w:t>
      </w:r>
      <w:r w:rsidRPr="001026A2">
        <w:rPr>
          <w:rFonts w:ascii="Times New Roman" w:hAnsi="Times New Roman" w:cs="Times New Roman"/>
          <w:color w:val="000000"/>
        </w:rPr>
        <w:t xml:space="preserve"> [Fact sheet]. (n.d.). Retrieved May 2, 2015, from The Office of Institutional Research &amp; Assessment website: https://oira.utk.edu/factbook/enrollment </w:t>
      </w:r>
    </w:p>
    <w:p w14:paraId="268BA0B1" w14:textId="7371F50E" w:rsidR="00521B64" w:rsidRPr="001026A2" w:rsidRDefault="00521B64" w:rsidP="00521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720" w:hanging="720"/>
        <w:rPr>
          <w:rFonts w:ascii="Times New Roman" w:hAnsi="Times New Roman" w:cs="Times New Roman"/>
          <w:color w:val="000000"/>
        </w:rPr>
      </w:pPr>
      <w:r w:rsidRPr="00521B64">
        <w:rPr>
          <w:rFonts w:ascii="Times New Roman" w:hAnsi="Times New Roman" w:cs="Times New Roman"/>
          <w:color w:val="000000"/>
        </w:rPr>
        <w:t xml:space="preserve">Grossman, L., &amp; Vella, M. (2014, September 22). How Apple is invading our bodies. </w:t>
      </w:r>
      <w:r w:rsidRPr="00521B64">
        <w:rPr>
          <w:rFonts w:ascii="Times New Roman" w:hAnsi="Times New Roman" w:cs="Times New Roman"/>
          <w:i/>
          <w:iCs/>
          <w:color w:val="000000"/>
        </w:rPr>
        <w:t>Time</w:t>
      </w:r>
      <w:r w:rsidRPr="00521B64">
        <w:rPr>
          <w:rFonts w:ascii="Times New Roman" w:hAnsi="Times New Roman" w:cs="Times New Roman"/>
          <w:color w:val="000000"/>
        </w:rPr>
        <w:t xml:space="preserve">, </w:t>
      </w:r>
      <w:r w:rsidRPr="00521B64">
        <w:rPr>
          <w:rFonts w:ascii="Times New Roman" w:hAnsi="Times New Roman" w:cs="Times New Roman"/>
          <w:i/>
          <w:iCs/>
          <w:color w:val="000000"/>
        </w:rPr>
        <w:t>184</w:t>
      </w:r>
      <w:r>
        <w:rPr>
          <w:rFonts w:ascii="Times New Roman" w:hAnsi="Times New Roman" w:cs="Times New Roman"/>
          <w:color w:val="000000"/>
        </w:rPr>
        <w:t xml:space="preserve">(11), </w:t>
      </w:r>
      <w:r w:rsidRPr="00521B64">
        <w:rPr>
          <w:rFonts w:ascii="Times New Roman" w:hAnsi="Times New Roman" w:cs="Times New Roman"/>
          <w:color w:val="000000"/>
        </w:rPr>
        <w:t xml:space="preserve">40-47. </w:t>
      </w:r>
    </w:p>
    <w:p w14:paraId="01A076A1" w14:textId="3804B6A3" w:rsidR="005E0CD6" w:rsidRPr="001026A2" w:rsidRDefault="005E0CD6" w:rsidP="001026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720" w:hanging="720"/>
        <w:rPr>
          <w:rFonts w:ascii="Times New Roman" w:hAnsi="Times New Roman" w:cs="Times New Roman"/>
          <w:color w:val="000000"/>
        </w:rPr>
      </w:pPr>
      <w:r w:rsidRPr="001026A2">
        <w:rPr>
          <w:rFonts w:ascii="Times New Roman" w:hAnsi="Times New Roman" w:cs="Times New Roman"/>
          <w:color w:val="000000"/>
        </w:rPr>
        <w:t>Hayes, A. F. (2013). Methodology In The Social Sciences : Introduction to Mediation, Moderation, and Conditional Process Analysis : A Regression-Based Approach. New York, NY, USA: The Guilford Press. Retrieved from http://www.ebrary.com</w:t>
      </w:r>
    </w:p>
    <w:p w14:paraId="47964347" w14:textId="26A3103E" w:rsidR="00034B87" w:rsidRPr="001026A2" w:rsidRDefault="00034B87" w:rsidP="001026A2">
      <w:pPr>
        <w:widowControl w:val="0"/>
        <w:autoSpaceDE w:val="0"/>
        <w:autoSpaceDN w:val="0"/>
        <w:adjustRightInd w:val="0"/>
        <w:spacing w:line="480" w:lineRule="auto"/>
        <w:ind w:left="720" w:hanging="720"/>
        <w:rPr>
          <w:rFonts w:ascii="Times New Roman" w:hAnsi="Times New Roman" w:cs="Times New Roman"/>
        </w:rPr>
      </w:pPr>
      <w:r w:rsidRPr="001026A2">
        <w:rPr>
          <w:rFonts w:ascii="Times New Roman" w:hAnsi="Times New Roman" w:cs="Times New Roman"/>
        </w:rPr>
        <w:t xml:space="preserve">Hong, F. Y., Chiu, S. I., &amp; Hong, D. H. (2012). A model of the relationship between psychological characteristics, mobile phone addiction and use of mobile phones by Taiwanese university female students. </w:t>
      </w:r>
      <w:r w:rsidRPr="001026A2">
        <w:rPr>
          <w:rFonts w:ascii="Times New Roman" w:hAnsi="Times New Roman" w:cs="Times New Roman"/>
          <w:i/>
        </w:rPr>
        <w:t>Computers in Human Behavior</w:t>
      </w:r>
      <w:r w:rsidRPr="001026A2">
        <w:rPr>
          <w:rFonts w:ascii="Times New Roman" w:hAnsi="Times New Roman" w:cs="Times New Roman"/>
        </w:rPr>
        <w:t>, 28, 2152–2159.</w:t>
      </w:r>
    </w:p>
    <w:p w14:paraId="35C39328" w14:textId="043E4F82" w:rsidR="009C631F" w:rsidRPr="001026A2" w:rsidRDefault="009C631F" w:rsidP="001026A2">
      <w:pPr>
        <w:spacing w:line="480" w:lineRule="auto"/>
        <w:ind w:left="720" w:hanging="720"/>
        <w:rPr>
          <w:rFonts w:ascii="Times New Roman" w:eastAsia="Times New Roman" w:hAnsi="Times New Roman" w:cs="Times New Roman"/>
        </w:rPr>
      </w:pPr>
      <w:r w:rsidRPr="001026A2">
        <w:rPr>
          <w:rFonts w:ascii="Times New Roman" w:eastAsia="Times New Roman" w:hAnsi="Times New Roman" w:cs="Times New Roman"/>
        </w:rPr>
        <w:t>Ishii, K. (2006). Implications of mobility: The uses of personal communication media in everyday life.</w:t>
      </w:r>
      <w:r w:rsidRPr="001026A2">
        <w:rPr>
          <w:rFonts w:ascii="Times New Roman" w:eastAsia="Times New Roman" w:hAnsi="Times New Roman" w:cs="Times New Roman"/>
          <w:i/>
          <w:iCs/>
        </w:rPr>
        <w:t xml:space="preserve"> Journal of Communication, 56</w:t>
      </w:r>
      <w:r w:rsidRPr="001026A2">
        <w:rPr>
          <w:rFonts w:ascii="Times New Roman" w:eastAsia="Times New Roman" w:hAnsi="Times New Roman" w:cs="Times New Roman"/>
        </w:rPr>
        <w:t>(2), 346-365. doi:http://dx.doi.org/10.1111/j.1460-2466.2006.00023.x</w:t>
      </w:r>
    </w:p>
    <w:p w14:paraId="279D1EF5" w14:textId="4E48939E" w:rsidR="00E2087B" w:rsidRPr="001026A2" w:rsidRDefault="00E2087B" w:rsidP="001026A2">
      <w:pPr>
        <w:spacing w:line="480" w:lineRule="auto"/>
        <w:ind w:left="720" w:hanging="720"/>
        <w:rPr>
          <w:rFonts w:ascii="Times New Roman" w:hAnsi="Times New Roman" w:cs="Times New Roman"/>
        </w:rPr>
      </w:pPr>
      <w:r w:rsidRPr="001026A2">
        <w:rPr>
          <w:rFonts w:ascii="Times New Roman" w:hAnsi="Times New Roman" w:cs="Times New Roman"/>
        </w:rPr>
        <w:t xml:space="preserve">Janoff-Bulman, R., &amp; Leggatt, H.K. (2002). Culture and social obligation: When “shoulds” are perceived as “wants” [PDF]. </w:t>
      </w:r>
      <w:r w:rsidRPr="001026A2">
        <w:rPr>
          <w:rFonts w:ascii="Times New Roman" w:hAnsi="Times New Roman" w:cs="Times New Roman"/>
          <w:i/>
        </w:rPr>
        <w:t>Journal of Research in Personality</w:t>
      </w:r>
      <w:r w:rsidRPr="001026A2">
        <w:rPr>
          <w:rFonts w:ascii="Times New Roman" w:hAnsi="Times New Roman" w:cs="Times New Roman"/>
        </w:rPr>
        <w:t xml:space="preserve">, </w:t>
      </w:r>
      <w:r w:rsidRPr="001026A2">
        <w:rPr>
          <w:rFonts w:ascii="Times New Roman" w:hAnsi="Times New Roman" w:cs="Times New Roman"/>
          <w:i/>
        </w:rPr>
        <w:t>36</w:t>
      </w:r>
      <w:r w:rsidRPr="001026A2">
        <w:rPr>
          <w:rFonts w:ascii="Times New Roman" w:hAnsi="Times New Roman" w:cs="Times New Roman"/>
        </w:rPr>
        <w:t>(3), 260-270. http://dx.doi.org/10.1006/jrpe.2001.2345</w:t>
      </w:r>
    </w:p>
    <w:p w14:paraId="247A7AB2" w14:textId="719CA103" w:rsidR="000A3CC8" w:rsidRPr="001026A2" w:rsidRDefault="000A3CC8" w:rsidP="001026A2">
      <w:pPr>
        <w:widowControl w:val="0"/>
        <w:autoSpaceDE w:val="0"/>
        <w:autoSpaceDN w:val="0"/>
        <w:adjustRightInd w:val="0"/>
        <w:spacing w:line="480" w:lineRule="auto"/>
        <w:ind w:left="720" w:hanging="720"/>
        <w:rPr>
          <w:rFonts w:ascii="Times New Roman" w:hAnsi="Times New Roman" w:cs="Times New Roman"/>
          <w:color w:val="231F20"/>
        </w:rPr>
      </w:pPr>
      <w:r w:rsidRPr="001026A2">
        <w:rPr>
          <w:rFonts w:ascii="Times New Roman" w:hAnsi="Times New Roman" w:cs="Times New Roman"/>
          <w:color w:val="231F20"/>
        </w:rPr>
        <w:t>Katz, J.E. and M.A. Aakhus (eds) (2002) Perpetual Contact: Mobile Communication, Private Talk, Public Performance. Cambridge: Cambridge University Press.</w:t>
      </w:r>
    </w:p>
    <w:p w14:paraId="74895726" w14:textId="021B1C85" w:rsidR="00CD3C77" w:rsidRPr="001026A2" w:rsidRDefault="00CD3C77" w:rsidP="001026A2">
      <w:pPr>
        <w:spacing w:line="480" w:lineRule="auto"/>
        <w:ind w:left="720" w:hanging="720"/>
        <w:rPr>
          <w:rFonts w:ascii="Times New Roman" w:eastAsia="Times New Roman" w:hAnsi="Times New Roman" w:cs="Times New Roman"/>
        </w:rPr>
      </w:pPr>
      <w:r w:rsidRPr="001026A2">
        <w:rPr>
          <w:rFonts w:ascii="Times New Roman" w:eastAsia="Times New Roman" w:hAnsi="Times New Roman" w:cs="Times New Roman"/>
        </w:rPr>
        <w:t xml:space="preserve">Kennen, K. A. (2014). </w:t>
      </w:r>
      <w:r w:rsidRPr="001026A2">
        <w:rPr>
          <w:rFonts w:ascii="Times New Roman" w:eastAsia="Times New Roman" w:hAnsi="Times New Roman" w:cs="Times New Roman"/>
          <w:i/>
          <w:iCs/>
        </w:rPr>
        <w:t xml:space="preserve">Stress levels and modern communication technology: An analysis of the factors among the undergraduate population. </w:t>
      </w:r>
      <w:r w:rsidRPr="001026A2">
        <w:rPr>
          <w:rFonts w:ascii="Times New Roman" w:eastAsia="Times New Roman" w:hAnsi="Times New Roman" w:cs="Times New Roman"/>
        </w:rPr>
        <w:t xml:space="preserve">(Order No. AAI3564129, </w:t>
      </w:r>
      <w:r w:rsidRPr="001026A2">
        <w:rPr>
          <w:rFonts w:ascii="Times New Roman" w:eastAsia="Times New Roman" w:hAnsi="Times New Roman" w:cs="Times New Roman"/>
          <w:i/>
          <w:iCs/>
        </w:rPr>
        <w:t xml:space="preserve">Dissertation Abstracts International: Section B: The Sciences and Engineering, </w:t>
      </w:r>
      <w:r w:rsidRPr="001026A2">
        <w:rPr>
          <w:rFonts w:ascii="Times New Roman" w:eastAsia="Times New Roman" w:hAnsi="Times New Roman" w:cs="Times New Roman"/>
        </w:rPr>
        <w:t>Retrieved from http://search.proquest.com/docview/1523809144?accountid=14766. (1523809144; 2014-99081-054).</w:t>
      </w:r>
    </w:p>
    <w:p w14:paraId="39A87872" w14:textId="120154CD" w:rsidR="00BE03C2" w:rsidRPr="001026A2" w:rsidRDefault="00BE03C2" w:rsidP="001026A2">
      <w:pPr>
        <w:spacing w:line="480" w:lineRule="auto"/>
        <w:ind w:left="720" w:hanging="720"/>
        <w:rPr>
          <w:rFonts w:ascii="Times New Roman" w:hAnsi="Times New Roman" w:cs="Times New Roman"/>
        </w:rPr>
      </w:pPr>
      <w:r w:rsidRPr="001026A2">
        <w:rPr>
          <w:rFonts w:ascii="Times New Roman" w:hAnsi="Times New Roman" w:cs="Times New Roman"/>
        </w:rPr>
        <w:t xml:space="preserve">Lee, Y.-K, Chang, C.-T, Lin, Y., &amp; Cheng, Z.-H. (2014). The dark side of smartphone usage: Psychological traits, compulsive behavior and technostress [PDF]. </w:t>
      </w:r>
      <w:r w:rsidRPr="001026A2">
        <w:rPr>
          <w:rFonts w:ascii="Times New Roman" w:hAnsi="Times New Roman" w:cs="Times New Roman"/>
          <w:i/>
        </w:rPr>
        <w:t>Computers in Human Behavior</w:t>
      </w:r>
      <w:r w:rsidRPr="001026A2">
        <w:rPr>
          <w:rFonts w:ascii="Times New Roman" w:hAnsi="Times New Roman" w:cs="Times New Roman"/>
        </w:rPr>
        <w:t xml:space="preserve">, </w:t>
      </w:r>
      <w:r w:rsidRPr="001026A2">
        <w:rPr>
          <w:rFonts w:ascii="Times New Roman" w:hAnsi="Times New Roman" w:cs="Times New Roman"/>
          <w:i/>
        </w:rPr>
        <w:t>31</w:t>
      </w:r>
      <w:r w:rsidRPr="001026A2">
        <w:rPr>
          <w:rFonts w:ascii="Times New Roman" w:hAnsi="Times New Roman" w:cs="Times New Roman"/>
        </w:rPr>
        <w:t>, 373-383. http://dx.doi.org/10.1016/j.chb.2013.10.047</w:t>
      </w:r>
    </w:p>
    <w:p w14:paraId="178AD580" w14:textId="18DF31F1" w:rsidR="002804ED" w:rsidRPr="001026A2" w:rsidRDefault="002804ED" w:rsidP="001026A2">
      <w:pPr>
        <w:pStyle w:val="HTMLPreformatted"/>
        <w:spacing w:line="480" w:lineRule="auto"/>
        <w:ind w:left="720" w:hanging="720"/>
        <w:rPr>
          <w:rFonts w:ascii="Times New Roman" w:hAnsi="Times New Roman" w:cs="Times New Roman"/>
          <w:sz w:val="24"/>
          <w:szCs w:val="24"/>
        </w:rPr>
      </w:pPr>
      <w:r w:rsidRPr="001026A2">
        <w:rPr>
          <w:rFonts w:ascii="Times New Roman" w:hAnsi="Times New Roman" w:cs="Times New Roman"/>
          <w:sz w:val="24"/>
          <w:szCs w:val="24"/>
        </w:rPr>
        <w:t xml:space="preserve">Lepp, A., Barkley, J. E., &amp; Karpinski, A. C. (2014). The relationship between cell phone use, academic performance, anxiety, and satisfaction with life in college students. </w:t>
      </w:r>
      <w:r w:rsidRPr="001026A2">
        <w:rPr>
          <w:rFonts w:ascii="Times New Roman" w:hAnsi="Times New Roman" w:cs="Times New Roman"/>
          <w:i/>
          <w:iCs/>
          <w:sz w:val="24"/>
          <w:szCs w:val="24"/>
        </w:rPr>
        <w:t>Computers in Human Behavior</w:t>
      </w:r>
      <w:r w:rsidRPr="001026A2">
        <w:rPr>
          <w:rFonts w:ascii="Times New Roman" w:hAnsi="Times New Roman" w:cs="Times New Roman"/>
          <w:sz w:val="24"/>
          <w:szCs w:val="24"/>
        </w:rPr>
        <w:t xml:space="preserve">, </w:t>
      </w:r>
      <w:r w:rsidRPr="001026A2">
        <w:rPr>
          <w:rFonts w:ascii="Times New Roman" w:hAnsi="Times New Roman" w:cs="Times New Roman"/>
          <w:i/>
          <w:iCs/>
          <w:sz w:val="24"/>
          <w:szCs w:val="24"/>
        </w:rPr>
        <w:t>31</w:t>
      </w:r>
      <w:r w:rsidRPr="001026A2">
        <w:rPr>
          <w:rFonts w:ascii="Times New Roman" w:hAnsi="Times New Roman" w:cs="Times New Roman"/>
          <w:sz w:val="24"/>
          <w:szCs w:val="24"/>
        </w:rPr>
        <w:t xml:space="preserve">, 343-350. http://dx.doi.org/10.1016/j.chb.2013.10.049 </w:t>
      </w:r>
    </w:p>
    <w:p w14:paraId="65C13673" w14:textId="41CCAE88" w:rsidR="001D46A0" w:rsidRPr="001026A2" w:rsidRDefault="001D46A0" w:rsidP="001026A2">
      <w:pPr>
        <w:pStyle w:val="HTMLPreformatted"/>
        <w:spacing w:line="480" w:lineRule="auto"/>
        <w:ind w:left="720" w:hanging="720"/>
        <w:rPr>
          <w:rFonts w:ascii="Times New Roman" w:hAnsi="Times New Roman" w:cs="Times New Roman"/>
          <w:sz w:val="24"/>
          <w:szCs w:val="24"/>
        </w:rPr>
      </w:pPr>
      <w:r w:rsidRPr="001026A2">
        <w:rPr>
          <w:rFonts w:ascii="Times New Roman" w:hAnsi="Times New Roman" w:cs="Times New Roman"/>
          <w:sz w:val="24"/>
          <w:szCs w:val="24"/>
        </w:rPr>
        <w:t xml:space="preserve">Oulasvirta, A., Rattenbury, T., Ma, L., &amp; Raita, E. (2012). Habits make smartphone use more pervasive. </w:t>
      </w:r>
      <w:r w:rsidRPr="001026A2">
        <w:rPr>
          <w:rFonts w:ascii="Times New Roman" w:hAnsi="Times New Roman" w:cs="Times New Roman"/>
          <w:i/>
          <w:iCs/>
          <w:sz w:val="24"/>
          <w:szCs w:val="24"/>
        </w:rPr>
        <w:t>Personal and Ubiquitous Computing</w:t>
      </w:r>
      <w:r w:rsidRPr="001026A2">
        <w:rPr>
          <w:rFonts w:ascii="Times New Roman" w:hAnsi="Times New Roman" w:cs="Times New Roman"/>
          <w:sz w:val="24"/>
          <w:szCs w:val="24"/>
        </w:rPr>
        <w:t xml:space="preserve">, </w:t>
      </w:r>
      <w:r w:rsidRPr="001026A2">
        <w:rPr>
          <w:rFonts w:ascii="Times New Roman" w:hAnsi="Times New Roman" w:cs="Times New Roman"/>
          <w:i/>
          <w:iCs/>
          <w:sz w:val="24"/>
          <w:szCs w:val="24"/>
        </w:rPr>
        <w:t>16</w:t>
      </w:r>
      <w:r w:rsidRPr="001026A2">
        <w:rPr>
          <w:rFonts w:ascii="Times New Roman" w:hAnsi="Times New Roman" w:cs="Times New Roman"/>
          <w:sz w:val="24"/>
          <w:szCs w:val="24"/>
        </w:rPr>
        <w:t xml:space="preserve">(1), 105-114. http://dx.doi.org/10.1007/s00779-011-0412-2 </w:t>
      </w:r>
    </w:p>
    <w:p w14:paraId="1A20171A" w14:textId="44E30BAC" w:rsidR="00DA7077" w:rsidRPr="001026A2" w:rsidRDefault="00DA7077" w:rsidP="001026A2">
      <w:pPr>
        <w:pStyle w:val="HTMLPreformatted"/>
        <w:spacing w:line="480" w:lineRule="auto"/>
        <w:ind w:left="720" w:hanging="720"/>
        <w:rPr>
          <w:rFonts w:ascii="Times New Roman" w:hAnsi="Times New Roman" w:cs="Times New Roman"/>
          <w:sz w:val="24"/>
          <w:szCs w:val="24"/>
        </w:rPr>
      </w:pPr>
      <w:r w:rsidRPr="001026A2">
        <w:rPr>
          <w:rFonts w:ascii="Times New Roman" w:hAnsi="Times New Roman" w:cs="Times New Roman"/>
          <w:sz w:val="24"/>
          <w:szCs w:val="24"/>
        </w:rPr>
        <w:t xml:space="preserve">Salehan, M., &amp; Negahban, A. (2013). Social networking on smartphones: When mobile phones become addictive. </w:t>
      </w:r>
      <w:r w:rsidRPr="001026A2">
        <w:rPr>
          <w:rFonts w:ascii="Times New Roman" w:hAnsi="Times New Roman" w:cs="Times New Roman"/>
          <w:i/>
          <w:iCs/>
          <w:sz w:val="24"/>
          <w:szCs w:val="24"/>
        </w:rPr>
        <w:t>Computers in Human Behavior</w:t>
      </w:r>
      <w:r w:rsidRPr="001026A2">
        <w:rPr>
          <w:rFonts w:ascii="Times New Roman" w:hAnsi="Times New Roman" w:cs="Times New Roman"/>
          <w:sz w:val="24"/>
          <w:szCs w:val="24"/>
        </w:rPr>
        <w:t xml:space="preserve">, </w:t>
      </w:r>
      <w:r w:rsidRPr="001026A2">
        <w:rPr>
          <w:rFonts w:ascii="Times New Roman" w:hAnsi="Times New Roman" w:cs="Times New Roman"/>
          <w:i/>
          <w:iCs/>
          <w:sz w:val="24"/>
          <w:szCs w:val="24"/>
        </w:rPr>
        <w:t>29</w:t>
      </w:r>
      <w:r w:rsidRPr="001026A2">
        <w:rPr>
          <w:rFonts w:ascii="Times New Roman" w:hAnsi="Times New Roman" w:cs="Times New Roman"/>
          <w:sz w:val="24"/>
          <w:szCs w:val="24"/>
        </w:rPr>
        <w:t xml:space="preserve">(6), 2632-2639. http://dx.doi.org/10.1016/j.chb.2013.07.003 </w:t>
      </w:r>
    </w:p>
    <w:p w14:paraId="0EC03B7E" w14:textId="4EDE7392" w:rsidR="00082005" w:rsidRPr="001026A2" w:rsidRDefault="00082005" w:rsidP="001026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720" w:hanging="720"/>
        <w:rPr>
          <w:rFonts w:ascii="Times New Roman" w:hAnsi="Times New Roman" w:cs="Times New Roman"/>
          <w:color w:val="000000"/>
        </w:rPr>
      </w:pPr>
      <w:r w:rsidRPr="001026A2">
        <w:rPr>
          <w:rFonts w:ascii="Times New Roman" w:hAnsi="Times New Roman" w:cs="Times New Roman"/>
          <w:color w:val="000000"/>
        </w:rPr>
        <w:t xml:space="preserve">Shteynberg, G., Gelfand, M. J., &amp; Kim, K. (2009). Peering into the "magnum mysterium" of culture: The explanatory power of descriptive norms. </w:t>
      </w:r>
      <w:r w:rsidRPr="001026A2">
        <w:rPr>
          <w:rFonts w:ascii="Times New Roman" w:hAnsi="Times New Roman" w:cs="Times New Roman"/>
          <w:i/>
          <w:iCs/>
          <w:color w:val="000000"/>
        </w:rPr>
        <w:t>Journal of Cross-Cultural Psychology</w:t>
      </w:r>
      <w:r w:rsidRPr="001026A2">
        <w:rPr>
          <w:rFonts w:ascii="Times New Roman" w:hAnsi="Times New Roman" w:cs="Times New Roman"/>
          <w:color w:val="000000"/>
        </w:rPr>
        <w:t xml:space="preserve">, </w:t>
      </w:r>
      <w:r w:rsidRPr="001026A2">
        <w:rPr>
          <w:rFonts w:ascii="Times New Roman" w:hAnsi="Times New Roman" w:cs="Times New Roman"/>
          <w:i/>
          <w:iCs/>
          <w:color w:val="000000"/>
        </w:rPr>
        <w:t>40</w:t>
      </w:r>
      <w:r w:rsidRPr="001026A2">
        <w:rPr>
          <w:rFonts w:ascii="Times New Roman" w:hAnsi="Times New Roman" w:cs="Times New Roman"/>
          <w:color w:val="000000"/>
        </w:rPr>
        <w:t xml:space="preserve">(1), 46-69. http://dx.doi.org/10.1177/0022022108326196 </w:t>
      </w:r>
    </w:p>
    <w:p w14:paraId="69FD9445" w14:textId="07217DCD" w:rsidR="0083376C" w:rsidRPr="005160DB" w:rsidRDefault="00943150" w:rsidP="005160DB">
      <w:pPr>
        <w:pStyle w:val="HTMLPreformatted"/>
        <w:spacing w:line="480" w:lineRule="auto"/>
        <w:ind w:left="720" w:hanging="720"/>
        <w:rPr>
          <w:rFonts w:ascii="Times New Roman" w:hAnsi="Times New Roman" w:cs="Times New Roman"/>
          <w:sz w:val="24"/>
          <w:szCs w:val="24"/>
        </w:rPr>
      </w:pPr>
      <w:r w:rsidRPr="001026A2">
        <w:rPr>
          <w:rFonts w:ascii="Times New Roman" w:hAnsi="Times New Roman" w:cs="Times New Roman"/>
          <w:sz w:val="24"/>
          <w:szCs w:val="24"/>
        </w:rPr>
        <w:t xml:space="preserve">Tarafdar, M., Gupta, A., &amp; Turel, O. (2013). The dark side of information technology use. </w:t>
      </w:r>
      <w:r w:rsidRPr="001026A2">
        <w:rPr>
          <w:rFonts w:ascii="Times New Roman" w:hAnsi="Times New Roman" w:cs="Times New Roman"/>
          <w:i/>
          <w:iCs/>
          <w:sz w:val="24"/>
          <w:szCs w:val="24"/>
        </w:rPr>
        <w:t>Information Systems Journal</w:t>
      </w:r>
      <w:r w:rsidRPr="001026A2">
        <w:rPr>
          <w:rFonts w:ascii="Times New Roman" w:hAnsi="Times New Roman" w:cs="Times New Roman"/>
          <w:sz w:val="24"/>
          <w:szCs w:val="24"/>
        </w:rPr>
        <w:t xml:space="preserve">, </w:t>
      </w:r>
      <w:r w:rsidRPr="001026A2">
        <w:rPr>
          <w:rFonts w:ascii="Times New Roman" w:hAnsi="Times New Roman" w:cs="Times New Roman"/>
          <w:i/>
          <w:iCs/>
          <w:sz w:val="24"/>
          <w:szCs w:val="24"/>
        </w:rPr>
        <w:t>23</w:t>
      </w:r>
      <w:r w:rsidRPr="001026A2">
        <w:rPr>
          <w:rFonts w:ascii="Times New Roman" w:hAnsi="Times New Roman" w:cs="Times New Roman"/>
          <w:sz w:val="24"/>
          <w:szCs w:val="24"/>
        </w:rPr>
        <w:t xml:space="preserve">(3), 269-275. http://dx.doi.org/10.1111/isj.12015 </w:t>
      </w:r>
      <w:bookmarkStart w:id="0" w:name="_GoBack"/>
      <w:bookmarkEnd w:id="0"/>
    </w:p>
    <w:sectPr w:rsidR="0083376C" w:rsidRPr="005160DB" w:rsidSect="00BA4DBE">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A12615" w14:textId="77777777" w:rsidR="002F591F" w:rsidRDefault="002F591F" w:rsidP="00681995">
      <w:r>
        <w:separator/>
      </w:r>
    </w:p>
  </w:endnote>
  <w:endnote w:type="continuationSeparator" w:id="0">
    <w:p w14:paraId="2EBAA67A" w14:textId="77777777" w:rsidR="002F591F" w:rsidRDefault="002F591F" w:rsidP="00681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9E9D3C" w14:textId="77777777" w:rsidR="002F591F" w:rsidRDefault="002F591F" w:rsidP="00681995">
      <w:r>
        <w:separator/>
      </w:r>
    </w:p>
  </w:footnote>
  <w:footnote w:type="continuationSeparator" w:id="0">
    <w:p w14:paraId="4F1C2360" w14:textId="77777777" w:rsidR="002F591F" w:rsidRDefault="002F591F" w:rsidP="0068199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313A3" w14:textId="77777777" w:rsidR="002F591F" w:rsidRDefault="002F591F">
    <w:pPr>
      <w:pStyle w:val="Header"/>
    </w:pPr>
    <w:sdt>
      <w:sdtPr>
        <w:id w:val="171999623"/>
        <w:placeholder>
          <w:docPart w:val="88F784B06547CD43B4DC6530B1519284"/>
        </w:placeholder>
        <w:temporary/>
        <w:showingPlcHdr/>
      </w:sdtPr>
      <w:sdtContent>
        <w:r>
          <w:t>[Type text]</w:t>
        </w:r>
      </w:sdtContent>
    </w:sdt>
    <w:r>
      <w:ptab w:relativeTo="margin" w:alignment="center" w:leader="none"/>
    </w:r>
    <w:sdt>
      <w:sdtPr>
        <w:id w:val="171999624"/>
        <w:placeholder>
          <w:docPart w:val="F0CEF5E4F1A32A4EA4CBBF29D6EC9836"/>
        </w:placeholder>
        <w:temporary/>
        <w:showingPlcHdr/>
      </w:sdtPr>
      <w:sdtContent>
        <w:r>
          <w:t>[Type text]</w:t>
        </w:r>
      </w:sdtContent>
    </w:sdt>
    <w:r>
      <w:ptab w:relativeTo="margin" w:alignment="right" w:leader="none"/>
    </w:r>
    <w:sdt>
      <w:sdtPr>
        <w:id w:val="171999625"/>
        <w:placeholder>
          <w:docPart w:val="3ADF32FDC5B11F4D94B5A94442F19212"/>
        </w:placeholder>
        <w:temporary/>
        <w:showingPlcHdr/>
      </w:sdtPr>
      <w:sdtContent>
        <w:r>
          <w:t>[Type text]</w:t>
        </w:r>
      </w:sdtContent>
    </w:sdt>
  </w:p>
  <w:p w14:paraId="0AD0F6F1" w14:textId="77777777" w:rsidR="002F591F" w:rsidRDefault="002F591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80D36" w14:textId="1B8048DB" w:rsidR="002F591F" w:rsidRPr="00975A06" w:rsidRDefault="002F591F">
    <w:pPr>
      <w:pStyle w:val="Header"/>
      <w:rPr>
        <w:rFonts w:ascii="Times New Roman" w:hAnsi="Times New Roman" w:cs="Times New Roman"/>
      </w:rPr>
    </w:pPr>
    <w:r>
      <w:rPr>
        <w:rFonts w:ascii="Times New Roman" w:hAnsi="Times New Roman" w:cs="Times New Roman"/>
      </w:rPr>
      <w:t>THE INFLUENCE OF CULTURE ON SMARTPHONE USE</w:t>
    </w:r>
    <w:r w:rsidRPr="00975A06">
      <w:rPr>
        <w:rFonts w:ascii="Times New Roman" w:hAnsi="Times New Roman" w:cs="Times New Roman"/>
      </w:rPr>
      <w:ptab w:relativeTo="margin" w:alignment="right" w:leader="none"/>
    </w:r>
    <w:r>
      <w:rPr>
        <w:rStyle w:val="PageNumber"/>
      </w:rPr>
      <w:fldChar w:fldCharType="begin"/>
    </w:r>
    <w:r>
      <w:rPr>
        <w:rStyle w:val="PageNumber"/>
      </w:rPr>
      <w:instrText xml:space="preserve"> PAGE </w:instrText>
    </w:r>
    <w:r>
      <w:rPr>
        <w:rStyle w:val="PageNumber"/>
      </w:rPr>
      <w:fldChar w:fldCharType="separate"/>
    </w:r>
    <w:r w:rsidR="005160DB">
      <w:rPr>
        <w:rStyle w:val="PageNumber"/>
        <w:noProof/>
      </w:rPr>
      <w:t>26</w:t>
    </w:r>
    <w:r>
      <w:rPr>
        <w:rStyle w:val="PageNumber"/>
      </w:rPr>
      <w:fldChar w:fldCharType="end"/>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1FF098" w14:textId="7B76B54C" w:rsidR="002F591F" w:rsidRPr="00681995" w:rsidRDefault="002F591F">
    <w:pPr>
      <w:pStyle w:val="Header"/>
      <w:rPr>
        <w:rFonts w:ascii="Times New Roman" w:hAnsi="Times New Roman" w:cs="Times New Roman"/>
      </w:rPr>
    </w:pPr>
    <w:r>
      <w:rPr>
        <w:rFonts w:ascii="Times New Roman" w:hAnsi="Times New Roman" w:cs="Times New Roman"/>
      </w:rPr>
      <w:t>Running head: THE INFLUENCE OF CULTURE ON SMARTPHONE USE</w:t>
    </w:r>
    <w:r w:rsidRPr="00681995">
      <w:rPr>
        <w:rFonts w:ascii="Times New Roman" w:hAnsi="Times New Roman" w:cs="Times New Roman"/>
      </w:rPr>
      <w:ptab w:relativeTo="margin" w:alignment="right" w:leader="none"/>
    </w:r>
    <w:r>
      <w:rPr>
        <w:rStyle w:val="PageNumber"/>
      </w:rPr>
      <w:fldChar w:fldCharType="begin"/>
    </w:r>
    <w:r>
      <w:rPr>
        <w:rStyle w:val="PageNumber"/>
      </w:rPr>
      <w:instrText xml:space="preserve"> PAGE </w:instrText>
    </w:r>
    <w:r>
      <w:rPr>
        <w:rStyle w:val="PageNumber"/>
      </w:rPr>
      <w:fldChar w:fldCharType="separate"/>
    </w:r>
    <w:r w:rsidR="005160DB">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982"/>
    <w:rsid w:val="00003012"/>
    <w:rsid w:val="00003818"/>
    <w:rsid w:val="0000480D"/>
    <w:rsid w:val="000062EF"/>
    <w:rsid w:val="00006369"/>
    <w:rsid w:val="0001232B"/>
    <w:rsid w:val="00021A36"/>
    <w:rsid w:val="000305FE"/>
    <w:rsid w:val="000329EA"/>
    <w:rsid w:val="00034B87"/>
    <w:rsid w:val="00043BAE"/>
    <w:rsid w:val="00045A82"/>
    <w:rsid w:val="00051066"/>
    <w:rsid w:val="00051098"/>
    <w:rsid w:val="00053E75"/>
    <w:rsid w:val="00071F2E"/>
    <w:rsid w:val="00082005"/>
    <w:rsid w:val="0008499E"/>
    <w:rsid w:val="000869A1"/>
    <w:rsid w:val="0009362D"/>
    <w:rsid w:val="00093DD0"/>
    <w:rsid w:val="0009656F"/>
    <w:rsid w:val="000A3CC8"/>
    <w:rsid w:val="000A60A8"/>
    <w:rsid w:val="000B1FC3"/>
    <w:rsid w:val="000B398F"/>
    <w:rsid w:val="000B58DA"/>
    <w:rsid w:val="000D07EF"/>
    <w:rsid w:val="000D1A2E"/>
    <w:rsid w:val="000D4926"/>
    <w:rsid w:val="000D5A3E"/>
    <w:rsid w:val="000E486E"/>
    <w:rsid w:val="000F0BB9"/>
    <w:rsid w:val="000F0F77"/>
    <w:rsid w:val="000F2CD7"/>
    <w:rsid w:val="000F5975"/>
    <w:rsid w:val="000F6657"/>
    <w:rsid w:val="001026A2"/>
    <w:rsid w:val="00115BD8"/>
    <w:rsid w:val="00116A17"/>
    <w:rsid w:val="00122F0D"/>
    <w:rsid w:val="00124E9C"/>
    <w:rsid w:val="00132323"/>
    <w:rsid w:val="001323F2"/>
    <w:rsid w:val="00132EB5"/>
    <w:rsid w:val="001331E2"/>
    <w:rsid w:val="0013519D"/>
    <w:rsid w:val="00144584"/>
    <w:rsid w:val="00147995"/>
    <w:rsid w:val="00162B88"/>
    <w:rsid w:val="00163C41"/>
    <w:rsid w:val="0016458F"/>
    <w:rsid w:val="00165482"/>
    <w:rsid w:val="00173CD9"/>
    <w:rsid w:val="00185D43"/>
    <w:rsid w:val="00186463"/>
    <w:rsid w:val="00197934"/>
    <w:rsid w:val="001A0E97"/>
    <w:rsid w:val="001A63FA"/>
    <w:rsid w:val="001C0560"/>
    <w:rsid w:val="001C3548"/>
    <w:rsid w:val="001D46A0"/>
    <w:rsid w:val="001E332B"/>
    <w:rsid w:val="001E5FAF"/>
    <w:rsid w:val="001E7982"/>
    <w:rsid w:val="001F45B2"/>
    <w:rsid w:val="00201ACD"/>
    <w:rsid w:val="002050E8"/>
    <w:rsid w:val="00205293"/>
    <w:rsid w:val="00205A54"/>
    <w:rsid w:val="00207DE1"/>
    <w:rsid w:val="00211E01"/>
    <w:rsid w:val="00222813"/>
    <w:rsid w:val="00222EDE"/>
    <w:rsid w:val="00222FCF"/>
    <w:rsid w:val="00225E30"/>
    <w:rsid w:val="00226E5B"/>
    <w:rsid w:val="00227575"/>
    <w:rsid w:val="00242984"/>
    <w:rsid w:val="00242E72"/>
    <w:rsid w:val="00243809"/>
    <w:rsid w:val="00243C69"/>
    <w:rsid w:val="00245E5F"/>
    <w:rsid w:val="00252C79"/>
    <w:rsid w:val="002549B5"/>
    <w:rsid w:val="00256F48"/>
    <w:rsid w:val="00257337"/>
    <w:rsid w:val="002607EB"/>
    <w:rsid w:val="002629C6"/>
    <w:rsid w:val="00262A9B"/>
    <w:rsid w:val="002674D3"/>
    <w:rsid w:val="002804ED"/>
    <w:rsid w:val="002864B5"/>
    <w:rsid w:val="00287FC3"/>
    <w:rsid w:val="002B22F2"/>
    <w:rsid w:val="002B4AC3"/>
    <w:rsid w:val="002B4EBB"/>
    <w:rsid w:val="002C7B65"/>
    <w:rsid w:val="002D2125"/>
    <w:rsid w:val="002F4898"/>
    <w:rsid w:val="002F591F"/>
    <w:rsid w:val="003012FB"/>
    <w:rsid w:val="00317281"/>
    <w:rsid w:val="00321A4F"/>
    <w:rsid w:val="00321D28"/>
    <w:rsid w:val="00326331"/>
    <w:rsid w:val="00332BCD"/>
    <w:rsid w:val="0033498F"/>
    <w:rsid w:val="00336788"/>
    <w:rsid w:val="0033745E"/>
    <w:rsid w:val="003568B7"/>
    <w:rsid w:val="00365979"/>
    <w:rsid w:val="00366050"/>
    <w:rsid w:val="0036672C"/>
    <w:rsid w:val="003846F0"/>
    <w:rsid w:val="00385CF9"/>
    <w:rsid w:val="00385E10"/>
    <w:rsid w:val="00390FE8"/>
    <w:rsid w:val="0039370F"/>
    <w:rsid w:val="00394151"/>
    <w:rsid w:val="00394F5B"/>
    <w:rsid w:val="003A037A"/>
    <w:rsid w:val="003A5377"/>
    <w:rsid w:val="003A7673"/>
    <w:rsid w:val="003B3FD6"/>
    <w:rsid w:val="003B4084"/>
    <w:rsid w:val="003C68F6"/>
    <w:rsid w:val="003D090E"/>
    <w:rsid w:val="003D5EF8"/>
    <w:rsid w:val="003D64E5"/>
    <w:rsid w:val="003D6737"/>
    <w:rsid w:val="003F6B9C"/>
    <w:rsid w:val="00400523"/>
    <w:rsid w:val="00410BBF"/>
    <w:rsid w:val="00422D62"/>
    <w:rsid w:val="00435C47"/>
    <w:rsid w:val="004364DA"/>
    <w:rsid w:val="004366EC"/>
    <w:rsid w:val="00443370"/>
    <w:rsid w:val="00444C42"/>
    <w:rsid w:val="00446454"/>
    <w:rsid w:val="00447A47"/>
    <w:rsid w:val="00457CA8"/>
    <w:rsid w:val="00470A4D"/>
    <w:rsid w:val="00472CE7"/>
    <w:rsid w:val="00480C37"/>
    <w:rsid w:val="00483E82"/>
    <w:rsid w:val="004869B9"/>
    <w:rsid w:val="00490977"/>
    <w:rsid w:val="0049191A"/>
    <w:rsid w:val="0049711D"/>
    <w:rsid w:val="004A4D35"/>
    <w:rsid w:val="004B0B4F"/>
    <w:rsid w:val="004C0FED"/>
    <w:rsid w:val="004C4275"/>
    <w:rsid w:val="004C4743"/>
    <w:rsid w:val="004D1F36"/>
    <w:rsid w:val="004D79E4"/>
    <w:rsid w:val="004F0F07"/>
    <w:rsid w:val="004F43D5"/>
    <w:rsid w:val="005000DE"/>
    <w:rsid w:val="00502115"/>
    <w:rsid w:val="0051131C"/>
    <w:rsid w:val="00511C3B"/>
    <w:rsid w:val="005149C0"/>
    <w:rsid w:val="005160DB"/>
    <w:rsid w:val="00517B71"/>
    <w:rsid w:val="00517F43"/>
    <w:rsid w:val="00521B64"/>
    <w:rsid w:val="00522B03"/>
    <w:rsid w:val="00522B69"/>
    <w:rsid w:val="0052365F"/>
    <w:rsid w:val="0053148D"/>
    <w:rsid w:val="0053569D"/>
    <w:rsid w:val="00535E62"/>
    <w:rsid w:val="00541C6F"/>
    <w:rsid w:val="00553048"/>
    <w:rsid w:val="00553137"/>
    <w:rsid w:val="005556B8"/>
    <w:rsid w:val="0055783F"/>
    <w:rsid w:val="00557E44"/>
    <w:rsid w:val="00560FBE"/>
    <w:rsid w:val="00561E08"/>
    <w:rsid w:val="005649B2"/>
    <w:rsid w:val="005651BA"/>
    <w:rsid w:val="0056574F"/>
    <w:rsid w:val="005700E0"/>
    <w:rsid w:val="00574A7E"/>
    <w:rsid w:val="0058184F"/>
    <w:rsid w:val="005839D9"/>
    <w:rsid w:val="00583D9F"/>
    <w:rsid w:val="00587F83"/>
    <w:rsid w:val="00595B11"/>
    <w:rsid w:val="00597AA3"/>
    <w:rsid w:val="005A4B3B"/>
    <w:rsid w:val="005A5857"/>
    <w:rsid w:val="005C2550"/>
    <w:rsid w:val="005C2635"/>
    <w:rsid w:val="005E0CD6"/>
    <w:rsid w:val="005E15F8"/>
    <w:rsid w:val="005E2B49"/>
    <w:rsid w:val="005F248B"/>
    <w:rsid w:val="00610140"/>
    <w:rsid w:val="00612433"/>
    <w:rsid w:val="00614E19"/>
    <w:rsid w:val="00615620"/>
    <w:rsid w:val="00616612"/>
    <w:rsid w:val="00617014"/>
    <w:rsid w:val="0061799E"/>
    <w:rsid w:val="00620ECA"/>
    <w:rsid w:val="0062175D"/>
    <w:rsid w:val="00623944"/>
    <w:rsid w:val="006257D2"/>
    <w:rsid w:val="00626C97"/>
    <w:rsid w:val="0063154F"/>
    <w:rsid w:val="00632E58"/>
    <w:rsid w:val="00635296"/>
    <w:rsid w:val="0064392E"/>
    <w:rsid w:val="00652F3C"/>
    <w:rsid w:val="006553AF"/>
    <w:rsid w:val="00655E60"/>
    <w:rsid w:val="0066130A"/>
    <w:rsid w:val="00663D1A"/>
    <w:rsid w:val="006647DA"/>
    <w:rsid w:val="00666547"/>
    <w:rsid w:val="00675CB2"/>
    <w:rsid w:val="0067656C"/>
    <w:rsid w:val="00677E66"/>
    <w:rsid w:val="00677E88"/>
    <w:rsid w:val="00681995"/>
    <w:rsid w:val="0068205D"/>
    <w:rsid w:val="00686CB4"/>
    <w:rsid w:val="00690330"/>
    <w:rsid w:val="006940EB"/>
    <w:rsid w:val="006A3B88"/>
    <w:rsid w:val="006A55F1"/>
    <w:rsid w:val="006B463B"/>
    <w:rsid w:val="006B533C"/>
    <w:rsid w:val="006C186F"/>
    <w:rsid w:val="006E1C5E"/>
    <w:rsid w:val="006E3115"/>
    <w:rsid w:val="006E4C1F"/>
    <w:rsid w:val="00704953"/>
    <w:rsid w:val="00705317"/>
    <w:rsid w:val="00706BF2"/>
    <w:rsid w:val="0071230C"/>
    <w:rsid w:val="00712EA6"/>
    <w:rsid w:val="00717791"/>
    <w:rsid w:val="00725998"/>
    <w:rsid w:val="007360CA"/>
    <w:rsid w:val="007411E2"/>
    <w:rsid w:val="00751BCF"/>
    <w:rsid w:val="00756041"/>
    <w:rsid w:val="00756BD7"/>
    <w:rsid w:val="00763768"/>
    <w:rsid w:val="00766F1B"/>
    <w:rsid w:val="00770CC1"/>
    <w:rsid w:val="00794D44"/>
    <w:rsid w:val="007A0201"/>
    <w:rsid w:val="007A2158"/>
    <w:rsid w:val="007A3336"/>
    <w:rsid w:val="007B0494"/>
    <w:rsid w:val="007B1FD2"/>
    <w:rsid w:val="007B2CCC"/>
    <w:rsid w:val="007B4863"/>
    <w:rsid w:val="007B74AC"/>
    <w:rsid w:val="007C169F"/>
    <w:rsid w:val="007C340D"/>
    <w:rsid w:val="007C62B7"/>
    <w:rsid w:val="007C6872"/>
    <w:rsid w:val="007D0DB3"/>
    <w:rsid w:val="007D441D"/>
    <w:rsid w:val="007D5B18"/>
    <w:rsid w:val="007E6999"/>
    <w:rsid w:val="007F2222"/>
    <w:rsid w:val="007F41A0"/>
    <w:rsid w:val="007F729C"/>
    <w:rsid w:val="008029E3"/>
    <w:rsid w:val="008033FA"/>
    <w:rsid w:val="008038D2"/>
    <w:rsid w:val="008065B5"/>
    <w:rsid w:val="0080736A"/>
    <w:rsid w:val="008140D7"/>
    <w:rsid w:val="00814532"/>
    <w:rsid w:val="0081462B"/>
    <w:rsid w:val="008279B9"/>
    <w:rsid w:val="0083376C"/>
    <w:rsid w:val="00840F90"/>
    <w:rsid w:val="00843365"/>
    <w:rsid w:val="00845899"/>
    <w:rsid w:val="00846C8E"/>
    <w:rsid w:val="0085027A"/>
    <w:rsid w:val="008662DD"/>
    <w:rsid w:val="00877C67"/>
    <w:rsid w:val="00883E6E"/>
    <w:rsid w:val="008A10EB"/>
    <w:rsid w:val="008A1312"/>
    <w:rsid w:val="008A572A"/>
    <w:rsid w:val="008C1FD2"/>
    <w:rsid w:val="008C4928"/>
    <w:rsid w:val="008D0EC1"/>
    <w:rsid w:val="008D1A8B"/>
    <w:rsid w:val="008D3927"/>
    <w:rsid w:val="008D5E00"/>
    <w:rsid w:val="008E5034"/>
    <w:rsid w:val="00901357"/>
    <w:rsid w:val="00905331"/>
    <w:rsid w:val="009305B0"/>
    <w:rsid w:val="009329CD"/>
    <w:rsid w:val="009331EE"/>
    <w:rsid w:val="00943150"/>
    <w:rsid w:val="00943B10"/>
    <w:rsid w:val="00975A06"/>
    <w:rsid w:val="009777B5"/>
    <w:rsid w:val="00977D0A"/>
    <w:rsid w:val="009A09DB"/>
    <w:rsid w:val="009A1F07"/>
    <w:rsid w:val="009C25C7"/>
    <w:rsid w:val="009C631F"/>
    <w:rsid w:val="009D3CE2"/>
    <w:rsid w:val="009D552B"/>
    <w:rsid w:val="009D699B"/>
    <w:rsid w:val="009E3241"/>
    <w:rsid w:val="009E4BC2"/>
    <w:rsid w:val="009F0A67"/>
    <w:rsid w:val="009F1631"/>
    <w:rsid w:val="009F78A5"/>
    <w:rsid w:val="009F7C55"/>
    <w:rsid w:val="00A06FA5"/>
    <w:rsid w:val="00A234D6"/>
    <w:rsid w:val="00A24895"/>
    <w:rsid w:val="00A31C26"/>
    <w:rsid w:val="00A34F5C"/>
    <w:rsid w:val="00A36DA3"/>
    <w:rsid w:val="00A42B70"/>
    <w:rsid w:val="00A44CED"/>
    <w:rsid w:val="00A47253"/>
    <w:rsid w:val="00A51753"/>
    <w:rsid w:val="00A54C76"/>
    <w:rsid w:val="00A61DE1"/>
    <w:rsid w:val="00A64DEB"/>
    <w:rsid w:val="00A667A7"/>
    <w:rsid w:val="00A7169D"/>
    <w:rsid w:val="00A72337"/>
    <w:rsid w:val="00A72460"/>
    <w:rsid w:val="00A862D0"/>
    <w:rsid w:val="00A87986"/>
    <w:rsid w:val="00A90406"/>
    <w:rsid w:val="00A9243C"/>
    <w:rsid w:val="00AA0B57"/>
    <w:rsid w:val="00AB0CC3"/>
    <w:rsid w:val="00AB3583"/>
    <w:rsid w:val="00AC38F1"/>
    <w:rsid w:val="00AC3BA3"/>
    <w:rsid w:val="00AD4B77"/>
    <w:rsid w:val="00AD54B9"/>
    <w:rsid w:val="00AD6A37"/>
    <w:rsid w:val="00AE34D8"/>
    <w:rsid w:val="00AE6C34"/>
    <w:rsid w:val="00AF04BF"/>
    <w:rsid w:val="00AF0E91"/>
    <w:rsid w:val="00AF6A51"/>
    <w:rsid w:val="00B20190"/>
    <w:rsid w:val="00B239D2"/>
    <w:rsid w:val="00B26785"/>
    <w:rsid w:val="00B26809"/>
    <w:rsid w:val="00B320C7"/>
    <w:rsid w:val="00B416AB"/>
    <w:rsid w:val="00B43B82"/>
    <w:rsid w:val="00B46D09"/>
    <w:rsid w:val="00B47855"/>
    <w:rsid w:val="00B55CB4"/>
    <w:rsid w:val="00B64A3A"/>
    <w:rsid w:val="00B70BDF"/>
    <w:rsid w:val="00B75EDB"/>
    <w:rsid w:val="00B977A5"/>
    <w:rsid w:val="00BA1537"/>
    <w:rsid w:val="00BA48F2"/>
    <w:rsid w:val="00BA4DBE"/>
    <w:rsid w:val="00BA66FB"/>
    <w:rsid w:val="00BA75C4"/>
    <w:rsid w:val="00BA7D40"/>
    <w:rsid w:val="00BB17F3"/>
    <w:rsid w:val="00BC1F7E"/>
    <w:rsid w:val="00BC2D11"/>
    <w:rsid w:val="00BC418D"/>
    <w:rsid w:val="00BC72A6"/>
    <w:rsid w:val="00BD069E"/>
    <w:rsid w:val="00BD5092"/>
    <w:rsid w:val="00BD5361"/>
    <w:rsid w:val="00BE03C2"/>
    <w:rsid w:val="00BE074D"/>
    <w:rsid w:val="00BE0DC3"/>
    <w:rsid w:val="00BE2380"/>
    <w:rsid w:val="00BE30B5"/>
    <w:rsid w:val="00BE4A3C"/>
    <w:rsid w:val="00BE5B9F"/>
    <w:rsid w:val="00BF1773"/>
    <w:rsid w:val="00BF2CA6"/>
    <w:rsid w:val="00C05751"/>
    <w:rsid w:val="00C064BE"/>
    <w:rsid w:val="00C06B21"/>
    <w:rsid w:val="00C158D9"/>
    <w:rsid w:val="00C1726A"/>
    <w:rsid w:val="00C21C50"/>
    <w:rsid w:val="00C24A28"/>
    <w:rsid w:val="00C256DE"/>
    <w:rsid w:val="00C35D66"/>
    <w:rsid w:val="00C5195B"/>
    <w:rsid w:val="00C558D9"/>
    <w:rsid w:val="00C60F3A"/>
    <w:rsid w:val="00C75B0C"/>
    <w:rsid w:val="00C87AF1"/>
    <w:rsid w:val="00C9239A"/>
    <w:rsid w:val="00C92CF8"/>
    <w:rsid w:val="00C9302B"/>
    <w:rsid w:val="00CA3744"/>
    <w:rsid w:val="00CA4AD5"/>
    <w:rsid w:val="00CB3632"/>
    <w:rsid w:val="00CB7666"/>
    <w:rsid w:val="00CB7EC6"/>
    <w:rsid w:val="00CC0251"/>
    <w:rsid w:val="00CC2EDE"/>
    <w:rsid w:val="00CC69AA"/>
    <w:rsid w:val="00CC79F8"/>
    <w:rsid w:val="00CD3827"/>
    <w:rsid w:val="00CD3C77"/>
    <w:rsid w:val="00CD482F"/>
    <w:rsid w:val="00CE5B68"/>
    <w:rsid w:val="00CE67B1"/>
    <w:rsid w:val="00CF1B62"/>
    <w:rsid w:val="00CF4AE6"/>
    <w:rsid w:val="00D0732F"/>
    <w:rsid w:val="00D11873"/>
    <w:rsid w:val="00D14142"/>
    <w:rsid w:val="00D142F1"/>
    <w:rsid w:val="00D21A04"/>
    <w:rsid w:val="00D3578D"/>
    <w:rsid w:val="00D36AD6"/>
    <w:rsid w:val="00D37B17"/>
    <w:rsid w:val="00D4734A"/>
    <w:rsid w:val="00D47502"/>
    <w:rsid w:val="00D5093A"/>
    <w:rsid w:val="00D50C2E"/>
    <w:rsid w:val="00D51C15"/>
    <w:rsid w:val="00D5732C"/>
    <w:rsid w:val="00D700FC"/>
    <w:rsid w:val="00D72D78"/>
    <w:rsid w:val="00D81576"/>
    <w:rsid w:val="00D912EF"/>
    <w:rsid w:val="00D93E52"/>
    <w:rsid w:val="00D9696D"/>
    <w:rsid w:val="00DA6D1C"/>
    <w:rsid w:val="00DA7077"/>
    <w:rsid w:val="00DB2132"/>
    <w:rsid w:val="00DB3AEA"/>
    <w:rsid w:val="00DC1E21"/>
    <w:rsid w:val="00DC4B0E"/>
    <w:rsid w:val="00DD3F4F"/>
    <w:rsid w:val="00DD646E"/>
    <w:rsid w:val="00DD6AF8"/>
    <w:rsid w:val="00DF0D17"/>
    <w:rsid w:val="00DF6FA1"/>
    <w:rsid w:val="00DF7340"/>
    <w:rsid w:val="00DF7DD8"/>
    <w:rsid w:val="00E01745"/>
    <w:rsid w:val="00E0329F"/>
    <w:rsid w:val="00E1159F"/>
    <w:rsid w:val="00E11AF1"/>
    <w:rsid w:val="00E1354D"/>
    <w:rsid w:val="00E1478E"/>
    <w:rsid w:val="00E169A2"/>
    <w:rsid w:val="00E2087B"/>
    <w:rsid w:val="00E30E38"/>
    <w:rsid w:val="00E31A76"/>
    <w:rsid w:val="00E32967"/>
    <w:rsid w:val="00E34780"/>
    <w:rsid w:val="00E4088B"/>
    <w:rsid w:val="00E422D6"/>
    <w:rsid w:val="00E467E6"/>
    <w:rsid w:val="00E53E1E"/>
    <w:rsid w:val="00E55324"/>
    <w:rsid w:val="00E56A3D"/>
    <w:rsid w:val="00E576DB"/>
    <w:rsid w:val="00E579C2"/>
    <w:rsid w:val="00E613C6"/>
    <w:rsid w:val="00E72C86"/>
    <w:rsid w:val="00E72EB4"/>
    <w:rsid w:val="00E735CA"/>
    <w:rsid w:val="00E740E2"/>
    <w:rsid w:val="00E750BD"/>
    <w:rsid w:val="00E755BF"/>
    <w:rsid w:val="00E82CD4"/>
    <w:rsid w:val="00E8349A"/>
    <w:rsid w:val="00E84B01"/>
    <w:rsid w:val="00E869EA"/>
    <w:rsid w:val="00E87FB3"/>
    <w:rsid w:val="00E90561"/>
    <w:rsid w:val="00E96139"/>
    <w:rsid w:val="00EA3270"/>
    <w:rsid w:val="00EA613D"/>
    <w:rsid w:val="00EB7827"/>
    <w:rsid w:val="00EC119F"/>
    <w:rsid w:val="00EC31C0"/>
    <w:rsid w:val="00EC4810"/>
    <w:rsid w:val="00ED2F24"/>
    <w:rsid w:val="00ED6445"/>
    <w:rsid w:val="00ED6B9F"/>
    <w:rsid w:val="00ED7642"/>
    <w:rsid w:val="00EF3130"/>
    <w:rsid w:val="00EF644F"/>
    <w:rsid w:val="00F0561A"/>
    <w:rsid w:val="00F14DA3"/>
    <w:rsid w:val="00F1501E"/>
    <w:rsid w:val="00F150D5"/>
    <w:rsid w:val="00F326B1"/>
    <w:rsid w:val="00F357E7"/>
    <w:rsid w:val="00F36009"/>
    <w:rsid w:val="00F3648C"/>
    <w:rsid w:val="00F40CE4"/>
    <w:rsid w:val="00F45A96"/>
    <w:rsid w:val="00F45DCA"/>
    <w:rsid w:val="00F469A0"/>
    <w:rsid w:val="00F53583"/>
    <w:rsid w:val="00F576F8"/>
    <w:rsid w:val="00F6220C"/>
    <w:rsid w:val="00F64D7F"/>
    <w:rsid w:val="00F65043"/>
    <w:rsid w:val="00F66033"/>
    <w:rsid w:val="00F6709E"/>
    <w:rsid w:val="00F72725"/>
    <w:rsid w:val="00F740AD"/>
    <w:rsid w:val="00F80733"/>
    <w:rsid w:val="00F811A4"/>
    <w:rsid w:val="00F81523"/>
    <w:rsid w:val="00F86A2B"/>
    <w:rsid w:val="00F920C8"/>
    <w:rsid w:val="00F92363"/>
    <w:rsid w:val="00FA3E68"/>
    <w:rsid w:val="00FA5D9B"/>
    <w:rsid w:val="00FA6CA4"/>
    <w:rsid w:val="00FB1385"/>
    <w:rsid w:val="00FB14A9"/>
    <w:rsid w:val="00FB3E7C"/>
    <w:rsid w:val="00FC1F23"/>
    <w:rsid w:val="00FC6449"/>
    <w:rsid w:val="00FD350B"/>
    <w:rsid w:val="00FD5BD8"/>
    <w:rsid w:val="00FE3C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08CD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995"/>
    <w:pPr>
      <w:tabs>
        <w:tab w:val="center" w:pos="4320"/>
        <w:tab w:val="right" w:pos="8640"/>
      </w:tabs>
    </w:pPr>
  </w:style>
  <w:style w:type="character" w:customStyle="1" w:styleId="HeaderChar">
    <w:name w:val="Header Char"/>
    <w:basedOn w:val="DefaultParagraphFont"/>
    <w:link w:val="Header"/>
    <w:uiPriority w:val="99"/>
    <w:rsid w:val="00681995"/>
  </w:style>
  <w:style w:type="paragraph" w:styleId="Footer">
    <w:name w:val="footer"/>
    <w:basedOn w:val="Normal"/>
    <w:link w:val="FooterChar"/>
    <w:uiPriority w:val="99"/>
    <w:unhideWhenUsed/>
    <w:rsid w:val="00681995"/>
    <w:pPr>
      <w:tabs>
        <w:tab w:val="center" w:pos="4320"/>
        <w:tab w:val="right" w:pos="8640"/>
      </w:tabs>
    </w:pPr>
  </w:style>
  <w:style w:type="character" w:customStyle="1" w:styleId="FooterChar">
    <w:name w:val="Footer Char"/>
    <w:basedOn w:val="DefaultParagraphFont"/>
    <w:link w:val="Footer"/>
    <w:uiPriority w:val="99"/>
    <w:rsid w:val="00681995"/>
  </w:style>
  <w:style w:type="character" w:styleId="PageNumber">
    <w:name w:val="page number"/>
    <w:basedOn w:val="DefaultParagraphFont"/>
    <w:uiPriority w:val="99"/>
    <w:semiHidden/>
    <w:unhideWhenUsed/>
    <w:rsid w:val="00681995"/>
  </w:style>
  <w:style w:type="paragraph" w:styleId="HTMLPreformatted">
    <w:name w:val="HTML Preformatted"/>
    <w:basedOn w:val="Normal"/>
    <w:link w:val="HTMLPreformattedChar"/>
    <w:uiPriority w:val="99"/>
    <w:unhideWhenUsed/>
    <w:rsid w:val="0026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2629C6"/>
    <w:rPr>
      <w:rFonts w:ascii="Courier" w:hAnsi="Courier" w:cs="Courier"/>
      <w:sz w:val="20"/>
      <w:szCs w:val="20"/>
    </w:rPr>
  </w:style>
  <w:style w:type="table" w:styleId="TableGrid">
    <w:name w:val="Table Grid"/>
    <w:basedOn w:val="TableNormal"/>
    <w:uiPriority w:val="59"/>
    <w:rsid w:val="00F815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8152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995"/>
    <w:pPr>
      <w:tabs>
        <w:tab w:val="center" w:pos="4320"/>
        <w:tab w:val="right" w:pos="8640"/>
      </w:tabs>
    </w:pPr>
  </w:style>
  <w:style w:type="character" w:customStyle="1" w:styleId="HeaderChar">
    <w:name w:val="Header Char"/>
    <w:basedOn w:val="DefaultParagraphFont"/>
    <w:link w:val="Header"/>
    <w:uiPriority w:val="99"/>
    <w:rsid w:val="00681995"/>
  </w:style>
  <w:style w:type="paragraph" w:styleId="Footer">
    <w:name w:val="footer"/>
    <w:basedOn w:val="Normal"/>
    <w:link w:val="FooterChar"/>
    <w:uiPriority w:val="99"/>
    <w:unhideWhenUsed/>
    <w:rsid w:val="00681995"/>
    <w:pPr>
      <w:tabs>
        <w:tab w:val="center" w:pos="4320"/>
        <w:tab w:val="right" w:pos="8640"/>
      </w:tabs>
    </w:pPr>
  </w:style>
  <w:style w:type="character" w:customStyle="1" w:styleId="FooterChar">
    <w:name w:val="Footer Char"/>
    <w:basedOn w:val="DefaultParagraphFont"/>
    <w:link w:val="Footer"/>
    <w:uiPriority w:val="99"/>
    <w:rsid w:val="00681995"/>
  </w:style>
  <w:style w:type="character" w:styleId="PageNumber">
    <w:name w:val="page number"/>
    <w:basedOn w:val="DefaultParagraphFont"/>
    <w:uiPriority w:val="99"/>
    <w:semiHidden/>
    <w:unhideWhenUsed/>
    <w:rsid w:val="00681995"/>
  </w:style>
  <w:style w:type="paragraph" w:styleId="HTMLPreformatted">
    <w:name w:val="HTML Preformatted"/>
    <w:basedOn w:val="Normal"/>
    <w:link w:val="HTMLPreformattedChar"/>
    <w:uiPriority w:val="99"/>
    <w:unhideWhenUsed/>
    <w:rsid w:val="0026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2629C6"/>
    <w:rPr>
      <w:rFonts w:ascii="Courier" w:hAnsi="Courier" w:cs="Courier"/>
      <w:sz w:val="20"/>
      <w:szCs w:val="20"/>
    </w:rPr>
  </w:style>
  <w:style w:type="table" w:styleId="TableGrid">
    <w:name w:val="Table Grid"/>
    <w:basedOn w:val="TableNormal"/>
    <w:uiPriority w:val="59"/>
    <w:rsid w:val="00F815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8152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175358">
      <w:bodyDiv w:val="1"/>
      <w:marLeft w:val="0"/>
      <w:marRight w:val="0"/>
      <w:marTop w:val="0"/>
      <w:marBottom w:val="0"/>
      <w:divBdr>
        <w:top w:val="none" w:sz="0" w:space="0" w:color="auto"/>
        <w:left w:val="none" w:sz="0" w:space="0" w:color="auto"/>
        <w:bottom w:val="none" w:sz="0" w:space="0" w:color="auto"/>
        <w:right w:val="none" w:sz="0" w:space="0" w:color="auto"/>
      </w:divBdr>
    </w:div>
    <w:div w:id="856120605">
      <w:bodyDiv w:val="1"/>
      <w:marLeft w:val="0"/>
      <w:marRight w:val="0"/>
      <w:marTop w:val="0"/>
      <w:marBottom w:val="0"/>
      <w:divBdr>
        <w:top w:val="none" w:sz="0" w:space="0" w:color="auto"/>
        <w:left w:val="none" w:sz="0" w:space="0" w:color="auto"/>
        <w:bottom w:val="none" w:sz="0" w:space="0" w:color="auto"/>
        <w:right w:val="none" w:sz="0" w:space="0" w:color="auto"/>
      </w:divBdr>
    </w:div>
    <w:div w:id="16603066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8F784B06547CD43B4DC6530B1519284"/>
        <w:category>
          <w:name w:val="General"/>
          <w:gallery w:val="placeholder"/>
        </w:category>
        <w:types>
          <w:type w:val="bbPlcHdr"/>
        </w:types>
        <w:behaviors>
          <w:behavior w:val="content"/>
        </w:behaviors>
        <w:guid w:val="{BA3D4C70-5892-E041-9EE6-C6A55397C12A}"/>
      </w:docPartPr>
      <w:docPartBody>
        <w:p w14:paraId="145615B3" w14:textId="1C4031B2" w:rsidR="009E2D5A" w:rsidRDefault="009E2D5A" w:rsidP="009E2D5A">
          <w:pPr>
            <w:pStyle w:val="88F784B06547CD43B4DC6530B1519284"/>
          </w:pPr>
          <w:r>
            <w:t>[Type text]</w:t>
          </w:r>
        </w:p>
      </w:docPartBody>
    </w:docPart>
    <w:docPart>
      <w:docPartPr>
        <w:name w:val="F0CEF5E4F1A32A4EA4CBBF29D6EC9836"/>
        <w:category>
          <w:name w:val="General"/>
          <w:gallery w:val="placeholder"/>
        </w:category>
        <w:types>
          <w:type w:val="bbPlcHdr"/>
        </w:types>
        <w:behaviors>
          <w:behavior w:val="content"/>
        </w:behaviors>
        <w:guid w:val="{15020966-A950-B44E-8A2C-25E68BED72A3}"/>
      </w:docPartPr>
      <w:docPartBody>
        <w:p w14:paraId="7C251EEF" w14:textId="4C0A5C80" w:rsidR="009E2D5A" w:rsidRDefault="009E2D5A" w:rsidP="009E2D5A">
          <w:pPr>
            <w:pStyle w:val="F0CEF5E4F1A32A4EA4CBBF29D6EC9836"/>
          </w:pPr>
          <w:r>
            <w:t>[Type text]</w:t>
          </w:r>
        </w:p>
      </w:docPartBody>
    </w:docPart>
    <w:docPart>
      <w:docPartPr>
        <w:name w:val="3ADF32FDC5B11F4D94B5A94442F19212"/>
        <w:category>
          <w:name w:val="General"/>
          <w:gallery w:val="placeholder"/>
        </w:category>
        <w:types>
          <w:type w:val="bbPlcHdr"/>
        </w:types>
        <w:behaviors>
          <w:behavior w:val="content"/>
        </w:behaviors>
        <w:guid w:val="{55F7DFAF-8D61-6647-9AB1-C2CB5A59F97C}"/>
      </w:docPartPr>
      <w:docPartBody>
        <w:p w14:paraId="08416BCD" w14:textId="1DDE636B" w:rsidR="009E2D5A" w:rsidRDefault="009E2D5A" w:rsidP="009E2D5A">
          <w:pPr>
            <w:pStyle w:val="3ADF32FDC5B11F4D94B5A94442F19212"/>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D5A"/>
    <w:rsid w:val="009E2D5A"/>
    <w:rsid w:val="00E346ED"/>
    <w:rsid w:val="00E757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AF3C7A80714942B1540CFC7478D88F">
    <w:name w:val="42AF3C7A80714942B1540CFC7478D88F"/>
    <w:rsid w:val="009E2D5A"/>
  </w:style>
  <w:style w:type="paragraph" w:customStyle="1" w:styleId="64689D10468EA44DB01086D61CADE542">
    <w:name w:val="64689D10468EA44DB01086D61CADE542"/>
    <w:rsid w:val="009E2D5A"/>
  </w:style>
  <w:style w:type="paragraph" w:customStyle="1" w:styleId="EAF802408202874E9FF2A395F78CFC69">
    <w:name w:val="EAF802408202874E9FF2A395F78CFC69"/>
    <w:rsid w:val="009E2D5A"/>
  </w:style>
  <w:style w:type="paragraph" w:customStyle="1" w:styleId="88F784B06547CD43B4DC6530B1519284">
    <w:name w:val="88F784B06547CD43B4DC6530B1519284"/>
    <w:rsid w:val="009E2D5A"/>
  </w:style>
  <w:style w:type="paragraph" w:customStyle="1" w:styleId="F0CEF5E4F1A32A4EA4CBBF29D6EC9836">
    <w:name w:val="F0CEF5E4F1A32A4EA4CBBF29D6EC9836"/>
    <w:rsid w:val="009E2D5A"/>
  </w:style>
  <w:style w:type="paragraph" w:customStyle="1" w:styleId="3ADF32FDC5B11F4D94B5A94442F19212">
    <w:name w:val="3ADF32FDC5B11F4D94B5A94442F19212"/>
    <w:rsid w:val="009E2D5A"/>
  </w:style>
  <w:style w:type="paragraph" w:customStyle="1" w:styleId="FF2765AF0A0B5541A0799B781A087806">
    <w:name w:val="FF2765AF0A0B5541A0799B781A087806"/>
    <w:rsid w:val="009E2D5A"/>
  </w:style>
  <w:style w:type="paragraph" w:customStyle="1" w:styleId="6C070B138B2505458016322B8C86F192">
    <w:name w:val="6C070B138B2505458016322B8C86F192"/>
    <w:rsid w:val="009E2D5A"/>
  </w:style>
  <w:style w:type="paragraph" w:customStyle="1" w:styleId="C1FE880229D47D43A404E58CAC9428C0">
    <w:name w:val="C1FE880229D47D43A404E58CAC9428C0"/>
    <w:rsid w:val="009E2D5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AF3C7A80714942B1540CFC7478D88F">
    <w:name w:val="42AF3C7A80714942B1540CFC7478D88F"/>
    <w:rsid w:val="009E2D5A"/>
  </w:style>
  <w:style w:type="paragraph" w:customStyle="1" w:styleId="64689D10468EA44DB01086D61CADE542">
    <w:name w:val="64689D10468EA44DB01086D61CADE542"/>
    <w:rsid w:val="009E2D5A"/>
  </w:style>
  <w:style w:type="paragraph" w:customStyle="1" w:styleId="EAF802408202874E9FF2A395F78CFC69">
    <w:name w:val="EAF802408202874E9FF2A395F78CFC69"/>
    <w:rsid w:val="009E2D5A"/>
  </w:style>
  <w:style w:type="paragraph" w:customStyle="1" w:styleId="88F784B06547CD43B4DC6530B1519284">
    <w:name w:val="88F784B06547CD43B4DC6530B1519284"/>
    <w:rsid w:val="009E2D5A"/>
  </w:style>
  <w:style w:type="paragraph" w:customStyle="1" w:styleId="F0CEF5E4F1A32A4EA4CBBF29D6EC9836">
    <w:name w:val="F0CEF5E4F1A32A4EA4CBBF29D6EC9836"/>
    <w:rsid w:val="009E2D5A"/>
  </w:style>
  <w:style w:type="paragraph" w:customStyle="1" w:styleId="3ADF32FDC5B11F4D94B5A94442F19212">
    <w:name w:val="3ADF32FDC5B11F4D94B5A94442F19212"/>
    <w:rsid w:val="009E2D5A"/>
  </w:style>
  <w:style w:type="paragraph" w:customStyle="1" w:styleId="FF2765AF0A0B5541A0799B781A087806">
    <w:name w:val="FF2765AF0A0B5541A0799B781A087806"/>
    <w:rsid w:val="009E2D5A"/>
  </w:style>
  <w:style w:type="paragraph" w:customStyle="1" w:styleId="6C070B138B2505458016322B8C86F192">
    <w:name w:val="6C070B138B2505458016322B8C86F192"/>
    <w:rsid w:val="009E2D5A"/>
  </w:style>
  <w:style w:type="paragraph" w:customStyle="1" w:styleId="C1FE880229D47D43A404E58CAC9428C0">
    <w:name w:val="C1FE880229D47D43A404E58CAC9428C0"/>
    <w:rsid w:val="009E2D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1656</TotalTime>
  <Pages>26</Pages>
  <Words>7137</Words>
  <Characters>40681</Characters>
  <Application>Microsoft Macintosh Word</Application>
  <DocSecurity>0</DocSecurity>
  <Lines>339</Lines>
  <Paragraphs>95</Paragraphs>
  <ScaleCrop>false</ScaleCrop>
  <Company>University of Tennessee</Company>
  <LinksUpToDate>false</LinksUpToDate>
  <CharactersWithSpaces>47723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 Nolin</dc:creator>
  <cp:keywords/>
  <dc:description/>
  <cp:lastModifiedBy>Miki Nolin</cp:lastModifiedBy>
  <cp:revision>416</cp:revision>
  <dcterms:created xsi:type="dcterms:W3CDTF">2015-04-25T20:05:00Z</dcterms:created>
  <dcterms:modified xsi:type="dcterms:W3CDTF">2015-05-03T19:12:00Z</dcterms:modified>
</cp:coreProperties>
</file>