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customXml/itemProps1.xml" ContentType="application/vnd.openxmlformats-officedocument.customXmlProperti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76B" w:rsidRDefault="00C5276B" w:rsidP="00C5276B">
      <w:pPr>
        <w:jc w:val="center"/>
        <w:rPr>
          <w:rFonts w:asciiTheme="majorHAnsi" w:hAnsiTheme="majorHAnsi"/>
          <w:b/>
          <w:color w:val="000000" w:themeColor="text1"/>
          <w:sz w:val="24"/>
          <w:szCs w:val="24"/>
        </w:rPr>
      </w:pPr>
    </w:p>
    <w:p w:rsidR="00C5276B" w:rsidRDefault="00C5276B" w:rsidP="00C5276B">
      <w:pPr>
        <w:jc w:val="center"/>
        <w:rPr>
          <w:rFonts w:asciiTheme="majorHAnsi" w:hAnsiTheme="majorHAnsi"/>
          <w:b/>
          <w:color w:val="000000" w:themeColor="text1"/>
          <w:sz w:val="24"/>
          <w:szCs w:val="24"/>
        </w:rPr>
      </w:pPr>
    </w:p>
    <w:p w:rsidR="00C5276B" w:rsidRDefault="00C5276B" w:rsidP="00C5276B">
      <w:pPr>
        <w:jc w:val="center"/>
        <w:rPr>
          <w:rFonts w:asciiTheme="majorHAnsi" w:hAnsiTheme="majorHAnsi"/>
          <w:b/>
          <w:color w:val="000000" w:themeColor="text1"/>
          <w:sz w:val="24"/>
          <w:szCs w:val="24"/>
        </w:rPr>
      </w:pPr>
    </w:p>
    <w:p w:rsidR="00C5276B" w:rsidRDefault="00C5276B" w:rsidP="00C5276B">
      <w:pPr>
        <w:jc w:val="center"/>
        <w:rPr>
          <w:rFonts w:asciiTheme="majorHAnsi" w:hAnsiTheme="majorHAnsi"/>
          <w:b/>
          <w:color w:val="000000" w:themeColor="text1"/>
          <w:sz w:val="24"/>
          <w:szCs w:val="24"/>
        </w:rPr>
      </w:pPr>
    </w:p>
    <w:p w:rsidR="00C5276B" w:rsidRDefault="00C5276B" w:rsidP="00C5276B">
      <w:pPr>
        <w:jc w:val="center"/>
        <w:rPr>
          <w:rFonts w:asciiTheme="majorHAnsi" w:hAnsiTheme="majorHAnsi"/>
          <w:b/>
          <w:color w:val="000000" w:themeColor="text1"/>
          <w:sz w:val="24"/>
          <w:szCs w:val="24"/>
        </w:rPr>
      </w:pPr>
    </w:p>
    <w:p w:rsidR="00C5276B" w:rsidRDefault="00C5276B" w:rsidP="00C5276B">
      <w:pPr>
        <w:jc w:val="center"/>
        <w:rPr>
          <w:rFonts w:asciiTheme="majorHAnsi" w:hAnsiTheme="majorHAnsi"/>
          <w:b/>
          <w:color w:val="000000" w:themeColor="text1"/>
          <w:sz w:val="24"/>
          <w:szCs w:val="24"/>
        </w:rPr>
      </w:pPr>
    </w:p>
    <w:p w:rsidR="00C5276B" w:rsidRDefault="00C5276B" w:rsidP="00C5276B">
      <w:pPr>
        <w:jc w:val="center"/>
        <w:rPr>
          <w:rFonts w:asciiTheme="majorHAnsi" w:hAnsiTheme="majorHAnsi"/>
          <w:b/>
          <w:color w:val="000000" w:themeColor="text1"/>
          <w:sz w:val="24"/>
          <w:szCs w:val="24"/>
        </w:rPr>
      </w:pPr>
    </w:p>
    <w:p w:rsidR="00C5276B" w:rsidRDefault="00C5276B" w:rsidP="00C5276B">
      <w:pPr>
        <w:jc w:val="center"/>
        <w:rPr>
          <w:rFonts w:asciiTheme="majorHAnsi" w:hAnsiTheme="majorHAnsi"/>
          <w:b/>
          <w:color w:val="000000" w:themeColor="text1"/>
          <w:sz w:val="24"/>
          <w:szCs w:val="24"/>
        </w:rPr>
      </w:pPr>
    </w:p>
    <w:p w:rsidR="00C5276B" w:rsidRDefault="008708B5" w:rsidP="00C5276B">
      <w:pPr>
        <w:jc w:val="center"/>
        <w:rPr>
          <w:rFonts w:asciiTheme="majorHAnsi" w:hAnsiTheme="majorHAnsi"/>
          <w:b/>
          <w:color w:val="000000" w:themeColor="text1"/>
          <w:sz w:val="24"/>
          <w:szCs w:val="24"/>
        </w:rPr>
      </w:pPr>
      <w:r w:rsidRPr="00E53775">
        <w:rPr>
          <w:rFonts w:asciiTheme="majorHAnsi" w:hAnsiTheme="majorHAnsi"/>
          <w:b/>
          <w:color w:val="000000" w:themeColor="text1"/>
          <w:sz w:val="24"/>
          <w:szCs w:val="24"/>
        </w:rPr>
        <w:t>Ethnicity and breastfeeding in Kenya</w:t>
      </w:r>
    </w:p>
    <w:p w:rsidR="00C5276B" w:rsidRDefault="00C5276B" w:rsidP="00C5276B">
      <w:pPr>
        <w:jc w:val="center"/>
        <w:rPr>
          <w:rFonts w:asciiTheme="majorHAnsi" w:hAnsiTheme="majorHAnsi"/>
          <w:b/>
          <w:color w:val="000000" w:themeColor="text1"/>
          <w:sz w:val="24"/>
          <w:szCs w:val="24"/>
        </w:rPr>
      </w:pPr>
      <w:r>
        <w:rPr>
          <w:rFonts w:asciiTheme="majorHAnsi" w:hAnsiTheme="majorHAnsi"/>
          <w:b/>
          <w:color w:val="000000" w:themeColor="text1"/>
          <w:sz w:val="24"/>
          <w:szCs w:val="24"/>
        </w:rPr>
        <w:t>Brooke Watson</w:t>
      </w:r>
    </w:p>
    <w:p w:rsidR="00C5276B" w:rsidRDefault="00C5276B" w:rsidP="00C5276B">
      <w:pPr>
        <w:jc w:val="center"/>
        <w:rPr>
          <w:rFonts w:asciiTheme="majorHAnsi" w:hAnsiTheme="majorHAnsi"/>
          <w:b/>
          <w:color w:val="000000" w:themeColor="text1"/>
          <w:sz w:val="24"/>
          <w:szCs w:val="24"/>
        </w:rPr>
      </w:pPr>
      <w:proofErr w:type="spellStart"/>
      <w:r>
        <w:rPr>
          <w:rFonts w:asciiTheme="majorHAnsi" w:hAnsiTheme="majorHAnsi"/>
          <w:b/>
          <w:color w:val="000000" w:themeColor="text1"/>
          <w:sz w:val="24"/>
          <w:szCs w:val="24"/>
        </w:rPr>
        <w:t>Haslam</w:t>
      </w:r>
      <w:proofErr w:type="spellEnd"/>
      <w:r>
        <w:rPr>
          <w:rFonts w:asciiTheme="majorHAnsi" w:hAnsiTheme="majorHAnsi"/>
          <w:b/>
          <w:color w:val="000000" w:themeColor="text1"/>
          <w:sz w:val="24"/>
          <w:szCs w:val="24"/>
        </w:rPr>
        <w:t xml:space="preserve"> Scholars Program Senior Thesis</w:t>
      </w:r>
    </w:p>
    <w:p w:rsidR="00C5276B" w:rsidRDefault="00C5276B" w:rsidP="00C5276B">
      <w:pPr>
        <w:jc w:val="center"/>
        <w:rPr>
          <w:rFonts w:asciiTheme="majorHAnsi" w:hAnsiTheme="majorHAnsi"/>
          <w:b/>
          <w:color w:val="000000" w:themeColor="text1"/>
          <w:sz w:val="24"/>
          <w:szCs w:val="24"/>
        </w:rPr>
      </w:pPr>
      <w:r>
        <w:rPr>
          <w:rFonts w:asciiTheme="majorHAnsi" w:hAnsiTheme="majorHAnsi"/>
          <w:b/>
          <w:color w:val="000000" w:themeColor="text1"/>
          <w:sz w:val="24"/>
          <w:szCs w:val="24"/>
        </w:rPr>
        <w:t>4/26/13</w:t>
      </w:r>
    </w:p>
    <w:p w:rsidR="008708B5" w:rsidRPr="00E53775" w:rsidRDefault="008708B5">
      <w:pPr>
        <w:rPr>
          <w:rFonts w:asciiTheme="majorHAnsi" w:hAnsiTheme="majorHAnsi"/>
          <w:b/>
          <w:color w:val="000000" w:themeColor="text1"/>
          <w:sz w:val="24"/>
          <w:szCs w:val="24"/>
        </w:rPr>
      </w:pPr>
    </w:p>
    <w:p w:rsidR="00C5276B" w:rsidRDefault="00C5276B">
      <w:pPr>
        <w:rPr>
          <w:rFonts w:asciiTheme="majorHAnsi" w:hAnsiTheme="majorHAnsi"/>
          <w:b/>
          <w:color w:val="000000" w:themeColor="text1"/>
          <w:sz w:val="24"/>
          <w:szCs w:val="24"/>
        </w:rPr>
      </w:pPr>
      <w:r>
        <w:rPr>
          <w:rFonts w:asciiTheme="majorHAnsi" w:hAnsiTheme="majorHAnsi"/>
          <w:b/>
          <w:color w:val="000000" w:themeColor="text1"/>
          <w:sz w:val="24"/>
          <w:szCs w:val="24"/>
        </w:rPr>
        <w:br w:type="page"/>
      </w:r>
    </w:p>
    <w:p w:rsidR="00F4257E" w:rsidRPr="00E53775" w:rsidRDefault="00F4257E">
      <w:pPr>
        <w:rPr>
          <w:rFonts w:asciiTheme="majorHAnsi" w:hAnsiTheme="majorHAnsi"/>
          <w:b/>
          <w:color w:val="000000" w:themeColor="text1"/>
          <w:sz w:val="24"/>
          <w:szCs w:val="24"/>
        </w:rPr>
      </w:pPr>
      <w:r w:rsidRPr="00E53775">
        <w:rPr>
          <w:rFonts w:asciiTheme="majorHAnsi" w:hAnsiTheme="majorHAnsi"/>
          <w:b/>
          <w:color w:val="000000" w:themeColor="text1"/>
          <w:sz w:val="24"/>
          <w:szCs w:val="24"/>
        </w:rPr>
        <w:t>Abstract:</w:t>
      </w:r>
    </w:p>
    <w:p w:rsidR="00F4257E" w:rsidRPr="00E53775" w:rsidRDefault="0071588A" w:rsidP="008708B5">
      <w:pPr>
        <w:spacing w:line="480" w:lineRule="auto"/>
        <w:ind w:firstLine="720"/>
        <w:rPr>
          <w:rFonts w:asciiTheme="majorHAnsi" w:hAnsiTheme="majorHAnsi"/>
          <w:color w:val="000000" w:themeColor="text1"/>
          <w:sz w:val="24"/>
          <w:szCs w:val="24"/>
        </w:rPr>
      </w:pPr>
      <w:r w:rsidRPr="00E53775">
        <w:rPr>
          <w:rFonts w:asciiTheme="majorHAnsi" w:hAnsiTheme="majorHAnsi"/>
          <w:color w:val="000000" w:themeColor="text1"/>
          <w:sz w:val="24"/>
          <w:szCs w:val="24"/>
        </w:rPr>
        <w:t>B</w:t>
      </w:r>
      <w:r w:rsidR="00F4257E" w:rsidRPr="00E53775">
        <w:rPr>
          <w:rFonts w:asciiTheme="majorHAnsi" w:hAnsiTheme="majorHAnsi"/>
          <w:color w:val="000000" w:themeColor="text1"/>
          <w:sz w:val="24"/>
          <w:szCs w:val="24"/>
        </w:rPr>
        <w:t>reastfeeding bestows a myriad of nutritional a</w:t>
      </w:r>
      <w:r w:rsidR="00245757" w:rsidRPr="00E53775">
        <w:rPr>
          <w:rFonts w:asciiTheme="majorHAnsi" w:hAnsiTheme="majorHAnsi"/>
          <w:color w:val="000000" w:themeColor="text1"/>
          <w:sz w:val="24"/>
          <w:szCs w:val="24"/>
        </w:rPr>
        <w:t>nd anti-infectious benefits to</w:t>
      </w:r>
      <w:r w:rsidRPr="00E53775">
        <w:rPr>
          <w:rFonts w:asciiTheme="majorHAnsi" w:hAnsiTheme="majorHAnsi"/>
          <w:color w:val="000000" w:themeColor="text1"/>
          <w:sz w:val="24"/>
          <w:szCs w:val="24"/>
        </w:rPr>
        <w:t xml:space="preserve"> a child</w:t>
      </w:r>
      <w:r w:rsidR="00245757" w:rsidRPr="00E53775">
        <w:rPr>
          <w:rFonts w:asciiTheme="majorHAnsi" w:hAnsiTheme="majorHAnsi"/>
          <w:color w:val="000000" w:themeColor="text1"/>
          <w:sz w:val="24"/>
          <w:szCs w:val="24"/>
        </w:rPr>
        <w:t xml:space="preserve">. </w:t>
      </w:r>
      <w:r w:rsidRPr="00E53775">
        <w:rPr>
          <w:rFonts w:asciiTheme="majorHAnsi" w:hAnsiTheme="majorHAnsi"/>
          <w:color w:val="000000" w:themeColor="text1"/>
          <w:sz w:val="24"/>
          <w:szCs w:val="24"/>
        </w:rPr>
        <w:t xml:space="preserve">However, despite recommendations by World Health Organization and countless other national and international organizations, many mothers terminate breastfeeding earlier </w:t>
      </w:r>
      <w:r w:rsidR="00FB7AB4" w:rsidRPr="00E53775">
        <w:rPr>
          <w:rFonts w:asciiTheme="majorHAnsi" w:hAnsiTheme="majorHAnsi"/>
          <w:color w:val="000000" w:themeColor="text1"/>
          <w:sz w:val="24"/>
          <w:szCs w:val="24"/>
        </w:rPr>
        <w:t>than recommended</w:t>
      </w:r>
      <w:r w:rsidRPr="00E53775">
        <w:rPr>
          <w:rFonts w:asciiTheme="majorHAnsi" w:hAnsiTheme="majorHAnsi"/>
          <w:color w:val="000000" w:themeColor="text1"/>
          <w:sz w:val="24"/>
          <w:szCs w:val="24"/>
        </w:rPr>
        <w:t xml:space="preserve">. </w:t>
      </w:r>
      <w:r w:rsidR="00FB7AB4" w:rsidRPr="00E53775">
        <w:rPr>
          <w:rFonts w:asciiTheme="majorHAnsi" w:hAnsiTheme="majorHAnsi"/>
          <w:color w:val="000000" w:themeColor="text1"/>
          <w:sz w:val="24"/>
          <w:szCs w:val="24"/>
        </w:rPr>
        <w:t>Current literature features numerous studies</w:t>
      </w:r>
      <w:r w:rsidR="00D417EB" w:rsidRPr="00E53775">
        <w:rPr>
          <w:rFonts w:asciiTheme="majorHAnsi" w:hAnsiTheme="majorHAnsi"/>
          <w:color w:val="000000" w:themeColor="text1"/>
          <w:sz w:val="24"/>
          <w:szCs w:val="24"/>
        </w:rPr>
        <w:t xml:space="preserve"> that </w:t>
      </w:r>
      <w:r w:rsidR="00FB7AB4" w:rsidRPr="00E53775">
        <w:rPr>
          <w:rFonts w:asciiTheme="majorHAnsi" w:hAnsiTheme="majorHAnsi"/>
          <w:color w:val="000000" w:themeColor="text1"/>
          <w:sz w:val="24"/>
          <w:szCs w:val="24"/>
        </w:rPr>
        <w:t>have sought</w:t>
      </w:r>
      <w:r w:rsidR="00D417EB" w:rsidRPr="00E53775">
        <w:rPr>
          <w:rFonts w:asciiTheme="majorHAnsi" w:hAnsiTheme="majorHAnsi"/>
          <w:color w:val="000000" w:themeColor="text1"/>
          <w:sz w:val="24"/>
          <w:szCs w:val="24"/>
        </w:rPr>
        <w:t xml:space="preserve"> to determine patterns </w:t>
      </w:r>
      <w:r w:rsidR="00FB7AB4" w:rsidRPr="00E53775">
        <w:rPr>
          <w:rFonts w:asciiTheme="majorHAnsi" w:hAnsiTheme="majorHAnsi"/>
          <w:color w:val="000000" w:themeColor="text1"/>
          <w:sz w:val="24"/>
          <w:szCs w:val="24"/>
        </w:rPr>
        <w:t>in sub-optimal feeding; however, these studies often fai</w:t>
      </w:r>
      <w:r w:rsidR="00FD7EA5" w:rsidRPr="00E53775">
        <w:rPr>
          <w:rFonts w:asciiTheme="majorHAnsi" w:hAnsiTheme="majorHAnsi"/>
          <w:color w:val="000000" w:themeColor="text1"/>
          <w:sz w:val="24"/>
          <w:szCs w:val="24"/>
        </w:rPr>
        <w:t xml:space="preserve">l to examine the role of cultural tradition </w:t>
      </w:r>
      <w:r w:rsidR="00FB7AB4" w:rsidRPr="00E53775">
        <w:rPr>
          <w:rFonts w:asciiTheme="majorHAnsi" w:hAnsiTheme="majorHAnsi"/>
          <w:color w:val="000000" w:themeColor="text1"/>
          <w:sz w:val="24"/>
          <w:szCs w:val="24"/>
        </w:rPr>
        <w:t>as a variable independent of geographic region or socioeconomic status.</w:t>
      </w:r>
      <w:r w:rsidR="00245757" w:rsidRPr="00E53775">
        <w:rPr>
          <w:rFonts w:asciiTheme="majorHAnsi" w:hAnsiTheme="majorHAnsi"/>
          <w:color w:val="000000" w:themeColor="text1"/>
          <w:sz w:val="24"/>
          <w:szCs w:val="24"/>
        </w:rPr>
        <w:t xml:space="preserve"> </w:t>
      </w:r>
      <w:r w:rsidR="009431D0" w:rsidRPr="00E53775">
        <w:rPr>
          <w:rFonts w:asciiTheme="majorHAnsi" w:hAnsiTheme="majorHAnsi"/>
          <w:color w:val="000000" w:themeColor="text1"/>
          <w:sz w:val="24"/>
          <w:szCs w:val="24"/>
        </w:rPr>
        <w:t>This</w:t>
      </w:r>
      <w:r w:rsidR="00245757" w:rsidRPr="00E53775">
        <w:rPr>
          <w:rFonts w:asciiTheme="majorHAnsi" w:hAnsiTheme="majorHAnsi"/>
          <w:color w:val="000000" w:themeColor="text1"/>
          <w:sz w:val="24"/>
          <w:szCs w:val="24"/>
        </w:rPr>
        <w:t xml:space="preserve"> study examined </w:t>
      </w:r>
      <w:r w:rsidR="009431D0" w:rsidRPr="00E53775">
        <w:rPr>
          <w:rFonts w:asciiTheme="majorHAnsi" w:hAnsiTheme="majorHAnsi"/>
          <w:color w:val="000000" w:themeColor="text1"/>
          <w:sz w:val="24"/>
          <w:szCs w:val="24"/>
        </w:rPr>
        <w:t xml:space="preserve">the breastfeeding habits </w:t>
      </w:r>
      <w:r w:rsidR="00245757" w:rsidRPr="00E53775">
        <w:rPr>
          <w:rFonts w:asciiTheme="majorHAnsi" w:hAnsiTheme="majorHAnsi"/>
          <w:color w:val="000000" w:themeColor="text1"/>
          <w:sz w:val="24"/>
          <w:szCs w:val="24"/>
        </w:rPr>
        <w:t xml:space="preserve">of women from four different ethnic groups – the </w:t>
      </w:r>
      <w:proofErr w:type="spellStart"/>
      <w:r w:rsidR="00245757" w:rsidRPr="00E53775">
        <w:rPr>
          <w:rFonts w:asciiTheme="majorHAnsi" w:hAnsiTheme="majorHAnsi"/>
          <w:color w:val="000000" w:themeColor="text1"/>
          <w:sz w:val="24"/>
          <w:szCs w:val="24"/>
        </w:rPr>
        <w:t>Kamba</w:t>
      </w:r>
      <w:proofErr w:type="spellEnd"/>
      <w:r w:rsidR="00245757" w:rsidRPr="00E53775">
        <w:rPr>
          <w:rFonts w:asciiTheme="majorHAnsi" w:hAnsiTheme="majorHAnsi"/>
          <w:color w:val="000000" w:themeColor="text1"/>
          <w:sz w:val="24"/>
          <w:szCs w:val="24"/>
        </w:rPr>
        <w:t xml:space="preserve">, Kikuyu, </w:t>
      </w:r>
      <w:proofErr w:type="spellStart"/>
      <w:r w:rsidR="00245757" w:rsidRPr="00E53775">
        <w:rPr>
          <w:rFonts w:asciiTheme="majorHAnsi" w:hAnsiTheme="majorHAnsi"/>
          <w:color w:val="000000" w:themeColor="text1"/>
          <w:sz w:val="24"/>
          <w:szCs w:val="24"/>
        </w:rPr>
        <w:t>Luo</w:t>
      </w:r>
      <w:proofErr w:type="spellEnd"/>
      <w:r w:rsidR="00245757" w:rsidRPr="00E53775">
        <w:rPr>
          <w:rFonts w:asciiTheme="majorHAnsi" w:hAnsiTheme="majorHAnsi"/>
          <w:color w:val="000000" w:themeColor="text1"/>
          <w:sz w:val="24"/>
          <w:szCs w:val="24"/>
        </w:rPr>
        <w:t xml:space="preserve"> and </w:t>
      </w:r>
      <w:proofErr w:type="spellStart"/>
      <w:r w:rsidR="00245757" w:rsidRPr="00E53775">
        <w:rPr>
          <w:rFonts w:asciiTheme="majorHAnsi" w:hAnsiTheme="majorHAnsi"/>
          <w:color w:val="000000" w:themeColor="text1"/>
          <w:sz w:val="24"/>
          <w:szCs w:val="24"/>
        </w:rPr>
        <w:t>Maasai</w:t>
      </w:r>
      <w:proofErr w:type="spellEnd"/>
      <w:r w:rsidR="00245757" w:rsidRPr="00E53775">
        <w:rPr>
          <w:rFonts w:asciiTheme="majorHAnsi" w:hAnsiTheme="majorHAnsi"/>
          <w:color w:val="000000" w:themeColor="text1"/>
          <w:sz w:val="24"/>
          <w:szCs w:val="24"/>
        </w:rPr>
        <w:t xml:space="preserve"> – all living in</w:t>
      </w:r>
      <w:r w:rsidR="00AB6AA0" w:rsidRPr="00E53775">
        <w:rPr>
          <w:rFonts w:asciiTheme="majorHAnsi" w:hAnsiTheme="majorHAnsi"/>
          <w:color w:val="000000" w:themeColor="text1"/>
          <w:sz w:val="24"/>
          <w:szCs w:val="24"/>
        </w:rPr>
        <w:t xml:space="preserve"> a slum community</w:t>
      </w:r>
      <w:r w:rsidR="00FD7EA5" w:rsidRPr="00E53775">
        <w:rPr>
          <w:rFonts w:asciiTheme="majorHAnsi" w:hAnsiTheme="majorHAnsi"/>
          <w:color w:val="000000" w:themeColor="text1"/>
          <w:sz w:val="24"/>
          <w:szCs w:val="24"/>
        </w:rPr>
        <w:t xml:space="preserve"> </w:t>
      </w:r>
      <w:r w:rsidR="00AB6AA0" w:rsidRPr="00E53775">
        <w:rPr>
          <w:rFonts w:asciiTheme="majorHAnsi" w:hAnsiTheme="majorHAnsi"/>
          <w:color w:val="000000" w:themeColor="text1"/>
          <w:sz w:val="24"/>
          <w:szCs w:val="24"/>
        </w:rPr>
        <w:t>near</w:t>
      </w:r>
      <w:r w:rsidR="00FD7EA5" w:rsidRPr="00E53775">
        <w:rPr>
          <w:rFonts w:asciiTheme="majorHAnsi" w:hAnsiTheme="majorHAnsi"/>
          <w:color w:val="000000" w:themeColor="text1"/>
          <w:sz w:val="24"/>
          <w:szCs w:val="24"/>
        </w:rPr>
        <w:t xml:space="preserve"> Nairobi, Kenya. Analysis of variance between the four cultural groups revealed that </w:t>
      </w:r>
      <w:proofErr w:type="spellStart"/>
      <w:r w:rsidR="00FD7EA5" w:rsidRPr="00E53775">
        <w:rPr>
          <w:rFonts w:asciiTheme="majorHAnsi" w:hAnsiTheme="majorHAnsi"/>
          <w:color w:val="000000" w:themeColor="text1"/>
          <w:sz w:val="24"/>
          <w:szCs w:val="24"/>
        </w:rPr>
        <w:t>Maasai</w:t>
      </w:r>
      <w:proofErr w:type="spellEnd"/>
      <w:r w:rsidR="00FD7EA5" w:rsidRPr="00E53775">
        <w:rPr>
          <w:rFonts w:asciiTheme="majorHAnsi" w:hAnsiTheme="majorHAnsi"/>
          <w:color w:val="000000" w:themeColor="text1"/>
          <w:sz w:val="24"/>
          <w:szCs w:val="24"/>
        </w:rPr>
        <w:t xml:space="preserve"> mothers breastfed for a significantly shorter duration than mothers from the </w:t>
      </w:r>
      <w:proofErr w:type="spellStart"/>
      <w:r w:rsidR="00FD7EA5" w:rsidRPr="00E53775">
        <w:rPr>
          <w:rFonts w:asciiTheme="majorHAnsi" w:hAnsiTheme="majorHAnsi"/>
          <w:color w:val="000000" w:themeColor="text1"/>
          <w:sz w:val="24"/>
          <w:szCs w:val="24"/>
        </w:rPr>
        <w:t>Kamba</w:t>
      </w:r>
      <w:proofErr w:type="spellEnd"/>
      <w:r w:rsidR="00FD7EA5" w:rsidRPr="00E53775">
        <w:rPr>
          <w:rFonts w:asciiTheme="majorHAnsi" w:hAnsiTheme="majorHAnsi"/>
          <w:color w:val="000000" w:themeColor="text1"/>
          <w:sz w:val="24"/>
          <w:szCs w:val="24"/>
        </w:rPr>
        <w:t xml:space="preserve">, Kikuyu, or </w:t>
      </w:r>
      <w:proofErr w:type="spellStart"/>
      <w:r w:rsidR="00FD7EA5" w:rsidRPr="00E53775">
        <w:rPr>
          <w:rFonts w:asciiTheme="majorHAnsi" w:hAnsiTheme="majorHAnsi"/>
          <w:color w:val="000000" w:themeColor="text1"/>
          <w:sz w:val="24"/>
          <w:szCs w:val="24"/>
        </w:rPr>
        <w:t>Luo</w:t>
      </w:r>
      <w:proofErr w:type="spellEnd"/>
      <w:r w:rsidR="00FD7EA5" w:rsidRPr="00E53775">
        <w:rPr>
          <w:rFonts w:asciiTheme="majorHAnsi" w:hAnsiTheme="majorHAnsi"/>
          <w:color w:val="000000" w:themeColor="text1"/>
          <w:sz w:val="24"/>
          <w:szCs w:val="24"/>
        </w:rPr>
        <w:t xml:space="preserve"> ethnic groups. These findings indicate that cultural tradition should be taken into account in breastfeeding-related education, training and promotion. </w:t>
      </w:r>
    </w:p>
    <w:p w:rsidR="00C868CF" w:rsidRPr="00E53775" w:rsidRDefault="00C868CF">
      <w:pPr>
        <w:rPr>
          <w:rFonts w:asciiTheme="majorHAnsi" w:hAnsiTheme="majorHAnsi"/>
          <w:b/>
          <w:color w:val="000000" w:themeColor="text1"/>
          <w:sz w:val="24"/>
          <w:szCs w:val="24"/>
        </w:rPr>
      </w:pPr>
      <w:r w:rsidRPr="00E53775">
        <w:rPr>
          <w:rFonts w:asciiTheme="majorHAnsi" w:hAnsiTheme="majorHAnsi"/>
          <w:b/>
          <w:color w:val="000000" w:themeColor="text1"/>
          <w:sz w:val="24"/>
          <w:szCs w:val="24"/>
        </w:rPr>
        <w:t xml:space="preserve">Background </w:t>
      </w:r>
    </w:p>
    <w:p w:rsidR="002A705E" w:rsidRPr="00E53775" w:rsidRDefault="002A705E">
      <w:pPr>
        <w:rPr>
          <w:rFonts w:asciiTheme="majorHAnsi" w:hAnsiTheme="majorHAnsi"/>
          <w:b/>
          <w:color w:val="000000" w:themeColor="text1"/>
          <w:sz w:val="24"/>
          <w:szCs w:val="24"/>
        </w:rPr>
      </w:pPr>
      <w:r w:rsidRPr="00E53775">
        <w:rPr>
          <w:rFonts w:asciiTheme="majorHAnsi" w:hAnsiTheme="majorHAnsi"/>
          <w:b/>
          <w:color w:val="000000" w:themeColor="text1"/>
          <w:sz w:val="24"/>
          <w:szCs w:val="24"/>
        </w:rPr>
        <w:t>Benefits of breastfeeding</w:t>
      </w:r>
    </w:p>
    <w:p w:rsidR="008708B5" w:rsidRPr="00E53775" w:rsidRDefault="006B7156" w:rsidP="008708B5">
      <w:pPr>
        <w:spacing w:line="480" w:lineRule="auto"/>
        <w:ind w:firstLine="720"/>
        <w:rPr>
          <w:rFonts w:asciiTheme="majorHAnsi" w:hAnsiTheme="majorHAnsi" w:cs="Times New Roman"/>
          <w:color w:val="000000" w:themeColor="text1"/>
          <w:sz w:val="24"/>
          <w:szCs w:val="24"/>
        </w:rPr>
      </w:pPr>
      <w:r w:rsidRPr="00E53775">
        <w:rPr>
          <w:rFonts w:asciiTheme="majorHAnsi" w:hAnsiTheme="majorHAnsi" w:cs="Times New Roman"/>
          <w:color w:val="000000" w:themeColor="text1"/>
          <w:sz w:val="24"/>
          <w:szCs w:val="24"/>
        </w:rPr>
        <w:t>The benefits of breastfeeding for child nourishment, growth, and protection against disease cannot be overstated.</w:t>
      </w:r>
      <w:r w:rsidR="009E4FA9" w:rsidRPr="00E53775">
        <w:rPr>
          <w:rFonts w:asciiTheme="majorHAnsi" w:hAnsiTheme="majorHAnsi" w:cs="Times New Roman"/>
          <w:color w:val="000000" w:themeColor="text1"/>
          <w:sz w:val="24"/>
          <w:szCs w:val="24"/>
        </w:rPr>
        <w:t xml:space="preserve"> </w:t>
      </w:r>
      <w:proofErr w:type="spellStart"/>
      <w:r w:rsidR="009E4FA9" w:rsidRPr="00E53775">
        <w:rPr>
          <w:rFonts w:asciiTheme="majorHAnsi" w:hAnsiTheme="majorHAnsi" w:cs="Times New Roman"/>
          <w:color w:val="000000" w:themeColor="text1"/>
          <w:sz w:val="24"/>
          <w:szCs w:val="24"/>
        </w:rPr>
        <w:t>Breastmilk</w:t>
      </w:r>
      <w:proofErr w:type="spellEnd"/>
      <w:r w:rsidR="009E4FA9" w:rsidRPr="00E53775">
        <w:rPr>
          <w:rFonts w:asciiTheme="majorHAnsi" w:hAnsiTheme="majorHAnsi" w:cs="Times New Roman"/>
          <w:color w:val="000000" w:themeColor="text1"/>
          <w:sz w:val="24"/>
          <w:szCs w:val="24"/>
        </w:rPr>
        <w:t xml:space="preserve"> </w:t>
      </w:r>
      <w:r w:rsidR="0057189B" w:rsidRPr="00E53775">
        <w:rPr>
          <w:rFonts w:asciiTheme="majorHAnsi" w:hAnsiTheme="majorHAnsi" w:cs="Times New Roman"/>
          <w:color w:val="000000" w:themeColor="text1"/>
          <w:sz w:val="24"/>
          <w:szCs w:val="24"/>
        </w:rPr>
        <w:t xml:space="preserve">provides protein, carbohydrate, and </w:t>
      </w:r>
      <w:r w:rsidR="009E4FA9" w:rsidRPr="00E53775">
        <w:rPr>
          <w:rFonts w:asciiTheme="majorHAnsi" w:hAnsiTheme="majorHAnsi" w:cs="Times New Roman"/>
          <w:color w:val="000000" w:themeColor="text1"/>
          <w:sz w:val="24"/>
          <w:szCs w:val="24"/>
        </w:rPr>
        <w:t>lipid</w:t>
      </w:r>
      <w:r w:rsidR="0057189B" w:rsidRPr="00E53775">
        <w:rPr>
          <w:rFonts w:asciiTheme="majorHAnsi" w:hAnsiTheme="majorHAnsi" w:cs="Times New Roman"/>
          <w:color w:val="000000" w:themeColor="text1"/>
          <w:sz w:val="24"/>
          <w:szCs w:val="24"/>
        </w:rPr>
        <w:t xml:space="preserve"> macronutrients</w:t>
      </w:r>
      <w:r w:rsidR="009E4FA9" w:rsidRPr="00E53775">
        <w:rPr>
          <w:rFonts w:asciiTheme="majorHAnsi" w:hAnsiTheme="majorHAnsi" w:cs="Times New Roman"/>
          <w:color w:val="000000" w:themeColor="text1"/>
          <w:sz w:val="24"/>
          <w:szCs w:val="24"/>
        </w:rPr>
        <w:t xml:space="preserve"> vital for infant growth, weight gain, and metabolic development</w:t>
      </w:r>
      <w:r w:rsidR="00F1125D" w:rsidRPr="00E53775">
        <w:rPr>
          <w:rFonts w:asciiTheme="majorHAnsi" w:hAnsiTheme="majorHAnsi" w:cs="Times New Roman"/>
          <w:color w:val="000000" w:themeColor="text1"/>
          <w:sz w:val="24"/>
          <w:szCs w:val="24"/>
        </w:rPr>
        <w:t xml:space="preserve"> (</w:t>
      </w:r>
      <w:proofErr w:type="spellStart"/>
      <w:r w:rsidR="00CA62DC" w:rsidRPr="00E53775">
        <w:rPr>
          <w:rFonts w:asciiTheme="majorHAnsi" w:hAnsiTheme="majorHAnsi" w:cs="Times New Roman"/>
          <w:color w:val="000000" w:themeColor="text1"/>
          <w:sz w:val="24"/>
          <w:szCs w:val="24"/>
        </w:rPr>
        <w:t>Heinig</w:t>
      </w:r>
      <w:proofErr w:type="spellEnd"/>
      <w:r w:rsidR="00CA62DC" w:rsidRPr="00E53775">
        <w:rPr>
          <w:rFonts w:asciiTheme="majorHAnsi" w:hAnsiTheme="majorHAnsi" w:cs="Times New Roman"/>
          <w:color w:val="000000" w:themeColor="text1"/>
          <w:sz w:val="24"/>
          <w:szCs w:val="24"/>
        </w:rPr>
        <w:t xml:space="preserve"> 2001, </w:t>
      </w:r>
      <w:r w:rsidR="00F1125D" w:rsidRPr="00E53775">
        <w:rPr>
          <w:rFonts w:asciiTheme="majorHAnsi" w:hAnsiTheme="majorHAnsi" w:cs="Times New Roman"/>
          <w:color w:val="000000" w:themeColor="text1"/>
          <w:sz w:val="24"/>
          <w:szCs w:val="24"/>
        </w:rPr>
        <w:t>Kramer</w:t>
      </w:r>
      <w:r w:rsidR="00F35C72" w:rsidRPr="00E53775">
        <w:rPr>
          <w:rFonts w:asciiTheme="majorHAnsi" w:hAnsiTheme="majorHAnsi" w:cs="Times New Roman"/>
          <w:color w:val="000000" w:themeColor="text1"/>
          <w:sz w:val="24"/>
          <w:szCs w:val="24"/>
        </w:rPr>
        <w:t xml:space="preserve"> 2002</w:t>
      </w:r>
      <w:r w:rsidR="00F1125D" w:rsidRPr="00E53775">
        <w:rPr>
          <w:rFonts w:asciiTheme="majorHAnsi" w:hAnsiTheme="majorHAnsi" w:cs="Times New Roman"/>
          <w:color w:val="000000" w:themeColor="text1"/>
          <w:sz w:val="24"/>
          <w:szCs w:val="24"/>
        </w:rPr>
        <w:t>)</w:t>
      </w:r>
      <w:r w:rsidR="009E4FA9" w:rsidRPr="00E53775">
        <w:rPr>
          <w:rFonts w:asciiTheme="majorHAnsi" w:hAnsiTheme="majorHAnsi" w:cs="Times New Roman"/>
          <w:color w:val="000000" w:themeColor="text1"/>
          <w:sz w:val="24"/>
          <w:szCs w:val="24"/>
        </w:rPr>
        <w:t xml:space="preserve">. </w:t>
      </w:r>
      <w:r w:rsidR="003767AE" w:rsidRPr="00E53775">
        <w:rPr>
          <w:rFonts w:asciiTheme="majorHAnsi" w:hAnsiTheme="majorHAnsi" w:cs="Times New Roman"/>
          <w:color w:val="000000" w:themeColor="text1"/>
          <w:sz w:val="24"/>
          <w:szCs w:val="24"/>
        </w:rPr>
        <w:t xml:space="preserve">It </w:t>
      </w:r>
      <w:r w:rsidR="00AE125D" w:rsidRPr="00E53775">
        <w:rPr>
          <w:rFonts w:asciiTheme="majorHAnsi" w:hAnsiTheme="majorHAnsi" w:cs="Times New Roman"/>
          <w:color w:val="000000" w:themeColor="text1"/>
          <w:sz w:val="24"/>
          <w:szCs w:val="24"/>
        </w:rPr>
        <w:t>secretes</w:t>
      </w:r>
      <w:r w:rsidR="007D6114" w:rsidRPr="00E53775">
        <w:rPr>
          <w:rFonts w:asciiTheme="majorHAnsi" w:hAnsiTheme="majorHAnsi" w:cs="Times New Roman"/>
          <w:color w:val="000000" w:themeColor="text1"/>
          <w:sz w:val="24"/>
          <w:szCs w:val="24"/>
        </w:rPr>
        <w:t xml:space="preserve"> </w:t>
      </w:r>
      <w:proofErr w:type="spellStart"/>
      <w:r w:rsidR="007D6114" w:rsidRPr="00E53775">
        <w:rPr>
          <w:rFonts w:asciiTheme="majorHAnsi" w:hAnsiTheme="majorHAnsi" w:cs="Times New Roman"/>
          <w:color w:val="000000" w:themeColor="text1"/>
          <w:sz w:val="24"/>
          <w:szCs w:val="24"/>
        </w:rPr>
        <w:t>IgA</w:t>
      </w:r>
      <w:proofErr w:type="spellEnd"/>
      <w:r w:rsidR="007D6114" w:rsidRPr="00E53775">
        <w:rPr>
          <w:rFonts w:asciiTheme="majorHAnsi" w:hAnsiTheme="majorHAnsi" w:cs="Times New Roman"/>
          <w:color w:val="000000" w:themeColor="text1"/>
          <w:sz w:val="24"/>
          <w:szCs w:val="24"/>
        </w:rPr>
        <w:t xml:space="preserve"> </w:t>
      </w:r>
      <w:r w:rsidR="003767AE" w:rsidRPr="00E53775">
        <w:rPr>
          <w:rFonts w:asciiTheme="majorHAnsi" w:hAnsiTheme="majorHAnsi" w:cs="Times New Roman"/>
          <w:color w:val="000000" w:themeColor="text1"/>
          <w:sz w:val="24"/>
          <w:szCs w:val="24"/>
        </w:rPr>
        <w:t xml:space="preserve">antibody </w:t>
      </w:r>
      <w:r w:rsidR="007D6114" w:rsidRPr="00E53775">
        <w:rPr>
          <w:rFonts w:asciiTheme="majorHAnsi" w:hAnsiTheme="majorHAnsi" w:cs="Times New Roman"/>
          <w:color w:val="000000" w:themeColor="text1"/>
          <w:sz w:val="24"/>
          <w:szCs w:val="24"/>
        </w:rPr>
        <w:t xml:space="preserve">molecules that expose the infant’s </w:t>
      </w:r>
      <w:r w:rsidR="003D5049" w:rsidRPr="00E53775">
        <w:rPr>
          <w:rFonts w:asciiTheme="majorHAnsi" w:hAnsiTheme="majorHAnsi" w:cs="Times New Roman"/>
          <w:color w:val="000000" w:themeColor="text1"/>
          <w:sz w:val="24"/>
          <w:szCs w:val="24"/>
        </w:rPr>
        <w:t>naive</w:t>
      </w:r>
      <w:r w:rsidR="007D6114" w:rsidRPr="00E53775">
        <w:rPr>
          <w:rFonts w:asciiTheme="majorHAnsi" w:hAnsiTheme="majorHAnsi" w:cs="Times New Roman"/>
          <w:color w:val="000000" w:themeColor="text1"/>
          <w:sz w:val="24"/>
          <w:szCs w:val="24"/>
        </w:rPr>
        <w:t xml:space="preserve"> immune system to intestinal </w:t>
      </w:r>
      <w:proofErr w:type="spellStart"/>
      <w:r w:rsidR="007D6114" w:rsidRPr="00E53775">
        <w:rPr>
          <w:rFonts w:asciiTheme="majorHAnsi" w:hAnsiTheme="majorHAnsi" w:cs="Times New Roman"/>
          <w:color w:val="000000" w:themeColor="text1"/>
          <w:sz w:val="24"/>
          <w:szCs w:val="24"/>
        </w:rPr>
        <w:t>microflora</w:t>
      </w:r>
      <w:proofErr w:type="spellEnd"/>
      <w:r w:rsidR="007D6114" w:rsidRPr="00E53775">
        <w:rPr>
          <w:rFonts w:asciiTheme="majorHAnsi" w:hAnsiTheme="majorHAnsi" w:cs="Times New Roman"/>
          <w:color w:val="000000" w:themeColor="text1"/>
          <w:sz w:val="24"/>
          <w:szCs w:val="24"/>
        </w:rPr>
        <w:t>, promoting rapid development of the infant’s limited immune system (Hanson</w:t>
      </w:r>
      <w:r w:rsidR="00BA0A27" w:rsidRPr="00E53775">
        <w:rPr>
          <w:rFonts w:asciiTheme="majorHAnsi" w:hAnsiTheme="majorHAnsi" w:cs="Times New Roman"/>
          <w:color w:val="000000" w:themeColor="text1"/>
          <w:sz w:val="24"/>
          <w:szCs w:val="24"/>
        </w:rPr>
        <w:t xml:space="preserve"> 2002</w:t>
      </w:r>
      <w:r w:rsidR="007D6114" w:rsidRPr="00E53775">
        <w:rPr>
          <w:rFonts w:asciiTheme="majorHAnsi" w:hAnsiTheme="majorHAnsi" w:cs="Times New Roman"/>
          <w:color w:val="000000" w:themeColor="text1"/>
          <w:sz w:val="24"/>
          <w:szCs w:val="24"/>
        </w:rPr>
        <w:t>).</w:t>
      </w:r>
      <w:r w:rsidR="004538E1" w:rsidRPr="00E53775">
        <w:rPr>
          <w:rFonts w:asciiTheme="majorHAnsi" w:hAnsiTheme="majorHAnsi" w:cs="Times New Roman"/>
          <w:color w:val="000000" w:themeColor="text1"/>
          <w:sz w:val="24"/>
          <w:szCs w:val="24"/>
        </w:rPr>
        <w:t xml:space="preserve"> </w:t>
      </w:r>
      <w:r w:rsidR="00AE125D" w:rsidRPr="00E53775">
        <w:rPr>
          <w:rFonts w:asciiTheme="majorHAnsi" w:hAnsiTheme="majorHAnsi" w:cs="Times New Roman"/>
          <w:color w:val="000000" w:themeColor="text1"/>
          <w:sz w:val="24"/>
          <w:szCs w:val="24"/>
        </w:rPr>
        <w:t xml:space="preserve">For example, </w:t>
      </w:r>
      <w:proofErr w:type="spellStart"/>
      <w:r w:rsidR="00AE125D" w:rsidRPr="00E53775">
        <w:rPr>
          <w:rFonts w:asciiTheme="majorHAnsi" w:hAnsiTheme="majorHAnsi" w:cs="Times New Roman"/>
          <w:color w:val="000000" w:themeColor="text1"/>
          <w:sz w:val="24"/>
          <w:szCs w:val="24"/>
        </w:rPr>
        <w:t>secretory</w:t>
      </w:r>
      <w:proofErr w:type="spellEnd"/>
      <w:r w:rsidR="00AE125D" w:rsidRPr="00E53775">
        <w:rPr>
          <w:rFonts w:asciiTheme="majorHAnsi" w:hAnsiTheme="majorHAnsi" w:cs="Times New Roman"/>
          <w:color w:val="000000" w:themeColor="text1"/>
          <w:sz w:val="24"/>
          <w:szCs w:val="24"/>
        </w:rPr>
        <w:t xml:space="preserve"> anti-</w:t>
      </w:r>
      <w:proofErr w:type="spellStart"/>
      <w:r w:rsidR="00AE125D" w:rsidRPr="00E53775">
        <w:rPr>
          <w:rFonts w:asciiTheme="majorHAnsi" w:hAnsiTheme="majorHAnsi" w:cs="Times New Roman"/>
          <w:i/>
          <w:color w:val="000000" w:themeColor="text1"/>
          <w:sz w:val="24"/>
          <w:szCs w:val="24"/>
        </w:rPr>
        <w:t>Giardia</w:t>
      </w:r>
      <w:proofErr w:type="spellEnd"/>
      <w:r w:rsidR="00AE125D" w:rsidRPr="00E53775">
        <w:rPr>
          <w:rFonts w:asciiTheme="majorHAnsi" w:hAnsiTheme="majorHAnsi" w:cs="Times New Roman"/>
          <w:i/>
          <w:color w:val="000000" w:themeColor="text1"/>
          <w:sz w:val="24"/>
          <w:szCs w:val="24"/>
        </w:rPr>
        <w:t xml:space="preserve"> </w:t>
      </w:r>
      <w:proofErr w:type="spellStart"/>
      <w:r w:rsidR="00AE125D" w:rsidRPr="00E53775">
        <w:rPr>
          <w:rFonts w:asciiTheme="majorHAnsi" w:hAnsiTheme="majorHAnsi" w:cs="Times New Roman"/>
          <w:i/>
          <w:color w:val="000000" w:themeColor="text1"/>
          <w:sz w:val="24"/>
          <w:szCs w:val="24"/>
        </w:rPr>
        <w:t>lamblia</w:t>
      </w:r>
      <w:proofErr w:type="spellEnd"/>
      <w:r w:rsidR="00AE125D" w:rsidRPr="00E53775">
        <w:rPr>
          <w:rFonts w:asciiTheme="majorHAnsi" w:hAnsiTheme="majorHAnsi" w:cs="Times New Roman"/>
          <w:i/>
          <w:color w:val="000000" w:themeColor="text1"/>
          <w:sz w:val="24"/>
          <w:szCs w:val="24"/>
        </w:rPr>
        <w:t xml:space="preserve"> </w:t>
      </w:r>
      <w:r w:rsidR="00AE125D" w:rsidRPr="00E53775">
        <w:rPr>
          <w:rFonts w:asciiTheme="majorHAnsi" w:hAnsiTheme="majorHAnsi" w:cs="Times New Roman"/>
          <w:color w:val="000000" w:themeColor="text1"/>
          <w:sz w:val="24"/>
          <w:szCs w:val="24"/>
        </w:rPr>
        <w:t xml:space="preserve">molecules in </w:t>
      </w:r>
      <w:proofErr w:type="spellStart"/>
      <w:r w:rsidR="00AE125D" w:rsidRPr="00E53775">
        <w:rPr>
          <w:rFonts w:asciiTheme="majorHAnsi" w:hAnsiTheme="majorHAnsi" w:cs="Times New Roman"/>
          <w:color w:val="000000" w:themeColor="text1"/>
          <w:sz w:val="24"/>
          <w:szCs w:val="24"/>
        </w:rPr>
        <w:t>breastmilk</w:t>
      </w:r>
      <w:proofErr w:type="spellEnd"/>
      <w:r w:rsidR="00AE125D" w:rsidRPr="00E53775">
        <w:rPr>
          <w:rFonts w:asciiTheme="majorHAnsi" w:hAnsiTheme="majorHAnsi" w:cs="Times New Roman"/>
          <w:color w:val="000000" w:themeColor="text1"/>
          <w:sz w:val="24"/>
          <w:szCs w:val="24"/>
        </w:rPr>
        <w:t xml:space="preserve"> can protect against infection by this diarrhea-causing parasite</w:t>
      </w:r>
      <w:r w:rsidR="005967C2" w:rsidRPr="00E53775">
        <w:rPr>
          <w:rFonts w:asciiTheme="majorHAnsi" w:hAnsiTheme="majorHAnsi" w:cs="Times New Roman"/>
          <w:color w:val="000000" w:themeColor="text1"/>
          <w:sz w:val="24"/>
          <w:szCs w:val="24"/>
        </w:rPr>
        <w:t xml:space="preserve"> (</w:t>
      </w:r>
      <w:proofErr w:type="spellStart"/>
      <w:r w:rsidR="00F35C72" w:rsidRPr="00E53775">
        <w:rPr>
          <w:rFonts w:asciiTheme="majorHAnsi" w:hAnsiTheme="majorHAnsi" w:cs="Times New Roman"/>
          <w:color w:val="000000" w:themeColor="text1"/>
          <w:sz w:val="24"/>
          <w:szCs w:val="24"/>
        </w:rPr>
        <w:t>Walterspiel</w:t>
      </w:r>
      <w:proofErr w:type="spellEnd"/>
      <w:r w:rsidR="00F35C72" w:rsidRPr="00E53775">
        <w:rPr>
          <w:rFonts w:asciiTheme="majorHAnsi" w:hAnsiTheme="majorHAnsi" w:cs="Times New Roman"/>
          <w:color w:val="000000" w:themeColor="text1"/>
          <w:sz w:val="24"/>
          <w:szCs w:val="24"/>
        </w:rPr>
        <w:t xml:space="preserve"> 1994</w:t>
      </w:r>
      <w:r w:rsidR="005967C2" w:rsidRPr="00E53775">
        <w:rPr>
          <w:rFonts w:asciiTheme="majorHAnsi" w:hAnsiTheme="majorHAnsi" w:cs="Times New Roman"/>
          <w:color w:val="000000" w:themeColor="text1"/>
          <w:sz w:val="24"/>
          <w:szCs w:val="24"/>
        </w:rPr>
        <w:t>)</w:t>
      </w:r>
      <w:r w:rsidR="00AE125D" w:rsidRPr="00E53775">
        <w:rPr>
          <w:rFonts w:asciiTheme="majorHAnsi" w:hAnsiTheme="majorHAnsi" w:cs="Times New Roman"/>
          <w:color w:val="000000" w:themeColor="text1"/>
          <w:sz w:val="24"/>
          <w:szCs w:val="24"/>
        </w:rPr>
        <w:t xml:space="preserve">. </w:t>
      </w:r>
      <w:r w:rsidR="004538E1" w:rsidRPr="00E53775">
        <w:rPr>
          <w:rFonts w:asciiTheme="majorHAnsi" w:hAnsiTheme="majorHAnsi" w:cs="Times New Roman"/>
          <w:color w:val="000000" w:themeColor="text1"/>
          <w:sz w:val="24"/>
          <w:szCs w:val="24"/>
        </w:rPr>
        <w:t>Additionally, children who had been breastfed performed higher on cognitive tests than those who were never breastfed,</w:t>
      </w:r>
      <w:r w:rsidR="007D6114" w:rsidRPr="00E53775">
        <w:rPr>
          <w:rFonts w:asciiTheme="majorHAnsi" w:hAnsiTheme="majorHAnsi" w:cs="Times New Roman"/>
          <w:color w:val="000000" w:themeColor="text1"/>
          <w:sz w:val="24"/>
          <w:szCs w:val="24"/>
        </w:rPr>
        <w:t xml:space="preserve"> </w:t>
      </w:r>
      <w:r w:rsidR="004538E1" w:rsidRPr="00E53775">
        <w:rPr>
          <w:rFonts w:asciiTheme="majorHAnsi" w:hAnsiTheme="majorHAnsi" w:cs="Times New Roman"/>
          <w:color w:val="000000" w:themeColor="text1"/>
          <w:sz w:val="24"/>
          <w:szCs w:val="24"/>
        </w:rPr>
        <w:t xml:space="preserve">even after adjusting for </w:t>
      </w:r>
      <w:proofErr w:type="spellStart"/>
      <w:r w:rsidR="004538E1" w:rsidRPr="00E53775">
        <w:rPr>
          <w:rFonts w:asciiTheme="majorHAnsi" w:hAnsiTheme="majorHAnsi" w:cs="Times New Roman"/>
          <w:color w:val="000000" w:themeColor="text1"/>
          <w:sz w:val="24"/>
          <w:szCs w:val="24"/>
        </w:rPr>
        <w:t>covariables</w:t>
      </w:r>
      <w:proofErr w:type="spellEnd"/>
      <w:r w:rsidR="004538E1" w:rsidRPr="00E53775">
        <w:rPr>
          <w:rFonts w:asciiTheme="majorHAnsi" w:hAnsiTheme="majorHAnsi" w:cs="Times New Roman"/>
          <w:color w:val="000000" w:themeColor="text1"/>
          <w:sz w:val="24"/>
          <w:szCs w:val="24"/>
        </w:rPr>
        <w:t xml:space="preserve"> such as mother’s education and socioeconomic status (Anderson</w:t>
      </w:r>
      <w:r w:rsidR="00F35C72" w:rsidRPr="00E53775">
        <w:rPr>
          <w:rFonts w:asciiTheme="majorHAnsi" w:hAnsiTheme="majorHAnsi" w:cs="Times New Roman"/>
          <w:color w:val="000000" w:themeColor="text1"/>
          <w:sz w:val="24"/>
          <w:szCs w:val="24"/>
        </w:rPr>
        <w:t xml:space="preserve"> 1999</w:t>
      </w:r>
      <w:r w:rsidR="004538E1" w:rsidRPr="00E53775">
        <w:rPr>
          <w:rFonts w:asciiTheme="majorHAnsi" w:hAnsiTheme="majorHAnsi" w:cs="Times New Roman"/>
          <w:color w:val="000000" w:themeColor="text1"/>
          <w:sz w:val="24"/>
          <w:szCs w:val="24"/>
        </w:rPr>
        <w:t xml:space="preserve">). </w:t>
      </w:r>
    </w:p>
    <w:p w:rsidR="00E41793" w:rsidRPr="00E53775" w:rsidRDefault="00E41793" w:rsidP="008708B5">
      <w:pPr>
        <w:spacing w:line="480" w:lineRule="auto"/>
        <w:ind w:firstLine="720"/>
        <w:rPr>
          <w:rFonts w:asciiTheme="majorHAnsi" w:hAnsiTheme="majorHAnsi" w:cs="Times New Roman"/>
          <w:color w:val="000000" w:themeColor="text1"/>
          <w:sz w:val="24"/>
          <w:szCs w:val="24"/>
        </w:rPr>
      </w:pPr>
      <w:r w:rsidRPr="00E53775">
        <w:rPr>
          <w:rFonts w:asciiTheme="majorHAnsi" w:hAnsiTheme="majorHAnsi" w:cs="Times New Roman"/>
          <w:color w:val="000000" w:themeColor="text1"/>
          <w:sz w:val="24"/>
          <w:szCs w:val="24"/>
        </w:rPr>
        <w:t>Furthermore, breastfeeding</w:t>
      </w:r>
      <w:r w:rsidRPr="00E53775">
        <w:rPr>
          <w:rFonts w:asciiTheme="majorHAnsi" w:hAnsiTheme="majorHAnsi"/>
          <w:color w:val="000000" w:themeColor="text1"/>
          <w:sz w:val="24"/>
          <w:szCs w:val="24"/>
        </w:rPr>
        <w:t xml:space="preserve"> has been shown to</w:t>
      </w:r>
      <w:r w:rsidR="00032A40" w:rsidRPr="00E53775">
        <w:rPr>
          <w:rFonts w:asciiTheme="majorHAnsi" w:hAnsiTheme="majorHAnsi"/>
          <w:color w:val="000000" w:themeColor="text1"/>
          <w:sz w:val="24"/>
          <w:szCs w:val="24"/>
        </w:rPr>
        <w:t xml:space="preserve"> </w:t>
      </w:r>
      <w:r w:rsidRPr="00E53775">
        <w:rPr>
          <w:rFonts w:asciiTheme="majorHAnsi" w:hAnsiTheme="majorHAnsi"/>
          <w:color w:val="000000" w:themeColor="text1"/>
          <w:sz w:val="24"/>
          <w:szCs w:val="24"/>
        </w:rPr>
        <w:t>dec</w:t>
      </w:r>
      <w:r w:rsidR="00032A40" w:rsidRPr="00E53775">
        <w:rPr>
          <w:rFonts w:asciiTheme="majorHAnsi" w:hAnsiTheme="majorHAnsi"/>
          <w:color w:val="000000" w:themeColor="text1"/>
          <w:sz w:val="24"/>
          <w:szCs w:val="24"/>
        </w:rPr>
        <w:t>rease frequency</w:t>
      </w:r>
      <w:r w:rsidRPr="00E53775">
        <w:rPr>
          <w:rFonts w:asciiTheme="majorHAnsi" w:hAnsiTheme="majorHAnsi"/>
          <w:color w:val="000000" w:themeColor="text1"/>
          <w:sz w:val="24"/>
          <w:szCs w:val="24"/>
        </w:rPr>
        <w:t xml:space="preserve"> </w:t>
      </w:r>
      <w:r w:rsidR="00032A40" w:rsidRPr="00E53775">
        <w:rPr>
          <w:rFonts w:asciiTheme="majorHAnsi" w:hAnsiTheme="majorHAnsi"/>
          <w:color w:val="000000" w:themeColor="text1"/>
          <w:sz w:val="24"/>
          <w:szCs w:val="24"/>
        </w:rPr>
        <w:t>and severity of a multitude of diseases common in infants</w:t>
      </w:r>
      <w:r w:rsidRPr="00E53775">
        <w:rPr>
          <w:rFonts w:asciiTheme="majorHAnsi" w:hAnsiTheme="majorHAnsi"/>
          <w:color w:val="000000" w:themeColor="text1"/>
          <w:sz w:val="24"/>
          <w:szCs w:val="24"/>
        </w:rPr>
        <w:t xml:space="preserve">. Infants who were not breastfed are twice as susceptible to </w:t>
      </w:r>
      <w:proofErr w:type="spellStart"/>
      <w:r w:rsidRPr="00E53775">
        <w:rPr>
          <w:rFonts w:asciiTheme="majorHAnsi" w:hAnsiTheme="majorHAnsi"/>
          <w:color w:val="000000" w:themeColor="text1"/>
          <w:sz w:val="24"/>
          <w:szCs w:val="24"/>
        </w:rPr>
        <w:t>otitis</w:t>
      </w:r>
      <w:proofErr w:type="spellEnd"/>
      <w:r w:rsidRPr="00E53775">
        <w:rPr>
          <w:rFonts w:asciiTheme="majorHAnsi" w:hAnsiTheme="majorHAnsi"/>
          <w:color w:val="000000" w:themeColor="text1"/>
          <w:sz w:val="24"/>
          <w:szCs w:val="24"/>
        </w:rPr>
        <w:t xml:space="preserve"> media, or middle ear infection, as infants</w:t>
      </w:r>
      <w:r w:rsidR="008708B5" w:rsidRPr="00E53775">
        <w:rPr>
          <w:rFonts w:asciiTheme="majorHAnsi" w:hAnsiTheme="majorHAnsi"/>
          <w:color w:val="000000" w:themeColor="text1"/>
          <w:sz w:val="24"/>
          <w:szCs w:val="24"/>
        </w:rPr>
        <w:t xml:space="preserve"> who were</w:t>
      </w:r>
      <w:r w:rsidRPr="00E53775">
        <w:rPr>
          <w:rFonts w:asciiTheme="majorHAnsi" w:hAnsiTheme="majorHAnsi"/>
          <w:color w:val="000000" w:themeColor="text1"/>
          <w:sz w:val="24"/>
          <w:szCs w:val="24"/>
        </w:rPr>
        <w:t xml:space="preserve"> breastfed for at least four months (Duncan</w:t>
      </w:r>
      <w:r w:rsidR="00F35C72" w:rsidRPr="00E53775">
        <w:rPr>
          <w:rFonts w:asciiTheme="majorHAnsi" w:hAnsiTheme="majorHAnsi"/>
          <w:color w:val="000000" w:themeColor="text1"/>
          <w:sz w:val="24"/>
          <w:szCs w:val="24"/>
        </w:rPr>
        <w:t xml:space="preserve"> 1993</w:t>
      </w:r>
      <w:r w:rsidR="005967C2" w:rsidRPr="00E53775">
        <w:rPr>
          <w:rFonts w:asciiTheme="majorHAnsi" w:hAnsiTheme="majorHAnsi"/>
          <w:color w:val="000000" w:themeColor="text1"/>
          <w:sz w:val="24"/>
          <w:szCs w:val="24"/>
        </w:rPr>
        <w:t>).</w:t>
      </w:r>
      <w:r w:rsidR="00993499" w:rsidRPr="00E53775">
        <w:rPr>
          <w:rFonts w:asciiTheme="majorHAnsi" w:hAnsiTheme="majorHAnsi"/>
          <w:color w:val="000000" w:themeColor="text1"/>
          <w:sz w:val="24"/>
          <w:szCs w:val="24"/>
        </w:rPr>
        <w:t xml:space="preserve"> Breastfeeding exclusively for more than four months significantly decreases the infant’s susceptibility to asthma and lower respiratory infections (</w:t>
      </w:r>
      <w:proofErr w:type="spellStart"/>
      <w:r w:rsidR="00993499" w:rsidRPr="00E53775">
        <w:rPr>
          <w:rFonts w:asciiTheme="majorHAnsi" w:hAnsiTheme="majorHAnsi"/>
          <w:color w:val="000000" w:themeColor="text1"/>
          <w:sz w:val="24"/>
          <w:szCs w:val="24"/>
        </w:rPr>
        <w:t>Oddy</w:t>
      </w:r>
      <w:proofErr w:type="spellEnd"/>
      <w:r w:rsidR="00F35C72" w:rsidRPr="00E53775">
        <w:rPr>
          <w:rFonts w:asciiTheme="majorHAnsi" w:hAnsiTheme="majorHAnsi"/>
          <w:color w:val="000000" w:themeColor="text1"/>
          <w:sz w:val="24"/>
          <w:szCs w:val="24"/>
        </w:rPr>
        <w:t xml:space="preserve"> 1999</w:t>
      </w:r>
      <w:r w:rsidR="00993499" w:rsidRPr="00E53775">
        <w:rPr>
          <w:rFonts w:asciiTheme="majorHAnsi" w:hAnsiTheme="majorHAnsi"/>
          <w:color w:val="000000" w:themeColor="text1"/>
          <w:sz w:val="24"/>
          <w:szCs w:val="24"/>
        </w:rPr>
        <w:t>)</w:t>
      </w:r>
      <w:r w:rsidR="005967C2" w:rsidRPr="00E53775">
        <w:rPr>
          <w:rFonts w:asciiTheme="majorHAnsi" w:hAnsiTheme="majorHAnsi"/>
          <w:color w:val="000000" w:themeColor="text1"/>
          <w:sz w:val="24"/>
          <w:szCs w:val="24"/>
        </w:rPr>
        <w:t xml:space="preserve">, </w:t>
      </w:r>
      <w:proofErr w:type="spellStart"/>
      <w:r w:rsidR="005967C2" w:rsidRPr="00E53775">
        <w:rPr>
          <w:rFonts w:asciiTheme="majorHAnsi" w:hAnsiTheme="majorHAnsi"/>
          <w:color w:val="000000" w:themeColor="text1"/>
          <w:sz w:val="24"/>
          <w:szCs w:val="24"/>
        </w:rPr>
        <w:t>otitis</w:t>
      </w:r>
      <w:proofErr w:type="spellEnd"/>
      <w:r w:rsidR="005967C2" w:rsidRPr="00E53775">
        <w:rPr>
          <w:rFonts w:asciiTheme="majorHAnsi" w:hAnsiTheme="majorHAnsi"/>
          <w:color w:val="000000" w:themeColor="text1"/>
          <w:sz w:val="24"/>
          <w:szCs w:val="24"/>
        </w:rPr>
        <w:t xml:space="preserve"> media or middle ear infection (Duncan</w:t>
      </w:r>
      <w:r w:rsidR="00F35C72" w:rsidRPr="00E53775">
        <w:rPr>
          <w:rFonts w:asciiTheme="majorHAnsi" w:hAnsiTheme="majorHAnsi"/>
          <w:color w:val="000000" w:themeColor="text1"/>
          <w:sz w:val="24"/>
          <w:szCs w:val="24"/>
        </w:rPr>
        <w:t xml:space="preserve"> 1993</w:t>
      </w:r>
      <w:r w:rsidR="005967C2" w:rsidRPr="00E53775">
        <w:rPr>
          <w:rFonts w:asciiTheme="majorHAnsi" w:hAnsiTheme="majorHAnsi"/>
          <w:color w:val="000000" w:themeColor="text1"/>
          <w:sz w:val="24"/>
          <w:szCs w:val="24"/>
        </w:rPr>
        <w:t xml:space="preserve">), and </w:t>
      </w:r>
      <w:proofErr w:type="spellStart"/>
      <w:r w:rsidR="005967C2" w:rsidRPr="00E53775">
        <w:rPr>
          <w:rFonts w:asciiTheme="majorHAnsi" w:hAnsiTheme="majorHAnsi"/>
          <w:i/>
          <w:color w:val="000000" w:themeColor="text1"/>
          <w:sz w:val="24"/>
          <w:szCs w:val="24"/>
        </w:rPr>
        <w:t>Haemophilius</w:t>
      </w:r>
      <w:proofErr w:type="spellEnd"/>
      <w:r w:rsidR="005967C2" w:rsidRPr="00E53775">
        <w:rPr>
          <w:rFonts w:asciiTheme="majorHAnsi" w:hAnsiTheme="majorHAnsi"/>
          <w:i/>
          <w:color w:val="000000" w:themeColor="text1"/>
          <w:sz w:val="24"/>
          <w:szCs w:val="24"/>
        </w:rPr>
        <w:t xml:space="preserve"> influenza </w:t>
      </w:r>
      <w:r w:rsidR="005967C2" w:rsidRPr="00E53775">
        <w:rPr>
          <w:rFonts w:asciiTheme="majorHAnsi" w:hAnsiTheme="majorHAnsi"/>
          <w:color w:val="000000" w:themeColor="text1"/>
          <w:sz w:val="24"/>
          <w:szCs w:val="24"/>
        </w:rPr>
        <w:t>type B (</w:t>
      </w:r>
      <w:proofErr w:type="spellStart"/>
      <w:r w:rsidR="005967C2" w:rsidRPr="00E53775">
        <w:rPr>
          <w:rFonts w:asciiTheme="majorHAnsi" w:hAnsiTheme="majorHAnsi"/>
          <w:color w:val="000000" w:themeColor="text1"/>
          <w:sz w:val="24"/>
          <w:szCs w:val="24"/>
        </w:rPr>
        <w:t>Cochi</w:t>
      </w:r>
      <w:proofErr w:type="spellEnd"/>
      <w:r w:rsidR="00F35C72" w:rsidRPr="00E53775">
        <w:rPr>
          <w:rFonts w:asciiTheme="majorHAnsi" w:hAnsiTheme="majorHAnsi"/>
          <w:color w:val="000000" w:themeColor="text1"/>
          <w:sz w:val="24"/>
          <w:szCs w:val="24"/>
        </w:rPr>
        <w:t xml:space="preserve"> 1986</w:t>
      </w:r>
      <w:r w:rsidR="005967C2" w:rsidRPr="00E53775">
        <w:rPr>
          <w:rFonts w:asciiTheme="majorHAnsi" w:hAnsiTheme="majorHAnsi"/>
          <w:color w:val="000000" w:themeColor="text1"/>
          <w:sz w:val="24"/>
          <w:szCs w:val="24"/>
        </w:rPr>
        <w:t>)</w:t>
      </w:r>
      <w:r w:rsidR="005967C2" w:rsidRPr="00E53775">
        <w:rPr>
          <w:rFonts w:asciiTheme="majorHAnsi" w:eastAsia="Arial Unicode MS" w:hAnsiTheme="majorHAnsi" w:cs="Arial Unicode MS"/>
          <w:color w:val="000000" w:themeColor="text1"/>
          <w:sz w:val="24"/>
          <w:szCs w:val="24"/>
        </w:rPr>
        <w:t>.</w:t>
      </w:r>
      <w:r w:rsidR="00640E13" w:rsidRPr="00E53775">
        <w:rPr>
          <w:rFonts w:asciiTheme="majorHAnsi" w:hAnsiTheme="majorHAnsi"/>
          <w:color w:val="000000" w:themeColor="text1"/>
          <w:sz w:val="24"/>
          <w:szCs w:val="24"/>
        </w:rPr>
        <w:t xml:space="preserve"> In addition, breastfeeding can protect against a wide range of specific viral and bacter</w:t>
      </w:r>
      <w:r w:rsidR="005967C2" w:rsidRPr="00E53775">
        <w:rPr>
          <w:rFonts w:asciiTheme="majorHAnsi" w:hAnsiTheme="majorHAnsi"/>
          <w:color w:val="000000" w:themeColor="text1"/>
          <w:sz w:val="24"/>
          <w:szCs w:val="24"/>
        </w:rPr>
        <w:t>ial pathogens that cause diarrheal disease in children. This fact is crucial, as diarrheal disease is one of the leading killers of children under five years old, killin</w:t>
      </w:r>
      <w:r w:rsidR="007D7D20" w:rsidRPr="00E53775">
        <w:rPr>
          <w:rFonts w:asciiTheme="majorHAnsi" w:hAnsiTheme="majorHAnsi"/>
          <w:color w:val="000000" w:themeColor="text1"/>
          <w:sz w:val="24"/>
          <w:szCs w:val="24"/>
        </w:rPr>
        <w:t>g roughly 800,000 each year (UNICEF 2009</w:t>
      </w:r>
      <w:r w:rsidR="005967C2" w:rsidRPr="00E53775">
        <w:rPr>
          <w:rFonts w:asciiTheme="majorHAnsi" w:hAnsiTheme="majorHAnsi"/>
          <w:color w:val="000000" w:themeColor="text1"/>
          <w:sz w:val="24"/>
          <w:szCs w:val="24"/>
        </w:rPr>
        <w:t>).</w:t>
      </w:r>
      <w:r w:rsidR="005967C2" w:rsidRPr="00E53775">
        <w:rPr>
          <w:rFonts w:asciiTheme="majorHAnsi" w:eastAsia="Arial Unicode MS" w:hAnsiTheme="majorHAnsi" w:cs="Arial Unicode MS"/>
          <w:color w:val="000000" w:themeColor="text1"/>
          <w:sz w:val="24"/>
          <w:szCs w:val="24"/>
        </w:rPr>
        <w:t xml:space="preserve"> </w:t>
      </w:r>
      <w:r w:rsidR="005967C2" w:rsidRPr="00E53775">
        <w:rPr>
          <w:rFonts w:asciiTheme="majorHAnsi" w:hAnsiTheme="majorHAnsi"/>
          <w:color w:val="000000" w:themeColor="text1"/>
          <w:sz w:val="24"/>
          <w:szCs w:val="24"/>
        </w:rPr>
        <w:t xml:space="preserve"> </w:t>
      </w:r>
      <w:r w:rsidR="00303BA0" w:rsidRPr="00E53775">
        <w:rPr>
          <w:rFonts w:asciiTheme="majorHAnsi" w:eastAsia="Arial Unicode MS" w:hAnsiTheme="majorHAnsi" w:cs="Arial Unicode MS"/>
          <w:color w:val="000000" w:themeColor="text1"/>
          <w:sz w:val="24"/>
          <w:szCs w:val="24"/>
        </w:rPr>
        <w:t xml:space="preserve">It </w:t>
      </w:r>
      <w:r w:rsidR="005967C2" w:rsidRPr="00E53775">
        <w:rPr>
          <w:rFonts w:asciiTheme="majorHAnsi" w:eastAsia="Arial Unicode MS" w:hAnsiTheme="majorHAnsi" w:cs="Arial Unicode MS"/>
          <w:color w:val="000000" w:themeColor="text1"/>
          <w:sz w:val="24"/>
          <w:szCs w:val="24"/>
        </w:rPr>
        <w:t>secretes anti-</w:t>
      </w:r>
      <w:proofErr w:type="spellStart"/>
      <w:r w:rsidR="005967C2" w:rsidRPr="00E53775">
        <w:rPr>
          <w:rFonts w:asciiTheme="majorHAnsi" w:eastAsia="Arial Unicode MS" w:hAnsiTheme="majorHAnsi" w:cs="Arial Unicode MS"/>
          <w:i/>
          <w:color w:val="000000" w:themeColor="text1"/>
          <w:sz w:val="24"/>
          <w:szCs w:val="24"/>
        </w:rPr>
        <w:t>Giardia</w:t>
      </w:r>
      <w:proofErr w:type="spellEnd"/>
      <w:r w:rsidR="005967C2" w:rsidRPr="00E53775">
        <w:rPr>
          <w:rFonts w:asciiTheme="majorHAnsi" w:eastAsia="Arial Unicode MS" w:hAnsiTheme="majorHAnsi" w:cs="Arial Unicode MS"/>
          <w:i/>
          <w:color w:val="000000" w:themeColor="text1"/>
          <w:sz w:val="24"/>
          <w:szCs w:val="24"/>
        </w:rPr>
        <w:t xml:space="preserve"> </w:t>
      </w:r>
      <w:proofErr w:type="spellStart"/>
      <w:r w:rsidR="005967C2" w:rsidRPr="00E53775">
        <w:rPr>
          <w:rFonts w:asciiTheme="majorHAnsi" w:eastAsia="Arial Unicode MS" w:hAnsiTheme="majorHAnsi" w:cs="Arial Unicode MS"/>
          <w:i/>
          <w:color w:val="000000" w:themeColor="text1"/>
          <w:sz w:val="24"/>
          <w:szCs w:val="24"/>
        </w:rPr>
        <w:t>lamblia</w:t>
      </w:r>
      <w:proofErr w:type="spellEnd"/>
      <w:r w:rsidR="005967C2" w:rsidRPr="00E53775">
        <w:rPr>
          <w:rFonts w:asciiTheme="majorHAnsi" w:eastAsia="Arial Unicode MS" w:hAnsiTheme="majorHAnsi" w:cs="Arial Unicode MS"/>
          <w:i/>
          <w:color w:val="000000" w:themeColor="text1"/>
          <w:sz w:val="24"/>
          <w:szCs w:val="24"/>
        </w:rPr>
        <w:t xml:space="preserve"> </w:t>
      </w:r>
      <w:r w:rsidR="005967C2" w:rsidRPr="00E53775">
        <w:rPr>
          <w:rFonts w:asciiTheme="majorHAnsi" w:eastAsia="Arial Unicode MS" w:hAnsiTheme="majorHAnsi" w:cs="Arial Unicode MS"/>
          <w:color w:val="000000" w:themeColor="text1"/>
          <w:sz w:val="24"/>
          <w:szCs w:val="24"/>
        </w:rPr>
        <w:t xml:space="preserve">antibodies to defend against infection from this parasite, </w:t>
      </w:r>
      <w:r w:rsidR="00303BA0" w:rsidRPr="00E53775">
        <w:rPr>
          <w:rFonts w:asciiTheme="majorHAnsi" w:eastAsia="Arial Unicode MS" w:hAnsiTheme="majorHAnsi" w:cs="Arial Unicode MS"/>
          <w:color w:val="000000" w:themeColor="text1"/>
          <w:sz w:val="24"/>
          <w:szCs w:val="24"/>
        </w:rPr>
        <w:t>lessens the severity of Shigellosis (Clemens</w:t>
      </w:r>
      <w:r w:rsidR="00F35C72" w:rsidRPr="00E53775">
        <w:rPr>
          <w:rFonts w:asciiTheme="majorHAnsi" w:eastAsia="Arial Unicode MS" w:hAnsiTheme="majorHAnsi" w:cs="Arial Unicode MS"/>
          <w:color w:val="000000" w:themeColor="text1"/>
          <w:sz w:val="24"/>
          <w:szCs w:val="24"/>
        </w:rPr>
        <w:t xml:space="preserve"> 1986</w:t>
      </w:r>
      <w:r w:rsidR="00303BA0" w:rsidRPr="00E53775">
        <w:rPr>
          <w:rFonts w:asciiTheme="majorHAnsi" w:eastAsia="Arial Unicode MS" w:hAnsiTheme="majorHAnsi" w:cs="Arial Unicode MS"/>
          <w:color w:val="000000" w:themeColor="text1"/>
          <w:sz w:val="24"/>
          <w:szCs w:val="24"/>
        </w:rPr>
        <w:t>), eliminates symptoms of r</w:t>
      </w:r>
      <w:r w:rsidR="00F35C72" w:rsidRPr="00E53775">
        <w:rPr>
          <w:rFonts w:asciiTheme="majorHAnsi" w:eastAsia="Arial Unicode MS" w:hAnsiTheme="majorHAnsi" w:cs="Arial Unicode MS"/>
          <w:color w:val="000000" w:themeColor="text1"/>
          <w:sz w:val="24"/>
          <w:szCs w:val="24"/>
        </w:rPr>
        <w:t>otavirus (Espinoz</w:t>
      </w:r>
      <w:r w:rsidR="00640E13" w:rsidRPr="00E53775">
        <w:rPr>
          <w:rFonts w:asciiTheme="majorHAnsi" w:eastAsia="Arial Unicode MS" w:hAnsiTheme="majorHAnsi" w:cs="Arial Unicode MS"/>
          <w:color w:val="000000" w:themeColor="text1"/>
          <w:sz w:val="24"/>
          <w:szCs w:val="24"/>
        </w:rPr>
        <w:t>a</w:t>
      </w:r>
      <w:r w:rsidR="00F35C72" w:rsidRPr="00E53775">
        <w:rPr>
          <w:rFonts w:asciiTheme="majorHAnsi" w:eastAsia="Arial Unicode MS" w:hAnsiTheme="majorHAnsi" w:cs="Arial Unicode MS"/>
          <w:color w:val="000000" w:themeColor="text1"/>
          <w:sz w:val="24"/>
          <w:szCs w:val="24"/>
        </w:rPr>
        <w:t xml:space="preserve"> 1997</w:t>
      </w:r>
      <w:r w:rsidR="00640E13" w:rsidRPr="00E53775">
        <w:rPr>
          <w:rFonts w:asciiTheme="majorHAnsi" w:eastAsia="Arial Unicode MS" w:hAnsiTheme="majorHAnsi" w:cs="Arial Unicode MS"/>
          <w:color w:val="000000" w:themeColor="text1"/>
          <w:sz w:val="24"/>
          <w:szCs w:val="24"/>
        </w:rPr>
        <w:t xml:space="preserve">), and reduces length and severity of infections by </w:t>
      </w:r>
      <w:proofErr w:type="spellStart"/>
      <w:r w:rsidR="00640E13" w:rsidRPr="00E53775">
        <w:rPr>
          <w:rFonts w:asciiTheme="majorHAnsi" w:eastAsia="Arial Unicode MS" w:hAnsiTheme="majorHAnsi" w:cs="Arial Unicode MS"/>
          <w:color w:val="000000" w:themeColor="text1"/>
          <w:sz w:val="24"/>
          <w:szCs w:val="24"/>
        </w:rPr>
        <w:t>enterotoxigenic</w:t>
      </w:r>
      <w:proofErr w:type="spellEnd"/>
      <w:r w:rsidR="00640E13" w:rsidRPr="00E53775">
        <w:rPr>
          <w:rFonts w:asciiTheme="majorHAnsi" w:eastAsia="Arial Unicode MS" w:hAnsiTheme="majorHAnsi" w:cs="Arial Unicode MS"/>
          <w:color w:val="000000" w:themeColor="text1"/>
          <w:sz w:val="24"/>
          <w:szCs w:val="24"/>
        </w:rPr>
        <w:t xml:space="preserve"> </w:t>
      </w:r>
      <w:r w:rsidR="00640E13" w:rsidRPr="00E53775">
        <w:rPr>
          <w:rFonts w:asciiTheme="majorHAnsi" w:eastAsia="Arial Unicode MS" w:hAnsiTheme="majorHAnsi" w:cs="Arial Unicode MS"/>
          <w:i/>
          <w:color w:val="000000" w:themeColor="text1"/>
          <w:sz w:val="24"/>
          <w:szCs w:val="24"/>
        </w:rPr>
        <w:t xml:space="preserve">E. coli </w:t>
      </w:r>
      <w:r w:rsidR="00640E13" w:rsidRPr="00E53775">
        <w:rPr>
          <w:rFonts w:asciiTheme="majorHAnsi" w:eastAsia="Arial Unicode MS" w:hAnsiTheme="majorHAnsi" w:cs="Arial Unicode MS"/>
          <w:color w:val="000000" w:themeColor="text1"/>
          <w:sz w:val="24"/>
          <w:szCs w:val="24"/>
        </w:rPr>
        <w:t>(Long</w:t>
      </w:r>
      <w:r w:rsidR="00F35C72" w:rsidRPr="00E53775">
        <w:rPr>
          <w:rFonts w:asciiTheme="majorHAnsi" w:eastAsia="Arial Unicode MS" w:hAnsiTheme="majorHAnsi" w:cs="Arial Unicode MS"/>
          <w:color w:val="000000" w:themeColor="text1"/>
          <w:sz w:val="24"/>
          <w:szCs w:val="24"/>
        </w:rPr>
        <w:t xml:space="preserve"> 1999</w:t>
      </w:r>
      <w:r w:rsidR="00640E13" w:rsidRPr="00E53775">
        <w:rPr>
          <w:rFonts w:asciiTheme="majorHAnsi" w:eastAsia="Arial Unicode MS" w:hAnsiTheme="majorHAnsi" w:cs="Arial Unicode MS"/>
          <w:color w:val="000000" w:themeColor="text1"/>
          <w:sz w:val="24"/>
          <w:szCs w:val="24"/>
        </w:rPr>
        <w:t>).</w:t>
      </w:r>
      <w:r w:rsidR="005967C2" w:rsidRPr="00E53775">
        <w:rPr>
          <w:rFonts w:asciiTheme="majorHAnsi" w:hAnsiTheme="majorHAnsi"/>
          <w:color w:val="000000" w:themeColor="text1"/>
          <w:sz w:val="24"/>
          <w:szCs w:val="24"/>
        </w:rPr>
        <w:t xml:space="preserve"> In fact, </w:t>
      </w:r>
      <w:proofErr w:type="gramStart"/>
      <w:r w:rsidR="00640E13" w:rsidRPr="00E53775">
        <w:rPr>
          <w:rFonts w:asciiTheme="majorHAnsi" w:hAnsiTheme="majorHAnsi"/>
          <w:color w:val="000000" w:themeColor="text1"/>
          <w:sz w:val="24"/>
          <w:szCs w:val="24"/>
        </w:rPr>
        <w:t>infants</w:t>
      </w:r>
      <w:proofErr w:type="gramEnd"/>
      <w:r w:rsidR="005967C2" w:rsidRPr="00E53775">
        <w:rPr>
          <w:rFonts w:asciiTheme="majorHAnsi" w:hAnsiTheme="majorHAnsi"/>
          <w:color w:val="000000" w:themeColor="text1"/>
          <w:sz w:val="24"/>
          <w:szCs w:val="24"/>
        </w:rPr>
        <w:t xml:space="preserve"> breastfed exclusively for at least four months</w:t>
      </w:r>
      <w:r w:rsidR="00640E13" w:rsidRPr="00E53775">
        <w:rPr>
          <w:rFonts w:asciiTheme="majorHAnsi" w:hAnsiTheme="majorHAnsi"/>
          <w:color w:val="000000" w:themeColor="text1"/>
          <w:sz w:val="24"/>
          <w:szCs w:val="24"/>
        </w:rPr>
        <w:t xml:space="preserve"> were two to three times less susceptible to diarrheal disease than infants fed supplemental food or liquids </w:t>
      </w:r>
      <w:r w:rsidR="005967C2" w:rsidRPr="00E53775">
        <w:rPr>
          <w:rFonts w:asciiTheme="majorHAnsi" w:hAnsiTheme="majorHAnsi"/>
          <w:color w:val="000000" w:themeColor="text1"/>
          <w:sz w:val="24"/>
          <w:szCs w:val="24"/>
        </w:rPr>
        <w:t>before the same age</w:t>
      </w:r>
      <w:r w:rsidR="00640E13" w:rsidRPr="00E53775">
        <w:rPr>
          <w:rFonts w:asciiTheme="majorHAnsi" w:hAnsiTheme="majorHAnsi"/>
          <w:color w:val="000000" w:themeColor="text1"/>
          <w:sz w:val="24"/>
          <w:szCs w:val="24"/>
        </w:rPr>
        <w:t xml:space="preserve"> (</w:t>
      </w:r>
      <w:proofErr w:type="spellStart"/>
      <w:r w:rsidR="00640E13" w:rsidRPr="00E53775">
        <w:rPr>
          <w:rFonts w:asciiTheme="majorHAnsi" w:hAnsiTheme="majorHAnsi"/>
          <w:color w:val="000000" w:themeColor="text1"/>
          <w:sz w:val="24"/>
          <w:szCs w:val="24"/>
        </w:rPr>
        <w:t>Popkin</w:t>
      </w:r>
      <w:proofErr w:type="spellEnd"/>
      <w:r w:rsidR="00F35C72" w:rsidRPr="00E53775">
        <w:rPr>
          <w:rFonts w:asciiTheme="majorHAnsi" w:hAnsiTheme="majorHAnsi"/>
          <w:color w:val="000000" w:themeColor="text1"/>
          <w:sz w:val="24"/>
          <w:szCs w:val="24"/>
        </w:rPr>
        <w:t xml:space="preserve"> 1990</w:t>
      </w:r>
      <w:r w:rsidR="00640E13" w:rsidRPr="00E53775">
        <w:rPr>
          <w:rFonts w:asciiTheme="majorHAnsi" w:hAnsiTheme="majorHAnsi"/>
          <w:color w:val="000000" w:themeColor="text1"/>
          <w:sz w:val="24"/>
          <w:szCs w:val="24"/>
        </w:rPr>
        <w:t xml:space="preserve">). </w:t>
      </w:r>
      <w:r w:rsidR="001C1CE2" w:rsidRPr="00E53775">
        <w:rPr>
          <w:rFonts w:asciiTheme="majorHAnsi" w:eastAsia="Arial Unicode MS" w:hAnsiTheme="majorHAnsi" w:cs="Arial Unicode MS"/>
          <w:color w:val="000000" w:themeColor="text1"/>
          <w:sz w:val="24"/>
          <w:szCs w:val="24"/>
        </w:rPr>
        <w:t>Evidence also suggests that it protects against a wide range of systemic infec</w:t>
      </w:r>
      <w:r w:rsidR="000E257E" w:rsidRPr="00E53775">
        <w:rPr>
          <w:rFonts w:asciiTheme="majorHAnsi" w:eastAsia="Arial Unicode MS" w:hAnsiTheme="majorHAnsi" w:cs="Arial Unicode MS"/>
          <w:color w:val="000000" w:themeColor="text1"/>
          <w:sz w:val="24"/>
          <w:szCs w:val="24"/>
        </w:rPr>
        <w:t>tions,</w:t>
      </w:r>
      <w:r w:rsidR="001C1CE2" w:rsidRPr="00E53775">
        <w:rPr>
          <w:rFonts w:asciiTheme="majorHAnsi" w:eastAsia="Arial Unicode MS" w:hAnsiTheme="majorHAnsi" w:cs="Arial Unicode MS"/>
          <w:color w:val="000000" w:themeColor="text1"/>
          <w:sz w:val="24"/>
          <w:szCs w:val="24"/>
        </w:rPr>
        <w:t xml:space="preserve"> including sudden infant death syndrome</w:t>
      </w:r>
      <w:r w:rsidR="000E257E" w:rsidRPr="00E53775">
        <w:rPr>
          <w:rFonts w:asciiTheme="majorHAnsi" w:eastAsia="Arial Unicode MS" w:hAnsiTheme="majorHAnsi" w:cs="Arial Unicode MS"/>
          <w:color w:val="000000" w:themeColor="text1"/>
          <w:sz w:val="24"/>
          <w:szCs w:val="24"/>
        </w:rPr>
        <w:t xml:space="preserve"> (Ford</w:t>
      </w:r>
      <w:r w:rsidR="00F35C72" w:rsidRPr="00E53775">
        <w:rPr>
          <w:rFonts w:asciiTheme="majorHAnsi" w:eastAsia="Arial Unicode MS" w:hAnsiTheme="majorHAnsi" w:cs="Arial Unicode MS"/>
          <w:color w:val="000000" w:themeColor="text1"/>
          <w:sz w:val="24"/>
          <w:szCs w:val="24"/>
        </w:rPr>
        <w:t xml:space="preserve"> 1993</w:t>
      </w:r>
      <w:r w:rsidR="000E257E" w:rsidRPr="00E53775">
        <w:rPr>
          <w:rFonts w:asciiTheme="majorHAnsi" w:eastAsia="Arial Unicode MS" w:hAnsiTheme="majorHAnsi" w:cs="Arial Unicode MS"/>
          <w:color w:val="000000" w:themeColor="text1"/>
          <w:sz w:val="24"/>
          <w:szCs w:val="24"/>
        </w:rPr>
        <w:t>)</w:t>
      </w:r>
      <w:r w:rsidR="001C1CE2" w:rsidRPr="00E53775">
        <w:rPr>
          <w:rFonts w:asciiTheme="majorHAnsi" w:eastAsia="Arial Unicode MS" w:hAnsiTheme="majorHAnsi" w:cs="Arial Unicode MS"/>
          <w:color w:val="000000" w:themeColor="text1"/>
          <w:sz w:val="24"/>
          <w:szCs w:val="24"/>
        </w:rPr>
        <w:t xml:space="preserve">, </w:t>
      </w:r>
      <w:proofErr w:type="spellStart"/>
      <w:r w:rsidR="001C1CE2" w:rsidRPr="00E53775">
        <w:rPr>
          <w:rFonts w:asciiTheme="majorHAnsi" w:eastAsia="Arial Unicode MS" w:hAnsiTheme="majorHAnsi" w:cs="Arial Unicode MS"/>
          <w:color w:val="000000" w:themeColor="text1"/>
          <w:sz w:val="24"/>
          <w:szCs w:val="24"/>
        </w:rPr>
        <w:t>Crohn’s</w:t>
      </w:r>
      <w:proofErr w:type="spellEnd"/>
      <w:r w:rsidR="001C1CE2" w:rsidRPr="00E53775">
        <w:rPr>
          <w:rFonts w:asciiTheme="majorHAnsi" w:eastAsia="Arial Unicode MS" w:hAnsiTheme="majorHAnsi" w:cs="Arial Unicode MS"/>
          <w:color w:val="000000" w:themeColor="text1"/>
          <w:sz w:val="24"/>
          <w:szCs w:val="24"/>
        </w:rPr>
        <w:t xml:space="preserve"> dise</w:t>
      </w:r>
      <w:r w:rsidR="000E257E" w:rsidRPr="00E53775">
        <w:rPr>
          <w:rFonts w:asciiTheme="majorHAnsi" w:eastAsia="Arial Unicode MS" w:hAnsiTheme="majorHAnsi" w:cs="Arial Unicode MS"/>
          <w:color w:val="000000" w:themeColor="text1"/>
          <w:sz w:val="24"/>
          <w:szCs w:val="24"/>
        </w:rPr>
        <w:t xml:space="preserve">ase </w:t>
      </w:r>
      <w:r w:rsidR="000E257E" w:rsidRPr="00E53775">
        <w:rPr>
          <w:rFonts w:asciiTheme="majorHAnsi" w:hAnsiTheme="majorHAnsi" w:cs="Sabon-Roman"/>
          <w:color w:val="000000" w:themeColor="text1"/>
          <w:sz w:val="24"/>
          <w:szCs w:val="24"/>
        </w:rPr>
        <w:t>(</w:t>
      </w:r>
      <w:proofErr w:type="spellStart"/>
      <w:r w:rsidR="000E257E" w:rsidRPr="00E53775">
        <w:rPr>
          <w:rFonts w:asciiTheme="majorHAnsi" w:hAnsiTheme="majorHAnsi" w:cs="Sabon-Roman"/>
          <w:color w:val="000000" w:themeColor="text1"/>
          <w:sz w:val="24"/>
          <w:szCs w:val="24"/>
        </w:rPr>
        <w:t>Koletzko</w:t>
      </w:r>
      <w:proofErr w:type="spellEnd"/>
      <w:r w:rsidR="00055EBC" w:rsidRPr="00E53775">
        <w:rPr>
          <w:rFonts w:asciiTheme="majorHAnsi" w:hAnsiTheme="majorHAnsi" w:cs="Sabon-Roman"/>
          <w:color w:val="000000" w:themeColor="text1"/>
          <w:sz w:val="24"/>
          <w:szCs w:val="24"/>
        </w:rPr>
        <w:t xml:space="preserve"> 1991</w:t>
      </w:r>
      <w:r w:rsidR="000E257E" w:rsidRPr="00E53775">
        <w:rPr>
          <w:rFonts w:asciiTheme="majorHAnsi" w:hAnsiTheme="majorHAnsi" w:cs="Sabon-Roman"/>
          <w:color w:val="000000" w:themeColor="text1"/>
          <w:sz w:val="24"/>
          <w:szCs w:val="24"/>
        </w:rPr>
        <w:t>)</w:t>
      </w:r>
      <w:r w:rsidR="000E257E" w:rsidRPr="00E53775">
        <w:rPr>
          <w:rFonts w:asciiTheme="majorHAnsi" w:eastAsia="Arial Unicode MS" w:hAnsiTheme="majorHAnsi" w:cs="Arial Unicode MS"/>
          <w:color w:val="000000" w:themeColor="text1"/>
          <w:sz w:val="24"/>
          <w:szCs w:val="24"/>
        </w:rPr>
        <w:t xml:space="preserve">, </w:t>
      </w:r>
      <w:r w:rsidR="00CA62DC" w:rsidRPr="00E53775">
        <w:rPr>
          <w:rFonts w:asciiTheme="majorHAnsi" w:eastAsia="Arial Unicode MS" w:hAnsiTheme="majorHAnsi" w:cs="Arial Unicode MS"/>
          <w:color w:val="000000" w:themeColor="text1"/>
          <w:sz w:val="24"/>
          <w:szCs w:val="24"/>
        </w:rPr>
        <w:t xml:space="preserve">and </w:t>
      </w:r>
      <w:r w:rsidR="000E257E" w:rsidRPr="00E53775">
        <w:rPr>
          <w:rFonts w:asciiTheme="majorHAnsi" w:eastAsia="Arial Unicode MS" w:hAnsiTheme="majorHAnsi" w:cs="Arial Unicode MS"/>
          <w:color w:val="000000" w:themeColor="text1"/>
          <w:sz w:val="24"/>
          <w:szCs w:val="24"/>
        </w:rPr>
        <w:t>even the cancers that most frequently</w:t>
      </w:r>
      <w:r w:rsidR="001C1CE2" w:rsidRPr="00E53775">
        <w:rPr>
          <w:rFonts w:asciiTheme="majorHAnsi" w:eastAsia="Arial Unicode MS" w:hAnsiTheme="majorHAnsi" w:cs="Arial Unicode MS"/>
          <w:color w:val="000000" w:themeColor="text1"/>
          <w:sz w:val="24"/>
          <w:szCs w:val="24"/>
        </w:rPr>
        <w:t xml:space="preserve"> affect children, leukemia and l</w:t>
      </w:r>
      <w:r w:rsidR="00AE125D" w:rsidRPr="00E53775">
        <w:rPr>
          <w:rFonts w:asciiTheme="majorHAnsi" w:eastAsia="Arial Unicode MS" w:hAnsiTheme="majorHAnsi" w:cs="Arial Unicode MS"/>
          <w:color w:val="000000" w:themeColor="text1"/>
          <w:sz w:val="24"/>
          <w:szCs w:val="24"/>
        </w:rPr>
        <w:t>ymphoma (</w:t>
      </w:r>
      <w:proofErr w:type="spellStart"/>
      <w:r w:rsidR="000E257E" w:rsidRPr="00E53775">
        <w:rPr>
          <w:rFonts w:asciiTheme="majorHAnsi" w:eastAsia="Arial Unicode MS" w:hAnsiTheme="majorHAnsi" w:cs="Arial Unicode MS"/>
          <w:color w:val="000000" w:themeColor="text1"/>
          <w:sz w:val="24"/>
          <w:szCs w:val="24"/>
        </w:rPr>
        <w:t>Shu</w:t>
      </w:r>
      <w:proofErr w:type="spellEnd"/>
      <w:r w:rsidR="00F35C72" w:rsidRPr="00E53775">
        <w:rPr>
          <w:rFonts w:asciiTheme="majorHAnsi" w:eastAsia="Arial Unicode MS" w:hAnsiTheme="majorHAnsi" w:cs="Arial Unicode MS"/>
          <w:color w:val="000000" w:themeColor="text1"/>
          <w:sz w:val="24"/>
          <w:szCs w:val="24"/>
        </w:rPr>
        <w:t xml:space="preserve"> 1999, 1995</w:t>
      </w:r>
      <w:r w:rsidR="00AE125D" w:rsidRPr="00E53775">
        <w:rPr>
          <w:rFonts w:asciiTheme="majorHAnsi" w:eastAsia="Arial Unicode MS" w:hAnsiTheme="majorHAnsi" w:cs="Arial Unicode MS"/>
          <w:color w:val="000000" w:themeColor="text1"/>
          <w:sz w:val="24"/>
          <w:szCs w:val="24"/>
        </w:rPr>
        <w:t>).</w:t>
      </w:r>
      <w:r w:rsidR="00055EBC" w:rsidRPr="00E53775">
        <w:rPr>
          <w:rFonts w:asciiTheme="majorHAnsi" w:eastAsia="Arial Unicode MS" w:hAnsiTheme="majorHAnsi" w:cs="Arial Unicode MS"/>
          <w:color w:val="000000" w:themeColor="text1"/>
          <w:sz w:val="24"/>
          <w:szCs w:val="24"/>
        </w:rPr>
        <w:t xml:space="preserve"> </w:t>
      </w:r>
      <w:r w:rsidR="00AE125D" w:rsidRPr="00E53775">
        <w:rPr>
          <w:rFonts w:asciiTheme="majorHAnsi" w:hAnsiTheme="majorHAnsi"/>
          <w:color w:val="000000" w:themeColor="text1"/>
          <w:sz w:val="24"/>
          <w:szCs w:val="24"/>
        </w:rPr>
        <w:t>The list of diseases and symptoms that breastfeeding can prevent or attenuate is as varied as it is numerous.</w:t>
      </w:r>
    </w:p>
    <w:p w:rsidR="009E4FA9" w:rsidRPr="00E53775" w:rsidRDefault="009E4FA9" w:rsidP="008708B5">
      <w:pPr>
        <w:spacing w:line="480" w:lineRule="auto"/>
        <w:ind w:firstLine="720"/>
        <w:rPr>
          <w:rFonts w:asciiTheme="majorHAnsi" w:hAnsiTheme="majorHAnsi"/>
          <w:color w:val="000000" w:themeColor="text1"/>
          <w:sz w:val="24"/>
          <w:szCs w:val="20"/>
        </w:rPr>
      </w:pPr>
      <w:r w:rsidRPr="00E53775">
        <w:rPr>
          <w:rFonts w:asciiTheme="majorHAnsi" w:hAnsiTheme="majorHAnsi"/>
          <w:color w:val="000000" w:themeColor="text1"/>
          <w:sz w:val="24"/>
          <w:szCs w:val="24"/>
        </w:rPr>
        <w:t>Other aspects of breastfeeding</w:t>
      </w:r>
      <w:r w:rsidR="00C868CF" w:rsidRPr="00E53775">
        <w:rPr>
          <w:rFonts w:asciiTheme="majorHAnsi" w:hAnsiTheme="majorHAnsi"/>
          <w:color w:val="000000" w:themeColor="text1"/>
          <w:sz w:val="24"/>
          <w:szCs w:val="24"/>
        </w:rPr>
        <w:t>, both cultural and biological,</w:t>
      </w:r>
      <w:r w:rsidRPr="00E53775">
        <w:rPr>
          <w:rFonts w:asciiTheme="majorHAnsi" w:hAnsiTheme="majorHAnsi"/>
          <w:color w:val="000000" w:themeColor="text1"/>
          <w:sz w:val="24"/>
          <w:szCs w:val="24"/>
        </w:rPr>
        <w:t xml:space="preserve"> can </w:t>
      </w:r>
      <w:r w:rsidR="00C868CF" w:rsidRPr="00E53775">
        <w:rPr>
          <w:rFonts w:asciiTheme="majorHAnsi" w:hAnsiTheme="majorHAnsi"/>
          <w:color w:val="000000" w:themeColor="text1"/>
          <w:sz w:val="24"/>
          <w:szCs w:val="24"/>
        </w:rPr>
        <w:t>also benefit the child’s health</w:t>
      </w:r>
      <w:r w:rsidR="00F60133" w:rsidRPr="00E53775">
        <w:rPr>
          <w:rFonts w:asciiTheme="majorHAnsi" w:hAnsiTheme="majorHAnsi"/>
          <w:color w:val="000000" w:themeColor="text1"/>
          <w:sz w:val="24"/>
          <w:szCs w:val="24"/>
        </w:rPr>
        <w:t xml:space="preserve">. </w:t>
      </w:r>
      <w:r w:rsidRPr="00E53775">
        <w:rPr>
          <w:rFonts w:asciiTheme="majorHAnsi" w:hAnsiTheme="majorHAnsi"/>
          <w:color w:val="000000" w:themeColor="text1"/>
          <w:sz w:val="24"/>
          <w:szCs w:val="24"/>
        </w:rPr>
        <w:t>Frequent breastfeeding delays the return of the mother’s monthly ovulation</w:t>
      </w:r>
      <w:r w:rsidR="00A015EB" w:rsidRPr="00E53775">
        <w:rPr>
          <w:rFonts w:asciiTheme="majorHAnsi" w:hAnsiTheme="majorHAnsi"/>
          <w:color w:val="000000" w:themeColor="text1"/>
          <w:sz w:val="24"/>
          <w:szCs w:val="24"/>
        </w:rPr>
        <w:t xml:space="preserve"> </w:t>
      </w:r>
      <w:r w:rsidR="00F1125D" w:rsidRPr="00E53775">
        <w:rPr>
          <w:rFonts w:asciiTheme="majorHAnsi" w:hAnsiTheme="majorHAnsi"/>
          <w:color w:val="000000" w:themeColor="text1"/>
          <w:sz w:val="24"/>
          <w:szCs w:val="24"/>
        </w:rPr>
        <w:t>(Kramer</w:t>
      </w:r>
      <w:r w:rsidR="00F35C72" w:rsidRPr="00E53775">
        <w:rPr>
          <w:rFonts w:asciiTheme="majorHAnsi" w:hAnsiTheme="majorHAnsi"/>
          <w:color w:val="000000" w:themeColor="text1"/>
          <w:sz w:val="24"/>
          <w:szCs w:val="24"/>
        </w:rPr>
        <w:t xml:space="preserve"> 2002</w:t>
      </w:r>
      <w:r w:rsidR="00F1125D" w:rsidRPr="00E53775">
        <w:rPr>
          <w:rFonts w:asciiTheme="majorHAnsi" w:hAnsiTheme="majorHAnsi"/>
          <w:color w:val="000000" w:themeColor="text1"/>
          <w:sz w:val="24"/>
          <w:szCs w:val="24"/>
        </w:rPr>
        <w:t>)</w:t>
      </w:r>
      <w:r w:rsidRPr="00E53775">
        <w:rPr>
          <w:rFonts w:asciiTheme="majorHAnsi" w:hAnsiTheme="majorHAnsi"/>
          <w:color w:val="000000" w:themeColor="text1"/>
          <w:sz w:val="24"/>
          <w:szCs w:val="24"/>
        </w:rPr>
        <w:t xml:space="preserve">, </w:t>
      </w:r>
      <w:r w:rsidR="00A015EB" w:rsidRPr="00E53775">
        <w:rPr>
          <w:rFonts w:asciiTheme="majorHAnsi" w:hAnsiTheme="majorHAnsi"/>
          <w:color w:val="000000" w:themeColor="text1"/>
          <w:sz w:val="24"/>
          <w:szCs w:val="24"/>
        </w:rPr>
        <w:t>potentially</w:t>
      </w:r>
      <w:r w:rsidRPr="00E53775">
        <w:rPr>
          <w:rFonts w:asciiTheme="majorHAnsi" w:hAnsiTheme="majorHAnsi"/>
          <w:color w:val="000000" w:themeColor="text1"/>
          <w:sz w:val="24"/>
          <w:szCs w:val="24"/>
        </w:rPr>
        <w:t xml:space="preserve"> delaying a second pregnancy (Van </w:t>
      </w:r>
      <w:proofErr w:type="spellStart"/>
      <w:r w:rsidRPr="00E53775">
        <w:rPr>
          <w:rFonts w:asciiTheme="majorHAnsi" w:hAnsiTheme="majorHAnsi"/>
          <w:color w:val="000000" w:themeColor="text1"/>
          <w:sz w:val="24"/>
          <w:szCs w:val="24"/>
        </w:rPr>
        <w:t>Landingham</w:t>
      </w:r>
      <w:proofErr w:type="spellEnd"/>
      <w:r w:rsidR="00F35C72" w:rsidRPr="00E53775">
        <w:rPr>
          <w:rFonts w:asciiTheme="majorHAnsi" w:hAnsiTheme="majorHAnsi"/>
          <w:color w:val="000000" w:themeColor="text1"/>
          <w:sz w:val="24"/>
          <w:szCs w:val="24"/>
        </w:rPr>
        <w:t xml:space="preserve"> 1991</w:t>
      </w:r>
      <w:r w:rsidRPr="00E53775">
        <w:rPr>
          <w:rFonts w:asciiTheme="majorHAnsi" w:hAnsiTheme="majorHAnsi"/>
          <w:color w:val="000000" w:themeColor="text1"/>
          <w:sz w:val="24"/>
          <w:szCs w:val="24"/>
        </w:rPr>
        <w:t>)</w:t>
      </w:r>
      <w:r w:rsidR="00C868CF" w:rsidRPr="00E53775">
        <w:rPr>
          <w:rFonts w:asciiTheme="majorHAnsi" w:hAnsiTheme="majorHAnsi"/>
          <w:color w:val="000000" w:themeColor="text1"/>
          <w:sz w:val="24"/>
          <w:szCs w:val="24"/>
        </w:rPr>
        <w:t xml:space="preserve"> and reducing the number of births per mother.</w:t>
      </w:r>
      <w:r w:rsidR="00F60133" w:rsidRPr="00E53775">
        <w:rPr>
          <w:rFonts w:asciiTheme="majorHAnsi" w:hAnsiTheme="majorHAnsi"/>
          <w:color w:val="000000" w:themeColor="text1"/>
          <w:sz w:val="24"/>
          <w:szCs w:val="24"/>
        </w:rPr>
        <w:t xml:space="preserve"> Furthermore, in some cultures, social taboos prevent mothers from returning to sexual relations while breastfeeding (Van </w:t>
      </w:r>
      <w:proofErr w:type="spellStart"/>
      <w:r w:rsidR="00F60133" w:rsidRPr="00E53775">
        <w:rPr>
          <w:rFonts w:asciiTheme="majorHAnsi" w:hAnsiTheme="majorHAnsi"/>
          <w:color w:val="000000" w:themeColor="text1"/>
          <w:sz w:val="24"/>
          <w:szCs w:val="24"/>
        </w:rPr>
        <w:t>Landingham</w:t>
      </w:r>
      <w:proofErr w:type="spellEnd"/>
      <w:r w:rsidR="00F35C72" w:rsidRPr="00E53775">
        <w:rPr>
          <w:rFonts w:asciiTheme="majorHAnsi" w:hAnsiTheme="majorHAnsi"/>
          <w:color w:val="000000" w:themeColor="text1"/>
          <w:sz w:val="24"/>
          <w:szCs w:val="24"/>
        </w:rPr>
        <w:t xml:space="preserve"> 1991</w:t>
      </w:r>
      <w:r w:rsidR="00F60133" w:rsidRPr="00E53775">
        <w:rPr>
          <w:rFonts w:asciiTheme="majorHAnsi" w:hAnsiTheme="majorHAnsi"/>
          <w:color w:val="000000" w:themeColor="text1"/>
          <w:sz w:val="24"/>
          <w:szCs w:val="24"/>
        </w:rPr>
        <w:t xml:space="preserve">). </w:t>
      </w:r>
      <w:r w:rsidR="00A26778" w:rsidRPr="00E53775">
        <w:rPr>
          <w:rFonts w:asciiTheme="majorHAnsi" w:hAnsiTheme="majorHAnsi"/>
          <w:color w:val="000000" w:themeColor="text1"/>
          <w:sz w:val="24"/>
          <w:szCs w:val="26"/>
        </w:rPr>
        <w:t xml:space="preserve">Among the </w:t>
      </w:r>
      <w:proofErr w:type="spellStart"/>
      <w:r w:rsidR="00A26778" w:rsidRPr="00E53775">
        <w:rPr>
          <w:rFonts w:asciiTheme="majorHAnsi" w:hAnsiTheme="majorHAnsi"/>
          <w:color w:val="000000" w:themeColor="text1"/>
          <w:sz w:val="24"/>
          <w:szCs w:val="26"/>
        </w:rPr>
        <w:t>Gogo</w:t>
      </w:r>
      <w:proofErr w:type="spellEnd"/>
      <w:r w:rsidR="00A26778" w:rsidRPr="00E53775">
        <w:rPr>
          <w:rFonts w:asciiTheme="majorHAnsi" w:hAnsiTheme="majorHAnsi"/>
          <w:color w:val="000000" w:themeColor="text1"/>
          <w:sz w:val="24"/>
          <w:szCs w:val="26"/>
        </w:rPr>
        <w:t xml:space="preserve"> women of Tanzania, a woman who becomes pregnant while breastfeeding, especially before the child is one year old, may be judged, ridiculed, and reprimanded by her peers and elders (</w:t>
      </w:r>
      <w:proofErr w:type="spellStart"/>
      <w:r w:rsidR="00A26778" w:rsidRPr="00E53775">
        <w:rPr>
          <w:rFonts w:asciiTheme="majorHAnsi" w:hAnsiTheme="majorHAnsi"/>
          <w:color w:val="000000" w:themeColor="text1"/>
          <w:sz w:val="24"/>
          <w:szCs w:val="26"/>
        </w:rPr>
        <w:t>Mabilia</w:t>
      </w:r>
      <w:proofErr w:type="spellEnd"/>
      <w:r w:rsidR="00A26778" w:rsidRPr="00E53775">
        <w:rPr>
          <w:rFonts w:asciiTheme="majorHAnsi" w:hAnsiTheme="majorHAnsi"/>
          <w:color w:val="000000" w:themeColor="text1"/>
          <w:sz w:val="24"/>
          <w:szCs w:val="26"/>
        </w:rPr>
        <w:t xml:space="preserve"> 2005)</w:t>
      </w:r>
      <w:r w:rsidR="00A26778" w:rsidRPr="00E53775">
        <w:rPr>
          <w:rFonts w:asciiTheme="majorHAnsi" w:hAnsiTheme="majorHAnsi"/>
          <w:color w:val="000000" w:themeColor="text1"/>
          <w:sz w:val="24"/>
          <w:szCs w:val="20"/>
        </w:rPr>
        <w:t>.</w:t>
      </w:r>
      <w:r w:rsidR="00F60133" w:rsidRPr="00E53775">
        <w:rPr>
          <w:rFonts w:asciiTheme="majorHAnsi" w:hAnsiTheme="majorHAnsi"/>
          <w:color w:val="000000" w:themeColor="text1"/>
          <w:sz w:val="24"/>
          <w:szCs w:val="24"/>
        </w:rPr>
        <w:t xml:space="preserve"> </w:t>
      </w:r>
      <w:r w:rsidR="00A26778" w:rsidRPr="00E53775">
        <w:rPr>
          <w:rFonts w:asciiTheme="majorHAnsi" w:hAnsiTheme="majorHAnsi"/>
          <w:color w:val="000000" w:themeColor="text1"/>
          <w:sz w:val="24"/>
          <w:szCs w:val="24"/>
        </w:rPr>
        <w:t xml:space="preserve">For </w:t>
      </w:r>
      <w:r w:rsidR="00F60133" w:rsidRPr="00E53775">
        <w:rPr>
          <w:rFonts w:asciiTheme="majorHAnsi" w:hAnsiTheme="majorHAnsi"/>
          <w:color w:val="000000" w:themeColor="text1"/>
          <w:sz w:val="24"/>
          <w:szCs w:val="24"/>
        </w:rPr>
        <w:t>families living in poverty, reducing sibling competition can increase the health and fitness of each individual child, as scarce resources may be concentrated on a smaller number of individuals.</w:t>
      </w:r>
    </w:p>
    <w:p w:rsidR="00433DB8" w:rsidRPr="00E53775" w:rsidRDefault="00615B2A" w:rsidP="008708B5">
      <w:pPr>
        <w:spacing w:line="480" w:lineRule="auto"/>
        <w:ind w:firstLine="720"/>
        <w:rPr>
          <w:rFonts w:asciiTheme="majorHAnsi" w:hAnsiTheme="majorHAnsi"/>
          <w:color w:val="000000" w:themeColor="text1"/>
          <w:sz w:val="24"/>
          <w:szCs w:val="24"/>
        </w:rPr>
      </w:pPr>
      <w:r w:rsidRPr="00E53775">
        <w:rPr>
          <w:rFonts w:asciiTheme="majorHAnsi" w:hAnsiTheme="majorHAnsi"/>
          <w:color w:val="000000" w:themeColor="text1"/>
          <w:sz w:val="24"/>
          <w:szCs w:val="24"/>
        </w:rPr>
        <w:t>Because of</w:t>
      </w:r>
      <w:r w:rsidR="00433DB8" w:rsidRPr="00E53775">
        <w:rPr>
          <w:rFonts w:asciiTheme="majorHAnsi" w:hAnsiTheme="majorHAnsi"/>
          <w:color w:val="000000" w:themeColor="text1"/>
          <w:sz w:val="24"/>
          <w:szCs w:val="24"/>
        </w:rPr>
        <w:t xml:space="preserve"> these well-documented benefits, the World Health Organization </w:t>
      </w:r>
      <w:r w:rsidRPr="00E53775">
        <w:rPr>
          <w:rFonts w:asciiTheme="majorHAnsi" w:hAnsiTheme="majorHAnsi"/>
          <w:color w:val="000000" w:themeColor="text1"/>
          <w:sz w:val="24"/>
          <w:szCs w:val="24"/>
        </w:rPr>
        <w:t xml:space="preserve">encourages mothers to participate </w:t>
      </w:r>
      <w:r w:rsidR="00C868CF" w:rsidRPr="00E53775">
        <w:rPr>
          <w:rFonts w:asciiTheme="majorHAnsi" w:hAnsiTheme="majorHAnsi"/>
          <w:color w:val="000000" w:themeColor="text1"/>
          <w:sz w:val="24"/>
          <w:szCs w:val="24"/>
        </w:rPr>
        <w:t xml:space="preserve">in a </w:t>
      </w:r>
      <w:r w:rsidRPr="00E53775">
        <w:rPr>
          <w:rFonts w:asciiTheme="majorHAnsi" w:hAnsiTheme="majorHAnsi"/>
          <w:color w:val="000000" w:themeColor="text1"/>
          <w:sz w:val="24"/>
          <w:szCs w:val="24"/>
        </w:rPr>
        <w:t xml:space="preserve">significant period of exclusive breastfeeding.  </w:t>
      </w:r>
      <w:r w:rsidR="00433DB8" w:rsidRPr="00E53775">
        <w:rPr>
          <w:rFonts w:asciiTheme="majorHAnsi" w:hAnsiTheme="majorHAnsi"/>
          <w:color w:val="000000" w:themeColor="text1"/>
          <w:sz w:val="24"/>
          <w:szCs w:val="24"/>
        </w:rPr>
        <w:t xml:space="preserve"> These recommendations are especially relevant in developing countries, where access to alternate or supplemental nutrition is unavailable or </w:t>
      </w:r>
      <w:proofErr w:type="gramStart"/>
      <w:r w:rsidR="00433DB8" w:rsidRPr="00E53775">
        <w:rPr>
          <w:rFonts w:asciiTheme="majorHAnsi" w:hAnsiTheme="majorHAnsi"/>
          <w:color w:val="000000" w:themeColor="text1"/>
          <w:sz w:val="24"/>
          <w:szCs w:val="24"/>
        </w:rPr>
        <w:t>cost-limiting</w:t>
      </w:r>
      <w:proofErr w:type="gramEnd"/>
      <w:r w:rsidR="00433DB8" w:rsidRPr="00E53775">
        <w:rPr>
          <w:rFonts w:asciiTheme="majorHAnsi" w:hAnsiTheme="majorHAnsi"/>
          <w:color w:val="000000" w:themeColor="text1"/>
          <w:sz w:val="24"/>
          <w:szCs w:val="24"/>
        </w:rPr>
        <w:t>. The official WHO recommendation is as follows</w:t>
      </w:r>
      <w:r w:rsidRPr="00E53775">
        <w:rPr>
          <w:rFonts w:asciiTheme="majorHAnsi" w:hAnsiTheme="majorHAnsi"/>
          <w:color w:val="000000" w:themeColor="text1"/>
          <w:sz w:val="24"/>
          <w:szCs w:val="24"/>
        </w:rPr>
        <w:t>, as written in the Global Strategy on Inf</w:t>
      </w:r>
      <w:r w:rsidR="00055EBC" w:rsidRPr="00E53775">
        <w:rPr>
          <w:rFonts w:asciiTheme="majorHAnsi" w:hAnsiTheme="majorHAnsi"/>
          <w:color w:val="000000" w:themeColor="text1"/>
          <w:sz w:val="24"/>
          <w:szCs w:val="24"/>
        </w:rPr>
        <w:t>ant and Young Child Feeding</w:t>
      </w:r>
      <w:r w:rsidR="00433DB8" w:rsidRPr="00E53775">
        <w:rPr>
          <w:rFonts w:asciiTheme="majorHAnsi" w:hAnsiTheme="majorHAnsi"/>
          <w:color w:val="000000" w:themeColor="text1"/>
          <w:sz w:val="24"/>
          <w:szCs w:val="24"/>
        </w:rPr>
        <w:t>:</w:t>
      </w:r>
    </w:p>
    <w:p w:rsidR="00433DB8" w:rsidRPr="00E53775" w:rsidRDefault="00433DB8" w:rsidP="008708B5">
      <w:pPr>
        <w:spacing w:line="480" w:lineRule="auto"/>
        <w:rPr>
          <w:rFonts w:asciiTheme="majorHAnsi" w:hAnsiTheme="majorHAnsi"/>
          <w:color w:val="000000" w:themeColor="text1"/>
          <w:sz w:val="24"/>
          <w:szCs w:val="24"/>
        </w:rPr>
      </w:pPr>
      <w:r w:rsidRPr="00E53775">
        <w:rPr>
          <w:rFonts w:asciiTheme="majorHAnsi" w:hAnsiTheme="majorHAnsi"/>
          <w:color w:val="000000" w:themeColor="text1"/>
          <w:sz w:val="24"/>
          <w:szCs w:val="24"/>
        </w:rPr>
        <w:t>“As a global public health recommendation, infants should be exclusively breastfed for the first six months of life to achieve optimal growth, development and health. Thereafter, to meet their evolving nutritional requirements, infants should receive nutritionally adequate and safe complementary foods while breastfeeding continues for u</w:t>
      </w:r>
      <w:r w:rsidR="00055EBC" w:rsidRPr="00E53775">
        <w:rPr>
          <w:rFonts w:asciiTheme="majorHAnsi" w:hAnsiTheme="majorHAnsi"/>
          <w:color w:val="000000" w:themeColor="text1"/>
          <w:sz w:val="24"/>
          <w:szCs w:val="24"/>
        </w:rPr>
        <w:t>p to two years of age or beyond.</w:t>
      </w:r>
      <w:r w:rsidRPr="00E53775">
        <w:rPr>
          <w:rFonts w:asciiTheme="majorHAnsi" w:hAnsiTheme="majorHAnsi"/>
          <w:color w:val="000000" w:themeColor="text1"/>
          <w:sz w:val="24"/>
          <w:szCs w:val="24"/>
        </w:rPr>
        <w:t>”</w:t>
      </w:r>
      <w:r w:rsidR="00055EBC" w:rsidRPr="00E53775">
        <w:rPr>
          <w:rFonts w:asciiTheme="majorHAnsi" w:hAnsiTheme="majorHAnsi"/>
          <w:color w:val="000000" w:themeColor="text1"/>
          <w:sz w:val="24"/>
          <w:szCs w:val="24"/>
        </w:rPr>
        <w:t xml:space="preserve"> </w:t>
      </w:r>
      <w:proofErr w:type="gramStart"/>
      <w:r w:rsidR="00055EBC" w:rsidRPr="00E53775">
        <w:rPr>
          <w:rFonts w:asciiTheme="majorHAnsi" w:hAnsiTheme="majorHAnsi"/>
          <w:color w:val="000000" w:themeColor="text1"/>
          <w:sz w:val="24"/>
          <w:szCs w:val="24"/>
        </w:rPr>
        <w:t>(WHO 2002).</w:t>
      </w:r>
      <w:proofErr w:type="gramEnd"/>
      <w:r w:rsidR="00055EBC" w:rsidRPr="00E53775">
        <w:rPr>
          <w:rFonts w:asciiTheme="majorHAnsi" w:hAnsiTheme="majorHAnsi"/>
          <w:color w:val="000000" w:themeColor="text1"/>
          <w:sz w:val="24"/>
          <w:szCs w:val="24"/>
        </w:rPr>
        <w:t xml:space="preserve"> </w:t>
      </w:r>
    </w:p>
    <w:p w:rsidR="00055EBC" w:rsidRPr="00E53775" w:rsidRDefault="001312B7" w:rsidP="008708B5">
      <w:pPr>
        <w:spacing w:line="480" w:lineRule="auto"/>
        <w:rPr>
          <w:rFonts w:asciiTheme="majorHAnsi" w:hAnsiTheme="majorHAnsi"/>
          <w:color w:val="000000" w:themeColor="text1"/>
          <w:sz w:val="24"/>
          <w:szCs w:val="24"/>
        </w:rPr>
      </w:pPr>
      <w:r w:rsidRPr="00E53775">
        <w:rPr>
          <w:rFonts w:asciiTheme="majorHAnsi" w:hAnsiTheme="majorHAnsi"/>
          <w:color w:val="000000" w:themeColor="text1"/>
          <w:sz w:val="24"/>
          <w:szCs w:val="24"/>
        </w:rPr>
        <w:tab/>
        <w:t xml:space="preserve">In Kenya specifically, public officials are working to promote and encourage exclusive breastfeeding. </w:t>
      </w:r>
      <w:r w:rsidR="003609E4" w:rsidRPr="00E53775">
        <w:rPr>
          <w:rFonts w:asciiTheme="majorHAnsi" w:hAnsiTheme="majorHAnsi"/>
          <w:color w:val="000000" w:themeColor="text1"/>
          <w:sz w:val="24"/>
          <w:szCs w:val="24"/>
        </w:rPr>
        <w:t>Following a seven-year national breastfeeding promotion campaign in the 1980s, Kenyan health care workers were significantly more knowledgeable about and active in encouraging mothers to breastfeed early and exclusively (Bradley</w:t>
      </w:r>
      <w:r w:rsidR="00F72396" w:rsidRPr="00E53775">
        <w:rPr>
          <w:rFonts w:asciiTheme="majorHAnsi" w:hAnsiTheme="majorHAnsi"/>
          <w:color w:val="000000" w:themeColor="text1"/>
          <w:sz w:val="24"/>
          <w:szCs w:val="24"/>
        </w:rPr>
        <w:t xml:space="preserve"> 1992</w:t>
      </w:r>
      <w:r w:rsidR="003609E4" w:rsidRPr="00E53775">
        <w:rPr>
          <w:rFonts w:asciiTheme="majorHAnsi" w:hAnsiTheme="majorHAnsi"/>
          <w:color w:val="000000" w:themeColor="text1"/>
          <w:sz w:val="24"/>
          <w:szCs w:val="24"/>
        </w:rPr>
        <w:t xml:space="preserve">). </w:t>
      </w:r>
      <w:r w:rsidR="00F72396" w:rsidRPr="00E53775">
        <w:rPr>
          <w:rFonts w:asciiTheme="majorHAnsi" w:hAnsiTheme="majorHAnsi"/>
          <w:color w:val="000000" w:themeColor="text1"/>
          <w:sz w:val="24"/>
          <w:szCs w:val="24"/>
        </w:rPr>
        <w:t>More recently, in</w:t>
      </w:r>
      <w:r w:rsidRPr="00E53775">
        <w:rPr>
          <w:rFonts w:asciiTheme="majorHAnsi" w:hAnsiTheme="majorHAnsi"/>
          <w:color w:val="000000" w:themeColor="text1"/>
          <w:sz w:val="24"/>
          <w:szCs w:val="24"/>
        </w:rPr>
        <w:t xml:space="preserve"> September of 2012, the Kenyan P</w:t>
      </w:r>
      <w:r w:rsidR="00595515" w:rsidRPr="00E53775">
        <w:rPr>
          <w:rFonts w:asciiTheme="majorHAnsi" w:hAnsiTheme="majorHAnsi"/>
          <w:color w:val="000000" w:themeColor="text1"/>
          <w:sz w:val="24"/>
          <w:szCs w:val="24"/>
        </w:rPr>
        <w:t>arliament passed a bill</w:t>
      </w:r>
      <w:r w:rsidRPr="00E53775">
        <w:rPr>
          <w:rFonts w:asciiTheme="majorHAnsi" w:hAnsiTheme="majorHAnsi"/>
          <w:color w:val="000000" w:themeColor="text1"/>
          <w:sz w:val="24"/>
          <w:szCs w:val="24"/>
        </w:rPr>
        <w:t xml:space="preserve"> requiring infant f</w:t>
      </w:r>
      <w:r w:rsidR="00CA62DC" w:rsidRPr="00E53775">
        <w:rPr>
          <w:rFonts w:asciiTheme="majorHAnsi" w:hAnsiTheme="majorHAnsi"/>
          <w:color w:val="000000" w:themeColor="text1"/>
          <w:sz w:val="24"/>
          <w:szCs w:val="24"/>
        </w:rPr>
        <w:t xml:space="preserve">ormula to contain notice labels </w:t>
      </w:r>
      <w:r w:rsidRPr="00E53775">
        <w:rPr>
          <w:rFonts w:asciiTheme="majorHAnsi" w:hAnsiTheme="majorHAnsi"/>
          <w:color w:val="000000" w:themeColor="text1"/>
          <w:sz w:val="24"/>
          <w:szCs w:val="24"/>
        </w:rPr>
        <w:t>detai</w:t>
      </w:r>
      <w:r w:rsidR="00CA62DC" w:rsidRPr="00E53775">
        <w:rPr>
          <w:rFonts w:asciiTheme="majorHAnsi" w:hAnsiTheme="majorHAnsi"/>
          <w:color w:val="000000" w:themeColor="text1"/>
          <w:sz w:val="24"/>
          <w:szCs w:val="24"/>
        </w:rPr>
        <w:t xml:space="preserve">ling appropriate use of formula. </w:t>
      </w:r>
      <w:r w:rsidR="005A4B99" w:rsidRPr="00E53775">
        <w:rPr>
          <w:rFonts w:asciiTheme="majorHAnsi" w:hAnsiTheme="majorHAnsi"/>
          <w:color w:val="000000" w:themeColor="text1"/>
          <w:sz w:val="24"/>
          <w:szCs w:val="24"/>
        </w:rPr>
        <w:t xml:space="preserve">The bill also bans gifts of formula samples to health workers in an effort to encourage the health workers to promote natural breastfeeding. </w:t>
      </w:r>
      <w:r w:rsidR="009F7976" w:rsidRPr="00E53775">
        <w:rPr>
          <w:rFonts w:asciiTheme="majorHAnsi" w:hAnsiTheme="majorHAnsi"/>
          <w:color w:val="000000" w:themeColor="text1"/>
          <w:sz w:val="24"/>
          <w:szCs w:val="24"/>
        </w:rPr>
        <w:t>These measures by the WHO and the Kenyan parliament are just two representations of a widespread initiative by health pr</w:t>
      </w:r>
      <w:r w:rsidR="00CA62DC" w:rsidRPr="00E53775">
        <w:rPr>
          <w:rFonts w:asciiTheme="majorHAnsi" w:hAnsiTheme="majorHAnsi"/>
          <w:color w:val="000000" w:themeColor="text1"/>
          <w:sz w:val="24"/>
          <w:szCs w:val="24"/>
        </w:rPr>
        <w:t xml:space="preserve">ofessionals and policymakers to promote </w:t>
      </w:r>
      <w:r w:rsidR="009F7976" w:rsidRPr="00E53775">
        <w:rPr>
          <w:rFonts w:asciiTheme="majorHAnsi" w:hAnsiTheme="majorHAnsi"/>
          <w:color w:val="000000" w:themeColor="text1"/>
          <w:sz w:val="24"/>
          <w:szCs w:val="24"/>
        </w:rPr>
        <w:t xml:space="preserve">breastfeeding, and they correspond to an overall increase in breastfeeding levels. In Kenya, the number of </w:t>
      </w:r>
      <w:r w:rsidR="00055EBC" w:rsidRPr="00E53775">
        <w:rPr>
          <w:rFonts w:asciiTheme="majorHAnsi" w:hAnsiTheme="majorHAnsi"/>
          <w:color w:val="000000" w:themeColor="text1"/>
          <w:sz w:val="24"/>
          <w:szCs w:val="24"/>
        </w:rPr>
        <w:t>infants</w:t>
      </w:r>
      <w:r w:rsidR="009F7976" w:rsidRPr="00E53775">
        <w:rPr>
          <w:rFonts w:asciiTheme="majorHAnsi" w:hAnsiTheme="majorHAnsi"/>
          <w:color w:val="000000" w:themeColor="text1"/>
          <w:sz w:val="24"/>
          <w:szCs w:val="24"/>
        </w:rPr>
        <w:t xml:space="preserve"> </w:t>
      </w:r>
      <w:r w:rsidR="00055EBC" w:rsidRPr="00E53775">
        <w:rPr>
          <w:rFonts w:asciiTheme="majorHAnsi" w:hAnsiTheme="majorHAnsi"/>
          <w:color w:val="000000" w:themeColor="text1"/>
          <w:sz w:val="24"/>
          <w:szCs w:val="24"/>
        </w:rPr>
        <w:t xml:space="preserve">who were </w:t>
      </w:r>
      <w:r w:rsidR="009F7976" w:rsidRPr="00E53775">
        <w:rPr>
          <w:rFonts w:asciiTheme="majorHAnsi" w:hAnsiTheme="majorHAnsi"/>
          <w:color w:val="000000" w:themeColor="text1"/>
          <w:sz w:val="24"/>
          <w:szCs w:val="24"/>
        </w:rPr>
        <w:t>breastfed exclusively for six months more than doubled between 2003 and 2009, rising from 13 to 32 percent (</w:t>
      </w:r>
      <w:r w:rsidR="00B56D32" w:rsidRPr="00E53775">
        <w:rPr>
          <w:rFonts w:asciiTheme="majorHAnsi" w:hAnsiTheme="majorHAnsi"/>
          <w:color w:val="000000" w:themeColor="text1"/>
          <w:sz w:val="24"/>
          <w:szCs w:val="24"/>
        </w:rPr>
        <w:t>KNBS</w:t>
      </w:r>
      <w:r w:rsidR="005A70C5" w:rsidRPr="00E53775">
        <w:rPr>
          <w:rFonts w:asciiTheme="majorHAnsi" w:hAnsiTheme="majorHAnsi"/>
          <w:color w:val="000000" w:themeColor="text1"/>
          <w:sz w:val="24"/>
          <w:szCs w:val="24"/>
        </w:rPr>
        <w:t>). However, this still leave</w:t>
      </w:r>
      <w:r w:rsidR="009F7976" w:rsidRPr="00E53775">
        <w:rPr>
          <w:rFonts w:asciiTheme="majorHAnsi" w:hAnsiTheme="majorHAnsi"/>
          <w:color w:val="000000" w:themeColor="text1"/>
          <w:sz w:val="24"/>
          <w:szCs w:val="24"/>
        </w:rPr>
        <w:t xml:space="preserve">s over two-thirds of Kenyan babies </w:t>
      </w:r>
      <w:r w:rsidR="002814C5" w:rsidRPr="00E53775">
        <w:rPr>
          <w:rFonts w:asciiTheme="majorHAnsi" w:hAnsiTheme="majorHAnsi"/>
          <w:color w:val="000000" w:themeColor="text1"/>
          <w:sz w:val="24"/>
          <w:szCs w:val="24"/>
        </w:rPr>
        <w:t>who are not breastfed optimally.</w:t>
      </w:r>
      <w:r w:rsidR="001B5610" w:rsidRPr="00E53775">
        <w:rPr>
          <w:rFonts w:asciiTheme="majorHAnsi" w:hAnsiTheme="majorHAnsi"/>
          <w:color w:val="000000" w:themeColor="text1"/>
          <w:sz w:val="24"/>
          <w:szCs w:val="24"/>
        </w:rPr>
        <w:t xml:space="preserve"> </w:t>
      </w:r>
    </w:p>
    <w:p w:rsidR="001B5610" w:rsidRPr="00E53775" w:rsidRDefault="00055EBC" w:rsidP="008708B5">
      <w:pPr>
        <w:spacing w:line="480" w:lineRule="auto"/>
        <w:rPr>
          <w:rFonts w:asciiTheme="majorHAnsi" w:hAnsiTheme="majorHAnsi"/>
          <w:color w:val="000000" w:themeColor="text1"/>
          <w:sz w:val="24"/>
          <w:szCs w:val="24"/>
        </w:rPr>
      </w:pPr>
      <w:r w:rsidRPr="00E53775">
        <w:rPr>
          <w:rFonts w:asciiTheme="majorHAnsi" w:hAnsiTheme="majorHAnsi"/>
          <w:b/>
          <w:color w:val="000000" w:themeColor="text1"/>
          <w:sz w:val="24"/>
          <w:szCs w:val="24"/>
        </w:rPr>
        <w:t>Predictors of sub-optimal feeding</w:t>
      </w:r>
    </w:p>
    <w:p w:rsidR="00923688" w:rsidRPr="00E53775" w:rsidRDefault="002814C5" w:rsidP="008708B5">
      <w:pPr>
        <w:spacing w:line="480" w:lineRule="auto"/>
        <w:ind w:firstLine="720"/>
        <w:rPr>
          <w:rFonts w:asciiTheme="majorHAnsi" w:hAnsiTheme="majorHAnsi"/>
          <w:color w:val="000000" w:themeColor="text1"/>
          <w:sz w:val="24"/>
          <w:szCs w:val="24"/>
        </w:rPr>
      </w:pPr>
      <w:r w:rsidRPr="00E53775">
        <w:rPr>
          <w:rFonts w:asciiTheme="majorHAnsi" w:hAnsiTheme="majorHAnsi"/>
          <w:color w:val="000000" w:themeColor="text1"/>
          <w:sz w:val="24"/>
          <w:szCs w:val="24"/>
        </w:rPr>
        <w:t>Despite</w:t>
      </w:r>
      <w:r w:rsidR="00C868CF" w:rsidRPr="00E53775">
        <w:rPr>
          <w:rFonts w:asciiTheme="majorHAnsi" w:hAnsiTheme="majorHAnsi"/>
          <w:color w:val="000000" w:themeColor="text1"/>
          <w:sz w:val="24"/>
          <w:szCs w:val="24"/>
        </w:rPr>
        <w:t xml:space="preserve"> overwhelming evidence in support of prolonged breastfeeding, many mothers wean their babies w</w:t>
      </w:r>
      <w:r w:rsidR="00670B20" w:rsidRPr="00E53775">
        <w:rPr>
          <w:rFonts w:asciiTheme="majorHAnsi" w:hAnsiTheme="majorHAnsi"/>
          <w:color w:val="000000" w:themeColor="text1"/>
          <w:sz w:val="24"/>
          <w:szCs w:val="24"/>
        </w:rPr>
        <w:t>ell before the recommended age.</w:t>
      </w:r>
      <w:r w:rsidR="00B07799" w:rsidRPr="00E53775">
        <w:rPr>
          <w:rFonts w:asciiTheme="majorHAnsi" w:hAnsiTheme="majorHAnsi"/>
          <w:color w:val="000000" w:themeColor="text1"/>
          <w:sz w:val="24"/>
          <w:szCs w:val="24"/>
        </w:rPr>
        <w:t xml:space="preserve"> </w:t>
      </w:r>
      <w:r w:rsidR="00670B20" w:rsidRPr="00E53775">
        <w:rPr>
          <w:rFonts w:asciiTheme="majorHAnsi" w:hAnsiTheme="majorHAnsi"/>
          <w:color w:val="000000" w:themeColor="text1"/>
          <w:sz w:val="24"/>
          <w:szCs w:val="24"/>
        </w:rPr>
        <w:t xml:space="preserve"> </w:t>
      </w:r>
      <w:r w:rsidR="005A70C5" w:rsidRPr="00E53775">
        <w:rPr>
          <w:rFonts w:asciiTheme="majorHAnsi" w:hAnsiTheme="majorHAnsi"/>
          <w:color w:val="000000" w:themeColor="text1"/>
          <w:sz w:val="24"/>
          <w:szCs w:val="24"/>
        </w:rPr>
        <w:t xml:space="preserve">Even </w:t>
      </w:r>
      <w:r w:rsidR="00055EBC" w:rsidRPr="00E53775">
        <w:rPr>
          <w:rFonts w:asciiTheme="majorHAnsi" w:hAnsiTheme="majorHAnsi"/>
          <w:color w:val="000000" w:themeColor="text1"/>
          <w:sz w:val="24"/>
          <w:szCs w:val="24"/>
        </w:rPr>
        <w:t xml:space="preserve">many </w:t>
      </w:r>
      <w:r w:rsidR="005A70C5" w:rsidRPr="00E53775">
        <w:rPr>
          <w:rFonts w:asciiTheme="majorHAnsi" w:hAnsiTheme="majorHAnsi"/>
          <w:color w:val="000000" w:themeColor="text1"/>
          <w:sz w:val="24"/>
          <w:szCs w:val="24"/>
        </w:rPr>
        <w:t xml:space="preserve">years after the publishing of the WHO guidelines, widespread understanding and implementation has been a slow process. Various cross-sectional studies have shown that a majority of nurses or healthcare workers </w:t>
      </w:r>
      <w:r w:rsidR="00CA62DC" w:rsidRPr="00E53775">
        <w:rPr>
          <w:rFonts w:asciiTheme="majorHAnsi" w:hAnsiTheme="majorHAnsi"/>
          <w:color w:val="000000" w:themeColor="text1"/>
          <w:sz w:val="24"/>
          <w:szCs w:val="24"/>
        </w:rPr>
        <w:t>in African hospitals were unaware of the appropriate breastfeeding practices, recommending</w:t>
      </w:r>
      <w:r w:rsidR="005A70C5" w:rsidRPr="00E53775">
        <w:rPr>
          <w:rFonts w:asciiTheme="majorHAnsi" w:hAnsiTheme="majorHAnsi"/>
          <w:color w:val="000000" w:themeColor="text1"/>
          <w:sz w:val="24"/>
          <w:szCs w:val="24"/>
        </w:rPr>
        <w:t xml:space="preserve"> water, formula milk, and solid food to infants before six months of age (Shah 2005) or</w:t>
      </w:r>
      <w:r w:rsidR="00923688" w:rsidRPr="00E53775">
        <w:rPr>
          <w:rFonts w:asciiTheme="majorHAnsi" w:hAnsiTheme="majorHAnsi"/>
          <w:color w:val="000000" w:themeColor="text1"/>
          <w:sz w:val="24"/>
          <w:szCs w:val="24"/>
        </w:rPr>
        <w:t xml:space="preserve"> even</w:t>
      </w:r>
      <w:r w:rsidR="005A70C5" w:rsidRPr="00E53775">
        <w:rPr>
          <w:rFonts w:asciiTheme="majorHAnsi" w:hAnsiTheme="majorHAnsi"/>
          <w:color w:val="000000" w:themeColor="text1"/>
          <w:sz w:val="24"/>
          <w:szCs w:val="24"/>
        </w:rPr>
        <w:t xml:space="preserve"> </w:t>
      </w:r>
      <w:r w:rsidR="00923688" w:rsidRPr="00E53775">
        <w:rPr>
          <w:rFonts w:asciiTheme="majorHAnsi" w:hAnsiTheme="majorHAnsi"/>
          <w:color w:val="000000" w:themeColor="text1"/>
          <w:sz w:val="24"/>
          <w:szCs w:val="24"/>
        </w:rPr>
        <w:t>citing breast milk as a cause of diarrheal disease and mental retardation</w:t>
      </w:r>
      <w:r w:rsidR="005A70C5" w:rsidRPr="00E53775">
        <w:rPr>
          <w:rFonts w:asciiTheme="majorHAnsi" w:hAnsiTheme="majorHAnsi"/>
          <w:color w:val="000000" w:themeColor="text1"/>
          <w:sz w:val="24"/>
          <w:szCs w:val="24"/>
        </w:rPr>
        <w:t xml:space="preserve"> (</w:t>
      </w:r>
      <w:proofErr w:type="spellStart"/>
      <w:r w:rsidR="005A70C5" w:rsidRPr="00E53775">
        <w:rPr>
          <w:rFonts w:asciiTheme="majorHAnsi" w:hAnsiTheme="majorHAnsi"/>
          <w:color w:val="000000" w:themeColor="text1"/>
          <w:sz w:val="24"/>
          <w:szCs w:val="24"/>
        </w:rPr>
        <w:t>Utoo</w:t>
      </w:r>
      <w:proofErr w:type="spellEnd"/>
      <w:r w:rsidR="005A70C5" w:rsidRPr="00E53775">
        <w:rPr>
          <w:rFonts w:asciiTheme="majorHAnsi" w:hAnsiTheme="majorHAnsi"/>
          <w:color w:val="000000" w:themeColor="text1"/>
          <w:sz w:val="24"/>
          <w:szCs w:val="24"/>
        </w:rPr>
        <w:t xml:space="preserve"> 2012). Even among mothers who support breastfeeding and understand its value, </w:t>
      </w:r>
      <w:r w:rsidR="00923688" w:rsidRPr="00E53775">
        <w:rPr>
          <w:rFonts w:asciiTheme="majorHAnsi" w:hAnsiTheme="majorHAnsi"/>
          <w:color w:val="000000" w:themeColor="text1"/>
          <w:sz w:val="24"/>
          <w:szCs w:val="24"/>
        </w:rPr>
        <w:t>several</w:t>
      </w:r>
      <w:r w:rsidR="005A70C5" w:rsidRPr="00E53775">
        <w:rPr>
          <w:rFonts w:asciiTheme="majorHAnsi" w:hAnsiTheme="majorHAnsi"/>
          <w:color w:val="000000" w:themeColor="text1"/>
          <w:sz w:val="24"/>
          <w:szCs w:val="24"/>
        </w:rPr>
        <w:t xml:space="preserve"> </w:t>
      </w:r>
      <w:r w:rsidR="00670B20" w:rsidRPr="00E53775">
        <w:rPr>
          <w:rFonts w:asciiTheme="majorHAnsi" w:hAnsiTheme="majorHAnsi"/>
          <w:color w:val="000000" w:themeColor="text1"/>
          <w:sz w:val="24"/>
          <w:szCs w:val="24"/>
        </w:rPr>
        <w:t xml:space="preserve">factors </w:t>
      </w:r>
      <w:r w:rsidR="00055EBC" w:rsidRPr="00E53775">
        <w:rPr>
          <w:rFonts w:asciiTheme="majorHAnsi" w:hAnsiTheme="majorHAnsi"/>
          <w:color w:val="000000" w:themeColor="text1"/>
          <w:sz w:val="24"/>
          <w:szCs w:val="24"/>
        </w:rPr>
        <w:t>may</w:t>
      </w:r>
      <w:r w:rsidR="005A70C5" w:rsidRPr="00E53775">
        <w:rPr>
          <w:rFonts w:asciiTheme="majorHAnsi" w:hAnsiTheme="majorHAnsi"/>
          <w:color w:val="000000" w:themeColor="text1"/>
          <w:sz w:val="24"/>
          <w:szCs w:val="24"/>
        </w:rPr>
        <w:t xml:space="preserve"> lead to </w:t>
      </w:r>
      <w:r w:rsidR="00055EBC" w:rsidRPr="00E53775">
        <w:rPr>
          <w:rFonts w:asciiTheme="majorHAnsi" w:hAnsiTheme="majorHAnsi"/>
          <w:color w:val="000000" w:themeColor="text1"/>
          <w:sz w:val="24"/>
          <w:szCs w:val="24"/>
        </w:rPr>
        <w:t>early termination</w:t>
      </w:r>
      <w:r w:rsidR="005A70C5" w:rsidRPr="00E53775">
        <w:rPr>
          <w:rFonts w:asciiTheme="majorHAnsi" w:hAnsiTheme="majorHAnsi"/>
          <w:color w:val="000000" w:themeColor="text1"/>
          <w:sz w:val="24"/>
          <w:szCs w:val="24"/>
        </w:rPr>
        <w:t xml:space="preserve">. </w:t>
      </w:r>
      <w:r w:rsidR="0091062A" w:rsidRPr="00E53775">
        <w:rPr>
          <w:rFonts w:asciiTheme="majorHAnsi" w:hAnsiTheme="majorHAnsi"/>
          <w:color w:val="000000" w:themeColor="text1"/>
          <w:sz w:val="24"/>
          <w:szCs w:val="24"/>
        </w:rPr>
        <w:t>Mothers</w:t>
      </w:r>
      <w:r w:rsidR="00670B20" w:rsidRPr="00E53775">
        <w:rPr>
          <w:rFonts w:asciiTheme="majorHAnsi" w:hAnsiTheme="majorHAnsi"/>
          <w:color w:val="000000" w:themeColor="text1"/>
          <w:sz w:val="24"/>
          <w:szCs w:val="24"/>
        </w:rPr>
        <w:t xml:space="preserve"> who consciously </w:t>
      </w:r>
      <w:r w:rsidR="0091062A" w:rsidRPr="00E53775">
        <w:rPr>
          <w:rFonts w:asciiTheme="majorHAnsi" w:hAnsiTheme="majorHAnsi"/>
          <w:color w:val="000000" w:themeColor="text1"/>
          <w:sz w:val="24"/>
          <w:szCs w:val="24"/>
        </w:rPr>
        <w:t xml:space="preserve">terminate breastfeeding early cite </w:t>
      </w:r>
      <w:r w:rsidR="001C1CE2" w:rsidRPr="00E53775">
        <w:rPr>
          <w:rFonts w:asciiTheme="majorHAnsi" w:hAnsiTheme="majorHAnsi"/>
          <w:color w:val="000000" w:themeColor="text1"/>
          <w:sz w:val="24"/>
          <w:szCs w:val="24"/>
        </w:rPr>
        <w:t>perceived difficulties or</w:t>
      </w:r>
      <w:r w:rsidR="00D03DC7" w:rsidRPr="00E53775">
        <w:rPr>
          <w:rFonts w:asciiTheme="majorHAnsi" w:hAnsiTheme="majorHAnsi"/>
          <w:color w:val="000000" w:themeColor="text1"/>
          <w:sz w:val="24"/>
          <w:szCs w:val="24"/>
        </w:rPr>
        <w:t xml:space="preserve"> inconvenience</w:t>
      </w:r>
      <w:r w:rsidR="001C1CE2" w:rsidRPr="00E53775">
        <w:rPr>
          <w:rFonts w:asciiTheme="majorHAnsi" w:hAnsiTheme="majorHAnsi"/>
          <w:color w:val="000000" w:themeColor="text1"/>
          <w:sz w:val="24"/>
          <w:szCs w:val="24"/>
        </w:rPr>
        <w:t xml:space="preserve"> associated with breastfeeding</w:t>
      </w:r>
      <w:r w:rsidR="00D03DC7" w:rsidRPr="00E53775">
        <w:rPr>
          <w:rFonts w:asciiTheme="majorHAnsi" w:hAnsiTheme="majorHAnsi"/>
          <w:color w:val="000000" w:themeColor="text1"/>
          <w:sz w:val="24"/>
          <w:szCs w:val="24"/>
        </w:rPr>
        <w:t xml:space="preserve">, </w:t>
      </w:r>
      <w:r w:rsidR="001C1CE2" w:rsidRPr="00E53775">
        <w:rPr>
          <w:rFonts w:asciiTheme="majorHAnsi" w:hAnsiTheme="majorHAnsi"/>
          <w:color w:val="000000" w:themeColor="text1"/>
          <w:sz w:val="24"/>
          <w:szCs w:val="24"/>
        </w:rPr>
        <w:t xml:space="preserve">their own </w:t>
      </w:r>
      <w:r w:rsidR="00D03DC7" w:rsidRPr="00E53775">
        <w:rPr>
          <w:rFonts w:asciiTheme="majorHAnsi" w:hAnsiTheme="majorHAnsi"/>
          <w:color w:val="000000" w:themeColor="text1"/>
          <w:sz w:val="24"/>
          <w:szCs w:val="24"/>
        </w:rPr>
        <w:t xml:space="preserve">poor health habits, the need to return to work or school, </w:t>
      </w:r>
      <w:r w:rsidR="0091062A" w:rsidRPr="00E53775">
        <w:rPr>
          <w:rFonts w:asciiTheme="majorHAnsi" w:hAnsiTheme="majorHAnsi"/>
          <w:color w:val="000000" w:themeColor="text1"/>
          <w:sz w:val="24"/>
          <w:szCs w:val="24"/>
        </w:rPr>
        <w:t xml:space="preserve">pain, </w:t>
      </w:r>
      <w:r w:rsidR="00D03DC7" w:rsidRPr="00E53775">
        <w:rPr>
          <w:rFonts w:asciiTheme="majorHAnsi" w:hAnsiTheme="majorHAnsi"/>
          <w:color w:val="000000" w:themeColor="text1"/>
          <w:sz w:val="24"/>
          <w:szCs w:val="24"/>
        </w:rPr>
        <w:t>and prior negative experiences with breastfeeding as reasons to</w:t>
      </w:r>
      <w:r w:rsidR="0091062A" w:rsidRPr="00E53775">
        <w:rPr>
          <w:rFonts w:asciiTheme="majorHAnsi" w:hAnsiTheme="majorHAnsi"/>
          <w:color w:val="000000" w:themeColor="text1"/>
          <w:sz w:val="24"/>
          <w:szCs w:val="24"/>
        </w:rPr>
        <w:t xml:space="preserve"> initiate weaning</w:t>
      </w:r>
      <w:r w:rsidR="00D03DC7" w:rsidRPr="00E53775">
        <w:rPr>
          <w:rFonts w:asciiTheme="majorHAnsi" w:hAnsiTheme="majorHAnsi"/>
          <w:color w:val="000000" w:themeColor="text1"/>
          <w:sz w:val="24"/>
          <w:szCs w:val="24"/>
        </w:rPr>
        <w:t xml:space="preserve"> (Dennis, </w:t>
      </w:r>
      <w:proofErr w:type="spellStart"/>
      <w:r w:rsidR="00D03DC7" w:rsidRPr="00E53775">
        <w:rPr>
          <w:rFonts w:asciiTheme="majorHAnsi" w:hAnsiTheme="majorHAnsi"/>
          <w:color w:val="000000" w:themeColor="text1"/>
          <w:sz w:val="24"/>
          <w:szCs w:val="24"/>
        </w:rPr>
        <w:t>Simard</w:t>
      </w:r>
      <w:proofErr w:type="spellEnd"/>
      <w:r w:rsidR="00F35C72" w:rsidRPr="00E53775">
        <w:rPr>
          <w:rFonts w:asciiTheme="majorHAnsi" w:hAnsiTheme="majorHAnsi"/>
          <w:color w:val="000000" w:themeColor="text1"/>
          <w:sz w:val="24"/>
          <w:szCs w:val="24"/>
        </w:rPr>
        <w:t xml:space="preserve"> 2005</w:t>
      </w:r>
      <w:r w:rsidR="00D03DC7" w:rsidRPr="00E53775">
        <w:rPr>
          <w:rFonts w:asciiTheme="majorHAnsi" w:hAnsiTheme="majorHAnsi"/>
          <w:color w:val="000000" w:themeColor="text1"/>
          <w:sz w:val="24"/>
          <w:szCs w:val="24"/>
        </w:rPr>
        <w:t>).</w:t>
      </w:r>
      <w:r w:rsidR="001C1CE2" w:rsidRPr="00E53775">
        <w:rPr>
          <w:rFonts w:asciiTheme="majorHAnsi" w:hAnsiTheme="majorHAnsi"/>
          <w:color w:val="000000" w:themeColor="text1"/>
          <w:sz w:val="24"/>
          <w:szCs w:val="24"/>
        </w:rPr>
        <w:t xml:space="preserve"> As suboptima</w:t>
      </w:r>
      <w:r w:rsidR="00D440CA" w:rsidRPr="00E53775">
        <w:rPr>
          <w:rFonts w:asciiTheme="majorHAnsi" w:hAnsiTheme="majorHAnsi"/>
          <w:color w:val="000000" w:themeColor="text1"/>
          <w:sz w:val="24"/>
          <w:szCs w:val="24"/>
        </w:rPr>
        <w:t>l feeding puts children at a higher risk of infection and mortality, d</w:t>
      </w:r>
      <w:r w:rsidR="001C1CE2" w:rsidRPr="00E53775">
        <w:rPr>
          <w:rFonts w:asciiTheme="majorHAnsi" w:hAnsiTheme="majorHAnsi"/>
          <w:color w:val="000000" w:themeColor="text1"/>
          <w:sz w:val="24"/>
          <w:szCs w:val="24"/>
        </w:rPr>
        <w:t xml:space="preserve">etermining </w:t>
      </w:r>
      <w:r w:rsidR="00D440CA" w:rsidRPr="00E53775">
        <w:rPr>
          <w:rFonts w:asciiTheme="majorHAnsi" w:hAnsiTheme="majorHAnsi"/>
          <w:color w:val="000000" w:themeColor="text1"/>
          <w:sz w:val="24"/>
          <w:szCs w:val="24"/>
        </w:rPr>
        <w:t xml:space="preserve">the </w:t>
      </w:r>
      <w:r w:rsidR="001C1CE2" w:rsidRPr="00E53775">
        <w:rPr>
          <w:rFonts w:asciiTheme="majorHAnsi" w:hAnsiTheme="majorHAnsi"/>
          <w:color w:val="000000" w:themeColor="text1"/>
          <w:sz w:val="24"/>
          <w:szCs w:val="24"/>
        </w:rPr>
        <w:t xml:space="preserve">factors that </w:t>
      </w:r>
      <w:r w:rsidR="00923688" w:rsidRPr="00E53775">
        <w:rPr>
          <w:rFonts w:asciiTheme="majorHAnsi" w:hAnsiTheme="majorHAnsi"/>
          <w:color w:val="000000" w:themeColor="text1"/>
          <w:sz w:val="24"/>
          <w:szCs w:val="24"/>
        </w:rPr>
        <w:t>may</w:t>
      </w:r>
      <w:r w:rsidR="001C1CE2" w:rsidRPr="00E53775">
        <w:rPr>
          <w:rFonts w:asciiTheme="majorHAnsi" w:hAnsiTheme="majorHAnsi"/>
          <w:color w:val="000000" w:themeColor="text1"/>
          <w:sz w:val="24"/>
          <w:szCs w:val="24"/>
        </w:rPr>
        <w:t xml:space="preserve"> predict </w:t>
      </w:r>
      <w:r w:rsidR="00923688" w:rsidRPr="00E53775">
        <w:rPr>
          <w:rFonts w:asciiTheme="majorHAnsi" w:hAnsiTheme="majorHAnsi"/>
          <w:color w:val="000000" w:themeColor="text1"/>
          <w:sz w:val="24"/>
          <w:szCs w:val="24"/>
        </w:rPr>
        <w:t>this behavior</w:t>
      </w:r>
      <w:r w:rsidR="004F1C6E" w:rsidRPr="00E53775">
        <w:rPr>
          <w:rFonts w:asciiTheme="majorHAnsi" w:hAnsiTheme="majorHAnsi"/>
          <w:color w:val="000000" w:themeColor="text1"/>
          <w:sz w:val="24"/>
          <w:szCs w:val="24"/>
        </w:rPr>
        <w:t xml:space="preserve"> is </w:t>
      </w:r>
      <w:r w:rsidR="00923688" w:rsidRPr="00E53775">
        <w:rPr>
          <w:rFonts w:asciiTheme="majorHAnsi" w:hAnsiTheme="majorHAnsi"/>
          <w:color w:val="000000" w:themeColor="text1"/>
          <w:sz w:val="24"/>
          <w:szCs w:val="24"/>
        </w:rPr>
        <w:t>the first step toward</w:t>
      </w:r>
      <w:r w:rsidR="004F1C6E" w:rsidRPr="00E53775">
        <w:rPr>
          <w:rFonts w:asciiTheme="majorHAnsi" w:hAnsiTheme="majorHAnsi"/>
          <w:color w:val="000000" w:themeColor="text1"/>
          <w:sz w:val="24"/>
          <w:szCs w:val="24"/>
        </w:rPr>
        <w:t xml:space="preserve"> address</w:t>
      </w:r>
      <w:r w:rsidR="00923688" w:rsidRPr="00E53775">
        <w:rPr>
          <w:rFonts w:asciiTheme="majorHAnsi" w:hAnsiTheme="majorHAnsi"/>
          <w:color w:val="000000" w:themeColor="text1"/>
          <w:sz w:val="24"/>
          <w:szCs w:val="24"/>
        </w:rPr>
        <w:t>ing</w:t>
      </w:r>
      <w:r w:rsidR="004F1C6E" w:rsidRPr="00E53775">
        <w:rPr>
          <w:rFonts w:asciiTheme="majorHAnsi" w:hAnsiTheme="majorHAnsi"/>
          <w:color w:val="000000" w:themeColor="text1"/>
          <w:sz w:val="24"/>
          <w:szCs w:val="24"/>
        </w:rPr>
        <w:t xml:space="preserve"> these </w:t>
      </w:r>
      <w:r w:rsidR="001C1CE2" w:rsidRPr="00E53775">
        <w:rPr>
          <w:rFonts w:asciiTheme="majorHAnsi" w:hAnsiTheme="majorHAnsi"/>
          <w:color w:val="000000" w:themeColor="text1"/>
          <w:sz w:val="24"/>
          <w:szCs w:val="24"/>
        </w:rPr>
        <w:t xml:space="preserve">deficiencies. </w:t>
      </w:r>
    </w:p>
    <w:p w:rsidR="00923688" w:rsidRPr="00E53775" w:rsidRDefault="00923688" w:rsidP="00923688">
      <w:pPr>
        <w:spacing w:line="480" w:lineRule="auto"/>
        <w:ind w:firstLine="720"/>
        <w:rPr>
          <w:rFonts w:asciiTheme="majorHAnsi" w:hAnsiTheme="majorHAnsi"/>
          <w:color w:val="000000" w:themeColor="text1"/>
          <w:sz w:val="24"/>
          <w:szCs w:val="26"/>
        </w:rPr>
      </w:pPr>
      <w:r w:rsidRPr="00E53775">
        <w:rPr>
          <w:rFonts w:asciiTheme="majorHAnsi" w:hAnsiTheme="majorHAnsi"/>
          <w:color w:val="000000" w:themeColor="text1"/>
          <w:sz w:val="24"/>
          <w:szCs w:val="24"/>
        </w:rPr>
        <w:t xml:space="preserve">Adverse living conditions in Kenya further complicate breastfeeding decisions. </w:t>
      </w:r>
      <w:r w:rsidRPr="00E53775">
        <w:rPr>
          <w:rFonts w:asciiTheme="majorHAnsi" w:hAnsiTheme="majorHAnsi"/>
          <w:color w:val="000000" w:themeColor="text1"/>
          <w:sz w:val="24"/>
          <w:szCs w:val="26"/>
        </w:rPr>
        <w:t>According to the UN, a slum is defined as a community characterized by inadequate housing security and structure, overcrowding, and insufficient access to sanitation, clean water, and appropriate infrastruct</w:t>
      </w:r>
      <w:r w:rsidR="00AB6AA0" w:rsidRPr="00E53775">
        <w:rPr>
          <w:rFonts w:asciiTheme="majorHAnsi" w:hAnsiTheme="majorHAnsi"/>
          <w:color w:val="000000" w:themeColor="text1"/>
          <w:sz w:val="24"/>
          <w:szCs w:val="26"/>
        </w:rPr>
        <w:t>ure</w:t>
      </w:r>
      <w:r w:rsidRPr="00E53775">
        <w:rPr>
          <w:rFonts w:asciiTheme="majorHAnsi" w:hAnsiTheme="majorHAnsi"/>
          <w:color w:val="000000" w:themeColor="text1"/>
          <w:sz w:val="24"/>
          <w:szCs w:val="26"/>
        </w:rPr>
        <w:t xml:space="preserve"> (UN 2002). Living in poverty often leads to food insecurity and malnourishment (Von Braun 1993). Diarrheal diseases are especially prevalent in areas with poor water quality (WHO 2003), a staple of slum communities. Infectious diseases and emerging epidemics spread more quickly in overcrowded living conditions (Siegel 1997). The rate of HIV/AIDS infections in slum communities in Kenya is 13%, nearly twice that of the national rate of 7% (Merkel &amp; </w:t>
      </w:r>
      <w:proofErr w:type="spellStart"/>
      <w:r w:rsidRPr="00E53775">
        <w:rPr>
          <w:rFonts w:asciiTheme="majorHAnsi" w:hAnsiTheme="majorHAnsi"/>
          <w:color w:val="000000" w:themeColor="text1"/>
          <w:sz w:val="24"/>
          <w:szCs w:val="26"/>
        </w:rPr>
        <w:t>Otai</w:t>
      </w:r>
      <w:proofErr w:type="spellEnd"/>
      <w:r w:rsidRPr="00E53775">
        <w:rPr>
          <w:rFonts w:asciiTheme="majorHAnsi" w:hAnsiTheme="majorHAnsi"/>
          <w:color w:val="000000" w:themeColor="text1"/>
          <w:sz w:val="24"/>
          <w:szCs w:val="26"/>
        </w:rPr>
        <w:t>, 2007).</w:t>
      </w:r>
      <w:r w:rsidRPr="00E53775">
        <w:rPr>
          <w:rFonts w:asciiTheme="majorHAnsi" w:hAnsiTheme="majorHAnsi"/>
          <w:color w:val="000000" w:themeColor="text1"/>
          <w:sz w:val="24"/>
          <w:szCs w:val="20"/>
        </w:rPr>
        <w:t xml:space="preserve"> Though mother-to-child transmission of HIV is a pressing concern, r</w:t>
      </w:r>
      <w:r w:rsidRPr="00E53775">
        <w:rPr>
          <w:rFonts w:asciiTheme="majorHAnsi" w:hAnsiTheme="majorHAnsi"/>
          <w:color w:val="000000" w:themeColor="text1"/>
          <w:sz w:val="24"/>
          <w:szCs w:val="24"/>
        </w:rPr>
        <w:t xml:space="preserve">esearchers have found that children of HIV-positive mothers who breastfed exclusively for at least six months were half as likely to become infected after six weeks than children whose diet was supplemented with </w:t>
      </w:r>
      <w:proofErr w:type="spellStart"/>
      <w:r w:rsidRPr="00E53775">
        <w:rPr>
          <w:rFonts w:asciiTheme="majorHAnsi" w:hAnsiTheme="majorHAnsi"/>
          <w:color w:val="000000" w:themeColor="text1"/>
          <w:sz w:val="24"/>
          <w:szCs w:val="24"/>
        </w:rPr>
        <w:t>breastmilk</w:t>
      </w:r>
      <w:proofErr w:type="spellEnd"/>
      <w:r w:rsidR="00AB6AA0" w:rsidRPr="00E53775">
        <w:rPr>
          <w:rFonts w:asciiTheme="majorHAnsi" w:hAnsiTheme="majorHAnsi"/>
          <w:color w:val="000000" w:themeColor="text1"/>
          <w:sz w:val="24"/>
          <w:szCs w:val="24"/>
        </w:rPr>
        <w:t xml:space="preserve"> alternatives before that age </w:t>
      </w:r>
      <w:r w:rsidRPr="00E53775">
        <w:rPr>
          <w:rFonts w:asciiTheme="majorHAnsi" w:hAnsiTheme="majorHAnsi"/>
          <w:color w:val="000000" w:themeColor="text1"/>
          <w:sz w:val="24"/>
          <w:szCs w:val="24"/>
        </w:rPr>
        <w:t>(</w:t>
      </w:r>
      <w:proofErr w:type="spellStart"/>
      <w:r w:rsidRPr="00E53775">
        <w:rPr>
          <w:rFonts w:asciiTheme="majorHAnsi" w:hAnsiTheme="majorHAnsi"/>
          <w:color w:val="000000" w:themeColor="text1"/>
          <w:sz w:val="24"/>
          <w:szCs w:val="24"/>
        </w:rPr>
        <w:t>Coovadia</w:t>
      </w:r>
      <w:proofErr w:type="spellEnd"/>
      <w:r w:rsidRPr="00E53775">
        <w:rPr>
          <w:rFonts w:asciiTheme="majorHAnsi" w:hAnsiTheme="majorHAnsi"/>
          <w:color w:val="000000" w:themeColor="text1"/>
          <w:sz w:val="24"/>
          <w:szCs w:val="24"/>
        </w:rPr>
        <w:t xml:space="preserve"> 2007). </w:t>
      </w:r>
    </w:p>
    <w:p w:rsidR="001B5610" w:rsidRPr="00E53775" w:rsidRDefault="00923688" w:rsidP="00923688">
      <w:pPr>
        <w:spacing w:line="480" w:lineRule="auto"/>
        <w:ind w:firstLine="720"/>
        <w:rPr>
          <w:rFonts w:asciiTheme="majorHAnsi" w:hAnsiTheme="majorHAnsi"/>
          <w:color w:val="000000" w:themeColor="text1"/>
          <w:sz w:val="24"/>
          <w:szCs w:val="26"/>
        </w:rPr>
      </w:pPr>
      <w:r w:rsidRPr="00E53775">
        <w:rPr>
          <w:rFonts w:asciiTheme="majorHAnsi" w:hAnsiTheme="majorHAnsi"/>
          <w:color w:val="000000" w:themeColor="text1"/>
          <w:sz w:val="24"/>
          <w:szCs w:val="26"/>
        </w:rPr>
        <w:t xml:space="preserve">Due to these additional risk factors, the nutrients, antibodies, and vitamins that </w:t>
      </w:r>
      <w:proofErr w:type="spellStart"/>
      <w:r w:rsidRPr="00E53775">
        <w:rPr>
          <w:rFonts w:asciiTheme="majorHAnsi" w:hAnsiTheme="majorHAnsi"/>
          <w:color w:val="000000" w:themeColor="text1"/>
          <w:sz w:val="24"/>
          <w:szCs w:val="26"/>
        </w:rPr>
        <w:t>breastmilk</w:t>
      </w:r>
      <w:proofErr w:type="spellEnd"/>
      <w:r w:rsidRPr="00E53775">
        <w:rPr>
          <w:rFonts w:asciiTheme="majorHAnsi" w:hAnsiTheme="majorHAnsi"/>
          <w:color w:val="000000" w:themeColor="text1"/>
          <w:sz w:val="24"/>
          <w:szCs w:val="26"/>
        </w:rPr>
        <w:t xml:space="preserve"> provides are even more critical to the health of a child raised in a slum. </w:t>
      </w:r>
      <w:r w:rsidRPr="00E53775">
        <w:rPr>
          <w:rFonts w:asciiTheme="majorHAnsi" w:hAnsiTheme="majorHAnsi"/>
          <w:color w:val="000000" w:themeColor="text1"/>
          <w:sz w:val="24"/>
          <w:szCs w:val="24"/>
        </w:rPr>
        <w:t xml:space="preserve"> </w:t>
      </w:r>
      <w:r w:rsidRPr="00E53775">
        <w:rPr>
          <w:rFonts w:asciiTheme="majorHAnsi" w:hAnsiTheme="majorHAnsi" w:cs="Arial"/>
          <w:color w:val="000000" w:themeColor="text1"/>
          <w:sz w:val="24"/>
          <w:szCs w:val="24"/>
        </w:rPr>
        <w:t xml:space="preserve">However, some mothers living with poverty and food insecurity express concern that </w:t>
      </w:r>
      <w:proofErr w:type="spellStart"/>
      <w:r w:rsidRPr="00E53775">
        <w:rPr>
          <w:rFonts w:asciiTheme="majorHAnsi" w:hAnsiTheme="majorHAnsi" w:cs="Arial"/>
          <w:color w:val="000000" w:themeColor="text1"/>
          <w:sz w:val="24"/>
          <w:szCs w:val="24"/>
        </w:rPr>
        <w:t>breastmilk</w:t>
      </w:r>
      <w:proofErr w:type="spellEnd"/>
      <w:r w:rsidRPr="00E53775">
        <w:rPr>
          <w:rFonts w:asciiTheme="majorHAnsi" w:hAnsiTheme="majorHAnsi" w:cs="Arial"/>
          <w:color w:val="000000" w:themeColor="text1"/>
          <w:sz w:val="24"/>
          <w:szCs w:val="24"/>
        </w:rPr>
        <w:t xml:space="preserve"> will not provide adequate nutrition (</w:t>
      </w:r>
      <w:proofErr w:type="spellStart"/>
      <w:r w:rsidRPr="00E53775">
        <w:rPr>
          <w:rFonts w:asciiTheme="majorHAnsi" w:hAnsiTheme="majorHAnsi" w:cs="Arial"/>
          <w:color w:val="000000" w:themeColor="text1"/>
          <w:sz w:val="24"/>
          <w:szCs w:val="24"/>
        </w:rPr>
        <w:t>Fjeld</w:t>
      </w:r>
      <w:proofErr w:type="spellEnd"/>
      <w:r w:rsidRPr="00E53775">
        <w:rPr>
          <w:rFonts w:asciiTheme="majorHAnsi" w:hAnsiTheme="majorHAnsi" w:cs="Arial"/>
          <w:color w:val="000000" w:themeColor="text1"/>
          <w:sz w:val="24"/>
          <w:szCs w:val="24"/>
        </w:rPr>
        <w:t xml:space="preserve"> 2008). </w:t>
      </w:r>
      <w:r w:rsidRPr="00E53775">
        <w:rPr>
          <w:rFonts w:asciiTheme="majorHAnsi" w:hAnsiTheme="majorHAnsi"/>
          <w:color w:val="000000" w:themeColor="text1"/>
          <w:sz w:val="24"/>
          <w:szCs w:val="26"/>
        </w:rPr>
        <w:t xml:space="preserve">Even when mothers are aware and approving of exclusive breastfeeding, they feel that their own nutritional inadequacies would lead to insufficiently nourishing </w:t>
      </w:r>
      <w:proofErr w:type="spellStart"/>
      <w:r w:rsidRPr="00E53775">
        <w:rPr>
          <w:rFonts w:asciiTheme="majorHAnsi" w:hAnsiTheme="majorHAnsi"/>
          <w:color w:val="000000" w:themeColor="text1"/>
          <w:sz w:val="24"/>
          <w:szCs w:val="26"/>
        </w:rPr>
        <w:t>breastmilk</w:t>
      </w:r>
      <w:proofErr w:type="spellEnd"/>
      <w:r w:rsidRPr="00E53775">
        <w:rPr>
          <w:rFonts w:asciiTheme="majorHAnsi" w:hAnsiTheme="majorHAnsi"/>
          <w:color w:val="000000" w:themeColor="text1"/>
          <w:sz w:val="24"/>
          <w:szCs w:val="26"/>
        </w:rPr>
        <w:t xml:space="preserve"> for their child, and therefore will complement the child's diet with supplementary foods (</w:t>
      </w:r>
      <w:proofErr w:type="spellStart"/>
      <w:r w:rsidRPr="00E53775">
        <w:rPr>
          <w:rFonts w:asciiTheme="majorHAnsi" w:hAnsiTheme="majorHAnsi"/>
          <w:color w:val="000000" w:themeColor="text1"/>
          <w:sz w:val="24"/>
          <w:szCs w:val="26"/>
        </w:rPr>
        <w:t>Fjeld</w:t>
      </w:r>
      <w:proofErr w:type="spellEnd"/>
      <w:r w:rsidRPr="00E53775">
        <w:rPr>
          <w:rFonts w:asciiTheme="majorHAnsi" w:hAnsiTheme="majorHAnsi"/>
          <w:color w:val="000000" w:themeColor="text1"/>
          <w:sz w:val="24"/>
          <w:szCs w:val="26"/>
        </w:rPr>
        <w:t xml:space="preserve"> 2008, </w:t>
      </w:r>
      <w:proofErr w:type="spellStart"/>
      <w:r w:rsidRPr="00E53775">
        <w:rPr>
          <w:rFonts w:asciiTheme="majorHAnsi" w:hAnsiTheme="majorHAnsi"/>
          <w:color w:val="000000" w:themeColor="text1"/>
          <w:sz w:val="24"/>
          <w:szCs w:val="26"/>
        </w:rPr>
        <w:t>Sibeko</w:t>
      </w:r>
      <w:proofErr w:type="spellEnd"/>
      <w:r w:rsidRPr="00E53775">
        <w:rPr>
          <w:rFonts w:asciiTheme="majorHAnsi" w:hAnsiTheme="majorHAnsi"/>
          <w:color w:val="000000" w:themeColor="text1"/>
          <w:sz w:val="24"/>
          <w:szCs w:val="26"/>
        </w:rPr>
        <w:t xml:space="preserve"> 2005). However, studies have shown that breastfeeding remains the best method of child feeding for at least the infant's first four to six months of life, as even malnourished mothers can produce adequate </w:t>
      </w:r>
      <w:proofErr w:type="spellStart"/>
      <w:r w:rsidRPr="00E53775">
        <w:rPr>
          <w:rFonts w:asciiTheme="majorHAnsi" w:hAnsiTheme="majorHAnsi"/>
          <w:color w:val="000000" w:themeColor="text1"/>
          <w:sz w:val="24"/>
          <w:szCs w:val="26"/>
        </w:rPr>
        <w:t>breastmilk</w:t>
      </w:r>
      <w:proofErr w:type="spellEnd"/>
      <w:r w:rsidRPr="00E53775">
        <w:rPr>
          <w:rFonts w:asciiTheme="majorHAnsi" w:hAnsiTheme="majorHAnsi"/>
          <w:color w:val="000000" w:themeColor="text1"/>
          <w:sz w:val="24"/>
          <w:szCs w:val="26"/>
        </w:rPr>
        <w:t xml:space="preserve"> (Huffman 1990). </w:t>
      </w:r>
    </w:p>
    <w:p w:rsidR="0005346C" w:rsidRPr="00E53775" w:rsidRDefault="007D7D20" w:rsidP="008708B5">
      <w:pPr>
        <w:spacing w:line="480" w:lineRule="auto"/>
        <w:ind w:firstLine="720"/>
        <w:rPr>
          <w:rFonts w:asciiTheme="majorHAnsi" w:hAnsiTheme="majorHAnsi"/>
          <w:color w:val="000000" w:themeColor="text1"/>
          <w:sz w:val="24"/>
          <w:szCs w:val="24"/>
        </w:rPr>
      </w:pPr>
      <w:r w:rsidRPr="00E53775">
        <w:rPr>
          <w:rFonts w:asciiTheme="majorHAnsi" w:hAnsiTheme="majorHAnsi"/>
          <w:color w:val="000000" w:themeColor="text1"/>
          <w:sz w:val="24"/>
          <w:szCs w:val="24"/>
        </w:rPr>
        <w:t>The factors influencing a mother’s breastfeeding decisions and practices</w:t>
      </w:r>
      <w:r w:rsidR="00AB6AA0" w:rsidRPr="00E53775">
        <w:rPr>
          <w:rFonts w:asciiTheme="majorHAnsi" w:hAnsiTheme="majorHAnsi"/>
          <w:color w:val="000000" w:themeColor="text1"/>
          <w:sz w:val="24"/>
          <w:szCs w:val="24"/>
        </w:rPr>
        <w:t xml:space="preserve"> </w:t>
      </w:r>
      <w:r w:rsidRPr="00E53775">
        <w:rPr>
          <w:rFonts w:asciiTheme="majorHAnsi" w:hAnsiTheme="majorHAnsi"/>
          <w:color w:val="000000" w:themeColor="text1"/>
          <w:sz w:val="24"/>
          <w:szCs w:val="24"/>
        </w:rPr>
        <w:t>are multivariate and personal</w:t>
      </w:r>
      <w:r w:rsidR="004F1C6E" w:rsidRPr="00E53775">
        <w:rPr>
          <w:rFonts w:asciiTheme="majorHAnsi" w:hAnsiTheme="majorHAnsi"/>
          <w:color w:val="000000" w:themeColor="text1"/>
          <w:sz w:val="24"/>
          <w:szCs w:val="24"/>
        </w:rPr>
        <w:t xml:space="preserve">, but it is possible to identify trends in </w:t>
      </w:r>
      <w:r w:rsidR="00AB6AA0" w:rsidRPr="00E53775">
        <w:rPr>
          <w:rFonts w:asciiTheme="majorHAnsi" w:hAnsiTheme="majorHAnsi"/>
          <w:color w:val="000000" w:themeColor="text1"/>
          <w:sz w:val="24"/>
          <w:szCs w:val="24"/>
        </w:rPr>
        <w:t>a</w:t>
      </w:r>
      <w:r w:rsidR="004F1C6E" w:rsidRPr="00E53775">
        <w:rPr>
          <w:rFonts w:asciiTheme="majorHAnsi" w:hAnsiTheme="majorHAnsi"/>
          <w:color w:val="000000" w:themeColor="text1"/>
          <w:sz w:val="24"/>
          <w:szCs w:val="24"/>
        </w:rPr>
        <w:t xml:space="preserve"> population. </w:t>
      </w:r>
      <w:r w:rsidR="005A70C5" w:rsidRPr="00E53775">
        <w:rPr>
          <w:rFonts w:asciiTheme="majorHAnsi" w:hAnsiTheme="majorHAnsi"/>
          <w:color w:val="000000" w:themeColor="text1"/>
          <w:sz w:val="24"/>
          <w:szCs w:val="24"/>
        </w:rPr>
        <w:t xml:space="preserve">Several </w:t>
      </w:r>
      <w:r w:rsidR="00AB6AA0" w:rsidRPr="00E53775">
        <w:rPr>
          <w:rFonts w:asciiTheme="majorHAnsi" w:hAnsiTheme="majorHAnsi"/>
          <w:color w:val="000000" w:themeColor="text1"/>
          <w:sz w:val="24"/>
          <w:szCs w:val="24"/>
        </w:rPr>
        <w:t xml:space="preserve">factors </w:t>
      </w:r>
      <w:r w:rsidR="005A70C5" w:rsidRPr="00E53775">
        <w:rPr>
          <w:rFonts w:asciiTheme="majorHAnsi" w:hAnsiTheme="majorHAnsi"/>
          <w:color w:val="000000" w:themeColor="text1"/>
          <w:sz w:val="24"/>
          <w:szCs w:val="24"/>
        </w:rPr>
        <w:t>are often correlated with patterns in breastfeeding duration, including the mother’s marital status, education level, or socioeconomic status, or the child’s sex and perceived size (</w:t>
      </w:r>
      <w:proofErr w:type="spellStart"/>
      <w:r w:rsidR="005A70C5" w:rsidRPr="00E53775">
        <w:rPr>
          <w:rFonts w:asciiTheme="majorHAnsi" w:hAnsiTheme="majorHAnsi"/>
          <w:color w:val="000000" w:themeColor="text1"/>
          <w:sz w:val="24"/>
          <w:szCs w:val="24"/>
        </w:rPr>
        <w:t>Kimani-Murage</w:t>
      </w:r>
      <w:proofErr w:type="spellEnd"/>
      <w:r w:rsidR="005A70C5" w:rsidRPr="00E53775">
        <w:rPr>
          <w:rFonts w:asciiTheme="majorHAnsi" w:hAnsiTheme="majorHAnsi"/>
          <w:color w:val="000000" w:themeColor="text1"/>
          <w:sz w:val="24"/>
          <w:szCs w:val="24"/>
        </w:rPr>
        <w:t xml:space="preserve"> 2011). </w:t>
      </w:r>
      <w:r w:rsidR="004F1C6E" w:rsidRPr="00E53775">
        <w:rPr>
          <w:rFonts w:asciiTheme="majorHAnsi" w:hAnsiTheme="majorHAnsi"/>
          <w:color w:val="000000" w:themeColor="text1"/>
          <w:sz w:val="24"/>
          <w:szCs w:val="24"/>
        </w:rPr>
        <w:t xml:space="preserve">However, </w:t>
      </w:r>
      <w:r w:rsidR="005A70C5" w:rsidRPr="00E53775">
        <w:rPr>
          <w:rFonts w:asciiTheme="majorHAnsi" w:hAnsiTheme="majorHAnsi"/>
          <w:color w:val="000000" w:themeColor="text1"/>
          <w:sz w:val="24"/>
          <w:szCs w:val="24"/>
        </w:rPr>
        <w:t xml:space="preserve">different </w:t>
      </w:r>
      <w:r w:rsidR="00D03DC7" w:rsidRPr="00E53775">
        <w:rPr>
          <w:rFonts w:asciiTheme="majorHAnsi" w:hAnsiTheme="majorHAnsi"/>
          <w:color w:val="000000" w:themeColor="text1"/>
          <w:sz w:val="24"/>
          <w:szCs w:val="24"/>
        </w:rPr>
        <w:t xml:space="preserve">surveys have found </w:t>
      </w:r>
      <w:r w:rsidR="004F1C6E" w:rsidRPr="00E53775">
        <w:rPr>
          <w:rFonts w:asciiTheme="majorHAnsi" w:hAnsiTheme="majorHAnsi"/>
          <w:color w:val="000000" w:themeColor="text1"/>
          <w:sz w:val="24"/>
          <w:szCs w:val="24"/>
        </w:rPr>
        <w:t>conflicti</w:t>
      </w:r>
      <w:r w:rsidR="005A70C5" w:rsidRPr="00E53775">
        <w:rPr>
          <w:rFonts w:asciiTheme="majorHAnsi" w:hAnsiTheme="majorHAnsi"/>
          <w:color w:val="000000" w:themeColor="text1"/>
          <w:sz w:val="24"/>
          <w:szCs w:val="24"/>
        </w:rPr>
        <w:t>ng results about what qualities</w:t>
      </w:r>
      <w:r w:rsidR="00D03DC7" w:rsidRPr="00E53775">
        <w:rPr>
          <w:rFonts w:asciiTheme="majorHAnsi" w:hAnsiTheme="majorHAnsi"/>
          <w:color w:val="000000" w:themeColor="text1"/>
          <w:sz w:val="24"/>
          <w:szCs w:val="24"/>
        </w:rPr>
        <w:t xml:space="preserve"> predict suboptimal weaning. In a Canadian study, university-educated women were more likely to initiate breastfeeding than high school graduates (</w:t>
      </w:r>
      <w:proofErr w:type="spellStart"/>
      <w:r w:rsidR="00D03DC7" w:rsidRPr="00E53775">
        <w:rPr>
          <w:rFonts w:asciiTheme="majorHAnsi" w:hAnsiTheme="majorHAnsi"/>
          <w:color w:val="000000" w:themeColor="text1"/>
          <w:sz w:val="24"/>
          <w:szCs w:val="24"/>
        </w:rPr>
        <w:t>Simard</w:t>
      </w:r>
      <w:proofErr w:type="spellEnd"/>
      <w:r w:rsidR="00F35C72" w:rsidRPr="00E53775">
        <w:rPr>
          <w:rFonts w:asciiTheme="majorHAnsi" w:hAnsiTheme="majorHAnsi"/>
          <w:color w:val="000000" w:themeColor="text1"/>
          <w:sz w:val="24"/>
          <w:szCs w:val="24"/>
        </w:rPr>
        <w:t xml:space="preserve"> 2005</w:t>
      </w:r>
      <w:r w:rsidR="00D03DC7" w:rsidRPr="00E53775">
        <w:rPr>
          <w:rFonts w:asciiTheme="majorHAnsi" w:hAnsiTheme="majorHAnsi"/>
          <w:color w:val="000000" w:themeColor="text1"/>
          <w:sz w:val="24"/>
          <w:szCs w:val="24"/>
        </w:rPr>
        <w:t>). In contrast, a broader study by the National Research Council Panel on Fertility Determinants found that more educated mothers breastfed their children for shorter durations (</w:t>
      </w:r>
      <w:proofErr w:type="spellStart"/>
      <w:r w:rsidR="00D709E5" w:rsidRPr="00E53775">
        <w:rPr>
          <w:rFonts w:asciiTheme="majorHAnsi" w:hAnsiTheme="majorHAnsi"/>
          <w:color w:val="000000" w:themeColor="text1"/>
          <w:sz w:val="24"/>
          <w:szCs w:val="24"/>
        </w:rPr>
        <w:t>Bulatao</w:t>
      </w:r>
      <w:proofErr w:type="spellEnd"/>
      <w:r w:rsidR="00D709E5" w:rsidRPr="00E53775">
        <w:rPr>
          <w:rFonts w:asciiTheme="majorHAnsi" w:hAnsiTheme="majorHAnsi"/>
          <w:color w:val="000000" w:themeColor="text1"/>
          <w:sz w:val="24"/>
          <w:szCs w:val="24"/>
        </w:rPr>
        <w:t xml:space="preserve"> 1983</w:t>
      </w:r>
      <w:r w:rsidR="00D03DC7" w:rsidRPr="00E53775">
        <w:rPr>
          <w:rFonts w:asciiTheme="majorHAnsi" w:hAnsiTheme="majorHAnsi"/>
          <w:color w:val="000000" w:themeColor="text1"/>
          <w:sz w:val="24"/>
          <w:szCs w:val="24"/>
        </w:rPr>
        <w:t xml:space="preserve">). </w:t>
      </w:r>
      <w:r w:rsidR="00BC70F1" w:rsidRPr="00E53775">
        <w:rPr>
          <w:rFonts w:asciiTheme="majorHAnsi" w:hAnsiTheme="majorHAnsi"/>
          <w:color w:val="000000" w:themeColor="text1"/>
          <w:sz w:val="24"/>
          <w:szCs w:val="24"/>
        </w:rPr>
        <w:t xml:space="preserve">In an Ohio State University Hospital, older and more affluent mothers </w:t>
      </w:r>
      <w:r w:rsidR="00AB6AA0" w:rsidRPr="00E53775">
        <w:rPr>
          <w:rFonts w:asciiTheme="majorHAnsi" w:hAnsiTheme="majorHAnsi"/>
          <w:color w:val="000000" w:themeColor="text1"/>
          <w:sz w:val="24"/>
          <w:szCs w:val="24"/>
        </w:rPr>
        <w:t>had</w:t>
      </w:r>
      <w:r w:rsidR="00BC70F1" w:rsidRPr="00E53775">
        <w:rPr>
          <w:rFonts w:asciiTheme="majorHAnsi" w:hAnsiTheme="majorHAnsi"/>
          <w:color w:val="000000" w:themeColor="text1"/>
          <w:sz w:val="24"/>
          <w:szCs w:val="24"/>
        </w:rPr>
        <w:t xml:space="preserve"> higher breastfeeding rates (G</w:t>
      </w:r>
      <w:r w:rsidR="001E2938" w:rsidRPr="00E53775">
        <w:rPr>
          <w:rFonts w:asciiTheme="majorHAnsi" w:hAnsiTheme="majorHAnsi"/>
          <w:color w:val="000000" w:themeColor="text1"/>
          <w:sz w:val="24"/>
          <w:szCs w:val="24"/>
        </w:rPr>
        <w:t>rossman</w:t>
      </w:r>
      <w:r w:rsidR="00F35C72" w:rsidRPr="00E53775">
        <w:rPr>
          <w:rFonts w:asciiTheme="majorHAnsi" w:hAnsiTheme="majorHAnsi"/>
          <w:color w:val="000000" w:themeColor="text1"/>
          <w:sz w:val="24"/>
          <w:szCs w:val="24"/>
        </w:rPr>
        <w:t xml:space="preserve"> 1990</w:t>
      </w:r>
      <w:r w:rsidR="00BC70F1" w:rsidRPr="00E53775">
        <w:rPr>
          <w:rFonts w:asciiTheme="majorHAnsi" w:hAnsiTheme="majorHAnsi"/>
          <w:color w:val="000000" w:themeColor="text1"/>
          <w:sz w:val="24"/>
          <w:szCs w:val="24"/>
        </w:rPr>
        <w:t xml:space="preserve">), while breastfeeding decreased </w:t>
      </w:r>
      <w:r w:rsidR="002A705E" w:rsidRPr="00E53775">
        <w:rPr>
          <w:rFonts w:asciiTheme="majorHAnsi" w:hAnsiTheme="majorHAnsi"/>
          <w:color w:val="000000" w:themeColor="text1"/>
          <w:sz w:val="24"/>
          <w:szCs w:val="24"/>
        </w:rPr>
        <w:t>with</w:t>
      </w:r>
      <w:r w:rsidR="00BC70F1" w:rsidRPr="00E53775">
        <w:rPr>
          <w:rFonts w:asciiTheme="majorHAnsi" w:hAnsiTheme="majorHAnsi"/>
          <w:color w:val="000000" w:themeColor="text1"/>
          <w:sz w:val="24"/>
          <w:szCs w:val="24"/>
        </w:rPr>
        <w:t xml:space="preserve"> increasing affluence among urban women in</w:t>
      </w:r>
      <w:r w:rsidR="002A705E" w:rsidRPr="00E53775">
        <w:rPr>
          <w:rFonts w:asciiTheme="majorHAnsi" w:hAnsiTheme="majorHAnsi"/>
          <w:color w:val="000000" w:themeColor="text1"/>
          <w:sz w:val="24"/>
          <w:szCs w:val="24"/>
        </w:rPr>
        <w:t xml:space="preserve"> Thailand (</w:t>
      </w:r>
      <w:proofErr w:type="spellStart"/>
      <w:r w:rsidR="002A705E" w:rsidRPr="00E53775">
        <w:rPr>
          <w:rFonts w:asciiTheme="majorHAnsi" w:hAnsiTheme="majorHAnsi"/>
          <w:color w:val="000000" w:themeColor="text1"/>
          <w:sz w:val="24"/>
          <w:szCs w:val="24"/>
        </w:rPr>
        <w:t>Knodel</w:t>
      </w:r>
      <w:proofErr w:type="spellEnd"/>
      <w:r w:rsidR="00F35C72" w:rsidRPr="00E53775">
        <w:rPr>
          <w:rFonts w:asciiTheme="majorHAnsi" w:hAnsiTheme="majorHAnsi"/>
          <w:color w:val="000000" w:themeColor="text1"/>
          <w:sz w:val="24"/>
          <w:szCs w:val="24"/>
        </w:rPr>
        <w:t xml:space="preserve"> 1980</w:t>
      </w:r>
      <w:r w:rsidR="002A705E" w:rsidRPr="00E53775">
        <w:rPr>
          <w:rFonts w:asciiTheme="majorHAnsi" w:hAnsiTheme="majorHAnsi"/>
          <w:color w:val="000000" w:themeColor="text1"/>
          <w:sz w:val="24"/>
          <w:szCs w:val="24"/>
        </w:rPr>
        <w:t xml:space="preserve">). A plethora of determinants can influence the initiation, duration, and exclusivity of breastfeeding, and trends and patterns are by no means </w:t>
      </w:r>
      <w:r w:rsidR="00AB6AA0" w:rsidRPr="00E53775">
        <w:rPr>
          <w:rFonts w:asciiTheme="majorHAnsi" w:hAnsiTheme="majorHAnsi"/>
          <w:color w:val="000000" w:themeColor="text1"/>
          <w:sz w:val="24"/>
          <w:szCs w:val="24"/>
        </w:rPr>
        <w:t>universal</w:t>
      </w:r>
      <w:r w:rsidR="002A705E" w:rsidRPr="00E53775">
        <w:rPr>
          <w:rFonts w:asciiTheme="majorHAnsi" w:hAnsiTheme="majorHAnsi"/>
          <w:color w:val="000000" w:themeColor="text1"/>
          <w:sz w:val="24"/>
          <w:szCs w:val="24"/>
        </w:rPr>
        <w:t xml:space="preserve">. The societal differences between Thailand and Ohio, for example, are obvious and unavoidable. Cultural and ethnic heritage has a tremendous impact on nearly all health-related decisions and practices, including infant feeding. Despite this fact, however, little research has been conducted to determine the impact of </w:t>
      </w:r>
      <w:r w:rsidR="00AB6AA0" w:rsidRPr="00E53775">
        <w:rPr>
          <w:rFonts w:asciiTheme="majorHAnsi" w:hAnsiTheme="majorHAnsi"/>
          <w:color w:val="000000" w:themeColor="text1"/>
          <w:sz w:val="24"/>
          <w:szCs w:val="24"/>
        </w:rPr>
        <w:t xml:space="preserve">cultural tradition and ethnicity while controlling for </w:t>
      </w:r>
      <w:r w:rsidR="002A705E" w:rsidRPr="00E53775">
        <w:rPr>
          <w:rFonts w:asciiTheme="majorHAnsi" w:hAnsiTheme="majorHAnsi"/>
          <w:color w:val="000000" w:themeColor="text1"/>
          <w:sz w:val="24"/>
          <w:szCs w:val="24"/>
        </w:rPr>
        <w:t>socioeconomic standing, education level, or immigration status</w:t>
      </w:r>
      <w:r w:rsidR="00AB6AA0" w:rsidRPr="00E53775">
        <w:rPr>
          <w:rFonts w:asciiTheme="majorHAnsi" w:hAnsiTheme="majorHAnsi"/>
          <w:color w:val="000000" w:themeColor="text1"/>
          <w:sz w:val="24"/>
          <w:szCs w:val="24"/>
        </w:rPr>
        <w:t xml:space="preserve"> variables</w:t>
      </w:r>
      <w:r w:rsidR="002A705E" w:rsidRPr="00E53775">
        <w:rPr>
          <w:rFonts w:asciiTheme="majorHAnsi" w:hAnsiTheme="majorHAnsi"/>
          <w:color w:val="000000" w:themeColor="text1"/>
          <w:sz w:val="24"/>
          <w:szCs w:val="24"/>
        </w:rPr>
        <w:t xml:space="preserve">. </w:t>
      </w:r>
    </w:p>
    <w:p w:rsidR="002A705E" w:rsidRPr="00E53775" w:rsidRDefault="002A705E" w:rsidP="008708B5">
      <w:pPr>
        <w:spacing w:line="480" w:lineRule="auto"/>
        <w:rPr>
          <w:rFonts w:asciiTheme="majorHAnsi" w:hAnsiTheme="majorHAnsi"/>
          <w:b/>
          <w:color w:val="000000" w:themeColor="text1"/>
          <w:sz w:val="24"/>
          <w:szCs w:val="24"/>
        </w:rPr>
      </w:pPr>
      <w:r w:rsidRPr="00E53775">
        <w:rPr>
          <w:rFonts w:asciiTheme="majorHAnsi" w:hAnsiTheme="majorHAnsi"/>
          <w:b/>
          <w:color w:val="000000" w:themeColor="text1"/>
          <w:sz w:val="24"/>
          <w:szCs w:val="24"/>
        </w:rPr>
        <w:t xml:space="preserve">The importance of cultural </w:t>
      </w:r>
      <w:r w:rsidR="00AB6AA0" w:rsidRPr="00E53775">
        <w:rPr>
          <w:rFonts w:asciiTheme="majorHAnsi" w:hAnsiTheme="majorHAnsi"/>
          <w:b/>
          <w:color w:val="000000" w:themeColor="text1"/>
          <w:sz w:val="24"/>
          <w:szCs w:val="24"/>
        </w:rPr>
        <w:t>variation</w:t>
      </w:r>
      <w:r w:rsidRPr="00E53775">
        <w:rPr>
          <w:rFonts w:asciiTheme="majorHAnsi" w:hAnsiTheme="majorHAnsi"/>
          <w:b/>
          <w:color w:val="000000" w:themeColor="text1"/>
          <w:sz w:val="24"/>
          <w:szCs w:val="24"/>
        </w:rPr>
        <w:t xml:space="preserve"> </w:t>
      </w:r>
    </w:p>
    <w:p w:rsidR="00055EBC" w:rsidRPr="00E53775" w:rsidRDefault="00546153" w:rsidP="008708B5">
      <w:pPr>
        <w:spacing w:line="480" w:lineRule="auto"/>
        <w:ind w:firstLine="720"/>
        <w:rPr>
          <w:rFonts w:asciiTheme="majorHAnsi" w:hAnsiTheme="majorHAnsi"/>
          <w:color w:val="000000" w:themeColor="text1"/>
          <w:sz w:val="24"/>
          <w:szCs w:val="26"/>
        </w:rPr>
      </w:pPr>
      <w:r w:rsidRPr="00E53775">
        <w:rPr>
          <w:rFonts w:asciiTheme="majorHAnsi" w:hAnsiTheme="majorHAnsi"/>
          <w:color w:val="000000" w:themeColor="text1"/>
          <w:sz w:val="24"/>
          <w:szCs w:val="24"/>
        </w:rPr>
        <w:t xml:space="preserve">Cultural </w:t>
      </w:r>
      <w:r w:rsidR="00AB6AA0" w:rsidRPr="00E53775">
        <w:rPr>
          <w:rFonts w:asciiTheme="majorHAnsi" w:hAnsiTheme="majorHAnsi"/>
          <w:color w:val="000000" w:themeColor="text1"/>
          <w:sz w:val="24"/>
          <w:szCs w:val="24"/>
        </w:rPr>
        <w:t>variation</w:t>
      </w:r>
      <w:r w:rsidRPr="00E53775">
        <w:rPr>
          <w:rFonts w:asciiTheme="majorHAnsi" w:hAnsiTheme="majorHAnsi"/>
          <w:color w:val="000000" w:themeColor="text1"/>
          <w:sz w:val="24"/>
          <w:szCs w:val="24"/>
        </w:rPr>
        <w:t xml:space="preserve"> can impact health, education, and access to support, all factors that can affect the duration of breastfeeding.  Access to education and support varies broadly among ethnic </w:t>
      </w:r>
      <w:r w:rsidR="004D09E3" w:rsidRPr="00E53775">
        <w:rPr>
          <w:rFonts w:asciiTheme="majorHAnsi" w:hAnsiTheme="majorHAnsi"/>
          <w:color w:val="000000" w:themeColor="text1"/>
          <w:sz w:val="24"/>
          <w:szCs w:val="24"/>
        </w:rPr>
        <w:t>groups</w:t>
      </w:r>
      <w:r w:rsidRPr="00E53775">
        <w:rPr>
          <w:rFonts w:asciiTheme="majorHAnsi" w:hAnsiTheme="majorHAnsi"/>
          <w:color w:val="000000" w:themeColor="text1"/>
          <w:sz w:val="24"/>
          <w:szCs w:val="24"/>
        </w:rPr>
        <w:t>, often depending on proximity to urban settings and the ruling elite (</w:t>
      </w:r>
      <w:proofErr w:type="spellStart"/>
      <w:r w:rsidRPr="00E53775">
        <w:rPr>
          <w:rFonts w:asciiTheme="majorHAnsi" w:hAnsiTheme="majorHAnsi"/>
          <w:color w:val="000000" w:themeColor="text1"/>
          <w:sz w:val="24"/>
          <w:szCs w:val="24"/>
        </w:rPr>
        <w:t>Alwy</w:t>
      </w:r>
      <w:proofErr w:type="spellEnd"/>
      <w:r w:rsidR="00F35C72" w:rsidRPr="00E53775">
        <w:rPr>
          <w:rFonts w:asciiTheme="majorHAnsi" w:hAnsiTheme="majorHAnsi"/>
          <w:color w:val="000000" w:themeColor="text1"/>
          <w:sz w:val="24"/>
          <w:szCs w:val="24"/>
        </w:rPr>
        <w:t xml:space="preserve"> 2004</w:t>
      </w:r>
      <w:r w:rsidRPr="00E53775">
        <w:rPr>
          <w:rFonts w:asciiTheme="majorHAnsi" w:hAnsiTheme="majorHAnsi"/>
          <w:color w:val="000000" w:themeColor="text1"/>
          <w:sz w:val="24"/>
          <w:szCs w:val="24"/>
        </w:rPr>
        <w:t xml:space="preserve">). Health status between ethnic groups in Africa also varies dramatically – one study observed that the </w:t>
      </w:r>
      <w:proofErr w:type="spellStart"/>
      <w:r w:rsidRPr="00E53775">
        <w:rPr>
          <w:rFonts w:asciiTheme="majorHAnsi" w:hAnsiTheme="majorHAnsi"/>
          <w:color w:val="000000" w:themeColor="text1"/>
          <w:sz w:val="24"/>
          <w:szCs w:val="24"/>
        </w:rPr>
        <w:t>Luo’s</w:t>
      </w:r>
      <w:proofErr w:type="spellEnd"/>
      <w:r w:rsidRPr="00E53775">
        <w:rPr>
          <w:rFonts w:asciiTheme="majorHAnsi" w:hAnsiTheme="majorHAnsi"/>
          <w:color w:val="000000" w:themeColor="text1"/>
          <w:sz w:val="24"/>
          <w:szCs w:val="24"/>
        </w:rPr>
        <w:t xml:space="preserve"> mortality rate for children under 2 years old was double that of the Kikuyu (</w:t>
      </w:r>
      <w:proofErr w:type="spellStart"/>
      <w:r w:rsidRPr="00E53775">
        <w:rPr>
          <w:rFonts w:asciiTheme="majorHAnsi" w:hAnsiTheme="majorHAnsi"/>
          <w:color w:val="000000" w:themeColor="text1"/>
          <w:sz w:val="24"/>
          <w:szCs w:val="24"/>
        </w:rPr>
        <w:t>Tabutin</w:t>
      </w:r>
      <w:proofErr w:type="spellEnd"/>
      <w:r w:rsidR="00B67D3B" w:rsidRPr="00E53775">
        <w:rPr>
          <w:rFonts w:asciiTheme="majorHAnsi" w:hAnsiTheme="majorHAnsi"/>
          <w:color w:val="000000" w:themeColor="text1"/>
          <w:sz w:val="24"/>
          <w:szCs w:val="24"/>
        </w:rPr>
        <w:t xml:space="preserve"> 1992).  In b</w:t>
      </w:r>
      <w:r w:rsidRPr="00E53775">
        <w:rPr>
          <w:rFonts w:asciiTheme="majorHAnsi" w:hAnsiTheme="majorHAnsi"/>
          <w:color w:val="000000" w:themeColor="text1"/>
          <w:sz w:val="24"/>
          <w:szCs w:val="24"/>
        </w:rPr>
        <w:t xml:space="preserve">reastfeeding-specific studies, the cultural factor is </w:t>
      </w:r>
      <w:r w:rsidR="00B67D3B" w:rsidRPr="00E53775">
        <w:rPr>
          <w:rFonts w:asciiTheme="majorHAnsi" w:hAnsiTheme="majorHAnsi"/>
          <w:color w:val="000000" w:themeColor="text1"/>
          <w:sz w:val="24"/>
          <w:szCs w:val="24"/>
        </w:rPr>
        <w:t>occasionally</w:t>
      </w:r>
      <w:r w:rsidRPr="00E53775">
        <w:rPr>
          <w:rFonts w:asciiTheme="majorHAnsi" w:hAnsiTheme="majorHAnsi"/>
          <w:color w:val="000000" w:themeColor="text1"/>
          <w:sz w:val="24"/>
          <w:szCs w:val="24"/>
        </w:rPr>
        <w:t xml:space="preserve"> taken into account. An eastern Massachusetts </w:t>
      </w:r>
      <w:r w:rsidR="00AB6AA0" w:rsidRPr="00E53775">
        <w:rPr>
          <w:rFonts w:asciiTheme="majorHAnsi" w:hAnsiTheme="majorHAnsi"/>
          <w:color w:val="000000" w:themeColor="text1"/>
          <w:sz w:val="24"/>
          <w:szCs w:val="24"/>
        </w:rPr>
        <w:t>study found that immigrants were far more likely to breastfeed for the recommended amount of time than American-born women of the same socioeconomic status. This correlation was</w:t>
      </w:r>
      <w:r w:rsidRPr="00E53775">
        <w:rPr>
          <w:rFonts w:asciiTheme="majorHAnsi" w:hAnsiTheme="majorHAnsi"/>
          <w:color w:val="000000" w:themeColor="text1"/>
          <w:sz w:val="24"/>
          <w:szCs w:val="24"/>
        </w:rPr>
        <w:t xml:space="preserve"> </w:t>
      </w:r>
      <w:r w:rsidR="00AB6AA0" w:rsidRPr="00E53775">
        <w:rPr>
          <w:rFonts w:asciiTheme="majorHAnsi" w:hAnsiTheme="majorHAnsi"/>
          <w:color w:val="000000" w:themeColor="text1"/>
          <w:sz w:val="24"/>
          <w:szCs w:val="24"/>
        </w:rPr>
        <w:t xml:space="preserve">an </w:t>
      </w:r>
      <w:r w:rsidRPr="00E53775">
        <w:rPr>
          <w:rFonts w:asciiTheme="majorHAnsi" w:hAnsiTheme="majorHAnsi"/>
          <w:color w:val="000000" w:themeColor="text1"/>
          <w:sz w:val="24"/>
          <w:szCs w:val="24"/>
        </w:rPr>
        <w:t xml:space="preserve">even </w:t>
      </w:r>
      <w:r w:rsidR="00AB6AA0" w:rsidRPr="00E53775">
        <w:rPr>
          <w:rFonts w:asciiTheme="majorHAnsi" w:hAnsiTheme="majorHAnsi"/>
          <w:color w:val="000000" w:themeColor="text1"/>
          <w:sz w:val="24"/>
          <w:szCs w:val="24"/>
        </w:rPr>
        <w:t xml:space="preserve">stronger predictor of optimal breastfeeding </w:t>
      </w:r>
      <w:r w:rsidRPr="00E53775">
        <w:rPr>
          <w:rFonts w:asciiTheme="majorHAnsi" w:hAnsiTheme="majorHAnsi"/>
          <w:color w:val="000000" w:themeColor="text1"/>
          <w:sz w:val="24"/>
          <w:szCs w:val="24"/>
        </w:rPr>
        <w:t>than</w:t>
      </w:r>
      <w:r w:rsidR="00AB6AA0" w:rsidRPr="00E53775">
        <w:rPr>
          <w:rFonts w:asciiTheme="majorHAnsi" w:hAnsiTheme="majorHAnsi"/>
          <w:color w:val="000000" w:themeColor="text1"/>
          <w:sz w:val="24"/>
          <w:szCs w:val="24"/>
        </w:rPr>
        <w:t xml:space="preserve"> the </w:t>
      </w:r>
      <w:r w:rsidRPr="00E53775">
        <w:rPr>
          <w:rFonts w:asciiTheme="majorHAnsi" w:hAnsiTheme="majorHAnsi"/>
          <w:color w:val="000000" w:themeColor="text1"/>
          <w:sz w:val="24"/>
          <w:szCs w:val="24"/>
        </w:rPr>
        <w:t>wealt</w:t>
      </w:r>
      <w:r w:rsidR="00AB6AA0" w:rsidRPr="00E53775">
        <w:rPr>
          <w:rFonts w:asciiTheme="majorHAnsi" w:hAnsiTheme="majorHAnsi"/>
          <w:color w:val="000000" w:themeColor="text1"/>
          <w:sz w:val="24"/>
          <w:szCs w:val="24"/>
        </w:rPr>
        <w:t xml:space="preserve">h or education level variables </w:t>
      </w:r>
      <w:r w:rsidR="007D7D20" w:rsidRPr="00E53775">
        <w:rPr>
          <w:rFonts w:asciiTheme="majorHAnsi" w:hAnsiTheme="majorHAnsi"/>
          <w:color w:val="000000" w:themeColor="text1"/>
          <w:sz w:val="24"/>
          <w:szCs w:val="24"/>
        </w:rPr>
        <w:t>(</w:t>
      </w:r>
      <w:proofErr w:type="spellStart"/>
      <w:r w:rsidR="007D7D20" w:rsidRPr="00E53775">
        <w:rPr>
          <w:rFonts w:asciiTheme="majorHAnsi" w:hAnsiTheme="majorHAnsi"/>
          <w:color w:val="000000" w:themeColor="text1"/>
          <w:sz w:val="24"/>
          <w:szCs w:val="24"/>
        </w:rPr>
        <w:t>Celi</w:t>
      </w:r>
      <w:proofErr w:type="spellEnd"/>
      <w:r w:rsidR="007D7D20" w:rsidRPr="00E53775">
        <w:rPr>
          <w:rFonts w:asciiTheme="majorHAnsi" w:hAnsiTheme="majorHAnsi"/>
          <w:color w:val="000000" w:themeColor="text1"/>
          <w:sz w:val="24"/>
          <w:szCs w:val="24"/>
        </w:rPr>
        <w:t xml:space="preserve"> 2005), </w:t>
      </w:r>
      <w:r w:rsidR="00AB6AA0" w:rsidRPr="00E53775">
        <w:rPr>
          <w:rFonts w:asciiTheme="majorHAnsi" w:hAnsiTheme="majorHAnsi"/>
          <w:color w:val="000000" w:themeColor="text1"/>
          <w:sz w:val="24"/>
          <w:szCs w:val="24"/>
        </w:rPr>
        <w:t>indicating that cultural tradition</w:t>
      </w:r>
      <w:r w:rsidRPr="00E53775">
        <w:rPr>
          <w:rFonts w:asciiTheme="majorHAnsi" w:hAnsiTheme="majorHAnsi"/>
          <w:color w:val="000000" w:themeColor="text1"/>
          <w:sz w:val="24"/>
          <w:szCs w:val="24"/>
        </w:rPr>
        <w:t xml:space="preserve"> is a significant </w:t>
      </w:r>
      <w:r w:rsidR="00AB6AA0" w:rsidRPr="00E53775">
        <w:rPr>
          <w:rFonts w:asciiTheme="majorHAnsi" w:hAnsiTheme="majorHAnsi"/>
          <w:color w:val="000000" w:themeColor="text1"/>
          <w:sz w:val="24"/>
          <w:szCs w:val="24"/>
        </w:rPr>
        <w:t>factor</w:t>
      </w:r>
      <w:r w:rsidRPr="00E53775">
        <w:rPr>
          <w:rFonts w:asciiTheme="majorHAnsi" w:hAnsiTheme="majorHAnsi"/>
          <w:color w:val="000000" w:themeColor="text1"/>
          <w:sz w:val="24"/>
          <w:szCs w:val="24"/>
        </w:rPr>
        <w:t>.  However,</w:t>
      </w:r>
      <w:r w:rsidR="00246F4B" w:rsidRPr="00E53775">
        <w:rPr>
          <w:rFonts w:asciiTheme="majorHAnsi" w:hAnsiTheme="majorHAnsi"/>
          <w:color w:val="000000" w:themeColor="text1"/>
          <w:sz w:val="24"/>
          <w:szCs w:val="24"/>
        </w:rPr>
        <w:t xml:space="preserve"> these studies often fail to investigate the role of ethnicity independent from socioeconomic status or geographic location. </w:t>
      </w:r>
      <w:r w:rsidR="00AD2BD4" w:rsidRPr="00E53775">
        <w:rPr>
          <w:rFonts w:asciiTheme="majorHAnsi" w:hAnsiTheme="majorHAnsi"/>
          <w:color w:val="000000" w:themeColor="text1"/>
          <w:sz w:val="24"/>
          <w:szCs w:val="24"/>
        </w:rPr>
        <w:t xml:space="preserve">It’s true that ethnicity is a continuum and the lines separating ethnic </w:t>
      </w:r>
      <w:r w:rsidR="004D09E3" w:rsidRPr="00E53775">
        <w:rPr>
          <w:rFonts w:asciiTheme="majorHAnsi" w:hAnsiTheme="majorHAnsi"/>
          <w:color w:val="000000" w:themeColor="text1"/>
          <w:sz w:val="24"/>
          <w:szCs w:val="24"/>
        </w:rPr>
        <w:t>groups</w:t>
      </w:r>
      <w:r w:rsidR="00AD2BD4" w:rsidRPr="00E53775">
        <w:rPr>
          <w:rFonts w:asciiTheme="majorHAnsi" w:hAnsiTheme="majorHAnsi"/>
          <w:color w:val="000000" w:themeColor="text1"/>
          <w:sz w:val="24"/>
          <w:szCs w:val="24"/>
        </w:rPr>
        <w:t xml:space="preserve"> can be blurred, especially in urban Africa (Cohen</w:t>
      </w:r>
      <w:r w:rsidR="00F35C72" w:rsidRPr="00E53775">
        <w:rPr>
          <w:rFonts w:asciiTheme="majorHAnsi" w:hAnsiTheme="majorHAnsi"/>
          <w:color w:val="000000" w:themeColor="text1"/>
          <w:sz w:val="24"/>
          <w:szCs w:val="24"/>
        </w:rPr>
        <w:t xml:space="preserve"> 1974</w:t>
      </w:r>
      <w:r w:rsidR="00AD2BD4" w:rsidRPr="00E53775">
        <w:rPr>
          <w:rFonts w:asciiTheme="majorHAnsi" w:hAnsiTheme="majorHAnsi"/>
          <w:color w:val="000000" w:themeColor="text1"/>
          <w:sz w:val="24"/>
          <w:szCs w:val="24"/>
        </w:rPr>
        <w:t xml:space="preserve">). </w:t>
      </w:r>
      <w:r w:rsidR="00246F4B" w:rsidRPr="00E53775">
        <w:rPr>
          <w:rFonts w:asciiTheme="majorHAnsi" w:hAnsiTheme="majorHAnsi"/>
          <w:color w:val="000000" w:themeColor="text1"/>
          <w:sz w:val="24"/>
          <w:szCs w:val="24"/>
        </w:rPr>
        <w:t xml:space="preserve">However, cultural practices handed down over decades in a specific ethnic </w:t>
      </w:r>
      <w:r w:rsidR="004D09E3" w:rsidRPr="00E53775">
        <w:rPr>
          <w:rFonts w:asciiTheme="majorHAnsi" w:hAnsiTheme="majorHAnsi"/>
          <w:color w:val="000000" w:themeColor="text1"/>
          <w:sz w:val="24"/>
          <w:szCs w:val="24"/>
        </w:rPr>
        <w:t>group</w:t>
      </w:r>
      <w:r w:rsidR="00246F4B" w:rsidRPr="00E53775">
        <w:rPr>
          <w:rFonts w:asciiTheme="majorHAnsi" w:hAnsiTheme="majorHAnsi"/>
          <w:color w:val="000000" w:themeColor="text1"/>
          <w:sz w:val="24"/>
          <w:szCs w:val="24"/>
        </w:rPr>
        <w:t xml:space="preserve"> could have a profound impact on how and when </w:t>
      </w:r>
      <w:r w:rsidR="00BE3C3C" w:rsidRPr="00E53775">
        <w:rPr>
          <w:rFonts w:asciiTheme="majorHAnsi" w:hAnsiTheme="majorHAnsi"/>
          <w:color w:val="000000" w:themeColor="text1"/>
          <w:sz w:val="24"/>
          <w:szCs w:val="24"/>
        </w:rPr>
        <w:t>a</w:t>
      </w:r>
      <w:r w:rsidR="00246F4B" w:rsidRPr="00E53775">
        <w:rPr>
          <w:rFonts w:asciiTheme="majorHAnsi" w:hAnsiTheme="majorHAnsi"/>
          <w:color w:val="000000" w:themeColor="text1"/>
          <w:sz w:val="24"/>
          <w:szCs w:val="24"/>
        </w:rPr>
        <w:t xml:space="preserve"> mother decides to wean her child. </w:t>
      </w:r>
      <w:r w:rsidR="003A26A3" w:rsidRPr="00E53775">
        <w:rPr>
          <w:rFonts w:asciiTheme="majorHAnsi" w:hAnsiTheme="majorHAnsi"/>
          <w:color w:val="000000" w:themeColor="text1"/>
          <w:sz w:val="24"/>
          <w:szCs w:val="26"/>
        </w:rPr>
        <w:t>In this study, culture is defined as the practices and beliefs common to a particular group that are transmitted through social means (</w:t>
      </w:r>
      <w:proofErr w:type="spellStart"/>
      <w:r w:rsidR="003A26A3" w:rsidRPr="00E53775">
        <w:rPr>
          <w:rFonts w:asciiTheme="majorHAnsi" w:hAnsiTheme="majorHAnsi"/>
          <w:color w:val="000000" w:themeColor="text1"/>
          <w:sz w:val="24"/>
          <w:szCs w:val="26"/>
        </w:rPr>
        <w:t>Phinney</w:t>
      </w:r>
      <w:proofErr w:type="spellEnd"/>
      <w:r w:rsidR="003A26A3" w:rsidRPr="00E53775">
        <w:rPr>
          <w:rFonts w:asciiTheme="majorHAnsi" w:hAnsiTheme="majorHAnsi"/>
          <w:color w:val="000000" w:themeColor="text1"/>
          <w:sz w:val="24"/>
          <w:szCs w:val="26"/>
        </w:rPr>
        <w:t xml:space="preserve"> 1996). Many distinct and diverse cultural groups live together in individual slum communities in Nairobi, under very similar living conditions (KNBS, 2010). Therefore, these Kenyan slum communities provide an ideal controlled setting to study culture as a variable independent from geographic region and socioeconomic status. </w:t>
      </w:r>
    </w:p>
    <w:p w:rsidR="00C53572" w:rsidRPr="00E53775" w:rsidRDefault="00055EBC" w:rsidP="008708B5">
      <w:pPr>
        <w:spacing w:line="480" w:lineRule="auto"/>
        <w:rPr>
          <w:rFonts w:asciiTheme="majorHAnsi" w:hAnsiTheme="majorHAnsi"/>
          <w:b/>
          <w:color w:val="000000" w:themeColor="text1"/>
          <w:sz w:val="24"/>
          <w:szCs w:val="26"/>
        </w:rPr>
      </w:pPr>
      <w:r w:rsidRPr="00E53775">
        <w:rPr>
          <w:rFonts w:asciiTheme="majorHAnsi" w:hAnsiTheme="majorHAnsi"/>
          <w:b/>
          <w:color w:val="000000" w:themeColor="text1"/>
          <w:sz w:val="24"/>
          <w:szCs w:val="26"/>
        </w:rPr>
        <w:t>Cultural groups represented in the study</w:t>
      </w:r>
    </w:p>
    <w:p w:rsidR="00C53572" w:rsidRPr="00E53775" w:rsidRDefault="00C53572" w:rsidP="008708B5">
      <w:pPr>
        <w:shd w:val="clear" w:color="auto" w:fill="FFFFFF"/>
        <w:spacing w:line="480" w:lineRule="auto"/>
        <w:ind w:firstLine="720"/>
        <w:rPr>
          <w:rFonts w:asciiTheme="majorHAnsi" w:hAnsiTheme="majorHAnsi"/>
          <w:color w:val="000000" w:themeColor="text1"/>
          <w:sz w:val="24"/>
          <w:szCs w:val="20"/>
        </w:rPr>
      </w:pPr>
      <w:r w:rsidRPr="00E53775">
        <w:rPr>
          <w:rFonts w:asciiTheme="majorHAnsi" w:hAnsiTheme="majorHAnsi"/>
          <w:color w:val="000000" w:themeColor="text1"/>
          <w:sz w:val="24"/>
          <w:szCs w:val="26"/>
        </w:rPr>
        <w:t xml:space="preserve">Though they now inhabit the same </w:t>
      </w:r>
      <w:r w:rsidR="00BE3C3C" w:rsidRPr="00E53775">
        <w:rPr>
          <w:rFonts w:asciiTheme="majorHAnsi" w:hAnsiTheme="majorHAnsi"/>
          <w:color w:val="000000" w:themeColor="text1"/>
          <w:sz w:val="24"/>
          <w:szCs w:val="26"/>
        </w:rPr>
        <w:t>slum communities</w:t>
      </w:r>
      <w:r w:rsidRPr="00E53775">
        <w:rPr>
          <w:rFonts w:asciiTheme="majorHAnsi" w:hAnsiTheme="majorHAnsi"/>
          <w:color w:val="000000" w:themeColor="text1"/>
          <w:sz w:val="24"/>
          <w:szCs w:val="26"/>
        </w:rPr>
        <w:t xml:space="preserve">, </w:t>
      </w:r>
      <w:r w:rsidR="004D09E3" w:rsidRPr="00E53775">
        <w:rPr>
          <w:rFonts w:asciiTheme="majorHAnsi" w:hAnsiTheme="majorHAnsi"/>
          <w:color w:val="000000" w:themeColor="text1"/>
          <w:sz w:val="24"/>
          <w:szCs w:val="26"/>
        </w:rPr>
        <w:t xml:space="preserve">the Kikuyu, </w:t>
      </w:r>
      <w:proofErr w:type="spellStart"/>
      <w:r w:rsidR="004D09E3" w:rsidRPr="00E53775">
        <w:rPr>
          <w:rFonts w:asciiTheme="majorHAnsi" w:hAnsiTheme="majorHAnsi"/>
          <w:color w:val="000000" w:themeColor="text1"/>
          <w:sz w:val="24"/>
          <w:szCs w:val="26"/>
        </w:rPr>
        <w:t>Kamba</w:t>
      </w:r>
      <w:proofErr w:type="spellEnd"/>
      <w:r w:rsidR="004D09E3" w:rsidRPr="00E53775">
        <w:rPr>
          <w:rFonts w:asciiTheme="majorHAnsi" w:hAnsiTheme="majorHAnsi"/>
          <w:color w:val="000000" w:themeColor="text1"/>
          <w:sz w:val="24"/>
          <w:szCs w:val="26"/>
        </w:rPr>
        <w:t xml:space="preserve">, </w:t>
      </w:r>
      <w:proofErr w:type="spellStart"/>
      <w:r w:rsidR="004D09E3" w:rsidRPr="00E53775">
        <w:rPr>
          <w:rFonts w:asciiTheme="majorHAnsi" w:hAnsiTheme="majorHAnsi"/>
          <w:color w:val="000000" w:themeColor="text1"/>
          <w:sz w:val="24"/>
          <w:szCs w:val="26"/>
        </w:rPr>
        <w:t>Luo</w:t>
      </w:r>
      <w:proofErr w:type="spellEnd"/>
      <w:r w:rsidR="004D09E3" w:rsidRPr="00E53775">
        <w:rPr>
          <w:rFonts w:asciiTheme="majorHAnsi" w:hAnsiTheme="majorHAnsi"/>
          <w:color w:val="000000" w:themeColor="text1"/>
          <w:sz w:val="24"/>
          <w:szCs w:val="26"/>
        </w:rPr>
        <w:t xml:space="preserve">, and </w:t>
      </w:r>
      <w:proofErr w:type="spellStart"/>
      <w:r w:rsidR="004D09E3" w:rsidRPr="00E53775">
        <w:rPr>
          <w:rFonts w:asciiTheme="majorHAnsi" w:hAnsiTheme="majorHAnsi"/>
          <w:color w:val="000000" w:themeColor="text1"/>
          <w:sz w:val="24"/>
          <w:szCs w:val="26"/>
        </w:rPr>
        <w:t>Maas</w:t>
      </w:r>
      <w:r w:rsidRPr="00E53775">
        <w:rPr>
          <w:rFonts w:asciiTheme="majorHAnsi" w:hAnsiTheme="majorHAnsi"/>
          <w:color w:val="000000" w:themeColor="text1"/>
          <w:sz w:val="24"/>
          <w:szCs w:val="26"/>
        </w:rPr>
        <w:t>ai</w:t>
      </w:r>
      <w:proofErr w:type="spellEnd"/>
      <w:r w:rsidRPr="00E53775">
        <w:rPr>
          <w:rFonts w:asciiTheme="majorHAnsi" w:hAnsiTheme="majorHAnsi"/>
          <w:color w:val="000000" w:themeColor="text1"/>
          <w:sz w:val="24"/>
          <w:szCs w:val="26"/>
        </w:rPr>
        <w:t xml:space="preserve"> all have unique and distinct cultural histories. The Kikuyu and the </w:t>
      </w:r>
      <w:proofErr w:type="spellStart"/>
      <w:r w:rsidRPr="00E53775">
        <w:rPr>
          <w:rFonts w:asciiTheme="majorHAnsi" w:hAnsiTheme="majorHAnsi"/>
          <w:color w:val="000000" w:themeColor="text1"/>
          <w:sz w:val="24"/>
          <w:szCs w:val="26"/>
        </w:rPr>
        <w:t>Kamba</w:t>
      </w:r>
      <w:proofErr w:type="spellEnd"/>
      <w:r w:rsidRPr="00E53775">
        <w:rPr>
          <w:rFonts w:asciiTheme="majorHAnsi" w:hAnsiTheme="majorHAnsi"/>
          <w:color w:val="000000" w:themeColor="text1"/>
          <w:sz w:val="24"/>
          <w:szCs w:val="26"/>
        </w:rPr>
        <w:t>, the two most closely related ethnic groups</w:t>
      </w:r>
      <w:r w:rsidR="00BE3C3C" w:rsidRPr="00E53775">
        <w:rPr>
          <w:rFonts w:asciiTheme="majorHAnsi" w:hAnsiTheme="majorHAnsi"/>
          <w:color w:val="000000" w:themeColor="text1"/>
          <w:sz w:val="24"/>
          <w:szCs w:val="26"/>
        </w:rPr>
        <w:t xml:space="preserve"> in this study</w:t>
      </w:r>
      <w:r w:rsidRPr="00E53775">
        <w:rPr>
          <w:rFonts w:asciiTheme="majorHAnsi" w:hAnsiTheme="majorHAnsi"/>
          <w:color w:val="000000" w:themeColor="text1"/>
          <w:sz w:val="24"/>
          <w:szCs w:val="26"/>
        </w:rPr>
        <w:t>, have had culturally distinct lineages for at least five hundred years (Kaplan</w:t>
      </w:r>
      <w:r w:rsidR="00F35C72" w:rsidRPr="00E53775">
        <w:rPr>
          <w:rFonts w:asciiTheme="majorHAnsi" w:hAnsiTheme="majorHAnsi"/>
          <w:color w:val="000000" w:themeColor="text1"/>
          <w:sz w:val="24"/>
          <w:szCs w:val="26"/>
        </w:rPr>
        <w:t xml:space="preserve"> 1984</w:t>
      </w:r>
      <w:r w:rsidR="008641D4" w:rsidRPr="00E53775">
        <w:rPr>
          <w:rFonts w:asciiTheme="majorHAnsi" w:hAnsiTheme="majorHAnsi"/>
          <w:color w:val="000000" w:themeColor="text1"/>
          <w:sz w:val="24"/>
          <w:szCs w:val="26"/>
        </w:rPr>
        <w:t xml:space="preserve">). The </w:t>
      </w:r>
      <w:proofErr w:type="spellStart"/>
      <w:r w:rsidR="008641D4" w:rsidRPr="00E53775">
        <w:rPr>
          <w:rFonts w:asciiTheme="majorHAnsi" w:hAnsiTheme="majorHAnsi"/>
          <w:color w:val="000000" w:themeColor="text1"/>
          <w:sz w:val="24"/>
          <w:szCs w:val="26"/>
        </w:rPr>
        <w:t>Kamba</w:t>
      </w:r>
      <w:proofErr w:type="spellEnd"/>
      <w:r w:rsidR="008641D4" w:rsidRPr="00E53775">
        <w:rPr>
          <w:rFonts w:asciiTheme="majorHAnsi" w:hAnsiTheme="majorHAnsi"/>
          <w:color w:val="000000" w:themeColor="text1"/>
          <w:sz w:val="24"/>
          <w:szCs w:val="26"/>
        </w:rPr>
        <w:t xml:space="preserve"> origin</w:t>
      </w:r>
      <w:r w:rsidRPr="00E53775">
        <w:rPr>
          <w:rFonts w:asciiTheme="majorHAnsi" w:hAnsiTheme="majorHAnsi"/>
          <w:color w:val="000000" w:themeColor="text1"/>
          <w:sz w:val="24"/>
          <w:szCs w:val="26"/>
        </w:rPr>
        <w:t xml:space="preserve">ated as hunter-gatherers, but transitioned to an agriculture-based economy upon arrival in the </w:t>
      </w:r>
      <w:proofErr w:type="spellStart"/>
      <w:r w:rsidRPr="00E53775">
        <w:rPr>
          <w:rFonts w:asciiTheme="majorHAnsi" w:hAnsiTheme="majorHAnsi"/>
          <w:color w:val="000000" w:themeColor="text1"/>
          <w:sz w:val="24"/>
          <w:szCs w:val="26"/>
        </w:rPr>
        <w:t>Mbooni</w:t>
      </w:r>
      <w:proofErr w:type="spellEnd"/>
      <w:r w:rsidRPr="00E53775">
        <w:rPr>
          <w:rFonts w:asciiTheme="majorHAnsi" w:hAnsiTheme="majorHAnsi"/>
          <w:color w:val="000000" w:themeColor="text1"/>
          <w:sz w:val="24"/>
          <w:szCs w:val="26"/>
        </w:rPr>
        <w:t xml:space="preserve"> Hil</w:t>
      </w:r>
      <w:r w:rsidR="00BE3C3C" w:rsidRPr="00E53775">
        <w:rPr>
          <w:rFonts w:asciiTheme="majorHAnsi" w:hAnsiTheme="majorHAnsi"/>
          <w:color w:val="000000" w:themeColor="text1"/>
          <w:sz w:val="24"/>
          <w:szCs w:val="26"/>
        </w:rPr>
        <w:t>ls region of Kenya in the 1600s</w:t>
      </w:r>
      <w:r w:rsidRPr="00E53775">
        <w:rPr>
          <w:rFonts w:asciiTheme="majorHAnsi" w:hAnsiTheme="majorHAnsi"/>
          <w:color w:val="000000" w:themeColor="text1"/>
          <w:sz w:val="24"/>
          <w:szCs w:val="26"/>
        </w:rPr>
        <w:t xml:space="preserve"> (Kaplan</w:t>
      </w:r>
      <w:r w:rsidR="00F35C72" w:rsidRPr="00E53775">
        <w:rPr>
          <w:rFonts w:asciiTheme="majorHAnsi" w:hAnsiTheme="majorHAnsi"/>
          <w:color w:val="000000" w:themeColor="text1"/>
          <w:sz w:val="24"/>
          <w:szCs w:val="26"/>
        </w:rPr>
        <w:t xml:space="preserve"> 1984</w:t>
      </w:r>
      <w:r w:rsidRPr="00E53775">
        <w:rPr>
          <w:rFonts w:asciiTheme="majorHAnsi" w:hAnsiTheme="majorHAnsi"/>
          <w:color w:val="000000" w:themeColor="text1"/>
          <w:sz w:val="24"/>
          <w:szCs w:val="26"/>
        </w:rPr>
        <w:t>).</w:t>
      </w:r>
      <w:r w:rsidR="00A26778" w:rsidRPr="00E53775">
        <w:rPr>
          <w:rFonts w:asciiTheme="majorHAnsi" w:hAnsiTheme="majorHAnsi"/>
          <w:color w:val="000000" w:themeColor="text1"/>
          <w:sz w:val="24"/>
          <w:szCs w:val="26"/>
        </w:rPr>
        <w:t xml:space="preserve"> </w:t>
      </w:r>
      <w:r w:rsidR="00A26778" w:rsidRPr="00E53775">
        <w:rPr>
          <w:rFonts w:asciiTheme="majorHAnsi" w:hAnsiTheme="majorHAnsi"/>
          <w:color w:val="000000" w:themeColor="text1"/>
          <w:sz w:val="24"/>
          <w:szCs w:val="24"/>
          <w:shd w:val="clear" w:color="auto" w:fill="FFFFFF"/>
        </w:rPr>
        <w:t>The Kikuyu, another agricultural Bantu tribe that migrated to East Africa, traditionally made their living farming millet, beans, and maize (Middleton 1965). They lived on land jointly owned by their own </w:t>
      </w:r>
      <w:proofErr w:type="spellStart"/>
      <w:r w:rsidR="00A26778" w:rsidRPr="00E53775">
        <w:rPr>
          <w:rFonts w:asciiTheme="majorHAnsi" w:hAnsiTheme="majorHAnsi"/>
          <w:i/>
          <w:color w:val="000000" w:themeColor="text1"/>
          <w:sz w:val="24"/>
          <w:szCs w:val="24"/>
          <w:shd w:val="clear" w:color="auto" w:fill="FFFFFF"/>
        </w:rPr>
        <w:t>mbari</w:t>
      </w:r>
      <w:proofErr w:type="spellEnd"/>
      <w:r w:rsidR="00A26778" w:rsidRPr="00E53775">
        <w:rPr>
          <w:rFonts w:asciiTheme="majorHAnsi" w:hAnsiTheme="majorHAnsi"/>
          <w:color w:val="000000" w:themeColor="text1"/>
          <w:sz w:val="24"/>
          <w:szCs w:val="24"/>
          <w:shd w:val="clear" w:color="auto" w:fill="FFFFFF"/>
        </w:rPr>
        <w:t>, or clan group descended from a common ancestor and ranging from a few dozen to several thousand members (Middleton</w:t>
      </w:r>
      <w:r w:rsidR="00F35C72" w:rsidRPr="00E53775">
        <w:rPr>
          <w:rFonts w:asciiTheme="majorHAnsi" w:hAnsiTheme="majorHAnsi"/>
          <w:color w:val="000000" w:themeColor="text1"/>
          <w:sz w:val="24"/>
          <w:szCs w:val="24"/>
          <w:shd w:val="clear" w:color="auto" w:fill="FFFFFF"/>
        </w:rPr>
        <w:t xml:space="preserve"> 1965</w:t>
      </w:r>
      <w:r w:rsidR="00A26778" w:rsidRPr="00E53775">
        <w:rPr>
          <w:rFonts w:asciiTheme="majorHAnsi" w:hAnsiTheme="majorHAnsi"/>
          <w:color w:val="000000" w:themeColor="text1"/>
          <w:sz w:val="24"/>
          <w:szCs w:val="24"/>
          <w:shd w:val="clear" w:color="auto" w:fill="FFFFFF"/>
        </w:rPr>
        <w:t>). </w:t>
      </w:r>
    </w:p>
    <w:p w:rsidR="00C53572" w:rsidRPr="00E53775" w:rsidRDefault="004D09E3" w:rsidP="008708B5">
      <w:pPr>
        <w:spacing w:line="480" w:lineRule="auto"/>
        <w:ind w:firstLine="720"/>
        <w:rPr>
          <w:rFonts w:asciiTheme="majorHAnsi" w:hAnsiTheme="majorHAnsi"/>
          <w:color w:val="000000" w:themeColor="text1"/>
          <w:sz w:val="24"/>
          <w:szCs w:val="26"/>
        </w:rPr>
      </w:pPr>
      <w:r w:rsidRPr="00E53775">
        <w:rPr>
          <w:rFonts w:asciiTheme="majorHAnsi" w:hAnsiTheme="majorHAnsi"/>
          <w:color w:val="000000" w:themeColor="text1"/>
          <w:sz w:val="24"/>
          <w:szCs w:val="26"/>
        </w:rPr>
        <w:t xml:space="preserve">The </w:t>
      </w:r>
      <w:proofErr w:type="spellStart"/>
      <w:r w:rsidRPr="00E53775">
        <w:rPr>
          <w:rFonts w:asciiTheme="majorHAnsi" w:hAnsiTheme="majorHAnsi"/>
          <w:color w:val="000000" w:themeColor="text1"/>
          <w:sz w:val="24"/>
          <w:szCs w:val="26"/>
        </w:rPr>
        <w:t>Luo</w:t>
      </w:r>
      <w:proofErr w:type="spellEnd"/>
      <w:r w:rsidRPr="00E53775">
        <w:rPr>
          <w:rFonts w:asciiTheme="majorHAnsi" w:hAnsiTheme="majorHAnsi"/>
          <w:color w:val="000000" w:themeColor="text1"/>
          <w:sz w:val="24"/>
          <w:szCs w:val="26"/>
        </w:rPr>
        <w:t xml:space="preserve"> and </w:t>
      </w:r>
      <w:proofErr w:type="spellStart"/>
      <w:r w:rsidRPr="00E53775">
        <w:rPr>
          <w:rFonts w:asciiTheme="majorHAnsi" w:hAnsiTheme="majorHAnsi"/>
          <w:color w:val="000000" w:themeColor="text1"/>
          <w:sz w:val="24"/>
          <w:szCs w:val="26"/>
        </w:rPr>
        <w:t>Maas</w:t>
      </w:r>
      <w:r w:rsidR="00C53572" w:rsidRPr="00E53775">
        <w:rPr>
          <w:rFonts w:asciiTheme="majorHAnsi" w:hAnsiTheme="majorHAnsi"/>
          <w:color w:val="000000" w:themeColor="text1"/>
          <w:sz w:val="24"/>
          <w:szCs w:val="26"/>
        </w:rPr>
        <w:t>ai</w:t>
      </w:r>
      <w:proofErr w:type="spellEnd"/>
      <w:r w:rsidR="00C53572" w:rsidRPr="00E53775">
        <w:rPr>
          <w:rFonts w:asciiTheme="majorHAnsi" w:hAnsiTheme="majorHAnsi"/>
          <w:color w:val="000000" w:themeColor="text1"/>
          <w:sz w:val="24"/>
          <w:szCs w:val="26"/>
        </w:rPr>
        <w:t xml:space="preserve">, by contrast, are not of Bantu origin. The </w:t>
      </w:r>
      <w:proofErr w:type="spellStart"/>
      <w:r w:rsidR="00C53572" w:rsidRPr="00E53775">
        <w:rPr>
          <w:rFonts w:asciiTheme="majorHAnsi" w:hAnsiTheme="majorHAnsi"/>
          <w:color w:val="000000" w:themeColor="text1"/>
          <w:sz w:val="24"/>
          <w:szCs w:val="26"/>
        </w:rPr>
        <w:t>Luo</w:t>
      </w:r>
      <w:proofErr w:type="spellEnd"/>
      <w:r w:rsidR="00C53572" w:rsidRPr="00E53775">
        <w:rPr>
          <w:rFonts w:asciiTheme="majorHAnsi" w:hAnsiTheme="majorHAnsi"/>
          <w:color w:val="000000" w:themeColor="text1"/>
          <w:sz w:val="24"/>
          <w:szCs w:val="26"/>
        </w:rPr>
        <w:t xml:space="preserve"> arose from the Western group of </w:t>
      </w:r>
      <w:proofErr w:type="spellStart"/>
      <w:r w:rsidR="00C53572" w:rsidRPr="00E53775">
        <w:rPr>
          <w:rFonts w:asciiTheme="majorHAnsi" w:hAnsiTheme="majorHAnsi"/>
          <w:color w:val="000000" w:themeColor="text1"/>
          <w:sz w:val="24"/>
          <w:szCs w:val="26"/>
        </w:rPr>
        <w:t>Nilotic</w:t>
      </w:r>
      <w:proofErr w:type="spellEnd"/>
      <w:r w:rsidR="00C53572" w:rsidRPr="00E53775">
        <w:rPr>
          <w:rFonts w:asciiTheme="majorHAnsi" w:hAnsiTheme="majorHAnsi"/>
          <w:color w:val="000000" w:themeColor="text1"/>
          <w:sz w:val="24"/>
          <w:szCs w:val="26"/>
        </w:rPr>
        <w:t xml:space="preserve"> tribes, most likely emerging as a distinct group in South Sudan sometime during the first </w:t>
      </w:r>
      <w:r w:rsidRPr="00E53775">
        <w:rPr>
          <w:rFonts w:asciiTheme="majorHAnsi" w:hAnsiTheme="majorHAnsi"/>
          <w:color w:val="000000" w:themeColor="text1"/>
          <w:sz w:val="24"/>
          <w:szCs w:val="26"/>
        </w:rPr>
        <w:t>millennium</w:t>
      </w:r>
      <w:r w:rsidR="00C53572" w:rsidRPr="00E53775">
        <w:rPr>
          <w:rFonts w:asciiTheme="majorHAnsi" w:hAnsiTheme="majorHAnsi"/>
          <w:color w:val="000000" w:themeColor="text1"/>
          <w:sz w:val="24"/>
          <w:szCs w:val="26"/>
        </w:rPr>
        <w:t xml:space="preserve"> (</w:t>
      </w:r>
      <w:proofErr w:type="spellStart"/>
      <w:r w:rsidR="00C53572" w:rsidRPr="00E53775">
        <w:rPr>
          <w:rFonts w:asciiTheme="majorHAnsi" w:hAnsiTheme="majorHAnsi"/>
          <w:color w:val="000000" w:themeColor="text1"/>
          <w:sz w:val="24"/>
          <w:szCs w:val="26"/>
        </w:rPr>
        <w:t>Ogot</w:t>
      </w:r>
      <w:proofErr w:type="spellEnd"/>
      <w:r w:rsidR="00F35C72" w:rsidRPr="00E53775">
        <w:rPr>
          <w:rFonts w:asciiTheme="majorHAnsi" w:hAnsiTheme="majorHAnsi"/>
          <w:color w:val="000000" w:themeColor="text1"/>
          <w:sz w:val="24"/>
          <w:szCs w:val="26"/>
        </w:rPr>
        <w:t xml:space="preserve"> 1967</w:t>
      </w:r>
      <w:r w:rsidR="00C53572" w:rsidRPr="00E53775">
        <w:rPr>
          <w:rFonts w:asciiTheme="majorHAnsi" w:hAnsiTheme="majorHAnsi"/>
          <w:color w:val="000000" w:themeColor="text1"/>
          <w:sz w:val="24"/>
          <w:szCs w:val="26"/>
        </w:rPr>
        <w:t xml:space="preserve">). Early </w:t>
      </w:r>
      <w:proofErr w:type="spellStart"/>
      <w:r w:rsidR="00C53572" w:rsidRPr="00E53775">
        <w:rPr>
          <w:rFonts w:asciiTheme="majorHAnsi" w:hAnsiTheme="majorHAnsi"/>
          <w:color w:val="000000" w:themeColor="text1"/>
          <w:sz w:val="24"/>
          <w:szCs w:val="26"/>
        </w:rPr>
        <w:t>Luo</w:t>
      </w:r>
      <w:proofErr w:type="spellEnd"/>
      <w:r w:rsidR="00C53572" w:rsidRPr="00E53775">
        <w:rPr>
          <w:rFonts w:asciiTheme="majorHAnsi" w:hAnsiTheme="majorHAnsi"/>
          <w:color w:val="000000" w:themeColor="text1"/>
          <w:sz w:val="24"/>
          <w:szCs w:val="26"/>
        </w:rPr>
        <w:t xml:space="preserve"> were predominantly fishers, farmers, and herders with roots in the Lake Victoria region, immigrating to Kenya around the beginning of the sixteenth century</w:t>
      </w:r>
      <w:r w:rsidR="00B84761" w:rsidRPr="00E53775">
        <w:rPr>
          <w:rFonts w:asciiTheme="majorHAnsi" w:hAnsiTheme="majorHAnsi"/>
          <w:color w:val="000000" w:themeColor="text1"/>
          <w:sz w:val="24"/>
          <w:szCs w:val="26"/>
        </w:rPr>
        <w:t xml:space="preserve"> (</w:t>
      </w:r>
      <w:proofErr w:type="spellStart"/>
      <w:r w:rsidR="00B84761" w:rsidRPr="00E53775">
        <w:rPr>
          <w:rFonts w:asciiTheme="majorHAnsi" w:hAnsiTheme="majorHAnsi"/>
          <w:color w:val="000000" w:themeColor="text1"/>
          <w:sz w:val="24"/>
          <w:szCs w:val="26"/>
        </w:rPr>
        <w:t>Ogot</w:t>
      </w:r>
      <w:proofErr w:type="spellEnd"/>
      <w:r w:rsidR="00B84761" w:rsidRPr="00E53775">
        <w:rPr>
          <w:rFonts w:asciiTheme="majorHAnsi" w:hAnsiTheme="majorHAnsi"/>
          <w:color w:val="000000" w:themeColor="text1"/>
          <w:sz w:val="24"/>
          <w:szCs w:val="26"/>
        </w:rPr>
        <w:t xml:space="preserve"> 1967)</w:t>
      </w:r>
      <w:r w:rsidR="00C53572" w:rsidRPr="00E53775">
        <w:rPr>
          <w:rFonts w:asciiTheme="majorHAnsi" w:hAnsiTheme="majorHAnsi"/>
          <w:color w:val="000000" w:themeColor="text1"/>
          <w:sz w:val="24"/>
          <w:szCs w:val="26"/>
        </w:rPr>
        <w:t>.</w:t>
      </w:r>
      <w:r w:rsidR="003609E4" w:rsidRPr="00E53775">
        <w:rPr>
          <w:rFonts w:asciiTheme="majorHAnsi" w:hAnsiTheme="majorHAnsi"/>
          <w:color w:val="000000" w:themeColor="text1"/>
          <w:sz w:val="24"/>
          <w:szCs w:val="26"/>
        </w:rPr>
        <w:tab/>
      </w:r>
    </w:p>
    <w:p w:rsidR="004D09E3" w:rsidRPr="00E53775" w:rsidRDefault="00C53572" w:rsidP="008708B5">
      <w:pPr>
        <w:spacing w:line="480" w:lineRule="auto"/>
        <w:ind w:firstLine="720"/>
        <w:rPr>
          <w:rFonts w:asciiTheme="majorHAnsi" w:hAnsiTheme="majorHAnsi"/>
          <w:color w:val="000000" w:themeColor="text1"/>
          <w:sz w:val="24"/>
          <w:szCs w:val="20"/>
        </w:rPr>
      </w:pPr>
      <w:r w:rsidRPr="00E53775">
        <w:rPr>
          <w:rFonts w:asciiTheme="majorHAnsi" w:hAnsiTheme="majorHAnsi"/>
          <w:color w:val="000000" w:themeColor="text1"/>
          <w:sz w:val="24"/>
          <w:szCs w:val="26"/>
        </w:rPr>
        <w:t xml:space="preserve">The final ethnic group that was included in this study, the </w:t>
      </w:r>
      <w:proofErr w:type="spellStart"/>
      <w:r w:rsidRPr="00E53775">
        <w:rPr>
          <w:rFonts w:asciiTheme="majorHAnsi" w:hAnsiTheme="majorHAnsi"/>
          <w:color w:val="000000" w:themeColor="text1"/>
          <w:sz w:val="24"/>
          <w:szCs w:val="26"/>
        </w:rPr>
        <w:t>Maasai</w:t>
      </w:r>
      <w:proofErr w:type="spellEnd"/>
      <w:r w:rsidRPr="00E53775">
        <w:rPr>
          <w:rFonts w:asciiTheme="majorHAnsi" w:hAnsiTheme="majorHAnsi"/>
          <w:color w:val="000000" w:themeColor="text1"/>
          <w:sz w:val="24"/>
          <w:szCs w:val="26"/>
        </w:rPr>
        <w:t xml:space="preserve">, also emerged from a period of </w:t>
      </w:r>
      <w:proofErr w:type="spellStart"/>
      <w:r w:rsidRPr="00E53775">
        <w:rPr>
          <w:rFonts w:asciiTheme="majorHAnsi" w:hAnsiTheme="majorHAnsi"/>
          <w:color w:val="000000" w:themeColor="text1"/>
          <w:sz w:val="24"/>
          <w:szCs w:val="26"/>
        </w:rPr>
        <w:t>Nilotic</w:t>
      </w:r>
      <w:proofErr w:type="spellEnd"/>
      <w:r w:rsidRPr="00E53775">
        <w:rPr>
          <w:rFonts w:asciiTheme="majorHAnsi" w:hAnsiTheme="majorHAnsi"/>
          <w:color w:val="000000" w:themeColor="text1"/>
          <w:sz w:val="24"/>
          <w:szCs w:val="26"/>
        </w:rPr>
        <w:t xml:space="preserve"> expansion (Spear 1993). The </w:t>
      </w:r>
      <w:proofErr w:type="spellStart"/>
      <w:r w:rsidRPr="00E53775">
        <w:rPr>
          <w:rFonts w:asciiTheme="majorHAnsi" w:hAnsiTheme="majorHAnsi"/>
          <w:color w:val="000000" w:themeColor="text1"/>
          <w:sz w:val="24"/>
          <w:szCs w:val="26"/>
        </w:rPr>
        <w:t>Maasai</w:t>
      </w:r>
      <w:proofErr w:type="spellEnd"/>
      <w:r w:rsidRPr="00E53775">
        <w:rPr>
          <w:rFonts w:asciiTheme="majorHAnsi" w:hAnsiTheme="majorHAnsi"/>
          <w:color w:val="000000" w:themeColor="text1"/>
          <w:sz w:val="24"/>
          <w:szCs w:val="26"/>
        </w:rPr>
        <w:t xml:space="preserve"> as we know them today may not have made a distinct break from other groups until the seventeenth century or later (Spear 1993), but they take their roots in pastoralist groups dating back hundreds of centuries. Though they did include some agricultural practices, the dominating force in the </w:t>
      </w:r>
      <w:proofErr w:type="spellStart"/>
      <w:r w:rsidRPr="00E53775">
        <w:rPr>
          <w:rFonts w:asciiTheme="majorHAnsi" w:hAnsiTheme="majorHAnsi"/>
          <w:color w:val="000000" w:themeColor="text1"/>
          <w:sz w:val="24"/>
          <w:szCs w:val="26"/>
        </w:rPr>
        <w:t>Maasai</w:t>
      </w:r>
      <w:proofErr w:type="spellEnd"/>
      <w:r w:rsidRPr="00E53775">
        <w:rPr>
          <w:rFonts w:asciiTheme="majorHAnsi" w:hAnsiTheme="majorHAnsi"/>
          <w:color w:val="000000" w:themeColor="text1"/>
          <w:sz w:val="24"/>
          <w:szCs w:val="26"/>
        </w:rPr>
        <w:t xml:space="preserve"> economy was the herding and hunting of livestock</w:t>
      </w:r>
      <w:r w:rsidR="00D3744F" w:rsidRPr="00E53775">
        <w:rPr>
          <w:rFonts w:asciiTheme="majorHAnsi" w:hAnsiTheme="majorHAnsi"/>
          <w:color w:val="000000" w:themeColor="text1"/>
          <w:sz w:val="24"/>
          <w:szCs w:val="26"/>
        </w:rPr>
        <w:t xml:space="preserve"> (Hodgson 2001)</w:t>
      </w:r>
      <w:r w:rsidR="00A26778" w:rsidRPr="00E53775">
        <w:rPr>
          <w:rFonts w:asciiTheme="majorHAnsi" w:hAnsiTheme="majorHAnsi"/>
          <w:color w:val="000000" w:themeColor="text1"/>
          <w:sz w:val="24"/>
          <w:szCs w:val="26"/>
        </w:rPr>
        <w:t xml:space="preserve">. This fact was a defining characteristic of the </w:t>
      </w:r>
      <w:proofErr w:type="spellStart"/>
      <w:r w:rsidR="00A26778" w:rsidRPr="00E53775">
        <w:rPr>
          <w:rFonts w:asciiTheme="majorHAnsi" w:hAnsiTheme="majorHAnsi"/>
          <w:color w:val="000000" w:themeColor="text1"/>
          <w:sz w:val="24"/>
          <w:szCs w:val="26"/>
        </w:rPr>
        <w:t>Maasai</w:t>
      </w:r>
      <w:proofErr w:type="spellEnd"/>
      <w:r w:rsidR="00A26778" w:rsidRPr="00E53775">
        <w:rPr>
          <w:rFonts w:asciiTheme="majorHAnsi" w:hAnsiTheme="majorHAnsi"/>
          <w:color w:val="000000" w:themeColor="text1"/>
          <w:sz w:val="24"/>
          <w:szCs w:val="26"/>
        </w:rPr>
        <w:t xml:space="preserve">, widely acknowledged by their neighbors. </w:t>
      </w:r>
      <w:r w:rsidR="00A26778" w:rsidRPr="00E53775">
        <w:rPr>
          <w:rFonts w:asciiTheme="majorHAnsi" w:hAnsiTheme="majorHAnsi"/>
          <w:color w:val="000000" w:themeColor="text1"/>
          <w:sz w:val="24"/>
          <w:szCs w:val="24"/>
          <w:shd w:val="clear" w:color="auto" w:fill="FFFFFF"/>
        </w:rPr>
        <w:t xml:space="preserve">One creation myth of the Kikuyu reflects their relationship with the </w:t>
      </w:r>
      <w:r w:rsidR="00A26778" w:rsidRPr="00E53775">
        <w:rPr>
          <w:rFonts w:asciiTheme="majorHAnsi" w:hAnsiTheme="majorHAnsi"/>
          <w:color w:val="000000" w:themeColor="text1"/>
          <w:sz w:val="24"/>
          <w:szCs w:val="26"/>
        </w:rPr>
        <w:t xml:space="preserve">'People of Cattle' (Spear 1993) </w:t>
      </w:r>
      <w:r w:rsidR="00A26778" w:rsidRPr="00E53775">
        <w:rPr>
          <w:rFonts w:asciiTheme="majorHAnsi" w:hAnsiTheme="majorHAnsi"/>
          <w:color w:val="000000" w:themeColor="text1"/>
          <w:sz w:val="24"/>
          <w:szCs w:val="24"/>
          <w:shd w:val="clear" w:color="auto" w:fill="FFFFFF"/>
        </w:rPr>
        <w:t xml:space="preserve">– the creator of the world told one of his sons, </w:t>
      </w:r>
      <w:proofErr w:type="spellStart"/>
      <w:r w:rsidR="00A26778" w:rsidRPr="00E53775">
        <w:rPr>
          <w:rFonts w:asciiTheme="majorHAnsi" w:hAnsiTheme="majorHAnsi"/>
          <w:color w:val="000000" w:themeColor="text1"/>
          <w:sz w:val="24"/>
          <w:szCs w:val="24"/>
          <w:shd w:val="clear" w:color="auto" w:fill="FFFFFF"/>
        </w:rPr>
        <w:t>Maasai</w:t>
      </w:r>
      <w:proofErr w:type="spellEnd"/>
      <w:r w:rsidR="00A26778" w:rsidRPr="00E53775">
        <w:rPr>
          <w:rFonts w:asciiTheme="majorHAnsi" w:hAnsiTheme="majorHAnsi"/>
          <w:color w:val="000000" w:themeColor="text1"/>
          <w:sz w:val="24"/>
          <w:szCs w:val="24"/>
          <w:shd w:val="clear" w:color="auto" w:fill="FFFFFF"/>
        </w:rPr>
        <w:t xml:space="preserve">, to keep livestock, and giving agricultural responsibility to his son </w:t>
      </w:r>
      <w:proofErr w:type="spellStart"/>
      <w:r w:rsidR="00A26778" w:rsidRPr="00E53775">
        <w:rPr>
          <w:rFonts w:asciiTheme="majorHAnsi" w:hAnsiTheme="majorHAnsi"/>
          <w:color w:val="000000" w:themeColor="text1"/>
          <w:sz w:val="24"/>
          <w:szCs w:val="24"/>
          <w:shd w:val="clear" w:color="auto" w:fill="FFFFFF"/>
        </w:rPr>
        <w:t>Gikuyu</w:t>
      </w:r>
      <w:proofErr w:type="spellEnd"/>
      <w:r w:rsidR="00A26778" w:rsidRPr="00E53775">
        <w:rPr>
          <w:rFonts w:asciiTheme="majorHAnsi" w:hAnsiTheme="majorHAnsi"/>
          <w:color w:val="000000" w:themeColor="text1"/>
          <w:sz w:val="24"/>
          <w:szCs w:val="24"/>
          <w:shd w:val="clear" w:color="auto" w:fill="FFFFFF"/>
        </w:rPr>
        <w:t xml:space="preserve"> (Middleton 1965). </w:t>
      </w:r>
    </w:p>
    <w:p w:rsidR="00196FDE" w:rsidRPr="00E53775" w:rsidRDefault="00196FDE" w:rsidP="008708B5">
      <w:pPr>
        <w:spacing w:line="480" w:lineRule="auto"/>
        <w:ind w:firstLine="720"/>
        <w:rPr>
          <w:rFonts w:asciiTheme="majorHAnsi" w:hAnsiTheme="majorHAnsi"/>
          <w:color w:val="000000" w:themeColor="text1"/>
          <w:sz w:val="24"/>
          <w:szCs w:val="20"/>
        </w:rPr>
      </w:pPr>
      <w:r w:rsidRPr="00E53775">
        <w:rPr>
          <w:rFonts w:asciiTheme="majorHAnsi" w:hAnsiTheme="majorHAnsi"/>
          <w:color w:val="000000" w:themeColor="text1"/>
          <w:sz w:val="24"/>
          <w:szCs w:val="32"/>
          <w:shd w:val="clear" w:color="auto" w:fill="FFFFFF"/>
        </w:rPr>
        <w:t>Naturally, the lifestyles of all of these peoples changed drastically during an</w:t>
      </w:r>
      <w:r w:rsidR="008641D4" w:rsidRPr="00E53775">
        <w:rPr>
          <w:rFonts w:asciiTheme="majorHAnsi" w:hAnsiTheme="majorHAnsi"/>
          <w:color w:val="000000" w:themeColor="text1"/>
          <w:sz w:val="24"/>
          <w:szCs w:val="32"/>
          <w:shd w:val="clear" w:color="auto" w:fill="FFFFFF"/>
        </w:rPr>
        <w:t xml:space="preserve">d after European colonization. Colonization broke down centuries-old </w:t>
      </w:r>
      <w:r w:rsidRPr="00E53775">
        <w:rPr>
          <w:rFonts w:asciiTheme="majorHAnsi" w:hAnsiTheme="majorHAnsi"/>
          <w:color w:val="000000" w:themeColor="text1"/>
          <w:sz w:val="24"/>
          <w:szCs w:val="32"/>
          <w:shd w:val="clear" w:color="auto" w:fill="FFFFFF"/>
        </w:rPr>
        <w:t xml:space="preserve">traditions and failed to implement workable </w:t>
      </w:r>
      <w:proofErr w:type="spellStart"/>
      <w:r w:rsidRPr="00E53775">
        <w:rPr>
          <w:rFonts w:asciiTheme="majorHAnsi" w:hAnsiTheme="majorHAnsi"/>
          <w:color w:val="000000" w:themeColor="text1"/>
          <w:sz w:val="24"/>
          <w:szCs w:val="32"/>
          <w:shd w:val="clear" w:color="auto" w:fill="FFFFFF"/>
        </w:rPr>
        <w:t>substitiutions</w:t>
      </w:r>
      <w:proofErr w:type="spellEnd"/>
      <w:r w:rsidRPr="00E53775">
        <w:rPr>
          <w:rFonts w:asciiTheme="majorHAnsi" w:hAnsiTheme="majorHAnsi"/>
          <w:color w:val="000000" w:themeColor="text1"/>
          <w:sz w:val="24"/>
          <w:szCs w:val="32"/>
          <w:shd w:val="clear" w:color="auto" w:fill="FFFFFF"/>
        </w:rPr>
        <w:t xml:space="preserve"> for these institutions (</w:t>
      </w:r>
      <w:proofErr w:type="spellStart"/>
      <w:r w:rsidRPr="00E53775">
        <w:rPr>
          <w:rFonts w:asciiTheme="majorHAnsi" w:hAnsiTheme="majorHAnsi"/>
          <w:color w:val="000000" w:themeColor="text1"/>
          <w:sz w:val="24"/>
          <w:szCs w:val="32"/>
          <w:shd w:val="clear" w:color="auto" w:fill="FFFFFF"/>
        </w:rPr>
        <w:t>DuPré</w:t>
      </w:r>
      <w:proofErr w:type="spellEnd"/>
      <w:r w:rsidRPr="00E53775">
        <w:rPr>
          <w:rFonts w:asciiTheme="majorHAnsi" w:hAnsiTheme="majorHAnsi"/>
          <w:color w:val="000000" w:themeColor="text1"/>
          <w:sz w:val="24"/>
          <w:szCs w:val="32"/>
          <w:shd w:val="clear" w:color="auto" w:fill="FFFFFF"/>
        </w:rPr>
        <w:t xml:space="preserve"> 1968). Colonization bound and di</w:t>
      </w:r>
      <w:r w:rsidR="004D09E3" w:rsidRPr="00E53775">
        <w:rPr>
          <w:rFonts w:asciiTheme="majorHAnsi" w:hAnsiTheme="majorHAnsi"/>
          <w:color w:val="000000" w:themeColor="text1"/>
          <w:sz w:val="24"/>
          <w:szCs w:val="32"/>
          <w:shd w:val="clear" w:color="auto" w:fill="FFFFFF"/>
        </w:rPr>
        <w:t>vided</w:t>
      </w:r>
      <w:r w:rsidR="008641D4" w:rsidRPr="00E53775">
        <w:rPr>
          <w:rFonts w:asciiTheme="majorHAnsi" w:hAnsiTheme="majorHAnsi"/>
          <w:color w:val="000000" w:themeColor="text1"/>
          <w:sz w:val="24"/>
          <w:szCs w:val="32"/>
          <w:shd w:val="clear" w:color="auto" w:fill="FFFFFF"/>
        </w:rPr>
        <w:t xml:space="preserve"> </w:t>
      </w:r>
      <w:proofErr w:type="spellStart"/>
      <w:r w:rsidR="008641D4" w:rsidRPr="00E53775">
        <w:rPr>
          <w:rFonts w:asciiTheme="majorHAnsi" w:hAnsiTheme="majorHAnsi"/>
          <w:color w:val="000000" w:themeColor="text1"/>
          <w:sz w:val="24"/>
          <w:szCs w:val="32"/>
          <w:shd w:val="clear" w:color="auto" w:fill="FFFFFF"/>
        </w:rPr>
        <w:t>Luo</w:t>
      </w:r>
      <w:proofErr w:type="spellEnd"/>
      <w:r w:rsidR="004D09E3" w:rsidRPr="00E53775">
        <w:rPr>
          <w:rFonts w:asciiTheme="majorHAnsi" w:hAnsiTheme="majorHAnsi"/>
          <w:color w:val="000000" w:themeColor="text1"/>
          <w:sz w:val="24"/>
          <w:szCs w:val="32"/>
          <w:shd w:val="clear" w:color="auto" w:fill="FFFFFF"/>
        </w:rPr>
        <w:t xml:space="preserve"> land ownership, an action </w:t>
      </w:r>
      <w:r w:rsidR="00923688" w:rsidRPr="00E53775">
        <w:rPr>
          <w:rFonts w:asciiTheme="majorHAnsi" w:hAnsiTheme="majorHAnsi"/>
          <w:color w:val="000000" w:themeColor="text1"/>
          <w:sz w:val="24"/>
          <w:szCs w:val="32"/>
          <w:shd w:val="clear" w:color="auto" w:fill="FFFFFF"/>
        </w:rPr>
        <w:t>that</w:t>
      </w:r>
      <w:r w:rsidRPr="00E53775">
        <w:rPr>
          <w:rFonts w:asciiTheme="majorHAnsi" w:hAnsiTheme="majorHAnsi"/>
          <w:color w:val="000000" w:themeColor="text1"/>
          <w:sz w:val="24"/>
          <w:szCs w:val="32"/>
          <w:shd w:val="clear" w:color="auto" w:fill="FFFFFF"/>
        </w:rPr>
        <w:t xml:space="preserve"> hindered farming, halted migration and overpopu</w:t>
      </w:r>
      <w:r w:rsidR="008641D4" w:rsidRPr="00E53775">
        <w:rPr>
          <w:rFonts w:asciiTheme="majorHAnsi" w:hAnsiTheme="majorHAnsi"/>
          <w:color w:val="000000" w:themeColor="text1"/>
          <w:sz w:val="24"/>
          <w:szCs w:val="32"/>
          <w:shd w:val="clear" w:color="auto" w:fill="FFFFFF"/>
        </w:rPr>
        <w:t>lated the new national barriers</w:t>
      </w:r>
      <w:r w:rsidRPr="00E53775">
        <w:rPr>
          <w:rFonts w:asciiTheme="majorHAnsi" w:hAnsiTheme="majorHAnsi"/>
          <w:color w:val="000000" w:themeColor="text1"/>
          <w:sz w:val="24"/>
          <w:szCs w:val="32"/>
          <w:shd w:val="clear" w:color="auto" w:fill="FFFFFF"/>
        </w:rPr>
        <w:t> (</w:t>
      </w:r>
      <w:proofErr w:type="spellStart"/>
      <w:r w:rsidRPr="00E53775">
        <w:rPr>
          <w:rFonts w:asciiTheme="majorHAnsi" w:hAnsiTheme="majorHAnsi"/>
          <w:color w:val="000000" w:themeColor="text1"/>
          <w:sz w:val="24"/>
          <w:szCs w:val="32"/>
          <w:shd w:val="clear" w:color="auto" w:fill="FFFFFF"/>
        </w:rPr>
        <w:t>DuPré</w:t>
      </w:r>
      <w:proofErr w:type="spellEnd"/>
      <w:r w:rsidRPr="00E53775">
        <w:rPr>
          <w:rFonts w:asciiTheme="majorHAnsi" w:hAnsiTheme="majorHAnsi"/>
          <w:color w:val="000000" w:themeColor="text1"/>
          <w:sz w:val="24"/>
          <w:szCs w:val="32"/>
          <w:shd w:val="clear" w:color="auto" w:fill="FFFFFF"/>
        </w:rPr>
        <w:t xml:space="preserve"> 1968). Similarly, </w:t>
      </w:r>
      <w:proofErr w:type="spellStart"/>
      <w:r w:rsidRPr="00E53775">
        <w:rPr>
          <w:rFonts w:asciiTheme="majorHAnsi" w:hAnsiTheme="majorHAnsi"/>
          <w:color w:val="000000" w:themeColor="text1"/>
          <w:sz w:val="24"/>
          <w:szCs w:val="32"/>
          <w:shd w:val="clear" w:color="auto" w:fill="FFFFFF"/>
        </w:rPr>
        <w:t>Maasai</w:t>
      </w:r>
      <w:proofErr w:type="spellEnd"/>
      <w:r w:rsidRPr="00E53775">
        <w:rPr>
          <w:rFonts w:asciiTheme="majorHAnsi" w:hAnsiTheme="majorHAnsi"/>
          <w:color w:val="000000" w:themeColor="text1"/>
          <w:sz w:val="24"/>
          <w:szCs w:val="32"/>
          <w:shd w:val="clear" w:color="auto" w:fill="FFFFFF"/>
        </w:rPr>
        <w:t xml:space="preserve"> notions of land as a communal territory rather than a singularly owned set of resources was shaken by the reallocation of property by colonial powers (Spear 1993). In a matter of years, the lands that </w:t>
      </w:r>
      <w:proofErr w:type="spellStart"/>
      <w:r w:rsidRPr="00E53775">
        <w:rPr>
          <w:rFonts w:asciiTheme="majorHAnsi" w:hAnsiTheme="majorHAnsi"/>
          <w:color w:val="000000" w:themeColor="text1"/>
          <w:sz w:val="24"/>
          <w:szCs w:val="32"/>
          <w:shd w:val="clear" w:color="auto" w:fill="FFFFFF"/>
        </w:rPr>
        <w:t>Maasai</w:t>
      </w:r>
      <w:proofErr w:type="spellEnd"/>
      <w:r w:rsidRPr="00E53775">
        <w:rPr>
          <w:rFonts w:asciiTheme="majorHAnsi" w:hAnsiTheme="majorHAnsi"/>
          <w:color w:val="000000" w:themeColor="text1"/>
          <w:sz w:val="24"/>
          <w:szCs w:val="32"/>
          <w:shd w:val="clear" w:color="auto" w:fill="FFFFFF"/>
        </w:rPr>
        <w:t xml:space="preserve"> cattle had grazed for centuries were confiscated, and their cattle introduced to and infected by a new wave of epidemic diseases (Rigby 1992).  Individu</w:t>
      </w:r>
      <w:r w:rsidR="00A73E6B" w:rsidRPr="00E53775">
        <w:rPr>
          <w:rFonts w:asciiTheme="majorHAnsi" w:hAnsiTheme="majorHAnsi"/>
          <w:color w:val="000000" w:themeColor="text1"/>
          <w:sz w:val="24"/>
          <w:szCs w:val="32"/>
          <w:shd w:val="clear" w:color="auto" w:fill="FFFFFF"/>
        </w:rPr>
        <w:t>als and families from all indige</w:t>
      </w:r>
      <w:r w:rsidRPr="00E53775">
        <w:rPr>
          <w:rFonts w:asciiTheme="majorHAnsi" w:hAnsiTheme="majorHAnsi"/>
          <w:color w:val="000000" w:themeColor="text1"/>
          <w:sz w:val="24"/>
          <w:szCs w:val="32"/>
          <w:shd w:val="clear" w:color="auto" w:fill="FFFFFF"/>
        </w:rPr>
        <w:t>nous Kenyan cultural groups were marginalized by British colonization, and the slum communities that remain today are a reflection of the widespread</w:t>
      </w:r>
      <w:r w:rsidR="004D09E3" w:rsidRPr="00E53775">
        <w:rPr>
          <w:rFonts w:asciiTheme="majorHAnsi" w:hAnsiTheme="majorHAnsi"/>
          <w:color w:val="000000" w:themeColor="text1"/>
          <w:sz w:val="24"/>
          <w:szCs w:val="32"/>
          <w:shd w:val="clear" w:color="auto" w:fill="FFFFFF"/>
        </w:rPr>
        <w:t xml:space="preserve"> relocation of indige</w:t>
      </w:r>
      <w:r w:rsidRPr="00E53775">
        <w:rPr>
          <w:rFonts w:asciiTheme="majorHAnsi" w:hAnsiTheme="majorHAnsi"/>
          <w:color w:val="000000" w:themeColor="text1"/>
          <w:sz w:val="24"/>
          <w:szCs w:val="32"/>
          <w:shd w:val="clear" w:color="auto" w:fill="FFFFFF"/>
        </w:rPr>
        <w:t>nous groups to make way for European settlers</w:t>
      </w:r>
      <w:r w:rsidR="00B66942" w:rsidRPr="00E53775">
        <w:rPr>
          <w:rFonts w:asciiTheme="majorHAnsi" w:hAnsiTheme="majorHAnsi"/>
          <w:color w:val="000000" w:themeColor="text1"/>
          <w:sz w:val="24"/>
          <w:szCs w:val="32"/>
          <w:shd w:val="clear" w:color="auto" w:fill="FFFFFF"/>
        </w:rPr>
        <w:t xml:space="preserve"> (</w:t>
      </w:r>
      <w:proofErr w:type="spellStart"/>
      <w:r w:rsidR="00B66942" w:rsidRPr="00E53775">
        <w:rPr>
          <w:rFonts w:asciiTheme="majorHAnsi" w:hAnsiTheme="majorHAnsi"/>
          <w:color w:val="000000" w:themeColor="text1"/>
          <w:sz w:val="24"/>
          <w:szCs w:val="32"/>
          <w:shd w:val="clear" w:color="auto" w:fill="FFFFFF"/>
        </w:rPr>
        <w:t>Arimah</w:t>
      </w:r>
      <w:proofErr w:type="spellEnd"/>
      <w:r w:rsidR="00B66942" w:rsidRPr="00E53775">
        <w:rPr>
          <w:rFonts w:asciiTheme="majorHAnsi" w:hAnsiTheme="majorHAnsi"/>
          <w:color w:val="000000" w:themeColor="text1"/>
          <w:sz w:val="24"/>
          <w:szCs w:val="32"/>
          <w:shd w:val="clear" w:color="auto" w:fill="FFFFFF"/>
        </w:rPr>
        <w:t xml:space="preserve"> 2010)</w:t>
      </w:r>
      <w:r w:rsidRPr="00E53775">
        <w:rPr>
          <w:rFonts w:asciiTheme="majorHAnsi" w:hAnsiTheme="majorHAnsi"/>
          <w:color w:val="000000" w:themeColor="text1"/>
          <w:sz w:val="24"/>
          <w:szCs w:val="32"/>
          <w:shd w:val="clear" w:color="auto" w:fill="FFFFFF"/>
        </w:rPr>
        <w:t>. M</w:t>
      </w:r>
      <w:r w:rsidR="007D7D20" w:rsidRPr="00E53775">
        <w:rPr>
          <w:rFonts w:asciiTheme="majorHAnsi" w:hAnsiTheme="majorHAnsi"/>
          <w:color w:val="000000" w:themeColor="text1"/>
          <w:sz w:val="24"/>
          <w:szCs w:val="32"/>
          <w:shd w:val="clear" w:color="auto" w:fill="FFFFFF"/>
        </w:rPr>
        <w:t>any m</w:t>
      </w:r>
      <w:r w:rsidRPr="00E53775">
        <w:rPr>
          <w:rFonts w:asciiTheme="majorHAnsi" w:hAnsiTheme="majorHAnsi"/>
          <w:color w:val="000000" w:themeColor="text1"/>
          <w:sz w:val="24"/>
          <w:szCs w:val="32"/>
          <w:shd w:val="clear" w:color="auto" w:fill="FFFFFF"/>
        </w:rPr>
        <w:t xml:space="preserve">embers of these diverse cultural groups </w:t>
      </w:r>
      <w:r w:rsidR="007D7D20" w:rsidRPr="00E53775">
        <w:rPr>
          <w:rFonts w:asciiTheme="majorHAnsi" w:hAnsiTheme="majorHAnsi"/>
          <w:color w:val="000000" w:themeColor="text1"/>
          <w:sz w:val="24"/>
          <w:szCs w:val="32"/>
          <w:shd w:val="clear" w:color="auto" w:fill="FFFFFF"/>
        </w:rPr>
        <w:t xml:space="preserve">were </w:t>
      </w:r>
      <w:r w:rsidR="00BE3C3C" w:rsidRPr="00E53775">
        <w:rPr>
          <w:rFonts w:asciiTheme="majorHAnsi" w:hAnsiTheme="majorHAnsi"/>
          <w:color w:val="000000" w:themeColor="text1"/>
          <w:sz w:val="24"/>
          <w:szCs w:val="32"/>
          <w:shd w:val="clear" w:color="auto" w:fill="FFFFFF"/>
        </w:rPr>
        <w:t>relocated</w:t>
      </w:r>
      <w:r w:rsidRPr="00E53775">
        <w:rPr>
          <w:rFonts w:asciiTheme="majorHAnsi" w:hAnsiTheme="majorHAnsi"/>
          <w:color w:val="000000" w:themeColor="text1"/>
          <w:sz w:val="24"/>
          <w:szCs w:val="32"/>
          <w:shd w:val="clear" w:color="auto" w:fill="FFFFFF"/>
        </w:rPr>
        <w:t xml:space="preserve"> in</w:t>
      </w:r>
      <w:r w:rsidR="00BE3C3C" w:rsidRPr="00E53775">
        <w:rPr>
          <w:rFonts w:asciiTheme="majorHAnsi" w:hAnsiTheme="majorHAnsi"/>
          <w:color w:val="000000" w:themeColor="text1"/>
          <w:sz w:val="24"/>
          <w:szCs w:val="32"/>
          <w:shd w:val="clear" w:color="auto" w:fill="FFFFFF"/>
        </w:rPr>
        <w:t xml:space="preserve">to uniformly inhabitable slums, </w:t>
      </w:r>
      <w:r w:rsidR="007D7D20" w:rsidRPr="00E53775">
        <w:rPr>
          <w:rFonts w:asciiTheme="majorHAnsi" w:hAnsiTheme="majorHAnsi"/>
          <w:color w:val="000000" w:themeColor="text1"/>
          <w:sz w:val="24"/>
          <w:szCs w:val="32"/>
          <w:shd w:val="clear" w:color="auto" w:fill="FFFFFF"/>
        </w:rPr>
        <w:t>necessitating significant lifestyle changes</w:t>
      </w:r>
      <w:r w:rsidR="00BE3C3C" w:rsidRPr="00E53775">
        <w:rPr>
          <w:rFonts w:asciiTheme="majorHAnsi" w:hAnsiTheme="majorHAnsi"/>
          <w:color w:val="000000" w:themeColor="text1"/>
          <w:sz w:val="24"/>
          <w:szCs w:val="32"/>
          <w:shd w:val="clear" w:color="auto" w:fill="FFFFFF"/>
        </w:rPr>
        <w:t xml:space="preserve">. For example, the traditionally nomadic </w:t>
      </w:r>
      <w:proofErr w:type="spellStart"/>
      <w:r w:rsidR="00BE3C3C" w:rsidRPr="00E53775">
        <w:rPr>
          <w:rFonts w:asciiTheme="majorHAnsi" w:hAnsiTheme="majorHAnsi"/>
          <w:color w:val="000000" w:themeColor="text1"/>
          <w:sz w:val="24"/>
          <w:szCs w:val="32"/>
          <w:shd w:val="clear" w:color="auto" w:fill="FFFFFF"/>
        </w:rPr>
        <w:t>Maasai</w:t>
      </w:r>
      <w:proofErr w:type="spellEnd"/>
      <w:r w:rsidR="00BE3C3C" w:rsidRPr="00E53775">
        <w:rPr>
          <w:rFonts w:asciiTheme="majorHAnsi" w:hAnsiTheme="majorHAnsi"/>
          <w:color w:val="000000" w:themeColor="text1"/>
          <w:sz w:val="24"/>
          <w:szCs w:val="32"/>
          <w:shd w:val="clear" w:color="auto" w:fill="FFFFFF"/>
        </w:rPr>
        <w:t xml:space="preserve"> had to adapt to the confinement and permanence of urban life.  The aggregation of distinct and diverse cultural groups into </w:t>
      </w:r>
      <w:r w:rsidR="00B63726" w:rsidRPr="00E53775">
        <w:rPr>
          <w:rFonts w:asciiTheme="majorHAnsi" w:hAnsiTheme="majorHAnsi"/>
          <w:color w:val="000000" w:themeColor="text1"/>
          <w:sz w:val="24"/>
          <w:szCs w:val="32"/>
          <w:shd w:val="clear" w:color="auto" w:fill="FFFFFF"/>
        </w:rPr>
        <w:t>nearly identical</w:t>
      </w:r>
      <w:r w:rsidR="00BE3C3C" w:rsidRPr="00E53775">
        <w:rPr>
          <w:rFonts w:asciiTheme="majorHAnsi" w:hAnsiTheme="majorHAnsi"/>
          <w:color w:val="000000" w:themeColor="text1"/>
          <w:sz w:val="24"/>
          <w:szCs w:val="32"/>
          <w:shd w:val="clear" w:color="auto" w:fill="FFFFFF"/>
        </w:rPr>
        <w:t xml:space="preserve"> living conditions</w:t>
      </w:r>
      <w:r w:rsidR="00B63726" w:rsidRPr="00E53775">
        <w:rPr>
          <w:rFonts w:asciiTheme="majorHAnsi" w:hAnsiTheme="majorHAnsi"/>
          <w:color w:val="000000" w:themeColor="text1"/>
          <w:sz w:val="24"/>
          <w:szCs w:val="32"/>
          <w:shd w:val="clear" w:color="auto" w:fill="FFFFFF"/>
        </w:rPr>
        <w:t xml:space="preserve"> provides a unique opportunity to study lingering cultural traditions and how they affect modern health practices</w:t>
      </w:r>
      <w:r w:rsidRPr="00E53775">
        <w:rPr>
          <w:rFonts w:asciiTheme="majorHAnsi" w:hAnsiTheme="majorHAnsi"/>
          <w:color w:val="000000" w:themeColor="text1"/>
          <w:sz w:val="24"/>
          <w:szCs w:val="32"/>
          <w:shd w:val="clear" w:color="auto" w:fill="FFFFFF"/>
        </w:rPr>
        <w:t xml:space="preserve">. This study </w:t>
      </w:r>
      <w:r w:rsidR="00B63726" w:rsidRPr="00E53775">
        <w:rPr>
          <w:rFonts w:asciiTheme="majorHAnsi" w:hAnsiTheme="majorHAnsi"/>
          <w:color w:val="000000" w:themeColor="text1"/>
          <w:sz w:val="24"/>
          <w:szCs w:val="32"/>
          <w:shd w:val="clear" w:color="auto" w:fill="FFFFFF"/>
        </w:rPr>
        <w:t>broadly controls</w:t>
      </w:r>
      <w:r w:rsidRPr="00E53775">
        <w:rPr>
          <w:rFonts w:asciiTheme="majorHAnsi" w:hAnsiTheme="majorHAnsi"/>
          <w:color w:val="000000" w:themeColor="text1"/>
          <w:sz w:val="24"/>
          <w:szCs w:val="32"/>
          <w:shd w:val="clear" w:color="auto" w:fill="FFFFFF"/>
        </w:rPr>
        <w:t xml:space="preserve"> for </w:t>
      </w:r>
      <w:r w:rsidR="00B63726" w:rsidRPr="00E53775">
        <w:rPr>
          <w:rFonts w:asciiTheme="majorHAnsi" w:hAnsiTheme="majorHAnsi"/>
          <w:color w:val="000000" w:themeColor="text1"/>
          <w:sz w:val="24"/>
          <w:szCs w:val="32"/>
          <w:shd w:val="clear" w:color="auto" w:fill="FFFFFF"/>
        </w:rPr>
        <w:t xml:space="preserve">geographic and regional location as well as socioeconomic status, providing the opportunity to focus in on cultural tradition and its role in breastfeeding practices.  </w:t>
      </w:r>
    </w:p>
    <w:p w:rsidR="005C0931" w:rsidRPr="00E53775" w:rsidRDefault="005C0931" w:rsidP="008708B5">
      <w:pPr>
        <w:spacing w:line="480" w:lineRule="auto"/>
        <w:rPr>
          <w:rFonts w:asciiTheme="majorHAnsi" w:hAnsiTheme="majorHAnsi"/>
          <w:b/>
          <w:color w:val="000000" w:themeColor="text1"/>
          <w:sz w:val="24"/>
          <w:szCs w:val="24"/>
        </w:rPr>
      </w:pPr>
      <w:r w:rsidRPr="00E53775">
        <w:rPr>
          <w:rFonts w:asciiTheme="majorHAnsi" w:hAnsiTheme="majorHAnsi"/>
          <w:b/>
          <w:color w:val="000000" w:themeColor="text1"/>
          <w:sz w:val="24"/>
          <w:szCs w:val="24"/>
        </w:rPr>
        <w:t>Objective</w:t>
      </w:r>
    </w:p>
    <w:p w:rsidR="005C0931" w:rsidRPr="00E53775" w:rsidRDefault="005C0931" w:rsidP="008708B5">
      <w:pPr>
        <w:spacing w:line="480" w:lineRule="auto"/>
        <w:rPr>
          <w:rFonts w:asciiTheme="majorHAnsi" w:hAnsiTheme="majorHAnsi"/>
          <w:color w:val="000000" w:themeColor="text1"/>
          <w:sz w:val="24"/>
          <w:szCs w:val="24"/>
        </w:rPr>
      </w:pPr>
      <w:r w:rsidRPr="00E53775">
        <w:rPr>
          <w:rFonts w:asciiTheme="majorHAnsi" w:hAnsiTheme="majorHAnsi"/>
          <w:color w:val="000000" w:themeColor="text1"/>
          <w:sz w:val="24"/>
          <w:szCs w:val="24"/>
        </w:rPr>
        <w:tab/>
        <w:t>This study a</w:t>
      </w:r>
      <w:r w:rsidR="00AA1061" w:rsidRPr="00E53775">
        <w:rPr>
          <w:rFonts w:asciiTheme="majorHAnsi" w:hAnsiTheme="majorHAnsi"/>
          <w:color w:val="000000" w:themeColor="text1"/>
          <w:sz w:val="24"/>
          <w:szCs w:val="24"/>
        </w:rPr>
        <w:t>imed</w:t>
      </w:r>
      <w:r w:rsidR="00035ECE" w:rsidRPr="00E53775">
        <w:rPr>
          <w:rFonts w:asciiTheme="majorHAnsi" w:hAnsiTheme="majorHAnsi"/>
          <w:color w:val="000000" w:themeColor="text1"/>
          <w:sz w:val="24"/>
          <w:szCs w:val="24"/>
        </w:rPr>
        <w:t xml:space="preserve"> to determine </w:t>
      </w:r>
      <w:r w:rsidR="00055EBC" w:rsidRPr="00E53775">
        <w:rPr>
          <w:rFonts w:asciiTheme="majorHAnsi" w:hAnsiTheme="majorHAnsi"/>
          <w:color w:val="000000" w:themeColor="text1"/>
          <w:sz w:val="24"/>
          <w:szCs w:val="24"/>
        </w:rPr>
        <w:t xml:space="preserve">what factors, if any, predict suboptimal breastfeeding practices among mothers of four ethnic groups living in urban slum communities </w:t>
      </w:r>
      <w:r w:rsidR="00BE3C3C" w:rsidRPr="00E53775">
        <w:rPr>
          <w:rFonts w:asciiTheme="majorHAnsi" w:hAnsiTheme="majorHAnsi"/>
          <w:color w:val="000000" w:themeColor="text1"/>
          <w:sz w:val="24"/>
          <w:szCs w:val="24"/>
        </w:rPr>
        <w:t>near</w:t>
      </w:r>
      <w:r w:rsidR="00AA1061" w:rsidRPr="00E53775">
        <w:rPr>
          <w:rFonts w:asciiTheme="majorHAnsi" w:hAnsiTheme="majorHAnsi"/>
          <w:color w:val="000000" w:themeColor="text1"/>
          <w:sz w:val="24"/>
          <w:szCs w:val="24"/>
        </w:rPr>
        <w:t xml:space="preserve"> Nairobi, Kenya. Factors examined included ethnic group of origin, maternal employment status, level of familial support, and child’s gender. This study also examined</w:t>
      </w:r>
      <w:r w:rsidR="00055EBC" w:rsidRPr="00E53775">
        <w:rPr>
          <w:rFonts w:asciiTheme="majorHAnsi" w:hAnsiTheme="majorHAnsi"/>
          <w:color w:val="000000" w:themeColor="text1"/>
          <w:sz w:val="24"/>
          <w:szCs w:val="24"/>
        </w:rPr>
        <w:t xml:space="preserve"> the relationship between breastfeeding duration and the focal child’s </w:t>
      </w:r>
      <w:r w:rsidR="008641D4" w:rsidRPr="00E53775">
        <w:rPr>
          <w:rFonts w:asciiTheme="majorHAnsi" w:hAnsiTheme="majorHAnsi"/>
          <w:color w:val="000000" w:themeColor="text1"/>
          <w:sz w:val="24"/>
          <w:szCs w:val="24"/>
        </w:rPr>
        <w:t xml:space="preserve">body mass index (BMI), a measure of the ratio between a person’s height and weight. While BMI is only one method of determining a child’s health, it is a relevant one, particularly in impoverished communities where malnourishment is rampant. </w:t>
      </w:r>
    </w:p>
    <w:p w:rsidR="008A41F5" w:rsidRPr="00E53775" w:rsidRDefault="00C868CF" w:rsidP="008708B5">
      <w:pPr>
        <w:spacing w:line="480" w:lineRule="auto"/>
        <w:rPr>
          <w:rFonts w:asciiTheme="majorHAnsi" w:hAnsiTheme="majorHAnsi"/>
          <w:b/>
          <w:color w:val="000000" w:themeColor="text1"/>
          <w:sz w:val="24"/>
          <w:szCs w:val="24"/>
        </w:rPr>
      </w:pPr>
      <w:r w:rsidRPr="00E53775">
        <w:rPr>
          <w:rFonts w:asciiTheme="majorHAnsi" w:hAnsiTheme="majorHAnsi"/>
          <w:b/>
          <w:color w:val="000000" w:themeColor="text1"/>
          <w:sz w:val="24"/>
          <w:szCs w:val="24"/>
        </w:rPr>
        <w:t>Methods</w:t>
      </w:r>
    </w:p>
    <w:p w:rsidR="004127F2" w:rsidRPr="00E53775" w:rsidRDefault="004127F2" w:rsidP="008708B5">
      <w:pPr>
        <w:spacing w:line="480" w:lineRule="auto"/>
        <w:rPr>
          <w:rFonts w:asciiTheme="majorHAnsi" w:hAnsiTheme="majorHAnsi"/>
          <w:color w:val="000000" w:themeColor="text1"/>
          <w:sz w:val="24"/>
          <w:szCs w:val="24"/>
        </w:rPr>
      </w:pPr>
      <w:r w:rsidRPr="00E53775">
        <w:rPr>
          <w:rFonts w:asciiTheme="majorHAnsi" w:hAnsiTheme="majorHAnsi"/>
          <w:color w:val="000000" w:themeColor="text1"/>
          <w:sz w:val="24"/>
          <w:szCs w:val="24"/>
        </w:rPr>
        <w:t xml:space="preserve">Participants </w:t>
      </w:r>
    </w:p>
    <w:p w:rsidR="00484150" w:rsidRPr="00E53775" w:rsidRDefault="00246F4B" w:rsidP="00AA1061">
      <w:pPr>
        <w:spacing w:line="480" w:lineRule="auto"/>
        <w:ind w:firstLine="720"/>
        <w:rPr>
          <w:rFonts w:asciiTheme="majorHAnsi" w:hAnsiTheme="majorHAnsi"/>
          <w:color w:val="000000" w:themeColor="text1"/>
          <w:sz w:val="24"/>
          <w:szCs w:val="24"/>
        </w:rPr>
      </w:pPr>
      <w:r w:rsidRPr="00E53775">
        <w:rPr>
          <w:rFonts w:asciiTheme="majorHAnsi" w:hAnsiTheme="majorHAnsi"/>
          <w:color w:val="000000" w:themeColor="text1"/>
          <w:sz w:val="24"/>
          <w:szCs w:val="24"/>
        </w:rPr>
        <w:t xml:space="preserve">Data was collected </w:t>
      </w:r>
      <w:r w:rsidR="003C736F" w:rsidRPr="00E53775">
        <w:rPr>
          <w:rFonts w:asciiTheme="majorHAnsi" w:hAnsiTheme="majorHAnsi"/>
          <w:color w:val="000000" w:themeColor="text1"/>
          <w:sz w:val="24"/>
          <w:szCs w:val="24"/>
        </w:rPr>
        <w:t xml:space="preserve">in the </w:t>
      </w:r>
      <w:r w:rsidR="004127F2" w:rsidRPr="00E53775">
        <w:rPr>
          <w:rFonts w:asciiTheme="majorHAnsi" w:hAnsiTheme="majorHAnsi"/>
          <w:color w:val="000000" w:themeColor="text1"/>
          <w:sz w:val="24"/>
          <w:szCs w:val="24"/>
        </w:rPr>
        <w:t>summer</w:t>
      </w:r>
      <w:r w:rsidR="003C736F" w:rsidRPr="00E53775">
        <w:rPr>
          <w:rFonts w:asciiTheme="majorHAnsi" w:hAnsiTheme="majorHAnsi"/>
          <w:color w:val="000000" w:themeColor="text1"/>
          <w:sz w:val="24"/>
          <w:szCs w:val="24"/>
        </w:rPr>
        <w:t xml:space="preserve"> of 2012 by a joint team with members from the University of Tennessee – Knoxville, Kenyatta University in Kenya, and The Orphans and Vulnerable</w:t>
      </w:r>
      <w:r w:rsidR="00600381" w:rsidRPr="00E53775">
        <w:rPr>
          <w:rFonts w:asciiTheme="majorHAnsi" w:hAnsiTheme="majorHAnsi"/>
          <w:color w:val="000000" w:themeColor="text1"/>
          <w:sz w:val="24"/>
          <w:szCs w:val="24"/>
        </w:rPr>
        <w:t xml:space="preserve"> Children Project, a Kenyan NGO</w:t>
      </w:r>
      <w:r w:rsidR="003C736F" w:rsidRPr="00E53775">
        <w:rPr>
          <w:rFonts w:asciiTheme="majorHAnsi" w:hAnsiTheme="majorHAnsi"/>
          <w:color w:val="000000" w:themeColor="text1"/>
          <w:sz w:val="24"/>
          <w:szCs w:val="24"/>
        </w:rPr>
        <w:t>. 53 focal children were observed</w:t>
      </w:r>
      <w:r w:rsidR="00600381" w:rsidRPr="00E53775">
        <w:rPr>
          <w:rFonts w:asciiTheme="majorHAnsi" w:hAnsiTheme="majorHAnsi"/>
          <w:color w:val="000000" w:themeColor="text1"/>
          <w:sz w:val="24"/>
          <w:szCs w:val="24"/>
        </w:rPr>
        <w:t xml:space="preserve"> in the study</w:t>
      </w:r>
      <w:r w:rsidR="00A34ADB" w:rsidRPr="00E53775">
        <w:rPr>
          <w:rFonts w:asciiTheme="majorHAnsi" w:hAnsiTheme="majorHAnsi"/>
          <w:color w:val="000000" w:themeColor="text1"/>
          <w:sz w:val="24"/>
          <w:szCs w:val="24"/>
        </w:rPr>
        <w:t xml:space="preserve"> from four main cultural groups found in Kenya. The study </w:t>
      </w:r>
      <w:r w:rsidR="00AA1061" w:rsidRPr="00E53775">
        <w:rPr>
          <w:rFonts w:asciiTheme="majorHAnsi" w:hAnsiTheme="majorHAnsi"/>
          <w:color w:val="000000" w:themeColor="text1"/>
          <w:sz w:val="24"/>
          <w:szCs w:val="24"/>
        </w:rPr>
        <w:t>included</w:t>
      </w:r>
      <w:r w:rsidR="00035ECE" w:rsidRPr="00E53775">
        <w:rPr>
          <w:rFonts w:asciiTheme="majorHAnsi" w:hAnsiTheme="majorHAnsi"/>
          <w:color w:val="000000" w:themeColor="text1"/>
          <w:sz w:val="24"/>
          <w:szCs w:val="24"/>
        </w:rPr>
        <w:t xml:space="preserve"> 14 </w:t>
      </w:r>
      <w:proofErr w:type="spellStart"/>
      <w:r w:rsidR="00035ECE" w:rsidRPr="00E53775">
        <w:rPr>
          <w:rFonts w:asciiTheme="majorHAnsi" w:hAnsiTheme="majorHAnsi"/>
          <w:color w:val="000000" w:themeColor="text1"/>
          <w:sz w:val="24"/>
          <w:szCs w:val="24"/>
        </w:rPr>
        <w:t>Kamba</w:t>
      </w:r>
      <w:proofErr w:type="spellEnd"/>
      <w:r w:rsidR="00A34ADB" w:rsidRPr="00E53775">
        <w:rPr>
          <w:rFonts w:asciiTheme="majorHAnsi" w:hAnsiTheme="majorHAnsi"/>
          <w:color w:val="000000" w:themeColor="text1"/>
          <w:sz w:val="24"/>
          <w:szCs w:val="24"/>
        </w:rPr>
        <w:t xml:space="preserve">, 11 Kikuyu, 19 </w:t>
      </w:r>
      <w:proofErr w:type="spellStart"/>
      <w:r w:rsidR="00A34ADB" w:rsidRPr="00E53775">
        <w:rPr>
          <w:rFonts w:asciiTheme="majorHAnsi" w:hAnsiTheme="majorHAnsi"/>
          <w:color w:val="000000" w:themeColor="text1"/>
          <w:sz w:val="24"/>
          <w:szCs w:val="24"/>
        </w:rPr>
        <w:t>Luo</w:t>
      </w:r>
      <w:proofErr w:type="spellEnd"/>
      <w:r w:rsidR="00A34ADB" w:rsidRPr="00E53775">
        <w:rPr>
          <w:rFonts w:asciiTheme="majorHAnsi" w:hAnsiTheme="majorHAnsi"/>
          <w:color w:val="000000" w:themeColor="text1"/>
          <w:sz w:val="24"/>
          <w:szCs w:val="24"/>
        </w:rPr>
        <w:t xml:space="preserve">, and 9 </w:t>
      </w:r>
      <w:proofErr w:type="spellStart"/>
      <w:r w:rsidR="004D09E3" w:rsidRPr="00E53775">
        <w:rPr>
          <w:rFonts w:asciiTheme="majorHAnsi" w:hAnsiTheme="majorHAnsi"/>
          <w:color w:val="000000" w:themeColor="text1"/>
          <w:sz w:val="24"/>
          <w:szCs w:val="24"/>
        </w:rPr>
        <w:t>Maasai</w:t>
      </w:r>
      <w:proofErr w:type="spellEnd"/>
      <w:r w:rsidR="00AA1061" w:rsidRPr="00E53775">
        <w:rPr>
          <w:rFonts w:asciiTheme="majorHAnsi" w:hAnsiTheme="majorHAnsi"/>
          <w:color w:val="000000" w:themeColor="text1"/>
          <w:sz w:val="24"/>
          <w:szCs w:val="24"/>
        </w:rPr>
        <w:t xml:space="preserve"> children</w:t>
      </w:r>
      <w:r w:rsidR="0053563F" w:rsidRPr="00E53775">
        <w:rPr>
          <w:rFonts w:asciiTheme="majorHAnsi" w:hAnsiTheme="majorHAnsi"/>
          <w:color w:val="000000" w:themeColor="text1"/>
          <w:sz w:val="24"/>
          <w:szCs w:val="24"/>
        </w:rPr>
        <w:t xml:space="preserve">. </w:t>
      </w:r>
      <w:r w:rsidR="00600381" w:rsidRPr="00E53775">
        <w:rPr>
          <w:rFonts w:asciiTheme="majorHAnsi" w:hAnsiTheme="majorHAnsi"/>
          <w:color w:val="000000" w:themeColor="text1"/>
          <w:sz w:val="24"/>
          <w:szCs w:val="24"/>
        </w:rPr>
        <w:t xml:space="preserve">The child’s primary caregiver identified the child’s ethnicity. In cases where the mother and father were from a different ethnic </w:t>
      </w:r>
      <w:r w:rsidR="004D09E3" w:rsidRPr="00E53775">
        <w:rPr>
          <w:rFonts w:asciiTheme="majorHAnsi" w:hAnsiTheme="majorHAnsi"/>
          <w:color w:val="000000" w:themeColor="text1"/>
          <w:sz w:val="24"/>
          <w:szCs w:val="24"/>
        </w:rPr>
        <w:t>group</w:t>
      </w:r>
      <w:r w:rsidR="00600381" w:rsidRPr="00E53775">
        <w:rPr>
          <w:rFonts w:asciiTheme="majorHAnsi" w:hAnsiTheme="majorHAnsi"/>
          <w:color w:val="000000" w:themeColor="text1"/>
          <w:sz w:val="24"/>
          <w:szCs w:val="24"/>
        </w:rPr>
        <w:t>, the child was usually ide</w:t>
      </w:r>
      <w:r w:rsidR="00A34ADB" w:rsidRPr="00E53775">
        <w:rPr>
          <w:rFonts w:asciiTheme="majorHAnsi" w:hAnsiTheme="majorHAnsi"/>
          <w:color w:val="000000" w:themeColor="text1"/>
          <w:sz w:val="24"/>
          <w:szCs w:val="24"/>
        </w:rPr>
        <w:t xml:space="preserve">ntified with the mother’s </w:t>
      </w:r>
      <w:r w:rsidR="004D09E3" w:rsidRPr="00E53775">
        <w:rPr>
          <w:rFonts w:asciiTheme="majorHAnsi" w:hAnsiTheme="majorHAnsi"/>
          <w:color w:val="000000" w:themeColor="text1"/>
          <w:sz w:val="24"/>
          <w:szCs w:val="24"/>
        </w:rPr>
        <w:t>cultural group</w:t>
      </w:r>
      <w:r w:rsidR="00A34ADB" w:rsidRPr="00E53775">
        <w:rPr>
          <w:rFonts w:asciiTheme="majorHAnsi" w:hAnsiTheme="majorHAnsi"/>
          <w:color w:val="000000" w:themeColor="text1"/>
          <w:sz w:val="24"/>
          <w:szCs w:val="24"/>
        </w:rPr>
        <w:t>, as the mother was predominantly the primary caregiver</w:t>
      </w:r>
      <w:r w:rsidR="00600381" w:rsidRPr="00E53775">
        <w:rPr>
          <w:rFonts w:asciiTheme="majorHAnsi" w:hAnsiTheme="majorHAnsi"/>
          <w:color w:val="000000" w:themeColor="text1"/>
          <w:sz w:val="24"/>
          <w:szCs w:val="24"/>
        </w:rPr>
        <w:t xml:space="preserve">. </w:t>
      </w:r>
      <w:r w:rsidR="003C736F" w:rsidRPr="00E53775">
        <w:rPr>
          <w:rFonts w:asciiTheme="majorHAnsi" w:hAnsiTheme="majorHAnsi"/>
          <w:color w:val="000000" w:themeColor="text1"/>
          <w:sz w:val="24"/>
          <w:szCs w:val="24"/>
        </w:rPr>
        <w:t>Information about breastfeeding practices, mother’s occupation, and perceived friend and family support was obtained by interviewing the focal child’s mother or primary caregiver.</w:t>
      </w:r>
      <w:r w:rsidR="0053563F" w:rsidRPr="00E53775">
        <w:rPr>
          <w:rFonts w:asciiTheme="majorHAnsi" w:hAnsiTheme="majorHAnsi"/>
          <w:color w:val="000000" w:themeColor="text1"/>
          <w:sz w:val="24"/>
          <w:szCs w:val="24"/>
        </w:rPr>
        <w:t xml:space="preserve"> 3 interviewees did not provide information regarding breastfeeding, so </w:t>
      </w:r>
      <w:r w:rsidR="00CE3759" w:rsidRPr="00E53775">
        <w:rPr>
          <w:rFonts w:asciiTheme="majorHAnsi" w:hAnsiTheme="majorHAnsi"/>
          <w:color w:val="000000" w:themeColor="text1"/>
          <w:sz w:val="24"/>
          <w:szCs w:val="24"/>
        </w:rPr>
        <w:t xml:space="preserve">these </w:t>
      </w:r>
      <w:r w:rsidR="0053563F" w:rsidRPr="00E53775">
        <w:rPr>
          <w:rFonts w:asciiTheme="majorHAnsi" w:hAnsiTheme="majorHAnsi"/>
          <w:color w:val="000000" w:themeColor="text1"/>
          <w:sz w:val="24"/>
          <w:szCs w:val="24"/>
        </w:rPr>
        <w:t xml:space="preserve">statistics were calculated for 50 focal </w:t>
      </w:r>
      <w:r w:rsidR="004D09E3" w:rsidRPr="00E53775">
        <w:rPr>
          <w:rFonts w:asciiTheme="majorHAnsi" w:hAnsiTheme="majorHAnsi"/>
          <w:color w:val="000000" w:themeColor="text1"/>
          <w:sz w:val="24"/>
          <w:szCs w:val="24"/>
        </w:rPr>
        <w:t xml:space="preserve">children, including 13 </w:t>
      </w:r>
      <w:proofErr w:type="spellStart"/>
      <w:r w:rsidR="004D09E3" w:rsidRPr="00E53775">
        <w:rPr>
          <w:rFonts w:asciiTheme="majorHAnsi" w:hAnsiTheme="majorHAnsi"/>
          <w:color w:val="000000" w:themeColor="text1"/>
          <w:sz w:val="24"/>
          <w:szCs w:val="24"/>
        </w:rPr>
        <w:t>Kamba</w:t>
      </w:r>
      <w:proofErr w:type="spellEnd"/>
      <w:r w:rsidR="004D09E3" w:rsidRPr="00E53775">
        <w:rPr>
          <w:rFonts w:asciiTheme="majorHAnsi" w:hAnsiTheme="majorHAnsi"/>
          <w:color w:val="000000" w:themeColor="text1"/>
          <w:sz w:val="24"/>
          <w:szCs w:val="24"/>
        </w:rPr>
        <w:t xml:space="preserve">, 10 Kikuyu, 18 </w:t>
      </w:r>
      <w:proofErr w:type="spellStart"/>
      <w:r w:rsidR="004D09E3" w:rsidRPr="00E53775">
        <w:rPr>
          <w:rFonts w:asciiTheme="majorHAnsi" w:hAnsiTheme="majorHAnsi"/>
          <w:color w:val="000000" w:themeColor="text1"/>
          <w:sz w:val="24"/>
          <w:szCs w:val="24"/>
        </w:rPr>
        <w:t>Luo</w:t>
      </w:r>
      <w:proofErr w:type="spellEnd"/>
      <w:r w:rsidR="004D09E3" w:rsidRPr="00E53775">
        <w:rPr>
          <w:rFonts w:asciiTheme="majorHAnsi" w:hAnsiTheme="majorHAnsi"/>
          <w:color w:val="000000" w:themeColor="text1"/>
          <w:sz w:val="24"/>
          <w:szCs w:val="24"/>
        </w:rPr>
        <w:t xml:space="preserve">, and 9 </w:t>
      </w:r>
      <w:proofErr w:type="spellStart"/>
      <w:r w:rsidR="004D09E3" w:rsidRPr="00E53775">
        <w:rPr>
          <w:rFonts w:asciiTheme="majorHAnsi" w:hAnsiTheme="majorHAnsi"/>
          <w:color w:val="000000" w:themeColor="text1"/>
          <w:sz w:val="24"/>
          <w:szCs w:val="24"/>
        </w:rPr>
        <w:t>Maasai</w:t>
      </w:r>
      <w:proofErr w:type="spellEnd"/>
      <w:r w:rsidR="0053563F" w:rsidRPr="00E53775">
        <w:rPr>
          <w:rFonts w:asciiTheme="majorHAnsi" w:hAnsiTheme="majorHAnsi"/>
          <w:color w:val="000000" w:themeColor="text1"/>
          <w:sz w:val="24"/>
          <w:szCs w:val="24"/>
        </w:rPr>
        <w:t xml:space="preserve">. </w:t>
      </w:r>
      <w:r w:rsidR="008A41F5" w:rsidRPr="00E53775">
        <w:rPr>
          <w:rFonts w:asciiTheme="majorHAnsi" w:hAnsiTheme="majorHAnsi"/>
          <w:color w:val="000000" w:themeColor="text1"/>
          <w:sz w:val="24"/>
          <w:szCs w:val="24"/>
        </w:rPr>
        <w:t>Twenty-four of the focal children for whom breastfeeding data was collected were male, while twenty-six were female.</w:t>
      </w:r>
      <w:r w:rsidR="00AA1061" w:rsidRPr="00E53775">
        <w:rPr>
          <w:rFonts w:asciiTheme="majorHAnsi" w:hAnsiTheme="majorHAnsi"/>
          <w:color w:val="000000" w:themeColor="text1"/>
          <w:sz w:val="24"/>
          <w:szCs w:val="24"/>
        </w:rPr>
        <w:t xml:space="preserve"> </w:t>
      </w:r>
      <w:r w:rsidR="00484150" w:rsidRPr="00E53775">
        <w:rPr>
          <w:rFonts w:asciiTheme="majorHAnsi" w:hAnsiTheme="majorHAnsi"/>
          <w:color w:val="000000" w:themeColor="text1"/>
          <w:sz w:val="24"/>
          <w:szCs w:val="24"/>
        </w:rPr>
        <w:t xml:space="preserve">All of the families participating in the study lived in a slum community on the outskirts of Nairobi, Kenya. </w:t>
      </w:r>
    </w:p>
    <w:p w:rsidR="00484150" w:rsidRPr="00E53775" w:rsidRDefault="00484150" w:rsidP="008708B5">
      <w:pPr>
        <w:spacing w:line="480" w:lineRule="auto"/>
        <w:rPr>
          <w:rFonts w:asciiTheme="majorHAnsi" w:hAnsiTheme="majorHAnsi"/>
          <w:color w:val="000000" w:themeColor="text1"/>
          <w:sz w:val="24"/>
          <w:szCs w:val="24"/>
        </w:rPr>
      </w:pPr>
      <w:r w:rsidRPr="00E53775">
        <w:rPr>
          <w:rFonts w:asciiTheme="majorHAnsi" w:hAnsiTheme="majorHAnsi"/>
          <w:color w:val="000000" w:themeColor="text1"/>
          <w:sz w:val="24"/>
          <w:szCs w:val="24"/>
        </w:rPr>
        <w:t>Data Collection</w:t>
      </w:r>
    </w:p>
    <w:p w:rsidR="00C868CF" w:rsidRPr="00E53775" w:rsidRDefault="005C0931" w:rsidP="008708B5">
      <w:pPr>
        <w:spacing w:line="480" w:lineRule="auto"/>
        <w:ind w:firstLine="720"/>
        <w:rPr>
          <w:rFonts w:asciiTheme="majorHAnsi" w:hAnsiTheme="majorHAnsi"/>
          <w:color w:val="000000" w:themeColor="text1"/>
          <w:sz w:val="24"/>
          <w:szCs w:val="24"/>
        </w:rPr>
      </w:pPr>
      <w:r w:rsidRPr="00E53775">
        <w:rPr>
          <w:rFonts w:asciiTheme="majorHAnsi" w:hAnsiTheme="majorHAnsi"/>
          <w:color w:val="000000" w:themeColor="text1"/>
          <w:sz w:val="24"/>
          <w:szCs w:val="24"/>
        </w:rPr>
        <w:t>Focal children</w:t>
      </w:r>
      <w:r w:rsidR="008A41F5" w:rsidRPr="00E53775">
        <w:rPr>
          <w:rFonts w:asciiTheme="majorHAnsi" w:hAnsiTheme="majorHAnsi"/>
          <w:color w:val="000000" w:themeColor="text1"/>
          <w:sz w:val="24"/>
          <w:szCs w:val="24"/>
        </w:rPr>
        <w:t xml:space="preserve"> were weighed in </w:t>
      </w:r>
      <w:r w:rsidR="00A34ADB" w:rsidRPr="00E53775">
        <w:rPr>
          <w:rFonts w:asciiTheme="majorHAnsi" w:hAnsiTheme="majorHAnsi"/>
          <w:color w:val="000000" w:themeColor="text1"/>
          <w:sz w:val="24"/>
          <w:szCs w:val="24"/>
        </w:rPr>
        <w:t>kilograms wearing light clothing and no shoes</w:t>
      </w:r>
      <w:r w:rsidRPr="00E53775">
        <w:rPr>
          <w:rFonts w:asciiTheme="majorHAnsi" w:hAnsiTheme="majorHAnsi"/>
          <w:color w:val="000000" w:themeColor="text1"/>
          <w:sz w:val="24"/>
          <w:szCs w:val="24"/>
        </w:rPr>
        <w:t xml:space="preserve">, and their heights were measured in centimeters while </w:t>
      </w:r>
      <w:r w:rsidR="00A34ADB" w:rsidRPr="00E53775">
        <w:rPr>
          <w:rFonts w:asciiTheme="majorHAnsi" w:hAnsiTheme="majorHAnsi"/>
          <w:color w:val="000000" w:themeColor="text1"/>
          <w:sz w:val="24"/>
          <w:szCs w:val="24"/>
        </w:rPr>
        <w:t>barefoot and standing</w:t>
      </w:r>
      <w:r w:rsidRPr="00E53775">
        <w:rPr>
          <w:rFonts w:asciiTheme="majorHAnsi" w:hAnsiTheme="majorHAnsi"/>
          <w:color w:val="000000" w:themeColor="text1"/>
          <w:sz w:val="24"/>
          <w:szCs w:val="24"/>
        </w:rPr>
        <w:t xml:space="preserve">. </w:t>
      </w:r>
      <w:r w:rsidR="003C736F" w:rsidRPr="00E53775">
        <w:rPr>
          <w:rFonts w:asciiTheme="majorHAnsi" w:hAnsiTheme="majorHAnsi"/>
          <w:color w:val="000000" w:themeColor="text1"/>
          <w:sz w:val="24"/>
          <w:szCs w:val="24"/>
        </w:rPr>
        <w:t xml:space="preserve">Body Mass Index (BMI) was calculated using the focal child’s measured height and weight, and BMI percentile </w:t>
      </w:r>
      <w:r w:rsidR="008A41F5" w:rsidRPr="00E53775">
        <w:rPr>
          <w:rFonts w:asciiTheme="majorHAnsi" w:hAnsiTheme="majorHAnsi"/>
          <w:color w:val="000000" w:themeColor="text1"/>
          <w:sz w:val="24"/>
          <w:szCs w:val="24"/>
        </w:rPr>
        <w:t xml:space="preserve">and </w:t>
      </w:r>
      <w:r w:rsidR="00386C86" w:rsidRPr="00E53775">
        <w:rPr>
          <w:rFonts w:asciiTheme="majorHAnsi" w:hAnsiTheme="majorHAnsi"/>
          <w:color w:val="000000" w:themeColor="text1"/>
          <w:sz w:val="24"/>
          <w:szCs w:val="24"/>
        </w:rPr>
        <w:t>was found</w:t>
      </w:r>
      <w:r w:rsidR="00592EA8" w:rsidRPr="00E53775">
        <w:rPr>
          <w:rFonts w:asciiTheme="majorHAnsi" w:hAnsiTheme="majorHAnsi"/>
          <w:color w:val="000000" w:themeColor="text1"/>
          <w:sz w:val="24"/>
          <w:szCs w:val="24"/>
        </w:rPr>
        <w:t xml:space="preserve"> by comparing BMI-for-age to the </w:t>
      </w:r>
      <w:proofErr w:type="spellStart"/>
      <w:r w:rsidR="00592EA8" w:rsidRPr="00E53775">
        <w:rPr>
          <w:rFonts w:asciiTheme="majorHAnsi" w:hAnsiTheme="majorHAnsi"/>
          <w:color w:val="000000" w:themeColor="text1"/>
          <w:sz w:val="24"/>
          <w:szCs w:val="24"/>
        </w:rPr>
        <w:t>WHO’s</w:t>
      </w:r>
      <w:proofErr w:type="spellEnd"/>
      <w:r w:rsidR="00592EA8" w:rsidRPr="00E53775">
        <w:rPr>
          <w:rFonts w:asciiTheme="majorHAnsi" w:hAnsiTheme="majorHAnsi"/>
          <w:color w:val="000000" w:themeColor="text1"/>
          <w:sz w:val="24"/>
          <w:szCs w:val="24"/>
        </w:rPr>
        <w:t xml:space="preserve"> ch</w:t>
      </w:r>
      <w:r w:rsidR="00C5276B">
        <w:rPr>
          <w:rFonts w:asciiTheme="majorHAnsi" w:hAnsiTheme="majorHAnsi"/>
          <w:color w:val="000000" w:themeColor="text1"/>
          <w:sz w:val="24"/>
          <w:szCs w:val="24"/>
        </w:rPr>
        <w:t>ild growth standards (WHO &amp; UNICEF, 2009</w:t>
      </w:r>
      <w:r w:rsidR="00592EA8" w:rsidRPr="00E53775">
        <w:rPr>
          <w:rFonts w:asciiTheme="majorHAnsi" w:hAnsiTheme="majorHAnsi"/>
          <w:color w:val="000000" w:themeColor="text1"/>
          <w:sz w:val="24"/>
          <w:szCs w:val="24"/>
        </w:rPr>
        <w:t>)</w:t>
      </w:r>
      <w:r w:rsidR="0013767A" w:rsidRPr="00E53775">
        <w:rPr>
          <w:rFonts w:asciiTheme="majorHAnsi" w:hAnsiTheme="majorHAnsi"/>
          <w:color w:val="000000" w:themeColor="text1"/>
          <w:sz w:val="24"/>
          <w:szCs w:val="24"/>
        </w:rPr>
        <w:t>.</w:t>
      </w:r>
    </w:p>
    <w:p w:rsidR="0053563F" w:rsidRPr="00E53775" w:rsidRDefault="0053563F" w:rsidP="008708B5">
      <w:pPr>
        <w:spacing w:line="480" w:lineRule="auto"/>
        <w:ind w:firstLine="720"/>
        <w:rPr>
          <w:rFonts w:asciiTheme="majorHAnsi" w:hAnsiTheme="majorHAnsi"/>
          <w:color w:val="000000" w:themeColor="text1"/>
          <w:sz w:val="24"/>
          <w:szCs w:val="24"/>
        </w:rPr>
      </w:pPr>
      <w:r w:rsidRPr="00E53775">
        <w:rPr>
          <w:rFonts w:asciiTheme="majorHAnsi" w:hAnsiTheme="majorHAnsi"/>
          <w:color w:val="000000" w:themeColor="text1"/>
          <w:sz w:val="24"/>
          <w:szCs w:val="24"/>
        </w:rPr>
        <w:t xml:space="preserve">The mother’s specific occupation was </w:t>
      </w:r>
      <w:r w:rsidR="00276B5C" w:rsidRPr="00E53775">
        <w:rPr>
          <w:rFonts w:asciiTheme="majorHAnsi" w:hAnsiTheme="majorHAnsi"/>
          <w:color w:val="000000" w:themeColor="text1"/>
          <w:sz w:val="24"/>
          <w:szCs w:val="24"/>
        </w:rPr>
        <w:t>reported during</w:t>
      </w:r>
      <w:r w:rsidRPr="00E53775">
        <w:rPr>
          <w:rFonts w:asciiTheme="majorHAnsi" w:hAnsiTheme="majorHAnsi"/>
          <w:color w:val="000000" w:themeColor="text1"/>
          <w:sz w:val="24"/>
          <w:szCs w:val="24"/>
        </w:rPr>
        <w:t xml:space="preserve"> the</w:t>
      </w:r>
      <w:r w:rsidR="00276B5C" w:rsidRPr="00E53775">
        <w:rPr>
          <w:rFonts w:asciiTheme="majorHAnsi" w:hAnsiTheme="majorHAnsi"/>
          <w:color w:val="000000" w:themeColor="text1"/>
          <w:sz w:val="24"/>
          <w:szCs w:val="24"/>
        </w:rPr>
        <w:t xml:space="preserve"> primary caregiver</w:t>
      </w:r>
      <w:r w:rsidRPr="00E53775">
        <w:rPr>
          <w:rFonts w:asciiTheme="majorHAnsi" w:hAnsiTheme="majorHAnsi"/>
          <w:color w:val="000000" w:themeColor="text1"/>
          <w:sz w:val="24"/>
          <w:szCs w:val="24"/>
        </w:rPr>
        <w:t xml:space="preserve"> interview. </w:t>
      </w:r>
      <w:r w:rsidR="005C0931" w:rsidRPr="00E53775">
        <w:rPr>
          <w:rFonts w:asciiTheme="majorHAnsi" w:hAnsiTheme="majorHAnsi"/>
          <w:color w:val="000000" w:themeColor="text1"/>
          <w:sz w:val="24"/>
          <w:szCs w:val="24"/>
        </w:rPr>
        <w:t>Three responders indicated</w:t>
      </w:r>
      <w:r w:rsidR="00276B5C" w:rsidRPr="00E53775">
        <w:rPr>
          <w:rFonts w:asciiTheme="majorHAnsi" w:hAnsiTheme="majorHAnsi"/>
          <w:color w:val="000000" w:themeColor="text1"/>
          <w:sz w:val="24"/>
          <w:szCs w:val="24"/>
        </w:rPr>
        <w:t xml:space="preserve"> that maternal occupation was</w:t>
      </w:r>
      <w:r w:rsidR="005C0931" w:rsidRPr="00E53775">
        <w:rPr>
          <w:rFonts w:asciiTheme="majorHAnsi" w:hAnsiTheme="majorHAnsi"/>
          <w:color w:val="000000" w:themeColor="text1"/>
          <w:sz w:val="24"/>
          <w:szCs w:val="24"/>
        </w:rPr>
        <w:t xml:space="preserve"> “Not applicable</w:t>
      </w:r>
      <w:r w:rsidR="00276B5C" w:rsidRPr="00E53775">
        <w:rPr>
          <w:rFonts w:asciiTheme="majorHAnsi" w:hAnsiTheme="majorHAnsi"/>
          <w:color w:val="000000" w:themeColor="text1"/>
          <w:sz w:val="24"/>
          <w:szCs w:val="24"/>
        </w:rPr>
        <w:t>,</w:t>
      </w:r>
      <w:r w:rsidR="005C0931" w:rsidRPr="00E53775">
        <w:rPr>
          <w:rFonts w:asciiTheme="majorHAnsi" w:hAnsiTheme="majorHAnsi"/>
          <w:color w:val="000000" w:themeColor="text1"/>
          <w:sz w:val="24"/>
          <w:szCs w:val="24"/>
        </w:rPr>
        <w:t>”</w:t>
      </w:r>
      <w:r w:rsidR="00276B5C" w:rsidRPr="00E53775">
        <w:rPr>
          <w:rFonts w:asciiTheme="majorHAnsi" w:hAnsiTheme="majorHAnsi"/>
          <w:color w:val="000000" w:themeColor="text1"/>
          <w:sz w:val="24"/>
          <w:szCs w:val="24"/>
        </w:rPr>
        <w:t xml:space="preserve"> while three interviewees declined to respond. Twenty-five women self-reported fourteen different occupations, listed as follows: sewing, sewing and midwife, baby care, baby care and community health work, company clerk, sell food or drink, food packer, sell milk and bead products, waitressing, sell milk or bead products and tailoring, garbage collection, community health working and charcoal packaging, </w:t>
      </w:r>
      <w:proofErr w:type="spellStart"/>
      <w:r w:rsidR="00276B5C" w:rsidRPr="00E53775">
        <w:rPr>
          <w:rFonts w:asciiTheme="majorHAnsi" w:hAnsiTheme="majorHAnsi"/>
          <w:color w:val="000000" w:themeColor="text1"/>
          <w:sz w:val="24"/>
          <w:szCs w:val="24"/>
        </w:rPr>
        <w:t>shopkeeping</w:t>
      </w:r>
      <w:proofErr w:type="spellEnd"/>
      <w:r w:rsidR="00276B5C" w:rsidRPr="00E53775">
        <w:rPr>
          <w:rFonts w:asciiTheme="majorHAnsi" w:hAnsiTheme="majorHAnsi"/>
          <w:color w:val="000000" w:themeColor="text1"/>
          <w:sz w:val="24"/>
          <w:szCs w:val="24"/>
        </w:rPr>
        <w:t>, and selling cosmetics in shop. These women were grouped into the “employed” category</w:t>
      </w:r>
      <w:r w:rsidR="008A41F5" w:rsidRPr="00E53775">
        <w:rPr>
          <w:rFonts w:asciiTheme="majorHAnsi" w:hAnsiTheme="majorHAnsi"/>
          <w:color w:val="000000" w:themeColor="text1"/>
          <w:sz w:val="24"/>
          <w:szCs w:val="24"/>
        </w:rPr>
        <w:t xml:space="preserve"> (n=2</w:t>
      </w:r>
      <w:r w:rsidR="00FA6FDA" w:rsidRPr="00E53775">
        <w:rPr>
          <w:rFonts w:asciiTheme="majorHAnsi" w:hAnsiTheme="majorHAnsi"/>
          <w:color w:val="000000" w:themeColor="text1"/>
          <w:sz w:val="24"/>
          <w:szCs w:val="24"/>
        </w:rPr>
        <w:t>7</w:t>
      </w:r>
      <w:r w:rsidR="008A41F5" w:rsidRPr="00E53775">
        <w:rPr>
          <w:rFonts w:asciiTheme="majorHAnsi" w:hAnsiTheme="majorHAnsi"/>
          <w:color w:val="000000" w:themeColor="text1"/>
          <w:sz w:val="24"/>
          <w:szCs w:val="24"/>
        </w:rPr>
        <w:t>)</w:t>
      </w:r>
      <w:r w:rsidR="00276B5C" w:rsidRPr="00E53775">
        <w:rPr>
          <w:rFonts w:asciiTheme="majorHAnsi" w:hAnsiTheme="majorHAnsi"/>
          <w:color w:val="000000" w:themeColor="text1"/>
          <w:sz w:val="24"/>
          <w:szCs w:val="24"/>
        </w:rPr>
        <w:t xml:space="preserve">. </w:t>
      </w:r>
      <w:proofErr w:type="gramStart"/>
      <w:r w:rsidR="00276B5C" w:rsidRPr="00E53775">
        <w:rPr>
          <w:rFonts w:asciiTheme="majorHAnsi" w:hAnsiTheme="majorHAnsi"/>
          <w:color w:val="000000" w:themeColor="text1"/>
          <w:sz w:val="24"/>
          <w:szCs w:val="24"/>
        </w:rPr>
        <w:t>The remaining responders (n=</w:t>
      </w:r>
      <w:r w:rsidR="00A015EB" w:rsidRPr="00E53775">
        <w:rPr>
          <w:rFonts w:asciiTheme="majorHAnsi" w:hAnsiTheme="majorHAnsi"/>
          <w:color w:val="000000" w:themeColor="text1"/>
          <w:sz w:val="24"/>
          <w:szCs w:val="24"/>
        </w:rPr>
        <w:t>22) self-reported unemployment.</w:t>
      </w:r>
      <w:proofErr w:type="gramEnd"/>
      <w:r w:rsidR="008A41F5" w:rsidRPr="00E53775">
        <w:rPr>
          <w:rFonts w:asciiTheme="majorHAnsi" w:hAnsiTheme="majorHAnsi"/>
          <w:color w:val="000000" w:themeColor="text1"/>
          <w:sz w:val="24"/>
          <w:szCs w:val="24"/>
        </w:rPr>
        <w:t xml:space="preserve"> </w:t>
      </w:r>
    </w:p>
    <w:p w:rsidR="00CF0498" w:rsidRPr="00E53775" w:rsidRDefault="008A41F5" w:rsidP="008708B5">
      <w:pPr>
        <w:spacing w:line="480" w:lineRule="auto"/>
        <w:ind w:firstLine="720"/>
        <w:rPr>
          <w:rFonts w:asciiTheme="majorHAnsi" w:hAnsiTheme="majorHAnsi"/>
          <w:color w:val="000000" w:themeColor="text1"/>
          <w:sz w:val="24"/>
          <w:szCs w:val="24"/>
        </w:rPr>
      </w:pPr>
      <w:r w:rsidRPr="00E53775">
        <w:rPr>
          <w:rFonts w:asciiTheme="majorHAnsi" w:hAnsiTheme="majorHAnsi"/>
          <w:color w:val="000000" w:themeColor="text1"/>
          <w:sz w:val="24"/>
          <w:szCs w:val="24"/>
        </w:rPr>
        <w:t>Level of support was determined by running a</w:t>
      </w:r>
      <w:r w:rsidR="00860EBE" w:rsidRPr="00E53775">
        <w:rPr>
          <w:rFonts w:asciiTheme="majorHAnsi" w:hAnsiTheme="majorHAnsi"/>
          <w:color w:val="000000" w:themeColor="text1"/>
          <w:sz w:val="24"/>
          <w:szCs w:val="24"/>
        </w:rPr>
        <w:t xml:space="preserve"> four-variable</w:t>
      </w:r>
      <w:r w:rsidRPr="00E53775">
        <w:rPr>
          <w:rFonts w:asciiTheme="majorHAnsi" w:hAnsiTheme="majorHAnsi"/>
          <w:color w:val="000000" w:themeColor="text1"/>
          <w:sz w:val="24"/>
          <w:szCs w:val="24"/>
        </w:rPr>
        <w:t xml:space="preserve"> K-cluster on the interview questions “Do you receive support from family?” and “Do you </w:t>
      </w:r>
      <w:r w:rsidR="00860EBE" w:rsidRPr="00E53775">
        <w:rPr>
          <w:rFonts w:asciiTheme="majorHAnsi" w:hAnsiTheme="majorHAnsi"/>
          <w:color w:val="000000" w:themeColor="text1"/>
          <w:sz w:val="24"/>
          <w:szCs w:val="24"/>
        </w:rPr>
        <w:t xml:space="preserve">receive support from friends?” </w:t>
      </w:r>
      <w:r w:rsidRPr="00E53775">
        <w:rPr>
          <w:rFonts w:asciiTheme="majorHAnsi" w:hAnsiTheme="majorHAnsi"/>
          <w:color w:val="000000" w:themeColor="text1"/>
          <w:sz w:val="24"/>
          <w:szCs w:val="24"/>
        </w:rPr>
        <w:t>This resulted in four categories – mothers who receive no help, those who receive help from family but not from friends, those who receive help from friends but not family, and those who receive help from family and friends (n = 23, 3, 12, and 12, respectively).</w:t>
      </w:r>
      <w:r w:rsidR="00CF0498" w:rsidRPr="00E53775">
        <w:rPr>
          <w:rFonts w:asciiTheme="majorHAnsi" w:hAnsiTheme="majorHAnsi"/>
          <w:color w:val="000000" w:themeColor="text1"/>
          <w:sz w:val="24"/>
          <w:szCs w:val="24"/>
        </w:rPr>
        <w:t xml:space="preserve"> Data was analyzed using a </w:t>
      </w:r>
      <w:proofErr w:type="spellStart"/>
      <w:r w:rsidR="00CF0498" w:rsidRPr="00E53775">
        <w:rPr>
          <w:rFonts w:asciiTheme="majorHAnsi" w:hAnsiTheme="majorHAnsi"/>
          <w:color w:val="000000" w:themeColor="text1"/>
          <w:sz w:val="24"/>
          <w:szCs w:val="24"/>
        </w:rPr>
        <w:t>univariate</w:t>
      </w:r>
      <w:proofErr w:type="spellEnd"/>
      <w:r w:rsidR="00CF0498" w:rsidRPr="00E53775">
        <w:rPr>
          <w:rFonts w:asciiTheme="majorHAnsi" w:hAnsiTheme="majorHAnsi"/>
          <w:color w:val="000000" w:themeColor="text1"/>
          <w:sz w:val="24"/>
          <w:szCs w:val="24"/>
        </w:rPr>
        <w:t xml:space="preserve"> generalized linear model with support cluster as the independent variable and total duration of breastfeeding as the dependent variable. </w:t>
      </w:r>
      <w:r w:rsidRPr="00E53775">
        <w:rPr>
          <w:rFonts w:asciiTheme="majorHAnsi" w:hAnsiTheme="majorHAnsi"/>
          <w:color w:val="000000" w:themeColor="text1"/>
          <w:sz w:val="24"/>
          <w:szCs w:val="24"/>
        </w:rPr>
        <w:t>In a secondary analysis, the last three clusters were grouped into a broader category – those receiving support from anyone (n = 27</w:t>
      </w:r>
      <w:r w:rsidR="00CF0498" w:rsidRPr="00E53775">
        <w:rPr>
          <w:rFonts w:asciiTheme="majorHAnsi" w:hAnsiTheme="majorHAnsi"/>
          <w:color w:val="000000" w:themeColor="text1"/>
          <w:sz w:val="24"/>
          <w:szCs w:val="24"/>
        </w:rPr>
        <w:t>)</w:t>
      </w:r>
      <w:r w:rsidRPr="00E53775">
        <w:rPr>
          <w:rFonts w:asciiTheme="majorHAnsi" w:hAnsiTheme="majorHAnsi"/>
          <w:color w:val="000000" w:themeColor="text1"/>
          <w:sz w:val="24"/>
          <w:szCs w:val="24"/>
        </w:rPr>
        <w:t xml:space="preserve">. </w:t>
      </w:r>
      <w:r w:rsidR="001C68E7" w:rsidRPr="00E53775">
        <w:rPr>
          <w:rFonts w:asciiTheme="majorHAnsi" w:hAnsiTheme="majorHAnsi"/>
          <w:color w:val="000000" w:themeColor="text1"/>
          <w:sz w:val="24"/>
          <w:szCs w:val="24"/>
        </w:rPr>
        <w:t>A 2 x 2 ANOVA was</w:t>
      </w:r>
      <w:r w:rsidR="008F1932" w:rsidRPr="00E53775">
        <w:rPr>
          <w:rFonts w:asciiTheme="majorHAnsi" w:hAnsiTheme="majorHAnsi"/>
          <w:color w:val="000000" w:themeColor="text1"/>
          <w:sz w:val="24"/>
          <w:szCs w:val="24"/>
        </w:rPr>
        <w:t xml:space="preserve"> then</w:t>
      </w:r>
      <w:r w:rsidR="001C68E7" w:rsidRPr="00E53775">
        <w:rPr>
          <w:rFonts w:asciiTheme="majorHAnsi" w:hAnsiTheme="majorHAnsi"/>
          <w:color w:val="000000" w:themeColor="text1"/>
          <w:sz w:val="24"/>
          <w:szCs w:val="24"/>
        </w:rPr>
        <w:t xml:space="preserve"> conducted, this time using absence or presence of any support as the independent variable.</w:t>
      </w:r>
    </w:p>
    <w:p w:rsidR="0053563F" w:rsidRPr="00E53775" w:rsidRDefault="001C68E7" w:rsidP="008708B5">
      <w:pPr>
        <w:spacing w:line="480" w:lineRule="auto"/>
        <w:rPr>
          <w:rFonts w:asciiTheme="majorHAnsi" w:hAnsiTheme="majorHAnsi"/>
          <w:b/>
          <w:color w:val="000000" w:themeColor="text1"/>
          <w:sz w:val="24"/>
          <w:szCs w:val="24"/>
        </w:rPr>
      </w:pPr>
      <w:r w:rsidRPr="00E53775">
        <w:rPr>
          <w:rFonts w:asciiTheme="majorHAnsi" w:hAnsiTheme="majorHAnsi"/>
          <w:b/>
          <w:color w:val="000000" w:themeColor="text1"/>
          <w:sz w:val="24"/>
          <w:szCs w:val="24"/>
        </w:rPr>
        <w:t xml:space="preserve">Results </w:t>
      </w:r>
    </w:p>
    <w:p w:rsidR="001C68E7" w:rsidRPr="00E53775" w:rsidRDefault="00AA1061" w:rsidP="00AA1061">
      <w:pPr>
        <w:spacing w:line="480" w:lineRule="auto"/>
        <w:ind w:firstLine="720"/>
        <w:rPr>
          <w:rFonts w:asciiTheme="majorHAnsi" w:hAnsiTheme="majorHAnsi"/>
          <w:color w:val="000000" w:themeColor="text1"/>
          <w:sz w:val="24"/>
          <w:szCs w:val="24"/>
        </w:rPr>
      </w:pPr>
      <w:proofErr w:type="gramStart"/>
      <w:r w:rsidRPr="00E53775">
        <w:rPr>
          <w:rFonts w:asciiTheme="majorHAnsi" w:hAnsiTheme="majorHAnsi"/>
          <w:color w:val="000000" w:themeColor="text1"/>
          <w:sz w:val="24"/>
          <w:szCs w:val="24"/>
        </w:rPr>
        <w:t>Preliminary analyses examined whether mother’s</w:t>
      </w:r>
      <w:proofErr w:type="gramEnd"/>
      <w:r w:rsidRPr="00E53775">
        <w:rPr>
          <w:rFonts w:asciiTheme="majorHAnsi" w:hAnsiTheme="majorHAnsi"/>
          <w:color w:val="000000" w:themeColor="text1"/>
          <w:sz w:val="24"/>
          <w:szCs w:val="24"/>
        </w:rPr>
        <w:t xml:space="preserve"> employment status, levels of social support, and children’s gender predicted variation in breastfeeding duration. </w:t>
      </w:r>
      <w:r w:rsidR="008F1932" w:rsidRPr="00E53775">
        <w:rPr>
          <w:rFonts w:asciiTheme="majorHAnsi" w:hAnsiTheme="majorHAnsi"/>
          <w:color w:val="000000" w:themeColor="text1"/>
          <w:sz w:val="24"/>
          <w:szCs w:val="24"/>
        </w:rPr>
        <w:t xml:space="preserve">ANOVA tests </w:t>
      </w:r>
      <w:r w:rsidRPr="00E53775">
        <w:rPr>
          <w:rFonts w:asciiTheme="majorHAnsi" w:hAnsiTheme="majorHAnsi"/>
          <w:color w:val="000000" w:themeColor="text1"/>
          <w:sz w:val="24"/>
          <w:szCs w:val="24"/>
        </w:rPr>
        <w:t>indicated that none of these factors significantly predicted breastfeeding duration</w:t>
      </w:r>
      <w:r w:rsidR="008F1932" w:rsidRPr="00E53775">
        <w:rPr>
          <w:rFonts w:asciiTheme="majorHAnsi" w:hAnsiTheme="majorHAnsi"/>
          <w:color w:val="000000" w:themeColor="text1"/>
          <w:sz w:val="24"/>
          <w:szCs w:val="24"/>
        </w:rPr>
        <w:t xml:space="preserve">. </w:t>
      </w:r>
    </w:p>
    <w:p w:rsidR="00561653" w:rsidRPr="00E53775" w:rsidRDefault="00AA1061" w:rsidP="00AA1061">
      <w:pPr>
        <w:pStyle w:val="CommentText"/>
        <w:spacing w:line="480" w:lineRule="auto"/>
        <w:ind w:firstLine="720"/>
        <w:rPr>
          <w:rFonts w:asciiTheme="majorHAnsi" w:hAnsiTheme="majorHAnsi"/>
          <w:color w:val="000000" w:themeColor="text1"/>
          <w:sz w:val="24"/>
        </w:rPr>
      </w:pPr>
      <w:r w:rsidRPr="00E53775">
        <w:rPr>
          <w:rFonts w:asciiTheme="majorHAnsi" w:hAnsiTheme="majorHAnsi"/>
          <w:color w:val="000000" w:themeColor="text1"/>
          <w:sz w:val="24"/>
          <w:szCs w:val="24"/>
        </w:rPr>
        <w:t xml:space="preserve">An </w:t>
      </w:r>
      <w:r w:rsidR="009E79FE" w:rsidRPr="00E53775">
        <w:rPr>
          <w:rFonts w:asciiTheme="majorHAnsi" w:hAnsiTheme="majorHAnsi"/>
          <w:color w:val="000000" w:themeColor="text1"/>
          <w:sz w:val="24"/>
          <w:szCs w:val="24"/>
        </w:rPr>
        <w:t>ANOVA</w:t>
      </w:r>
      <w:r w:rsidRPr="00E53775">
        <w:rPr>
          <w:rFonts w:asciiTheme="majorHAnsi" w:hAnsiTheme="majorHAnsi"/>
          <w:color w:val="000000" w:themeColor="text1"/>
          <w:sz w:val="24"/>
          <w:szCs w:val="24"/>
        </w:rPr>
        <w:t>, with</w:t>
      </w:r>
      <w:r w:rsidR="009E79FE" w:rsidRPr="00E53775">
        <w:rPr>
          <w:rFonts w:asciiTheme="majorHAnsi" w:hAnsiTheme="majorHAnsi"/>
          <w:color w:val="000000" w:themeColor="text1"/>
          <w:sz w:val="24"/>
          <w:szCs w:val="24"/>
        </w:rPr>
        <w:t xml:space="preserve"> </w:t>
      </w:r>
      <w:r w:rsidR="004D09E3" w:rsidRPr="00E53775">
        <w:rPr>
          <w:rFonts w:asciiTheme="majorHAnsi" w:hAnsiTheme="majorHAnsi"/>
          <w:color w:val="000000" w:themeColor="text1"/>
          <w:sz w:val="24"/>
          <w:szCs w:val="24"/>
        </w:rPr>
        <w:t>cultural</w:t>
      </w:r>
      <w:r w:rsidR="009E79FE" w:rsidRPr="00E53775">
        <w:rPr>
          <w:rFonts w:asciiTheme="majorHAnsi" w:hAnsiTheme="majorHAnsi"/>
          <w:color w:val="000000" w:themeColor="text1"/>
          <w:sz w:val="24"/>
          <w:szCs w:val="24"/>
        </w:rPr>
        <w:t xml:space="preserve"> </w:t>
      </w:r>
      <w:r w:rsidR="004D09E3" w:rsidRPr="00E53775">
        <w:rPr>
          <w:rFonts w:asciiTheme="majorHAnsi" w:hAnsiTheme="majorHAnsi"/>
          <w:color w:val="000000" w:themeColor="text1"/>
          <w:sz w:val="24"/>
          <w:szCs w:val="24"/>
        </w:rPr>
        <w:t>group</w:t>
      </w:r>
      <w:r w:rsidR="009E79FE" w:rsidRPr="00E53775">
        <w:rPr>
          <w:rFonts w:asciiTheme="majorHAnsi" w:hAnsiTheme="majorHAnsi"/>
          <w:color w:val="000000" w:themeColor="text1"/>
          <w:sz w:val="24"/>
          <w:szCs w:val="24"/>
        </w:rPr>
        <w:t xml:space="preserve"> </w:t>
      </w:r>
      <w:proofErr w:type="spellStart"/>
      <w:r w:rsidRPr="00E53775">
        <w:rPr>
          <w:rFonts w:asciiTheme="majorHAnsi" w:hAnsiTheme="majorHAnsi"/>
          <w:color w:val="000000" w:themeColor="text1"/>
          <w:sz w:val="24"/>
          <w:szCs w:val="24"/>
        </w:rPr>
        <w:t>Kamba</w:t>
      </w:r>
      <w:proofErr w:type="spellEnd"/>
      <w:r w:rsidRPr="00E53775">
        <w:rPr>
          <w:rFonts w:asciiTheme="majorHAnsi" w:hAnsiTheme="majorHAnsi"/>
          <w:color w:val="000000" w:themeColor="text1"/>
          <w:sz w:val="24"/>
          <w:szCs w:val="24"/>
        </w:rPr>
        <w:t xml:space="preserve">, Kikuyu, </w:t>
      </w:r>
      <w:proofErr w:type="spellStart"/>
      <w:r w:rsidRPr="00E53775">
        <w:rPr>
          <w:rFonts w:asciiTheme="majorHAnsi" w:hAnsiTheme="majorHAnsi"/>
          <w:color w:val="000000" w:themeColor="text1"/>
          <w:sz w:val="24"/>
          <w:szCs w:val="24"/>
        </w:rPr>
        <w:t>Luo</w:t>
      </w:r>
      <w:proofErr w:type="spellEnd"/>
      <w:r w:rsidRPr="00E53775">
        <w:rPr>
          <w:rFonts w:asciiTheme="majorHAnsi" w:hAnsiTheme="majorHAnsi"/>
          <w:color w:val="000000" w:themeColor="text1"/>
          <w:sz w:val="24"/>
          <w:szCs w:val="24"/>
        </w:rPr>
        <w:t xml:space="preserve">, and </w:t>
      </w:r>
      <w:proofErr w:type="spellStart"/>
      <w:r w:rsidRPr="00E53775">
        <w:rPr>
          <w:rFonts w:asciiTheme="majorHAnsi" w:hAnsiTheme="majorHAnsi"/>
          <w:color w:val="000000" w:themeColor="text1"/>
          <w:sz w:val="24"/>
          <w:szCs w:val="24"/>
        </w:rPr>
        <w:t>Maasai</w:t>
      </w:r>
      <w:proofErr w:type="spellEnd"/>
      <w:r w:rsidRPr="00E53775">
        <w:rPr>
          <w:rFonts w:asciiTheme="majorHAnsi" w:hAnsiTheme="majorHAnsi"/>
          <w:color w:val="000000" w:themeColor="text1"/>
          <w:sz w:val="24"/>
          <w:szCs w:val="24"/>
        </w:rPr>
        <w:t xml:space="preserve"> as the independent variable and </w:t>
      </w:r>
      <w:r w:rsidR="009E79FE" w:rsidRPr="00E53775">
        <w:rPr>
          <w:rFonts w:asciiTheme="majorHAnsi" w:hAnsiTheme="majorHAnsi"/>
          <w:color w:val="000000" w:themeColor="text1"/>
          <w:sz w:val="24"/>
          <w:szCs w:val="24"/>
        </w:rPr>
        <w:t>breastfeeding</w:t>
      </w:r>
      <w:r w:rsidR="00432A53" w:rsidRPr="00E53775">
        <w:rPr>
          <w:rFonts w:asciiTheme="majorHAnsi" w:hAnsiTheme="majorHAnsi"/>
          <w:color w:val="000000" w:themeColor="text1"/>
          <w:sz w:val="24"/>
          <w:szCs w:val="24"/>
        </w:rPr>
        <w:t xml:space="preserve"> </w:t>
      </w:r>
      <w:r w:rsidRPr="00E53775">
        <w:rPr>
          <w:rFonts w:asciiTheme="majorHAnsi" w:hAnsiTheme="majorHAnsi"/>
          <w:color w:val="000000" w:themeColor="text1"/>
          <w:sz w:val="24"/>
          <w:szCs w:val="24"/>
        </w:rPr>
        <w:t xml:space="preserve">duration as the dependent variable, indicated that the cultural group significantly predicted </w:t>
      </w:r>
      <w:r w:rsidR="004D09E3" w:rsidRPr="00E53775">
        <w:rPr>
          <w:rFonts w:asciiTheme="majorHAnsi" w:hAnsiTheme="majorHAnsi"/>
          <w:color w:val="000000" w:themeColor="text1"/>
          <w:sz w:val="24"/>
          <w:szCs w:val="24"/>
        </w:rPr>
        <w:t xml:space="preserve">breastfeeding </w:t>
      </w:r>
      <w:r w:rsidRPr="00E53775">
        <w:rPr>
          <w:rFonts w:asciiTheme="majorHAnsi" w:hAnsiTheme="majorHAnsi"/>
          <w:color w:val="000000" w:themeColor="text1"/>
          <w:sz w:val="24"/>
          <w:szCs w:val="24"/>
        </w:rPr>
        <w:t>duration</w:t>
      </w:r>
      <w:r w:rsidR="004D09E3" w:rsidRPr="00E53775">
        <w:rPr>
          <w:rFonts w:asciiTheme="majorHAnsi" w:hAnsiTheme="majorHAnsi"/>
          <w:color w:val="000000" w:themeColor="text1"/>
          <w:sz w:val="24"/>
          <w:szCs w:val="24"/>
        </w:rPr>
        <w:t xml:space="preserve"> </w:t>
      </w:r>
      <w:r w:rsidR="00432A53" w:rsidRPr="00E53775">
        <w:rPr>
          <w:rFonts w:asciiTheme="majorHAnsi" w:hAnsiTheme="majorHAnsi"/>
          <w:color w:val="000000" w:themeColor="text1"/>
          <w:sz w:val="24"/>
          <w:szCs w:val="24"/>
        </w:rPr>
        <w:t xml:space="preserve"> (</w:t>
      </w:r>
      <w:proofErr w:type="gramStart"/>
      <w:r w:rsidR="00A34ADB" w:rsidRPr="00E53775">
        <w:rPr>
          <w:rFonts w:asciiTheme="majorHAnsi" w:hAnsiTheme="majorHAnsi"/>
          <w:i/>
          <w:color w:val="000000" w:themeColor="text1"/>
          <w:sz w:val="24"/>
        </w:rPr>
        <w:t>F</w:t>
      </w:r>
      <w:r w:rsidR="00A34ADB" w:rsidRPr="00E53775">
        <w:rPr>
          <w:rFonts w:asciiTheme="majorHAnsi" w:hAnsiTheme="majorHAnsi"/>
          <w:color w:val="000000" w:themeColor="text1"/>
          <w:sz w:val="24"/>
        </w:rPr>
        <w:t>[</w:t>
      </w:r>
      <w:proofErr w:type="gramEnd"/>
      <w:r w:rsidR="00A34ADB" w:rsidRPr="00E53775">
        <w:rPr>
          <w:rFonts w:asciiTheme="majorHAnsi" w:hAnsiTheme="majorHAnsi"/>
          <w:color w:val="000000" w:themeColor="text1"/>
          <w:sz w:val="24"/>
        </w:rPr>
        <w:t xml:space="preserve">3] = 2.97, </w:t>
      </w:r>
      <w:r w:rsidR="00A34ADB" w:rsidRPr="00E53775">
        <w:rPr>
          <w:rFonts w:asciiTheme="majorHAnsi" w:hAnsiTheme="majorHAnsi"/>
          <w:i/>
          <w:color w:val="000000" w:themeColor="text1"/>
          <w:sz w:val="24"/>
        </w:rPr>
        <w:t>p</w:t>
      </w:r>
      <w:r w:rsidR="00A34ADB" w:rsidRPr="00E53775">
        <w:rPr>
          <w:rFonts w:asciiTheme="majorHAnsi" w:hAnsiTheme="majorHAnsi"/>
          <w:color w:val="000000" w:themeColor="text1"/>
          <w:sz w:val="24"/>
        </w:rPr>
        <w:t xml:space="preserve"> = .04, eta</w:t>
      </w:r>
      <w:r w:rsidR="00A34ADB" w:rsidRPr="00E53775">
        <w:rPr>
          <w:rFonts w:asciiTheme="majorHAnsi" w:hAnsiTheme="majorHAnsi"/>
          <w:color w:val="000000" w:themeColor="text1"/>
          <w:sz w:val="24"/>
          <w:vertAlign w:val="superscript"/>
        </w:rPr>
        <w:t xml:space="preserve">2 </w:t>
      </w:r>
      <w:r w:rsidR="00BA0A27" w:rsidRPr="00E53775">
        <w:rPr>
          <w:rFonts w:asciiTheme="majorHAnsi" w:hAnsiTheme="majorHAnsi"/>
          <w:color w:val="000000" w:themeColor="text1"/>
          <w:sz w:val="24"/>
        </w:rPr>
        <w:t>= .162</w:t>
      </w:r>
      <w:r w:rsidR="00432A53" w:rsidRPr="00E53775">
        <w:rPr>
          <w:rFonts w:asciiTheme="majorHAnsi" w:hAnsiTheme="majorHAnsi"/>
          <w:color w:val="000000" w:themeColor="text1"/>
          <w:sz w:val="24"/>
          <w:szCs w:val="24"/>
        </w:rPr>
        <w:t>)</w:t>
      </w:r>
      <w:r w:rsidR="009E79FE" w:rsidRPr="00E53775">
        <w:rPr>
          <w:rFonts w:asciiTheme="majorHAnsi" w:hAnsiTheme="majorHAnsi"/>
          <w:color w:val="000000" w:themeColor="text1"/>
          <w:sz w:val="24"/>
          <w:szCs w:val="24"/>
        </w:rPr>
        <w:t xml:space="preserve">. </w:t>
      </w:r>
      <w:r w:rsidR="00432A53" w:rsidRPr="00E53775">
        <w:rPr>
          <w:rFonts w:asciiTheme="majorHAnsi" w:hAnsiTheme="majorHAnsi"/>
          <w:color w:val="000000" w:themeColor="text1"/>
          <w:sz w:val="24"/>
          <w:szCs w:val="24"/>
        </w:rPr>
        <w:t xml:space="preserve">The mean total length of breastfeeding </w:t>
      </w:r>
      <w:r w:rsidR="004D09E3" w:rsidRPr="00E53775">
        <w:rPr>
          <w:rFonts w:asciiTheme="majorHAnsi" w:hAnsiTheme="majorHAnsi"/>
          <w:color w:val="000000" w:themeColor="text1"/>
          <w:sz w:val="24"/>
          <w:szCs w:val="24"/>
        </w:rPr>
        <w:t xml:space="preserve">was 12.08 months for the </w:t>
      </w:r>
      <w:proofErr w:type="spellStart"/>
      <w:r w:rsidR="004D09E3" w:rsidRPr="00E53775">
        <w:rPr>
          <w:rFonts w:asciiTheme="majorHAnsi" w:hAnsiTheme="majorHAnsi"/>
          <w:color w:val="000000" w:themeColor="text1"/>
          <w:sz w:val="24"/>
          <w:szCs w:val="24"/>
        </w:rPr>
        <w:t>Kamba</w:t>
      </w:r>
      <w:proofErr w:type="spellEnd"/>
      <w:r w:rsidR="004D09E3" w:rsidRPr="00E53775">
        <w:rPr>
          <w:rFonts w:asciiTheme="majorHAnsi" w:hAnsiTheme="majorHAnsi"/>
          <w:color w:val="000000" w:themeColor="text1"/>
          <w:sz w:val="24"/>
          <w:szCs w:val="24"/>
        </w:rPr>
        <w:t xml:space="preserve">, 15.60 months for the Kikuyu, 17.11 months for the </w:t>
      </w:r>
      <w:proofErr w:type="spellStart"/>
      <w:r w:rsidR="004D09E3" w:rsidRPr="00E53775">
        <w:rPr>
          <w:rFonts w:asciiTheme="majorHAnsi" w:hAnsiTheme="majorHAnsi"/>
          <w:color w:val="000000" w:themeColor="text1"/>
          <w:sz w:val="24"/>
          <w:szCs w:val="24"/>
        </w:rPr>
        <w:t>Luo</w:t>
      </w:r>
      <w:proofErr w:type="spellEnd"/>
      <w:r w:rsidR="00F35292" w:rsidRPr="00E53775">
        <w:rPr>
          <w:rFonts w:asciiTheme="majorHAnsi" w:hAnsiTheme="majorHAnsi"/>
          <w:color w:val="000000" w:themeColor="text1"/>
          <w:sz w:val="24"/>
          <w:szCs w:val="24"/>
        </w:rPr>
        <w:t>,</w:t>
      </w:r>
      <w:r w:rsidR="004D09E3" w:rsidRPr="00E53775">
        <w:rPr>
          <w:rFonts w:asciiTheme="majorHAnsi" w:hAnsiTheme="majorHAnsi"/>
          <w:color w:val="000000" w:themeColor="text1"/>
          <w:sz w:val="24"/>
          <w:szCs w:val="24"/>
        </w:rPr>
        <w:t xml:space="preserve"> and 5.22 months for the </w:t>
      </w:r>
      <w:proofErr w:type="spellStart"/>
      <w:r w:rsidR="004D09E3" w:rsidRPr="00E53775">
        <w:rPr>
          <w:rFonts w:asciiTheme="majorHAnsi" w:hAnsiTheme="majorHAnsi"/>
          <w:color w:val="000000" w:themeColor="text1"/>
          <w:sz w:val="24"/>
          <w:szCs w:val="24"/>
        </w:rPr>
        <w:t>Maasai</w:t>
      </w:r>
      <w:proofErr w:type="spellEnd"/>
      <w:r w:rsidR="004D09E3" w:rsidRPr="00E53775">
        <w:rPr>
          <w:rFonts w:asciiTheme="majorHAnsi" w:hAnsiTheme="majorHAnsi"/>
          <w:color w:val="000000" w:themeColor="text1"/>
          <w:sz w:val="24"/>
          <w:szCs w:val="24"/>
        </w:rPr>
        <w:t xml:space="preserve"> </w:t>
      </w:r>
      <w:r w:rsidR="00F35292" w:rsidRPr="00E53775">
        <w:rPr>
          <w:rFonts w:asciiTheme="majorHAnsi" w:hAnsiTheme="majorHAnsi"/>
          <w:color w:val="000000" w:themeColor="text1"/>
          <w:sz w:val="24"/>
          <w:szCs w:val="24"/>
        </w:rPr>
        <w:t xml:space="preserve">(Figure 1). </w:t>
      </w:r>
      <w:proofErr w:type="spellStart"/>
      <w:r w:rsidR="00561653" w:rsidRPr="00E53775">
        <w:rPr>
          <w:rFonts w:asciiTheme="majorHAnsi" w:hAnsiTheme="majorHAnsi"/>
          <w:color w:val="000000" w:themeColor="text1"/>
          <w:sz w:val="24"/>
          <w:szCs w:val="24"/>
        </w:rPr>
        <w:t>Pairwise</w:t>
      </w:r>
      <w:proofErr w:type="spellEnd"/>
      <w:r w:rsidR="00561653" w:rsidRPr="00E53775">
        <w:rPr>
          <w:rFonts w:asciiTheme="majorHAnsi" w:hAnsiTheme="majorHAnsi"/>
          <w:color w:val="000000" w:themeColor="text1"/>
          <w:sz w:val="24"/>
          <w:szCs w:val="24"/>
        </w:rPr>
        <w:t xml:space="preserve"> nonparametric t-tests between the individual ethnic groups revealed a significant difference</w:t>
      </w:r>
      <w:r w:rsidR="004D09E3" w:rsidRPr="00E53775">
        <w:rPr>
          <w:rFonts w:asciiTheme="majorHAnsi" w:hAnsiTheme="majorHAnsi"/>
          <w:color w:val="000000" w:themeColor="text1"/>
          <w:sz w:val="24"/>
          <w:szCs w:val="24"/>
        </w:rPr>
        <w:t xml:space="preserve"> between the Kikuyu and the </w:t>
      </w:r>
      <w:proofErr w:type="spellStart"/>
      <w:r w:rsidR="004D09E3" w:rsidRPr="00E53775">
        <w:rPr>
          <w:rFonts w:asciiTheme="majorHAnsi" w:hAnsiTheme="majorHAnsi"/>
          <w:color w:val="000000" w:themeColor="text1"/>
          <w:sz w:val="24"/>
          <w:szCs w:val="24"/>
        </w:rPr>
        <w:t>Maas</w:t>
      </w:r>
      <w:r w:rsidR="00561653" w:rsidRPr="00E53775">
        <w:rPr>
          <w:rFonts w:asciiTheme="majorHAnsi" w:hAnsiTheme="majorHAnsi"/>
          <w:color w:val="000000" w:themeColor="text1"/>
          <w:sz w:val="24"/>
          <w:szCs w:val="24"/>
        </w:rPr>
        <w:t>ai</w:t>
      </w:r>
      <w:proofErr w:type="spellEnd"/>
      <w:r w:rsidR="00561653" w:rsidRPr="00E53775">
        <w:rPr>
          <w:rFonts w:asciiTheme="majorHAnsi" w:hAnsiTheme="majorHAnsi"/>
          <w:color w:val="000000" w:themeColor="text1"/>
          <w:sz w:val="24"/>
          <w:szCs w:val="24"/>
        </w:rPr>
        <w:t xml:space="preserve"> (</w:t>
      </w:r>
      <w:proofErr w:type="gramStart"/>
      <w:r w:rsidR="00561653" w:rsidRPr="00E53775">
        <w:rPr>
          <w:rFonts w:asciiTheme="majorHAnsi" w:hAnsiTheme="majorHAnsi"/>
          <w:color w:val="000000" w:themeColor="text1"/>
          <w:sz w:val="24"/>
        </w:rPr>
        <w:t>t(</w:t>
      </w:r>
      <w:proofErr w:type="gramEnd"/>
      <w:r w:rsidR="00561653" w:rsidRPr="00E53775">
        <w:rPr>
          <w:rFonts w:asciiTheme="majorHAnsi" w:hAnsiTheme="majorHAnsi"/>
          <w:color w:val="000000" w:themeColor="text1"/>
          <w:sz w:val="24"/>
        </w:rPr>
        <w:t xml:space="preserve">9.26) = 3.08, </w:t>
      </w:r>
      <w:r w:rsidR="00561653" w:rsidRPr="00E53775">
        <w:rPr>
          <w:rFonts w:asciiTheme="majorHAnsi" w:hAnsiTheme="majorHAnsi"/>
          <w:i/>
          <w:color w:val="000000" w:themeColor="text1"/>
          <w:sz w:val="24"/>
        </w:rPr>
        <w:t>p</w:t>
      </w:r>
      <w:r w:rsidR="00561653" w:rsidRPr="00E53775">
        <w:rPr>
          <w:rFonts w:asciiTheme="majorHAnsi" w:hAnsiTheme="majorHAnsi"/>
          <w:color w:val="000000" w:themeColor="text1"/>
          <w:sz w:val="24"/>
        </w:rPr>
        <w:t xml:space="preserve"> = .01</w:t>
      </w:r>
      <w:r w:rsidR="004D09E3" w:rsidRPr="00E53775">
        <w:rPr>
          <w:rFonts w:asciiTheme="majorHAnsi" w:hAnsiTheme="majorHAnsi"/>
          <w:color w:val="000000" w:themeColor="text1"/>
          <w:sz w:val="24"/>
          <w:szCs w:val="24"/>
        </w:rPr>
        <w:t xml:space="preserve">), the </w:t>
      </w:r>
      <w:proofErr w:type="spellStart"/>
      <w:r w:rsidR="004D09E3" w:rsidRPr="00E53775">
        <w:rPr>
          <w:rFonts w:asciiTheme="majorHAnsi" w:hAnsiTheme="majorHAnsi"/>
          <w:color w:val="000000" w:themeColor="text1"/>
          <w:sz w:val="24"/>
          <w:szCs w:val="24"/>
        </w:rPr>
        <w:t>Kamba</w:t>
      </w:r>
      <w:proofErr w:type="spellEnd"/>
      <w:r w:rsidR="004D09E3" w:rsidRPr="00E53775">
        <w:rPr>
          <w:rFonts w:asciiTheme="majorHAnsi" w:hAnsiTheme="majorHAnsi"/>
          <w:color w:val="000000" w:themeColor="text1"/>
          <w:sz w:val="24"/>
          <w:szCs w:val="24"/>
        </w:rPr>
        <w:t xml:space="preserve"> and the </w:t>
      </w:r>
      <w:proofErr w:type="spellStart"/>
      <w:r w:rsidR="004D09E3" w:rsidRPr="00E53775">
        <w:rPr>
          <w:rFonts w:asciiTheme="majorHAnsi" w:hAnsiTheme="majorHAnsi"/>
          <w:color w:val="000000" w:themeColor="text1"/>
          <w:sz w:val="24"/>
          <w:szCs w:val="24"/>
        </w:rPr>
        <w:t>Maas</w:t>
      </w:r>
      <w:r w:rsidR="00561653" w:rsidRPr="00E53775">
        <w:rPr>
          <w:rFonts w:asciiTheme="majorHAnsi" w:hAnsiTheme="majorHAnsi"/>
          <w:color w:val="000000" w:themeColor="text1"/>
          <w:sz w:val="24"/>
          <w:szCs w:val="24"/>
        </w:rPr>
        <w:t>ai</w:t>
      </w:r>
      <w:proofErr w:type="spellEnd"/>
      <w:r w:rsidR="00561653" w:rsidRPr="00E53775">
        <w:rPr>
          <w:rFonts w:asciiTheme="majorHAnsi" w:hAnsiTheme="majorHAnsi"/>
          <w:color w:val="000000" w:themeColor="text1"/>
          <w:sz w:val="24"/>
          <w:szCs w:val="24"/>
        </w:rPr>
        <w:t xml:space="preserve"> (</w:t>
      </w:r>
      <w:r w:rsidR="00561653" w:rsidRPr="00E53775">
        <w:rPr>
          <w:rFonts w:asciiTheme="majorHAnsi" w:hAnsiTheme="majorHAnsi"/>
          <w:color w:val="000000" w:themeColor="text1"/>
          <w:sz w:val="24"/>
        </w:rPr>
        <w:t xml:space="preserve">t(12.55) = 2.57, </w:t>
      </w:r>
      <w:r w:rsidR="00561653" w:rsidRPr="00E53775">
        <w:rPr>
          <w:rFonts w:asciiTheme="majorHAnsi" w:hAnsiTheme="majorHAnsi"/>
          <w:i/>
          <w:color w:val="000000" w:themeColor="text1"/>
          <w:sz w:val="24"/>
        </w:rPr>
        <w:t>p</w:t>
      </w:r>
      <w:r w:rsidR="00561653" w:rsidRPr="00E53775">
        <w:rPr>
          <w:rFonts w:asciiTheme="majorHAnsi" w:hAnsiTheme="majorHAnsi"/>
          <w:color w:val="000000" w:themeColor="text1"/>
          <w:sz w:val="24"/>
        </w:rPr>
        <w:t xml:space="preserve"> = .02</w:t>
      </w:r>
      <w:r w:rsidR="004D09E3" w:rsidRPr="00E53775">
        <w:rPr>
          <w:rFonts w:asciiTheme="majorHAnsi" w:hAnsiTheme="majorHAnsi"/>
          <w:color w:val="000000" w:themeColor="text1"/>
          <w:sz w:val="24"/>
          <w:szCs w:val="24"/>
        </w:rPr>
        <w:t xml:space="preserve">), and the </w:t>
      </w:r>
      <w:proofErr w:type="spellStart"/>
      <w:r w:rsidR="004D09E3" w:rsidRPr="00E53775">
        <w:rPr>
          <w:rFonts w:asciiTheme="majorHAnsi" w:hAnsiTheme="majorHAnsi"/>
          <w:color w:val="000000" w:themeColor="text1"/>
          <w:sz w:val="24"/>
          <w:szCs w:val="24"/>
        </w:rPr>
        <w:t>Luo</w:t>
      </w:r>
      <w:proofErr w:type="spellEnd"/>
      <w:r w:rsidR="004D09E3" w:rsidRPr="00E53775">
        <w:rPr>
          <w:rFonts w:asciiTheme="majorHAnsi" w:hAnsiTheme="majorHAnsi"/>
          <w:color w:val="000000" w:themeColor="text1"/>
          <w:sz w:val="24"/>
          <w:szCs w:val="24"/>
        </w:rPr>
        <w:t xml:space="preserve"> and the </w:t>
      </w:r>
      <w:proofErr w:type="spellStart"/>
      <w:r w:rsidR="004D09E3" w:rsidRPr="00E53775">
        <w:rPr>
          <w:rFonts w:asciiTheme="majorHAnsi" w:hAnsiTheme="majorHAnsi"/>
          <w:color w:val="000000" w:themeColor="text1"/>
          <w:sz w:val="24"/>
          <w:szCs w:val="24"/>
        </w:rPr>
        <w:t>Maas</w:t>
      </w:r>
      <w:r w:rsidR="00561653" w:rsidRPr="00E53775">
        <w:rPr>
          <w:rFonts w:asciiTheme="majorHAnsi" w:hAnsiTheme="majorHAnsi"/>
          <w:color w:val="000000" w:themeColor="text1"/>
          <w:sz w:val="24"/>
          <w:szCs w:val="24"/>
        </w:rPr>
        <w:t>ai</w:t>
      </w:r>
      <w:proofErr w:type="spellEnd"/>
      <w:r w:rsidR="00561653" w:rsidRPr="00E53775">
        <w:rPr>
          <w:rFonts w:asciiTheme="majorHAnsi" w:hAnsiTheme="majorHAnsi"/>
          <w:color w:val="000000" w:themeColor="text1"/>
          <w:sz w:val="24"/>
          <w:szCs w:val="24"/>
        </w:rPr>
        <w:t xml:space="preserve"> (</w:t>
      </w:r>
      <w:r w:rsidR="00561653" w:rsidRPr="00E53775">
        <w:rPr>
          <w:rFonts w:asciiTheme="majorHAnsi" w:hAnsiTheme="majorHAnsi"/>
          <w:color w:val="000000" w:themeColor="text1"/>
          <w:sz w:val="24"/>
        </w:rPr>
        <w:t xml:space="preserve">t(17.625) = 4.008, </w:t>
      </w:r>
      <w:r w:rsidR="00561653" w:rsidRPr="00E53775">
        <w:rPr>
          <w:rFonts w:asciiTheme="majorHAnsi" w:hAnsiTheme="majorHAnsi"/>
          <w:i/>
          <w:color w:val="000000" w:themeColor="text1"/>
          <w:sz w:val="24"/>
        </w:rPr>
        <w:t>p</w:t>
      </w:r>
      <w:r w:rsidR="00561653" w:rsidRPr="00E53775">
        <w:rPr>
          <w:rFonts w:asciiTheme="majorHAnsi" w:hAnsiTheme="majorHAnsi"/>
          <w:color w:val="000000" w:themeColor="text1"/>
          <w:sz w:val="24"/>
        </w:rPr>
        <w:t xml:space="preserve"> = .001</w:t>
      </w:r>
      <w:r w:rsidR="00561653" w:rsidRPr="00E53775">
        <w:rPr>
          <w:rFonts w:asciiTheme="majorHAnsi" w:hAnsiTheme="majorHAnsi"/>
          <w:color w:val="000000" w:themeColor="text1"/>
          <w:sz w:val="24"/>
          <w:szCs w:val="24"/>
        </w:rPr>
        <w:t xml:space="preserve">). No significant difference in mean duration of breastfeeding was found between the Kikuyu and the </w:t>
      </w:r>
      <w:proofErr w:type="spellStart"/>
      <w:r w:rsidR="00561653" w:rsidRPr="00E53775">
        <w:rPr>
          <w:rFonts w:asciiTheme="majorHAnsi" w:hAnsiTheme="majorHAnsi"/>
          <w:color w:val="000000" w:themeColor="text1"/>
          <w:sz w:val="24"/>
          <w:szCs w:val="24"/>
        </w:rPr>
        <w:t>Luo</w:t>
      </w:r>
      <w:proofErr w:type="spellEnd"/>
      <w:r w:rsidR="00561653" w:rsidRPr="00E53775">
        <w:rPr>
          <w:rFonts w:asciiTheme="majorHAnsi" w:hAnsiTheme="majorHAnsi"/>
          <w:color w:val="000000" w:themeColor="text1"/>
          <w:sz w:val="24"/>
          <w:szCs w:val="24"/>
        </w:rPr>
        <w:t xml:space="preserve">, the Kikuyu and the </w:t>
      </w:r>
      <w:proofErr w:type="spellStart"/>
      <w:r w:rsidR="00561653" w:rsidRPr="00E53775">
        <w:rPr>
          <w:rFonts w:asciiTheme="majorHAnsi" w:hAnsiTheme="majorHAnsi"/>
          <w:color w:val="000000" w:themeColor="text1"/>
          <w:sz w:val="24"/>
          <w:szCs w:val="24"/>
        </w:rPr>
        <w:t>Kamba</w:t>
      </w:r>
      <w:proofErr w:type="spellEnd"/>
      <w:r w:rsidR="00561653" w:rsidRPr="00E53775">
        <w:rPr>
          <w:rFonts w:asciiTheme="majorHAnsi" w:hAnsiTheme="majorHAnsi"/>
          <w:color w:val="000000" w:themeColor="text1"/>
          <w:sz w:val="24"/>
          <w:szCs w:val="24"/>
        </w:rPr>
        <w:t xml:space="preserve">, or the </w:t>
      </w:r>
      <w:proofErr w:type="spellStart"/>
      <w:r w:rsidR="00561653" w:rsidRPr="00E53775">
        <w:rPr>
          <w:rFonts w:asciiTheme="majorHAnsi" w:hAnsiTheme="majorHAnsi"/>
          <w:color w:val="000000" w:themeColor="text1"/>
          <w:sz w:val="24"/>
          <w:szCs w:val="24"/>
        </w:rPr>
        <w:t>Kamba</w:t>
      </w:r>
      <w:proofErr w:type="spellEnd"/>
      <w:r w:rsidR="00561653" w:rsidRPr="00E53775">
        <w:rPr>
          <w:rFonts w:asciiTheme="majorHAnsi" w:hAnsiTheme="majorHAnsi"/>
          <w:color w:val="000000" w:themeColor="text1"/>
          <w:sz w:val="24"/>
          <w:szCs w:val="24"/>
        </w:rPr>
        <w:t xml:space="preserve"> and the </w:t>
      </w:r>
      <w:proofErr w:type="spellStart"/>
      <w:r w:rsidR="00561653" w:rsidRPr="00E53775">
        <w:rPr>
          <w:rFonts w:asciiTheme="majorHAnsi" w:hAnsiTheme="majorHAnsi"/>
          <w:color w:val="000000" w:themeColor="text1"/>
          <w:sz w:val="24"/>
          <w:szCs w:val="24"/>
        </w:rPr>
        <w:t>Luo</w:t>
      </w:r>
      <w:proofErr w:type="spellEnd"/>
      <w:r w:rsidR="00561653" w:rsidRPr="00E53775">
        <w:rPr>
          <w:rFonts w:asciiTheme="majorHAnsi" w:hAnsiTheme="majorHAnsi"/>
          <w:color w:val="000000" w:themeColor="text1"/>
          <w:sz w:val="24"/>
          <w:szCs w:val="24"/>
        </w:rPr>
        <w:t xml:space="preserve">. </w:t>
      </w:r>
    </w:p>
    <w:p w:rsidR="0013767A" w:rsidRPr="00E53775" w:rsidRDefault="0013767A" w:rsidP="008708B5">
      <w:pPr>
        <w:pStyle w:val="CommentText"/>
        <w:spacing w:line="480" w:lineRule="auto"/>
        <w:rPr>
          <w:rFonts w:asciiTheme="majorHAnsi" w:hAnsiTheme="majorHAnsi"/>
          <w:color w:val="000000" w:themeColor="text1"/>
          <w:sz w:val="24"/>
        </w:rPr>
      </w:pPr>
    </w:p>
    <w:p w:rsidR="00F35292" w:rsidRPr="00E53775" w:rsidRDefault="00F35292" w:rsidP="009E79FE">
      <w:pPr>
        <w:rPr>
          <w:rFonts w:asciiTheme="majorHAnsi" w:hAnsiTheme="majorHAnsi"/>
          <w:b/>
          <w:color w:val="000000" w:themeColor="text1"/>
          <w:sz w:val="24"/>
          <w:szCs w:val="24"/>
        </w:rPr>
      </w:pPr>
      <w:r w:rsidRPr="00E53775">
        <w:rPr>
          <w:rFonts w:asciiTheme="majorHAnsi" w:hAnsiTheme="majorHAnsi"/>
          <w:b/>
          <w:color w:val="000000" w:themeColor="text1"/>
          <w:sz w:val="24"/>
          <w:szCs w:val="24"/>
        </w:rPr>
        <w:t>Figure 1</w:t>
      </w:r>
      <w:r w:rsidR="00F62636" w:rsidRPr="00E53775">
        <w:rPr>
          <w:rFonts w:asciiTheme="majorHAnsi" w:hAnsiTheme="majorHAnsi"/>
          <w:b/>
          <w:color w:val="000000" w:themeColor="text1"/>
          <w:sz w:val="24"/>
          <w:szCs w:val="24"/>
        </w:rPr>
        <w:t xml:space="preserve">: Mean duration of breastfeeding in months by cultural </w:t>
      </w:r>
      <w:proofErr w:type="gramStart"/>
      <w:r w:rsidR="00F62636" w:rsidRPr="00E53775">
        <w:rPr>
          <w:rFonts w:asciiTheme="majorHAnsi" w:hAnsiTheme="majorHAnsi"/>
          <w:b/>
          <w:color w:val="000000" w:themeColor="text1"/>
          <w:sz w:val="24"/>
          <w:szCs w:val="24"/>
        </w:rPr>
        <w:t xml:space="preserve">group </w:t>
      </w:r>
      <w:r w:rsidR="00BA0A27" w:rsidRPr="00E53775">
        <w:rPr>
          <w:rFonts w:asciiTheme="majorHAnsi" w:hAnsiTheme="majorHAnsi"/>
          <w:b/>
          <w:color w:val="000000" w:themeColor="text1"/>
          <w:sz w:val="24"/>
          <w:szCs w:val="24"/>
        </w:rPr>
        <w:t xml:space="preserve"> </w:t>
      </w:r>
      <w:r w:rsidR="00BA0A27" w:rsidRPr="00E53775">
        <w:rPr>
          <w:rFonts w:asciiTheme="majorHAnsi" w:hAnsiTheme="majorHAnsi"/>
          <w:b/>
          <w:noProof/>
          <w:color w:val="000000" w:themeColor="text1"/>
          <w:sz w:val="24"/>
          <w:szCs w:val="24"/>
        </w:rPr>
        <w:t xml:space="preserve">  </w:t>
      </w:r>
      <w:proofErr w:type="gramEnd"/>
      <w:r w:rsidR="00BA0A27" w:rsidRPr="00E53775">
        <w:rPr>
          <w:rFonts w:asciiTheme="majorHAnsi" w:hAnsiTheme="majorHAnsi"/>
          <w:b/>
          <w:noProof/>
          <w:color w:val="000000" w:themeColor="text1"/>
          <w:sz w:val="24"/>
          <w:szCs w:val="24"/>
        </w:rPr>
        <w:drawing>
          <wp:inline distT="0" distB="0" distL="0" distR="0">
            <wp:extent cx="5991225" cy="4800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val="0"/>
                        </a:ext>
                      </a:extLst>
                    </a:blip>
                    <a:srcRect/>
                    <a:stretch>
                      <a:fillRect/>
                    </a:stretch>
                  </pic:blipFill>
                  <pic:spPr bwMode="auto">
                    <a:xfrm>
                      <a:off x="0" y="0"/>
                      <a:ext cx="5991225" cy="4800600"/>
                    </a:xfrm>
                    <a:prstGeom prst="rect">
                      <a:avLst/>
                    </a:prstGeom>
                    <a:noFill/>
                  </pic:spPr>
                </pic:pic>
              </a:graphicData>
            </a:graphic>
          </wp:inline>
        </w:drawing>
      </w:r>
    </w:p>
    <w:p w:rsidR="0053563F" w:rsidRPr="00E53775" w:rsidRDefault="00055EBC" w:rsidP="008708B5">
      <w:pPr>
        <w:spacing w:line="480" w:lineRule="auto"/>
        <w:rPr>
          <w:rFonts w:asciiTheme="majorHAnsi" w:hAnsiTheme="majorHAnsi"/>
          <w:b/>
          <w:color w:val="000000" w:themeColor="text1"/>
          <w:sz w:val="24"/>
          <w:szCs w:val="24"/>
        </w:rPr>
      </w:pPr>
      <w:r w:rsidRPr="00E53775">
        <w:rPr>
          <w:rFonts w:asciiTheme="majorHAnsi" w:hAnsiTheme="majorHAnsi"/>
          <w:b/>
          <w:color w:val="000000" w:themeColor="text1"/>
          <w:sz w:val="24"/>
          <w:szCs w:val="24"/>
        </w:rPr>
        <w:t xml:space="preserve">Breastfeeding length-BMI correlation </w:t>
      </w:r>
    </w:p>
    <w:p w:rsidR="00F62636" w:rsidRPr="00E53775" w:rsidRDefault="00AA1061" w:rsidP="008708B5">
      <w:pPr>
        <w:spacing w:line="480" w:lineRule="auto"/>
        <w:ind w:firstLine="720"/>
        <w:rPr>
          <w:rFonts w:asciiTheme="majorHAnsi" w:hAnsiTheme="majorHAnsi"/>
          <w:color w:val="000000" w:themeColor="text1"/>
          <w:sz w:val="24"/>
          <w:szCs w:val="24"/>
        </w:rPr>
      </w:pPr>
      <w:r w:rsidRPr="00E53775">
        <w:rPr>
          <w:rFonts w:asciiTheme="majorHAnsi" w:hAnsiTheme="majorHAnsi"/>
          <w:color w:val="000000" w:themeColor="text1"/>
          <w:sz w:val="24"/>
          <w:szCs w:val="24"/>
        </w:rPr>
        <w:t>Pearson’s c</w:t>
      </w:r>
      <w:r w:rsidR="00FA6FDA" w:rsidRPr="00E53775">
        <w:rPr>
          <w:rFonts w:asciiTheme="majorHAnsi" w:hAnsiTheme="majorHAnsi"/>
          <w:color w:val="000000" w:themeColor="text1"/>
          <w:sz w:val="24"/>
          <w:szCs w:val="24"/>
        </w:rPr>
        <w:t>orrelation tests</w:t>
      </w:r>
      <w:r w:rsidRPr="00E53775">
        <w:rPr>
          <w:rFonts w:asciiTheme="majorHAnsi" w:hAnsiTheme="majorHAnsi"/>
          <w:color w:val="000000" w:themeColor="text1"/>
          <w:sz w:val="24"/>
          <w:szCs w:val="24"/>
        </w:rPr>
        <w:t xml:space="preserve"> examining the relationship</w:t>
      </w:r>
      <w:r w:rsidR="00FA6FDA" w:rsidRPr="00E53775">
        <w:rPr>
          <w:rFonts w:asciiTheme="majorHAnsi" w:hAnsiTheme="majorHAnsi"/>
          <w:color w:val="000000" w:themeColor="text1"/>
          <w:sz w:val="24"/>
          <w:szCs w:val="24"/>
        </w:rPr>
        <w:t xml:space="preserve"> between</w:t>
      </w:r>
      <w:r w:rsidRPr="00E53775">
        <w:rPr>
          <w:rFonts w:asciiTheme="majorHAnsi" w:hAnsiTheme="majorHAnsi"/>
          <w:color w:val="000000" w:themeColor="text1"/>
          <w:sz w:val="24"/>
          <w:szCs w:val="24"/>
        </w:rPr>
        <w:t xml:space="preserve"> the</w:t>
      </w:r>
      <w:r w:rsidR="00FA6FDA" w:rsidRPr="00E53775">
        <w:rPr>
          <w:rFonts w:asciiTheme="majorHAnsi" w:hAnsiTheme="majorHAnsi"/>
          <w:color w:val="000000" w:themeColor="text1"/>
          <w:sz w:val="24"/>
          <w:szCs w:val="24"/>
        </w:rPr>
        <w:t xml:space="preserve"> total</w:t>
      </w:r>
      <w:r w:rsidR="0053563F" w:rsidRPr="00E53775">
        <w:rPr>
          <w:rFonts w:asciiTheme="majorHAnsi" w:hAnsiTheme="majorHAnsi"/>
          <w:color w:val="000000" w:themeColor="text1"/>
          <w:sz w:val="24"/>
          <w:szCs w:val="24"/>
        </w:rPr>
        <w:t xml:space="preserve"> length of breastfeeding </w:t>
      </w:r>
      <w:r w:rsidR="00FA6FDA" w:rsidRPr="00E53775">
        <w:rPr>
          <w:rFonts w:asciiTheme="majorHAnsi" w:hAnsiTheme="majorHAnsi"/>
          <w:color w:val="000000" w:themeColor="text1"/>
          <w:sz w:val="24"/>
          <w:szCs w:val="24"/>
        </w:rPr>
        <w:t>and focal child</w:t>
      </w:r>
      <w:r w:rsidRPr="00E53775">
        <w:rPr>
          <w:rFonts w:asciiTheme="majorHAnsi" w:hAnsiTheme="majorHAnsi"/>
          <w:color w:val="000000" w:themeColor="text1"/>
          <w:sz w:val="24"/>
          <w:szCs w:val="24"/>
        </w:rPr>
        <w:t>ren</w:t>
      </w:r>
      <w:r w:rsidR="00FA6FDA" w:rsidRPr="00E53775">
        <w:rPr>
          <w:rFonts w:asciiTheme="majorHAnsi" w:hAnsiTheme="majorHAnsi"/>
          <w:color w:val="000000" w:themeColor="text1"/>
          <w:sz w:val="24"/>
          <w:szCs w:val="24"/>
        </w:rPr>
        <w:t xml:space="preserve">’s body mass index </w:t>
      </w:r>
      <w:r w:rsidR="0053563F" w:rsidRPr="00E53775">
        <w:rPr>
          <w:rFonts w:asciiTheme="majorHAnsi" w:hAnsiTheme="majorHAnsi"/>
          <w:color w:val="000000" w:themeColor="text1"/>
          <w:sz w:val="24"/>
          <w:szCs w:val="24"/>
        </w:rPr>
        <w:t>showed a significant positive correlation (</w:t>
      </w:r>
      <w:r w:rsidR="00FA6FDA" w:rsidRPr="00E53775">
        <w:rPr>
          <w:rFonts w:asciiTheme="majorHAnsi" w:hAnsiTheme="majorHAnsi"/>
          <w:color w:val="000000" w:themeColor="text1"/>
          <w:sz w:val="24"/>
          <w:szCs w:val="24"/>
        </w:rPr>
        <w:t>p=0.009</w:t>
      </w:r>
      <w:r w:rsidRPr="00E53775">
        <w:rPr>
          <w:rFonts w:asciiTheme="majorHAnsi" w:hAnsiTheme="majorHAnsi"/>
          <w:color w:val="000000" w:themeColor="text1"/>
          <w:sz w:val="24"/>
          <w:szCs w:val="24"/>
        </w:rPr>
        <w:t>, R</w:t>
      </w:r>
      <w:r w:rsidRPr="00E53775">
        <w:rPr>
          <w:rFonts w:asciiTheme="majorHAnsi" w:hAnsiTheme="majorHAnsi"/>
          <w:color w:val="000000" w:themeColor="text1"/>
          <w:sz w:val="24"/>
          <w:szCs w:val="24"/>
          <w:vertAlign w:val="superscript"/>
        </w:rPr>
        <w:t>2</w:t>
      </w:r>
      <w:r w:rsidRPr="00E53775">
        <w:rPr>
          <w:rFonts w:asciiTheme="majorHAnsi" w:hAnsiTheme="majorHAnsi"/>
          <w:color w:val="000000" w:themeColor="text1"/>
          <w:sz w:val="24"/>
          <w:szCs w:val="24"/>
        </w:rPr>
        <w:t>=0.133</w:t>
      </w:r>
      <w:r w:rsidR="0053563F" w:rsidRPr="00E53775">
        <w:rPr>
          <w:rFonts w:asciiTheme="majorHAnsi" w:hAnsiTheme="majorHAnsi"/>
          <w:color w:val="000000" w:themeColor="text1"/>
          <w:sz w:val="24"/>
          <w:szCs w:val="24"/>
        </w:rPr>
        <w:t>)</w:t>
      </w:r>
      <w:r w:rsidR="00432A53" w:rsidRPr="00E53775">
        <w:rPr>
          <w:rFonts w:asciiTheme="majorHAnsi" w:hAnsiTheme="majorHAnsi"/>
          <w:color w:val="000000" w:themeColor="text1"/>
          <w:sz w:val="24"/>
          <w:szCs w:val="24"/>
        </w:rPr>
        <w:t xml:space="preserve"> (Figure 2)</w:t>
      </w:r>
      <w:r w:rsidR="00FA6FDA" w:rsidRPr="00E53775">
        <w:rPr>
          <w:rFonts w:asciiTheme="majorHAnsi" w:hAnsiTheme="majorHAnsi"/>
          <w:color w:val="000000" w:themeColor="text1"/>
          <w:sz w:val="24"/>
          <w:szCs w:val="24"/>
        </w:rPr>
        <w:t>, as did correlations between total length of breastfeeding and focal child’s BMI percentile as determined by WHO standards</w:t>
      </w:r>
      <w:r w:rsidR="00432A53" w:rsidRPr="00E53775">
        <w:rPr>
          <w:rFonts w:asciiTheme="majorHAnsi" w:hAnsiTheme="majorHAnsi"/>
          <w:color w:val="000000" w:themeColor="text1"/>
          <w:sz w:val="24"/>
          <w:szCs w:val="24"/>
        </w:rPr>
        <w:t xml:space="preserve"> (p=0</w:t>
      </w:r>
      <w:r w:rsidR="0053563F" w:rsidRPr="00E53775">
        <w:rPr>
          <w:rFonts w:asciiTheme="majorHAnsi" w:hAnsiTheme="majorHAnsi"/>
          <w:color w:val="000000" w:themeColor="text1"/>
          <w:sz w:val="24"/>
          <w:szCs w:val="24"/>
        </w:rPr>
        <w:t>.</w:t>
      </w:r>
      <w:r w:rsidR="00432A53" w:rsidRPr="00E53775">
        <w:rPr>
          <w:rFonts w:asciiTheme="majorHAnsi" w:hAnsiTheme="majorHAnsi"/>
          <w:color w:val="000000" w:themeColor="text1"/>
          <w:sz w:val="24"/>
          <w:szCs w:val="24"/>
        </w:rPr>
        <w:t>011</w:t>
      </w:r>
      <w:r w:rsidRPr="00E53775">
        <w:rPr>
          <w:rFonts w:asciiTheme="majorHAnsi" w:hAnsiTheme="majorHAnsi"/>
          <w:color w:val="000000" w:themeColor="text1"/>
          <w:sz w:val="24"/>
          <w:szCs w:val="24"/>
        </w:rPr>
        <w:t>,R</w:t>
      </w:r>
      <w:r w:rsidRPr="00E53775">
        <w:rPr>
          <w:rFonts w:asciiTheme="majorHAnsi" w:hAnsiTheme="majorHAnsi"/>
          <w:color w:val="000000" w:themeColor="text1"/>
          <w:sz w:val="24"/>
          <w:szCs w:val="24"/>
          <w:vertAlign w:val="superscript"/>
        </w:rPr>
        <w:t>2</w:t>
      </w:r>
      <w:r w:rsidR="00F62636" w:rsidRPr="00E53775">
        <w:rPr>
          <w:rFonts w:asciiTheme="majorHAnsi" w:hAnsiTheme="majorHAnsi"/>
          <w:color w:val="000000" w:themeColor="text1"/>
          <w:sz w:val="24"/>
          <w:szCs w:val="24"/>
        </w:rPr>
        <w:t>=0.139</w:t>
      </w:r>
      <w:r w:rsidR="00432A53" w:rsidRPr="00E53775">
        <w:rPr>
          <w:rFonts w:asciiTheme="majorHAnsi" w:hAnsiTheme="majorHAnsi"/>
          <w:color w:val="000000" w:themeColor="text1"/>
          <w:sz w:val="24"/>
          <w:szCs w:val="24"/>
        </w:rPr>
        <w:t>).</w:t>
      </w:r>
      <w:r w:rsidR="0053563F" w:rsidRPr="00E53775">
        <w:rPr>
          <w:rFonts w:asciiTheme="majorHAnsi" w:hAnsiTheme="majorHAnsi"/>
          <w:color w:val="000000" w:themeColor="text1"/>
          <w:sz w:val="24"/>
          <w:szCs w:val="24"/>
        </w:rPr>
        <w:t xml:space="preserve"> As an overall trend, longer b</w:t>
      </w:r>
      <w:r w:rsidR="00FA6FDA" w:rsidRPr="00E53775">
        <w:rPr>
          <w:rFonts w:asciiTheme="majorHAnsi" w:hAnsiTheme="majorHAnsi"/>
          <w:color w:val="000000" w:themeColor="text1"/>
          <w:sz w:val="24"/>
          <w:szCs w:val="24"/>
        </w:rPr>
        <w:t xml:space="preserve">reastfeeding duration indicated higher BMI. However, despite this correlation’s statistical significance, the graph </w:t>
      </w:r>
      <w:r w:rsidRPr="00E53775">
        <w:rPr>
          <w:rFonts w:asciiTheme="majorHAnsi" w:hAnsiTheme="majorHAnsi"/>
          <w:color w:val="000000" w:themeColor="text1"/>
          <w:sz w:val="24"/>
          <w:szCs w:val="24"/>
        </w:rPr>
        <w:t xml:space="preserve">showing the relationship </w:t>
      </w:r>
      <w:r w:rsidR="00FA6FDA" w:rsidRPr="00E53775">
        <w:rPr>
          <w:rFonts w:asciiTheme="majorHAnsi" w:hAnsiTheme="majorHAnsi"/>
          <w:color w:val="000000" w:themeColor="text1"/>
          <w:sz w:val="24"/>
          <w:szCs w:val="24"/>
        </w:rPr>
        <w:t>between total length of breastfeeding and body mass index percentile is very scattered, and the linear fit line has a very low R squared value (0.133).</w:t>
      </w:r>
    </w:p>
    <w:p w:rsidR="0053563F" w:rsidRPr="00E53775" w:rsidRDefault="00F62636" w:rsidP="008708B5">
      <w:pPr>
        <w:spacing w:line="480" w:lineRule="auto"/>
        <w:ind w:firstLine="720"/>
        <w:rPr>
          <w:rFonts w:asciiTheme="majorHAnsi" w:hAnsiTheme="majorHAnsi"/>
          <w:b/>
          <w:color w:val="000000" w:themeColor="text1"/>
          <w:sz w:val="24"/>
          <w:szCs w:val="24"/>
        </w:rPr>
      </w:pPr>
      <w:r w:rsidRPr="00E53775">
        <w:rPr>
          <w:rFonts w:asciiTheme="majorHAnsi" w:hAnsiTheme="majorHAnsi"/>
          <w:b/>
          <w:color w:val="000000" w:themeColor="text1"/>
          <w:sz w:val="24"/>
          <w:szCs w:val="24"/>
        </w:rPr>
        <w:t xml:space="preserve">Figure 2: BMI percentile </w:t>
      </w:r>
      <w:proofErr w:type="spellStart"/>
      <w:r w:rsidRPr="00E53775">
        <w:rPr>
          <w:rFonts w:asciiTheme="majorHAnsi" w:hAnsiTheme="majorHAnsi"/>
          <w:b/>
          <w:color w:val="000000" w:themeColor="text1"/>
          <w:sz w:val="24"/>
          <w:szCs w:val="24"/>
        </w:rPr>
        <w:t>vs</w:t>
      </w:r>
      <w:proofErr w:type="spellEnd"/>
      <w:r w:rsidRPr="00E53775">
        <w:rPr>
          <w:rFonts w:asciiTheme="majorHAnsi" w:hAnsiTheme="majorHAnsi"/>
          <w:b/>
          <w:color w:val="000000" w:themeColor="text1"/>
          <w:sz w:val="24"/>
          <w:szCs w:val="24"/>
        </w:rPr>
        <w:t xml:space="preserve"> Total Duration of Breastfeeding in Months</w:t>
      </w:r>
    </w:p>
    <w:p w:rsidR="00FA6FDA" w:rsidRPr="00E53775" w:rsidRDefault="00BA0A27" w:rsidP="00C868CF">
      <w:pPr>
        <w:rPr>
          <w:rFonts w:asciiTheme="majorHAnsi" w:hAnsiTheme="majorHAnsi"/>
          <w:color w:val="000000" w:themeColor="text1"/>
          <w:sz w:val="24"/>
          <w:szCs w:val="24"/>
        </w:rPr>
      </w:pPr>
      <w:r w:rsidRPr="00E53775">
        <w:rPr>
          <w:rFonts w:asciiTheme="majorHAnsi" w:hAnsiTheme="majorHAnsi"/>
          <w:noProof/>
          <w:color w:val="000000" w:themeColor="text1"/>
          <w:sz w:val="24"/>
          <w:szCs w:val="24"/>
        </w:rPr>
        <w:drawing>
          <wp:inline distT="0" distB="0" distL="0" distR="0">
            <wp:extent cx="5953125" cy="50101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val="0"/>
                        </a:ext>
                      </a:extLst>
                    </a:blip>
                    <a:srcRect/>
                    <a:stretch>
                      <a:fillRect/>
                    </a:stretch>
                  </pic:blipFill>
                  <pic:spPr bwMode="auto">
                    <a:xfrm>
                      <a:off x="0" y="0"/>
                      <a:ext cx="5953125" cy="5010150"/>
                    </a:xfrm>
                    <a:prstGeom prst="rect">
                      <a:avLst/>
                    </a:prstGeom>
                    <a:noFill/>
                  </pic:spPr>
                </pic:pic>
              </a:graphicData>
            </a:graphic>
          </wp:inline>
        </w:drawing>
      </w:r>
    </w:p>
    <w:p w:rsidR="00FA6FDA" w:rsidRPr="00E53775" w:rsidRDefault="00FA6FDA" w:rsidP="00C868CF">
      <w:pPr>
        <w:rPr>
          <w:rFonts w:asciiTheme="majorHAnsi" w:hAnsiTheme="majorHAnsi"/>
          <w:color w:val="000000" w:themeColor="text1"/>
          <w:sz w:val="24"/>
          <w:szCs w:val="24"/>
        </w:rPr>
      </w:pPr>
    </w:p>
    <w:p w:rsidR="00EC24E7" w:rsidRPr="00E53775" w:rsidRDefault="00055EBC" w:rsidP="00432A53">
      <w:pPr>
        <w:rPr>
          <w:rFonts w:asciiTheme="majorHAnsi" w:hAnsiTheme="majorHAnsi"/>
          <w:b/>
          <w:color w:val="000000" w:themeColor="text1"/>
          <w:sz w:val="24"/>
          <w:szCs w:val="24"/>
        </w:rPr>
      </w:pPr>
      <w:r w:rsidRPr="00E53775">
        <w:rPr>
          <w:rFonts w:asciiTheme="majorHAnsi" w:hAnsiTheme="majorHAnsi"/>
          <w:b/>
          <w:color w:val="000000" w:themeColor="text1"/>
          <w:sz w:val="24"/>
          <w:szCs w:val="24"/>
        </w:rPr>
        <w:t>Discussion</w:t>
      </w:r>
    </w:p>
    <w:p w:rsidR="003609E4" w:rsidRPr="00E53775" w:rsidRDefault="0005346C" w:rsidP="008708B5">
      <w:pPr>
        <w:spacing w:line="480" w:lineRule="auto"/>
        <w:ind w:firstLine="720"/>
        <w:rPr>
          <w:rFonts w:asciiTheme="majorHAnsi" w:hAnsiTheme="majorHAnsi"/>
          <w:color w:val="000000" w:themeColor="text1"/>
          <w:sz w:val="24"/>
          <w:szCs w:val="24"/>
        </w:rPr>
      </w:pPr>
      <w:r w:rsidRPr="00E53775">
        <w:rPr>
          <w:rFonts w:asciiTheme="majorHAnsi" w:hAnsiTheme="majorHAnsi"/>
          <w:color w:val="000000" w:themeColor="text1"/>
          <w:sz w:val="24"/>
          <w:szCs w:val="24"/>
        </w:rPr>
        <w:t xml:space="preserve">In this study, </w:t>
      </w:r>
      <w:r w:rsidR="00221057" w:rsidRPr="00E53775">
        <w:rPr>
          <w:rFonts w:asciiTheme="majorHAnsi" w:hAnsiTheme="majorHAnsi"/>
          <w:color w:val="000000" w:themeColor="text1"/>
          <w:sz w:val="24"/>
          <w:szCs w:val="24"/>
        </w:rPr>
        <w:t xml:space="preserve">cultural group was the primary factor </w:t>
      </w:r>
      <w:r w:rsidRPr="00E53775">
        <w:rPr>
          <w:rFonts w:asciiTheme="majorHAnsi" w:hAnsiTheme="majorHAnsi"/>
          <w:color w:val="000000" w:themeColor="text1"/>
          <w:sz w:val="24"/>
          <w:szCs w:val="24"/>
        </w:rPr>
        <w:t>that predicted</w:t>
      </w:r>
      <w:r w:rsidR="00221057" w:rsidRPr="00E53775">
        <w:rPr>
          <w:rFonts w:asciiTheme="majorHAnsi" w:hAnsiTheme="majorHAnsi"/>
          <w:color w:val="000000" w:themeColor="text1"/>
          <w:sz w:val="24"/>
          <w:szCs w:val="24"/>
        </w:rPr>
        <w:t xml:space="preserve"> the length of breastfeeding for each child. When the geographic region and socioeconomic status of the mothers was controlled, maternal occupation, child’s gender, and mother’s reported level of support had no significant effect on the length of breastfeeding. However, the data did indicate</w:t>
      </w:r>
      <w:r w:rsidR="00952B2A" w:rsidRPr="00E53775">
        <w:rPr>
          <w:rFonts w:asciiTheme="majorHAnsi" w:hAnsiTheme="majorHAnsi"/>
          <w:color w:val="000000" w:themeColor="text1"/>
          <w:sz w:val="24"/>
          <w:szCs w:val="24"/>
        </w:rPr>
        <w:t xml:space="preserve"> that </w:t>
      </w:r>
      <w:proofErr w:type="spellStart"/>
      <w:r w:rsidR="00952B2A" w:rsidRPr="00E53775">
        <w:rPr>
          <w:rFonts w:asciiTheme="majorHAnsi" w:hAnsiTheme="majorHAnsi"/>
          <w:color w:val="000000" w:themeColor="text1"/>
          <w:sz w:val="24"/>
          <w:szCs w:val="24"/>
        </w:rPr>
        <w:t>Maasai</w:t>
      </w:r>
      <w:proofErr w:type="spellEnd"/>
      <w:r w:rsidR="00952B2A" w:rsidRPr="00E53775">
        <w:rPr>
          <w:rFonts w:asciiTheme="majorHAnsi" w:hAnsiTheme="majorHAnsi"/>
          <w:color w:val="000000" w:themeColor="text1"/>
          <w:sz w:val="24"/>
          <w:szCs w:val="24"/>
        </w:rPr>
        <w:t xml:space="preserve"> mothers living in slum communities in Nairobi breastfed their children for a significantly shorter </w:t>
      </w:r>
      <w:r w:rsidR="00221057" w:rsidRPr="00E53775">
        <w:rPr>
          <w:rFonts w:asciiTheme="majorHAnsi" w:hAnsiTheme="majorHAnsi"/>
          <w:color w:val="000000" w:themeColor="text1"/>
          <w:sz w:val="24"/>
          <w:szCs w:val="24"/>
        </w:rPr>
        <w:t>duration</w:t>
      </w:r>
      <w:r w:rsidR="00952B2A" w:rsidRPr="00E53775">
        <w:rPr>
          <w:rFonts w:asciiTheme="majorHAnsi" w:hAnsiTheme="majorHAnsi"/>
          <w:color w:val="000000" w:themeColor="text1"/>
          <w:sz w:val="24"/>
          <w:szCs w:val="24"/>
        </w:rPr>
        <w:t xml:space="preserve"> than mothers from the </w:t>
      </w:r>
      <w:proofErr w:type="spellStart"/>
      <w:r w:rsidR="00952B2A" w:rsidRPr="00E53775">
        <w:rPr>
          <w:rFonts w:asciiTheme="majorHAnsi" w:hAnsiTheme="majorHAnsi"/>
          <w:color w:val="000000" w:themeColor="text1"/>
          <w:sz w:val="24"/>
          <w:szCs w:val="24"/>
        </w:rPr>
        <w:t>Kamba</w:t>
      </w:r>
      <w:proofErr w:type="spellEnd"/>
      <w:r w:rsidR="00952B2A" w:rsidRPr="00E53775">
        <w:rPr>
          <w:rFonts w:asciiTheme="majorHAnsi" w:hAnsiTheme="majorHAnsi"/>
          <w:color w:val="000000" w:themeColor="text1"/>
          <w:sz w:val="24"/>
          <w:szCs w:val="24"/>
        </w:rPr>
        <w:t>, Kiku</w:t>
      </w:r>
      <w:r w:rsidR="00D12143" w:rsidRPr="00E53775">
        <w:rPr>
          <w:rFonts w:asciiTheme="majorHAnsi" w:hAnsiTheme="majorHAnsi"/>
          <w:color w:val="000000" w:themeColor="text1"/>
          <w:sz w:val="24"/>
          <w:szCs w:val="24"/>
        </w:rPr>
        <w:t xml:space="preserve">yu, and </w:t>
      </w:r>
      <w:proofErr w:type="spellStart"/>
      <w:r w:rsidR="00D12143" w:rsidRPr="00E53775">
        <w:rPr>
          <w:rFonts w:asciiTheme="majorHAnsi" w:hAnsiTheme="majorHAnsi"/>
          <w:color w:val="000000" w:themeColor="text1"/>
          <w:sz w:val="24"/>
          <w:szCs w:val="24"/>
        </w:rPr>
        <w:t>Luo</w:t>
      </w:r>
      <w:proofErr w:type="spellEnd"/>
      <w:r w:rsidR="00D12143" w:rsidRPr="00E53775">
        <w:rPr>
          <w:rFonts w:asciiTheme="majorHAnsi" w:hAnsiTheme="majorHAnsi"/>
          <w:color w:val="000000" w:themeColor="text1"/>
          <w:sz w:val="24"/>
          <w:szCs w:val="24"/>
        </w:rPr>
        <w:t xml:space="preserve"> ethnic groups</w:t>
      </w:r>
      <w:r w:rsidR="00221057" w:rsidRPr="00E53775">
        <w:rPr>
          <w:rFonts w:asciiTheme="majorHAnsi" w:hAnsiTheme="majorHAnsi"/>
          <w:color w:val="000000" w:themeColor="text1"/>
          <w:sz w:val="24"/>
          <w:szCs w:val="24"/>
        </w:rPr>
        <w:t xml:space="preserve">. </w:t>
      </w:r>
    </w:p>
    <w:p w:rsidR="009D71E3" w:rsidRPr="00E53775" w:rsidRDefault="00CC022E" w:rsidP="008708B5">
      <w:pPr>
        <w:spacing w:line="480" w:lineRule="auto"/>
        <w:ind w:firstLine="720"/>
        <w:rPr>
          <w:rFonts w:asciiTheme="majorHAnsi" w:hAnsiTheme="majorHAnsi"/>
          <w:color w:val="000000" w:themeColor="text1"/>
          <w:sz w:val="24"/>
          <w:szCs w:val="24"/>
        </w:rPr>
      </w:pPr>
      <w:r w:rsidRPr="00E53775">
        <w:rPr>
          <w:rFonts w:asciiTheme="majorHAnsi" w:hAnsiTheme="majorHAnsi"/>
          <w:color w:val="000000" w:themeColor="text1"/>
          <w:sz w:val="24"/>
          <w:szCs w:val="24"/>
        </w:rPr>
        <w:t xml:space="preserve">Though the women in this study now all live in urban settings, </w:t>
      </w:r>
      <w:proofErr w:type="spellStart"/>
      <w:r w:rsidRPr="00E53775">
        <w:rPr>
          <w:rFonts w:asciiTheme="majorHAnsi" w:hAnsiTheme="majorHAnsi"/>
          <w:color w:val="000000" w:themeColor="text1"/>
          <w:sz w:val="24"/>
          <w:szCs w:val="24"/>
        </w:rPr>
        <w:t>Maasai</w:t>
      </w:r>
      <w:proofErr w:type="spellEnd"/>
      <w:r w:rsidRPr="00E53775">
        <w:rPr>
          <w:rFonts w:asciiTheme="majorHAnsi" w:hAnsiTheme="majorHAnsi"/>
          <w:color w:val="000000" w:themeColor="text1"/>
          <w:sz w:val="24"/>
          <w:szCs w:val="24"/>
        </w:rPr>
        <w:t xml:space="preserve"> pastoralist traditions of cattle herding may have lingering effec</w:t>
      </w:r>
      <w:r w:rsidR="009863B2" w:rsidRPr="00E53775">
        <w:rPr>
          <w:rFonts w:asciiTheme="majorHAnsi" w:hAnsiTheme="majorHAnsi"/>
          <w:color w:val="000000" w:themeColor="text1"/>
          <w:sz w:val="24"/>
          <w:szCs w:val="24"/>
        </w:rPr>
        <w:t xml:space="preserve">ts on their feeding practices. As cattle are a key element in the economy and traditions of the </w:t>
      </w:r>
      <w:proofErr w:type="spellStart"/>
      <w:r w:rsidR="009863B2" w:rsidRPr="00E53775">
        <w:rPr>
          <w:rFonts w:asciiTheme="majorHAnsi" w:hAnsiTheme="majorHAnsi"/>
          <w:color w:val="000000" w:themeColor="text1"/>
          <w:sz w:val="24"/>
          <w:szCs w:val="24"/>
        </w:rPr>
        <w:t>Maasai</w:t>
      </w:r>
      <w:proofErr w:type="spellEnd"/>
      <w:r w:rsidR="009863B2" w:rsidRPr="00E53775">
        <w:rPr>
          <w:rFonts w:asciiTheme="majorHAnsi" w:hAnsiTheme="majorHAnsi"/>
          <w:color w:val="000000" w:themeColor="text1"/>
          <w:sz w:val="24"/>
          <w:szCs w:val="24"/>
        </w:rPr>
        <w:t>, c</w:t>
      </w:r>
      <w:r w:rsidRPr="00E53775">
        <w:rPr>
          <w:rFonts w:asciiTheme="majorHAnsi" w:hAnsiTheme="majorHAnsi"/>
          <w:color w:val="000000" w:themeColor="text1"/>
          <w:sz w:val="24"/>
          <w:szCs w:val="24"/>
        </w:rPr>
        <w:t xml:space="preserve">ow’s milk has long been </w:t>
      </w:r>
      <w:r w:rsidR="00403DAB" w:rsidRPr="00E53775">
        <w:rPr>
          <w:rFonts w:asciiTheme="majorHAnsi" w:hAnsiTheme="majorHAnsi"/>
          <w:color w:val="000000" w:themeColor="text1"/>
          <w:sz w:val="24"/>
          <w:szCs w:val="24"/>
        </w:rPr>
        <w:t xml:space="preserve">a staple in the </w:t>
      </w:r>
      <w:proofErr w:type="spellStart"/>
      <w:r w:rsidR="00403DAB" w:rsidRPr="00E53775">
        <w:rPr>
          <w:rFonts w:asciiTheme="majorHAnsi" w:hAnsiTheme="majorHAnsi"/>
          <w:color w:val="000000" w:themeColor="text1"/>
          <w:sz w:val="24"/>
          <w:szCs w:val="24"/>
        </w:rPr>
        <w:t>Maasai</w:t>
      </w:r>
      <w:proofErr w:type="spellEnd"/>
      <w:r w:rsidR="00403DAB" w:rsidRPr="00E53775">
        <w:rPr>
          <w:rFonts w:asciiTheme="majorHAnsi" w:hAnsiTheme="majorHAnsi"/>
          <w:color w:val="000000" w:themeColor="text1"/>
          <w:sz w:val="24"/>
          <w:szCs w:val="24"/>
        </w:rPr>
        <w:t xml:space="preserve"> diet </w:t>
      </w:r>
      <w:r w:rsidR="00BA0A27" w:rsidRPr="00E53775">
        <w:rPr>
          <w:rFonts w:asciiTheme="majorHAnsi" w:hAnsiTheme="majorHAnsi"/>
          <w:color w:val="000000" w:themeColor="text1"/>
          <w:sz w:val="24"/>
          <w:szCs w:val="24"/>
        </w:rPr>
        <w:t>(</w:t>
      </w:r>
      <w:proofErr w:type="spellStart"/>
      <w:r w:rsidR="00BA0A27" w:rsidRPr="00E53775">
        <w:rPr>
          <w:rFonts w:asciiTheme="majorHAnsi" w:hAnsiTheme="majorHAnsi"/>
          <w:color w:val="000000" w:themeColor="text1"/>
          <w:sz w:val="24"/>
          <w:szCs w:val="24"/>
        </w:rPr>
        <w:t>Nestel</w:t>
      </w:r>
      <w:proofErr w:type="spellEnd"/>
      <w:r w:rsidR="00BA0A27" w:rsidRPr="00E53775">
        <w:rPr>
          <w:rFonts w:asciiTheme="majorHAnsi" w:hAnsiTheme="majorHAnsi"/>
          <w:color w:val="000000" w:themeColor="text1"/>
          <w:sz w:val="24"/>
          <w:szCs w:val="24"/>
        </w:rPr>
        <w:t xml:space="preserve"> 1986</w:t>
      </w:r>
      <w:r w:rsidRPr="00E53775">
        <w:rPr>
          <w:rFonts w:asciiTheme="majorHAnsi" w:hAnsiTheme="majorHAnsi"/>
          <w:color w:val="000000" w:themeColor="text1"/>
          <w:sz w:val="24"/>
          <w:szCs w:val="24"/>
        </w:rPr>
        <w:t>)</w:t>
      </w:r>
      <w:r w:rsidR="009863B2" w:rsidRPr="00E53775">
        <w:rPr>
          <w:rFonts w:asciiTheme="majorHAnsi" w:hAnsiTheme="majorHAnsi"/>
          <w:color w:val="000000" w:themeColor="text1"/>
          <w:sz w:val="24"/>
          <w:szCs w:val="24"/>
        </w:rPr>
        <w:t xml:space="preserve">. </w:t>
      </w:r>
      <w:r w:rsidR="00A75691" w:rsidRPr="00E53775">
        <w:rPr>
          <w:rFonts w:asciiTheme="majorHAnsi" w:hAnsiTheme="majorHAnsi"/>
          <w:color w:val="000000" w:themeColor="text1"/>
          <w:sz w:val="24"/>
          <w:szCs w:val="24"/>
        </w:rPr>
        <w:t xml:space="preserve">Even in the slum community, many of the </w:t>
      </w:r>
      <w:proofErr w:type="spellStart"/>
      <w:r w:rsidR="00A75691" w:rsidRPr="00E53775">
        <w:rPr>
          <w:rFonts w:asciiTheme="majorHAnsi" w:hAnsiTheme="majorHAnsi"/>
          <w:color w:val="000000" w:themeColor="text1"/>
          <w:sz w:val="24"/>
          <w:szCs w:val="24"/>
        </w:rPr>
        <w:t>Maasai</w:t>
      </w:r>
      <w:proofErr w:type="spellEnd"/>
      <w:r w:rsidR="00A75691" w:rsidRPr="00E53775">
        <w:rPr>
          <w:rFonts w:asciiTheme="majorHAnsi" w:hAnsiTheme="majorHAnsi"/>
          <w:color w:val="000000" w:themeColor="text1"/>
          <w:sz w:val="24"/>
          <w:szCs w:val="24"/>
        </w:rPr>
        <w:t xml:space="preserve"> still kept cattle and made their living using their livestock. </w:t>
      </w:r>
      <w:r w:rsidR="009863B2" w:rsidRPr="00E53775">
        <w:rPr>
          <w:rFonts w:asciiTheme="majorHAnsi" w:hAnsiTheme="majorHAnsi"/>
          <w:color w:val="000000" w:themeColor="text1"/>
          <w:sz w:val="24"/>
          <w:szCs w:val="24"/>
        </w:rPr>
        <w:t>However, bovine milk</w:t>
      </w:r>
      <w:r w:rsidR="00BA0A27" w:rsidRPr="00E53775">
        <w:rPr>
          <w:rFonts w:asciiTheme="majorHAnsi" w:hAnsiTheme="majorHAnsi"/>
          <w:color w:val="000000" w:themeColor="text1"/>
          <w:sz w:val="24"/>
          <w:szCs w:val="24"/>
        </w:rPr>
        <w:t xml:space="preserve"> is not an equal substitute for human </w:t>
      </w:r>
      <w:proofErr w:type="spellStart"/>
      <w:r w:rsidR="00BA0A27" w:rsidRPr="00E53775">
        <w:rPr>
          <w:rFonts w:asciiTheme="majorHAnsi" w:hAnsiTheme="majorHAnsi"/>
          <w:color w:val="000000" w:themeColor="text1"/>
          <w:sz w:val="24"/>
          <w:szCs w:val="24"/>
        </w:rPr>
        <w:t>breastmilk</w:t>
      </w:r>
      <w:proofErr w:type="spellEnd"/>
      <w:r w:rsidR="00BA0A27" w:rsidRPr="00E53775">
        <w:rPr>
          <w:rFonts w:asciiTheme="majorHAnsi" w:hAnsiTheme="majorHAnsi"/>
          <w:color w:val="000000" w:themeColor="text1"/>
          <w:sz w:val="24"/>
          <w:szCs w:val="24"/>
        </w:rPr>
        <w:t xml:space="preserve">, </w:t>
      </w:r>
      <w:r w:rsidR="00A75691" w:rsidRPr="00E53775">
        <w:rPr>
          <w:rFonts w:asciiTheme="majorHAnsi" w:hAnsiTheme="majorHAnsi"/>
          <w:color w:val="000000" w:themeColor="text1"/>
          <w:sz w:val="24"/>
          <w:szCs w:val="24"/>
        </w:rPr>
        <w:t>lacking required mineral balances of iron, vitamin E, sodium, and potassium, and containing protein and fatty acids that are harder for a child to digest (</w:t>
      </w:r>
      <w:proofErr w:type="spellStart"/>
      <w:r w:rsidR="00A75691" w:rsidRPr="00E53775">
        <w:rPr>
          <w:rFonts w:asciiTheme="majorHAnsi" w:hAnsiTheme="majorHAnsi"/>
          <w:color w:val="000000" w:themeColor="text1"/>
          <w:sz w:val="24"/>
          <w:szCs w:val="24"/>
        </w:rPr>
        <w:t>Heinig</w:t>
      </w:r>
      <w:proofErr w:type="spellEnd"/>
      <w:r w:rsidR="00A75691" w:rsidRPr="00E53775">
        <w:rPr>
          <w:rFonts w:asciiTheme="majorHAnsi" w:hAnsiTheme="majorHAnsi"/>
          <w:color w:val="000000" w:themeColor="text1"/>
          <w:sz w:val="24"/>
          <w:szCs w:val="24"/>
        </w:rPr>
        <w:t xml:space="preserve"> 2001, Hanson 2002). </w:t>
      </w:r>
      <w:r w:rsidR="009D71E3" w:rsidRPr="00E53775">
        <w:rPr>
          <w:rFonts w:asciiTheme="majorHAnsi" w:hAnsiTheme="majorHAnsi"/>
          <w:color w:val="000000" w:themeColor="text1"/>
          <w:sz w:val="24"/>
          <w:szCs w:val="24"/>
        </w:rPr>
        <w:t xml:space="preserve">For these reasons, </w:t>
      </w:r>
      <w:proofErr w:type="spellStart"/>
      <w:r w:rsidR="009D71E3" w:rsidRPr="00E53775">
        <w:rPr>
          <w:rFonts w:asciiTheme="majorHAnsi" w:hAnsiTheme="majorHAnsi"/>
          <w:color w:val="000000" w:themeColor="text1"/>
          <w:sz w:val="24"/>
          <w:szCs w:val="24"/>
        </w:rPr>
        <w:t>breastmilk</w:t>
      </w:r>
      <w:proofErr w:type="spellEnd"/>
      <w:r w:rsidR="009D71E3" w:rsidRPr="00E53775">
        <w:rPr>
          <w:rFonts w:asciiTheme="majorHAnsi" w:hAnsiTheme="majorHAnsi"/>
          <w:color w:val="000000" w:themeColor="text1"/>
          <w:sz w:val="24"/>
          <w:szCs w:val="24"/>
        </w:rPr>
        <w:t xml:space="preserve"> </w:t>
      </w:r>
      <w:r w:rsidR="00055EBC" w:rsidRPr="00E53775">
        <w:rPr>
          <w:rFonts w:asciiTheme="majorHAnsi" w:hAnsiTheme="majorHAnsi"/>
          <w:color w:val="000000" w:themeColor="text1"/>
          <w:sz w:val="24"/>
          <w:szCs w:val="24"/>
        </w:rPr>
        <w:t xml:space="preserve">should not be supplemented by other food sources until the child is at least six months old. </w:t>
      </w:r>
    </w:p>
    <w:p w:rsidR="009D71E3" w:rsidRPr="00E53775" w:rsidRDefault="009D71E3" w:rsidP="008708B5">
      <w:pPr>
        <w:spacing w:line="480" w:lineRule="auto"/>
        <w:ind w:firstLine="720"/>
        <w:rPr>
          <w:rFonts w:asciiTheme="majorHAnsi" w:hAnsiTheme="majorHAnsi"/>
          <w:color w:val="000000" w:themeColor="text1"/>
          <w:sz w:val="24"/>
          <w:szCs w:val="24"/>
        </w:rPr>
      </w:pPr>
      <w:r w:rsidRPr="00E53775">
        <w:rPr>
          <w:rFonts w:asciiTheme="majorHAnsi" w:hAnsiTheme="majorHAnsi"/>
          <w:color w:val="000000" w:themeColor="text1"/>
          <w:sz w:val="24"/>
          <w:szCs w:val="24"/>
        </w:rPr>
        <w:t xml:space="preserve">Though it was hypothesized that the mother’s occupational status, the child’s gender, or the mother’s level of social support may have affected breastfeeding duration, this was unsupported by the data. In studies conducted in first world countries, working mothers terminate exclusive breastfeeding earlier than </w:t>
      </w:r>
      <w:proofErr w:type="spellStart"/>
      <w:r w:rsidRPr="00E53775">
        <w:rPr>
          <w:rFonts w:asciiTheme="majorHAnsi" w:hAnsiTheme="majorHAnsi"/>
          <w:color w:val="000000" w:themeColor="text1"/>
          <w:sz w:val="24"/>
          <w:szCs w:val="24"/>
        </w:rPr>
        <w:t>unworking</w:t>
      </w:r>
      <w:proofErr w:type="spellEnd"/>
      <w:r w:rsidRPr="00E53775">
        <w:rPr>
          <w:rFonts w:asciiTheme="majorHAnsi" w:hAnsiTheme="majorHAnsi"/>
          <w:color w:val="000000" w:themeColor="text1"/>
          <w:sz w:val="24"/>
          <w:szCs w:val="24"/>
        </w:rPr>
        <w:t xml:space="preserve"> mothers, likely because of time spent away from the baby (</w:t>
      </w:r>
      <w:proofErr w:type="spellStart"/>
      <w:r w:rsidRPr="00E53775">
        <w:rPr>
          <w:rFonts w:asciiTheme="majorHAnsi" w:hAnsiTheme="majorHAnsi"/>
          <w:color w:val="000000" w:themeColor="text1"/>
          <w:sz w:val="24"/>
          <w:szCs w:val="24"/>
        </w:rPr>
        <w:t>Simard</w:t>
      </w:r>
      <w:proofErr w:type="spellEnd"/>
      <w:r w:rsidRPr="00E53775">
        <w:rPr>
          <w:rFonts w:asciiTheme="majorHAnsi" w:hAnsiTheme="majorHAnsi"/>
          <w:color w:val="000000" w:themeColor="text1"/>
          <w:sz w:val="24"/>
          <w:szCs w:val="24"/>
        </w:rPr>
        <w:t xml:space="preserve"> 2005). However, this pattern was not seen in the Kenyan study, possibly because even many working mothers worked from home or in child-care or some other setting in which the baby’s presence would not disrupt work. </w:t>
      </w:r>
    </w:p>
    <w:p w:rsidR="004D15A8" w:rsidRPr="00E53775" w:rsidRDefault="009D71E3" w:rsidP="008708B5">
      <w:pPr>
        <w:spacing w:line="480" w:lineRule="auto"/>
        <w:ind w:firstLine="720"/>
        <w:rPr>
          <w:rFonts w:asciiTheme="majorHAnsi" w:hAnsiTheme="majorHAnsi"/>
          <w:color w:val="000000" w:themeColor="text1"/>
          <w:sz w:val="24"/>
          <w:szCs w:val="24"/>
        </w:rPr>
      </w:pPr>
      <w:r w:rsidRPr="00E53775">
        <w:rPr>
          <w:rFonts w:asciiTheme="majorHAnsi" w:hAnsiTheme="majorHAnsi"/>
          <w:color w:val="000000" w:themeColor="text1"/>
          <w:sz w:val="24"/>
          <w:szCs w:val="24"/>
        </w:rPr>
        <w:t xml:space="preserve">It was also hypothesized that the child’s gender could impact how long the mother decides to breastfeed, as in a 2011 study by </w:t>
      </w:r>
      <w:proofErr w:type="spellStart"/>
      <w:r w:rsidRPr="00E53775">
        <w:rPr>
          <w:rFonts w:asciiTheme="majorHAnsi" w:hAnsiTheme="majorHAnsi"/>
          <w:color w:val="000000" w:themeColor="text1"/>
          <w:sz w:val="24"/>
          <w:szCs w:val="24"/>
        </w:rPr>
        <w:t>Kimani-Murage</w:t>
      </w:r>
      <w:proofErr w:type="spellEnd"/>
      <w:r w:rsidRPr="00E53775">
        <w:rPr>
          <w:rFonts w:asciiTheme="majorHAnsi" w:hAnsiTheme="majorHAnsi"/>
          <w:color w:val="000000" w:themeColor="text1"/>
          <w:sz w:val="24"/>
          <w:szCs w:val="24"/>
        </w:rPr>
        <w:t xml:space="preserve">. Thankfully, this was not the case in the Kenyan study. This </w:t>
      </w:r>
      <w:r w:rsidR="004D15A8" w:rsidRPr="00E53775">
        <w:rPr>
          <w:rFonts w:asciiTheme="majorHAnsi" w:hAnsiTheme="majorHAnsi"/>
          <w:color w:val="000000" w:themeColor="text1"/>
          <w:sz w:val="24"/>
          <w:szCs w:val="24"/>
        </w:rPr>
        <w:t xml:space="preserve">pattern is likely seen more often in cultures that value sons over daughters, and was not evident among any of the Kenyan cultural groups in this study. </w:t>
      </w:r>
    </w:p>
    <w:p w:rsidR="00CC022E" w:rsidRPr="00E53775" w:rsidRDefault="004D15A8" w:rsidP="008708B5">
      <w:pPr>
        <w:spacing w:line="480" w:lineRule="auto"/>
        <w:ind w:firstLine="720"/>
        <w:rPr>
          <w:rFonts w:asciiTheme="majorHAnsi" w:hAnsiTheme="majorHAnsi"/>
          <w:color w:val="000000" w:themeColor="text1"/>
          <w:sz w:val="24"/>
          <w:szCs w:val="24"/>
        </w:rPr>
      </w:pPr>
      <w:r w:rsidRPr="00E53775">
        <w:rPr>
          <w:rFonts w:asciiTheme="majorHAnsi" w:hAnsiTheme="majorHAnsi"/>
          <w:color w:val="000000" w:themeColor="text1"/>
          <w:sz w:val="24"/>
          <w:szCs w:val="24"/>
        </w:rPr>
        <w:t>The third variable assessed that did not significantly predict breastfeeding duration was the mother’s level of social support. This variable was self-reported and thus may have been interpreted differently by the different interviewees. Furthermore, the presence or absence of social support does not necessarily correlate to the quality of support. A mother whose family is pres</w:t>
      </w:r>
      <w:r w:rsidR="008F0836" w:rsidRPr="00E53775">
        <w:rPr>
          <w:rFonts w:asciiTheme="majorHAnsi" w:hAnsiTheme="majorHAnsi"/>
          <w:color w:val="000000" w:themeColor="text1"/>
          <w:sz w:val="24"/>
          <w:szCs w:val="24"/>
        </w:rPr>
        <w:t xml:space="preserve">ent to care for the baby or who receives uneducated or faulty advice could actually be more likely to wean her baby before the recommended age. </w:t>
      </w:r>
    </w:p>
    <w:p w:rsidR="00F1125D" w:rsidRPr="00E53775" w:rsidRDefault="00BA0A27" w:rsidP="008708B5">
      <w:pPr>
        <w:spacing w:line="480" w:lineRule="auto"/>
        <w:ind w:firstLine="720"/>
        <w:rPr>
          <w:rFonts w:asciiTheme="majorHAnsi" w:hAnsiTheme="majorHAnsi"/>
          <w:color w:val="000000" w:themeColor="text1"/>
          <w:sz w:val="24"/>
          <w:szCs w:val="24"/>
        </w:rPr>
      </w:pPr>
      <w:r w:rsidRPr="00E53775">
        <w:rPr>
          <w:rFonts w:asciiTheme="majorHAnsi" w:hAnsiTheme="majorHAnsi"/>
          <w:color w:val="000000" w:themeColor="text1"/>
          <w:sz w:val="24"/>
          <w:szCs w:val="24"/>
        </w:rPr>
        <w:t xml:space="preserve">Breastfeeding education and promotion is an </w:t>
      </w:r>
      <w:r w:rsidR="009863B2" w:rsidRPr="00E53775">
        <w:rPr>
          <w:rFonts w:asciiTheme="majorHAnsi" w:hAnsiTheme="majorHAnsi"/>
          <w:color w:val="000000" w:themeColor="text1"/>
          <w:sz w:val="24"/>
          <w:szCs w:val="24"/>
        </w:rPr>
        <w:t xml:space="preserve">ongoing and crucial process. </w:t>
      </w:r>
      <w:r w:rsidR="0005346C" w:rsidRPr="00E53775">
        <w:rPr>
          <w:rFonts w:asciiTheme="majorHAnsi" w:hAnsiTheme="majorHAnsi"/>
          <w:color w:val="000000" w:themeColor="text1"/>
          <w:sz w:val="24"/>
          <w:szCs w:val="24"/>
        </w:rPr>
        <w:t xml:space="preserve">While home </w:t>
      </w:r>
      <w:r w:rsidR="00923688" w:rsidRPr="00E53775">
        <w:rPr>
          <w:rFonts w:asciiTheme="majorHAnsi" w:hAnsiTheme="majorHAnsi"/>
          <w:color w:val="000000" w:themeColor="text1"/>
          <w:sz w:val="24"/>
          <w:szCs w:val="24"/>
        </w:rPr>
        <w:t>deliveries</w:t>
      </w:r>
      <w:r w:rsidR="0005346C" w:rsidRPr="00E53775">
        <w:rPr>
          <w:rFonts w:asciiTheme="majorHAnsi" w:hAnsiTheme="majorHAnsi"/>
          <w:color w:val="000000" w:themeColor="text1"/>
          <w:sz w:val="24"/>
          <w:szCs w:val="24"/>
        </w:rPr>
        <w:t xml:space="preserve"> and cultural traditions </w:t>
      </w:r>
      <w:r w:rsidR="00923688" w:rsidRPr="00E53775">
        <w:rPr>
          <w:rFonts w:asciiTheme="majorHAnsi" w:hAnsiTheme="majorHAnsi"/>
          <w:color w:val="000000" w:themeColor="text1"/>
          <w:sz w:val="24"/>
          <w:szCs w:val="24"/>
        </w:rPr>
        <w:t xml:space="preserve">surrounding the birthing process </w:t>
      </w:r>
      <w:r w:rsidR="0005346C" w:rsidRPr="00E53775">
        <w:rPr>
          <w:rFonts w:asciiTheme="majorHAnsi" w:hAnsiTheme="majorHAnsi"/>
          <w:color w:val="000000" w:themeColor="text1"/>
          <w:sz w:val="24"/>
          <w:szCs w:val="24"/>
        </w:rPr>
        <w:t>remain, more and more women worldwide are delivering their babies in hospitals. Thus, health care workers can have a significant impact on a mother’s feeding practi</w:t>
      </w:r>
      <w:r w:rsidR="00923688" w:rsidRPr="00E53775">
        <w:rPr>
          <w:rFonts w:asciiTheme="majorHAnsi" w:hAnsiTheme="majorHAnsi"/>
          <w:color w:val="000000" w:themeColor="text1"/>
          <w:sz w:val="24"/>
          <w:szCs w:val="24"/>
        </w:rPr>
        <w:t>ces, provided they are perceive</w:t>
      </w:r>
      <w:r w:rsidR="0005346C" w:rsidRPr="00E53775">
        <w:rPr>
          <w:rFonts w:asciiTheme="majorHAnsi" w:hAnsiTheme="majorHAnsi"/>
          <w:color w:val="000000" w:themeColor="text1"/>
          <w:sz w:val="24"/>
          <w:szCs w:val="24"/>
        </w:rPr>
        <w:t xml:space="preserve">d as knowledgeable and trustworthy guides. </w:t>
      </w:r>
      <w:r w:rsidR="00CC022E" w:rsidRPr="00E53775">
        <w:rPr>
          <w:rFonts w:asciiTheme="majorHAnsi" w:hAnsiTheme="majorHAnsi"/>
          <w:color w:val="000000" w:themeColor="text1"/>
          <w:sz w:val="24"/>
          <w:szCs w:val="24"/>
        </w:rPr>
        <w:t>In li</w:t>
      </w:r>
      <w:r w:rsidR="0005346C" w:rsidRPr="00E53775">
        <w:rPr>
          <w:rFonts w:asciiTheme="majorHAnsi" w:hAnsiTheme="majorHAnsi"/>
          <w:color w:val="000000" w:themeColor="text1"/>
          <w:sz w:val="24"/>
          <w:szCs w:val="24"/>
        </w:rPr>
        <w:t xml:space="preserve">ght of these findings, it is </w:t>
      </w:r>
      <w:r w:rsidR="00923688" w:rsidRPr="00E53775">
        <w:rPr>
          <w:rFonts w:asciiTheme="majorHAnsi" w:hAnsiTheme="majorHAnsi"/>
          <w:color w:val="000000" w:themeColor="text1"/>
          <w:sz w:val="24"/>
          <w:szCs w:val="24"/>
        </w:rPr>
        <w:t>advisable</w:t>
      </w:r>
      <w:r w:rsidR="0005346C" w:rsidRPr="00E53775">
        <w:rPr>
          <w:rFonts w:asciiTheme="majorHAnsi" w:hAnsiTheme="majorHAnsi"/>
          <w:color w:val="000000" w:themeColor="text1"/>
          <w:sz w:val="24"/>
          <w:szCs w:val="24"/>
        </w:rPr>
        <w:t xml:space="preserve"> </w:t>
      </w:r>
      <w:r w:rsidR="00CC022E" w:rsidRPr="00E53775">
        <w:rPr>
          <w:rFonts w:asciiTheme="majorHAnsi" w:hAnsiTheme="majorHAnsi"/>
          <w:color w:val="000000" w:themeColor="text1"/>
          <w:sz w:val="24"/>
          <w:szCs w:val="24"/>
        </w:rPr>
        <w:t>to take cultural context into account when educating mother</w:t>
      </w:r>
      <w:r w:rsidR="00923688" w:rsidRPr="00E53775">
        <w:rPr>
          <w:rFonts w:asciiTheme="majorHAnsi" w:hAnsiTheme="majorHAnsi"/>
          <w:color w:val="000000" w:themeColor="text1"/>
          <w:sz w:val="24"/>
          <w:szCs w:val="24"/>
        </w:rPr>
        <w:t>s about proper infant feeding. Even if s</w:t>
      </w:r>
      <w:r w:rsidR="00CC022E" w:rsidRPr="00E53775">
        <w:rPr>
          <w:rFonts w:asciiTheme="majorHAnsi" w:hAnsiTheme="majorHAnsi"/>
          <w:color w:val="000000" w:themeColor="text1"/>
          <w:sz w:val="24"/>
          <w:szCs w:val="24"/>
        </w:rPr>
        <w:t xml:space="preserve">ocial health workers </w:t>
      </w:r>
      <w:r w:rsidR="00923688" w:rsidRPr="00E53775">
        <w:rPr>
          <w:rFonts w:asciiTheme="majorHAnsi" w:hAnsiTheme="majorHAnsi"/>
          <w:color w:val="000000" w:themeColor="text1"/>
          <w:sz w:val="24"/>
          <w:szCs w:val="24"/>
        </w:rPr>
        <w:t>possess ample knowledge and understanding regarding breastfeeding, their advice</w:t>
      </w:r>
      <w:r w:rsidR="00A75691" w:rsidRPr="00E53775">
        <w:rPr>
          <w:rFonts w:asciiTheme="majorHAnsi" w:hAnsiTheme="majorHAnsi"/>
          <w:color w:val="000000" w:themeColor="text1"/>
          <w:sz w:val="24"/>
          <w:szCs w:val="24"/>
        </w:rPr>
        <w:t xml:space="preserve"> is useless if not applied</w:t>
      </w:r>
      <w:r w:rsidR="00923688" w:rsidRPr="00E53775">
        <w:rPr>
          <w:rFonts w:asciiTheme="majorHAnsi" w:hAnsiTheme="majorHAnsi"/>
          <w:color w:val="000000" w:themeColor="text1"/>
          <w:sz w:val="24"/>
          <w:szCs w:val="24"/>
        </w:rPr>
        <w:t xml:space="preserve"> </w:t>
      </w:r>
      <w:r w:rsidR="007D7D20" w:rsidRPr="00E53775">
        <w:rPr>
          <w:rFonts w:asciiTheme="majorHAnsi" w:hAnsiTheme="majorHAnsi"/>
          <w:color w:val="000000" w:themeColor="text1"/>
          <w:sz w:val="24"/>
          <w:szCs w:val="24"/>
        </w:rPr>
        <w:t xml:space="preserve">appropriately </w:t>
      </w:r>
      <w:r w:rsidR="00923688" w:rsidRPr="00E53775">
        <w:rPr>
          <w:rFonts w:asciiTheme="majorHAnsi" w:hAnsiTheme="majorHAnsi"/>
          <w:color w:val="000000" w:themeColor="text1"/>
          <w:sz w:val="24"/>
          <w:szCs w:val="24"/>
        </w:rPr>
        <w:t>(Bradley</w:t>
      </w:r>
      <w:r w:rsidR="008F0836" w:rsidRPr="00E53775">
        <w:rPr>
          <w:rFonts w:asciiTheme="majorHAnsi" w:hAnsiTheme="majorHAnsi"/>
          <w:color w:val="000000" w:themeColor="text1"/>
          <w:sz w:val="24"/>
          <w:szCs w:val="24"/>
        </w:rPr>
        <w:t xml:space="preserve"> 1992</w:t>
      </w:r>
      <w:r w:rsidR="00923688" w:rsidRPr="00E53775">
        <w:rPr>
          <w:rFonts w:asciiTheme="majorHAnsi" w:hAnsiTheme="majorHAnsi"/>
          <w:color w:val="000000" w:themeColor="text1"/>
          <w:sz w:val="24"/>
          <w:szCs w:val="24"/>
        </w:rPr>
        <w:t>). To implement better feeding practices across a wide range of mothers, advisors should adapt their instruction to respect cultural traditions while still emphasizing breastfeeding’s importance. By involving a diverse group of community leaders in the education process, breastfeeding advocates can be better assured of trustworthy and culturally sensitive training.</w:t>
      </w:r>
      <w:r w:rsidR="00F5360F" w:rsidRPr="00E53775">
        <w:rPr>
          <w:rFonts w:asciiTheme="majorHAnsi" w:hAnsiTheme="majorHAnsi"/>
          <w:color w:val="000000" w:themeColor="text1"/>
          <w:sz w:val="24"/>
          <w:szCs w:val="24"/>
        </w:rPr>
        <w:br/>
      </w:r>
      <w:r w:rsidR="008708B5" w:rsidRPr="00E53775">
        <w:rPr>
          <w:rFonts w:asciiTheme="majorHAnsi" w:hAnsiTheme="majorHAnsi"/>
          <w:b/>
          <w:color w:val="000000" w:themeColor="text1"/>
          <w:sz w:val="24"/>
          <w:szCs w:val="24"/>
        </w:rPr>
        <w:br w:type="page"/>
      </w:r>
      <w:r w:rsidR="0030535E" w:rsidRPr="00E53775">
        <w:rPr>
          <w:rFonts w:asciiTheme="majorHAnsi" w:hAnsiTheme="majorHAnsi"/>
          <w:b/>
          <w:color w:val="000000" w:themeColor="text1"/>
          <w:sz w:val="24"/>
          <w:szCs w:val="24"/>
        </w:rPr>
        <w:t>References</w:t>
      </w:r>
    </w:p>
    <w:p w:rsidR="008D6E3D" w:rsidRPr="00E53775" w:rsidRDefault="0062375C" w:rsidP="0030535E">
      <w:pPr>
        <w:rPr>
          <w:rFonts w:asciiTheme="majorHAnsi" w:hAnsiTheme="majorHAnsi"/>
          <w:color w:val="000000" w:themeColor="text1"/>
          <w:sz w:val="24"/>
          <w:szCs w:val="24"/>
        </w:rPr>
      </w:pPr>
      <w:proofErr w:type="spellStart"/>
      <w:r w:rsidRPr="00E53775">
        <w:rPr>
          <w:rFonts w:asciiTheme="majorHAnsi" w:hAnsiTheme="majorHAnsi"/>
          <w:color w:val="000000" w:themeColor="text1"/>
          <w:sz w:val="24"/>
          <w:szCs w:val="24"/>
        </w:rPr>
        <w:t>Alwy</w:t>
      </w:r>
      <w:proofErr w:type="spellEnd"/>
      <w:r w:rsidRPr="00E53775">
        <w:rPr>
          <w:rFonts w:asciiTheme="majorHAnsi" w:hAnsiTheme="majorHAnsi"/>
          <w:color w:val="000000" w:themeColor="text1"/>
          <w:sz w:val="24"/>
          <w:szCs w:val="24"/>
        </w:rPr>
        <w:t xml:space="preserve">, A. &amp; </w:t>
      </w:r>
      <w:proofErr w:type="spellStart"/>
      <w:r w:rsidRPr="00E53775">
        <w:rPr>
          <w:rFonts w:asciiTheme="majorHAnsi" w:hAnsiTheme="majorHAnsi"/>
          <w:color w:val="000000" w:themeColor="text1"/>
          <w:sz w:val="24"/>
          <w:szCs w:val="24"/>
        </w:rPr>
        <w:t>Schech</w:t>
      </w:r>
      <w:proofErr w:type="spellEnd"/>
      <w:r w:rsidRPr="00E53775">
        <w:rPr>
          <w:rFonts w:asciiTheme="majorHAnsi" w:hAnsiTheme="majorHAnsi"/>
          <w:color w:val="000000" w:themeColor="text1"/>
          <w:sz w:val="24"/>
          <w:szCs w:val="24"/>
        </w:rPr>
        <w:t xml:space="preserve">, S.B. (2004). </w:t>
      </w:r>
      <w:proofErr w:type="gramStart"/>
      <w:r w:rsidR="00EC24E7" w:rsidRPr="00E53775">
        <w:rPr>
          <w:rFonts w:asciiTheme="majorHAnsi" w:hAnsiTheme="majorHAnsi"/>
          <w:color w:val="000000" w:themeColor="text1"/>
          <w:sz w:val="24"/>
          <w:szCs w:val="24"/>
        </w:rPr>
        <w:t>Ethnic Ineq</w:t>
      </w:r>
      <w:r w:rsidRPr="00E53775">
        <w:rPr>
          <w:rFonts w:asciiTheme="majorHAnsi" w:hAnsiTheme="majorHAnsi"/>
          <w:color w:val="000000" w:themeColor="text1"/>
          <w:sz w:val="24"/>
          <w:szCs w:val="24"/>
        </w:rPr>
        <w:t>ualities in Education in Kenya.</w:t>
      </w:r>
      <w:proofErr w:type="gramEnd"/>
      <w:r w:rsidR="00EC24E7" w:rsidRPr="00E53775">
        <w:rPr>
          <w:rFonts w:asciiTheme="majorHAnsi" w:hAnsiTheme="majorHAnsi"/>
          <w:color w:val="000000" w:themeColor="text1"/>
          <w:sz w:val="24"/>
          <w:szCs w:val="24"/>
        </w:rPr>
        <w:t xml:space="preserve"> </w:t>
      </w:r>
      <w:proofErr w:type="gramStart"/>
      <w:r w:rsidR="00EC24E7" w:rsidRPr="00E53775">
        <w:rPr>
          <w:rFonts w:asciiTheme="majorHAnsi" w:hAnsiTheme="majorHAnsi"/>
          <w:i/>
          <w:iCs/>
          <w:color w:val="000000" w:themeColor="text1"/>
          <w:sz w:val="24"/>
          <w:szCs w:val="24"/>
        </w:rPr>
        <w:t>International Education Journal</w:t>
      </w:r>
      <w:r w:rsidRPr="00E53775">
        <w:rPr>
          <w:rFonts w:asciiTheme="majorHAnsi" w:hAnsiTheme="majorHAnsi"/>
          <w:color w:val="000000" w:themeColor="text1"/>
          <w:sz w:val="24"/>
          <w:szCs w:val="24"/>
        </w:rPr>
        <w:t>, 5(2),</w:t>
      </w:r>
      <w:r w:rsidR="00EC24E7" w:rsidRPr="00E53775">
        <w:rPr>
          <w:rFonts w:asciiTheme="majorHAnsi" w:hAnsiTheme="majorHAnsi"/>
          <w:color w:val="000000" w:themeColor="text1"/>
          <w:sz w:val="24"/>
          <w:szCs w:val="24"/>
        </w:rPr>
        <w:t xml:space="preserve"> 266-274.</w:t>
      </w:r>
      <w:proofErr w:type="gramEnd"/>
      <w:r w:rsidR="00EC24E7" w:rsidRPr="00E53775">
        <w:rPr>
          <w:rFonts w:asciiTheme="majorHAnsi" w:hAnsiTheme="majorHAnsi"/>
          <w:color w:val="000000" w:themeColor="text1"/>
          <w:sz w:val="24"/>
          <w:szCs w:val="24"/>
        </w:rPr>
        <w:t xml:space="preserve"> </w:t>
      </w:r>
    </w:p>
    <w:p w:rsidR="00CD65F1" w:rsidRPr="00E53775" w:rsidRDefault="00CD65F1" w:rsidP="0030535E">
      <w:pPr>
        <w:rPr>
          <w:rFonts w:asciiTheme="majorHAnsi" w:hAnsiTheme="majorHAnsi"/>
          <w:color w:val="000000" w:themeColor="text1"/>
          <w:sz w:val="24"/>
          <w:szCs w:val="24"/>
        </w:rPr>
      </w:pPr>
      <w:proofErr w:type="gramStart"/>
      <w:r w:rsidRPr="00E53775">
        <w:rPr>
          <w:rStyle w:val="groupname"/>
          <w:rFonts w:asciiTheme="majorHAnsi" w:hAnsiTheme="majorHAnsi"/>
          <w:iCs/>
          <w:color w:val="000000" w:themeColor="text1"/>
          <w:sz w:val="24"/>
          <w:szCs w:val="24"/>
        </w:rPr>
        <w:t>American Academy of Pediatrics</w:t>
      </w:r>
      <w:r w:rsidR="0062375C" w:rsidRPr="00E53775">
        <w:rPr>
          <w:rStyle w:val="HTMLCite"/>
          <w:rFonts w:asciiTheme="majorHAnsi" w:hAnsiTheme="majorHAnsi"/>
          <w:i w:val="0"/>
          <w:color w:val="000000" w:themeColor="text1"/>
          <w:sz w:val="24"/>
          <w:szCs w:val="24"/>
        </w:rPr>
        <w:t>.</w:t>
      </w:r>
      <w:proofErr w:type="gramEnd"/>
      <w:r w:rsidR="0062375C" w:rsidRPr="00E53775">
        <w:rPr>
          <w:rStyle w:val="HTMLCite"/>
          <w:rFonts w:asciiTheme="majorHAnsi" w:hAnsiTheme="majorHAnsi"/>
          <w:i w:val="0"/>
          <w:color w:val="000000" w:themeColor="text1"/>
          <w:sz w:val="24"/>
          <w:szCs w:val="24"/>
        </w:rPr>
        <w:t xml:space="preserve"> (1997).</w:t>
      </w:r>
      <w:r w:rsidR="0062375C" w:rsidRPr="00E53775">
        <w:rPr>
          <w:rStyle w:val="HTMLCite"/>
          <w:rFonts w:asciiTheme="majorHAnsi" w:hAnsiTheme="majorHAnsi"/>
          <w:color w:val="000000" w:themeColor="text1"/>
          <w:sz w:val="24"/>
          <w:szCs w:val="24"/>
        </w:rPr>
        <w:t xml:space="preserve"> </w:t>
      </w:r>
      <w:r w:rsidRPr="00E53775">
        <w:rPr>
          <w:rStyle w:val="articletitle"/>
          <w:rFonts w:asciiTheme="majorHAnsi" w:hAnsiTheme="majorHAnsi"/>
          <w:iCs/>
          <w:color w:val="000000" w:themeColor="text1"/>
          <w:sz w:val="24"/>
          <w:szCs w:val="24"/>
        </w:rPr>
        <w:t>Policy Statement: Breastfeeding and the use of human milk (RE9729)</w:t>
      </w:r>
      <w:r w:rsidRPr="00E53775">
        <w:rPr>
          <w:rStyle w:val="HTMLCite"/>
          <w:rFonts w:asciiTheme="majorHAnsi" w:hAnsiTheme="majorHAnsi"/>
          <w:color w:val="000000" w:themeColor="text1"/>
          <w:sz w:val="24"/>
          <w:szCs w:val="24"/>
        </w:rPr>
        <w:t xml:space="preserve">. </w:t>
      </w:r>
      <w:r w:rsidRPr="00E53775">
        <w:rPr>
          <w:rStyle w:val="journaltitle3"/>
          <w:rFonts w:asciiTheme="majorHAnsi" w:hAnsiTheme="majorHAnsi"/>
          <w:color w:val="000000" w:themeColor="text1"/>
          <w:sz w:val="24"/>
          <w:szCs w:val="24"/>
        </w:rPr>
        <w:t>Pediatrics</w:t>
      </w:r>
      <w:r w:rsidR="0062375C" w:rsidRPr="00E53775">
        <w:rPr>
          <w:rStyle w:val="pubyear"/>
          <w:rFonts w:asciiTheme="majorHAnsi" w:hAnsiTheme="majorHAnsi"/>
          <w:iCs/>
          <w:color w:val="000000" w:themeColor="text1"/>
          <w:sz w:val="24"/>
          <w:szCs w:val="24"/>
        </w:rPr>
        <w:t xml:space="preserve">, 100, </w:t>
      </w:r>
      <w:r w:rsidRPr="00E53775">
        <w:rPr>
          <w:rStyle w:val="pagefirst"/>
          <w:rFonts w:asciiTheme="majorHAnsi" w:hAnsiTheme="majorHAnsi"/>
          <w:iCs/>
          <w:color w:val="000000" w:themeColor="text1"/>
          <w:sz w:val="24"/>
          <w:szCs w:val="24"/>
        </w:rPr>
        <w:t>1035</w:t>
      </w:r>
      <w:r w:rsidRPr="00E53775">
        <w:rPr>
          <w:rStyle w:val="HTMLCite"/>
          <w:rFonts w:asciiTheme="majorHAnsi" w:hAnsiTheme="majorHAnsi"/>
          <w:color w:val="000000" w:themeColor="text1"/>
          <w:sz w:val="24"/>
          <w:szCs w:val="24"/>
        </w:rPr>
        <w:t>–</w:t>
      </w:r>
      <w:r w:rsidRPr="00E53775">
        <w:rPr>
          <w:rStyle w:val="pagelast"/>
          <w:rFonts w:asciiTheme="majorHAnsi" w:hAnsiTheme="majorHAnsi"/>
          <w:iCs/>
          <w:color w:val="000000" w:themeColor="text1"/>
          <w:sz w:val="24"/>
          <w:szCs w:val="24"/>
        </w:rPr>
        <w:t>1039</w:t>
      </w:r>
      <w:proofErr w:type="gramStart"/>
      <w:r w:rsidRPr="00E53775">
        <w:rPr>
          <w:rStyle w:val="HTMLCite"/>
          <w:rFonts w:asciiTheme="majorHAnsi" w:hAnsiTheme="majorHAnsi"/>
          <w:color w:val="000000" w:themeColor="text1"/>
          <w:sz w:val="24"/>
          <w:szCs w:val="24"/>
        </w:rPr>
        <w:t>.</w:t>
      </w:r>
      <w:r w:rsidR="00F35C72" w:rsidRPr="00E53775">
        <w:rPr>
          <w:rStyle w:val="HTMLCite"/>
          <w:rFonts w:asciiTheme="majorHAnsi" w:hAnsiTheme="majorHAnsi"/>
          <w:color w:val="000000" w:themeColor="text1"/>
          <w:sz w:val="24"/>
          <w:szCs w:val="24"/>
        </w:rPr>
        <w:t>*</w:t>
      </w:r>
      <w:proofErr w:type="gramEnd"/>
      <w:r w:rsidR="00F35C72" w:rsidRPr="00E53775">
        <w:rPr>
          <w:rStyle w:val="HTMLCite"/>
          <w:rFonts w:asciiTheme="majorHAnsi" w:hAnsiTheme="majorHAnsi"/>
          <w:color w:val="000000" w:themeColor="text1"/>
          <w:sz w:val="24"/>
          <w:szCs w:val="24"/>
        </w:rPr>
        <w:t>******</w:t>
      </w:r>
    </w:p>
    <w:p w:rsidR="004538E1" w:rsidRPr="00E53775" w:rsidRDefault="004538E1" w:rsidP="004538E1">
      <w:pPr>
        <w:autoSpaceDE w:val="0"/>
        <w:autoSpaceDN w:val="0"/>
        <w:adjustRightInd w:val="0"/>
        <w:spacing w:after="0" w:line="240" w:lineRule="auto"/>
        <w:rPr>
          <w:rFonts w:asciiTheme="majorHAnsi" w:hAnsiTheme="majorHAnsi" w:cs="Sabon-Roman"/>
          <w:color w:val="000000" w:themeColor="text1"/>
          <w:sz w:val="24"/>
          <w:szCs w:val="24"/>
        </w:rPr>
      </w:pPr>
      <w:r w:rsidRPr="00E53775">
        <w:rPr>
          <w:rFonts w:asciiTheme="majorHAnsi" w:hAnsiTheme="majorHAnsi" w:cs="Sabon-Roman"/>
          <w:color w:val="000000" w:themeColor="text1"/>
          <w:sz w:val="24"/>
          <w:szCs w:val="24"/>
        </w:rPr>
        <w:t xml:space="preserve">Anderson, J., </w:t>
      </w:r>
      <w:proofErr w:type="spellStart"/>
      <w:r w:rsidRPr="00E53775">
        <w:rPr>
          <w:rFonts w:asciiTheme="majorHAnsi" w:hAnsiTheme="majorHAnsi" w:cs="Sabon-Roman"/>
          <w:color w:val="000000" w:themeColor="text1"/>
          <w:sz w:val="24"/>
          <w:szCs w:val="24"/>
        </w:rPr>
        <w:t>Johnstone</w:t>
      </w:r>
      <w:proofErr w:type="spellEnd"/>
      <w:r w:rsidRPr="00E53775">
        <w:rPr>
          <w:rFonts w:asciiTheme="majorHAnsi" w:hAnsiTheme="majorHAnsi" w:cs="Sabon-Roman"/>
          <w:color w:val="000000" w:themeColor="text1"/>
          <w:sz w:val="24"/>
          <w:szCs w:val="24"/>
        </w:rPr>
        <w:t xml:space="preserve">, B., &amp; </w:t>
      </w:r>
      <w:proofErr w:type="spellStart"/>
      <w:r w:rsidRPr="00E53775">
        <w:rPr>
          <w:rFonts w:asciiTheme="majorHAnsi" w:hAnsiTheme="majorHAnsi" w:cs="Sabon-Roman"/>
          <w:color w:val="000000" w:themeColor="text1"/>
          <w:sz w:val="24"/>
          <w:szCs w:val="24"/>
        </w:rPr>
        <w:t>Remley</w:t>
      </w:r>
      <w:proofErr w:type="spellEnd"/>
      <w:r w:rsidRPr="00E53775">
        <w:rPr>
          <w:rFonts w:asciiTheme="majorHAnsi" w:hAnsiTheme="majorHAnsi" w:cs="Sabon-Roman"/>
          <w:color w:val="000000" w:themeColor="text1"/>
          <w:sz w:val="24"/>
          <w:szCs w:val="24"/>
        </w:rPr>
        <w:t xml:space="preserve">, D. (1999). Breast-feeding and cognitive development: A meta-analysis. </w:t>
      </w:r>
      <w:proofErr w:type="gramStart"/>
      <w:r w:rsidRPr="00E53775">
        <w:rPr>
          <w:rFonts w:asciiTheme="majorHAnsi" w:hAnsiTheme="majorHAnsi" w:cs="Sabon-Italic"/>
          <w:i/>
          <w:iCs/>
          <w:color w:val="000000" w:themeColor="text1"/>
          <w:sz w:val="24"/>
          <w:szCs w:val="24"/>
        </w:rPr>
        <w:t>American</w:t>
      </w:r>
      <w:r w:rsidRPr="00E53775">
        <w:rPr>
          <w:rFonts w:asciiTheme="majorHAnsi" w:hAnsiTheme="majorHAnsi" w:cs="Sabon-Roman"/>
          <w:color w:val="000000" w:themeColor="text1"/>
          <w:sz w:val="24"/>
          <w:szCs w:val="24"/>
        </w:rPr>
        <w:t xml:space="preserve"> </w:t>
      </w:r>
      <w:r w:rsidRPr="00E53775">
        <w:rPr>
          <w:rFonts w:asciiTheme="majorHAnsi" w:hAnsiTheme="majorHAnsi" w:cs="Sabon-Italic"/>
          <w:i/>
          <w:iCs/>
          <w:color w:val="000000" w:themeColor="text1"/>
          <w:sz w:val="24"/>
          <w:szCs w:val="24"/>
        </w:rPr>
        <w:t>Journal of Clinical Nutrition</w:t>
      </w:r>
      <w:r w:rsidRPr="00E53775">
        <w:rPr>
          <w:rFonts w:asciiTheme="majorHAnsi" w:hAnsiTheme="majorHAnsi" w:cs="Sabon-Roman"/>
          <w:color w:val="000000" w:themeColor="text1"/>
          <w:sz w:val="24"/>
          <w:szCs w:val="24"/>
        </w:rPr>
        <w:t xml:space="preserve">, </w:t>
      </w:r>
      <w:r w:rsidRPr="00E53775">
        <w:rPr>
          <w:rFonts w:asciiTheme="majorHAnsi" w:hAnsiTheme="majorHAnsi" w:cs="Sabon-Italic"/>
          <w:i/>
          <w:iCs/>
          <w:color w:val="000000" w:themeColor="text1"/>
          <w:sz w:val="24"/>
          <w:szCs w:val="24"/>
        </w:rPr>
        <w:t>70</w:t>
      </w:r>
      <w:r w:rsidRPr="00E53775">
        <w:rPr>
          <w:rFonts w:asciiTheme="majorHAnsi" w:hAnsiTheme="majorHAnsi" w:cs="Sabon-Roman"/>
          <w:color w:val="000000" w:themeColor="text1"/>
          <w:sz w:val="24"/>
          <w:szCs w:val="24"/>
        </w:rPr>
        <w:t>, 525-535.</w:t>
      </w:r>
      <w:proofErr w:type="gramEnd"/>
    </w:p>
    <w:p w:rsidR="00B66942" w:rsidRPr="00E53775" w:rsidRDefault="00B66942" w:rsidP="004538E1">
      <w:pPr>
        <w:autoSpaceDE w:val="0"/>
        <w:autoSpaceDN w:val="0"/>
        <w:adjustRightInd w:val="0"/>
        <w:spacing w:after="0" w:line="240" w:lineRule="auto"/>
        <w:rPr>
          <w:rFonts w:asciiTheme="majorHAnsi" w:hAnsiTheme="majorHAnsi" w:cs="Sabon-Roman"/>
          <w:color w:val="000000" w:themeColor="text1"/>
          <w:sz w:val="24"/>
          <w:szCs w:val="24"/>
        </w:rPr>
      </w:pPr>
    </w:p>
    <w:p w:rsidR="00B66942" w:rsidRPr="00E53775" w:rsidRDefault="00B66942" w:rsidP="00B66942">
      <w:pPr>
        <w:autoSpaceDE w:val="0"/>
        <w:autoSpaceDN w:val="0"/>
        <w:adjustRightInd w:val="0"/>
        <w:spacing w:after="0" w:line="240" w:lineRule="auto"/>
        <w:rPr>
          <w:rFonts w:asciiTheme="majorHAnsi" w:hAnsiTheme="majorHAnsi" w:cs="Sabon-Roman"/>
          <w:color w:val="000000" w:themeColor="text1"/>
          <w:sz w:val="24"/>
          <w:szCs w:val="24"/>
        </w:rPr>
      </w:pPr>
      <w:proofErr w:type="spellStart"/>
      <w:r w:rsidRPr="00E53775">
        <w:rPr>
          <w:rFonts w:asciiTheme="majorHAnsi" w:hAnsiTheme="majorHAnsi" w:cs="Sabon-Roman"/>
          <w:color w:val="000000" w:themeColor="text1"/>
          <w:sz w:val="24"/>
          <w:szCs w:val="24"/>
        </w:rPr>
        <w:t>Arimah</w:t>
      </w:r>
      <w:proofErr w:type="spellEnd"/>
      <w:r w:rsidRPr="00E53775">
        <w:rPr>
          <w:rFonts w:asciiTheme="majorHAnsi" w:hAnsiTheme="majorHAnsi" w:cs="Sabon-Roman"/>
          <w:color w:val="000000" w:themeColor="text1"/>
          <w:sz w:val="24"/>
          <w:szCs w:val="24"/>
        </w:rPr>
        <w:t xml:space="preserve">, B. (2010). The face of urban poverty: Explaining the prevalence of slums in developing countries. Working paper. </w:t>
      </w:r>
      <w:r w:rsidRPr="00E53775">
        <w:rPr>
          <w:rFonts w:asciiTheme="majorHAnsi" w:hAnsiTheme="majorHAnsi" w:cs="Sabon-Roman"/>
          <w:i/>
          <w:color w:val="000000" w:themeColor="text1"/>
          <w:sz w:val="24"/>
          <w:szCs w:val="24"/>
        </w:rPr>
        <w:t>World Institute for Development Economics Research</w:t>
      </w:r>
      <w:r w:rsidRPr="00E53775">
        <w:rPr>
          <w:rFonts w:asciiTheme="majorHAnsi" w:hAnsiTheme="majorHAnsi" w:cs="Sabon-Roman"/>
          <w:color w:val="000000" w:themeColor="text1"/>
          <w:sz w:val="24"/>
          <w:szCs w:val="24"/>
        </w:rPr>
        <w:t xml:space="preserve">, No. 2010, 30. </w:t>
      </w:r>
    </w:p>
    <w:p w:rsidR="004538E1" w:rsidRPr="00E53775" w:rsidRDefault="004538E1" w:rsidP="004538E1">
      <w:pPr>
        <w:autoSpaceDE w:val="0"/>
        <w:autoSpaceDN w:val="0"/>
        <w:adjustRightInd w:val="0"/>
        <w:spacing w:after="0" w:line="240" w:lineRule="auto"/>
        <w:rPr>
          <w:rFonts w:asciiTheme="majorHAnsi" w:hAnsiTheme="majorHAnsi" w:cs="Sabon-Roman"/>
          <w:color w:val="000000" w:themeColor="text1"/>
          <w:sz w:val="24"/>
          <w:szCs w:val="24"/>
        </w:rPr>
      </w:pPr>
    </w:p>
    <w:p w:rsidR="008D6E3D" w:rsidRPr="00E53775" w:rsidRDefault="0062375C" w:rsidP="0030535E">
      <w:pPr>
        <w:rPr>
          <w:rFonts w:asciiTheme="majorHAnsi" w:hAnsiTheme="majorHAnsi"/>
          <w:color w:val="000000" w:themeColor="text1"/>
          <w:sz w:val="24"/>
          <w:szCs w:val="24"/>
        </w:rPr>
      </w:pPr>
      <w:r w:rsidRPr="00E53775">
        <w:rPr>
          <w:rFonts w:asciiTheme="majorHAnsi" w:hAnsiTheme="majorHAnsi"/>
          <w:color w:val="000000" w:themeColor="text1"/>
          <w:sz w:val="24"/>
          <w:szCs w:val="24"/>
        </w:rPr>
        <w:t xml:space="preserve">Bradley, </w:t>
      </w:r>
      <w:r w:rsidR="00B56D32" w:rsidRPr="00E53775">
        <w:rPr>
          <w:rFonts w:asciiTheme="majorHAnsi" w:hAnsiTheme="majorHAnsi"/>
          <w:color w:val="000000" w:themeColor="text1"/>
          <w:sz w:val="24"/>
          <w:szCs w:val="24"/>
        </w:rPr>
        <w:t>J. E.</w:t>
      </w:r>
      <w:r w:rsidRPr="00E53775">
        <w:rPr>
          <w:rFonts w:asciiTheme="majorHAnsi" w:hAnsiTheme="majorHAnsi"/>
          <w:color w:val="000000" w:themeColor="text1"/>
          <w:sz w:val="24"/>
          <w:szCs w:val="24"/>
        </w:rPr>
        <w:t xml:space="preserve"> (1992). </w:t>
      </w:r>
      <w:r w:rsidR="00EC24E7" w:rsidRPr="00E53775">
        <w:rPr>
          <w:rFonts w:asciiTheme="majorHAnsi" w:hAnsiTheme="majorHAnsi"/>
          <w:color w:val="000000" w:themeColor="text1"/>
          <w:sz w:val="24"/>
          <w:szCs w:val="24"/>
        </w:rPr>
        <w:t>Breastfeeding Promotion in Kenya: Changes in Health Worker Knowledge, At</w:t>
      </w:r>
      <w:r w:rsidRPr="00E53775">
        <w:rPr>
          <w:rFonts w:asciiTheme="majorHAnsi" w:hAnsiTheme="majorHAnsi"/>
          <w:color w:val="000000" w:themeColor="text1"/>
          <w:sz w:val="24"/>
          <w:szCs w:val="24"/>
        </w:rPr>
        <w:t>titudes and Practices, 1982–89.</w:t>
      </w:r>
      <w:r w:rsidR="00EC24E7" w:rsidRPr="00E53775">
        <w:rPr>
          <w:rFonts w:asciiTheme="majorHAnsi" w:hAnsiTheme="majorHAnsi"/>
          <w:color w:val="000000" w:themeColor="text1"/>
          <w:sz w:val="24"/>
          <w:szCs w:val="24"/>
        </w:rPr>
        <w:t> </w:t>
      </w:r>
      <w:proofErr w:type="gramStart"/>
      <w:r w:rsidR="00EC24E7" w:rsidRPr="00E53775">
        <w:rPr>
          <w:rFonts w:asciiTheme="majorHAnsi" w:hAnsiTheme="majorHAnsi"/>
          <w:i/>
          <w:iCs/>
          <w:color w:val="000000" w:themeColor="text1"/>
          <w:sz w:val="24"/>
          <w:szCs w:val="24"/>
        </w:rPr>
        <w:t>Journal of Tropical Pediatrics</w:t>
      </w:r>
      <w:r w:rsidRPr="00E53775">
        <w:rPr>
          <w:rFonts w:asciiTheme="majorHAnsi" w:hAnsiTheme="majorHAnsi"/>
          <w:i/>
          <w:iCs/>
          <w:color w:val="000000" w:themeColor="text1"/>
          <w:sz w:val="24"/>
          <w:szCs w:val="24"/>
        </w:rPr>
        <w:t>,</w:t>
      </w:r>
      <w:r w:rsidR="00EC24E7" w:rsidRPr="00E53775">
        <w:rPr>
          <w:rFonts w:asciiTheme="majorHAnsi" w:hAnsiTheme="majorHAnsi"/>
          <w:i/>
          <w:iCs/>
          <w:color w:val="000000" w:themeColor="text1"/>
          <w:sz w:val="24"/>
          <w:szCs w:val="24"/>
        </w:rPr>
        <w:t xml:space="preserve"> </w:t>
      </w:r>
      <w:r w:rsidRPr="00E53775">
        <w:rPr>
          <w:rFonts w:asciiTheme="majorHAnsi" w:hAnsiTheme="majorHAnsi"/>
          <w:color w:val="000000" w:themeColor="text1"/>
          <w:sz w:val="24"/>
          <w:szCs w:val="24"/>
        </w:rPr>
        <w:t>38(5),</w:t>
      </w:r>
      <w:r w:rsidR="00EC24E7" w:rsidRPr="00E53775">
        <w:rPr>
          <w:rFonts w:asciiTheme="majorHAnsi" w:hAnsiTheme="majorHAnsi"/>
          <w:color w:val="000000" w:themeColor="text1"/>
          <w:sz w:val="24"/>
          <w:szCs w:val="24"/>
        </w:rPr>
        <w:t xml:space="preserve"> 228-</w:t>
      </w:r>
      <w:r w:rsidRPr="00E53775">
        <w:rPr>
          <w:rFonts w:asciiTheme="majorHAnsi" w:hAnsiTheme="majorHAnsi"/>
          <w:color w:val="000000" w:themeColor="text1"/>
          <w:sz w:val="24"/>
          <w:szCs w:val="24"/>
        </w:rPr>
        <w:t>2</w:t>
      </w:r>
      <w:r w:rsidR="00BC6808" w:rsidRPr="00E53775">
        <w:rPr>
          <w:rFonts w:asciiTheme="majorHAnsi" w:hAnsiTheme="majorHAnsi"/>
          <w:color w:val="000000" w:themeColor="text1"/>
          <w:sz w:val="24"/>
          <w:szCs w:val="24"/>
        </w:rPr>
        <w:t>34.</w:t>
      </w:r>
      <w:proofErr w:type="gramEnd"/>
      <w:r w:rsidR="00BC6808" w:rsidRPr="00E53775">
        <w:rPr>
          <w:rFonts w:asciiTheme="majorHAnsi" w:hAnsiTheme="majorHAnsi"/>
          <w:color w:val="000000" w:themeColor="text1"/>
          <w:sz w:val="24"/>
          <w:szCs w:val="24"/>
        </w:rPr>
        <w:t> </w:t>
      </w:r>
    </w:p>
    <w:p w:rsidR="0080287A" w:rsidRPr="00E53775" w:rsidRDefault="00D709E5" w:rsidP="00BC6808">
      <w:pPr>
        <w:rPr>
          <w:rFonts w:asciiTheme="majorHAnsi" w:hAnsiTheme="majorHAnsi"/>
          <w:color w:val="000000" w:themeColor="text1"/>
          <w:sz w:val="24"/>
          <w:szCs w:val="24"/>
        </w:rPr>
      </w:pPr>
      <w:proofErr w:type="spellStart"/>
      <w:r w:rsidRPr="00E53775">
        <w:rPr>
          <w:rFonts w:asciiTheme="majorHAnsi" w:hAnsiTheme="majorHAnsi"/>
          <w:color w:val="000000" w:themeColor="text1"/>
          <w:sz w:val="24"/>
          <w:szCs w:val="24"/>
        </w:rPr>
        <w:t>Bulatao</w:t>
      </w:r>
      <w:proofErr w:type="spellEnd"/>
      <w:r w:rsidRPr="00E53775">
        <w:rPr>
          <w:rFonts w:asciiTheme="majorHAnsi" w:hAnsiTheme="majorHAnsi"/>
          <w:color w:val="000000" w:themeColor="text1"/>
          <w:sz w:val="24"/>
          <w:szCs w:val="24"/>
        </w:rPr>
        <w:t xml:space="preserve">, R.A. (1983). </w:t>
      </w:r>
      <w:r w:rsidRPr="00E53775">
        <w:rPr>
          <w:rFonts w:asciiTheme="majorHAnsi" w:hAnsiTheme="majorHAnsi"/>
          <w:i/>
          <w:color w:val="000000" w:themeColor="text1"/>
          <w:sz w:val="24"/>
          <w:szCs w:val="24"/>
        </w:rPr>
        <w:t xml:space="preserve">Determinants of Fertility in Developing Countries: A summary of knowledge. </w:t>
      </w:r>
      <w:r w:rsidRPr="00E53775">
        <w:rPr>
          <w:rFonts w:asciiTheme="majorHAnsi" w:hAnsiTheme="majorHAnsi"/>
          <w:color w:val="000000" w:themeColor="text1"/>
          <w:sz w:val="24"/>
          <w:szCs w:val="24"/>
        </w:rPr>
        <w:t xml:space="preserve">Washington DC: National Academy Press. </w:t>
      </w:r>
    </w:p>
    <w:p w:rsidR="008D6E3D" w:rsidRPr="00E53775" w:rsidRDefault="0080287A" w:rsidP="00BC6808">
      <w:pPr>
        <w:rPr>
          <w:rFonts w:asciiTheme="majorHAnsi" w:hAnsiTheme="majorHAnsi"/>
          <w:sz w:val="24"/>
          <w:szCs w:val="20"/>
        </w:rPr>
      </w:pPr>
      <w:proofErr w:type="spellStart"/>
      <w:r w:rsidRPr="00E53775">
        <w:rPr>
          <w:rFonts w:asciiTheme="majorHAnsi" w:hAnsiTheme="majorHAnsi"/>
          <w:color w:val="000000"/>
          <w:sz w:val="24"/>
          <w:szCs w:val="32"/>
          <w:shd w:val="clear" w:color="auto" w:fill="FFFFFF"/>
        </w:rPr>
        <w:t>Celi</w:t>
      </w:r>
      <w:proofErr w:type="spellEnd"/>
      <w:r w:rsidRPr="00E53775">
        <w:rPr>
          <w:rFonts w:asciiTheme="majorHAnsi" w:hAnsiTheme="majorHAnsi"/>
          <w:color w:val="000000"/>
          <w:sz w:val="24"/>
          <w:szCs w:val="32"/>
          <w:shd w:val="clear" w:color="auto" w:fill="FFFFFF"/>
        </w:rPr>
        <w:t xml:space="preserve">, A. C. (2005). </w:t>
      </w:r>
      <w:proofErr w:type="gramStart"/>
      <w:r w:rsidRPr="00E53775">
        <w:rPr>
          <w:rFonts w:asciiTheme="majorHAnsi" w:hAnsiTheme="majorHAnsi"/>
          <w:color w:val="000000"/>
          <w:sz w:val="24"/>
          <w:szCs w:val="32"/>
          <w:shd w:val="clear" w:color="auto" w:fill="FFFFFF"/>
        </w:rPr>
        <w:t>Immigration, Race/Ethnicity, and Social and Economic Factors as Predictors of Breastfeeding Initiation.</w:t>
      </w:r>
      <w:proofErr w:type="gramEnd"/>
      <w:r w:rsidRPr="00E53775">
        <w:rPr>
          <w:rFonts w:asciiTheme="majorHAnsi" w:hAnsiTheme="majorHAnsi"/>
          <w:color w:val="000000"/>
          <w:sz w:val="24"/>
        </w:rPr>
        <w:t> </w:t>
      </w:r>
      <w:proofErr w:type="gramStart"/>
      <w:r w:rsidRPr="00E53775">
        <w:rPr>
          <w:rFonts w:asciiTheme="majorHAnsi" w:hAnsiTheme="majorHAnsi"/>
          <w:i/>
          <w:color w:val="000000"/>
          <w:sz w:val="24"/>
          <w:szCs w:val="32"/>
          <w:shd w:val="clear" w:color="auto" w:fill="FFFFFF"/>
        </w:rPr>
        <w:t xml:space="preserve">Archives of Pediatrics and Adolescent Medicine, </w:t>
      </w:r>
      <w:r w:rsidRPr="00E53775">
        <w:rPr>
          <w:rFonts w:asciiTheme="majorHAnsi" w:hAnsiTheme="majorHAnsi"/>
          <w:color w:val="000000"/>
          <w:sz w:val="24"/>
          <w:szCs w:val="32"/>
          <w:shd w:val="clear" w:color="auto" w:fill="FFFFFF"/>
        </w:rPr>
        <w:t>159(3), 255-60.</w:t>
      </w:r>
      <w:proofErr w:type="gramEnd"/>
      <w:r w:rsidRPr="00E53775">
        <w:rPr>
          <w:rFonts w:asciiTheme="majorHAnsi" w:hAnsiTheme="majorHAnsi"/>
          <w:color w:val="000000"/>
          <w:sz w:val="24"/>
        </w:rPr>
        <w:t> </w:t>
      </w:r>
    </w:p>
    <w:p w:rsidR="00AE125D" w:rsidRPr="00E53775" w:rsidRDefault="0062375C" w:rsidP="00AE125D">
      <w:pPr>
        <w:shd w:val="clear" w:color="auto" w:fill="FFFFFF"/>
        <w:spacing w:before="100" w:beforeAutospacing="1" w:after="100" w:afterAutospacing="1" w:line="360" w:lineRule="atLeast"/>
        <w:rPr>
          <w:rFonts w:asciiTheme="majorHAnsi" w:eastAsia="Arial Unicode MS" w:hAnsiTheme="majorHAnsi" w:cs="Arial Unicode MS"/>
          <w:color w:val="000000" w:themeColor="text1"/>
          <w:sz w:val="24"/>
          <w:szCs w:val="24"/>
        </w:rPr>
      </w:pPr>
      <w:r w:rsidRPr="00E53775">
        <w:rPr>
          <w:rFonts w:asciiTheme="majorHAnsi" w:eastAsia="Arial Unicode MS" w:hAnsiTheme="majorHAnsi" w:cs="Arial Unicode MS"/>
          <w:color w:val="000000" w:themeColor="text1"/>
          <w:sz w:val="24"/>
          <w:szCs w:val="24"/>
        </w:rPr>
        <w:t xml:space="preserve">Clemens, J.D. (1986). </w:t>
      </w:r>
      <w:r w:rsidR="00AE125D" w:rsidRPr="00E53775">
        <w:rPr>
          <w:rFonts w:asciiTheme="majorHAnsi" w:eastAsia="Arial Unicode MS" w:hAnsiTheme="majorHAnsi" w:cs="Arial Unicode MS"/>
          <w:bCs/>
          <w:color w:val="000000" w:themeColor="text1"/>
          <w:sz w:val="24"/>
          <w:szCs w:val="24"/>
        </w:rPr>
        <w:t>Breastfeeding as a determinant of severity in shigellosis: Evidence for protection throughout the first three years o</w:t>
      </w:r>
      <w:r w:rsidRPr="00E53775">
        <w:rPr>
          <w:rFonts w:asciiTheme="majorHAnsi" w:eastAsia="Arial Unicode MS" w:hAnsiTheme="majorHAnsi" w:cs="Arial Unicode MS"/>
          <w:bCs/>
          <w:color w:val="000000" w:themeColor="text1"/>
          <w:sz w:val="24"/>
          <w:szCs w:val="24"/>
        </w:rPr>
        <w:t xml:space="preserve">f life in Bangladeshi children. </w:t>
      </w:r>
      <w:proofErr w:type="gramStart"/>
      <w:r w:rsidRPr="00E53775">
        <w:rPr>
          <w:rFonts w:asciiTheme="majorHAnsi" w:eastAsia="Arial Unicode MS" w:hAnsiTheme="majorHAnsi" w:cs="Arial Unicode MS"/>
          <w:i/>
          <w:color w:val="000000" w:themeColor="text1"/>
          <w:sz w:val="24"/>
          <w:szCs w:val="24"/>
        </w:rPr>
        <w:t>American Journal of Epidemiology</w:t>
      </w:r>
      <w:r w:rsidRPr="00E53775">
        <w:rPr>
          <w:rFonts w:asciiTheme="majorHAnsi" w:eastAsia="Arial Unicode MS" w:hAnsiTheme="majorHAnsi" w:cs="Arial Unicode MS"/>
          <w:color w:val="000000" w:themeColor="text1"/>
          <w:sz w:val="24"/>
          <w:szCs w:val="24"/>
        </w:rPr>
        <w:t>, 123</w:t>
      </w:r>
      <w:r w:rsidR="00AE125D" w:rsidRPr="00E53775">
        <w:rPr>
          <w:rFonts w:asciiTheme="majorHAnsi" w:eastAsia="Arial Unicode MS" w:hAnsiTheme="majorHAnsi" w:cs="Arial Unicode MS"/>
          <w:color w:val="000000" w:themeColor="text1"/>
          <w:sz w:val="24"/>
          <w:szCs w:val="24"/>
        </w:rPr>
        <w:t>, 710–720.</w:t>
      </w:r>
      <w:proofErr w:type="gramEnd"/>
    </w:p>
    <w:p w:rsidR="00032A40" w:rsidRPr="00E53775" w:rsidRDefault="00032A40" w:rsidP="0030535E">
      <w:pPr>
        <w:rPr>
          <w:rFonts w:asciiTheme="majorHAnsi" w:hAnsiTheme="majorHAnsi"/>
          <w:color w:val="000000" w:themeColor="text1"/>
          <w:sz w:val="24"/>
          <w:szCs w:val="24"/>
        </w:rPr>
      </w:pPr>
      <w:proofErr w:type="spellStart"/>
      <w:proofErr w:type="gramStart"/>
      <w:r w:rsidRPr="00E53775">
        <w:rPr>
          <w:rStyle w:val="author"/>
          <w:rFonts w:asciiTheme="majorHAnsi" w:hAnsiTheme="majorHAnsi"/>
          <w:iCs/>
          <w:color w:val="000000" w:themeColor="text1"/>
          <w:sz w:val="24"/>
          <w:szCs w:val="24"/>
        </w:rPr>
        <w:t>Cochi</w:t>
      </w:r>
      <w:proofErr w:type="spellEnd"/>
      <w:r w:rsidRPr="00E53775">
        <w:rPr>
          <w:rStyle w:val="author"/>
          <w:rFonts w:asciiTheme="majorHAnsi" w:hAnsiTheme="majorHAnsi"/>
          <w:iCs/>
          <w:color w:val="000000" w:themeColor="text1"/>
          <w:sz w:val="24"/>
          <w:szCs w:val="24"/>
        </w:rPr>
        <w:t xml:space="preserve"> S</w:t>
      </w:r>
      <w:r w:rsidR="0062375C" w:rsidRPr="00E53775">
        <w:rPr>
          <w:rStyle w:val="author"/>
          <w:rFonts w:asciiTheme="majorHAnsi" w:hAnsiTheme="majorHAnsi"/>
          <w:iCs/>
          <w:color w:val="000000" w:themeColor="text1"/>
          <w:sz w:val="24"/>
          <w:szCs w:val="24"/>
        </w:rPr>
        <w:t>.</w:t>
      </w:r>
      <w:r w:rsidRPr="00E53775">
        <w:rPr>
          <w:rStyle w:val="author"/>
          <w:rFonts w:asciiTheme="majorHAnsi" w:hAnsiTheme="majorHAnsi"/>
          <w:iCs/>
          <w:color w:val="000000" w:themeColor="text1"/>
          <w:sz w:val="24"/>
          <w:szCs w:val="24"/>
        </w:rPr>
        <w:t>L</w:t>
      </w:r>
      <w:r w:rsidR="0062375C" w:rsidRPr="00E53775">
        <w:rPr>
          <w:rStyle w:val="author"/>
          <w:rFonts w:asciiTheme="majorHAnsi" w:hAnsiTheme="majorHAnsi"/>
          <w:iCs/>
          <w:color w:val="000000" w:themeColor="text1"/>
          <w:sz w:val="24"/>
          <w:szCs w:val="24"/>
        </w:rPr>
        <w:t>.</w:t>
      </w:r>
      <w:r w:rsidRPr="00E53775">
        <w:rPr>
          <w:rStyle w:val="HTMLCite"/>
          <w:rFonts w:asciiTheme="majorHAnsi" w:hAnsiTheme="majorHAnsi"/>
          <w:color w:val="000000" w:themeColor="text1"/>
          <w:sz w:val="24"/>
          <w:szCs w:val="24"/>
        </w:rPr>
        <w:t xml:space="preserve">, </w:t>
      </w:r>
      <w:r w:rsidRPr="00E53775">
        <w:rPr>
          <w:rStyle w:val="author"/>
          <w:rFonts w:asciiTheme="majorHAnsi" w:hAnsiTheme="majorHAnsi"/>
          <w:iCs/>
          <w:color w:val="000000" w:themeColor="text1"/>
          <w:sz w:val="24"/>
          <w:szCs w:val="24"/>
        </w:rPr>
        <w:t>Fleming</w:t>
      </w:r>
      <w:r w:rsidR="0062375C" w:rsidRPr="00E53775">
        <w:rPr>
          <w:rStyle w:val="author"/>
          <w:rFonts w:asciiTheme="majorHAnsi" w:hAnsiTheme="majorHAnsi"/>
          <w:iCs/>
          <w:color w:val="000000" w:themeColor="text1"/>
          <w:sz w:val="24"/>
          <w:szCs w:val="24"/>
        </w:rPr>
        <w:t>,</w:t>
      </w:r>
      <w:r w:rsidRPr="00E53775">
        <w:rPr>
          <w:rStyle w:val="author"/>
          <w:rFonts w:asciiTheme="majorHAnsi" w:hAnsiTheme="majorHAnsi"/>
          <w:iCs/>
          <w:color w:val="000000" w:themeColor="text1"/>
          <w:sz w:val="24"/>
          <w:szCs w:val="24"/>
        </w:rPr>
        <w:t xml:space="preserve"> D</w:t>
      </w:r>
      <w:r w:rsidR="0062375C" w:rsidRPr="00E53775">
        <w:rPr>
          <w:rStyle w:val="author"/>
          <w:rFonts w:asciiTheme="majorHAnsi" w:hAnsiTheme="majorHAnsi"/>
          <w:iCs/>
          <w:color w:val="000000" w:themeColor="text1"/>
          <w:sz w:val="24"/>
          <w:szCs w:val="24"/>
        </w:rPr>
        <w:t>.</w:t>
      </w:r>
      <w:r w:rsidRPr="00E53775">
        <w:rPr>
          <w:rStyle w:val="author"/>
          <w:rFonts w:asciiTheme="majorHAnsi" w:hAnsiTheme="majorHAnsi"/>
          <w:iCs/>
          <w:color w:val="000000" w:themeColor="text1"/>
          <w:sz w:val="24"/>
          <w:szCs w:val="24"/>
        </w:rPr>
        <w:t>W</w:t>
      </w:r>
      <w:r w:rsidR="0062375C" w:rsidRPr="00E53775">
        <w:rPr>
          <w:rStyle w:val="author"/>
          <w:rFonts w:asciiTheme="majorHAnsi" w:hAnsiTheme="majorHAnsi"/>
          <w:iCs/>
          <w:color w:val="000000" w:themeColor="text1"/>
          <w:sz w:val="24"/>
          <w:szCs w:val="24"/>
        </w:rPr>
        <w:t>.</w:t>
      </w:r>
      <w:r w:rsidRPr="00E53775">
        <w:rPr>
          <w:rStyle w:val="HTMLCite"/>
          <w:rFonts w:asciiTheme="majorHAnsi" w:hAnsiTheme="majorHAnsi"/>
          <w:color w:val="000000" w:themeColor="text1"/>
          <w:sz w:val="24"/>
          <w:szCs w:val="24"/>
        </w:rPr>
        <w:t xml:space="preserve">, </w:t>
      </w:r>
      <w:r w:rsidRPr="00E53775">
        <w:rPr>
          <w:rStyle w:val="author"/>
          <w:rFonts w:asciiTheme="majorHAnsi" w:hAnsiTheme="majorHAnsi"/>
          <w:iCs/>
          <w:color w:val="000000" w:themeColor="text1"/>
          <w:sz w:val="24"/>
          <w:szCs w:val="24"/>
        </w:rPr>
        <w:t>Hightower</w:t>
      </w:r>
      <w:r w:rsidR="0062375C" w:rsidRPr="00E53775">
        <w:rPr>
          <w:rStyle w:val="author"/>
          <w:rFonts w:asciiTheme="majorHAnsi" w:hAnsiTheme="majorHAnsi"/>
          <w:iCs/>
          <w:color w:val="000000" w:themeColor="text1"/>
          <w:sz w:val="24"/>
          <w:szCs w:val="24"/>
        </w:rPr>
        <w:t>,</w:t>
      </w:r>
      <w:r w:rsidRPr="00E53775">
        <w:rPr>
          <w:rStyle w:val="author"/>
          <w:rFonts w:asciiTheme="majorHAnsi" w:hAnsiTheme="majorHAnsi"/>
          <w:iCs/>
          <w:color w:val="000000" w:themeColor="text1"/>
          <w:sz w:val="24"/>
          <w:szCs w:val="24"/>
        </w:rPr>
        <w:t xml:space="preserve"> A</w:t>
      </w:r>
      <w:r w:rsidR="0062375C" w:rsidRPr="00E53775">
        <w:rPr>
          <w:rStyle w:val="author"/>
          <w:rFonts w:asciiTheme="majorHAnsi" w:hAnsiTheme="majorHAnsi"/>
          <w:iCs/>
          <w:color w:val="000000" w:themeColor="text1"/>
          <w:sz w:val="24"/>
          <w:szCs w:val="24"/>
        </w:rPr>
        <w:t>.</w:t>
      </w:r>
      <w:r w:rsidRPr="00E53775">
        <w:rPr>
          <w:rStyle w:val="author"/>
          <w:rFonts w:asciiTheme="majorHAnsi" w:hAnsiTheme="majorHAnsi"/>
          <w:iCs/>
          <w:color w:val="000000" w:themeColor="text1"/>
          <w:sz w:val="24"/>
          <w:szCs w:val="24"/>
        </w:rPr>
        <w:t>W</w:t>
      </w:r>
      <w:r w:rsidR="0062375C" w:rsidRPr="00E53775">
        <w:rPr>
          <w:rStyle w:val="author"/>
          <w:rFonts w:asciiTheme="majorHAnsi" w:hAnsiTheme="majorHAnsi"/>
          <w:iCs/>
          <w:color w:val="000000" w:themeColor="text1"/>
          <w:sz w:val="24"/>
          <w:szCs w:val="24"/>
        </w:rPr>
        <w:t>.</w:t>
      </w:r>
      <w:r w:rsidRPr="00E53775">
        <w:rPr>
          <w:rStyle w:val="HTMLCite"/>
          <w:rFonts w:asciiTheme="majorHAnsi" w:hAnsiTheme="majorHAnsi"/>
          <w:color w:val="000000" w:themeColor="text1"/>
          <w:sz w:val="24"/>
          <w:szCs w:val="24"/>
        </w:rPr>
        <w:t xml:space="preserve">, </w:t>
      </w:r>
      <w:r w:rsidRPr="00E53775">
        <w:rPr>
          <w:rStyle w:val="Emphasis"/>
          <w:rFonts w:asciiTheme="majorHAnsi" w:hAnsiTheme="majorHAnsi"/>
          <w:color w:val="000000" w:themeColor="text1"/>
          <w:sz w:val="24"/>
          <w:szCs w:val="24"/>
        </w:rPr>
        <w:t>et al</w:t>
      </w:r>
      <w:r w:rsidRPr="00E53775">
        <w:rPr>
          <w:rStyle w:val="HTMLCite"/>
          <w:rFonts w:asciiTheme="majorHAnsi" w:hAnsiTheme="majorHAnsi"/>
          <w:color w:val="000000" w:themeColor="text1"/>
          <w:sz w:val="24"/>
          <w:szCs w:val="24"/>
        </w:rPr>
        <w:t xml:space="preserve">. </w:t>
      </w:r>
      <w:r w:rsidR="0062375C" w:rsidRPr="00E53775">
        <w:rPr>
          <w:rStyle w:val="HTMLCite"/>
          <w:rFonts w:asciiTheme="majorHAnsi" w:hAnsiTheme="majorHAnsi"/>
          <w:i w:val="0"/>
          <w:color w:val="000000" w:themeColor="text1"/>
          <w:sz w:val="24"/>
          <w:szCs w:val="24"/>
        </w:rPr>
        <w:t>(1986).</w:t>
      </w:r>
      <w:proofErr w:type="gramEnd"/>
      <w:r w:rsidR="0062375C" w:rsidRPr="00E53775">
        <w:rPr>
          <w:rStyle w:val="HTMLCite"/>
          <w:rFonts w:asciiTheme="majorHAnsi" w:hAnsiTheme="majorHAnsi"/>
          <w:i w:val="0"/>
          <w:color w:val="000000" w:themeColor="text1"/>
          <w:sz w:val="24"/>
          <w:szCs w:val="24"/>
        </w:rPr>
        <w:t xml:space="preserve"> </w:t>
      </w:r>
      <w:r w:rsidRPr="00E53775">
        <w:rPr>
          <w:rStyle w:val="articletitle"/>
          <w:rFonts w:asciiTheme="majorHAnsi" w:hAnsiTheme="majorHAnsi"/>
          <w:iCs/>
          <w:color w:val="000000" w:themeColor="text1"/>
          <w:sz w:val="24"/>
          <w:szCs w:val="24"/>
        </w:rPr>
        <w:t xml:space="preserve">Primary invasive </w:t>
      </w:r>
      <w:proofErr w:type="spellStart"/>
      <w:r w:rsidRPr="00E53775">
        <w:rPr>
          <w:rStyle w:val="Emphasis"/>
          <w:rFonts w:asciiTheme="majorHAnsi" w:hAnsiTheme="majorHAnsi"/>
          <w:color w:val="000000" w:themeColor="text1"/>
          <w:sz w:val="24"/>
          <w:szCs w:val="24"/>
        </w:rPr>
        <w:t>Haemophilus</w:t>
      </w:r>
      <w:proofErr w:type="spellEnd"/>
      <w:r w:rsidRPr="00E53775">
        <w:rPr>
          <w:rStyle w:val="Emphasis"/>
          <w:rFonts w:asciiTheme="majorHAnsi" w:hAnsiTheme="majorHAnsi"/>
          <w:color w:val="000000" w:themeColor="text1"/>
          <w:sz w:val="24"/>
          <w:szCs w:val="24"/>
        </w:rPr>
        <w:t xml:space="preserve"> </w:t>
      </w:r>
      <w:proofErr w:type="spellStart"/>
      <w:r w:rsidRPr="00E53775">
        <w:rPr>
          <w:rStyle w:val="Emphasis"/>
          <w:rFonts w:asciiTheme="majorHAnsi" w:hAnsiTheme="majorHAnsi"/>
          <w:color w:val="000000" w:themeColor="text1"/>
          <w:sz w:val="24"/>
          <w:szCs w:val="24"/>
        </w:rPr>
        <w:t>influenzae</w:t>
      </w:r>
      <w:proofErr w:type="spellEnd"/>
      <w:r w:rsidRPr="00E53775">
        <w:rPr>
          <w:rStyle w:val="articletitle"/>
          <w:rFonts w:asciiTheme="majorHAnsi" w:hAnsiTheme="majorHAnsi"/>
          <w:iCs/>
          <w:color w:val="000000" w:themeColor="text1"/>
          <w:sz w:val="24"/>
          <w:szCs w:val="24"/>
        </w:rPr>
        <w:t xml:space="preserve"> type b disease: A population-based assessment of risk factors</w:t>
      </w:r>
      <w:r w:rsidR="0062375C" w:rsidRPr="00E53775">
        <w:rPr>
          <w:rStyle w:val="HTMLCite"/>
          <w:rFonts w:asciiTheme="majorHAnsi" w:hAnsiTheme="majorHAnsi"/>
          <w:color w:val="000000" w:themeColor="text1"/>
          <w:sz w:val="24"/>
          <w:szCs w:val="24"/>
        </w:rPr>
        <w:t>.</w:t>
      </w:r>
      <w:r w:rsidRPr="00E53775">
        <w:rPr>
          <w:rStyle w:val="HTMLCite"/>
          <w:rFonts w:asciiTheme="majorHAnsi" w:hAnsiTheme="majorHAnsi"/>
          <w:color w:val="000000" w:themeColor="text1"/>
          <w:sz w:val="24"/>
          <w:szCs w:val="24"/>
        </w:rPr>
        <w:t xml:space="preserve"> </w:t>
      </w:r>
      <w:proofErr w:type="gramStart"/>
      <w:r w:rsidRPr="00E53775">
        <w:rPr>
          <w:rStyle w:val="journaltitle3"/>
          <w:rFonts w:asciiTheme="majorHAnsi" w:hAnsiTheme="majorHAnsi"/>
          <w:color w:val="000000" w:themeColor="text1"/>
          <w:sz w:val="24"/>
          <w:szCs w:val="24"/>
        </w:rPr>
        <w:t>J</w:t>
      </w:r>
      <w:r w:rsidR="0062375C" w:rsidRPr="00E53775">
        <w:rPr>
          <w:rStyle w:val="journaltitle3"/>
          <w:rFonts w:asciiTheme="majorHAnsi" w:hAnsiTheme="majorHAnsi"/>
          <w:color w:val="000000" w:themeColor="text1"/>
          <w:sz w:val="24"/>
          <w:szCs w:val="24"/>
        </w:rPr>
        <w:t>ournal of</w:t>
      </w:r>
      <w:r w:rsidRPr="00E53775">
        <w:rPr>
          <w:rStyle w:val="journaltitle3"/>
          <w:rFonts w:asciiTheme="majorHAnsi" w:hAnsiTheme="majorHAnsi"/>
          <w:color w:val="000000" w:themeColor="text1"/>
          <w:sz w:val="24"/>
          <w:szCs w:val="24"/>
        </w:rPr>
        <w:t xml:space="preserve"> Pediatr</w:t>
      </w:r>
      <w:r w:rsidR="0062375C" w:rsidRPr="00E53775">
        <w:rPr>
          <w:rStyle w:val="journaltitle3"/>
          <w:rFonts w:asciiTheme="majorHAnsi" w:hAnsiTheme="majorHAnsi"/>
          <w:color w:val="000000" w:themeColor="text1"/>
          <w:sz w:val="24"/>
          <w:szCs w:val="24"/>
        </w:rPr>
        <w:t>ics.</w:t>
      </w:r>
      <w:proofErr w:type="gramEnd"/>
      <w:r w:rsidR="0062375C" w:rsidRPr="00E53775">
        <w:rPr>
          <w:rStyle w:val="journaltitle3"/>
          <w:rFonts w:asciiTheme="majorHAnsi" w:hAnsiTheme="majorHAnsi"/>
          <w:color w:val="000000" w:themeColor="text1"/>
          <w:sz w:val="24"/>
          <w:szCs w:val="24"/>
        </w:rPr>
        <w:t xml:space="preserve"> </w:t>
      </w:r>
      <w:r w:rsidR="0062375C" w:rsidRPr="00E53775">
        <w:rPr>
          <w:rStyle w:val="journaltitle3"/>
          <w:rFonts w:asciiTheme="majorHAnsi" w:hAnsiTheme="majorHAnsi"/>
          <w:i w:val="0"/>
          <w:color w:val="000000" w:themeColor="text1"/>
          <w:sz w:val="24"/>
          <w:szCs w:val="24"/>
        </w:rPr>
        <w:t xml:space="preserve">108, </w:t>
      </w:r>
      <w:r w:rsidRPr="00E53775">
        <w:rPr>
          <w:rStyle w:val="pagefirst"/>
          <w:rFonts w:asciiTheme="majorHAnsi" w:hAnsiTheme="majorHAnsi"/>
          <w:iCs/>
          <w:color w:val="000000" w:themeColor="text1"/>
          <w:sz w:val="24"/>
          <w:szCs w:val="24"/>
        </w:rPr>
        <w:t>887</w:t>
      </w:r>
      <w:r w:rsidRPr="00E53775">
        <w:rPr>
          <w:rStyle w:val="HTMLCite"/>
          <w:rFonts w:asciiTheme="majorHAnsi" w:hAnsiTheme="majorHAnsi"/>
          <w:color w:val="000000" w:themeColor="text1"/>
          <w:sz w:val="24"/>
          <w:szCs w:val="24"/>
        </w:rPr>
        <w:t>–</w:t>
      </w:r>
      <w:r w:rsidRPr="00E53775">
        <w:rPr>
          <w:rStyle w:val="pagelast"/>
          <w:rFonts w:asciiTheme="majorHAnsi" w:hAnsiTheme="majorHAnsi"/>
          <w:iCs/>
          <w:color w:val="000000" w:themeColor="text1"/>
          <w:sz w:val="24"/>
          <w:szCs w:val="24"/>
        </w:rPr>
        <w:t>896</w:t>
      </w:r>
      <w:r w:rsidRPr="00E53775">
        <w:rPr>
          <w:rStyle w:val="HTMLCite"/>
          <w:rFonts w:asciiTheme="majorHAnsi" w:hAnsiTheme="majorHAnsi"/>
          <w:color w:val="000000" w:themeColor="text1"/>
          <w:sz w:val="24"/>
          <w:szCs w:val="24"/>
        </w:rPr>
        <w:t>.</w:t>
      </w:r>
    </w:p>
    <w:p w:rsidR="008D6E3D" w:rsidRPr="00E53775" w:rsidRDefault="0062375C" w:rsidP="0030535E">
      <w:pPr>
        <w:rPr>
          <w:rFonts w:asciiTheme="majorHAnsi" w:hAnsiTheme="majorHAnsi"/>
          <w:color w:val="000000" w:themeColor="text1"/>
          <w:sz w:val="24"/>
          <w:szCs w:val="24"/>
        </w:rPr>
      </w:pPr>
      <w:r w:rsidRPr="00E53775">
        <w:rPr>
          <w:rFonts w:asciiTheme="majorHAnsi" w:hAnsiTheme="majorHAnsi"/>
          <w:color w:val="000000" w:themeColor="text1"/>
          <w:sz w:val="24"/>
          <w:szCs w:val="24"/>
        </w:rPr>
        <w:t>Cohen, A</w:t>
      </w:r>
      <w:r w:rsidR="00EC24E7" w:rsidRPr="00E53775">
        <w:rPr>
          <w:rFonts w:asciiTheme="majorHAnsi" w:hAnsiTheme="majorHAnsi"/>
          <w:color w:val="000000" w:themeColor="text1"/>
          <w:sz w:val="24"/>
          <w:szCs w:val="24"/>
        </w:rPr>
        <w:t>.</w:t>
      </w:r>
      <w:r w:rsidRPr="00E53775">
        <w:rPr>
          <w:rFonts w:asciiTheme="majorHAnsi" w:hAnsiTheme="majorHAnsi"/>
          <w:color w:val="000000" w:themeColor="text1"/>
          <w:sz w:val="24"/>
          <w:szCs w:val="24"/>
        </w:rPr>
        <w:t xml:space="preserve"> (1974).</w:t>
      </w:r>
      <w:r w:rsidR="00EC24E7" w:rsidRPr="00E53775">
        <w:rPr>
          <w:rFonts w:asciiTheme="majorHAnsi" w:hAnsiTheme="majorHAnsi"/>
          <w:color w:val="000000" w:themeColor="text1"/>
          <w:sz w:val="24"/>
          <w:szCs w:val="24"/>
        </w:rPr>
        <w:t> </w:t>
      </w:r>
      <w:r w:rsidR="00EC24E7" w:rsidRPr="00E53775">
        <w:rPr>
          <w:rFonts w:asciiTheme="majorHAnsi" w:hAnsiTheme="majorHAnsi"/>
          <w:i/>
          <w:iCs/>
          <w:color w:val="000000" w:themeColor="text1"/>
          <w:sz w:val="24"/>
          <w:szCs w:val="24"/>
        </w:rPr>
        <w:t>Urban Ethnicity</w:t>
      </w:r>
      <w:r w:rsidR="00EC24E7" w:rsidRPr="00E53775">
        <w:rPr>
          <w:rFonts w:asciiTheme="majorHAnsi" w:hAnsiTheme="majorHAnsi"/>
          <w:color w:val="000000" w:themeColor="text1"/>
          <w:sz w:val="24"/>
          <w:szCs w:val="24"/>
        </w:rPr>
        <w:t xml:space="preserve">. London: </w:t>
      </w:r>
      <w:proofErr w:type="spellStart"/>
      <w:r w:rsidR="00EC24E7" w:rsidRPr="00E53775">
        <w:rPr>
          <w:rFonts w:asciiTheme="majorHAnsi" w:hAnsiTheme="majorHAnsi"/>
          <w:color w:val="000000" w:themeColor="text1"/>
          <w:sz w:val="24"/>
          <w:szCs w:val="24"/>
        </w:rPr>
        <w:t>Tavi</w:t>
      </w:r>
      <w:r w:rsidRPr="00E53775">
        <w:rPr>
          <w:rFonts w:asciiTheme="majorHAnsi" w:hAnsiTheme="majorHAnsi"/>
          <w:color w:val="000000" w:themeColor="text1"/>
          <w:sz w:val="24"/>
          <w:szCs w:val="24"/>
        </w:rPr>
        <w:t>stock</w:t>
      </w:r>
      <w:proofErr w:type="spellEnd"/>
      <w:r w:rsidRPr="00E53775">
        <w:rPr>
          <w:rFonts w:asciiTheme="majorHAnsi" w:hAnsiTheme="majorHAnsi"/>
          <w:color w:val="000000" w:themeColor="text1"/>
          <w:sz w:val="24"/>
          <w:szCs w:val="24"/>
        </w:rPr>
        <w:t xml:space="preserve"> Publications.</w:t>
      </w:r>
      <w:r w:rsidR="00EC24E7" w:rsidRPr="00E53775">
        <w:rPr>
          <w:rFonts w:asciiTheme="majorHAnsi" w:hAnsiTheme="majorHAnsi"/>
          <w:color w:val="000000" w:themeColor="text1"/>
          <w:sz w:val="24"/>
          <w:szCs w:val="24"/>
        </w:rPr>
        <w:t xml:space="preserve"> </w:t>
      </w:r>
    </w:p>
    <w:p w:rsidR="0019519F" w:rsidRPr="00E53775" w:rsidRDefault="0062375C" w:rsidP="0030535E">
      <w:pPr>
        <w:rPr>
          <w:rFonts w:asciiTheme="majorHAnsi" w:hAnsiTheme="majorHAnsi" w:cs="Arial"/>
          <w:color w:val="000000" w:themeColor="text1"/>
          <w:sz w:val="24"/>
          <w:szCs w:val="21"/>
        </w:rPr>
      </w:pPr>
      <w:proofErr w:type="spellStart"/>
      <w:proofErr w:type="gramStart"/>
      <w:r w:rsidRPr="00E53775">
        <w:rPr>
          <w:rFonts w:asciiTheme="majorHAnsi" w:hAnsiTheme="majorHAnsi" w:cs="Arial"/>
          <w:bCs/>
          <w:iCs/>
          <w:color w:val="000000" w:themeColor="text1"/>
          <w:sz w:val="24"/>
          <w:szCs w:val="21"/>
        </w:rPr>
        <w:t>Coovadia</w:t>
      </w:r>
      <w:proofErr w:type="spellEnd"/>
      <w:r w:rsidRPr="00E53775">
        <w:rPr>
          <w:rFonts w:asciiTheme="majorHAnsi" w:hAnsiTheme="majorHAnsi" w:cs="Arial"/>
          <w:bCs/>
          <w:iCs/>
          <w:color w:val="000000" w:themeColor="text1"/>
          <w:sz w:val="24"/>
          <w:szCs w:val="21"/>
        </w:rPr>
        <w:t>, H.M.,</w:t>
      </w:r>
      <w:r w:rsidR="00B07799" w:rsidRPr="00E53775">
        <w:rPr>
          <w:rFonts w:asciiTheme="majorHAnsi" w:hAnsiTheme="majorHAnsi" w:cs="Arial"/>
          <w:bCs/>
          <w:iCs/>
          <w:color w:val="000000" w:themeColor="text1"/>
          <w:sz w:val="24"/>
          <w:szCs w:val="21"/>
        </w:rPr>
        <w:t xml:space="preserve"> </w:t>
      </w:r>
      <w:r w:rsidR="00B07799" w:rsidRPr="00E53775">
        <w:rPr>
          <w:rFonts w:asciiTheme="majorHAnsi" w:hAnsiTheme="majorHAnsi" w:cs="Arial"/>
          <w:color w:val="000000" w:themeColor="text1"/>
          <w:sz w:val="24"/>
          <w:szCs w:val="21"/>
        </w:rPr>
        <w:t>Rollins,</w:t>
      </w:r>
      <w:r w:rsidRPr="00E53775">
        <w:rPr>
          <w:rFonts w:asciiTheme="majorHAnsi" w:hAnsiTheme="majorHAnsi" w:cs="Arial"/>
          <w:color w:val="000000" w:themeColor="text1"/>
          <w:sz w:val="24"/>
          <w:szCs w:val="21"/>
        </w:rPr>
        <w:t xml:space="preserve"> N.C., </w:t>
      </w:r>
      <w:r w:rsidR="00B07799" w:rsidRPr="00E53775">
        <w:rPr>
          <w:rFonts w:asciiTheme="majorHAnsi" w:hAnsiTheme="majorHAnsi" w:cs="Arial"/>
          <w:color w:val="000000" w:themeColor="text1"/>
          <w:sz w:val="24"/>
          <w:szCs w:val="21"/>
        </w:rPr>
        <w:t>Bland</w:t>
      </w:r>
      <w:r w:rsidRPr="00E53775">
        <w:rPr>
          <w:rFonts w:asciiTheme="majorHAnsi" w:hAnsiTheme="majorHAnsi" w:cs="Arial"/>
          <w:color w:val="000000" w:themeColor="text1"/>
          <w:sz w:val="24"/>
          <w:szCs w:val="21"/>
        </w:rPr>
        <w:t xml:space="preserve"> R.M., </w:t>
      </w:r>
      <w:r w:rsidR="00B07799" w:rsidRPr="00E53775">
        <w:rPr>
          <w:rFonts w:asciiTheme="majorHAnsi" w:hAnsiTheme="majorHAnsi" w:cs="Arial"/>
          <w:color w:val="000000" w:themeColor="text1"/>
          <w:sz w:val="24"/>
          <w:szCs w:val="21"/>
        </w:rPr>
        <w:t xml:space="preserve">Little, </w:t>
      </w:r>
      <w:r w:rsidRPr="00E53775">
        <w:rPr>
          <w:rFonts w:asciiTheme="majorHAnsi" w:hAnsiTheme="majorHAnsi" w:cs="Arial"/>
          <w:color w:val="000000" w:themeColor="text1"/>
          <w:sz w:val="24"/>
          <w:szCs w:val="21"/>
        </w:rPr>
        <w:t xml:space="preserve">K., </w:t>
      </w:r>
      <w:proofErr w:type="spellStart"/>
      <w:r w:rsidR="00B07799" w:rsidRPr="00E53775">
        <w:rPr>
          <w:rFonts w:asciiTheme="majorHAnsi" w:hAnsiTheme="majorHAnsi" w:cs="Arial"/>
          <w:color w:val="000000" w:themeColor="text1"/>
          <w:sz w:val="24"/>
          <w:szCs w:val="21"/>
        </w:rPr>
        <w:t>Coutsoudis</w:t>
      </w:r>
      <w:proofErr w:type="spellEnd"/>
      <w:r w:rsidR="00B07799" w:rsidRPr="00E53775">
        <w:rPr>
          <w:rFonts w:asciiTheme="majorHAnsi" w:hAnsiTheme="majorHAnsi" w:cs="Arial"/>
          <w:color w:val="000000" w:themeColor="text1"/>
          <w:sz w:val="24"/>
          <w:szCs w:val="21"/>
        </w:rPr>
        <w:t xml:space="preserve">, </w:t>
      </w:r>
      <w:r w:rsidRPr="00E53775">
        <w:rPr>
          <w:rFonts w:asciiTheme="majorHAnsi" w:hAnsiTheme="majorHAnsi" w:cs="Arial"/>
          <w:color w:val="000000" w:themeColor="text1"/>
          <w:sz w:val="24"/>
          <w:szCs w:val="21"/>
        </w:rPr>
        <w:t>A.,</w:t>
      </w:r>
      <w:r w:rsidR="00B07799" w:rsidRPr="00E53775">
        <w:rPr>
          <w:rFonts w:asciiTheme="majorHAnsi" w:hAnsiTheme="majorHAnsi" w:cs="Arial"/>
          <w:color w:val="000000" w:themeColor="text1"/>
          <w:sz w:val="24"/>
          <w:szCs w:val="21"/>
        </w:rPr>
        <w:t xml:space="preserve"> </w:t>
      </w:r>
      <w:proofErr w:type="spellStart"/>
      <w:r w:rsidR="00B07799" w:rsidRPr="00E53775">
        <w:rPr>
          <w:rFonts w:asciiTheme="majorHAnsi" w:hAnsiTheme="majorHAnsi" w:cs="Arial"/>
          <w:color w:val="000000" w:themeColor="text1"/>
          <w:sz w:val="24"/>
          <w:szCs w:val="21"/>
        </w:rPr>
        <w:t>Bennish</w:t>
      </w:r>
      <w:proofErr w:type="spellEnd"/>
      <w:r w:rsidRPr="00E53775">
        <w:rPr>
          <w:rFonts w:asciiTheme="majorHAnsi" w:hAnsiTheme="majorHAnsi" w:cs="Arial"/>
          <w:color w:val="000000" w:themeColor="text1"/>
          <w:sz w:val="24"/>
          <w:szCs w:val="21"/>
        </w:rPr>
        <w:t xml:space="preserve">, M.L. &amp; </w:t>
      </w:r>
      <w:r w:rsidR="00B07799" w:rsidRPr="00E53775">
        <w:rPr>
          <w:rFonts w:asciiTheme="majorHAnsi" w:hAnsiTheme="majorHAnsi" w:cs="Arial"/>
          <w:color w:val="000000" w:themeColor="text1"/>
          <w:sz w:val="24"/>
          <w:szCs w:val="21"/>
        </w:rPr>
        <w:t>Newell</w:t>
      </w:r>
      <w:r w:rsidRPr="00E53775">
        <w:rPr>
          <w:rFonts w:asciiTheme="majorHAnsi" w:hAnsiTheme="majorHAnsi" w:cs="Arial"/>
          <w:color w:val="000000" w:themeColor="text1"/>
          <w:sz w:val="24"/>
          <w:szCs w:val="21"/>
        </w:rPr>
        <w:t>, M.L</w:t>
      </w:r>
      <w:r w:rsidR="00B07799" w:rsidRPr="00E53775">
        <w:rPr>
          <w:rFonts w:asciiTheme="majorHAnsi" w:hAnsiTheme="majorHAnsi" w:cs="Arial"/>
          <w:color w:val="000000" w:themeColor="text1"/>
          <w:sz w:val="24"/>
          <w:szCs w:val="21"/>
        </w:rPr>
        <w:t xml:space="preserve">. </w:t>
      </w:r>
      <w:r w:rsidRPr="00E53775">
        <w:rPr>
          <w:rFonts w:asciiTheme="majorHAnsi" w:hAnsiTheme="majorHAnsi" w:cs="Arial"/>
          <w:color w:val="000000" w:themeColor="text1"/>
          <w:sz w:val="24"/>
          <w:szCs w:val="21"/>
        </w:rPr>
        <w:t>(2007).</w:t>
      </w:r>
      <w:proofErr w:type="gramEnd"/>
      <w:r w:rsidRPr="00E53775">
        <w:rPr>
          <w:rFonts w:asciiTheme="majorHAnsi" w:hAnsiTheme="majorHAnsi" w:cs="Arial"/>
          <w:color w:val="000000" w:themeColor="text1"/>
          <w:sz w:val="24"/>
          <w:szCs w:val="21"/>
        </w:rPr>
        <w:t xml:space="preserve"> </w:t>
      </w:r>
      <w:r w:rsidR="00B07799" w:rsidRPr="00E53775">
        <w:rPr>
          <w:rFonts w:asciiTheme="majorHAnsi" w:hAnsiTheme="majorHAnsi" w:cs="Arial"/>
          <w:bCs/>
          <w:iCs/>
          <w:color w:val="000000" w:themeColor="text1"/>
          <w:sz w:val="24"/>
          <w:szCs w:val="21"/>
        </w:rPr>
        <w:t>Mother-to-child transmission of HIV-1 infection during exclusive breastfeeding in the first 6 months of life: an intervention cohort study</w:t>
      </w:r>
      <w:r w:rsidR="00B07799" w:rsidRPr="00E53775">
        <w:rPr>
          <w:rFonts w:asciiTheme="majorHAnsi" w:hAnsiTheme="majorHAnsi" w:cs="Arial"/>
          <w:bCs/>
          <w:i/>
          <w:iCs/>
          <w:color w:val="000000" w:themeColor="text1"/>
          <w:sz w:val="24"/>
          <w:szCs w:val="21"/>
        </w:rPr>
        <w:t>.</w:t>
      </w:r>
      <w:r w:rsidRPr="00E53775">
        <w:rPr>
          <w:rFonts w:asciiTheme="majorHAnsi" w:hAnsiTheme="majorHAnsi" w:cs="Arial"/>
          <w:color w:val="000000" w:themeColor="text1"/>
          <w:sz w:val="24"/>
          <w:szCs w:val="21"/>
        </w:rPr>
        <w:t xml:space="preserve"> </w:t>
      </w:r>
      <w:proofErr w:type="gramStart"/>
      <w:r w:rsidR="00B07799" w:rsidRPr="00E53775">
        <w:rPr>
          <w:rFonts w:asciiTheme="majorHAnsi" w:hAnsiTheme="majorHAnsi" w:cs="Arial"/>
          <w:i/>
          <w:iCs/>
          <w:color w:val="000000" w:themeColor="text1"/>
          <w:sz w:val="24"/>
          <w:szCs w:val="21"/>
        </w:rPr>
        <w:t>The Lancet</w:t>
      </w:r>
      <w:r w:rsidRPr="00E53775">
        <w:rPr>
          <w:rFonts w:asciiTheme="majorHAnsi" w:hAnsiTheme="majorHAnsi" w:cs="Arial"/>
          <w:color w:val="000000" w:themeColor="text1"/>
          <w:sz w:val="24"/>
          <w:szCs w:val="21"/>
        </w:rPr>
        <w:t xml:space="preserve">, 369, </w:t>
      </w:r>
      <w:r w:rsidR="00B07799" w:rsidRPr="00E53775">
        <w:rPr>
          <w:rFonts w:asciiTheme="majorHAnsi" w:hAnsiTheme="majorHAnsi" w:cs="Arial"/>
          <w:color w:val="000000" w:themeColor="text1"/>
          <w:sz w:val="24"/>
          <w:szCs w:val="21"/>
        </w:rPr>
        <w:t>1107-1116.</w:t>
      </w:r>
      <w:proofErr w:type="gramEnd"/>
      <w:r w:rsidR="00B07799" w:rsidRPr="00E53775">
        <w:rPr>
          <w:rFonts w:asciiTheme="majorHAnsi" w:hAnsiTheme="majorHAnsi" w:cs="Arial"/>
          <w:color w:val="000000" w:themeColor="text1"/>
          <w:sz w:val="24"/>
          <w:szCs w:val="21"/>
        </w:rPr>
        <w:t xml:space="preserve"> DOI</w:t>
      </w:r>
      <w:proofErr w:type="gramStart"/>
      <w:r w:rsidR="00B07799" w:rsidRPr="00E53775">
        <w:rPr>
          <w:rFonts w:asciiTheme="majorHAnsi" w:hAnsiTheme="majorHAnsi" w:cs="Arial"/>
          <w:color w:val="000000" w:themeColor="text1"/>
          <w:sz w:val="24"/>
          <w:szCs w:val="21"/>
        </w:rPr>
        <w:t>:10.1016</w:t>
      </w:r>
      <w:proofErr w:type="gramEnd"/>
      <w:r w:rsidR="00B07799" w:rsidRPr="00E53775">
        <w:rPr>
          <w:rFonts w:asciiTheme="majorHAnsi" w:hAnsiTheme="majorHAnsi" w:cs="Arial"/>
          <w:color w:val="000000" w:themeColor="text1"/>
          <w:sz w:val="24"/>
          <w:szCs w:val="21"/>
        </w:rPr>
        <w:t>/S0140-6736(07)60283-9</w:t>
      </w:r>
      <w:r w:rsidR="0019519F" w:rsidRPr="00E53775">
        <w:rPr>
          <w:rFonts w:asciiTheme="majorHAnsi" w:hAnsiTheme="majorHAnsi" w:cs="Arial"/>
          <w:color w:val="000000" w:themeColor="text1"/>
          <w:sz w:val="24"/>
          <w:szCs w:val="21"/>
        </w:rPr>
        <w:t xml:space="preserve"> </w:t>
      </w:r>
    </w:p>
    <w:p w:rsidR="006A026C" w:rsidRPr="00E53775" w:rsidRDefault="00CD65F1" w:rsidP="00640E13">
      <w:pPr>
        <w:rPr>
          <w:rStyle w:val="HTMLCite"/>
        </w:rPr>
      </w:pPr>
      <w:r w:rsidRPr="00E53775">
        <w:rPr>
          <w:rStyle w:val="author"/>
          <w:rFonts w:asciiTheme="majorHAnsi" w:hAnsiTheme="majorHAnsi"/>
          <w:iCs/>
          <w:color w:val="000000" w:themeColor="text1"/>
          <w:sz w:val="24"/>
          <w:szCs w:val="24"/>
        </w:rPr>
        <w:t>Duncan B</w:t>
      </w:r>
      <w:r w:rsidR="00B56D32" w:rsidRPr="00E53775">
        <w:rPr>
          <w:rStyle w:val="author"/>
          <w:rFonts w:asciiTheme="majorHAnsi" w:hAnsiTheme="majorHAnsi"/>
          <w:iCs/>
          <w:color w:val="000000" w:themeColor="text1"/>
          <w:sz w:val="24"/>
          <w:szCs w:val="24"/>
        </w:rPr>
        <w:t>.</w:t>
      </w:r>
      <w:r w:rsidRPr="00E53775">
        <w:rPr>
          <w:rStyle w:val="HTMLCite"/>
          <w:rFonts w:asciiTheme="majorHAnsi" w:hAnsiTheme="majorHAnsi"/>
          <w:color w:val="000000" w:themeColor="text1"/>
          <w:sz w:val="24"/>
          <w:szCs w:val="24"/>
        </w:rPr>
        <w:t xml:space="preserve">, </w:t>
      </w:r>
      <w:proofErr w:type="spellStart"/>
      <w:r w:rsidRPr="00E53775">
        <w:rPr>
          <w:rStyle w:val="author"/>
          <w:rFonts w:asciiTheme="majorHAnsi" w:hAnsiTheme="majorHAnsi"/>
          <w:iCs/>
          <w:color w:val="000000" w:themeColor="text1"/>
          <w:sz w:val="24"/>
          <w:szCs w:val="24"/>
        </w:rPr>
        <w:t>Ey</w:t>
      </w:r>
      <w:proofErr w:type="spellEnd"/>
      <w:r w:rsidR="00B56D32" w:rsidRPr="00E53775">
        <w:rPr>
          <w:rStyle w:val="author"/>
          <w:rFonts w:asciiTheme="majorHAnsi" w:hAnsiTheme="majorHAnsi"/>
          <w:iCs/>
          <w:color w:val="000000" w:themeColor="text1"/>
          <w:sz w:val="24"/>
          <w:szCs w:val="24"/>
        </w:rPr>
        <w:t>,</w:t>
      </w:r>
      <w:r w:rsidRPr="00E53775">
        <w:rPr>
          <w:rStyle w:val="author"/>
          <w:rFonts w:asciiTheme="majorHAnsi" w:hAnsiTheme="majorHAnsi"/>
          <w:iCs/>
          <w:color w:val="000000" w:themeColor="text1"/>
          <w:sz w:val="24"/>
          <w:szCs w:val="24"/>
        </w:rPr>
        <w:t xml:space="preserve"> J</w:t>
      </w:r>
      <w:r w:rsidR="00B56D32" w:rsidRPr="00E53775">
        <w:rPr>
          <w:rStyle w:val="author"/>
          <w:rFonts w:asciiTheme="majorHAnsi" w:hAnsiTheme="majorHAnsi"/>
          <w:iCs/>
          <w:color w:val="000000" w:themeColor="text1"/>
          <w:sz w:val="24"/>
          <w:szCs w:val="24"/>
        </w:rPr>
        <w:t>.</w:t>
      </w:r>
      <w:r w:rsidRPr="00E53775">
        <w:rPr>
          <w:rStyle w:val="HTMLCite"/>
          <w:rFonts w:asciiTheme="majorHAnsi" w:hAnsiTheme="majorHAnsi"/>
          <w:color w:val="000000" w:themeColor="text1"/>
          <w:sz w:val="24"/>
          <w:szCs w:val="24"/>
        </w:rPr>
        <w:t xml:space="preserve">, </w:t>
      </w:r>
      <w:proofErr w:type="spellStart"/>
      <w:r w:rsidRPr="00E53775">
        <w:rPr>
          <w:rStyle w:val="author"/>
          <w:rFonts w:asciiTheme="majorHAnsi" w:hAnsiTheme="majorHAnsi"/>
          <w:iCs/>
          <w:color w:val="000000" w:themeColor="text1"/>
          <w:sz w:val="24"/>
          <w:szCs w:val="24"/>
        </w:rPr>
        <w:t>Holberg</w:t>
      </w:r>
      <w:proofErr w:type="spellEnd"/>
      <w:r w:rsidRPr="00E53775">
        <w:rPr>
          <w:rStyle w:val="author"/>
          <w:rFonts w:asciiTheme="majorHAnsi" w:hAnsiTheme="majorHAnsi"/>
          <w:iCs/>
          <w:color w:val="000000" w:themeColor="text1"/>
          <w:sz w:val="24"/>
          <w:szCs w:val="24"/>
        </w:rPr>
        <w:t xml:space="preserve"> C</w:t>
      </w:r>
      <w:r w:rsidR="00B56D32" w:rsidRPr="00E53775">
        <w:rPr>
          <w:rStyle w:val="author"/>
          <w:rFonts w:asciiTheme="majorHAnsi" w:hAnsiTheme="majorHAnsi"/>
          <w:iCs/>
          <w:color w:val="000000" w:themeColor="text1"/>
          <w:sz w:val="24"/>
          <w:szCs w:val="24"/>
        </w:rPr>
        <w:t>.</w:t>
      </w:r>
      <w:r w:rsidRPr="00E53775">
        <w:rPr>
          <w:rStyle w:val="author"/>
          <w:rFonts w:asciiTheme="majorHAnsi" w:hAnsiTheme="majorHAnsi"/>
          <w:iCs/>
          <w:color w:val="000000" w:themeColor="text1"/>
          <w:sz w:val="24"/>
          <w:szCs w:val="24"/>
        </w:rPr>
        <w:t>J</w:t>
      </w:r>
      <w:r w:rsidR="00B56D32" w:rsidRPr="00E53775">
        <w:rPr>
          <w:rStyle w:val="author"/>
          <w:rFonts w:asciiTheme="majorHAnsi" w:hAnsiTheme="majorHAnsi"/>
          <w:iCs/>
          <w:color w:val="000000" w:themeColor="text1"/>
          <w:sz w:val="24"/>
          <w:szCs w:val="24"/>
        </w:rPr>
        <w:t>.</w:t>
      </w:r>
      <w:r w:rsidRPr="00E53775">
        <w:rPr>
          <w:rStyle w:val="HTMLCite"/>
          <w:rFonts w:asciiTheme="majorHAnsi" w:hAnsiTheme="majorHAnsi"/>
          <w:color w:val="000000" w:themeColor="text1"/>
          <w:sz w:val="24"/>
          <w:szCs w:val="24"/>
        </w:rPr>
        <w:t xml:space="preserve">, </w:t>
      </w:r>
      <w:r w:rsidRPr="00E53775">
        <w:rPr>
          <w:rStyle w:val="Emphasis"/>
          <w:rFonts w:asciiTheme="majorHAnsi" w:hAnsiTheme="majorHAnsi"/>
          <w:color w:val="000000" w:themeColor="text1"/>
          <w:sz w:val="24"/>
          <w:szCs w:val="24"/>
        </w:rPr>
        <w:t>et al</w:t>
      </w:r>
      <w:r w:rsidRPr="00E53775">
        <w:rPr>
          <w:rStyle w:val="HTMLCite"/>
          <w:rFonts w:asciiTheme="majorHAnsi" w:hAnsiTheme="majorHAnsi"/>
          <w:color w:val="000000" w:themeColor="text1"/>
          <w:sz w:val="24"/>
          <w:szCs w:val="24"/>
        </w:rPr>
        <w:t>.</w:t>
      </w:r>
      <w:r w:rsidR="00E41793" w:rsidRPr="00E53775">
        <w:rPr>
          <w:rStyle w:val="HTMLCite"/>
          <w:rFonts w:asciiTheme="majorHAnsi" w:hAnsiTheme="majorHAnsi"/>
          <w:color w:val="000000" w:themeColor="text1"/>
          <w:sz w:val="24"/>
          <w:szCs w:val="24"/>
        </w:rPr>
        <w:t xml:space="preserve"> </w:t>
      </w:r>
      <w:r w:rsidR="0019519F" w:rsidRPr="00E53775">
        <w:rPr>
          <w:rStyle w:val="HTMLCite"/>
          <w:rFonts w:asciiTheme="majorHAnsi" w:hAnsiTheme="majorHAnsi"/>
          <w:i w:val="0"/>
          <w:color w:val="000000" w:themeColor="text1"/>
          <w:sz w:val="24"/>
          <w:szCs w:val="24"/>
        </w:rPr>
        <w:t xml:space="preserve">(1993). </w:t>
      </w:r>
      <w:r w:rsidRPr="00E53775">
        <w:rPr>
          <w:rStyle w:val="articletitle"/>
          <w:rFonts w:asciiTheme="majorHAnsi" w:hAnsiTheme="majorHAnsi"/>
          <w:iCs/>
          <w:color w:val="000000" w:themeColor="text1"/>
          <w:sz w:val="24"/>
          <w:szCs w:val="24"/>
        </w:rPr>
        <w:t xml:space="preserve">Exclusive breast-feeding for at least 4 months protects against </w:t>
      </w:r>
      <w:proofErr w:type="spellStart"/>
      <w:r w:rsidRPr="00E53775">
        <w:rPr>
          <w:rStyle w:val="articletitle"/>
          <w:rFonts w:asciiTheme="majorHAnsi" w:hAnsiTheme="majorHAnsi"/>
          <w:iCs/>
          <w:color w:val="000000" w:themeColor="text1"/>
          <w:sz w:val="24"/>
          <w:szCs w:val="24"/>
        </w:rPr>
        <w:t>otitis</w:t>
      </w:r>
      <w:proofErr w:type="spellEnd"/>
      <w:r w:rsidRPr="00E53775">
        <w:rPr>
          <w:rStyle w:val="articletitle"/>
          <w:rFonts w:asciiTheme="majorHAnsi" w:hAnsiTheme="majorHAnsi"/>
          <w:iCs/>
          <w:color w:val="000000" w:themeColor="text1"/>
          <w:sz w:val="24"/>
          <w:szCs w:val="24"/>
        </w:rPr>
        <w:t xml:space="preserve"> media</w:t>
      </w:r>
      <w:r w:rsidR="0019519F" w:rsidRPr="00E53775">
        <w:rPr>
          <w:rStyle w:val="HTMLCite"/>
          <w:rFonts w:asciiTheme="majorHAnsi" w:hAnsiTheme="majorHAnsi"/>
          <w:color w:val="000000" w:themeColor="text1"/>
          <w:sz w:val="24"/>
          <w:szCs w:val="24"/>
        </w:rPr>
        <w:t>.</w:t>
      </w:r>
      <w:r w:rsidRPr="00E53775">
        <w:rPr>
          <w:rStyle w:val="HTMLCite"/>
          <w:rFonts w:asciiTheme="majorHAnsi" w:hAnsiTheme="majorHAnsi"/>
          <w:color w:val="000000" w:themeColor="text1"/>
          <w:sz w:val="24"/>
          <w:szCs w:val="24"/>
        </w:rPr>
        <w:t xml:space="preserve"> </w:t>
      </w:r>
      <w:proofErr w:type="gramStart"/>
      <w:r w:rsidRPr="00E53775">
        <w:rPr>
          <w:rStyle w:val="journaltitle3"/>
          <w:rFonts w:asciiTheme="majorHAnsi" w:hAnsiTheme="majorHAnsi"/>
          <w:color w:val="000000" w:themeColor="text1"/>
          <w:sz w:val="24"/>
          <w:szCs w:val="24"/>
        </w:rPr>
        <w:t>Pediatrics</w:t>
      </w:r>
      <w:r w:rsidR="0019519F" w:rsidRPr="00E53775">
        <w:rPr>
          <w:rStyle w:val="journaltitle3"/>
          <w:rFonts w:asciiTheme="majorHAnsi" w:hAnsiTheme="majorHAnsi"/>
          <w:color w:val="000000" w:themeColor="text1"/>
          <w:sz w:val="24"/>
          <w:szCs w:val="24"/>
        </w:rPr>
        <w:t>,</w:t>
      </w:r>
      <w:r w:rsidRPr="00E53775">
        <w:rPr>
          <w:rStyle w:val="HTMLCite"/>
          <w:rFonts w:asciiTheme="majorHAnsi" w:hAnsiTheme="majorHAnsi"/>
          <w:color w:val="000000" w:themeColor="text1"/>
          <w:sz w:val="24"/>
          <w:szCs w:val="24"/>
        </w:rPr>
        <w:t xml:space="preserve"> </w:t>
      </w:r>
      <w:r w:rsidRPr="00E53775">
        <w:rPr>
          <w:rStyle w:val="vol3"/>
          <w:rFonts w:asciiTheme="majorHAnsi" w:hAnsiTheme="majorHAnsi"/>
          <w:b w:val="0"/>
          <w:iCs/>
          <w:color w:val="000000" w:themeColor="text1"/>
          <w:sz w:val="24"/>
          <w:szCs w:val="24"/>
        </w:rPr>
        <w:t>91</w:t>
      </w:r>
      <w:r w:rsidR="0019519F" w:rsidRPr="00E53775">
        <w:rPr>
          <w:rStyle w:val="HTMLCite"/>
          <w:rFonts w:asciiTheme="majorHAnsi" w:hAnsiTheme="majorHAnsi"/>
          <w:color w:val="000000" w:themeColor="text1"/>
          <w:sz w:val="24"/>
          <w:szCs w:val="24"/>
        </w:rPr>
        <w:t xml:space="preserve">, </w:t>
      </w:r>
      <w:r w:rsidRPr="00E53775">
        <w:rPr>
          <w:rStyle w:val="pagefirst"/>
          <w:rFonts w:asciiTheme="majorHAnsi" w:hAnsiTheme="majorHAnsi"/>
          <w:iCs/>
          <w:color w:val="000000" w:themeColor="text1"/>
          <w:sz w:val="24"/>
          <w:szCs w:val="24"/>
        </w:rPr>
        <w:t>867</w:t>
      </w:r>
      <w:r w:rsidRPr="00E53775">
        <w:rPr>
          <w:rStyle w:val="HTMLCite"/>
          <w:rFonts w:asciiTheme="majorHAnsi" w:hAnsiTheme="majorHAnsi"/>
          <w:color w:val="000000" w:themeColor="text1"/>
          <w:sz w:val="24"/>
          <w:szCs w:val="24"/>
        </w:rPr>
        <w:t>–</w:t>
      </w:r>
      <w:r w:rsidRPr="00E53775">
        <w:rPr>
          <w:rStyle w:val="pagelast"/>
          <w:rFonts w:asciiTheme="majorHAnsi" w:hAnsiTheme="majorHAnsi"/>
          <w:iCs/>
          <w:color w:val="000000" w:themeColor="text1"/>
          <w:sz w:val="24"/>
          <w:szCs w:val="24"/>
        </w:rPr>
        <w:t>872</w:t>
      </w:r>
      <w:r w:rsidRPr="00E53775">
        <w:rPr>
          <w:rStyle w:val="HTMLCite"/>
          <w:rFonts w:asciiTheme="majorHAnsi" w:hAnsiTheme="majorHAnsi"/>
          <w:color w:val="000000" w:themeColor="text1"/>
          <w:sz w:val="24"/>
          <w:szCs w:val="24"/>
        </w:rPr>
        <w:t>.</w:t>
      </w:r>
      <w:proofErr w:type="gramEnd"/>
    </w:p>
    <w:p w:rsidR="00640E13" w:rsidRPr="00E53775" w:rsidRDefault="00B56D32" w:rsidP="00640E13">
      <w:pPr>
        <w:rPr>
          <w:rStyle w:val="HTMLCite"/>
        </w:rPr>
      </w:pPr>
      <w:proofErr w:type="spellStart"/>
      <w:r w:rsidRPr="00E53775">
        <w:rPr>
          <w:rFonts w:asciiTheme="majorHAnsi" w:hAnsiTheme="majorHAnsi"/>
          <w:color w:val="000000" w:themeColor="text1"/>
          <w:sz w:val="24"/>
          <w:szCs w:val="32"/>
          <w:shd w:val="clear" w:color="auto" w:fill="FFFFFF"/>
        </w:rPr>
        <w:t>DuPré</w:t>
      </w:r>
      <w:proofErr w:type="spellEnd"/>
      <w:r w:rsidRPr="00E53775">
        <w:rPr>
          <w:rFonts w:asciiTheme="majorHAnsi" w:hAnsiTheme="majorHAnsi"/>
          <w:color w:val="000000" w:themeColor="text1"/>
          <w:sz w:val="24"/>
          <w:szCs w:val="32"/>
          <w:shd w:val="clear" w:color="auto" w:fill="FFFFFF"/>
        </w:rPr>
        <w:t>, C.</w:t>
      </w:r>
      <w:r w:rsidR="006A026C" w:rsidRPr="00E53775">
        <w:rPr>
          <w:rFonts w:asciiTheme="majorHAnsi" w:hAnsiTheme="majorHAnsi"/>
          <w:color w:val="000000" w:themeColor="text1"/>
          <w:sz w:val="24"/>
          <w:szCs w:val="32"/>
          <w:shd w:val="clear" w:color="auto" w:fill="FFFFFF"/>
        </w:rPr>
        <w:t>E.</w:t>
      </w:r>
      <w:r w:rsidR="0019519F" w:rsidRPr="00E53775">
        <w:rPr>
          <w:rFonts w:asciiTheme="majorHAnsi" w:hAnsiTheme="majorHAnsi"/>
          <w:color w:val="000000" w:themeColor="text1"/>
          <w:sz w:val="24"/>
          <w:szCs w:val="32"/>
          <w:shd w:val="clear" w:color="auto" w:fill="FFFFFF"/>
        </w:rPr>
        <w:t xml:space="preserve"> (1968).</w:t>
      </w:r>
      <w:r w:rsidR="006A026C" w:rsidRPr="00E53775">
        <w:rPr>
          <w:rFonts w:asciiTheme="majorHAnsi" w:hAnsiTheme="majorHAnsi"/>
          <w:color w:val="000000" w:themeColor="text1"/>
          <w:sz w:val="24"/>
          <w:szCs w:val="32"/>
          <w:shd w:val="clear" w:color="auto" w:fill="FFFFFF"/>
        </w:rPr>
        <w:t> </w:t>
      </w:r>
      <w:proofErr w:type="gramStart"/>
      <w:r w:rsidR="006A026C" w:rsidRPr="00E53775">
        <w:rPr>
          <w:rFonts w:asciiTheme="majorHAnsi" w:hAnsiTheme="majorHAnsi"/>
          <w:i/>
          <w:color w:val="000000" w:themeColor="text1"/>
          <w:sz w:val="24"/>
          <w:szCs w:val="32"/>
        </w:rPr>
        <w:t xml:space="preserve">The </w:t>
      </w:r>
      <w:proofErr w:type="spellStart"/>
      <w:r w:rsidR="006A026C" w:rsidRPr="00E53775">
        <w:rPr>
          <w:rFonts w:asciiTheme="majorHAnsi" w:hAnsiTheme="majorHAnsi"/>
          <w:i/>
          <w:color w:val="000000" w:themeColor="text1"/>
          <w:sz w:val="24"/>
          <w:szCs w:val="32"/>
        </w:rPr>
        <w:t>Luo</w:t>
      </w:r>
      <w:proofErr w:type="spellEnd"/>
      <w:r w:rsidR="006A026C" w:rsidRPr="00E53775">
        <w:rPr>
          <w:rFonts w:asciiTheme="majorHAnsi" w:hAnsiTheme="majorHAnsi"/>
          <w:i/>
          <w:color w:val="000000" w:themeColor="text1"/>
          <w:sz w:val="24"/>
          <w:szCs w:val="32"/>
        </w:rPr>
        <w:t xml:space="preserve"> of Kenya.</w:t>
      </w:r>
      <w:proofErr w:type="gramEnd"/>
      <w:r w:rsidR="006A026C" w:rsidRPr="00E53775">
        <w:rPr>
          <w:rFonts w:asciiTheme="majorHAnsi" w:hAnsiTheme="majorHAnsi"/>
          <w:color w:val="000000" w:themeColor="text1"/>
          <w:sz w:val="24"/>
          <w:szCs w:val="32"/>
          <w:shd w:val="clear" w:color="auto" w:fill="FFFFFF"/>
        </w:rPr>
        <w:t> Washington, D.C.: Institute for Cross-Cultural Research.</w:t>
      </w:r>
    </w:p>
    <w:p w:rsidR="006A026C" w:rsidRPr="00E53775" w:rsidRDefault="00303BA0" w:rsidP="006A026C">
      <w:pPr>
        <w:rPr>
          <w:rFonts w:asciiTheme="majorHAnsi" w:eastAsia="Arial Unicode MS" w:hAnsiTheme="majorHAnsi" w:cs="Arial Unicode MS"/>
          <w:color w:val="000000" w:themeColor="text1"/>
          <w:sz w:val="24"/>
          <w:szCs w:val="24"/>
        </w:rPr>
      </w:pPr>
      <w:proofErr w:type="gramStart"/>
      <w:r w:rsidRPr="00E53775">
        <w:rPr>
          <w:rFonts w:asciiTheme="majorHAnsi" w:eastAsia="Arial Unicode MS" w:hAnsiTheme="majorHAnsi" w:cs="Arial Unicode MS"/>
          <w:color w:val="000000" w:themeColor="text1"/>
          <w:sz w:val="24"/>
          <w:szCs w:val="24"/>
        </w:rPr>
        <w:t xml:space="preserve">Espinoza, </w:t>
      </w:r>
      <w:r w:rsidR="00B56D32" w:rsidRPr="00E53775">
        <w:rPr>
          <w:rFonts w:asciiTheme="majorHAnsi" w:eastAsia="Arial Unicode MS" w:hAnsiTheme="majorHAnsi" w:cs="Arial Unicode MS"/>
          <w:color w:val="000000" w:themeColor="text1"/>
          <w:sz w:val="24"/>
          <w:szCs w:val="24"/>
        </w:rPr>
        <w:t xml:space="preserve">F., </w:t>
      </w:r>
      <w:proofErr w:type="spellStart"/>
      <w:r w:rsidRPr="00E53775">
        <w:rPr>
          <w:rFonts w:asciiTheme="majorHAnsi" w:eastAsia="Arial Unicode MS" w:hAnsiTheme="majorHAnsi" w:cs="Arial Unicode MS"/>
          <w:color w:val="000000" w:themeColor="text1"/>
          <w:sz w:val="24"/>
          <w:szCs w:val="24"/>
        </w:rPr>
        <w:t>Paniagua</w:t>
      </w:r>
      <w:proofErr w:type="spellEnd"/>
      <w:r w:rsidRPr="00E53775">
        <w:rPr>
          <w:rFonts w:asciiTheme="majorHAnsi" w:eastAsia="Arial Unicode MS" w:hAnsiTheme="majorHAnsi" w:cs="Arial Unicode MS"/>
          <w:color w:val="000000" w:themeColor="text1"/>
          <w:sz w:val="24"/>
          <w:szCs w:val="24"/>
        </w:rPr>
        <w:t xml:space="preserve">, </w:t>
      </w:r>
      <w:r w:rsidR="00B56D32" w:rsidRPr="00E53775">
        <w:rPr>
          <w:rFonts w:asciiTheme="majorHAnsi" w:eastAsia="Arial Unicode MS" w:hAnsiTheme="majorHAnsi" w:cs="Arial Unicode MS"/>
          <w:color w:val="000000" w:themeColor="text1"/>
          <w:sz w:val="24"/>
          <w:szCs w:val="24"/>
        </w:rPr>
        <w:t>M.,</w:t>
      </w:r>
      <w:r w:rsidRPr="00E53775">
        <w:rPr>
          <w:rFonts w:asciiTheme="majorHAnsi" w:eastAsia="Arial Unicode MS" w:hAnsiTheme="majorHAnsi" w:cs="Arial Unicode MS"/>
          <w:color w:val="000000" w:themeColor="text1"/>
          <w:sz w:val="24"/>
          <w:szCs w:val="24"/>
        </w:rPr>
        <w:t xml:space="preserve"> </w:t>
      </w:r>
      <w:proofErr w:type="spellStart"/>
      <w:r w:rsidRPr="00E53775">
        <w:rPr>
          <w:rFonts w:asciiTheme="majorHAnsi" w:eastAsia="Arial Unicode MS" w:hAnsiTheme="majorHAnsi" w:cs="Arial Unicode MS"/>
          <w:color w:val="000000" w:themeColor="text1"/>
          <w:sz w:val="24"/>
          <w:szCs w:val="24"/>
        </w:rPr>
        <w:t>Hallander</w:t>
      </w:r>
      <w:proofErr w:type="spellEnd"/>
      <w:r w:rsidR="00B56D32" w:rsidRPr="00E53775">
        <w:rPr>
          <w:rFonts w:asciiTheme="majorHAnsi" w:eastAsia="Arial Unicode MS" w:hAnsiTheme="majorHAnsi" w:cs="Arial Unicode MS"/>
          <w:color w:val="000000" w:themeColor="text1"/>
          <w:sz w:val="24"/>
          <w:szCs w:val="24"/>
        </w:rPr>
        <w:t>, H.</w:t>
      </w:r>
      <w:r w:rsidRPr="00E53775">
        <w:rPr>
          <w:rFonts w:asciiTheme="majorHAnsi" w:eastAsia="Arial Unicode MS" w:hAnsiTheme="majorHAnsi" w:cs="Arial Unicode MS"/>
          <w:color w:val="000000" w:themeColor="text1"/>
          <w:sz w:val="24"/>
          <w:szCs w:val="24"/>
        </w:rPr>
        <w:t xml:space="preserve"> </w:t>
      </w:r>
      <w:r w:rsidRPr="00E53775">
        <w:rPr>
          <w:rFonts w:asciiTheme="majorHAnsi" w:eastAsia="Arial Unicode MS" w:hAnsiTheme="majorHAnsi" w:cs="Arial Unicode MS"/>
          <w:i/>
          <w:iCs/>
          <w:color w:val="000000" w:themeColor="text1"/>
          <w:sz w:val="24"/>
          <w:szCs w:val="24"/>
          <w:bdr w:val="none" w:sz="0" w:space="0" w:color="auto" w:frame="1"/>
        </w:rPr>
        <w:t>et al</w:t>
      </w:r>
      <w:r w:rsidRPr="00E53775">
        <w:rPr>
          <w:rFonts w:asciiTheme="majorHAnsi" w:eastAsia="Arial Unicode MS" w:hAnsiTheme="majorHAnsi" w:cs="Arial Unicode MS"/>
          <w:iCs/>
          <w:color w:val="000000" w:themeColor="text1"/>
          <w:sz w:val="24"/>
          <w:szCs w:val="24"/>
          <w:bdr w:val="none" w:sz="0" w:space="0" w:color="auto" w:frame="1"/>
        </w:rPr>
        <w:t>.</w:t>
      </w:r>
      <w:r w:rsidR="0019519F" w:rsidRPr="00E53775">
        <w:rPr>
          <w:rFonts w:asciiTheme="majorHAnsi" w:eastAsia="Arial Unicode MS" w:hAnsiTheme="majorHAnsi" w:cs="Arial Unicode MS"/>
          <w:iCs/>
          <w:color w:val="000000" w:themeColor="text1"/>
          <w:sz w:val="24"/>
          <w:szCs w:val="24"/>
          <w:bdr w:val="none" w:sz="0" w:space="0" w:color="auto" w:frame="1"/>
        </w:rPr>
        <w:t xml:space="preserve"> (1997).</w:t>
      </w:r>
      <w:proofErr w:type="gramEnd"/>
      <w:r w:rsidR="0019519F" w:rsidRPr="00E53775">
        <w:rPr>
          <w:rFonts w:asciiTheme="majorHAnsi" w:eastAsia="Arial Unicode MS" w:hAnsiTheme="majorHAnsi" w:cs="Arial Unicode MS"/>
          <w:i/>
          <w:iCs/>
          <w:color w:val="000000" w:themeColor="text1"/>
          <w:sz w:val="24"/>
          <w:szCs w:val="24"/>
          <w:bdr w:val="none" w:sz="0" w:space="0" w:color="auto" w:frame="1"/>
        </w:rPr>
        <w:t xml:space="preserve"> </w:t>
      </w:r>
      <w:proofErr w:type="gramStart"/>
      <w:r w:rsidRPr="00E53775">
        <w:rPr>
          <w:rFonts w:asciiTheme="majorHAnsi" w:eastAsia="Arial Unicode MS" w:hAnsiTheme="majorHAnsi" w:cs="Arial Unicode MS"/>
          <w:bCs/>
          <w:color w:val="000000" w:themeColor="text1"/>
          <w:sz w:val="24"/>
          <w:szCs w:val="24"/>
        </w:rPr>
        <w:t>Rotavirus infections in young Nicaraguan children</w:t>
      </w:r>
      <w:r w:rsidR="0019519F" w:rsidRPr="00E53775">
        <w:rPr>
          <w:rFonts w:asciiTheme="majorHAnsi" w:eastAsia="Arial Unicode MS" w:hAnsiTheme="majorHAnsi" w:cs="Arial Unicode MS"/>
          <w:b/>
          <w:bCs/>
          <w:color w:val="000000" w:themeColor="text1"/>
          <w:sz w:val="24"/>
          <w:szCs w:val="24"/>
        </w:rPr>
        <w:t xml:space="preserve"> </w:t>
      </w:r>
      <w:r w:rsidRPr="00E53775">
        <w:rPr>
          <w:rFonts w:asciiTheme="majorHAnsi" w:eastAsia="Arial Unicode MS" w:hAnsiTheme="majorHAnsi" w:cs="Arial Unicode MS"/>
          <w:i/>
          <w:color w:val="000000" w:themeColor="text1"/>
          <w:sz w:val="24"/>
          <w:szCs w:val="24"/>
        </w:rPr>
        <w:t>Ped</w:t>
      </w:r>
      <w:r w:rsidR="0019519F" w:rsidRPr="00E53775">
        <w:rPr>
          <w:rFonts w:asciiTheme="majorHAnsi" w:eastAsia="Arial Unicode MS" w:hAnsiTheme="majorHAnsi" w:cs="Arial Unicode MS"/>
          <w:i/>
          <w:color w:val="000000" w:themeColor="text1"/>
          <w:sz w:val="24"/>
          <w:szCs w:val="24"/>
        </w:rPr>
        <w:t>iatric Infectious Disease Journal</w:t>
      </w:r>
      <w:r w:rsidR="0019519F" w:rsidRPr="00E53775">
        <w:rPr>
          <w:rFonts w:asciiTheme="majorHAnsi" w:eastAsia="Arial Unicode MS" w:hAnsiTheme="majorHAnsi" w:cs="Arial Unicode MS"/>
          <w:color w:val="000000" w:themeColor="text1"/>
          <w:sz w:val="24"/>
          <w:szCs w:val="24"/>
        </w:rPr>
        <w:t>, 16,</w:t>
      </w:r>
      <w:r w:rsidRPr="00E53775">
        <w:rPr>
          <w:rFonts w:asciiTheme="majorHAnsi" w:eastAsia="Arial Unicode MS" w:hAnsiTheme="majorHAnsi" w:cs="Arial Unicode MS"/>
          <w:color w:val="000000" w:themeColor="text1"/>
          <w:sz w:val="24"/>
          <w:szCs w:val="24"/>
        </w:rPr>
        <w:t xml:space="preserve"> 564–571</w:t>
      </w:r>
      <w:r w:rsidR="0019519F" w:rsidRPr="00E53775">
        <w:rPr>
          <w:rFonts w:asciiTheme="majorHAnsi" w:eastAsia="Arial Unicode MS" w:hAnsiTheme="majorHAnsi" w:cs="Arial Unicode MS"/>
          <w:color w:val="000000" w:themeColor="text1"/>
          <w:sz w:val="24"/>
          <w:szCs w:val="24"/>
        </w:rPr>
        <w:t>.</w:t>
      </w:r>
      <w:proofErr w:type="gramEnd"/>
    </w:p>
    <w:p w:rsidR="00303BA0" w:rsidRPr="00E53775" w:rsidRDefault="00B56D32" w:rsidP="0030535E">
      <w:pPr>
        <w:rPr>
          <w:rFonts w:asciiTheme="majorHAnsi" w:hAnsiTheme="majorHAnsi"/>
          <w:color w:val="000000" w:themeColor="text1"/>
          <w:sz w:val="24"/>
          <w:szCs w:val="26"/>
        </w:rPr>
      </w:pPr>
      <w:proofErr w:type="spellStart"/>
      <w:proofErr w:type="gramStart"/>
      <w:r w:rsidRPr="00E53775">
        <w:rPr>
          <w:rFonts w:asciiTheme="majorHAnsi" w:hAnsiTheme="majorHAnsi"/>
          <w:color w:val="000000" w:themeColor="text1"/>
          <w:sz w:val="24"/>
          <w:szCs w:val="32"/>
          <w:shd w:val="clear" w:color="auto" w:fill="FFFFFF"/>
        </w:rPr>
        <w:t>Fjeld</w:t>
      </w:r>
      <w:proofErr w:type="spellEnd"/>
      <w:r w:rsidRPr="00E53775">
        <w:rPr>
          <w:rFonts w:asciiTheme="majorHAnsi" w:hAnsiTheme="majorHAnsi"/>
          <w:color w:val="000000" w:themeColor="text1"/>
          <w:sz w:val="24"/>
          <w:szCs w:val="32"/>
          <w:shd w:val="clear" w:color="auto" w:fill="FFFFFF"/>
        </w:rPr>
        <w:t>, E.,</w:t>
      </w:r>
      <w:r w:rsidR="006A026C" w:rsidRPr="00E53775">
        <w:rPr>
          <w:rFonts w:asciiTheme="majorHAnsi" w:hAnsiTheme="majorHAnsi"/>
          <w:color w:val="000000" w:themeColor="text1"/>
          <w:sz w:val="24"/>
          <w:szCs w:val="32"/>
          <w:shd w:val="clear" w:color="auto" w:fill="FFFFFF"/>
        </w:rPr>
        <w:t xml:space="preserve"> </w:t>
      </w:r>
      <w:proofErr w:type="spellStart"/>
      <w:r w:rsidR="006A026C" w:rsidRPr="00E53775">
        <w:rPr>
          <w:rFonts w:asciiTheme="majorHAnsi" w:hAnsiTheme="majorHAnsi"/>
          <w:color w:val="000000" w:themeColor="text1"/>
          <w:sz w:val="24"/>
          <w:szCs w:val="32"/>
          <w:shd w:val="clear" w:color="auto" w:fill="FFFFFF"/>
        </w:rPr>
        <w:t>Siziya</w:t>
      </w:r>
      <w:proofErr w:type="spellEnd"/>
      <w:r w:rsidR="006A026C" w:rsidRPr="00E53775">
        <w:rPr>
          <w:rFonts w:asciiTheme="majorHAnsi" w:hAnsiTheme="majorHAnsi"/>
          <w:color w:val="000000" w:themeColor="text1"/>
          <w:sz w:val="24"/>
          <w:szCs w:val="32"/>
          <w:shd w:val="clear" w:color="auto" w:fill="FFFFFF"/>
        </w:rPr>
        <w:t xml:space="preserve">, </w:t>
      </w:r>
      <w:r w:rsidRPr="00E53775">
        <w:rPr>
          <w:rFonts w:asciiTheme="majorHAnsi" w:hAnsiTheme="majorHAnsi"/>
          <w:color w:val="000000" w:themeColor="text1"/>
          <w:sz w:val="24"/>
          <w:szCs w:val="32"/>
          <w:shd w:val="clear" w:color="auto" w:fill="FFFFFF"/>
        </w:rPr>
        <w:t>S.,</w:t>
      </w:r>
      <w:r w:rsidR="006A026C" w:rsidRPr="00E53775">
        <w:rPr>
          <w:rFonts w:asciiTheme="majorHAnsi" w:hAnsiTheme="majorHAnsi"/>
          <w:color w:val="000000" w:themeColor="text1"/>
          <w:sz w:val="24"/>
          <w:szCs w:val="32"/>
          <w:shd w:val="clear" w:color="auto" w:fill="FFFFFF"/>
        </w:rPr>
        <w:t xml:space="preserve"> </w:t>
      </w:r>
      <w:proofErr w:type="spellStart"/>
      <w:r w:rsidR="006A026C" w:rsidRPr="00E53775">
        <w:rPr>
          <w:rFonts w:asciiTheme="majorHAnsi" w:hAnsiTheme="majorHAnsi"/>
          <w:color w:val="000000" w:themeColor="text1"/>
          <w:sz w:val="24"/>
          <w:szCs w:val="32"/>
          <w:shd w:val="clear" w:color="auto" w:fill="FFFFFF"/>
        </w:rPr>
        <w:t>Katepa-Bwalya</w:t>
      </w:r>
      <w:proofErr w:type="spellEnd"/>
      <w:r w:rsidR="006A026C" w:rsidRPr="00E53775">
        <w:rPr>
          <w:rFonts w:asciiTheme="majorHAnsi" w:hAnsiTheme="majorHAnsi"/>
          <w:color w:val="000000" w:themeColor="text1"/>
          <w:sz w:val="24"/>
          <w:szCs w:val="32"/>
          <w:shd w:val="clear" w:color="auto" w:fill="FFFFFF"/>
        </w:rPr>
        <w:t xml:space="preserve">, </w:t>
      </w:r>
      <w:r w:rsidRPr="00E53775">
        <w:rPr>
          <w:rFonts w:asciiTheme="majorHAnsi" w:hAnsiTheme="majorHAnsi"/>
          <w:color w:val="000000" w:themeColor="text1"/>
          <w:sz w:val="24"/>
          <w:szCs w:val="32"/>
          <w:shd w:val="clear" w:color="auto" w:fill="FFFFFF"/>
        </w:rPr>
        <w:t xml:space="preserve">M., </w:t>
      </w:r>
      <w:proofErr w:type="spellStart"/>
      <w:r w:rsidR="006A026C" w:rsidRPr="00E53775">
        <w:rPr>
          <w:rFonts w:asciiTheme="majorHAnsi" w:hAnsiTheme="majorHAnsi"/>
          <w:color w:val="000000" w:themeColor="text1"/>
          <w:sz w:val="24"/>
          <w:szCs w:val="32"/>
          <w:shd w:val="clear" w:color="auto" w:fill="FFFFFF"/>
        </w:rPr>
        <w:t>Kankasa</w:t>
      </w:r>
      <w:proofErr w:type="spellEnd"/>
      <w:r w:rsidR="006A026C" w:rsidRPr="00E53775">
        <w:rPr>
          <w:rFonts w:asciiTheme="majorHAnsi" w:hAnsiTheme="majorHAnsi"/>
          <w:color w:val="000000" w:themeColor="text1"/>
          <w:sz w:val="24"/>
          <w:szCs w:val="32"/>
          <w:shd w:val="clear" w:color="auto" w:fill="FFFFFF"/>
        </w:rPr>
        <w:t xml:space="preserve">, </w:t>
      </w:r>
      <w:r w:rsidRPr="00E53775">
        <w:rPr>
          <w:rFonts w:asciiTheme="majorHAnsi" w:hAnsiTheme="majorHAnsi"/>
          <w:color w:val="000000" w:themeColor="text1"/>
          <w:sz w:val="24"/>
          <w:szCs w:val="32"/>
          <w:shd w:val="clear" w:color="auto" w:fill="FFFFFF"/>
        </w:rPr>
        <w:t xml:space="preserve">C., </w:t>
      </w:r>
      <w:proofErr w:type="spellStart"/>
      <w:r w:rsidR="006A026C" w:rsidRPr="00E53775">
        <w:rPr>
          <w:rFonts w:asciiTheme="majorHAnsi" w:hAnsiTheme="majorHAnsi"/>
          <w:color w:val="000000" w:themeColor="text1"/>
          <w:sz w:val="24"/>
          <w:szCs w:val="32"/>
          <w:shd w:val="clear" w:color="auto" w:fill="FFFFFF"/>
        </w:rPr>
        <w:t>Moland</w:t>
      </w:r>
      <w:proofErr w:type="spellEnd"/>
      <w:r w:rsidR="006A026C" w:rsidRPr="00E53775">
        <w:rPr>
          <w:rFonts w:asciiTheme="majorHAnsi" w:hAnsiTheme="majorHAnsi"/>
          <w:color w:val="000000" w:themeColor="text1"/>
          <w:sz w:val="24"/>
          <w:szCs w:val="32"/>
          <w:shd w:val="clear" w:color="auto" w:fill="FFFFFF"/>
        </w:rPr>
        <w:t xml:space="preserve">, </w:t>
      </w:r>
      <w:r w:rsidRPr="00E53775">
        <w:rPr>
          <w:rFonts w:asciiTheme="majorHAnsi" w:hAnsiTheme="majorHAnsi"/>
          <w:color w:val="000000" w:themeColor="text1"/>
          <w:sz w:val="24"/>
          <w:szCs w:val="32"/>
          <w:shd w:val="clear" w:color="auto" w:fill="FFFFFF"/>
        </w:rPr>
        <w:t>K.M., &amp;</w:t>
      </w:r>
      <w:r w:rsidR="0019519F" w:rsidRPr="00E53775">
        <w:rPr>
          <w:rFonts w:asciiTheme="majorHAnsi" w:hAnsiTheme="majorHAnsi"/>
          <w:color w:val="000000" w:themeColor="text1"/>
          <w:sz w:val="24"/>
          <w:szCs w:val="32"/>
          <w:shd w:val="clear" w:color="auto" w:fill="FFFFFF"/>
        </w:rPr>
        <w:t xml:space="preserve"> </w:t>
      </w:r>
      <w:proofErr w:type="spellStart"/>
      <w:r w:rsidR="0019519F" w:rsidRPr="00E53775">
        <w:rPr>
          <w:rFonts w:asciiTheme="majorHAnsi" w:hAnsiTheme="majorHAnsi"/>
          <w:color w:val="000000" w:themeColor="text1"/>
          <w:sz w:val="24"/>
          <w:szCs w:val="32"/>
          <w:shd w:val="clear" w:color="auto" w:fill="FFFFFF"/>
        </w:rPr>
        <w:t>Tylleskar</w:t>
      </w:r>
      <w:proofErr w:type="spellEnd"/>
      <w:r w:rsidRPr="00E53775">
        <w:rPr>
          <w:rFonts w:asciiTheme="majorHAnsi" w:hAnsiTheme="majorHAnsi"/>
          <w:color w:val="000000" w:themeColor="text1"/>
          <w:sz w:val="24"/>
          <w:szCs w:val="32"/>
          <w:shd w:val="clear" w:color="auto" w:fill="FFFFFF"/>
        </w:rPr>
        <w:t>, T</w:t>
      </w:r>
      <w:r w:rsidR="0019519F" w:rsidRPr="00E53775">
        <w:rPr>
          <w:rFonts w:asciiTheme="majorHAnsi" w:hAnsiTheme="majorHAnsi"/>
          <w:color w:val="000000" w:themeColor="text1"/>
          <w:sz w:val="24"/>
          <w:szCs w:val="32"/>
          <w:shd w:val="clear" w:color="auto" w:fill="FFFFFF"/>
        </w:rPr>
        <w:t>. (2008).</w:t>
      </w:r>
      <w:proofErr w:type="gramEnd"/>
      <w:r w:rsidR="0019519F" w:rsidRPr="00E53775">
        <w:rPr>
          <w:rFonts w:asciiTheme="majorHAnsi" w:hAnsiTheme="majorHAnsi"/>
          <w:color w:val="000000" w:themeColor="text1"/>
          <w:sz w:val="24"/>
          <w:szCs w:val="32"/>
          <w:shd w:val="clear" w:color="auto" w:fill="FFFFFF"/>
        </w:rPr>
        <w:t xml:space="preserve"> </w:t>
      </w:r>
      <w:r w:rsidR="006A026C" w:rsidRPr="00E53775">
        <w:rPr>
          <w:rFonts w:asciiTheme="majorHAnsi" w:hAnsiTheme="majorHAnsi"/>
          <w:color w:val="000000" w:themeColor="text1"/>
          <w:sz w:val="24"/>
          <w:szCs w:val="32"/>
          <w:shd w:val="clear" w:color="auto" w:fill="FFFFFF"/>
        </w:rPr>
        <w:t>'No Sister, the Breast Alone Is Not Enough for My Baby' A Qualitative Assessment of Potentials and Barriers in the Promotion of Exclusive Breastfeeding in Southern Zambia.</w:t>
      </w:r>
      <w:r w:rsidR="0019519F" w:rsidRPr="00E53775">
        <w:rPr>
          <w:rFonts w:asciiTheme="majorHAnsi" w:hAnsiTheme="majorHAnsi"/>
          <w:color w:val="000000" w:themeColor="text1"/>
          <w:sz w:val="24"/>
          <w:szCs w:val="32"/>
          <w:shd w:val="clear" w:color="auto" w:fill="FFFFFF"/>
        </w:rPr>
        <w:t xml:space="preserve"> </w:t>
      </w:r>
      <w:proofErr w:type="gramStart"/>
      <w:r w:rsidR="006A026C" w:rsidRPr="00E53775">
        <w:rPr>
          <w:rFonts w:asciiTheme="majorHAnsi" w:hAnsiTheme="majorHAnsi"/>
          <w:i/>
          <w:color w:val="000000" w:themeColor="text1"/>
          <w:sz w:val="24"/>
          <w:szCs w:val="32"/>
          <w:shd w:val="clear" w:color="auto" w:fill="FFFFFF"/>
        </w:rPr>
        <w:t>International Breastfeeding Journal</w:t>
      </w:r>
      <w:r w:rsidR="0019519F" w:rsidRPr="00E53775">
        <w:rPr>
          <w:rFonts w:asciiTheme="majorHAnsi" w:hAnsiTheme="majorHAnsi"/>
          <w:color w:val="000000" w:themeColor="text1"/>
          <w:sz w:val="24"/>
          <w:szCs w:val="32"/>
          <w:shd w:val="clear" w:color="auto" w:fill="FFFFFF"/>
        </w:rPr>
        <w:t> 3(1),</w:t>
      </w:r>
      <w:r w:rsidR="006A026C" w:rsidRPr="00E53775">
        <w:rPr>
          <w:rFonts w:asciiTheme="majorHAnsi" w:hAnsiTheme="majorHAnsi"/>
          <w:color w:val="000000" w:themeColor="text1"/>
          <w:sz w:val="24"/>
          <w:szCs w:val="32"/>
          <w:shd w:val="clear" w:color="auto" w:fill="FFFFFF"/>
        </w:rPr>
        <w:t xml:space="preserve"> 26.</w:t>
      </w:r>
      <w:proofErr w:type="gramEnd"/>
    </w:p>
    <w:p w:rsidR="000E257E" w:rsidRPr="00E53775" w:rsidRDefault="000E257E" w:rsidP="0030535E">
      <w:pPr>
        <w:rPr>
          <w:rFonts w:asciiTheme="majorHAnsi" w:eastAsia="Arial Unicode MS" w:hAnsiTheme="majorHAnsi" w:cs="Arial Unicode MS"/>
          <w:color w:val="000000" w:themeColor="text1"/>
          <w:sz w:val="24"/>
          <w:szCs w:val="24"/>
        </w:rPr>
      </w:pPr>
      <w:proofErr w:type="gramStart"/>
      <w:r w:rsidRPr="00E53775">
        <w:rPr>
          <w:rStyle w:val="author"/>
          <w:rFonts w:asciiTheme="majorHAnsi" w:hAnsiTheme="majorHAnsi"/>
          <w:iCs/>
          <w:color w:val="000000" w:themeColor="text1"/>
          <w:sz w:val="24"/>
          <w:szCs w:val="24"/>
        </w:rPr>
        <w:t>Ford, R.</w:t>
      </w:r>
      <w:r w:rsidRPr="00E53775">
        <w:rPr>
          <w:rStyle w:val="HTMLCite"/>
          <w:rFonts w:asciiTheme="majorHAnsi" w:hAnsiTheme="majorHAnsi"/>
          <w:color w:val="000000" w:themeColor="text1"/>
          <w:sz w:val="24"/>
          <w:szCs w:val="24"/>
        </w:rPr>
        <w:t xml:space="preserve">, </w:t>
      </w:r>
      <w:r w:rsidRPr="00E53775">
        <w:rPr>
          <w:rStyle w:val="author"/>
          <w:rFonts w:asciiTheme="majorHAnsi" w:hAnsiTheme="majorHAnsi"/>
          <w:iCs/>
          <w:color w:val="000000" w:themeColor="text1"/>
          <w:sz w:val="24"/>
          <w:szCs w:val="24"/>
        </w:rPr>
        <w:t>Taylor, B.</w:t>
      </w:r>
      <w:r w:rsidRPr="00E53775">
        <w:rPr>
          <w:rStyle w:val="HTMLCite"/>
          <w:rFonts w:asciiTheme="majorHAnsi" w:hAnsiTheme="majorHAnsi"/>
          <w:color w:val="000000" w:themeColor="text1"/>
          <w:sz w:val="24"/>
          <w:szCs w:val="24"/>
        </w:rPr>
        <w:t xml:space="preserve">, </w:t>
      </w:r>
      <w:r w:rsidRPr="00E53775">
        <w:rPr>
          <w:rStyle w:val="author"/>
          <w:rFonts w:asciiTheme="majorHAnsi" w:hAnsiTheme="majorHAnsi"/>
          <w:iCs/>
          <w:color w:val="000000" w:themeColor="text1"/>
          <w:sz w:val="24"/>
          <w:szCs w:val="24"/>
        </w:rPr>
        <w:t>Mitchell, E.</w:t>
      </w:r>
      <w:r w:rsidRPr="00E53775">
        <w:rPr>
          <w:rStyle w:val="HTMLCite"/>
          <w:rFonts w:asciiTheme="majorHAnsi" w:hAnsiTheme="majorHAnsi"/>
          <w:color w:val="000000" w:themeColor="text1"/>
          <w:sz w:val="24"/>
          <w:szCs w:val="24"/>
        </w:rPr>
        <w:t xml:space="preserve">, </w:t>
      </w:r>
      <w:proofErr w:type="spellStart"/>
      <w:r w:rsidRPr="00E53775">
        <w:rPr>
          <w:rStyle w:val="author"/>
          <w:rFonts w:asciiTheme="majorHAnsi" w:hAnsiTheme="majorHAnsi"/>
          <w:iCs/>
          <w:color w:val="000000" w:themeColor="text1"/>
          <w:sz w:val="24"/>
          <w:szCs w:val="24"/>
        </w:rPr>
        <w:t>Enright</w:t>
      </w:r>
      <w:proofErr w:type="spellEnd"/>
      <w:r w:rsidRPr="00E53775">
        <w:rPr>
          <w:rStyle w:val="author"/>
          <w:rFonts w:asciiTheme="majorHAnsi" w:hAnsiTheme="majorHAnsi"/>
          <w:iCs/>
          <w:color w:val="000000" w:themeColor="text1"/>
          <w:sz w:val="24"/>
          <w:szCs w:val="24"/>
        </w:rPr>
        <w:t>, S.</w:t>
      </w:r>
      <w:r w:rsidRPr="00E53775">
        <w:rPr>
          <w:rStyle w:val="HTMLCite"/>
          <w:rFonts w:asciiTheme="majorHAnsi" w:hAnsiTheme="majorHAnsi"/>
          <w:color w:val="000000" w:themeColor="text1"/>
          <w:sz w:val="24"/>
          <w:szCs w:val="24"/>
        </w:rPr>
        <w:t xml:space="preserve">, </w:t>
      </w:r>
      <w:r w:rsidRPr="00E53775">
        <w:rPr>
          <w:rStyle w:val="author"/>
          <w:rFonts w:asciiTheme="majorHAnsi" w:hAnsiTheme="majorHAnsi"/>
          <w:iCs/>
          <w:color w:val="000000" w:themeColor="text1"/>
          <w:sz w:val="24"/>
          <w:szCs w:val="24"/>
        </w:rPr>
        <w:t>Stewart, A.</w:t>
      </w:r>
      <w:r w:rsidRPr="00E53775">
        <w:rPr>
          <w:rStyle w:val="HTMLCite"/>
          <w:rFonts w:asciiTheme="majorHAnsi" w:hAnsiTheme="majorHAnsi"/>
          <w:color w:val="000000" w:themeColor="text1"/>
          <w:sz w:val="24"/>
          <w:szCs w:val="24"/>
        </w:rPr>
        <w:t xml:space="preserve">, </w:t>
      </w:r>
      <w:proofErr w:type="spellStart"/>
      <w:r w:rsidRPr="00E53775">
        <w:rPr>
          <w:rStyle w:val="author"/>
          <w:rFonts w:asciiTheme="majorHAnsi" w:hAnsiTheme="majorHAnsi"/>
          <w:iCs/>
          <w:color w:val="000000" w:themeColor="text1"/>
          <w:sz w:val="24"/>
          <w:szCs w:val="24"/>
        </w:rPr>
        <w:t>Becroft</w:t>
      </w:r>
      <w:proofErr w:type="spellEnd"/>
      <w:r w:rsidRPr="00E53775">
        <w:rPr>
          <w:rStyle w:val="author"/>
          <w:rFonts w:asciiTheme="majorHAnsi" w:hAnsiTheme="majorHAnsi"/>
          <w:iCs/>
          <w:color w:val="000000" w:themeColor="text1"/>
          <w:sz w:val="24"/>
          <w:szCs w:val="24"/>
        </w:rPr>
        <w:t>, D.</w:t>
      </w:r>
      <w:r w:rsidRPr="00E53775">
        <w:rPr>
          <w:rStyle w:val="HTMLCite"/>
          <w:rFonts w:asciiTheme="majorHAnsi" w:hAnsiTheme="majorHAnsi"/>
          <w:color w:val="000000" w:themeColor="text1"/>
          <w:sz w:val="24"/>
          <w:szCs w:val="24"/>
        </w:rPr>
        <w:t xml:space="preserve">, </w:t>
      </w:r>
      <w:r w:rsidRPr="00E53775">
        <w:rPr>
          <w:rStyle w:val="Emphasis"/>
          <w:rFonts w:asciiTheme="majorHAnsi" w:hAnsiTheme="majorHAnsi"/>
          <w:color w:val="000000" w:themeColor="text1"/>
          <w:sz w:val="24"/>
          <w:szCs w:val="24"/>
        </w:rPr>
        <w:t>et al.</w:t>
      </w:r>
      <w:r w:rsidRPr="00E53775">
        <w:rPr>
          <w:rStyle w:val="HTMLCite"/>
          <w:rFonts w:asciiTheme="majorHAnsi" w:hAnsiTheme="majorHAnsi"/>
          <w:color w:val="000000" w:themeColor="text1"/>
          <w:sz w:val="24"/>
          <w:szCs w:val="24"/>
        </w:rPr>
        <w:t xml:space="preserve"> (</w:t>
      </w:r>
      <w:r w:rsidRPr="00E53775">
        <w:rPr>
          <w:rStyle w:val="pubyear"/>
          <w:rFonts w:asciiTheme="majorHAnsi" w:hAnsiTheme="majorHAnsi"/>
          <w:iCs/>
          <w:color w:val="000000" w:themeColor="text1"/>
          <w:sz w:val="24"/>
          <w:szCs w:val="24"/>
        </w:rPr>
        <w:t>1993</w:t>
      </w:r>
      <w:r w:rsidRPr="00E53775">
        <w:rPr>
          <w:rStyle w:val="HTMLCite"/>
          <w:rFonts w:asciiTheme="majorHAnsi" w:hAnsiTheme="majorHAnsi"/>
          <w:color w:val="000000" w:themeColor="text1"/>
          <w:sz w:val="24"/>
          <w:szCs w:val="24"/>
        </w:rPr>
        <w:t>).</w:t>
      </w:r>
      <w:proofErr w:type="gramEnd"/>
      <w:r w:rsidRPr="00E53775">
        <w:rPr>
          <w:rStyle w:val="HTMLCite"/>
          <w:rFonts w:asciiTheme="majorHAnsi" w:hAnsiTheme="majorHAnsi"/>
          <w:color w:val="000000" w:themeColor="text1"/>
          <w:sz w:val="24"/>
          <w:szCs w:val="24"/>
        </w:rPr>
        <w:t xml:space="preserve"> </w:t>
      </w:r>
      <w:proofErr w:type="gramStart"/>
      <w:r w:rsidRPr="00E53775">
        <w:rPr>
          <w:rStyle w:val="articletitle"/>
          <w:rFonts w:asciiTheme="majorHAnsi" w:hAnsiTheme="majorHAnsi"/>
          <w:iCs/>
          <w:color w:val="000000" w:themeColor="text1"/>
          <w:sz w:val="24"/>
          <w:szCs w:val="24"/>
        </w:rPr>
        <w:t>Breastfeeding and the risk of sudden infant death syndrome</w:t>
      </w:r>
      <w:r w:rsidRPr="00E53775">
        <w:rPr>
          <w:rStyle w:val="HTMLCite"/>
          <w:rFonts w:asciiTheme="majorHAnsi" w:hAnsiTheme="majorHAnsi"/>
          <w:color w:val="000000" w:themeColor="text1"/>
          <w:sz w:val="24"/>
          <w:szCs w:val="24"/>
        </w:rPr>
        <w:t>.</w:t>
      </w:r>
      <w:proofErr w:type="gramEnd"/>
      <w:r w:rsidRPr="00E53775">
        <w:rPr>
          <w:rStyle w:val="HTMLCite"/>
          <w:rFonts w:asciiTheme="majorHAnsi" w:hAnsiTheme="majorHAnsi"/>
          <w:color w:val="000000" w:themeColor="text1"/>
          <w:sz w:val="24"/>
          <w:szCs w:val="24"/>
        </w:rPr>
        <w:t xml:space="preserve"> </w:t>
      </w:r>
      <w:proofErr w:type="gramStart"/>
      <w:r w:rsidRPr="00E53775">
        <w:rPr>
          <w:rStyle w:val="journaltitle3"/>
          <w:rFonts w:asciiTheme="majorHAnsi" w:hAnsiTheme="majorHAnsi"/>
          <w:color w:val="000000" w:themeColor="text1"/>
          <w:sz w:val="24"/>
          <w:szCs w:val="24"/>
        </w:rPr>
        <w:t>International Journal of Epidemiology</w:t>
      </w:r>
      <w:r w:rsidRPr="00E53775">
        <w:rPr>
          <w:rStyle w:val="HTMLCite"/>
          <w:rFonts w:asciiTheme="majorHAnsi" w:hAnsiTheme="majorHAnsi"/>
          <w:color w:val="000000" w:themeColor="text1"/>
          <w:sz w:val="24"/>
          <w:szCs w:val="24"/>
        </w:rPr>
        <w:t xml:space="preserve">, </w:t>
      </w:r>
      <w:r w:rsidRPr="00E53775">
        <w:rPr>
          <w:rStyle w:val="vol3"/>
          <w:rFonts w:asciiTheme="majorHAnsi" w:hAnsiTheme="majorHAnsi"/>
          <w:b w:val="0"/>
          <w:iCs/>
          <w:color w:val="000000" w:themeColor="text1"/>
          <w:sz w:val="24"/>
          <w:szCs w:val="24"/>
        </w:rPr>
        <w:t>22</w:t>
      </w:r>
      <w:r w:rsidRPr="00E53775">
        <w:rPr>
          <w:rStyle w:val="HTMLCite"/>
          <w:rFonts w:asciiTheme="majorHAnsi" w:hAnsiTheme="majorHAnsi"/>
          <w:color w:val="000000" w:themeColor="text1"/>
          <w:sz w:val="24"/>
          <w:szCs w:val="24"/>
        </w:rPr>
        <w:t xml:space="preserve">, </w:t>
      </w:r>
      <w:r w:rsidRPr="00E53775">
        <w:rPr>
          <w:rStyle w:val="pagefirst"/>
          <w:rFonts w:asciiTheme="majorHAnsi" w:hAnsiTheme="majorHAnsi"/>
          <w:iCs/>
          <w:color w:val="000000" w:themeColor="text1"/>
          <w:sz w:val="24"/>
          <w:szCs w:val="24"/>
        </w:rPr>
        <w:t>885</w:t>
      </w:r>
      <w:r w:rsidRPr="00E53775">
        <w:rPr>
          <w:rStyle w:val="HTMLCite"/>
          <w:rFonts w:asciiTheme="majorHAnsi" w:hAnsiTheme="majorHAnsi"/>
          <w:color w:val="000000" w:themeColor="text1"/>
          <w:sz w:val="24"/>
          <w:szCs w:val="24"/>
        </w:rPr>
        <w:t>–</w:t>
      </w:r>
      <w:r w:rsidRPr="00E53775">
        <w:rPr>
          <w:rStyle w:val="pagelast"/>
          <w:rFonts w:asciiTheme="majorHAnsi" w:hAnsiTheme="majorHAnsi"/>
          <w:iCs/>
          <w:color w:val="000000" w:themeColor="text1"/>
          <w:sz w:val="24"/>
          <w:szCs w:val="24"/>
        </w:rPr>
        <w:t>890</w:t>
      </w:r>
      <w:r w:rsidRPr="00E53775">
        <w:rPr>
          <w:rStyle w:val="HTMLCite"/>
          <w:rFonts w:asciiTheme="majorHAnsi" w:hAnsiTheme="majorHAnsi"/>
          <w:color w:val="000000" w:themeColor="text1"/>
          <w:sz w:val="24"/>
          <w:szCs w:val="24"/>
        </w:rPr>
        <w:t>.</w:t>
      </w:r>
      <w:proofErr w:type="gramEnd"/>
    </w:p>
    <w:p w:rsidR="00B07799" w:rsidRPr="00E53775" w:rsidRDefault="00271804" w:rsidP="00271804">
      <w:pPr>
        <w:autoSpaceDE w:val="0"/>
        <w:autoSpaceDN w:val="0"/>
        <w:adjustRightInd w:val="0"/>
        <w:spacing w:after="0" w:line="240" w:lineRule="auto"/>
        <w:rPr>
          <w:rFonts w:asciiTheme="majorHAnsi" w:hAnsiTheme="majorHAnsi" w:cs="Times-Roman"/>
          <w:color w:val="000000" w:themeColor="text1"/>
          <w:sz w:val="24"/>
          <w:szCs w:val="24"/>
        </w:rPr>
      </w:pPr>
      <w:r w:rsidRPr="00E53775">
        <w:rPr>
          <w:rFonts w:asciiTheme="majorHAnsi" w:hAnsiTheme="majorHAnsi" w:cs="Times-Roman"/>
          <w:color w:val="000000" w:themeColor="text1"/>
          <w:sz w:val="24"/>
          <w:szCs w:val="24"/>
        </w:rPr>
        <w:t>Grossman</w:t>
      </w:r>
      <w:r w:rsidR="00B56D32" w:rsidRPr="00E53775">
        <w:rPr>
          <w:rFonts w:asciiTheme="majorHAnsi" w:hAnsiTheme="majorHAnsi" w:cs="Times-Roman"/>
          <w:color w:val="000000" w:themeColor="text1"/>
          <w:sz w:val="24"/>
          <w:szCs w:val="24"/>
        </w:rPr>
        <w:t>,</w:t>
      </w:r>
      <w:r w:rsidRPr="00E53775">
        <w:rPr>
          <w:rFonts w:asciiTheme="majorHAnsi" w:hAnsiTheme="majorHAnsi" w:cs="Times-Roman"/>
          <w:color w:val="000000" w:themeColor="text1"/>
          <w:sz w:val="24"/>
          <w:szCs w:val="24"/>
        </w:rPr>
        <w:t xml:space="preserve"> L</w:t>
      </w:r>
      <w:r w:rsidR="00B56D32" w:rsidRPr="00E53775">
        <w:rPr>
          <w:rFonts w:asciiTheme="majorHAnsi" w:hAnsiTheme="majorHAnsi" w:cs="Times-Roman"/>
          <w:color w:val="000000" w:themeColor="text1"/>
          <w:sz w:val="24"/>
          <w:szCs w:val="24"/>
        </w:rPr>
        <w:t>.</w:t>
      </w:r>
      <w:r w:rsidRPr="00E53775">
        <w:rPr>
          <w:rFonts w:asciiTheme="majorHAnsi" w:hAnsiTheme="majorHAnsi" w:cs="Times-Roman"/>
          <w:color w:val="000000" w:themeColor="text1"/>
          <w:sz w:val="24"/>
          <w:szCs w:val="24"/>
        </w:rPr>
        <w:t>K</w:t>
      </w:r>
      <w:r w:rsidR="00B56D32" w:rsidRPr="00E53775">
        <w:rPr>
          <w:rFonts w:asciiTheme="majorHAnsi" w:hAnsiTheme="majorHAnsi" w:cs="Times-Roman"/>
          <w:color w:val="000000" w:themeColor="text1"/>
          <w:sz w:val="24"/>
          <w:szCs w:val="24"/>
        </w:rPr>
        <w:t>.</w:t>
      </w:r>
      <w:r w:rsidRPr="00E53775">
        <w:rPr>
          <w:rFonts w:asciiTheme="majorHAnsi" w:hAnsiTheme="majorHAnsi" w:cs="Times-Roman"/>
          <w:color w:val="000000" w:themeColor="text1"/>
          <w:sz w:val="24"/>
          <w:szCs w:val="24"/>
        </w:rPr>
        <w:t>, Fitzsimmons</w:t>
      </w:r>
      <w:r w:rsidR="00B56D32" w:rsidRPr="00E53775">
        <w:rPr>
          <w:rFonts w:asciiTheme="majorHAnsi" w:hAnsiTheme="majorHAnsi" w:cs="Times-Roman"/>
          <w:color w:val="000000" w:themeColor="text1"/>
          <w:sz w:val="24"/>
          <w:szCs w:val="24"/>
        </w:rPr>
        <w:t>,</w:t>
      </w:r>
      <w:r w:rsidRPr="00E53775">
        <w:rPr>
          <w:rFonts w:asciiTheme="majorHAnsi" w:hAnsiTheme="majorHAnsi" w:cs="Times-Roman"/>
          <w:color w:val="000000" w:themeColor="text1"/>
          <w:sz w:val="24"/>
          <w:szCs w:val="24"/>
        </w:rPr>
        <w:t xml:space="preserve"> S</w:t>
      </w:r>
      <w:r w:rsidR="00B56D32" w:rsidRPr="00E53775">
        <w:rPr>
          <w:rFonts w:asciiTheme="majorHAnsi" w:hAnsiTheme="majorHAnsi" w:cs="Times-Roman"/>
          <w:color w:val="000000" w:themeColor="text1"/>
          <w:sz w:val="24"/>
          <w:szCs w:val="24"/>
        </w:rPr>
        <w:t>.</w:t>
      </w:r>
      <w:r w:rsidRPr="00E53775">
        <w:rPr>
          <w:rFonts w:asciiTheme="majorHAnsi" w:hAnsiTheme="majorHAnsi" w:cs="Times-Roman"/>
          <w:color w:val="000000" w:themeColor="text1"/>
          <w:sz w:val="24"/>
          <w:szCs w:val="24"/>
        </w:rPr>
        <w:t>M</w:t>
      </w:r>
      <w:r w:rsidR="00B56D32" w:rsidRPr="00E53775">
        <w:rPr>
          <w:rFonts w:asciiTheme="majorHAnsi" w:hAnsiTheme="majorHAnsi" w:cs="Times-Roman"/>
          <w:color w:val="000000" w:themeColor="text1"/>
          <w:sz w:val="24"/>
          <w:szCs w:val="24"/>
        </w:rPr>
        <w:t>.</w:t>
      </w:r>
      <w:r w:rsidRPr="00E53775">
        <w:rPr>
          <w:rFonts w:asciiTheme="majorHAnsi" w:hAnsiTheme="majorHAnsi" w:cs="Times-Roman"/>
          <w:color w:val="000000" w:themeColor="text1"/>
          <w:sz w:val="24"/>
          <w:szCs w:val="24"/>
        </w:rPr>
        <w:t>, Larsen-Alexander</w:t>
      </w:r>
      <w:r w:rsidR="00B56D32" w:rsidRPr="00E53775">
        <w:rPr>
          <w:rFonts w:asciiTheme="majorHAnsi" w:hAnsiTheme="majorHAnsi" w:cs="Times-Roman"/>
          <w:color w:val="000000" w:themeColor="text1"/>
          <w:sz w:val="24"/>
          <w:szCs w:val="24"/>
        </w:rPr>
        <w:t>,</w:t>
      </w:r>
      <w:r w:rsidRPr="00E53775">
        <w:rPr>
          <w:rFonts w:asciiTheme="majorHAnsi" w:hAnsiTheme="majorHAnsi" w:cs="Times-Roman"/>
          <w:color w:val="000000" w:themeColor="text1"/>
          <w:sz w:val="24"/>
          <w:szCs w:val="24"/>
        </w:rPr>
        <w:t xml:space="preserve"> J</w:t>
      </w:r>
      <w:r w:rsidR="00B56D32" w:rsidRPr="00E53775">
        <w:rPr>
          <w:rFonts w:asciiTheme="majorHAnsi" w:hAnsiTheme="majorHAnsi" w:cs="Times-Roman"/>
          <w:color w:val="000000" w:themeColor="text1"/>
          <w:sz w:val="24"/>
          <w:szCs w:val="24"/>
        </w:rPr>
        <w:t>.</w:t>
      </w:r>
      <w:r w:rsidRPr="00E53775">
        <w:rPr>
          <w:rFonts w:asciiTheme="majorHAnsi" w:hAnsiTheme="majorHAnsi" w:cs="Times-Roman"/>
          <w:color w:val="000000" w:themeColor="text1"/>
          <w:sz w:val="24"/>
          <w:szCs w:val="24"/>
        </w:rPr>
        <w:t>B</w:t>
      </w:r>
      <w:r w:rsidR="00B56D32" w:rsidRPr="00E53775">
        <w:rPr>
          <w:rFonts w:asciiTheme="majorHAnsi" w:hAnsiTheme="majorHAnsi" w:cs="Times-Roman"/>
          <w:color w:val="000000" w:themeColor="text1"/>
          <w:sz w:val="24"/>
          <w:szCs w:val="24"/>
        </w:rPr>
        <w:t>.</w:t>
      </w:r>
      <w:r w:rsidRPr="00E53775">
        <w:rPr>
          <w:rFonts w:asciiTheme="majorHAnsi" w:hAnsiTheme="majorHAnsi" w:cs="Times-Roman"/>
          <w:color w:val="000000" w:themeColor="text1"/>
          <w:sz w:val="24"/>
          <w:szCs w:val="24"/>
        </w:rPr>
        <w:t>, Sachs</w:t>
      </w:r>
      <w:r w:rsidR="00B56D32" w:rsidRPr="00E53775">
        <w:rPr>
          <w:rFonts w:asciiTheme="majorHAnsi" w:hAnsiTheme="majorHAnsi" w:cs="Times-Roman"/>
          <w:color w:val="000000" w:themeColor="text1"/>
          <w:sz w:val="24"/>
          <w:szCs w:val="24"/>
        </w:rPr>
        <w:t>,</w:t>
      </w:r>
      <w:r w:rsidRPr="00E53775">
        <w:rPr>
          <w:rFonts w:asciiTheme="majorHAnsi" w:hAnsiTheme="majorHAnsi" w:cs="Times-Roman"/>
          <w:color w:val="000000" w:themeColor="text1"/>
          <w:sz w:val="24"/>
          <w:szCs w:val="24"/>
        </w:rPr>
        <w:t xml:space="preserve"> L</w:t>
      </w:r>
      <w:r w:rsidR="00B56D32" w:rsidRPr="00E53775">
        <w:rPr>
          <w:rFonts w:asciiTheme="majorHAnsi" w:hAnsiTheme="majorHAnsi" w:cs="Times-Roman"/>
          <w:color w:val="000000" w:themeColor="text1"/>
          <w:sz w:val="24"/>
          <w:szCs w:val="24"/>
        </w:rPr>
        <w:t>.</w:t>
      </w:r>
      <w:r w:rsidRPr="00E53775">
        <w:rPr>
          <w:rFonts w:asciiTheme="majorHAnsi" w:hAnsiTheme="majorHAnsi" w:cs="Times-Roman"/>
          <w:color w:val="000000" w:themeColor="text1"/>
          <w:sz w:val="24"/>
          <w:szCs w:val="24"/>
        </w:rPr>
        <w:t xml:space="preserve">, </w:t>
      </w:r>
      <w:r w:rsidR="00B56D32" w:rsidRPr="00E53775">
        <w:rPr>
          <w:rFonts w:asciiTheme="majorHAnsi" w:hAnsiTheme="majorHAnsi" w:cs="Times-Roman"/>
          <w:color w:val="000000" w:themeColor="text1"/>
          <w:sz w:val="24"/>
          <w:szCs w:val="24"/>
        </w:rPr>
        <w:t xml:space="preserve">&amp; </w:t>
      </w:r>
      <w:r w:rsidRPr="00E53775">
        <w:rPr>
          <w:rFonts w:asciiTheme="majorHAnsi" w:hAnsiTheme="majorHAnsi" w:cs="Times-Roman"/>
          <w:color w:val="000000" w:themeColor="text1"/>
          <w:sz w:val="24"/>
          <w:szCs w:val="24"/>
        </w:rPr>
        <w:t>Harter</w:t>
      </w:r>
      <w:r w:rsidR="00B56D32" w:rsidRPr="00E53775">
        <w:rPr>
          <w:rFonts w:asciiTheme="majorHAnsi" w:hAnsiTheme="majorHAnsi" w:cs="Times-Roman"/>
          <w:color w:val="000000" w:themeColor="text1"/>
          <w:sz w:val="24"/>
          <w:szCs w:val="24"/>
        </w:rPr>
        <w:t>,</w:t>
      </w:r>
      <w:r w:rsidRPr="00E53775">
        <w:rPr>
          <w:rFonts w:asciiTheme="majorHAnsi" w:hAnsiTheme="majorHAnsi" w:cs="Times-Roman"/>
          <w:color w:val="000000" w:themeColor="text1"/>
          <w:sz w:val="24"/>
          <w:szCs w:val="24"/>
        </w:rPr>
        <w:t xml:space="preserve"> C. </w:t>
      </w:r>
      <w:r w:rsidR="0019519F" w:rsidRPr="00E53775">
        <w:rPr>
          <w:rFonts w:asciiTheme="majorHAnsi" w:hAnsiTheme="majorHAnsi" w:cs="Times-Roman"/>
          <w:color w:val="000000" w:themeColor="text1"/>
          <w:sz w:val="24"/>
          <w:szCs w:val="24"/>
        </w:rPr>
        <w:t xml:space="preserve">(1990). </w:t>
      </w:r>
      <w:proofErr w:type="gramStart"/>
      <w:r w:rsidRPr="00E53775">
        <w:rPr>
          <w:rFonts w:asciiTheme="majorHAnsi" w:hAnsiTheme="majorHAnsi" w:cs="Times-Roman"/>
          <w:color w:val="000000" w:themeColor="text1"/>
          <w:sz w:val="24"/>
          <w:szCs w:val="24"/>
        </w:rPr>
        <w:t>The infant feeding decision in low and upper income women.</w:t>
      </w:r>
      <w:proofErr w:type="gramEnd"/>
      <w:r w:rsidRPr="00E53775">
        <w:rPr>
          <w:rFonts w:asciiTheme="majorHAnsi" w:hAnsiTheme="majorHAnsi" w:cs="Times-Roman"/>
          <w:color w:val="000000" w:themeColor="text1"/>
          <w:sz w:val="24"/>
          <w:szCs w:val="24"/>
        </w:rPr>
        <w:t xml:space="preserve"> </w:t>
      </w:r>
      <w:proofErr w:type="gramStart"/>
      <w:r w:rsidRPr="00E53775">
        <w:rPr>
          <w:rFonts w:asciiTheme="majorHAnsi" w:hAnsiTheme="majorHAnsi" w:cs="Times-Italic"/>
          <w:i/>
          <w:iCs/>
          <w:color w:val="000000" w:themeColor="text1"/>
          <w:sz w:val="24"/>
          <w:szCs w:val="24"/>
        </w:rPr>
        <w:t>Clin</w:t>
      </w:r>
      <w:r w:rsidR="0019519F" w:rsidRPr="00E53775">
        <w:rPr>
          <w:rFonts w:asciiTheme="majorHAnsi" w:hAnsiTheme="majorHAnsi" w:cs="Times-Italic"/>
          <w:i/>
          <w:iCs/>
          <w:color w:val="000000" w:themeColor="text1"/>
          <w:sz w:val="24"/>
          <w:szCs w:val="24"/>
        </w:rPr>
        <w:t>ical</w:t>
      </w:r>
      <w:r w:rsidRPr="00E53775">
        <w:rPr>
          <w:rFonts w:asciiTheme="majorHAnsi" w:hAnsiTheme="majorHAnsi" w:cs="Times-Italic"/>
          <w:i/>
          <w:iCs/>
          <w:color w:val="000000" w:themeColor="text1"/>
          <w:sz w:val="24"/>
          <w:szCs w:val="24"/>
        </w:rPr>
        <w:t xml:space="preserve"> Pediatr</w:t>
      </w:r>
      <w:r w:rsidR="0019519F" w:rsidRPr="00E53775">
        <w:rPr>
          <w:rFonts w:asciiTheme="majorHAnsi" w:hAnsiTheme="majorHAnsi" w:cs="Times-Italic"/>
          <w:i/>
          <w:iCs/>
          <w:color w:val="000000" w:themeColor="text1"/>
          <w:sz w:val="24"/>
          <w:szCs w:val="24"/>
        </w:rPr>
        <w:t>ics</w:t>
      </w:r>
      <w:r w:rsidR="0019519F" w:rsidRPr="00E53775">
        <w:rPr>
          <w:rFonts w:asciiTheme="majorHAnsi" w:hAnsiTheme="majorHAnsi" w:cs="Times-Roman"/>
          <w:color w:val="000000" w:themeColor="text1"/>
          <w:sz w:val="24"/>
          <w:szCs w:val="24"/>
        </w:rPr>
        <w:t xml:space="preserve">, 29, </w:t>
      </w:r>
      <w:r w:rsidRPr="00E53775">
        <w:rPr>
          <w:rFonts w:asciiTheme="majorHAnsi" w:hAnsiTheme="majorHAnsi" w:cs="Times-Roman"/>
          <w:color w:val="000000" w:themeColor="text1"/>
          <w:sz w:val="24"/>
          <w:szCs w:val="24"/>
        </w:rPr>
        <w:t>30-37.</w:t>
      </w:r>
      <w:proofErr w:type="gramEnd"/>
    </w:p>
    <w:p w:rsidR="00BA0A27" w:rsidRPr="00E53775" w:rsidRDefault="00BA0A27" w:rsidP="00271804">
      <w:pPr>
        <w:autoSpaceDE w:val="0"/>
        <w:autoSpaceDN w:val="0"/>
        <w:adjustRightInd w:val="0"/>
        <w:spacing w:after="0" w:line="240" w:lineRule="auto"/>
        <w:rPr>
          <w:rFonts w:asciiTheme="majorHAnsi" w:hAnsiTheme="majorHAnsi" w:cs="Times-Roman"/>
          <w:color w:val="000000" w:themeColor="text1"/>
          <w:sz w:val="24"/>
          <w:szCs w:val="24"/>
        </w:rPr>
      </w:pPr>
    </w:p>
    <w:p w:rsidR="00BA0A27" w:rsidRPr="00E53775" w:rsidRDefault="00BA0A27" w:rsidP="00BA0A27">
      <w:pPr>
        <w:spacing w:after="0" w:line="240" w:lineRule="auto"/>
        <w:rPr>
          <w:rFonts w:asciiTheme="majorHAnsi" w:eastAsia="Times New Roman" w:hAnsiTheme="majorHAnsi" w:cs="Times New Roman"/>
          <w:color w:val="000000" w:themeColor="text1"/>
          <w:sz w:val="24"/>
        </w:rPr>
      </w:pPr>
      <w:r w:rsidRPr="00E53775">
        <w:rPr>
          <w:rFonts w:asciiTheme="majorHAnsi" w:eastAsia="Times New Roman" w:hAnsiTheme="majorHAnsi" w:cs="Times New Roman"/>
          <w:color w:val="000000" w:themeColor="text1"/>
          <w:sz w:val="24"/>
        </w:rPr>
        <w:t xml:space="preserve">Hanson, L., &amp; </w:t>
      </w:r>
      <w:proofErr w:type="spellStart"/>
      <w:r w:rsidRPr="00E53775">
        <w:rPr>
          <w:rFonts w:asciiTheme="majorHAnsi" w:eastAsia="Times New Roman" w:hAnsiTheme="majorHAnsi" w:cs="Times New Roman"/>
          <w:color w:val="000000" w:themeColor="text1"/>
          <w:sz w:val="24"/>
        </w:rPr>
        <w:t>Korotkova</w:t>
      </w:r>
      <w:proofErr w:type="spellEnd"/>
      <w:r w:rsidRPr="00E53775">
        <w:rPr>
          <w:rFonts w:asciiTheme="majorHAnsi" w:eastAsia="Times New Roman" w:hAnsiTheme="majorHAnsi" w:cs="Times New Roman"/>
          <w:color w:val="000000" w:themeColor="text1"/>
          <w:sz w:val="24"/>
        </w:rPr>
        <w:t xml:space="preserve">, M. (2002). </w:t>
      </w:r>
      <w:proofErr w:type="gramStart"/>
      <w:r w:rsidRPr="00E53775">
        <w:rPr>
          <w:rFonts w:asciiTheme="majorHAnsi" w:eastAsia="Times New Roman" w:hAnsiTheme="majorHAnsi" w:cs="Times New Roman"/>
          <w:color w:val="000000" w:themeColor="text1"/>
          <w:sz w:val="24"/>
        </w:rPr>
        <w:t>The Role of Breastfeeding in Prevention of Neonatal Infection.</w:t>
      </w:r>
      <w:proofErr w:type="gramEnd"/>
      <w:r w:rsidRPr="00E53775">
        <w:rPr>
          <w:rFonts w:asciiTheme="majorHAnsi" w:eastAsia="Times New Roman" w:hAnsiTheme="majorHAnsi" w:cs="Times New Roman"/>
          <w:color w:val="000000" w:themeColor="text1"/>
          <w:sz w:val="24"/>
        </w:rPr>
        <w:t xml:space="preserve"> </w:t>
      </w:r>
      <w:proofErr w:type="gramStart"/>
      <w:r w:rsidRPr="00E53775">
        <w:rPr>
          <w:rFonts w:asciiTheme="majorHAnsi" w:eastAsia="Times New Roman" w:hAnsiTheme="majorHAnsi" w:cs="Times New Roman"/>
          <w:i/>
          <w:iCs/>
          <w:color w:val="000000" w:themeColor="text1"/>
          <w:sz w:val="24"/>
        </w:rPr>
        <w:t>Seminars in Neonatology,</w:t>
      </w:r>
      <w:r w:rsidRPr="00E53775">
        <w:rPr>
          <w:rFonts w:asciiTheme="majorHAnsi" w:eastAsia="Times New Roman" w:hAnsiTheme="majorHAnsi" w:cs="Times New Roman"/>
          <w:color w:val="000000" w:themeColor="text1"/>
          <w:sz w:val="24"/>
        </w:rPr>
        <w:t xml:space="preserve"> 7(4), 275-281.</w:t>
      </w:r>
      <w:proofErr w:type="gramEnd"/>
    </w:p>
    <w:p w:rsidR="00D3744F" w:rsidRPr="00E53775" w:rsidRDefault="00D3744F" w:rsidP="0019519F">
      <w:pPr>
        <w:shd w:val="clear" w:color="auto" w:fill="FFFFFF"/>
        <w:spacing w:beforeAutospacing="1" w:after="0" w:line="360" w:lineRule="atLeast"/>
        <w:rPr>
          <w:rFonts w:asciiTheme="majorHAnsi" w:eastAsia="Arial Unicode MS" w:hAnsiTheme="majorHAnsi" w:cs="Arial Unicode MS"/>
          <w:color w:val="000000" w:themeColor="text1"/>
          <w:sz w:val="24"/>
          <w:szCs w:val="24"/>
        </w:rPr>
      </w:pPr>
      <w:r w:rsidRPr="00E53775">
        <w:rPr>
          <w:rFonts w:asciiTheme="majorHAnsi" w:eastAsia="Arial Unicode MS" w:hAnsiTheme="majorHAnsi" w:cs="Arial Unicode MS"/>
          <w:color w:val="000000" w:themeColor="text1"/>
          <w:sz w:val="24"/>
          <w:szCs w:val="24"/>
        </w:rPr>
        <w:t xml:space="preserve">Hodgson, D.L. (2001). </w:t>
      </w:r>
      <w:r w:rsidRPr="00E53775">
        <w:rPr>
          <w:rFonts w:asciiTheme="majorHAnsi" w:eastAsia="Arial Unicode MS" w:hAnsiTheme="majorHAnsi" w:cs="Arial Unicode MS"/>
          <w:i/>
          <w:color w:val="000000" w:themeColor="text1"/>
          <w:sz w:val="24"/>
          <w:szCs w:val="24"/>
        </w:rPr>
        <w:t xml:space="preserve">Once intrepid warriors: gender, ethnicity, and the cultural politics of </w:t>
      </w:r>
      <w:proofErr w:type="spellStart"/>
      <w:r w:rsidRPr="00E53775">
        <w:rPr>
          <w:rFonts w:asciiTheme="majorHAnsi" w:eastAsia="Arial Unicode MS" w:hAnsiTheme="majorHAnsi" w:cs="Arial Unicode MS"/>
          <w:i/>
          <w:color w:val="000000" w:themeColor="text1"/>
          <w:sz w:val="24"/>
          <w:szCs w:val="24"/>
        </w:rPr>
        <w:t>Maasai</w:t>
      </w:r>
      <w:proofErr w:type="spellEnd"/>
      <w:r w:rsidRPr="00E53775">
        <w:rPr>
          <w:rFonts w:asciiTheme="majorHAnsi" w:eastAsia="Arial Unicode MS" w:hAnsiTheme="majorHAnsi" w:cs="Arial Unicode MS"/>
          <w:i/>
          <w:color w:val="000000" w:themeColor="text1"/>
          <w:sz w:val="24"/>
          <w:szCs w:val="24"/>
        </w:rPr>
        <w:t xml:space="preserve"> development.</w:t>
      </w:r>
      <w:r w:rsidRPr="00E53775">
        <w:rPr>
          <w:rFonts w:asciiTheme="majorHAnsi" w:eastAsia="Arial Unicode MS" w:hAnsiTheme="majorHAnsi" w:cs="Arial Unicode MS"/>
          <w:color w:val="000000" w:themeColor="text1"/>
          <w:sz w:val="24"/>
          <w:szCs w:val="24"/>
        </w:rPr>
        <w:t xml:space="preserve"> Bloomington: Indiana University Press. </w:t>
      </w:r>
    </w:p>
    <w:p w:rsidR="00640E13" w:rsidRPr="00E53775" w:rsidRDefault="00B56D32" w:rsidP="0019519F">
      <w:pPr>
        <w:shd w:val="clear" w:color="auto" w:fill="FFFFFF"/>
        <w:spacing w:beforeAutospacing="1" w:after="0" w:line="360" w:lineRule="atLeast"/>
        <w:rPr>
          <w:rFonts w:asciiTheme="majorHAnsi" w:eastAsia="Arial Unicode MS" w:hAnsiTheme="majorHAnsi" w:cs="Arial Unicode MS"/>
          <w:color w:val="000000" w:themeColor="text1"/>
          <w:sz w:val="24"/>
          <w:szCs w:val="24"/>
        </w:rPr>
      </w:pPr>
      <w:proofErr w:type="gramStart"/>
      <w:r w:rsidRPr="00E53775">
        <w:rPr>
          <w:rFonts w:asciiTheme="majorHAnsi" w:eastAsia="Arial Unicode MS" w:hAnsiTheme="majorHAnsi" w:cs="Arial Unicode MS"/>
          <w:color w:val="000000" w:themeColor="text1"/>
          <w:sz w:val="24"/>
          <w:szCs w:val="24"/>
        </w:rPr>
        <w:t>Long, K., Vasquez-</w:t>
      </w:r>
      <w:proofErr w:type="spellStart"/>
      <w:r w:rsidRPr="00E53775">
        <w:rPr>
          <w:rFonts w:asciiTheme="majorHAnsi" w:eastAsia="Arial Unicode MS" w:hAnsiTheme="majorHAnsi" w:cs="Arial Unicode MS"/>
          <w:color w:val="000000" w:themeColor="text1"/>
          <w:sz w:val="24"/>
          <w:szCs w:val="24"/>
        </w:rPr>
        <w:t>Garibay</w:t>
      </w:r>
      <w:proofErr w:type="spellEnd"/>
      <w:r w:rsidRPr="00E53775">
        <w:rPr>
          <w:rFonts w:asciiTheme="majorHAnsi" w:eastAsia="Arial Unicode MS" w:hAnsiTheme="majorHAnsi" w:cs="Arial Unicode MS"/>
          <w:color w:val="000000" w:themeColor="text1"/>
          <w:sz w:val="24"/>
          <w:szCs w:val="24"/>
        </w:rPr>
        <w:t>, E.,</w:t>
      </w:r>
      <w:r w:rsidR="00640E13" w:rsidRPr="00E53775">
        <w:rPr>
          <w:rFonts w:asciiTheme="majorHAnsi" w:eastAsia="Arial Unicode MS" w:hAnsiTheme="majorHAnsi" w:cs="Arial Unicode MS"/>
          <w:color w:val="000000" w:themeColor="text1"/>
          <w:sz w:val="24"/>
          <w:szCs w:val="24"/>
        </w:rPr>
        <w:t xml:space="preserve"> Mathewson, J. </w:t>
      </w:r>
      <w:r w:rsidR="00640E13" w:rsidRPr="00E53775">
        <w:rPr>
          <w:rFonts w:asciiTheme="majorHAnsi" w:eastAsia="Arial Unicode MS" w:hAnsiTheme="majorHAnsi" w:cs="Arial Unicode MS"/>
          <w:i/>
          <w:iCs/>
          <w:color w:val="000000" w:themeColor="text1"/>
          <w:sz w:val="24"/>
          <w:szCs w:val="24"/>
          <w:bdr w:val="none" w:sz="0" w:space="0" w:color="auto" w:frame="1"/>
        </w:rPr>
        <w:t>et al.</w:t>
      </w:r>
      <w:r w:rsidR="0019519F" w:rsidRPr="00E53775">
        <w:rPr>
          <w:rFonts w:asciiTheme="majorHAnsi" w:eastAsia="Arial Unicode MS" w:hAnsiTheme="majorHAnsi" w:cs="Arial Unicode MS"/>
          <w:i/>
          <w:iCs/>
          <w:color w:val="000000" w:themeColor="text1"/>
          <w:sz w:val="24"/>
          <w:szCs w:val="24"/>
          <w:bdr w:val="none" w:sz="0" w:space="0" w:color="auto" w:frame="1"/>
        </w:rPr>
        <w:t xml:space="preserve"> </w:t>
      </w:r>
      <w:r w:rsidR="0019519F" w:rsidRPr="00E53775">
        <w:rPr>
          <w:rFonts w:asciiTheme="majorHAnsi" w:eastAsia="Arial Unicode MS" w:hAnsiTheme="majorHAnsi" w:cs="Arial Unicode MS"/>
          <w:iCs/>
          <w:color w:val="000000" w:themeColor="text1"/>
          <w:sz w:val="24"/>
          <w:szCs w:val="24"/>
          <w:bdr w:val="none" w:sz="0" w:space="0" w:color="auto" w:frame="1"/>
        </w:rPr>
        <w:t>(1999).</w:t>
      </w:r>
      <w:proofErr w:type="gramEnd"/>
      <w:r w:rsidR="0019519F" w:rsidRPr="00E53775">
        <w:rPr>
          <w:rFonts w:asciiTheme="majorHAnsi" w:eastAsia="Arial Unicode MS" w:hAnsiTheme="majorHAnsi" w:cs="Arial Unicode MS"/>
          <w:iCs/>
          <w:color w:val="000000" w:themeColor="text1"/>
          <w:sz w:val="24"/>
          <w:szCs w:val="24"/>
          <w:bdr w:val="none" w:sz="0" w:space="0" w:color="auto" w:frame="1"/>
        </w:rPr>
        <w:t xml:space="preserve"> </w:t>
      </w:r>
      <w:proofErr w:type="gramStart"/>
      <w:r w:rsidR="00640E13" w:rsidRPr="00E53775">
        <w:rPr>
          <w:rFonts w:asciiTheme="majorHAnsi" w:eastAsia="Arial Unicode MS" w:hAnsiTheme="majorHAnsi" w:cs="Arial Unicode MS"/>
          <w:bCs/>
          <w:color w:val="000000" w:themeColor="text1"/>
          <w:sz w:val="24"/>
          <w:szCs w:val="24"/>
        </w:rPr>
        <w:t xml:space="preserve">The impact of infant feeding patterns on infection and diarrheal disease due to </w:t>
      </w:r>
      <w:proofErr w:type="spellStart"/>
      <w:r w:rsidR="00640E13" w:rsidRPr="00E53775">
        <w:rPr>
          <w:rFonts w:asciiTheme="majorHAnsi" w:eastAsia="Arial Unicode MS" w:hAnsiTheme="majorHAnsi" w:cs="Arial Unicode MS"/>
          <w:bCs/>
          <w:color w:val="000000" w:themeColor="text1"/>
          <w:sz w:val="24"/>
          <w:szCs w:val="24"/>
        </w:rPr>
        <w:t>enterotoxigenic</w:t>
      </w:r>
      <w:proofErr w:type="spellEnd"/>
      <w:r w:rsidR="00640E13" w:rsidRPr="00E53775">
        <w:rPr>
          <w:rFonts w:asciiTheme="majorHAnsi" w:eastAsia="Arial Unicode MS" w:hAnsiTheme="majorHAnsi" w:cs="Arial Unicode MS"/>
          <w:bCs/>
          <w:color w:val="000000" w:themeColor="text1"/>
          <w:sz w:val="24"/>
          <w:szCs w:val="24"/>
        </w:rPr>
        <w:t xml:space="preserve"> </w:t>
      </w:r>
      <w:r w:rsidR="00640E13" w:rsidRPr="00E53775">
        <w:rPr>
          <w:rFonts w:asciiTheme="majorHAnsi" w:eastAsia="Arial Unicode MS" w:hAnsiTheme="majorHAnsi" w:cs="Arial Unicode MS"/>
          <w:bCs/>
          <w:i/>
          <w:iCs/>
          <w:color w:val="000000" w:themeColor="text1"/>
          <w:sz w:val="24"/>
          <w:szCs w:val="24"/>
          <w:bdr w:val="none" w:sz="0" w:space="0" w:color="auto" w:frame="1"/>
        </w:rPr>
        <w:t>Escherichia coli</w:t>
      </w:r>
      <w:r w:rsidR="0019519F" w:rsidRPr="00E53775">
        <w:rPr>
          <w:rFonts w:asciiTheme="majorHAnsi" w:eastAsia="Arial Unicode MS" w:hAnsiTheme="majorHAnsi" w:cs="Arial Unicode MS"/>
          <w:color w:val="000000" w:themeColor="text1"/>
          <w:sz w:val="24"/>
          <w:szCs w:val="24"/>
        </w:rPr>
        <w:t>.</w:t>
      </w:r>
      <w:proofErr w:type="gramEnd"/>
      <w:r w:rsidR="0019519F" w:rsidRPr="00E53775">
        <w:rPr>
          <w:rFonts w:asciiTheme="majorHAnsi" w:eastAsia="Arial Unicode MS" w:hAnsiTheme="majorHAnsi" w:cs="Arial Unicode MS"/>
          <w:color w:val="000000" w:themeColor="text1"/>
          <w:sz w:val="24"/>
          <w:szCs w:val="24"/>
        </w:rPr>
        <w:t xml:space="preserve"> </w:t>
      </w:r>
      <w:proofErr w:type="spellStart"/>
      <w:proofErr w:type="gramStart"/>
      <w:r w:rsidR="00640E13" w:rsidRPr="00E53775">
        <w:rPr>
          <w:rFonts w:asciiTheme="majorHAnsi" w:eastAsia="Arial Unicode MS" w:hAnsiTheme="majorHAnsi" w:cs="Arial Unicode MS"/>
          <w:i/>
          <w:color w:val="000000" w:themeColor="text1"/>
          <w:sz w:val="24"/>
          <w:szCs w:val="24"/>
        </w:rPr>
        <w:t>Salud</w:t>
      </w:r>
      <w:proofErr w:type="spellEnd"/>
      <w:r w:rsidR="00640E13" w:rsidRPr="00E53775">
        <w:rPr>
          <w:rFonts w:asciiTheme="majorHAnsi" w:eastAsia="Arial Unicode MS" w:hAnsiTheme="majorHAnsi" w:cs="Arial Unicode MS"/>
          <w:i/>
          <w:color w:val="000000" w:themeColor="text1"/>
          <w:sz w:val="24"/>
          <w:szCs w:val="24"/>
        </w:rPr>
        <w:t xml:space="preserve"> </w:t>
      </w:r>
      <w:proofErr w:type="spellStart"/>
      <w:r w:rsidR="00640E13" w:rsidRPr="00E53775">
        <w:rPr>
          <w:rFonts w:asciiTheme="majorHAnsi" w:eastAsia="Arial Unicode MS" w:hAnsiTheme="majorHAnsi" w:cs="Arial Unicode MS"/>
          <w:i/>
          <w:color w:val="000000" w:themeColor="text1"/>
          <w:sz w:val="24"/>
          <w:szCs w:val="24"/>
        </w:rPr>
        <w:t>Publica</w:t>
      </w:r>
      <w:proofErr w:type="spellEnd"/>
      <w:r w:rsidR="00640E13" w:rsidRPr="00E53775">
        <w:rPr>
          <w:rFonts w:asciiTheme="majorHAnsi" w:eastAsia="Arial Unicode MS" w:hAnsiTheme="majorHAnsi" w:cs="Arial Unicode MS"/>
          <w:i/>
          <w:color w:val="000000" w:themeColor="text1"/>
          <w:sz w:val="24"/>
          <w:szCs w:val="24"/>
        </w:rPr>
        <w:t xml:space="preserve"> Mex</w:t>
      </w:r>
      <w:r w:rsidR="0019519F" w:rsidRPr="00E53775">
        <w:rPr>
          <w:rFonts w:asciiTheme="majorHAnsi" w:eastAsia="Arial Unicode MS" w:hAnsiTheme="majorHAnsi" w:cs="Arial Unicode MS"/>
          <w:i/>
          <w:color w:val="000000" w:themeColor="text1"/>
          <w:sz w:val="24"/>
          <w:szCs w:val="24"/>
        </w:rPr>
        <w:t>ico</w:t>
      </w:r>
      <w:r w:rsidR="0019519F" w:rsidRPr="00E53775">
        <w:rPr>
          <w:rFonts w:asciiTheme="majorHAnsi" w:eastAsia="Arial Unicode MS" w:hAnsiTheme="majorHAnsi" w:cs="Arial Unicode MS"/>
          <w:color w:val="000000" w:themeColor="text1"/>
          <w:sz w:val="24"/>
          <w:szCs w:val="24"/>
        </w:rPr>
        <w:t>, 41</w:t>
      </w:r>
      <w:r w:rsidR="00640E13" w:rsidRPr="00E53775">
        <w:rPr>
          <w:rFonts w:asciiTheme="majorHAnsi" w:eastAsia="Arial Unicode MS" w:hAnsiTheme="majorHAnsi" w:cs="Arial Unicode MS"/>
          <w:color w:val="000000" w:themeColor="text1"/>
          <w:sz w:val="24"/>
          <w:szCs w:val="24"/>
        </w:rPr>
        <w:t>, 263–270</w:t>
      </w:r>
      <w:r w:rsidR="0019519F" w:rsidRPr="00E53775">
        <w:rPr>
          <w:rFonts w:asciiTheme="majorHAnsi" w:eastAsia="Arial Unicode MS" w:hAnsiTheme="majorHAnsi" w:cs="Arial Unicode MS"/>
          <w:color w:val="000000" w:themeColor="text1"/>
          <w:sz w:val="24"/>
          <w:szCs w:val="24"/>
        </w:rPr>
        <w:t>.</w:t>
      </w:r>
      <w:proofErr w:type="gramEnd"/>
      <w:r w:rsidR="0019519F" w:rsidRPr="00E53775">
        <w:rPr>
          <w:rFonts w:asciiTheme="majorHAnsi" w:eastAsia="Arial Unicode MS" w:hAnsiTheme="majorHAnsi" w:cs="Arial Unicode MS"/>
          <w:color w:val="000000" w:themeColor="text1"/>
          <w:sz w:val="24"/>
          <w:szCs w:val="24"/>
        </w:rPr>
        <w:br/>
      </w:r>
    </w:p>
    <w:p w:rsidR="0080287A" w:rsidRPr="00E53775" w:rsidRDefault="00B56D32" w:rsidP="0030535E">
      <w:pPr>
        <w:rPr>
          <w:rFonts w:asciiTheme="majorHAnsi" w:hAnsiTheme="majorHAnsi"/>
          <w:color w:val="000000" w:themeColor="text1"/>
          <w:sz w:val="24"/>
          <w:szCs w:val="26"/>
        </w:rPr>
      </w:pPr>
      <w:proofErr w:type="spellStart"/>
      <w:r w:rsidRPr="00E53775">
        <w:rPr>
          <w:rFonts w:asciiTheme="majorHAnsi" w:hAnsiTheme="majorHAnsi"/>
          <w:color w:val="000000" w:themeColor="text1"/>
          <w:sz w:val="24"/>
          <w:szCs w:val="24"/>
        </w:rPr>
        <w:t>Heinig</w:t>
      </w:r>
      <w:proofErr w:type="spellEnd"/>
      <w:r w:rsidRPr="00E53775">
        <w:rPr>
          <w:rFonts w:asciiTheme="majorHAnsi" w:hAnsiTheme="majorHAnsi"/>
          <w:color w:val="000000" w:themeColor="text1"/>
          <w:sz w:val="24"/>
          <w:szCs w:val="24"/>
        </w:rPr>
        <w:t>, M.J</w:t>
      </w:r>
      <w:r w:rsidR="0019519F" w:rsidRPr="00E53775">
        <w:rPr>
          <w:rFonts w:asciiTheme="majorHAnsi" w:hAnsiTheme="majorHAnsi"/>
          <w:color w:val="000000" w:themeColor="text1"/>
          <w:sz w:val="24"/>
          <w:szCs w:val="24"/>
        </w:rPr>
        <w:t xml:space="preserve">. (2001). </w:t>
      </w:r>
      <w:r w:rsidR="00EC24E7" w:rsidRPr="00E53775">
        <w:rPr>
          <w:rFonts w:asciiTheme="majorHAnsi" w:hAnsiTheme="majorHAnsi"/>
          <w:color w:val="000000" w:themeColor="text1"/>
          <w:sz w:val="24"/>
          <w:szCs w:val="24"/>
        </w:rPr>
        <w:t>Host Defense Benefits of Breastfeeding for the Infant: Effect of Breastfe</w:t>
      </w:r>
      <w:r w:rsidR="0019519F" w:rsidRPr="00E53775">
        <w:rPr>
          <w:rFonts w:asciiTheme="majorHAnsi" w:hAnsiTheme="majorHAnsi"/>
          <w:color w:val="000000" w:themeColor="text1"/>
          <w:sz w:val="24"/>
          <w:szCs w:val="24"/>
        </w:rPr>
        <w:t xml:space="preserve">eding Duration and Exclusivity. </w:t>
      </w:r>
      <w:proofErr w:type="gramStart"/>
      <w:r w:rsidR="00EC24E7" w:rsidRPr="00E53775">
        <w:rPr>
          <w:rFonts w:asciiTheme="majorHAnsi" w:hAnsiTheme="majorHAnsi"/>
          <w:i/>
          <w:iCs/>
          <w:color w:val="000000" w:themeColor="text1"/>
          <w:sz w:val="24"/>
          <w:szCs w:val="24"/>
        </w:rPr>
        <w:t>Pediatric Clinics of North America</w:t>
      </w:r>
      <w:r w:rsidR="0019519F" w:rsidRPr="00E53775">
        <w:rPr>
          <w:rFonts w:asciiTheme="majorHAnsi" w:hAnsiTheme="majorHAnsi"/>
          <w:i/>
          <w:iCs/>
          <w:color w:val="000000" w:themeColor="text1"/>
          <w:sz w:val="24"/>
          <w:szCs w:val="24"/>
        </w:rPr>
        <w:t>,</w:t>
      </w:r>
      <w:r w:rsidR="0019519F" w:rsidRPr="00E53775">
        <w:rPr>
          <w:rFonts w:asciiTheme="majorHAnsi" w:hAnsiTheme="majorHAnsi"/>
          <w:color w:val="000000" w:themeColor="text1"/>
          <w:sz w:val="24"/>
          <w:szCs w:val="24"/>
        </w:rPr>
        <w:t> 48(1), 105-123.</w:t>
      </w:r>
      <w:proofErr w:type="gramEnd"/>
      <w:r w:rsidR="00F35C72" w:rsidRPr="00E53775">
        <w:rPr>
          <w:rFonts w:asciiTheme="majorHAnsi" w:hAnsiTheme="majorHAnsi"/>
          <w:color w:val="000000" w:themeColor="text1"/>
          <w:sz w:val="24"/>
          <w:szCs w:val="24"/>
        </w:rPr>
        <w:t xml:space="preserve"> </w:t>
      </w:r>
      <w:r w:rsidRPr="00E53775">
        <w:rPr>
          <w:rFonts w:asciiTheme="majorHAnsi" w:hAnsiTheme="majorHAnsi"/>
          <w:color w:val="000000" w:themeColor="text1"/>
          <w:sz w:val="24"/>
          <w:szCs w:val="24"/>
        </w:rPr>
        <w:br/>
      </w:r>
      <w:r w:rsidRPr="00E53775">
        <w:rPr>
          <w:rFonts w:asciiTheme="majorHAnsi" w:hAnsiTheme="majorHAnsi"/>
          <w:color w:val="000000" w:themeColor="text1"/>
          <w:sz w:val="24"/>
          <w:szCs w:val="26"/>
        </w:rPr>
        <w:br/>
        <w:t>Kaplan, I.</w:t>
      </w:r>
      <w:r w:rsidR="00C53572" w:rsidRPr="00E53775">
        <w:rPr>
          <w:rFonts w:asciiTheme="majorHAnsi" w:hAnsiTheme="majorHAnsi"/>
          <w:color w:val="000000" w:themeColor="text1"/>
          <w:sz w:val="24"/>
          <w:szCs w:val="26"/>
        </w:rPr>
        <w:t xml:space="preserve"> (1984).</w:t>
      </w:r>
      <w:r w:rsidR="00C53572" w:rsidRPr="00E53775">
        <w:rPr>
          <w:rStyle w:val="apple-converted-space"/>
          <w:rFonts w:asciiTheme="majorHAnsi" w:hAnsiTheme="majorHAnsi"/>
          <w:color w:val="000000" w:themeColor="text1"/>
          <w:sz w:val="24"/>
          <w:szCs w:val="26"/>
        </w:rPr>
        <w:t> </w:t>
      </w:r>
      <w:r w:rsidR="00C53572" w:rsidRPr="00E53775">
        <w:rPr>
          <w:rFonts w:asciiTheme="majorHAnsi" w:hAnsiTheme="majorHAnsi"/>
          <w:i/>
          <w:color w:val="000000" w:themeColor="text1"/>
          <w:sz w:val="24"/>
          <w:szCs w:val="26"/>
        </w:rPr>
        <w:t xml:space="preserve">Kenya, </w:t>
      </w:r>
      <w:proofErr w:type="gramStart"/>
      <w:r w:rsidR="00C53572" w:rsidRPr="00E53775">
        <w:rPr>
          <w:rFonts w:asciiTheme="majorHAnsi" w:hAnsiTheme="majorHAnsi"/>
          <w:i/>
          <w:color w:val="000000" w:themeColor="text1"/>
          <w:sz w:val="24"/>
          <w:szCs w:val="26"/>
        </w:rPr>
        <w:t>a country study</w:t>
      </w:r>
      <w:proofErr w:type="gramEnd"/>
      <w:r w:rsidR="00C53572" w:rsidRPr="00E53775">
        <w:rPr>
          <w:rFonts w:asciiTheme="majorHAnsi" w:hAnsiTheme="majorHAnsi"/>
          <w:color w:val="000000" w:themeColor="text1"/>
          <w:sz w:val="24"/>
          <w:szCs w:val="26"/>
        </w:rPr>
        <w:t xml:space="preserve">. </w:t>
      </w:r>
      <w:r w:rsidR="0019519F" w:rsidRPr="00E53775">
        <w:rPr>
          <w:rFonts w:asciiTheme="majorHAnsi" w:hAnsiTheme="majorHAnsi"/>
          <w:color w:val="000000" w:themeColor="text1"/>
          <w:sz w:val="24"/>
          <w:szCs w:val="26"/>
        </w:rPr>
        <w:t xml:space="preserve">Washington, DC: </w:t>
      </w:r>
      <w:r w:rsidR="00C53572" w:rsidRPr="00E53775">
        <w:rPr>
          <w:rFonts w:asciiTheme="majorHAnsi" w:hAnsiTheme="majorHAnsi"/>
          <w:color w:val="000000" w:themeColor="text1"/>
          <w:sz w:val="24"/>
          <w:szCs w:val="26"/>
        </w:rPr>
        <w:t>Foreign Area St</w:t>
      </w:r>
      <w:r w:rsidR="0019519F" w:rsidRPr="00E53775">
        <w:rPr>
          <w:rFonts w:asciiTheme="majorHAnsi" w:hAnsiTheme="majorHAnsi"/>
          <w:color w:val="000000" w:themeColor="text1"/>
          <w:sz w:val="24"/>
          <w:szCs w:val="26"/>
        </w:rPr>
        <w:t>udies, American University.</w:t>
      </w:r>
    </w:p>
    <w:p w:rsidR="008D6E3D" w:rsidRPr="00E53775" w:rsidRDefault="0080287A" w:rsidP="0030535E">
      <w:pPr>
        <w:rPr>
          <w:rFonts w:asciiTheme="majorHAnsi" w:hAnsiTheme="majorHAnsi"/>
          <w:color w:val="000000" w:themeColor="text1"/>
          <w:sz w:val="24"/>
          <w:szCs w:val="24"/>
        </w:rPr>
      </w:pPr>
      <w:proofErr w:type="gramStart"/>
      <w:r w:rsidRPr="00E53775">
        <w:rPr>
          <w:rFonts w:asciiTheme="majorHAnsi" w:hAnsiTheme="majorHAnsi"/>
          <w:color w:val="000000" w:themeColor="text1"/>
          <w:sz w:val="24"/>
          <w:szCs w:val="24"/>
        </w:rPr>
        <w:t>Parliament</w:t>
      </w:r>
      <w:r w:rsidR="00595515" w:rsidRPr="00E53775">
        <w:rPr>
          <w:rFonts w:asciiTheme="majorHAnsi" w:hAnsiTheme="majorHAnsi"/>
          <w:color w:val="000000" w:themeColor="text1"/>
          <w:sz w:val="24"/>
          <w:szCs w:val="24"/>
        </w:rPr>
        <w:t xml:space="preserve"> of Kenya</w:t>
      </w:r>
      <w:r w:rsidRPr="00E53775">
        <w:rPr>
          <w:rFonts w:asciiTheme="majorHAnsi" w:hAnsiTheme="majorHAnsi"/>
          <w:color w:val="000000" w:themeColor="text1"/>
          <w:sz w:val="24"/>
          <w:szCs w:val="24"/>
        </w:rPr>
        <w:t>.</w:t>
      </w:r>
      <w:proofErr w:type="gramEnd"/>
      <w:r w:rsidRPr="00E53775">
        <w:rPr>
          <w:rFonts w:asciiTheme="majorHAnsi" w:hAnsiTheme="majorHAnsi"/>
          <w:color w:val="000000" w:themeColor="text1"/>
          <w:sz w:val="24"/>
          <w:szCs w:val="24"/>
        </w:rPr>
        <w:t xml:space="preserve"> (2012) Breast milk Substitutes (Regulation and Control) Act. </w:t>
      </w:r>
      <w:r w:rsidR="00595515" w:rsidRPr="00E53775">
        <w:rPr>
          <w:rFonts w:asciiTheme="majorHAnsi" w:hAnsiTheme="majorHAnsi"/>
          <w:color w:val="000000" w:themeColor="text1"/>
          <w:sz w:val="24"/>
          <w:szCs w:val="24"/>
        </w:rPr>
        <w:t>Nairobi, Kenya.</w:t>
      </w:r>
    </w:p>
    <w:p w:rsidR="00512C49" w:rsidRPr="00E53775" w:rsidRDefault="0019519F" w:rsidP="006A026C">
      <w:pPr>
        <w:rPr>
          <w:rFonts w:asciiTheme="majorHAnsi" w:hAnsiTheme="majorHAnsi"/>
          <w:color w:val="000000" w:themeColor="text1"/>
          <w:sz w:val="24"/>
          <w:szCs w:val="24"/>
        </w:rPr>
      </w:pPr>
      <w:proofErr w:type="spellStart"/>
      <w:proofErr w:type="gramStart"/>
      <w:r w:rsidRPr="00E53775">
        <w:rPr>
          <w:rFonts w:asciiTheme="majorHAnsi" w:hAnsiTheme="majorHAnsi"/>
          <w:color w:val="000000" w:themeColor="text1"/>
          <w:sz w:val="24"/>
          <w:szCs w:val="24"/>
        </w:rPr>
        <w:t>Kimani-Murage</w:t>
      </w:r>
      <w:proofErr w:type="spellEnd"/>
      <w:r w:rsidRPr="00E53775">
        <w:rPr>
          <w:rFonts w:asciiTheme="majorHAnsi" w:hAnsiTheme="majorHAnsi"/>
          <w:color w:val="000000" w:themeColor="text1"/>
          <w:sz w:val="24"/>
          <w:szCs w:val="24"/>
        </w:rPr>
        <w:t>, E</w:t>
      </w:r>
      <w:r w:rsidR="00B56D32" w:rsidRPr="00E53775">
        <w:rPr>
          <w:rFonts w:asciiTheme="majorHAnsi" w:hAnsiTheme="majorHAnsi"/>
          <w:color w:val="000000" w:themeColor="text1"/>
          <w:sz w:val="24"/>
          <w:szCs w:val="24"/>
        </w:rPr>
        <w:t>.</w:t>
      </w:r>
      <w:r w:rsidRPr="00E53775">
        <w:rPr>
          <w:rFonts w:asciiTheme="majorHAnsi" w:hAnsiTheme="majorHAnsi"/>
          <w:color w:val="000000" w:themeColor="text1"/>
          <w:sz w:val="24"/>
          <w:szCs w:val="24"/>
        </w:rPr>
        <w:t>W. (2011).</w:t>
      </w:r>
      <w:proofErr w:type="gramEnd"/>
      <w:r w:rsidRPr="00E53775">
        <w:rPr>
          <w:rFonts w:asciiTheme="majorHAnsi" w:hAnsiTheme="majorHAnsi"/>
          <w:color w:val="000000" w:themeColor="text1"/>
          <w:sz w:val="24"/>
          <w:szCs w:val="24"/>
        </w:rPr>
        <w:t xml:space="preserve"> </w:t>
      </w:r>
      <w:proofErr w:type="gramStart"/>
      <w:r w:rsidRPr="00E53775">
        <w:rPr>
          <w:rFonts w:asciiTheme="majorHAnsi" w:hAnsiTheme="majorHAnsi"/>
          <w:color w:val="000000" w:themeColor="text1"/>
          <w:sz w:val="24"/>
          <w:szCs w:val="24"/>
        </w:rPr>
        <w:t>P</w:t>
      </w:r>
      <w:r w:rsidR="00EC24E7" w:rsidRPr="00E53775">
        <w:rPr>
          <w:rFonts w:asciiTheme="majorHAnsi" w:hAnsiTheme="majorHAnsi"/>
          <w:color w:val="000000" w:themeColor="text1"/>
          <w:sz w:val="24"/>
          <w:szCs w:val="24"/>
        </w:rPr>
        <w:t>atterns and Determinants of Breastfeeding and Complementary Feeding Practices in Urban Infor</w:t>
      </w:r>
      <w:r w:rsidRPr="00E53775">
        <w:rPr>
          <w:rFonts w:asciiTheme="majorHAnsi" w:hAnsiTheme="majorHAnsi"/>
          <w:color w:val="000000" w:themeColor="text1"/>
          <w:sz w:val="24"/>
          <w:szCs w:val="24"/>
        </w:rPr>
        <w:t>mal Settlements, Nairobi Kenya.</w:t>
      </w:r>
      <w:proofErr w:type="gramEnd"/>
      <w:r w:rsidR="00EC24E7" w:rsidRPr="00E53775">
        <w:rPr>
          <w:rFonts w:asciiTheme="majorHAnsi" w:hAnsiTheme="majorHAnsi"/>
          <w:color w:val="000000" w:themeColor="text1"/>
          <w:sz w:val="24"/>
          <w:szCs w:val="24"/>
        </w:rPr>
        <w:t> </w:t>
      </w:r>
      <w:proofErr w:type="gramStart"/>
      <w:r w:rsidR="00EC24E7" w:rsidRPr="00E53775">
        <w:rPr>
          <w:rFonts w:asciiTheme="majorHAnsi" w:hAnsiTheme="majorHAnsi"/>
          <w:i/>
          <w:iCs/>
          <w:color w:val="000000" w:themeColor="text1"/>
          <w:sz w:val="24"/>
          <w:szCs w:val="24"/>
        </w:rPr>
        <w:t>BMC Public Health</w:t>
      </w:r>
      <w:r w:rsidRPr="00E53775">
        <w:rPr>
          <w:rFonts w:asciiTheme="majorHAnsi" w:hAnsiTheme="majorHAnsi"/>
          <w:i/>
          <w:iCs/>
          <w:color w:val="000000" w:themeColor="text1"/>
          <w:sz w:val="24"/>
          <w:szCs w:val="24"/>
        </w:rPr>
        <w:t>,</w:t>
      </w:r>
      <w:r w:rsidR="00EC24E7" w:rsidRPr="00E53775">
        <w:rPr>
          <w:rFonts w:asciiTheme="majorHAnsi" w:hAnsiTheme="majorHAnsi"/>
          <w:i/>
          <w:iCs/>
          <w:color w:val="000000" w:themeColor="text1"/>
          <w:sz w:val="24"/>
          <w:szCs w:val="24"/>
        </w:rPr>
        <w:t xml:space="preserve"> </w:t>
      </w:r>
      <w:r w:rsidRPr="00E53775">
        <w:rPr>
          <w:rFonts w:asciiTheme="majorHAnsi" w:hAnsiTheme="majorHAnsi"/>
          <w:color w:val="000000" w:themeColor="text1"/>
          <w:sz w:val="24"/>
          <w:szCs w:val="24"/>
        </w:rPr>
        <w:t>11, 395.</w:t>
      </w:r>
      <w:proofErr w:type="gramEnd"/>
    </w:p>
    <w:p w:rsidR="006A026C" w:rsidRPr="00E53775" w:rsidRDefault="00512C49" w:rsidP="006A026C">
      <w:pPr>
        <w:rPr>
          <w:rFonts w:asciiTheme="majorHAnsi" w:hAnsiTheme="majorHAnsi"/>
          <w:color w:val="000000" w:themeColor="text1"/>
          <w:sz w:val="24"/>
          <w:szCs w:val="24"/>
        </w:rPr>
      </w:pPr>
      <w:r w:rsidRPr="00E53775">
        <w:rPr>
          <w:rFonts w:asciiTheme="majorHAnsi" w:hAnsiTheme="majorHAnsi"/>
          <w:color w:val="000000" w:themeColor="text1"/>
          <w:sz w:val="24"/>
        </w:rPr>
        <w:t xml:space="preserve">KNBS, (2010).  </w:t>
      </w:r>
      <w:r w:rsidRPr="00E53775">
        <w:rPr>
          <w:rFonts w:asciiTheme="majorHAnsi" w:hAnsiTheme="majorHAnsi"/>
          <w:i/>
          <w:iCs/>
          <w:color w:val="000000" w:themeColor="text1"/>
          <w:sz w:val="24"/>
        </w:rPr>
        <w:t xml:space="preserve">Kenya DHS, 2008-09 - Final Report (English). </w:t>
      </w:r>
      <w:proofErr w:type="gramStart"/>
      <w:r w:rsidRPr="00E53775">
        <w:rPr>
          <w:rFonts w:asciiTheme="majorHAnsi" w:hAnsiTheme="majorHAnsi"/>
          <w:color w:val="000000" w:themeColor="text1"/>
          <w:sz w:val="24"/>
        </w:rPr>
        <w:t>Nairobi, Kenya and MEASURE DHS, ICF Macro, Calverton, Maryland, USA.FR229.</w:t>
      </w:r>
      <w:proofErr w:type="gramEnd"/>
      <w:r w:rsidRPr="00E53775">
        <w:rPr>
          <w:rFonts w:asciiTheme="majorHAnsi" w:hAnsiTheme="majorHAnsi"/>
          <w:color w:val="000000" w:themeColor="text1"/>
          <w:sz w:val="24"/>
        </w:rPr>
        <w:t xml:space="preserve"> </w:t>
      </w:r>
    </w:p>
    <w:p w:rsidR="0030535E" w:rsidRPr="00E53775" w:rsidRDefault="0019519F" w:rsidP="0030535E">
      <w:pPr>
        <w:rPr>
          <w:rFonts w:asciiTheme="majorHAnsi" w:hAnsiTheme="majorHAnsi"/>
          <w:color w:val="000000" w:themeColor="text1"/>
          <w:sz w:val="24"/>
          <w:szCs w:val="26"/>
        </w:rPr>
      </w:pPr>
      <w:r w:rsidRPr="00E53775">
        <w:rPr>
          <w:rFonts w:asciiTheme="majorHAnsi" w:hAnsiTheme="majorHAnsi"/>
          <w:color w:val="000000" w:themeColor="text1"/>
          <w:sz w:val="24"/>
          <w:shd w:val="clear" w:color="auto" w:fill="FFFFFF"/>
        </w:rPr>
        <w:t>KNBS. (2010)</w:t>
      </w:r>
      <w:proofErr w:type="gramStart"/>
      <w:r w:rsidRPr="00E53775">
        <w:rPr>
          <w:rFonts w:asciiTheme="majorHAnsi" w:hAnsiTheme="majorHAnsi"/>
          <w:color w:val="000000" w:themeColor="text1"/>
          <w:sz w:val="24"/>
          <w:shd w:val="clear" w:color="auto" w:fill="FFFFFF"/>
        </w:rPr>
        <w:t xml:space="preserve">. </w:t>
      </w:r>
      <w:r w:rsidR="006A026C" w:rsidRPr="00E53775">
        <w:rPr>
          <w:rFonts w:asciiTheme="majorHAnsi" w:hAnsiTheme="majorHAnsi"/>
          <w:color w:val="000000" w:themeColor="text1"/>
          <w:sz w:val="24"/>
          <w:shd w:val="clear" w:color="auto" w:fill="FFFFFF"/>
        </w:rPr>
        <w:t>Kenya National Bureau of Statistics</w:t>
      </w:r>
      <w:r w:rsidRPr="00E53775">
        <w:rPr>
          <w:rFonts w:asciiTheme="majorHAnsi" w:hAnsiTheme="majorHAnsi"/>
          <w:color w:val="000000" w:themeColor="text1"/>
          <w:sz w:val="24"/>
          <w:shd w:val="clear" w:color="auto" w:fill="FFFFFF"/>
        </w:rPr>
        <w:t>.</w:t>
      </w:r>
      <w:proofErr w:type="gramEnd"/>
      <w:r w:rsidR="006A026C" w:rsidRPr="00E53775">
        <w:rPr>
          <w:rFonts w:asciiTheme="majorHAnsi" w:hAnsiTheme="majorHAnsi"/>
          <w:color w:val="000000" w:themeColor="text1"/>
          <w:sz w:val="24"/>
          <w:shd w:val="clear" w:color="auto" w:fill="FFFFFF"/>
        </w:rPr>
        <w:t> </w:t>
      </w:r>
      <w:r w:rsidR="006A026C" w:rsidRPr="00E53775">
        <w:rPr>
          <w:rFonts w:asciiTheme="majorHAnsi" w:hAnsiTheme="majorHAnsi"/>
          <w:i/>
          <w:color w:val="000000" w:themeColor="text1"/>
          <w:sz w:val="24"/>
          <w:shd w:val="clear" w:color="auto" w:fill="FFFFFF"/>
        </w:rPr>
        <w:t>Economic Survey</w:t>
      </w:r>
      <w:r w:rsidR="006A026C" w:rsidRPr="00E53775">
        <w:rPr>
          <w:rFonts w:asciiTheme="majorHAnsi" w:hAnsiTheme="majorHAnsi"/>
          <w:color w:val="000000" w:themeColor="text1"/>
          <w:sz w:val="24"/>
          <w:shd w:val="clear" w:color="auto" w:fill="FFFFFF"/>
        </w:rPr>
        <w:t>. Nairobi: Government Printer.</w:t>
      </w:r>
    </w:p>
    <w:p w:rsidR="00055EBC" w:rsidRPr="00E53775" w:rsidRDefault="00BC70F1" w:rsidP="0030535E">
      <w:pPr>
        <w:rPr>
          <w:rFonts w:asciiTheme="majorHAnsi" w:hAnsiTheme="majorHAnsi" w:cs="Arial"/>
          <w:color w:val="000000" w:themeColor="text1"/>
          <w:sz w:val="24"/>
          <w:szCs w:val="24"/>
        </w:rPr>
      </w:pPr>
      <w:proofErr w:type="spellStart"/>
      <w:r w:rsidRPr="00E53775">
        <w:rPr>
          <w:rFonts w:asciiTheme="majorHAnsi" w:hAnsiTheme="majorHAnsi" w:cs="Arial"/>
          <w:bCs/>
          <w:color w:val="000000" w:themeColor="text1"/>
          <w:sz w:val="24"/>
          <w:szCs w:val="24"/>
        </w:rPr>
        <w:t>Knodel</w:t>
      </w:r>
      <w:proofErr w:type="spellEnd"/>
      <w:r w:rsidRPr="00E53775">
        <w:rPr>
          <w:rFonts w:asciiTheme="majorHAnsi" w:hAnsiTheme="majorHAnsi" w:cs="Arial"/>
          <w:color w:val="000000" w:themeColor="text1"/>
          <w:sz w:val="24"/>
          <w:szCs w:val="24"/>
        </w:rPr>
        <w:t>, J</w:t>
      </w:r>
      <w:r w:rsidR="00512C49" w:rsidRPr="00E53775">
        <w:rPr>
          <w:rFonts w:asciiTheme="majorHAnsi" w:hAnsiTheme="majorHAnsi" w:cs="Arial"/>
          <w:color w:val="000000" w:themeColor="text1"/>
          <w:sz w:val="24"/>
          <w:szCs w:val="24"/>
        </w:rPr>
        <w:t>.</w:t>
      </w:r>
      <w:r w:rsidRPr="00E53775">
        <w:rPr>
          <w:rFonts w:asciiTheme="majorHAnsi" w:hAnsiTheme="majorHAnsi" w:cs="Arial"/>
          <w:color w:val="000000" w:themeColor="text1"/>
          <w:sz w:val="24"/>
          <w:szCs w:val="24"/>
        </w:rPr>
        <w:t xml:space="preserve">, </w:t>
      </w:r>
      <w:r w:rsidR="00512C49" w:rsidRPr="00E53775">
        <w:rPr>
          <w:rFonts w:asciiTheme="majorHAnsi" w:hAnsiTheme="majorHAnsi" w:cs="Arial"/>
          <w:color w:val="000000" w:themeColor="text1"/>
          <w:sz w:val="24"/>
          <w:szCs w:val="24"/>
        </w:rPr>
        <w:t>&amp;</w:t>
      </w:r>
      <w:r w:rsidRPr="00E53775">
        <w:rPr>
          <w:rFonts w:asciiTheme="majorHAnsi" w:hAnsiTheme="majorHAnsi" w:cs="Arial"/>
          <w:color w:val="000000" w:themeColor="text1"/>
          <w:sz w:val="24"/>
          <w:szCs w:val="24"/>
        </w:rPr>
        <w:t xml:space="preserve"> </w:t>
      </w:r>
      <w:proofErr w:type="spellStart"/>
      <w:r w:rsidRPr="00E53775">
        <w:rPr>
          <w:rFonts w:asciiTheme="majorHAnsi" w:hAnsiTheme="majorHAnsi" w:cs="Arial"/>
          <w:bCs/>
          <w:color w:val="000000" w:themeColor="text1"/>
          <w:sz w:val="24"/>
          <w:szCs w:val="24"/>
        </w:rPr>
        <w:t>Debavalya</w:t>
      </w:r>
      <w:proofErr w:type="spellEnd"/>
      <w:r w:rsidR="00512C49" w:rsidRPr="00E53775">
        <w:rPr>
          <w:rFonts w:asciiTheme="majorHAnsi" w:hAnsiTheme="majorHAnsi" w:cs="Arial"/>
          <w:bCs/>
          <w:color w:val="000000" w:themeColor="text1"/>
          <w:sz w:val="24"/>
          <w:szCs w:val="24"/>
        </w:rPr>
        <w:t>, N</w:t>
      </w:r>
      <w:r w:rsidRPr="00E53775">
        <w:rPr>
          <w:rFonts w:asciiTheme="majorHAnsi" w:hAnsiTheme="majorHAnsi" w:cs="Arial"/>
          <w:color w:val="000000" w:themeColor="text1"/>
          <w:sz w:val="24"/>
          <w:szCs w:val="24"/>
        </w:rPr>
        <w:t xml:space="preserve">. </w:t>
      </w:r>
      <w:r w:rsidR="0019519F" w:rsidRPr="00E53775">
        <w:rPr>
          <w:rFonts w:asciiTheme="majorHAnsi" w:hAnsiTheme="majorHAnsi" w:cs="Arial"/>
          <w:color w:val="000000" w:themeColor="text1"/>
          <w:sz w:val="24"/>
          <w:szCs w:val="24"/>
        </w:rPr>
        <w:t>(</w:t>
      </w:r>
      <w:r w:rsidRPr="00E53775">
        <w:rPr>
          <w:rFonts w:asciiTheme="majorHAnsi" w:hAnsiTheme="majorHAnsi" w:cs="Arial"/>
          <w:bCs/>
          <w:color w:val="000000" w:themeColor="text1"/>
          <w:sz w:val="24"/>
          <w:szCs w:val="24"/>
        </w:rPr>
        <w:t>1980</w:t>
      </w:r>
      <w:r w:rsidR="0019519F" w:rsidRPr="00E53775">
        <w:rPr>
          <w:rFonts w:asciiTheme="majorHAnsi" w:hAnsiTheme="majorHAnsi" w:cs="Arial"/>
          <w:color w:val="000000" w:themeColor="text1"/>
          <w:sz w:val="24"/>
          <w:szCs w:val="24"/>
        </w:rPr>
        <w:t xml:space="preserve">.). </w:t>
      </w:r>
      <w:r w:rsidRPr="00E53775">
        <w:rPr>
          <w:rFonts w:asciiTheme="majorHAnsi" w:hAnsiTheme="majorHAnsi" w:cs="Arial"/>
          <w:bCs/>
          <w:color w:val="000000" w:themeColor="text1"/>
          <w:sz w:val="24"/>
          <w:szCs w:val="24"/>
        </w:rPr>
        <w:t>Breastfeeding in Thailand</w:t>
      </w:r>
      <w:r w:rsidRPr="00E53775">
        <w:rPr>
          <w:rFonts w:asciiTheme="majorHAnsi" w:hAnsiTheme="majorHAnsi" w:cs="Arial"/>
          <w:color w:val="000000" w:themeColor="text1"/>
          <w:sz w:val="24"/>
          <w:szCs w:val="24"/>
        </w:rPr>
        <w:t xml:space="preserve">: Trends and differentials 1969-79. </w:t>
      </w:r>
      <w:proofErr w:type="gramStart"/>
      <w:r w:rsidRPr="00E53775">
        <w:rPr>
          <w:rFonts w:asciiTheme="majorHAnsi" w:hAnsiTheme="majorHAnsi" w:cs="Arial"/>
          <w:i/>
          <w:color w:val="000000" w:themeColor="text1"/>
          <w:sz w:val="24"/>
          <w:szCs w:val="24"/>
        </w:rPr>
        <w:t>Studies in Family Planning</w:t>
      </w:r>
      <w:r w:rsidR="0019519F" w:rsidRPr="00E53775">
        <w:rPr>
          <w:rFonts w:asciiTheme="majorHAnsi" w:hAnsiTheme="majorHAnsi" w:cs="Arial"/>
          <w:i/>
          <w:color w:val="000000" w:themeColor="text1"/>
          <w:sz w:val="24"/>
          <w:szCs w:val="24"/>
        </w:rPr>
        <w:t>,</w:t>
      </w:r>
      <w:r w:rsidR="0019519F" w:rsidRPr="00E53775">
        <w:rPr>
          <w:rFonts w:asciiTheme="majorHAnsi" w:hAnsiTheme="majorHAnsi" w:cs="Arial"/>
          <w:color w:val="000000" w:themeColor="text1"/>
          <w:sz w:val="24"/>
          <w:szCs w:val="24"/>
        </w:rPr>
        <w:t xml:space="preserve"> 11, </w:t>
      </w:r>
      <w:r w:rsidR="002A705E" w:rsidRPr="00E53775">
        <w:rPr>
          <w:rFonts w:asciiTheme="majorHAnsi" w:hAnsiTheme="majorHAnsi" w:cs="Arial"/>
          <w:color w:val="000000" w:themeColor="text1"/>
          <w:sz w:val="24"/>
          <w:szCs w:val="24"/>
        </w:rPr>
        <w:t>355-377.</w:t>
      </w:r>
      <w:proofErr w:type="gramEnd"/>
      <w:r w:rsidR="002A705E" w:rsidRPr="00E53775">
        <w:rPr>
          <w:rFonts w:asciiTheme="majorHAnsi" w:hAnsiTheme="majorHAnsi" w:cs="Arial"/>
          <w:color w:val="000000" w:themeColor="text1"/>
          <w:sz w:val="24"/>
          <w:szCs w:val="24"/>
        </w:rPr>
        <w:t xml:space="preserve"> </w:t>
      </w:r>
    </w:p>
    <w:p w:rsidR="00BC70F1" w:rsidRPr="00E53775" w:rsidRDefault="00055EBC" w:rsidP="00055EBC">
      <w:pPr>
        <w:rPr>
          <w:rFonts w:asciiTheme="majorHAnsi" w:hAnsiTheme="majorHAnsi"/>
          <w:color w:val="000000" w:themeColor="text1"/>
          <w:sz w:val="24"/>
          <w:szCs w:val="24"/>
        </w:rPr>
      </w:pPr>
      <w:proofErr w:type="spellStart"/>
      <w:r w:rsidRPr="00E53775">
        <w:rPr>
          <w:rFonts w:asciiTheme="majorHAnsi" w:hAnsiTheme="majorHAnsi"/>
          <w:color w:val="000000" w:themeColor="text1"/>
          <w:sz w:val="24"/>
          <w:szCs w:val="24"/>
        </w:rPr>
        <w:t>Koletzko</w:t>
      </w:r>
      <w:proofErr w:type="spellEnd"/>
      <w:r w:rsidRPr="00E53775">
        <w:rPr>
          <w:rFonts w:asciiTheme="majorHAnsi" w:hAnsiTheme="majorHAnsi"/>
          <w:color w:val="000000" w:themeColor="text1"/>
          <w:sz w:val="24"/>
          <w:szCs w:val="24"/>
        </w:rPr>
        <w:t xml:space="preserve">, S., Griffith, S., Corey, M., Smith, C., &amp; Sherman, P. (1991). </w:t>
      </w:r>
      <w:proofErr w:type="gramStart"/>
      <w:r w:rsidRPr="00E53775">
        <w:rPr>
          <w:rFonts w:asciiTheme="majorHAnsi" w:hAnsiTheme="majorHAnsi"/>
          <w:color w:val="000000" w:themeColor="text1"/>
          <w:sz w:val="24"/>
          <w:szCs w:val="24"/>
        </w:rPr>
        <w:t>Infant feeding practices and ulcerative colitis in children.</w:t>
      </w:r>
      <w:proofErr w:type="gramEnd"/>
      <w:r w:rsidRPr="00E53775">
        <w:rPr>
          <w:rFonts w:asciiTheme="majorHAnsi" w:hAnsiTheme="majorHAnsi"/>
          <w:color w:val="000000" w:themeColor="text1"/>
          <w:sz w:val="24"/>
          <w:szCs w:val="24"/>
        </w:rPr>
        <w:t xml:space="preserve"> </w:t>
      </w:r>
      <w:proofErr w:type="gramStart"/>
      <w:r w:rsidRPr="00E53775">
        <w:rPr>
          <w:rFonts w:asciiTheme="majorHAnsi" w:hAnsiTheme="majorHAnsi"/>
          <w:color w:val="000000" w:themeColor="text1"/>
          <w:sz w:val="24"/>
          <w:szCs w:val="24"/>
        </w:rPr>
        <w:t>British Medical Journal, 302, 1580-1581.</w:t>
      </w:r>
      <w:proofErr w:type="gramEnd"/>
    </w:p>
    <w:p w:rsidR="00A26778" w:rsidRPr="00E53775" w:rsidRDefault="0030535E" w:rsidP="0030535E">
      <w:pPr>
        <w:autoSpaceDE w:val="0"/>
        <w:autoSpaceDN w:val="0"/>
        <w:adjustRightInd w:val="0"/>
        <w:spacing w:after="0" w:line="240" w:lineRule="auto"/>
        <w:rPr>
          <w:rFonts w:asciiTheme="majorHAnsi" w:hAnsiTheme="majorHAnsi" w:cs="AGaramond-Regular"/>
          <w:color w:val="000000" w:themeColor="text1"/>
          <w:sz w:val="24"/>
          <w:szCs w:val="24"/>
        </w:rPr>
      </w:pPr>
      <w:r w:rsidRPr="00E53775">
        <w:rPr>
          <w:rFonts w:asciiTheme="majorHAnsi" w:hAnsiTheme="majorHAnsi" w:cs="AGaramond-Regular"/>
          <w:color w:val="000000" w:themeColor="text1"/>
          <w:sz w:val="24"/>
          <w:szCs w:val="24"/>
        </w:rPr>
        <w:t>Kramer, M</w:t>
      </w:r>
      <w:r w:rsidR="00512C49" w:rsidRPr="00E53775">
        <w:rPr>
          <w:rFonts w:asciiTheme="majorHAnsi" w:hAnsiTheme="majorHAnsi" w:cs="AGaramond-Regular"/>
          <w:color w:val="000000" w:themeColor="text1"/>
          <w:sz w:val="24"/>
          <w:szCs w:val="24"/>
        </w:rPr>
        <w:t>.</w:t>
      </w:r>
      <w:r w:rsidRPr="00E53775">
        <w:rPr>
          <w:rFonts w:asciiTheme="majorHAnsi" w:hAnsiTheme="majorHAnsi" w:cs="AGaramond-Regular"/>
          <w:color w:val="000000" w:themeColor="text1"/>
          <w:sz w:val="24"/>
          <w:szCs w:val="24"/>
        </w:rPr>
        <w:t>S</w:t>
      </w:r>
      <w:r w:rsidR="00512C49" w:rsidRPr="00E53775">
        <w:rPr>
          <w:rFonts w:asciiTheme="majorHAnsi" w:hAnsiTheme="majorHAnsi" w:cs="AGaramond-Regular"/>
          <w:color w:val="000000" w:themeColor="text1"/>
          <w:sz w:val="24"/>
          <w:szCs w:val="24"/>
        </w:rPr>
        <w:t>. &amp;</w:t>
      </w:r>
      <w:r w:rsidRPr="00E53775">
        <w:rPr>
          <w:rFonts w:asciiTheme="majorHAnsi" w:hAnsiTheme="majorHAnsi" w:cs="AGaramond-Regular"/>
          <w:color w:val="000000" w:themeColor="text1"/>
          <w:sz w:val="24"/>
          <w:szCs w:val="24"/>
        </w:rPr>
        <w:t xml:space="preserve"> </w:t>
      </w:r>
      <w:proofErr w:type="spellStart"/>
      <w:r w:rsidRPr="00E53775">
        <w:rPr>
          <w:rFonts w:asciiTheme="majorHAnsi" w:hAnsiTheme="majorHAnsi" w:cs="AGaramond-Regular"/>
          <w:color w:val="000000" w:themeColor="text1"/>
          <w:sz w:val="24"/>
          <w:szCs w:val="24"/>
        </w:rPr>
        <w:t>Kakuma</w:t>
      </w:r>
      <w:proofErr w:type="spellEnd"/>
      <w:r w:rsidRPr="00E53775">
        <w:rPr>
          <w:rFonts w:asciiTheme="majorHAnsi" w:hAnsiTheme="majorHAnsi" w:cs="AGaramond-Regular"/>
          <w:color w:val="000000" w:themeColor="text1"/>
          <w:sz w:val="24"/>
          <w:szCs w:val="24"/>
        </w:rPr>
        <w:t xml:space="preserve">, R. </w:t>
      </w:r>
      <w:r w:rsidR="0019519F" w:rsidRPr="00E53775">
        <w:rPr>
          <w:rFonts w:asciiTheme="majorHAnsi" w:hAnsiTheme="majorHAnsi" w:cs="AGaramond-Regular"/>
          <w:color w:val="000000" w:themeColor="text1"/>
          <w:sz w:val="24"/>
          <w:szCs w:val="24"/>
        </w:rPr>
        <w:t xml:space="preserve">(2002). </w:t>
      </w:r>
      <w:proofErr w:type="gramStart"/>
      <w:r w:rsidRPr="00E53775">
        <w:rPr>
          <w:rFonts w:asciiTheme="majorHAnsi" w:hAnsiTheme="majorHAnsi" w:cs="AGaramond-Regular"/>
          <w:color w:val="000000" w:themeColor="text1"/>
          <w:sz w:val="24"/>
          <w:szCs w:val="24"/>
        </w:rPr>
        <w:t>Optimal duration of exclus</w:t>
      </w:r>
      <w:r w:rsidR="0019519F" w:rsidRPr="00E53775">
        <w:rPr>
          <w:rFonts w:asciiTheme="majorHAnsi" w:hAnsiTheme="majorHAnsi" w:cs="AGaramond-Regular"/>
          <w:color w:val="000000" w:themeColor="text1"/>
          <w:sz w:val="24"/>
          <w:szCs w:val="24"/>
        </w:rPr>
        <w:t>ive breastfeeding.</w:t>
      </w:r>
      <w:proofErr w:type="gramEnd"/>
      <w:r w:rsidRPr="00E53775">
        <w:rPr>
          <w:rFonts w:asciiTheme="majorHAnsi" w:hAnsiTheme="majorHAnsi" w:cs="AGaramond-Regular"/>
          <w:color w:val="000000" w:themeColor="text1"/>
          <w:sz w:val="24"/>
          <w:szCs w:val="24"/>
        </w:rPr>
        <w:t xml:space="preserve"> </w:t>
      </w:r>
      <w:r w:rsidRPr="00E53775">
        <w:rPr>
          <w:rFonts w:asciiTheme="majorHAnsi" w:hAnsiTheme="majorHAnsi" w:cs="AGaramond-Italic"/>
          <w:i/>
          <w:iCs/>
          <w:color w:val="000000" w:themeColor="text1"/>
          <w:sz w:val="24"/>
          <w:szCs w:val="24"/>
        </w:rPr>
        <w:t>Cochrane Database of Systematic Reviews</w:t>
      </w:r>
      <w:r w:rsidR="0019519F" w:rsidRPr="00E53775">
        <w:rPr>
          <w:rFonts w:asciiTheme="majorHAnsi" w:hAnsiTheme="majorHAnsi" w:cs="AGaramond-Regular"/>
          <w:color w:val="000000" w:themeColor="text1"/>
          <w:sz w:val="24"/>
          <w:szCs w:val="24"/>
        </w:rPr>
        <w:t>, 1,</w:t>
      </w:r>
      <w:r w:rsidRPr="00E53775">
        <w:rPr>
          <w:rFonts w:asciiTheme="majorHAnsi" w:hAnsiTheme="majorHAnsi" w:cs="AGaramond-Regular"/>
          <w:color w:val="000000" w:themeColor="text1"/>
          <w:sz w:val="24"/>
          <w:szCs w:val="24"/>
        </w:rPr>
        <w:t xml:space="preserve"> CD003517. DOI: 10.1002/14651858.CD003517.</w:t>
      </w:r>
    </w:p>
    <w:p w:rsidR="00A26778" w:rsidRPr="00E53775" w:rsidRDefault="00A26778" w:rsidP="00A26778">
      <w:pPr>
        <w:shd w:val="clear" w:color="auto" w:fill="FFFFFF"/>
        <w:spacing w:line="240" w:lineRule="auto"/>
        <w:rPr>
          <w:rFonts w:asciiTheme="majorHAnsi" w:hAnsiTheme="majorHAnsi"/>
          <w:color w:val="000000" w:themeColor="text1"/>
          <w:sz w:val="24"/>
          <w:szCs w:val="24"/>
          <w:shd w:val="clear" w:color="auto" w:fill="FFFFFF"/>
        </w:rPr>
      </w:pPr>
    </w:p>
    <w:p w:rsidR="00A26778" w:rsidRPr="00E53775" w:rsidRDefault="00512C49" w:rsidP="00A26778">
      <w:pPr>
        <w:shd w:val="clear" w:color="auto" w:fill="FFFFFF"/>
        <w:spacing w:line="240" w:lineRule="auto"/>
        <w:rPr>
          <w:rFonts w:asciiTheme="majorHAnsi" w:hAnsiTheme="majorHAnsi"/>
          <w:color w:val="000000" w:themeColor="text1"/>
          <w:sz w:val="24"/>
          <w:szCs w:val="24"/>
          <w:shd w:val="clear" w:color="auto" w:fill="FFFFFF"/>
        </w:rPr>
      </w:pPr>
      <w:proofErr w:type="spellStart"/>
      <w:r w:rsidRPr="00E53775">
        <w:rPr>
          <w:rFonts w:asciiTheme="majorHAnsi" w:hAnsiTheme="majorHAnsi"/>
          <w:color w:val="000000" w:themeColor="text1"/>
          <w:sz w:val="24"/>
          <w:szCs w:val="24"/>
          <w:shd w:val="clear" w:color="auto" w:fill="FFFFFF"/>
        </w:rPr>
        <w:t>Mabilia</w:t>
      </w:r>
      <w:proofErr w:type="spellEnd"/>
      <w:r w:rsidRPr="00E53775">
        <w:rPr>
          <w:rFonts w:asciiTheme="majorHAnsi" w:hAnsiTheme="majorHAnsi"/>
          <w:color w:val="000000" w:themeColor="text1"/>
          <w:sz w:val="24"/>
          <w:szCs w:val="24"/>
          <w:shd w:val="clear" w:color="auto" w:fill="FFFFFF"/>
        </w:rPr>
        <w:t>, M. (2005).</w:t>
      </w:r>
      <w:r w:rsidR="00A26778" w:rsidRPr="00E53775">
        <w:rPr>
          <w:rFonts w:asciiTheme="majorHAnsi" w:hAnsiTheme="majorHAnsi"/>
          <w:color w:val="000000" w:themeColor="text1"/>
          <w:sz w:val="24"/>
          <w:szCs w:val="24"/>
          <w:shd w:val="clear" w:color="auto" w:fill="FFFFFF"/>
        </w:rPr>
        <w:t> </w:t>
      </w:r>
      <w:r w:rsidR="00A26778" w:rsidRPr="00E53775">
        <w:rPr>
          <w:rFonts w:asciiTheme="majorHAnsi" w:hAnsiTheme="majorHAnsi"/>
          <w:i/>
          <w:color w:val="000000" w:themeColor="text1"/>
          <w:sz w:val="24"/>
          <w:szCs w:val="24"/>
          <w:shd w:val="clear" w:color="auto" w:fill="FFFFFF"/>
        </w:rPr>
        <w:t xml:space="preserve">Breast Feeding and Sexuality: </w:t>
      </w:r>
      <w:proofErr w:type="spellStart"/>
      <w:r w:rsidR="00A26778" w:rsidRPr="00E53775">
        <w:rPr>
          <w:rFonts w:asciiTheme="majorHAnsi" w:hAnsiTheme="majorHAnsi"/>
          <w:i/>
          <w:color w:val="000000" w:themeColor="text1"/>
          <w:sz w:val="24"/>
          <w:szCs w:val="24"/>
          <w:shd w:val="clear" w:color="auto" w:fill="FFFFFF"/>
        </w:rPr>
        <w:t>Behaviour</w:t>
      </w:r>
      <w:proofErr w:type="spellEnd"/>
      <w:r w:rsidR="00A26778" w:rsidRPr="00E53775">
        <w:rPr>
          <w:rFonts w:asciiTheme="majorHAnsi" w:hAnsiTheme="majorHAnsi"/>
          <w:i/>
          <w:color w:val="000000" w:themeColor="text1"/>
          <w:sz w:val="24"/>
          <w:szCs w:val="24"/>
          <w:shd w:val="clear" w:color="auto" w:fill="FFFFFF"/>
        </w:rPr>
        <w:t xml:space="preserve">, Beliefs, and Taboos among the </w:t>
      </w:r>
      <w:proofErr w:type="spellStart"/>
      <w:r w:rsidR="00A26778" w:rsidRPr="00E53775">
        <w:rPr>
          <w:rFonts w:asciiTheme="majorHAnsi" w:hAnsiTheme="majorHAnsi"/>
          <w:i/>
          <w:color w:val="000000" w:themeColor="text1"/>
          <w:sz w:val="24"/>
          <w:szCs w:val="24"/>
          <w:shd w:val="clear" w:color="auto" w:fill="FFFFFF"/>
        </w:rPr>
        <w:t>Gogo</w:t>
      </w:r>
      <w:proofErr w:type="spellEnd"/>
      <w:r w:rsidR="00A26778" w:rsidRPr="00E53775">
        <w:rPr>
          <w:rFonts w:asciiTheme="majorHAnsi" w:hAnsiTheme="majorHAnsi"/>
          <w:i/>
          <w:color w:val="000000" w:themeColor="text1"/>
          <w:sz w:val="24"/>
          <w:szCs w:val="24"/>
          <w:shd w:val="clear" w:color="auto" w:fill="FFFFFF"/>
        </w:rPr>
        <w:t xml:space="preserve"> Mothers in Tanzania</w:t>
      </w:r>
      <w:r w:rsidR="00A26778" w:rsidRPr="00E53775">
        <w:rPr>
          <w:rFonts w:asciiTheme="majorHAnsi" w:hAnsiTheme="majorHAnsi"/>
          <w:color w:val="000000" w:themeColor="text1"/>
          <w:sz w:val="24"/>
          <w:szCs w:val="24"/>
          <w:shd w:val="clear" w:color="auto" w:fill="FFFFFF"/>
        </w:rPr>
        <w:t>. New York</w:t>
      </w:r>
      <w:r w:rsidR="0019519F" w:rsidRPr="00E53775">
        <w:rPr>
          <w:rFonts w:asciiTheme="majorHAnsi" w:hAnsiTheme="majorHAnsi"/>
          <w:color w:val="000000" w:themeColor="text1"/>
          <w:sz w:val="24"/>
          <w:szCs w:val="24"/>
          <w:shd w:val="clear" w:color="auto" w:fill="FFFFFF"/>
        </w:rPr>
        <w:t xml:space="preserve">: </w:t>
      </w:r>
      <w:proofErr w:type="spellStart"/>
      <w:r w:rsidR="0019519F" w:rsidRPr="00E53775">
        <w:rPr>
          <w:rFonts w:asciiTheme="majorHAnsi" w:hAnsiTheme="majorHAnsi"/>
          <w:color w:val="000000" w:themeColor="text1"/>
          <w:sz w:val="24"/>
          <w:szCs w:val="24"/>
          <w:shd w:val="clear" w:color="auto" w:fill="FFFFFF"/>
        </w:rPr>
        <w:t>Berghahn</w:t>
      </w:r>
      <w:proofErr w:type="spellEnd"/>
      <w:r w:rsidR="0019519F" w:rsidRPr="00E53775">
        <w:rPr>
          <w:rFonts w:asciiTheme="majorHAnsi" w:hAnsiTheme="majorHAnsi"/>
          <w:color w:val="000000" w:themeColor="text1"/>
          <w:sz w:val="24"/>
          <w:szCs w:val="24"/>
          <w:shd w:val="clear" w:color="auto" w:fill="FFFFFF"/>
        </w:rPr>
        <w:t>.</w:t>
      </w:r>
    </w:p>
    <w:p w:rsidR="00BA0A27" w:rsidRPr="00E53775" w:rsidRDefault="00BA0A27" w:rsidP="00A26778">
      <w:pPr>
        <w:shd w:val="clear" w:color="auto" w:fill="FFFFFF"/>
        <w:spacing w:line="240" w:lineRule="auto"/>
        <w:rPr>
          <w:rFonts w:asciiTheme="majorHAnsi" w:hAnsiTheme="majorHAnsi"/>
          <w:color w:val="000000" w:themeColor="text1"/>
          <w:sz w:val="24"/>
          <w:szCs w:val="26"/>
        </w:rPr>
      </w:pPr>
      <w:proofErr w:type="spellStart"/>
      <w:r w:rsidRPr="00E53775">
        <w:rPr>
          <w:rFonts w:asciiTheme="majorHAnsi" w:hAnsiTheme="majorHAnsi"/>
          <w:color w:val="000000" w:themeColor="text1"/>
          <w:sz w:val="24"/>
          <w:szCs w:val="24"/>
          <w:shd w:val="clear" w:color="auto" w:fill="FFFFFF"/>
        </w:rPr>
        <w:t>Nestel</w:t>
      </w:r>
      <w:proofErr w:type="spellEnd"/>
      <w:r w:rsidRPr="00E53775">
        <w:rPr>
          <w:rFonts w:asciiTheme="majorHAnsi" w:hAnsiTheme="majorHAnsi"/>
          <w:color w:val="000000" w:themeColor="text1"/>
          <w:sz w:val="24"/>
          <w:szCs w:val="24"/>
          <w:shd w:val="clear" w:color="auto" w:fill="FFFFFF"/>
        </w:rPr>
        <w:t xml:space="preserve">, P. &amp; </w:t>
      </w:r>
      <w:proofErr w:type="spellStart"/>
      <w:r w:rsidRPr="00E53775">
        <w:rPr>
          <w:rFonts w:asciiTheme="majorHAnsi" w:hAnsiTheme="majorHAnsi"/>
          <w:color w:val="000000" w:themeColor="text1"/>
          <w:sz w:val="24"/>
          <w:szCs w:val="24"/>
          <w:shd w:val="clear" w:color="auto" w:fill="FFFFFF"/>
        </w:rPr>
        <w:t>Geissler</w:t>
      </w:r>
      <w:proofErr w:type="spellEnd"/>
      <w:r w:rsidRPr="00E53775">
        <w:rPr>
          <w:rFonts w:asciiTheme="majorHAnsi" w:hAnsiTheme="majorHAnsi"/>
          <w:color w:val="000000" w:themeColor="text1"/>
          <w:sz w:val="24"/>
          <w:szCs w:val="24"/>
          <w:shd w:val="clear" w:color="auto" w:fill="FFFFFF"/>
        </w:rPr>
        <w:t xml:space="preserve">, C. (1986). </w:t>
      </w:r>
      <w:r w:rsidRPr="00E53775">
        <w:rPr>
          <w:rFonts w:asciiTheme="majorHAnsi" w:hAnsiTheme="majorHAnsi"/>
          <w:color w:val="000000" w:themeColor="text1"/>
          <w:sz w:val="24"/>
        </w:rPr>
        <w:t xml:space="preserve">Potential deficiencies of a pastoral diet: A case study of the Maasai. </w:t>
      </w:r>
      <w:r w:rsidRPr="00E53775">
        <w:rPr>
          <w:rFonts w:asciiTheme="majorHAnsi" w:hAnsiTheme="majorHAnsi"/>
          <w:i/>
          <w:color w:val="000000" w:themeColor="text1"/>
          <w:sz w:val="24"/>
        </w:rPr>
        <w:t xml:space="preserve">Ecology of Food and Nutrition, </w:t>
      </w:r>
      <w:r w:rsidRPr="00E53775">
        <w:rPr>
          <w:rFonts w:asciiTheme="majorHAnsi" w:hAnsiTheme="majorHAnsi"/>
          <w:color w:val="000000" w:themeColor="text1"/>
          <w:sz w:val="24"/>
        </w:rPr>
        <w:t xml:space="preserve">19(1), 1-10. </w:t>
      </w:r>
    </w:p>
    <w:p w:rsidR="003767AE" w:rsidRPr="00E53775" w:rsidRDefault="003767AE" w:rsidP="0030535E">
      <w:pPr>
        <w:autoSpaceDE w:val="0"/>
        <w:autoSpaceDN w:val="0"/>
        <w:adjustRightInd w:val="0"/>
        <w:spacing w:after="0" w:line="240" w:lineRule="auto"/>
        <w:rPr>
          <w:rFonts w:asciiTheme="majorHAnsi" w:hAnsiTheme="majorHAnsi" w:cs="AGaramond-Regular"/>
          <w:color w:val="000000" w:themeColor="text1"/>
          <w:sz w:val="24"/>
          <w:szCs w:val="24"/>
        </w:rPr>
      </w:pPr>
    </w:p>
    <w:p w:rsidR="00C53572" w:rsidRPr="00E53775" w:rsidRDefault="003767AE" w:rsidP="003767AE">
      <w:pPr>
        <w:autoSpaceDE w:val="0"/>
        <w:autoSpaceDN w:val="0"/>
        <w:adjustRightInd w:val="0"/>
        <w:spacing w:after="0" w:line="240" w:lineRule="auto"/>
        <w:rPr>
          <w:rFonts w:asciiTheme="majorHAnsi" w:hAnsiTheme="majorHAnsi" w:cs="Sabon-Roman"/>
          <w:color w:val="000000" w:themeColor="text1"/>
          <w:sz w:val="24"/>
          <w:szCs w:val="24"/>
        </w:rPr>
      </w:pPr>
      <w:proofErr w:type="spellStart"/>
      <w:r w:rsidRPr="00E53775">
        <w:rPr>
          <w:rFonts w:asciiTheme="majorHAnsi" w:hAnsiTheme="majorHAnsi" w:cs="Sabon-Roman"/>
          <w:color w:val="000000" w:themeColor="text1"/>
          <w:sz w:val="24"/>
          <w:szCs w:val="24"/>
        </w:rPr>
        <w:t>Oddy</w:t>
      </w:r>
      <w:proofErr w:type="spellEnd"/>
      <w:r w:rsidRPr="00E53775">
        <w:rPr>
          <w:rFonts w:asciiTheme="majorHAnsi" w:hAnsiTheme="majorHAnsi" w:cs="Sabon-Roman"/>
          <w:color w:val="000000" w:themeColor="text1"/>
          <w:sz w:val="24"/>
          <w:szCs w:val="24"/>
        </w:rPr>
        <w:t>, W., Holt, P., Sly, P., Read, A., Landau, L</w:t>
      </w:r>
      <w:r w:rsidR="0019519F" w:rsidRPr="00E53775">
        <w:rPr>
          <w:rFonts w:asciiTheme="majorHAnsi" w:hAnsiTheme="majorHAnsi" w:cs="Sabon-Roman"/>
          <w:color w:val="000000" w:themeColor="text1"/>
          <w:sz w:val="24"/>
          <w:szCs w:val="24"/>
        </w:rPr>
        <w:t xml:space="preserve">., Stanley, F., et al. (1999). </w:t>
      </w:r>
      <w:r w:rsidRPr="00E53775">
        <w:rPr>
          <w:rFonts w:asciiTheme="majorHAnsi" w:hAnsiTheme="majorHAnsi" w:cs="Sabon-Roman"/>
          <w:color w:val="000000" w:themeColor="text1"/>
          <w:sz w:val="24"/>
          <w:szCs w:val="24"/>
        </w:rPr>
        <w:t xml:space="preserve">Association between </w:t>
      </w:r>
      <w:proofErr w:type="gramStart"/>
      <w:r w:rsidRPr="00E53775">
        <w:rPr>
          <w:rFonts w:asciiTheme="majorHAnsi" w:hAnsiTheme="majorHAnsi" w:cs="Sabon-Roman"/>
          <w:color w:val="000000" w:themeColor="text1"/>
          <w:sz w:val="24"/>
          <w:szCs w:val="24"/>
        </w:rPr>
        <w:t>breast feeding</w:t>
      </w:r>
      <w:proofErr w:type="gramEnd"/>
      <w:r w:rsidRPr="00E53775">
        <w:rPr>
          <w:rFonts w:asciiTheme="majorHAnsi" w:hAnsiTheme="majorHAnsi" w:cs="Sabon-Roman"/>
          <w:color w:val="000000" w:themeColor="text1"/>
          <w:sz w:val="24"/>
          <w:szCs w:val="24"/>
        </w:rPr>
        <w:t xml:space="preserve"> and asthma in 6 year old children: Findings of a </w:t>
      </w:r>
      <w:r w:rsidR="0019519F" w:rsidRPr="00E53775">
        <w:rPr>
          <w:rFonts w:asciiTheme="majorHAnsi" w:hAnsiTheme="majorHAnsi" w:cs="Sabon-Roman"/>
          <w:color w:val="000000" w:themeColor="text1"/>
          <w:sz w:val="24"/>
          <w:szCs w:val="24"/>
        </w:rPr>
        <w:t>prospective birth cohort study.</w:t>
      </w:r>
      <w:r w:rsidRPr="00E53775">
        <w:rPr>
          <w:rFonts w:asciiTheme="majorHAnsi" w:hAnsiTheme="majorHAnsi" w:cs="Sabon-Roman"/>
          <w:color w:val="000000" w:themeColor="text1"/>
          <w:sz w:val="24"/>
          <w:szCs w:val="24"/>
        </w:rPr>
        <w:t xml:space="preserve"> </w:t>
      </w:r>
      <w:r w:rsidRPr="00E53775">
        <w:rPr>
          <w:rFonts w:asciiTheme="majorHAnsi" w:hAnsiTheme="majorHAnsi" w:cs="Sabon-Italic"/>
          <w:i/>
          <w:iCs/>
          <w:color w:val="000000" w:themeColor="text1"/>
          <w:sz w:val="24"/>
          <w:szCs w:val="24"/>
        </w:rPr>
        <w:t>British Medical Journal</w:t>
      </w:r>
      <w:proofErr w:type="gramStart"/>
      <w:r w:rsidRPr="00E53775">
        <w:rPr>
          <w:rFonts w:asciiTheme="majorHAnsi" w:hAnsiTheme="majorHAnsi" w:cs="Sabon-Roman"/>
          <w:color w:val="000000" w:themeColor="text1"/>
          <w:sz w:val="24"/>
          <w:szCs w:val="24"/>
        </w:rPr>
        <w:t xml:space="preserve">, </w:t>
      </w:r>
      <w:r w:rsidR="0019519F" w:rsidRPr="00E53775">
        <w:rPr>
          <w:rFonts w:asciiTheme="majorHAnsi" w:hAnsiTheme="majorHAnsi" w:cs="Sabon-Roman"/>
          <w:color w:val="000000" w:themeColor="text1"/>
          <w:sz w:val="24"/>
          <w:szCs w:val="24"/>
        </w:rPr>
        <w:t xml:space="preserve"> </w:t>
      </w:r>
      <w:r w:rsidRPr="00E53775">
        <w:rPr>
          <w:rFonts w:asciiTheme="majorHAnsi" w:hAnsiTheme="majorHAnsi" w:cs="Sabon-Italic"/>
          <w:iCs/>
          <w:color w:val="000000" w:themeColor="text1"/>
          <w:sz w:val="24"/>
          <w:szCs w:val="24"/>
        </w:rPr>
        <w:t>319</w:t>
      </w:r>
      <w:proofErr w:type="gramEnd"/>
      <w:r w:rsidRPr="00E53775">
        <w:rPr>
          <w:rFonts w:asciiTheme="majorHAnsi" w:hAnsiTheme="majorHAnsi" w:cs="Sabon-Roman"/>
          <w:color w:val="000000" w:themeColor="text1"/>
          <w:sz w:val="24"/>
          <w:szCs w:val="24"/>
        </w:rPr>
        <w:t>, 815-819.</w:t>
      </w:r>
    </w:p>
    <w:p w:rsidR="00C53572" w:rsidRPr="00E53775" w:rsidRDefault="00C53572" w:rsidP="003767AE">
      <w:pPr>
        <w:autoSpaceDE w:val="0"/>
        <w:autoSpaceDN w:val="0"/>
        <w:adjustRightInd w:val="0"/>
        <w:spacing w:after="0" w:line="240" w:lineRule="auto"/>
        <w:rPr>
          <w:rFonts w:asciiTheme="majorHAnsi" w:hAnsiTheme="majorHAnsi" w:cs="Sabon-Roman"/>
          <w:color w:val="000000" w:themeColor="text1"/>
          <w:sz w:val="24"/>
          <w:szCs w:val="24"/>
        </w:rPr>
      </w:pPr>
    </w:p>
    <w:p w:rsidR="0019519F" w:rsidRPr="00E53775" w:rsidRDefault="00512C49" w:rsidP="006A026C">
      <w:pPr>
        <w:rPr>
          <w:rFonts w:asciiTheme="majorHAnsi" w:hAnsiTheme="majorHAnsi"/>
          <w:color w:val="000000" w:themeColor="text1"/>
          <w:sz w:val="24"/>
          <w:szCs w:val="26"/>
        </w:rPr>
      </w:pPr>
      <w:proofErr w:type="spellStart"/>
      <w:r w:rsidRPr="00E53775">
        <w:rPr>
          <w:rFonts w:asciiTheme="majorHAnsi" w:hAnsiTheme="majorHAnsi"/>
          <w:color w:val="000000" w:themeColor="text1"/>
          <w:sz w:val="24"/>
          <w:szCs w:val="26"/>
        </w:rPr>
        <w:t>Ogot</w:t>
      </w:r>
      <w:proofErr w:type="spellEnd"/>
      <w:r w:rsidRPr="00E53775">
        <w:rPr>
          <w:rFonts w:asciiTheme="majorHAnsi" w:hAnsiTheme="majorHAnsi"/>
          <w:color w:val="000000" w:themeColor="text1"/>
          <w:sz w:val="24"/>
          <w:szCs w:val="26"/>
        </w:rPr>
        <w:t xml:space="preserve">, B. </w:t>
      </w:r>
      <w:r w:rsidR="00C53572" w:rsidRPr="00E53775">
        <w:rPr>
          <w:rFonts w:asciiTheme="majorHAnsi" w:hAnsiTheme="majorHAnsi"/>
          <w:color w:val="000000" w:themeColor="text1"/>
          <w:sz w:val="24"/>
          <w:szCs w:val="26"/>
        </w:rPr>
        <w:t>A.</w:t>
      </w:r>
      <w:r w:rsidR="0019519F" w:rsidRPr="00E53775">
        <w:rPr>
          <w:rFonts w:asciiTheme="majorHAnsi" w:hAnsiTheme="majorHAnsi"/>
          <w:color w:val="000000" w:themeColor="text1"/>
          <w:sz w:val="24"/>
          <w:szCs w:val="26"/>
        </w:rPr>
        <w:t xml:space="preserve"> (1967).</w:t>
      </w:r>
      <w:r w:rsidR="00C53572" w:rsidRPr="00E53775">
        <w:rPr>
          <w:rStyle w:val="apple-converted-space"/>
          <w:rFonts w:asciiTheme="majorHAnsi" w:hAnsiTheme="majorHAnsi"/>
          <w:color w:val="000000" w:themeColor="text1"/>
          <w:sz w:val="24"/>
          <w:szCs w:val="26"/>
        </w:rPr>
        <w:t> </w:t>
      </w:r>
      <w:r w:rsidR="00C53572" w:rsidRPr="00E53775">
        <w:rPr>
          <w:rFonts w:asciiTheme="majorHAnsi" w:hAnsiTheme="majorHAnsi"/>
          <w:i/>
          <w:color w:val="000000" w:themeColor="text1"/>
          <w:sz w:val="24"/>
          <w:szCs w:val="26"/>
        </w:rPr>
        <w:t xml:space="preserve">History of the Southern </w:t>
      </w:r>
      <w:proofErr w:type="spellStart"/>
      <w:r w:rsidR="00C53572" w:rsidRPr="00E53775">
        <w:rPr>
          <w:rFonts w:asciiTheme="majorHAnsi" w:hAnsiTheme="majorHAnsi"/>
          <w:i/>
          <w:color w:val="000000" w:themeColor="text1"/>
          <w:sz w:val="24"/>
          <w:szCs w:val="26"/>
        </w:rPr>
        <w:t>Luo</w:t>
      </w:r>
      <w:proofErr w:type="spellEnd"/>
      <w:r w:rsidR="00C53572" w:rsidRPr="00E53775">
        <w:rPr>
          <w:rFonts w:asciiTheme="majorHAnsi" w:hAnsiTheme="majorHAnsi"/>
          <w:i/>
          <w:color w:val="000000" w:themeColor="text1"/>
          <w:sz w:val="24"/>
          <w:szCs w:val="26"/>
        </w:rPr>
        <w:t>: Volume I, Migration and Settlement, 1500-1900</w:t>
      </w:r>
      <w:r w:rsidR="00C53572" w:rsidRPr="00E53775">
        <w:rPr>
          <w:rFonts w:asciiTheme="majorHAnsi" w:hAnsiTheme="majorHAnsi"/>
          <w:color w:val="000000" w:themeColor="text1"/>
          <w:sz w:val="24"/>
          <w:szCs w:val="26"/>
        </w:rPr>
        <w:t>, (Series:</w:t>
      </w:r>
      <w:r w:rsidR="00C53572" w:rsidRPr="00E53775">
        <w:rPr>
          <w:rStyle w:val="apple-converted-space"/>
          <w:rFonts w:asciiTheme="majorHAnsi" w:hAnsiTheme="majorHAnsi"/>
          <w:color w:val="000000" w:themeColor="text1"/>
          <w:sz w:val="24"/>
          <w:szCs w:val="26"/>
        </w:rPr>
        <w:t> </w:t>
      </w:r>
      <w:r w:rsidR="00C53572" w:rsidRPr="00E53775">
        <w:rPr>
          <w:rFonts w:asciiTheme="majorHAnsi" w:hAnsiTheme="majorHAnsi"/>
          <w:i/>
          <w:color w:val="000000" w:themeColor="text1"/>
          <w:sz w:val="24"/>
          <w:szCs w:val="26"/>
        </w:rPr>
        <w:t>Peoples of East Africa</w:t>
      </w:r>
      <w:r w:rsidR="00C53572" w:rsidRPr="00E53775">
        <w:rPr>
          <w:rFonts w:asciiTheme="majorHAnsi" w:hAnsiTheme="majorHAnsi"/>
          <w:color w:val="000000" w:themeColor="text1"/>
          <w:sz w:val="24"/>
          <w:szCs w:val="26"/>
        </w:rPr>
        <w:t>)</w:t>
      </w:r>
      <w:r w:rsidR="0019519F" w:rsidRPr="00E53775">
        <w:rPr>
          <w:rFonts w:asciiTheme="majorHAnsi" w:hAnsiTheme="majorHAnsi"/>
          <w:color w:val="000000" w:themeColor="text1"/>
          <w:sz w:val="24"/>
          <w:szCs w:val="26"/>
        </w:rPr>
        <w:t>.</w:t>
      </w:r>
      <w:r w:rsidR="00C53572" w:rsidRPr="00E53775">
        <w:rPr>
          <w:rStyle w:val="apple-converted-space"/>
          <w:rFonts w:asciiTheme="majorHAnsi" w:hAnsiTheme="majorHAnsi"/>
          <w:color w:val="000000" w:themeColor="text1"/>
          <w:sz w:val="24"/>
          <w:szCs w:val="26"/>
        </w:rPr>
        <w:t> </w:t>
      </w:r>
      <w:r w:rsidR="0019519F" w:rsidRPr="00E53775">
        <w:rPr>
          <w:rStyle w:val="apple-converted-space"/>
          <w:rFonts w:asciiTheme="majorHAnsi" w:hAnsiTheme="majorHAnsi"/>
          <w:color w:val="000000" w:themeColor="text1"/>
          <w:sz w:val="24"/>
          <w:szCs w:val="26"/>
        </w:rPr>
        <w:t xml:space="preserve">Nairobi: </w:t>
      </w:r>
      <w:r w:rsidR="00C53572" w:rsidRPr="00E53775">
        <w:rPr>
          <w:rFonts w:asciiTheme="majorHAnsi" w:hAnsiTheme="majorHAnsi"/>
          <w:color w:val="000000" w:themeColor="text1"/>
          <w:sz w:val="24"/>
          <w:szCs w:val="26"/>
        </w:rPr>
        <w:t>East African Publishing House</w:t>
      </w:r>
      <w:r w:rsidR="0019519F" w:rsidRPr="00E53775">
        <w:rPr>
          <w:rFonts w:asciiTheme="majorHAnsi" w:hAnsiTheme="majorHAnsi"/>
          <w:color w:val="000000" w:themeColor="text1"/>
          <w:sz w:val="24"/>
          <w:szCs w:val="26"/>
        </w:rPr>
        <w:t>.</w:t>
      </w:r>
    </w:p>
    <w:p w:rsidR="006A026C" w:rsidRPr="00E53775" w:rsidRDefault="0019519F" w:rsidP="006A026C">
      <w:pPr>
        <w:rPr>
          <w:rFonts w:asciiTheme="majorHAnsi" w:hAnsiTheme="majorHAnsi"/>
          <w:color w:val="000000" w:themeColor="text1"/>
          <w:sz w:val="24"/>
          <w:szCs w:val="26"/>
        </w:rPr>
      </w:pPr>
      <w:proofErr w:type="spellStart"/>
      <w:r w:rsidRPr="00E53775">
        <w:rPr>
          <w:rFonts w:asciiTheme="majorHAnsi" w:hAnsiTheme="majorHAnsi"/>
          <w:color w:val="000000" w:themeColor="text1"/>
          <w:sz w:val="24"/>
          <w:szCs w:val="26"/>
        </w:rPr>
        <w:t>Phinney</w:t>
      </w:r>
      <w:proofErr w:type="spellEnd"/>
      <w:r w:rsidRPr="00E53775">
        <w:rPr>
          <w:rFonts w:asciiTheme="majorHAnsi" w:hAnsiTheme="majorHAnsi"/>
          <w:color w:val="000000" w:themeColor="text1"/>
          <w:sz w:val="24"/>
          <w:szCs w:val="26"/>
        </w:rPr>
        <w:t xml:space="preserve">, J. S. (1996). </w:t>
      </w:r>
      <w:r w:rsidR="006A026C" w:rsidRPr="00E53775">
        <w:rPr>
          <w:rFonts w:asciiTheme="majorHAnsi" w:hAnsiTheme="majorHAnsi"/>
          <w:color w:val="000000" w:themeColor="text1"/>
          <w:sz w:val="24"/>
          <w:szCs w:val="26"/>
        </w:rPr>
        <w:t>When we talk about American ethnic groups what do we mean</w:t>
      </w:r>
      <w:r w:rsidRPr="00E53775">
        <w:rPr>
          <w:rFonts w:asciiTheme="majorHAnsi" w:hAnsiTheme="majorHAnsi"/>
          <w:color w:val="000000" w:themeColor="text1"/>
          <w:sz w:val="24"/>
          <w:szCs w:val="26"/>
        </w:rPr>
        <w:t>?</w:t>
      </w:r>
      <w:r w:rsidR="006A026C" w:rsidRPr="00E53775">
        <w:rPr>
          <w:rFonts w:asciiTheme="majorHAnsi" w:hAnsiTheme="majorHAnsi"/>
          <w:color w:val="000000" w:themeColor="text1"/>
          <w:sz w:val="24"/>
          <w:szCs w:val="26"/>
        </w:rPr>
        <w:t xml:space="preserve"> </w:t>
      </w:r>
      <w:proofErr w:type="gramStart"/>
      <w:r w:rsidR="006A026C" w:rsidRPr="00E53775">
        <w:rPr>
          <w:rFonts w:asciiTheme="majorHAnsi" w:hAnsiTheme="majorHAnsi"/>
          <w:i/>
          <w:color w:val="000000" w:themeColor="text1"/>
          <w:sz w:val="24"/>
          <w:szCs w:val="26"/>
        </w:rPr>
        <w:t>American Psychologist</w:t>
      </w:r>
      <w:r w:rsidR="006A026C" w:rsidRPr="00E53775">
        <w:rPr>
          <w:rFonts w:asciiTheme="majorHAnsi" w:hAnsiTheme="majorHAnsi"/>
          <w:color w:val="000000" w:themeColor="text1"/>
          <w:sz w:val="24"/>
          <w:szCs w:val="26"/>
        </w:rPr>
        <w:t>, 51, 918-927.</w:t>
      </w:r>
      <w:proofErr w:type="gramEnd"/>
    </w:p>
    <w:p w:rsidR="0030535E" w:rsidRPr="00E53775" w:rsidRDefault="0030535E" w:rsidP="0030535E">
      <w:pPr>
        <w:autoSpaceDE w:val="0"/>
        <w:autoSpaceDN w:val="0"/>
        <w:adjustRightInd w:val="0"/>
        <w:spacing w:after="0" w:line="240" w:lineRule="auto"/>
        <w:rPr>
          <w:rFonts w:asciiTheme="majorHAnsi" w:hAnsiTheme="majorHAnsi" w:cs="AGaramond-Regular"/>
          <w:color w:val="000000" w:themeColor="text1"/>
          <w:sz w:val="24"/>
          <w:szCs w:val="24"/>
        </w:rPr>
      </w:pPr>
    </w:p>
    <w:p w:rsidR="00032A40" w:rsidRPr="00E53775" w:rsidRDefault="00032A40" w:rsidP="0030535E">
      <w:pPr>
        <w:autoSpaceDE w:val="0"/>
        <w:autoSpaceDN w:val="0"/>
        <w:adjustRightInd w:val="0"/>
        <w:spacing w:after="0" w:line="240" w:lineRule="auto"/>
        <w:rPr>
          <w:rStyle w:val="HTMLCite"/>
        </w:rPr>
      </w:pPr>
      <w:proofErr w:type="spellStart"/>
      <w:r w:rsidRPr="00E53775">
        <w:rPr>
          <w:rStyle w:val="author"/>
          <w:rFonts w:asciiTheme="majorHAnsi" w:hAnsiTheme="majorHAnsi"/>
          <w:iCs/>
          <w:color w:val="000000" w:themeColor="text1"/>
          <w:sz w:val="24"/>
          <w:szCs w:val="24"/>
        </w:rPr>
        <w:t>Popkin</w:t>
      </w:r>
      <w:proofErr w:type="spellEnd"/>
      <w:r w:rsidRPr="00E53775">
        <w:rPr>
          <w:rStyle w:val="author"/>
          <w:rFonts w:asciiTheme="majorHAnsi" w:hAnsiTheme="majorHAnsi"/>
          <w:iCs/>
          <w:color w:val="000000" w:themeColor="text1"/>
          <w:sz w:val="24"/>
          <w:szCs w:val="24"/>
        </w:rPr>
        <w:t xml:space="preserve"> B</w:t>
      </w:r>
      <w:r w:rsidR="00512C49" w:rsidRPr="00E53775">
        <w:rPr>
          <w:rStyle w:val="author"/>
          <w:rFonts w:asciiTheme="majorHAnsi" w:hAnsiTheme="majorHAnsi"/>
          <w:iCs/>
          <w:color w:val="000000" w:themeColor="text1"/>
          <w:sz w:val="24"/>
          <w:szCs w:val="24"/>
        </w:rPr>
        <w:t xml:space="preserve">. </w:t>
      </w:r>
      <w:r w:rsidRPr="00E53775">
        <w:rPr>
          <w:rStyle w:val="author"/>
          <w:rFonts w:asciiTheme="majorHAnsi" w:hAnsiTheme="majorHAnsi"/>
          <w:iCs/>
          <w:color w:val="000000" w:themeColor="text1"/>
          <w:sz w:val="24"/>
          <w:szCs w:val="24"/>
        </w:rPr>
        <w:t>M</w:t>
      </w:r>
      <w:r w:rsidR="00512C49" w:rsidRPr="00E53775">
        <w:rPr>
          <w:rStyle w:val="author"/>
          <w:rFonts w:asciiTheme="majorHAnsi" w:hAnsiTheme="majorHAnsi"/>
          <w:iCs/>
          <w:color w:val="000000" w:themeColor="text1"/>
          <w:sz w:val="24"/>
          <w:szCs w:val="24"/>
        </w:rPr>
        <w:t>.</w:t>
      </w:r>
      <w:r w:rsidRPr="00E53775">
        <w:rPr>
          <w:rStyle w:val="HTMLCite"/>
          <w:rFonts w:asciiTheme="majorHAnsi" w:hAnsiTheme="majorHAnsi"/>
          <w:color w:val="000000" w:themeColor="text1"/>
          <w:sz w:val="24"/>
          <w:szCs w:val="24"/>
        </w:rPr>
        <w:t xml:space="preserve">, </w:t>
      </w:r>
      <w:r w:rsidRPr="00E53775">
        <w:rPr>
          <w:rStyle w:val="author"/>
          <w:rFonts w:asciiTheme="majorHAnsi" w:hAnsiTheme="majorHAnsi"/>
          <w:iCs/>
          <w:color w:val="000000" w:themeColor="text1"/>
          <w:sz w:val="24"/>
          <w:szCs w:val="24"/>
        </w:rPr>
        <w:t>Adair</w:t>
      </w:r>
      <w:r w:rsidR="00512C49" w:rsidRPr="00E53775">
        <w:rPr>
          <w:rStyle w:val="author"/>
          <w:rFonts w:asciiTheme="majorHAnsi" w:hAnsiTheme="majorHAnsi"/>
          <w:iCs/>
          <w:color w:val="000000" w:themeColor="text1"/>
          <w:sz w:val="24"/>
          <w:szCs w:val="24"/>
        </w:rPr>
        <w:t>,</w:t>
      </w:r>
      <w:r w:rsidRPr="00E53775">
        <w:rPr>
          <w:rStyle w:val="author"/>
          <w:rFonts w:asciiTheme="majorHAnsi" w:hAnsiTheme="majorHAnsi"/>
          <w:iCs/>
          <w:color w:val="000000" w:themeColor="text1"/>
          <w:sz w:val="24"/>
          <w:szCs w:val="24"/>
        </w:rPr>
        <w:t xml:space="preserve"> L</w:t>
      </w:r>
      <w:r w:rsidR="00512C49" w:rsidRPr="00E53775">
        <w:rPr>
          <w:rStyle w:val="author"/>
          <w:rFonts w:asciiTheme="majorHAnsi" w:hAnsiTheme="majorHAnsi"/>
          <w:iCs/>
          <w:color w:val="000000" w:themeColor="text1"/>
          <w:sz w:val="24"/>
          <w:szCs w:val="24"/>
        </w:rPr>
        <w:t>.</w:t>
      </w:r>
      <w:r w:rsidRPr="00E53775">
        <w:rPr>
          <w:rStyle w:val="HTMLCite"/>
          <w:rFonts w:asciiTheme="majorHAnsi" w:hAnsiTheme="majorHAnsi"/>
          <w:color w:val="000000" w:themeColor="text1"/>
          <w:sz w:val="24"/>
          <w:szCs w:val="24"/>
        </w:rPr>
        <w:t xml:space="preserve">, </w:t>
      </w:r>
      <w:r w:rsidRPr="00E53775">
        <w:rPr>
          <w:rStyle w:val="author"/>
          <w:rFonts w:asciiTheme="majorHAnsi" w:hAnsiTheme="majorHAnsi"/>
          <w:iCs/>
          <w:color w:val="000000" w:themeColor="text1"/>
          <w:sz w:val="24"/>
          <w:szCs w:val="24"/>
        </w:rPr>
        <w:t>Akin</w:t>
      </w:r>
      <w:r w:rsidR="00512C49" w:rsidRPr="00E53775">
        <w:rPr>
          <w:rStyle w:val="author"/>
          <w:rFonts w:asciiTheme="majorHAnsi" w:hAnsiTheme="majorHAnsi"/>
          <w:iCs/>
          <w:color w:val="000000" w:themeColor="text1"/>
          <w:sz w:val="24"/>
          <w:szCs w:val="24"/>
        </w:rPr>
        <w:t>,</w:t>
      </w:r>
      <w:r w:rsidRPr="00E53775">
        <w:rPr>
          <w:rStyle w:val="author"/>
          <w:rFonts w:asciiTheme="majorHAnsi" w:hAnsiTheme="majorHAnsi"/>
          <w:iCs/>
          <w:color w:val="000000" w:themeColor="text1"/>
          <w:sz w:val="24"/>
          <w:szCs w:val="24"/>
        </w:rPr>
        <w:t xml:space="preserve"> J</w:t>
      </w:r>
      <w:r w:rsidR="00512C49" w:rsidRPr="00E53775">
        <w:rPr>
          <w:rStyle w:val="author"/>
          <w:rFonts w:asciiTheme="majorHAnsi" w:hAnsiTheme="majorHAnsi"/>
          <w:iCs/>
          <w:color w:val="000000" w:themeColor="text1"/>
          <w:sz w:val="24"/>
          <w:szCs w:val="24"/>
        </w:rPr>
        <w:t>.</w:t>
      </w:r>
      <w:r w:rsidRPr="00E53775">
        <w:rPr>
          <w:rStyle w:val="author"/>
          <w:rFonts w:asciiTheme="majorHAnsi" w:hAnsiTheme="majorHAnsi"/>
          <w:iCs/>
          <w:color w:val="000000" w:themeColor="text1"/>
          <w:sz w:val="24"/>
          <w:szCs w:val="24"/>
        </w:rPr>
        <w:t>S</w:t>
      </w:r>
      <w:r w:rsidR="00512C49" w:rsidRPr="00E53775">
        <w:rPr>
          <w:rStyle w:val="author"/>
          <w:rFonts w:asciiTheme="majorHAnsi" w:hAnsiTheme="majorHAnsi"/>
          <w:iCs/>
          <w:color w:val="000000" w:themeColor="text1"/>
          <w:sz w:val="24"/>
          <w:szCs w:val="24"/>
        </w:rPr>
        <w:t>.</w:t>
      </w:r>
      <w:r w:rsidRPr="00E53775">
        <w:rPr>
          <w:rStyle w:val="HTMLCite"/>
          <w:rFonts w:asciiTheme="majorHAnsi" w:hAnsiTheme="majorHAnsi"/>
          <w:color w:val="000000" w:themeColor="text1"/>
          <w:sz w:val="24"/>
          <w:szCs w:val="24"/>
        </w:rPr>
        <w:t xml:space="preserve">, </w:t>
      </w:r>
      <w:r w:rsidRPr="00E53775">
        <w:rPr>
          <w:rStyle w:val="Emphasis"/>
          <w:rFonts w:asciiTheme="majorHAnsi" w:hAnsiTheme="majorHAnsi"/>
          <w:color w:val="000000" w:themeColor="text1"/>
          <w:sz w:val="24"/>
          <w:szCs w:val="24"/>
        </w:rPr>
        <w:t>et al</w:t>
      </w:r>
      <w:r w:rsidRPr="00E53775">
        <w:rPr>
          <w:rStyle w:val="HTMLCite"/>
          <w:rFonts w:asciiTheme="majorHAnsi" w:hAnsiTheme="majorHAnsi"/>
          <w:color w:val="000000" w:themeColor="text1"/>
          <w:sz w:val="24"/>
          <w:szCs w:val="24"/>
        </w:rPr>
        <w:t>.</w:t>
      </w:r>
      <w:r w:rsidR="0019519F" w:rsidRPr="00E53775">
        <w:rPr>
          <w:rStyle w:val="HTMLCite"/>
          <w:rFonts w:asciiTheme="majorHAnsi" w:hAnsiTheme="majorHAnsi"/>
          <w:color w:val="000000" w:themeColor="text1"/>
          <w:sz w:val="24"/>
          <w:szCs w:val="24"/>
        </w:rPr>
        <w:t xml:space="preserve"> </w:t>
      </w:r>
      <w:r w:rsidR="0019519F" w:rsidRPr="00E53775">
        <w:rPr>
          <w:rStyle w:val="HTMLCite"/>
          <w:rFonts w:asciiTheme="majorHAnsi" w:hAnsiTheme="majorHAnsi"/>
          <w:i w:val="0"/>
          <w:color w:val="000000" w:themeColor="text1"/>
          <w:sz w:val="24"/>
          <w:szCs w:val="24"/>
        </w:rPr>
        <w:t>(1990)</w:t>
      </w:r>
      <w:r w:rsidR="0019519F" w:rsidRPr="00E53775">
        <w:rPr>
          <w:rStyle w:val="HTMLCite"/>
          <w:rFonts w:asciiTheme="majorHAnsi" w:hAnsiTheme="majorHAnsi"/>
          <w:color w:val="000000" w:themeColor="text1"/>
          <w:sz w:val="24"/>
          <w:szCs w:val="24"/>
        </w:rPr>
        <w:t>.</w:t>
      </w:r>
      <w:r w:rsidRPr="00E53775">
        <w:rPr>
          <w:rStyle w:val="HTMLCite"/>
          <w:rFonts w:asciiTheme="majorHAnsi" w:hAnsiTheme="majorHAnsi"/>
          <w:color w:val="000000" w:themeColor="text1"/>
          <w:sz w:val="24"/>
          <w:szCs w:val="24"/>
        </w:rPr>
        <w:t xml:space="preserve"> </w:t>
      </w:r>
      <w:proofErr w:type="gramStart"/>
      <w:r w:rsidRPr="00E53775">
        <w:rPr>
          <w:rStyle w:val="articletitle"/>
          <w:rFonts w:asciiTheme="majorHAnsi" w:hAnsiTheme="majorHAnsi"/>
          <w:iCs/>
          <w:color w:val="000000" w:themeColor="text1"/>
          <w:sz w:val="24"/>
          <w:szCs w:val="24"/>
        </w:rPr>
        <w:t>Breast-feeding and diarrheal morbidity</w:t>
      </w:r>
      <w:r w:rsidR="0019519F" w:rsidRPr="00E53775">
        <w:rPr>
          <w:rStyle w:val="HTMLCite"/>
          <w:rFonts w:asciiTheme="majorHAnsi" w:hAnsiTheme="majorHAnsi"/>
          <w:color w:val="000000" w:themeColor="text1"/>
          <w:sz w:val="24"/>
          <w:szCs w:val="24"/>
        </w:rPr>
        <w:t>.</w:t>
      </w:r>
      <w:proofErr w:type="gramEnd"/>
      <w:r w:rsidR="0019519F" w:rsidRPr="00E53775">
        <w:rPr>
          <w:rStyle w:val="HTMLCite"/>
          <w:rFonts w:asciiTheme="majorHAnsi" w:hAnsiTheme="majorHAnsi"/>
          <w:color w:val="000000" w:themeColor="text1"/>
          <w:sz w:val="24"/>
          <w:szCs w:val="24"/>
        </w:rPr>
        <w:t xml:space="preserve"> </w:t>
      </w:r>
      <w:proofErr w:type="gramStart"/>
      <w:r w:rsidRPr="00E53775">
        <w:rPr>
          <w:rStyle w:val="journaltitle3"/>
          <w:rFonts w:asciiTheme="majorHAnsi" w:hAnsiTheme="majorHAnsi"/>
          <w:color w:val="000000" w:themeColor="text1"/>
          <w:sz w:val="24"/>
          <w:szCs w:val="24"/>
        </w:rPr>
        <w:t>Pediatrics</w:t>
      </w:r>
      <w:r w:rsidR="0019519F" w:rsidRPr="00E53775">
        <w:rPr>
          <w:rStyle w:val="journaltitle3"/>
          <w:rFonts w:asciiTheme="majorHAnsi" w:hAnsiTheme="majorHAnsi"/>
          <w:color w:val="000000" w:themeColor="text1"/>
          <w:sz w:val="24"/>
          <w:szCs w:val="24"/>
        </w:rPr>
        <w:t xml:space="preserve">, </w:t>
      </w:r>
      <w:r w:rsidR="0019519F" w:rsidRPr="00E53775">
        <w:rPr>
          <w:rStyle w:val="pubyear"/>
          <w:rFonts w:asciiTheme="majorHAnsi" w:hAnsiTheme="majorHAnsi"/>
          <w:iCs/>
          <w:color w:val="000000" w:themeColor="text1"/>
          <w:sz w:val="24"/>
          <w:szCs w:val="24"/>
        </w:rPr>
        <w:t>86</w:t>
      </w:r>
      <w:r w:rsidR="0019519F" w:rsidRPr="00E53775">
        <w:rPr>
          <w:rStyle w:val="HTMLCite"/>
          <w:rFonts w:asciiTheme="majorHAnsi" w:hAnsiTheme="majorHAnsi"/>
          <w:color w:val="000000" w:themeColor="text1"/>
          <w:sz w:val="24"/>
          <w:szCs w:val="24"/>
        </w:rPr>
        <w:t xml:space="preserve">, </w:t>
      </w:r>
      <w:r w:rsidRPr="00E53775">
        <w:rPr>
          <w:rStyle w:val="pagefirst"/>
          <w:rFonts w:asciiTheme="majorHAnsi" w:hAnsiTheme="majorHAnsi"/>
          <w:iCs/>
          <w:color w:val="000000" w:themeColor="text1"/>
          <w:sz w:val="24"/>
          <w:szCs w:val="24"/>
        </w:rPr>
        <w:t>874</w:t>
      </w:r>
      <w:r w:rsidRPr="00E53775">
        <w:rPr>
          <w:rStyle w:val="HTMLCite"/>
          <w:rFonts w:asciiTheme="majorHAnsi" w:hAnsiTheme="majorHAnsi"/>
          <w:color w:val="000000" w:themeColor="text1"/>
          <w:sz w:val="24"/>
          <w:szCs w:val="24"/>
        </w:rPr>
        <w:t>–</w:t>
      </w:r>
      <w:r w:rsidRPr="00E53775">
        <w:rPr>
          <w:rStyle w:val="pagelast"/>
          <w:rFonts w:asciiTheme="majorHAnsi" w:hAnsiTheme="majorHAnsi"/>
          <w:iCs/>
          <w:color w:val="000000" w:themeColor="text1"/>
          <w:sz w:val="24"/>
          <w:szCs w:val="24"/>
        </w:rPr>
        <w:t>882</w:t>
      </w:r>
      <w:r w:rsidRPr="00E53775">
        <w:rPr>
          <w:rStyle w:val="HTMLCite"/>
          <w:rFonts w:asciiTheme="majorHAnsi" w:hAnsiTheme="majorHAnsi"/>
          <w:color w:val="000000" w:themeColor="text1"/>
          <w:sz w:val="24"/>
          <w:szCs w:val="24"/>
        </w:rPr>
        <w:t>.</w:t>
      </w:r>
      <w:proofErr w:type="gramEnd"/>
    </w:p>
    <w:p w:rsidR="004127F2" w:rsidRPr="00E53775" w:rsidRDefault="004127F2" w:rsidP="0030535E">
      <w:pPr>
        <w:autoSpaceDE w:val="0"/>
        <w:autoSpaceDN w:val="0"/>
        <w:adjustRightInd w:val="0"/>
        <w:spacing w:after="0" w:line="240" w:lineRule="auto"/>
        <w:rPr>
          <w:rStyle w:val="HTMLCite"/>
        </w:rPr>
      </w:pPr>
    </w:p>
    <w:p w:rsidR="00032A40" w:rsidRPr="00E53775" w:rsidRDefault="00512C49" w:rsidP="0019519F">
      <w:pPr>
        <w:rPr>
          <w:rFonts w:asciiTheme="majorHAnsi" w:hAnsiTheme="majorHAnsi"/>
          <w:color w:val="000000" w:themeColor="text1"/>
          <w:sz w:val="24"/>
          <w:szCs w:val="20"/>
        </w:rPr>
      </w:pPr>
      <w:proofErr w:type="spellStart"/>
      <w:r w:rsidRPr="00E53775">
        <w:rPr>
          <w:rFonts w:asciiTheme="majorHAnsi" w:hAnsiTheme="majorHAnsi"/>
          <w:color w:val="000000" w:themeColor="text1"/>
          <w:sz w:val="24"/>
          <w:shd w:val="clear" w:color="auto" w:fill="FFFFFF"/>
        </w:rPr>
        <w:t>Ravallion</w:t>
      </w:r>
      <w:proofErr w:type="spellEnd"/>
      <w:r w:rsidRPr="00E53775">
        <w:rPr>
          <w:rFonts w:asciiTheme="majorHAnsi" w:hAnsiTheme="majorHAnsi"/>
          <w:color w:val="000000" w:themeColor="text1"/>
          <w:sz w:val="24"/>
          <w:shd w:val="clear" w:color="auto" w:fill="FFFFFF"/>
        </w:rPr>
        <w:t>, M.</w:t>
      </w:r>
      <w:r w:rsidR="0019519F" w:rsidRPr="00E53775">
        <w:rPr>
          <w:rFonts w:asciiTheme="majorHAnsi" w:hAnsiTheme="majorHAnsi"/>
          <w:color w:val="000000" w:themeColor="text1"/>
          <w:sz w:val="24"/>
          <w:shd w:val="clear" w:color="auto" w:fill="FFFFFF"/>
        </w:rPr>
        <w:t xml:space="preserve"> &amp; Chen, S. (2008).</w:t>
      </w:r>
      <w:r w:rsidR="0019519F" w:rsidRPr="00E53775">
        <w:rPr>
          <w:rFonts w:asciiTheme="majorHAnsi" w:hAnsiTheme="majorHAnsi"/>
          <w:color w:val="000000" w:themeColor="text1"/>
          <w:sz w:val="24"/>
        </w:rPr>
        <w:t> </w:t>
      </w:r>
      <w:proofErr w:type="gramStart"/>
      <w:r w:rsidR="0019519F" w:rsidRPr="00E53775">
        <w:rPr>
          <w:rFonts w:asciiTheme="majorHAnsi" w:hAnsiTheme="majorHAnsi"/>
          <w:i/>
          <w:color w:val="000000" w:themeColor="text1"/>
          <w:sz w:val="24"/>
          <w:shd w:val="clear" w:color="auto" w:fill="FFFFFF"/>
        </w:rPr>
        <w:t>Dollar A Day Revisited</w:t>
      </w:r>
      <w:r w:rsidR="0019519F" w:rsidRPr="00E53775">
        <w:rPr>
          <w:rFonts w:asciiTheme="majorHAnsi" w:hAnsiTheme="majorHAnsi"/>
          <w:color w:val="000000" w:themeColor="text1"/>
          <w:sz w:val="24"/>
          <w:shd w:val="clear" w:color="auto" w:fill="FFFFFF"/>
        </w:rPr>
        <w:t>.</w:t>
      </w:r>
      <w:proofErr w:type="gramEnd"/>
      <w:r w:rsidR="0019519F" w:rsidRPr="00E53775">
        <w:rPr>
          <w:rFonts w:asciiTheme="majorHAnsi" w:hAnsiTheme="majorHAnsi"/>
          <w:color w:val="000000" w:themeColor="text1"/>
          <w:sz w:val="24"/>
          <w:shd w:val="clear" w:color="auto" w:fill="FFFFFF"/>
        </w:rPr>
        <w:t xml:space="preserve"> Washington, D.C.: The World Bank.</w:t>
      </w:r>
    </w:p>
    <w:p w:rsidR="006A026C" w:rsidRPr="00E53775" w:rsidRDefault="00A26778" w:rsidP="00A26778">
      <w:pPr>
        <w:shd w:val="clear" w:color="auto" w:fill="FFFFFF"/>
        <w:spacing w:line="240" w:lineRule="auto"/>
        <w:rPr>
          <w:rFonts w:asciiTheme="majorHAnsi" w:hAnsiTheme="majorHAnsi"/>
          <w:color w:val="000000" w:themeColor="text1"/>
          <w:sz w:val="24"/>
          <w:szCs w:val="24"/>
          <w:shd w:val="clear" w:color="auto" w:fill="FFFFFF"/>
        </w:rPr>
      </w:pPr>
      <w:r w:rsidRPr="00E53775">
        <w:rPr>
          <w:rFonts w:asciiTheme="majorHAnsi" w:hAnsiTheme="majorHAnsi"/>
          <w:color w:val="000000" w:themeColor="text1"/>
          <w:sz w:val="24"/>
          <w:szCs w:val="24"/>
          <w:shd w:val="clear" w:color="auto" w:fill="FFFFFF"/>
        </w:rPr>
        <w:t xml:space="preserve">Rigby, </w:t>
      </w:r>
      <w:r w:rsidR="00512C49" w:rsidRPr="00E53775">
        <w:rPr>
          <w:rFonts w:asciiTheme="majorHAnsi" w:hAnsiTheme="majorHAnsi"/>
          <w:color w:val="000000" w:themeColor="text1"/>
          <w:sz w:val="24"/>
          <w:szCs w:val="24"/>
          <w:shd w:val="clear" w:color="auto" w:fill="FFFFFF"/>
        </w:rPr>
        <w:t>P</w:t>
      </w:r>
      <w:r w:rsidR="00EB53D8" w:rsidRPr="00E53775">
        <w:rPr>
          <w:rFonts w:asciiTheme="majorHAnsi" w:hAnsiTheme="majorHAnsi"/>
          <w:color w:val="000000" w:themeColor="text1"/>
          <w:sz w:val="24"/>
          <w:szCs w:val="24"/>
          <w:shd w:val="clear" w:color="auto" w:fill="FFFFFF"/>
        </w:rPr>
        <w:t>. (1992).</w:t>
      </w:r>
      <w:r w:rsidRPr="00E53775">
        <w:rPr>
          <w:rFonts w:asciiTheme="majorHAnsi" w:hAnsiTheme="majorHAnsi"/>
          <w:color w:val="000000" w:themeColor="text1"/>
          <w:sz w:val="24"/>
          <w:szCs w:val="24"/>
          <w:shd w:val="clear" w:color="auto" w:fill="FFFFFF"/>
        </w:rPr>
        <w:t> </w:t>
      </w:r>
      <w:r w:rsidRPr="00E53775">
        <w:rPr>
          <w:rFonts w:asciiTheme="majorHAnsi" w:hAnsiTheme="majorHAnsi"/>
          <w:i/>
          <w:color w:val="000000" w:themeColor="text1"/>
          <w:sz w:val="24"/>
          <w:szCs w:val="24"/>
          <w:shd w:val="clear" w:color="auto" w:fill="FFFFFF"/>
        </w:rPr>
        <w:t xml:space="preserve">Cattle, Capitalism, and Class: </w:t>
      </w:r>
      <w:proofErr w:type="spellStart"/>
      <w:r w:rsidRPr="00E53775">
        <w:rPr>
          <w:rFonts w:asciiTheme="majorHAnsi" w:hAnsiTheme="majorHAnsi"/>
          <w:i/>
          <w:color w:val="000000" w:themeColor="text1"/>
          <w:sz w:val="24"/>
          <w:szCs w:val="24"/>
          <w:shd w:val="clear" w:color="auto" w:fill="FFFFFF"/>
        </w:rPr>
        <w:t>Ilparakuyo</w:t>
      </w:r>
      <w:proofErr w:type="spellEnd"/>
      <w:r w:rsidRPr="00E53775">
        <w:rPr>
          <w:rFonts w:asciiTheme="majorHAnsi" w:hAnsiTheme="majorHAnsi"/>
          <w:i/>
          <w:color w:val="000000" w:themeColor="text1"/>
          <w:sz w:val="24"/>
          <w:szCs w:val="24"/>
          <w:shd w:val="clear" w:color="auto" w:fill="FFFFFF"/>
        </w:rPr>
        <w:t xml:space="preserve"> </w:t>
      </w:r>
      <w:proofErr w:type="spellStart"/>
      <w:r w:rsidRPr="00E53775">
        <w:rPr>
          <w:rFonts w:asciiTheme="majorHAnsi" w:hAnsiTheme="majorHAnsi"/>
          <w:i/>
          <w:color w:val="000000" w:themeColor="text1"/>
          <w:sz w:val="24"/>
          <w:szCs w:val="24"/>
          <w:shd w:val="clear" w:color="auto" w:fill="FFFFFF"/>
        </w:rPr>
        <w:t>Maasai</w:t>
      </w:r>
      <w:proofErr w:type="spellEnd"/>
      <w:r w:rsidRPr="00E53775">
        <w:rPr>
          <w:rFonts w:asciiTheme="majorHAnsi" w:hAnsiTheme="majorHAnsi"/>
          <w:i/>
          <w:color w:val="000000" w:themeColor="text1"/>
          <w:sz w:val="24"/>
          <w:szCs w:val="24"/>
          <w:shd w:val="clear" w:color="auto" w:fill="FFFFFF"/>
        </w:rPr>
        <w:t xml:space="preserve"> Transformations</w:t>
      </w:r>
      <w:r w:rsidRPr="00E53775">
        <w:rPr>
          <w:rFonts w:asciiTheme="majorHAnsi" w:hAnsiTheme="majorHAnsi"/>
          <w:color w:val="000000" w:themeColor="text1"/>
          <w:sz w:val="24"/>
          <w:szCs w:val="24"/>
          <w:shd w:val="clear" w:color="auto" w:fill="FFFFFF"/>
        </w:rPr>
        <w:t>. Phila</w:t>
      </w:r>
      <w:r w:rsidR="00EB53D8" w:rsidRPr="00E53775">
        <w:rPr>
          <w:rFonts w:asciiTheme="majorHAnsi" w:hAnsiTheme="majorHAnsi"/>
          <w:color w:val="000000" w:themeColor="text1"/>
          <w:sz w:val="24"/>
          <w:szCs w:val="24"/>
          <w:shd w:val="clear" w:color="auto" w:fill="FFFFFF"/>
        </w:rPr>
        <w:t>delphia: Temple UP.</w:t>
      </w:r>
    </w:p>
    <w:p w:rsidR="002A7E15" w:rsidRPr="00E53775" w:rsidRDefault="002A7E15" w:rsidP="008708B5">
      <w:pPr>
        <w:rPr>
          <w:rFonts w:asciiTheme="majorHAnsi" w:hAnsiTheme="majorHAnsi"/>
          <w:color w:val="000000" w:themeColor="text1"/>
          <w:sz w:val="24"/>
          <w:szCs w:val="20"/>
        </w:rPr>
      </w:pPr>
      <w:r w:rsidRPr="00E53775">
        <w:rPr>
          <w:rFonts w:asciiTheme="majorHAnsi" w:hAnsiTheme="majorHAnsi"/>
          <w:color w:val="000000" w:themeColor="text1"/>
          <w:sz w:val="24"/>
          <w:szCs w:val="32"/>
          <w:shd w:val="clear" w:color="auto" w:fill="FFFFFF"/>
        </w:rPr>
        <w:t xml:space="preserve">Shah, S., Rollins, N.C., Bland, R. (2005). </w:t>
      </w:r>
      <w:proofErr w:type="gramStart"/>
      <w:r w:rsidRPr="00E53775">
        <w:rPr>
          <w:rFonts w:asciiTheme="majorHAnsi" w:hAnsiTheme="majorHAnsi"/>
          <w:bCs/>
          <w:color w:val="000000" w:themeColor="text1"/>
          <w:sz w:val="24"/>
          <w:szCs w:val="25"/>
        </w:rPr>
        <w:t>Breastfeeding knowledge among health workers in rural South Africa.</w:t>
      </w:r>
      <w:proofErr w:type="gramEnd"/>
      <w:r w:rsidRPr="00E53775">
        <w:rPr>
          <w:rFonts w:asciiTheme="majorHAnsi" w:hAnsiTheme="majorHAnsi"/>
          <w:bCs/>
          <w:color w:val="000000" w:themeColor="text1"/>
          <w:sz w:val="24"/>
          <w:szCs w:val="25"/>
        </w:rPr>
        <w:t xml:space="preserve"> </w:t>
      </w:r>
      <w:proofErr w:type="gramStart"/>
      <w:r w:rsidRPr="00E53775">
        <w:rPr>
          <w:rFonts w:asciiTheme="majorHAnsi" w:hAnsiTheme="majorHAnsi"/>
          <w:bCs/>
          <w:i/>
          <w:color w:val="000000" w:themeColor="text1"/>
          <w:sz w:val="24"/>
          <w:szCs w:val="25"/>
        </w:rPr>
        <w:t>Journal of Tropical Pediatrics</w:t>
      </w:r>
      <w:r w:rsidRPr="00E53775">
        <w:rPr>
          <w:rFonts w:asciiTheme="majorHAnsi" w:hAnsiTheme="majorHAnsi"/>
          <w:bCs/>
          <w:color w:val="000000" w:themeColor="text1"/>
          <w:sz w:val="24"/>
          <w:szCs w:val="25"/>
        </w:rPr>
        <w:t xml:space="preserve">, </w:t>
      </w:r>
      <w:r w:rsidRPr="00E53775">
        <w:rPr>
          <w:rFonts w:asciiTheme="majorHAnsi" w:hAnsiTheme="majorHAnsi"/>
          <w:color w:val="000000" w:themeColor="text1"/>
          <w:sz w:val="24"/>
          <w:shd w:val="clear" w:color="auto" w:fill="FFFFFF"/>
        </w:rPr>
        <w:t>51(1), 33-38.</w:t>
      </w:r>
      <w:proofErr w:type="gramEnd"/>
    </w:p>
    <w:p w:rsidR="006A026C" w:rsidRPr="00E53775" w:rsidRDefault="006A026C" w:rsidP="006A026C">
      <w:pPr>
        <w:rPr>
          <w:rFonts w:asciiTheme="majorHAnsi" w:hAnsiTheme="majorHAnsi"/>
          <w:color w:val="000000" w:themeColor="text1"/>
          <w:sz w:val="24"/>
          <w:szCs w:val="26"/>
        </w:rPr>
      </w:pPr>
      <w:proofErr w:type="spellStart"/>
      <w:r w:rsidRPr="00E53775">
        <w:rPr>
          <w:rFonts w:asciiTheme="majorHAnsi" w:hAnsiTheme="majorHAnsi"/>
          <w:color w:val="000000" w:themeColor="text1"/>
          <w:sz w:val="24"/>
          <w:szCs w:val="32"/>
          <w:shd w:val="clear" w:color="auto" w:fill="FFFFFF"/>
        </w:rPr>
        <w:t>Sibeko</w:t>
      </w:r>
      <w:proofErr w:type="spellEnd"/>
      <w:r w:rsidRPr="00E53775">
        <w:rPr>
          <w:rFonts w:asciiTheme="majorHAnsi" w:hAnsiTheme="majorHAnsi"/>
          <w:color w:val="000000" w:themeColor="text1"/>
          <w:sz w:val="24"/>
          <w:szCs w:val="32"/>
          <w:shd w:val="clear" w:color="auto" w:fill="FFFFFF"/>
        </w:rPr>
        <w:t xml:space="preserve">, L. </w:t>
      </w:r>
      <w:r w:rsidR="00EB53D8" w:rsidRPr="00E53775">
        <w:rPr>
          <w:rFonts w:asciiTheme="majorHAnsi" w:hAnsiTheme="majorHAnsi"/>
          <w:color w:val="000000" w:themeColor="text1"/>
          <w:sz w:val="24"/>
          <w:szCs w:val="32"/>
          <w:shd w:val="clear" w:color="auto" w:fill="FFFFFF"/>
        </w:rPr>
        <w:t xml:space="preserve">(2005). </w:t>
      </w:r>
      <w:proofErr w:type="gramStart"/>
      <w:r w:rsidRPr="00E53775">
        <w:rPr>
          <w:rFonts w:asciiTheme="majorHAnsi" w:hAnsiTheme="majorHAnsi"/>
          <w:color w:val="000000" w:themeColor="text1"/>
          <w:sz w:val="24"/>
          <w:szCs w:val="32"/>
          <w:shd w:val="clear" w:color="auto" w:fill="FFFFFF"/>
        </w:rPr>
        <w:t xml:space="preserve">Beliefs, Attitudes, and Practices of Breastfeeding Mothers From a </w:t>
      </w:r>
      <w:proofErr w:type="spellStart"/>
      <w:r w:rsidRPr="00E53775">
        <w:rPr>
          <w:rFonts w:asciiTheme="majorHAnsi" w:hAnsiTheme="majorHAnsi"/>
          <w:color w:val="000000" w:themeColor="text1"/>
          <w:sz w:val="24"/>
          <w:szCs w:val="32"/>
          <w:shd w:val="clear" w:color="auto" w:fill="FFFFFF"/>
        </w:rPr>
        <w:t>Periu</w:t>
      </w:r>
      <w:r w:rsidR="00EB53D8" w:rsidRPr="00E53775">
        <w:rPr>
          <w:rFonts w:asciiTheme="majorHAnsi" w:hAnsiTheme="majorHAnsi"/>
          <w:color w:val="000000" w:themeColor="text1"/>
          <w:sz w:val="24"/>
          <w:szCs w:val="32"/>
          <w:shd w:val="clear" w:color="auto" w:fill="FFFFFF"/>
        </w:rPr>
        <w:t>rban</w:t>
      </w:r>
      <w:proofErr w:type="spellEnd"/>
      <w:r w:rsidR="00EB53D8" w:rsidRPr="00E53775">
        <w:rPr>
          <w:rFonts w:asciiTheme="majorHAnsi" w:hAnsiTheme="majorHAnsi"/>
          <w:color w:val="000000" w:themeColor="text1"/>
          <w:sz w:val="24"/>
          <w:szCs w:val="32"/>
          <w:shd w:val="clear" w:color="auto" w:fill="FFFFFF"/>
        </w:rPr>
        <w:t xml:space="preserve"> Community in South Africa.</w:t>
      </w:r>
      <w:proofErr w:type="gramEnd"/>
      <w:r w:rsidRPr="00E53775">
        <w:rPr>
          <w:rFonts w:asciiTheme="majorHAnsi" w:hAnsiTheme="majorHAnsi"/>
          <w:color w:val="000000" w:themeColor="text1"/>
          <w:sz w:val="24"/>
          <w:szCs w:val="32"/>
          <w:shd w:val="clear" w:color="auto" w:fill="FFFFFF"/>
        </w:rPr>
        <w:t> </w:t>
      </w:r>
      <w:proofErr w:type="gramStart"/>
      <w:r w:rsidRPr="00E53775">
        <w:rPr>
          <w:rFonts w:asciiTheme="majorHAnsi" w:hAnsiTheme="majorHAnsi"/>
          <w:i/>
          <w:color w:val="000000" w:themeColor="text1"/>
          <w:sz w:val="24"/>
          <w:szCs w:val="32"/>
          <w:shd w:val="clear" w:color="auto" w:fill="FFFFFF"/>
        </w:rPr>
        <w:t>Journal of Human Lactation</w:t>
      </w:r>
      <w:r w:rsidR="00EB53D8" w:rsidRPr="00E53775">
        <w:rPr>
          <w:rFonts w:asciiTheme="majorHAnsi" w:hAnsiTheme="majorHAnsi"/>
          <w:i/>
          <w:color w:val="000000" w:themeColor="text1"/>
          <w:sz w:val="24"/>
          <w:szCs w:val="32"/>
          <w:shd w:val="clear" w:color="auto" w:fill="FFFFFF"/>
        </w:rPr>
        <w:t>,</w:t>
      </w:r>
      <w:r w:rsidR="00EB53D8" w:rsidRPr="00E53775">
        <w:rPr>
          <w:rFonts w:asciiTheme="majorHAnsi" w:hAnsiTheme="majorHAnsi"/>
          <w:color w:val="000000" w:themeColor="text1"/>
          <w:sz w:val="24"/>
          <w:szCs w:val="32"/>
          <w:shd w:val="clear" w:color="auto" w:fill="FFFFFF"/>
        </w:rPr>
        <w:t> 21.1,</w:t>
      </w:r>
      <w:r w:rsidRPr="00E53775">
        <w:rPr>
          <w:rFonts w:asciiTheme="majorHAnsi" w:hAnsiTheme="majorHAnsi"/>
          <w:color w:val="000000" w:themeColor="text1"/>
          <w:sz w:val="24"/>
          <w:szCs w:val="32"/>
          <w:shd w:val="clear" w:color="auto" w:fill="FFFFFF"/>
        </w:rPr>
        <w:t xml:space="preserve"> 31-38.</w:t>
      </w:r>
      <w:proofErr w:type="gramEnd"/>
      <w:r w:rsidRPr="00E53775">
        <w:rPr>
          <w:rFonts w:asciiTheme="majorHAnsi" w:hAnsiTheme="majorHAnsi"/>
          <w:color w:val="000000" w:themeColor="text1"/>
          <w:sz w:val="24"/>
          <w:szCs w:val="32"/>
          <w:shd w:val="clear" w:color="auto" w:fill="FFFFFF"/>
        </w:rPr>
        <w:t> </w:t>
      </w:r>
    </w:p>
    <w:p w:rsidR="00A26778" w:rsidRPr="00E53775" w:rsidRDefault="006A026C" w:rsidP="006A026C">
      <w:pPr>
        <w:rPr>
          <w:rFonts w:asciiTheme="majorHAnsi" w:hAnsiTheme="majorHAnsi"/>
          <w:color w:val="000000" w:themeColor="text1"/>
          <w:sz w:val="24"/>
          <w:szCs w:val="26"/>
        </w:rPr>
      </w:pPr>
      <w:r w:rsidRPr="00E53775">
        <w:rPr>
          <w:rFonts w:asciiTheme="majorHAnsi" w:hAnsiTheme="majorHAnsi"/>
          <w:color w:val="000000" w:themeColor="text1"/>
          <w:sz w:val="24"/>
          <w:szCs w:val="26"/>
          <w:shd w:val="clear" w:color="auto" w:fill="FFFFFF"/>
        </w:rPr>
        <w:t>Siegel</w:t>
      </w:r>
      <w:r w:rsidR="00512C49" w:rsidRPr="00E53775">
        <w:rPr>
          <w:rFonts w:asciiTheme="majorHAnsi" w:hAnsiTheme="majorHAnsi"/>
          <w:color w:val="000000" w:themeColor="text1"/>
          <w:sz w:val="24"/>
          <w:szCs w:val="26"/>
          <w:shd w:val="clear" w:color="auto" w:fill="FFFFFF"/>
        </w:rPr>
        <w:t>,</w:t>
      </w:r>
      <w:r w:rsidRPr="00E53775">
        <w:rPr>
          <w:rFonts w:asciiTheme="majorHAnsi" w:hAnsiTheme="majorHAnsi"/>
          <w:color w:val="000000" w:themeColor="text1"/>
          <w:sz w:val="24"/>
          <w:szCs w:val="26"/>
          <w:shd w:val="clear" w:color="auto" w:fill="FFFFFF"/>
        </w:rPr>
        <w:t xml:space="preserve"> C</w:t>
      </w:r>
      <w:r w:rsidR="00512C49" w:rsidRPr="00E53775">
        <w:rPr>
          <w:rFonts w:asciiTheme="majorHAnsi" w:hAnsiTheme="majorHAnsi"/>
          <w:color w:val="000000" w:themeColor="text1"/>
          <w:sz w:val="24"/>
          <w:szCs w:val="26"/>
          <w:shd w:val="clear" w:color="auto" w:fill="FFFFFF"/>
        </w:rPr>
        <w:t>.</w:t>
      </w:r>
      <w:r w:rsidRPr="00E53775">
        <w:rPr>
          <w:rFonts w:asciiTheme="majorHAnsi" w:hAnsiTheme="majorHAnsi"/>
          <w:color w:val="000000" w:themeColor="text1"/>
          <w:sz w:val="24"/>
          <w:szCs w:val="26"/>
          <w:shd w:val="clear" w:color="auto" w:fill="FFFFFF"/>
        </w:rPr>
        <w:t>, Davidson</w:t>
      </w:r>
      <w:r w:rsidR="00512C49" w:rsidRPr="00E53775">
        <w:rPr>
          <w:rFonts w:asciiTheme="majorHAnsi" w:hAnsiTheme="majorHAnsi"/>
          <w:color w:val="000000" w:themeColor="text1"/>
          <w:sz w:val="24"/>
          <w:szCs w:val="26"/>
          <w:shd w:val="clear" w:color="auto" w:fill="FFFFFF"/>
        </w:rPr>
        <w:t>,</w:t>
      </w:r>
      <w:r w:rsidRPr="00E53775">
        <w:rPr>
          <w:rFonts w:asciiTheme="majorHAnsi" w:hAnsiTheme="majorHAnsi"/>
          <w:color w:val="000000" w:themeColor="text1"/>
          <w:sz w:val="24"/>
          <w:szCs w:val="26"/>
          <w:shd w:val="clear" w:color="auto" w:fill="FFFFFF"/>
        </w:rPr>
        <w:t xml:space="preserve"> A</w:t>
      </w:r>
      <w:r w:rsidR="00512C49" w:rsidRPr="00E53775">
        <w:rPr>
          <w:rFonts w:asciiTheme="majorHAnsi" w:hAnsiTheme="majorHAnsi"/>
          <w:color w:val="000000" w:themeColor="text1"/>
          <w:sz w:val="24"/>
          <w:szCs w:val="26"/>
          <w:shd w:val="clear" w:color="auto" w:fill="FFFFFF"/>
        </w:rPr>
        <w:t>.</w:t>
      </w:r>
      <w:r w:rsidRPr="00E53775">
        <w:rPr>
          <w:rFonts w:asciiTheme="majorHAnsi" w:hAnsiTheme="majorHAnsi"/>
          <w:color w:val="000000" w:themeColor="text1"/>
          <w:sz w:val="24"/>
          <w:szCs w:val="26"/>
          <w:shd w:val="clear" w:color="auto" w:fill="FFFFFF"/>
        </w:rPr>
        <w:t xml:space="preserve">, </w:t>
      </w:r>
      <w:proofErr w:type="spellStart"/>
      <w:r w:rsidRPr="00E53775">
        <w:rPr>
          <w:rFonts w:asciiTheme="majorHAnsi" w:hAnsiTheme="majorHAnsi"/>
          <w:color w:val="000000" w:themeColor="text1"/>
          <w:sz w:val="24"/>
          <w:szCs w:val="26"/>
          <w:shd w:val="clear" w:color="auto" w:fill="FFFFFF"/>
        </w:rPr>
        <w:t>Kafadar</w:t>
      </w:r>
      <w:proofErr w:type="spellEnd"/>
      <w:r w:rsidR="00512C49" w:rsidRPr="00E53775">
        <w:rPr>
          <w:rFonts w:asciiTheme="majorHAnsi" w:hAnsiTheme="majorHAnsi"/>
          <w:color w:val="000000" w:themeColor="text1"/>
          <w:sz w:val="24"/>
          <w:szCs w:val="26"/>
          <w:shd w:val="clear" w:color="auto" w:fill="FFFFFF"/>
        </w:rPr>
        <w:t>,</w:t>
      </w:r>
      <w:r w:rsidRPr="00E53775">
        <w:rPr>
          <w:rFonts w:asciiTheme="majorHAnsi" w:hAnsiTheme="majorHAnsi"/>
          <w:color w:val="000000" w:themeColor="text1"/>
          <w:sz w:val="24"/>
          <w:szCs w:val="26"/>
          <w:shd w:val="clear" w:color="auto" w:fill="FFFFFF"/>
        </w:rPr>
        <w:t xml:space="preserve"> K</w:t>
      </w:r>
      <w:r w:rsidR="00512C49" w:rsidRPr="00E53775">
        <w:rPr>
          <w:rFonts w:asciiTheme="majorHAnsi" w:hAnsiTheme="majorHAnsi"/>
          <w:color w:val="000000" w:themeColor="text1"/>
          <w:sz w:val="24"/>
          <w:szCs w:val="26"/>
          <w:shd w:val="clear" w:color="auto" w:fill="FFFFFF"/>
        </w:rPr>
        <w:t>.</w:t>
      </w:r>
      <w:r w:rsidRPr="00E53775">
        <w:rPr>
          <w:rFonts w:asciiTheme="majorHAnsi" w:hAnsiTheme="majorHAnsi"/>
          <w:color w:val="000000" w:themeColor="text1"/>
          <w:sz w:val="24"/>
          <w:szCs w:val="26"/>
          <w:shd w:val="clear" w:color="auto" w:fill="FFFFFF"/>
        </w:rPr>
        <w:t>, Norris</w:t>
      </w:r>
      <w:r w:rsidR="00512C49" w:rsidRPr="00E53775">
        <w:rPr>
          <w:rFonts w:asciiTheme="majorHAnsi" w:hAnsiTheme="majorHAnsi"/>
          <w:color w:val="000000" w:themeColor="text1"/>
          <w:sz w:val="24"/>
          <w:szCs w:val="26"/>
          <w:shd w:val="clear" w:color="auto" w:fill="FFFFFF"/>
        </w:rPr>
        <w:t>,</w:t>
      </w:r>
      <w:r w:rsidRPr="00E53775">
        <w:rPr>
          <w:rFonts w:asciiTheme="majorHAnsi" w:hAnsiTheme="majorHAnsi"/>
          <w:color w:val="000000" w:themeColor="text1"/>
          <w:sz w:val="24"/>
          <w:szCs w:val="26"/>
          <w:shd w:val="clear" w:color="auto" w:fill="FFFFFF"/>
        </w:rPr>
        <w:t xml:space="preserve"> J</w:t>
      </w:r>
      <w:r w:rsidR="00512C49" w:rsidRPr="00E53775">
        <w:rPr>
          <w:rFonts w:asciiTheme="majorHAnsi" w:hAnsiTheme="majorHAnsi"/>
          <w:color w:val="000000" w:themeColor="text1"/>
          <w:sz w:val="24"/>
          <w:szCs w:val="26"/>
          <w:shd w:val="clear" w:color="auto" w:fill="FFFFFF"/>
        </w:rPr>
        <w:t xml:space="preserve">. </w:t>
      </w:r>
      <w:r w:rsidRPr="00E53775">
        <w:rPr>
          <w:rFonts w:asciiTheme="majorHAnsi" w:hAnsiTheme="majorHAnsi"/>
          <w:color w:val="000000" w:themeColor="text1"/>
          <w:sz w:val="24"/>
          <w:szCs w:val="26"/>
          <w:shd w:val="clear" w:color="auto" w:fill="FFFFFF"/>
        </w:rPr>
        <w:t>M</w:t>
      </w:r>
      <w:r w:rsidR="00512C49" w:rsidRPr="00E53775">
        <w:rPr>
          <w:rFonts w:asciiTheme="majorHAnsi" w:hAnsiTheme="majorHAnsi"/>
          <w:color w:val="000000" w:themeColor="text1"/>
          <w:sz w:val="24"/>
          <w:szCs w:val="26"/>
          <w:shd w:val="clear" w:color="auto" w:fill="FFFFFF"/>
        </w:rPr>
        <w:t>.</w:t>
      </w:r>
      <w:r w:rsidRPr="00E53775">
        <w:rPr>
          <w:rFonts w:asciiTheme="majorHAnsi" w:hAnsiTheme="majorHAnsi"/>
          <w:color w:val="000000" w:themeColor="text1"/>
          <w:sz w:val="24"/>
          <w:szCs w:val="26"/>
          <w:shd w:val="clear" w:color="auto" w:fill="FFFFFF"/>
        </w:rPr>
        <w:t>, Todd</w:t>
      </w:r>
      <w:r w:rsidR="00512C49" w:rsidRPr="00E53775">
        <w:rPr>
          <w:rFonts w:asciiTheme="majorHAnsi" w:hAnsiTheme="majorHAnsi"/>
          <w:color w:val="000000" w:themeColor="text1"/>
          <w:sz w:val="24"/>
          <w:szCs w:val="26"/>
          <w:shd w:val="clear" w:color="auto" w:fill="FFFFFF"/>
        </w:rPr>
        <w:t>,</w:t>
      </w:r>
      <w:r w:rsidRPr="00E53775">
        <w:rPr>
          <w:rFonts w:asciiTheme="majorHAnsi" w:hAnsiTheme="majorHAnsi"/>
          <w:color w:val="000000" w:themeColor="text1"/>
          <w:sz w:val="24"/>
          <w:szCs w:val="26"/>
          <w:shd w:val="clear" w:color="auto" w:fill="FFFFFF"/>
        </w:rPr>
        <w:t xml:space="preserve"> J</w:t>
      </w:r>
      <w:r w:rsidR="00512C49" w:rsidRPr="00E53775">
        <w:rPr>
          <w:rFonts w:asciiTheme="majorHAnsi" w:hAnsiTheme="majorHAnsi"/>
          <w:color w:val="000000" w:themeColor="text1"/>
          <w:sz w:val="24"/>
          <w:szCs w:val="26"/>
          <w:shd w:val="clear" w:color="auto" w:fill="FFFFFF"/>
        </w:rPr>
        <w:t>.</w:t>
      </w:r>
      <w:r w:rsidRPr="00E53775">
        <w:rPr>
          <w:rFonts w:asciiTheme="majorHAnsi" w:hAnsiTheme="majorHAnsi"/>
          <w:color w:val="000000" w:themeColor="text1"/>
          <w:sz w:val="24"/>
          <w:szCs w:val="26"/>
          <w:shd w:val="clear" w:color="auto" w:fill="FFFFFF"/>
        </w:rPr>
        <w:t>, et al. (1997)</w:t>
      </w:r>
      <w:r w:rsidR="00EB53D8" w:rsidRPr="00E53775">
        <w:rPr>
          <w:rFonts w:asciiTheme="majorHAnsi" w:hAnsiTheme="majorHAnsi"/>
          <w:color w:val="000000" w:themeColor="text1"/>
          <w:sz w:val="24"/>
          <w:szCs w:val="26"/>
          <w:shd w:val="clear" w:color="auto" w:fill="FFFFFF"/>
        </w:rPr>
        <w:t>.</w:t>
      </w:r>
      <w:r w:rsidRPr="00E53775">
        <w:rPr>
          <w:rFonts w:asciiTheme="majorHAnsi" w:hAnsiTheme="majorHAnsi"/>
          <w:color w:val="000000" w:themeColor="text1"/>
          <w:sz w:val="24"/>
          <w:szCs w:val="26"/>
          <w:shd w:val="clear" w:color="auto" w:fill="FFFFFF"/>
        </w:rPr>
        <w:t xml:space="preserve"> Geographic analysis of </w:t>
      </w:r>
      <w:proofErr w:type="spellStart"/>
      <w:r w:rsidRPr="00E53775">
        <w:rPr>
          <w:rFonts w:asciiTheme="majorHAnsi" w:hAnsiTheme="majorHAnsi"/>
          <w:color w:val="000000" w:themeColor="text1"/>
          <w:sz w:val="24"/>
          <w:szCs w:val="26"/>
          <w:shd w:val="clear" w:color="auto" w:fill="FFFFFF"/>
        </w:rPr>
        <w:t>pertussis</w:t>
      </w:r>
      <w:proofErr w:type="spellEnd"/>
      <w:r w:rsidRPr="00E53775">
        <w:rPr>
          <w:rFonts w:asciiTheme="majorHAnsi" w:hAnsiTheme="majorHAnsi"/>
          <w:color w:val="000000" w:themeColor="text1"/>
          <w:sz w:val="24"/>
          <w:szCs w:val="26"/>
          <w:shd w:val="clear" w:color="auto" w:fill="FFFFFF"/>
        </w:rPr>
        <w:t xml:space="preserve"> infection in an urban area: A tool for health services planning. </w:t>
      </w:r>
      <w:r w:rsidRPr="00E53775">
        <w:rPr>
          <w:rFonts w:asciiTheme="majorHAnsi" w:hAnsiTheme="majorHAnsi"/>
          <w:i/>
          <w:color w:val="000000" w:themeColor="text1"/>
          <w:sz w:val="24"/>
          <w:szCs w:val="26"/>
          <w:shd w:val="clear" w:color="auto" w:fill="FFFFFF"/>
        </w:rPr>
        <w:t>Am</w:t>
      </w:r>
      <w:r w:rsidR="00EB53D8" w:rsidRPr="00E53775">
        <w:rPr>
          <w:rFonts w:asciiTheme="majorHAnsi" w:hAnsiTheme="majorHAnsi"/>
          <w:i/>
          <w:color w:val="000000" w:themeColor="text1"/>
          <w:sz w:val="24"/>
          <w:szCs w:val="26"/>
          <w:shd w:val="clear" w:color="auto" w:fill="FFFFFF"/>
        </w:rPr>
        <w:t>erican</w:t>
      </w:r>
      <w:r w:rsidRPr="00E53775">
        <w:rPr>
          <w:rFonts w:asciiTheme="majorHAnsi" w:hAnsiTheme="majorHAnsi"/>
          <w:i/>
          <w:color w:val="000000" w:themeColor="text1"/>
          <w:sz w:val="24"/>
          <w:szCs w:val="26"/>
          <w:shd w:val="clear" w:color="auto" w:fill="FFFFFF"/>
        </w:rPr>
        <w:t xml:space="preserve"> J</w:t>
      </w:r>
      <w:r w:rsidR="00EB53D8" w:rsidRPr="00E53775">
        <w:rPr>
          <w:rFonts w:asciiTheme="majorHAnsi" w:hAnsiTheme="majorHAnsi"/>
          <w:i/>
          <w:color w:val="000000" w:themeColor="text1"/>
          <w:sz w:val="24"/>
          <w:szCs w:val="26"/>
          <w:shd w:val="clear" w:color="auto" w:fill="FFFFFF"/>
        </w:rPr>
        <w:t>ournal of</w:t>
      </w:r>
      <w:r w:rsidRPr="00E53775">
        <w:rPr>
          <w:rFonts w:asciiTheme="majorHAnsi" w:hAnsiTheme="majorHAnsi"/>
          <w:i/>
          <w:color w:val="000000" w:themeColor="text1"/>
          <w:sz w:val="24"/>
          <w:szCs w:val="26"/>
          <w:shd w:val="clear" w:color="auto" w:fill="FFFFFF"/>
        </w:rPr>
        <w:t xml:space="preserve"> Public Health</w:t>
      </w:r>
      <w:r w:rsidR="00EB53D8" w:rsidRPr="00E53775">
        <w:rPr>
          <w:rFonts w:asciiTheme="majorHAnsi" w:hAnsiTheme="majorHAnsi"/>
          <w:color w:val="000000" w:themeColor="text1"/>
          <w:sz w:val="24"/>
          <w:szCs w:val="26"/>
          <w:shd w:val="clear" w:color="auto" w:fill="FFFFFF"/>
        </w:rPr>
        <w:t>, 87,</w:t>
      </w:r>
      <w:r w:rsidRPr="00E53775">
        <w:rPr>
          <w:rFonts w:asciiTheme="majorHAnsi" w:hAnsiTheme="majorHAnsi"/>
          <w:color w:val="000000" w:themeColor="text1"/>
          <w:sz w:val="24"/>
          <w:szCs w:val="26"/>
          <w:shd w:val="clear" w:color="auto" w:fill="FFFFFF"/>
        </w:rPr>
        <w:t xml:space="preserve"> 2022–2026.</w:t>
      </w:r>
    </w:p>
    <w:p w:rsidR="008D6E3D" w:rsidRPr="00E53775" w:rsidRDefault="00EC24E7" w:rsidP="0030535E">
      <w:pPr>
        <w:rPr>
          <w:rFonts w:asciiTheme="majorHAnsi" w:hAnsiTheme="majorHAnsi"/>
          <w:color w:val="000000" w:themeColor="text1"/>
          <w:sz w:val="24"/>
          <w:szCs w:val="24"/>
        </w:rPr>
      </w:pPr>
      <w:proofErr w:type="spellStart"/>
      <w:r w:rsidRPr="00E53775">
        <w:rPr>
          <w:rFonts w:asciiTheme="majorHAnsi" w:hAnsiTheme="majorHAnsi"/>
          <w:color w:val="000000" w:themeColor="text1"/>
          <w:sz w:val="24"/>
          <w:szCs w:val="24"/>
        </w:rPr>
        <w:t>Simard</w:t>
      </w:r>
      <w:proofErr w:type="spellEnd"/>
      <w:r w:rsidRPr="00E53775">
        <w:rPr>
          <w:rFonts w:asciiTheme="majorHAnsi" w:hAnsiTheme="majorHAnsi"/>
          <w:color w:val="000000" w:themeColor="text1"/>
          <w:sz w:val="24"/>
          <w:szCs w:val="24"/>
        </w:rPr>
        <w:t xml:space="preserve">, I. </w:t>
      </w:r>
      <w:r w:rsidR="00EB53D8" w:rsidRPr="00E53775">
        <w:rPr>
          <w:rFonts w:asciiTheme="majorHAnsi" w:hAnsiTheme="majorHAnsi"/>
          <w:color w:val="000000" w:themeColor="text1"/>
          <w:sz w:val="24"/>
          <w:szCs w:val="24"/>
        </w:rPr>
        <w:t xml:space="preserve">(2005). </w:t>
      </w:r>
      <w:r w:rsidRPr="00E53775">
        <w:rPr>
          <w:rFonts w:asciiTheme="majorHAnsi" w:hAnsiTheme="majorHAnsi"/>
          <w:color w:val="000000" w:themeColor="text1"/>
          <w:sz w:val="24"/>
          <w:szCs w:val="24"/>
        </w:rPr>
        <w:t xml:space="preserve">"Factors Influencing the Initiation and Duration of Breastfeeding Among Low-Income Women Followed by the Canada Prenatal Nutrition Program in 4 Regions of Quebec." </w:t>
      </w:r>
      <w:proofErr w:type="gramStart"/>
      <w:r w:rsidRPr="00E53775">
        <w:rPr>
          <w:rFonts w:asciiTheme="majorHAnsi" w:hAnsiTheme="majorHAnsi"/>
          <w:i/>
          <w:iCs/>
          <w:color w:val="000000" w:themeColor="text1"/>
          <w:sz w:val="24"/>
          <w:szCs w:val="24"/>
        </w:rPr>
        <w:t>Journal of Human Lactation</w:t>
      </w:r>
      <w:r w:rsidR="00EB53D8" w:rsidRPr="00E53775">
        <w:rPr>
          <w:rFonts w:asciiTheme="majorHAnsi" w:hAnsiTheme="majorHAnsi"/>
          <w:i/>
          <w:iCs/>
          <w:color w:val="000000" w:themeColor="text1"/>
          <w:sz w:val="24"/>
          <w:szCs w:val="24"/>
        </w:rPr>
        <w:t>,</w:t>
      </w:r>
      <w:r w:rsidR="00EB53D8" w:rsidRPr="00E53775">
        <w:rPr>
          <w:rFonts w:asciiTheme="majorHAnsi" w:hAnsiTheme="majorHAnsi"/>
          <w:color w:val="000000" w:themeColor="text1"/>
          <w:sz w:val="24"/>
          <w:szCs w:val="24"/>
        </w:rPr>
        <w:t xml:space="preserve"> 21(</w:t>
      </w:r>
      <w:r w:rsidRPr="00E53775">
        <w:rPr>
          <w:rFonts w:asciiTheme="majorHAnsi" w:hAnsiTheme="majorHAnsi"/>
          <w:color w:val="000000" w:themeColor="text1"/>
          <w:sz w:val="24"/>
          <w:szCs w:val="24"/>
        </w:rPr>
        <w:t>3</w:t>
      </w:r>
      <w:r w:rsidR="00EB53D8" w:rsidRPr="00E53775">
        <w:rPr>
          <w:rFonts w:asciiTheme="majorHAnsi" w:hAnsiTheme="majorHAnsi"/>
          <w:color w:val="000000" w:themeColor="text1"/>
          <w:sz w:val="24"/>
          <w:szCs w:val="24"/>
        </w:rPr>
        <w:t>),</w:t>
      </w:r>
      <w:r w:rsidRPr="00E53775">
        <w:rPr>
          <w:rFonts w:asciiTheme="majorHAnsi" w:hAnsiTheme="majorHAnsi"/>
          <w:color w:val="000000" w:themeColor="text1"/>
          <w:sz w:val="24"/>
          <w:szCs w:val="24"/>
        </w:rPr>
        <w:t xml:space="preserve"> 327-</w:t>
      </w:r>
      <w:r w:rsidR="00EB53D8" w:rsidRPr="00E53775">
        <w:rPr>
          <w:rFonts w:asciiTheme="majorHAnsi" w:hAnsiTheme="majorHAnsi"/>
          <w:color w:val="000000" w:themeColor="text1"/>
          <w:sz w:val="24"/>
          <w:szCs w:val="24"/>
        </w:rPr>
        <w:t>3</w:t>
      </w:r>
      <w:r w:rsidRPr="00E53775">
        <w:rPr>
          <w:rFonts w:asciiTheme="majorHAnsi" w:hAnsiTheme="majorHAnsi"/>
          <w:color w:val="000000" w:themeColor="text1"/>
          <w:sz w:val="24"/>
          <w:szCs w:val="24"/>
        </w:rPr>
        <w:t>37.</w:t>
      </w:r>
      <w:proofErr w:type="gramEnd"/>
      <w:r w:rsidRPr="00E53775">
        <w:rPr>
          <w:rFonts w:asciiTheme="majorHAnsi" w:hAnsiTheme="majorHAnsi"/>
          <w:color w:val="000000" w:themeColor="text1"/>
          <w:sz w:val="24"/>
          <w:szCs w:val="24"/>
        </w:rPr>
        <w:t xml:space="preserve"> </w:t>
      </w:r>
    </w:p>
    <w:p w:rsidR="000E257E" w:rsidRPr="00E53775" w:rsidRDefault="000E257E" w:rsidP="0030535E">
      <w:pPr>
        <w:rPr>
          <w:rStyle w:val="HTMLCite"/>
        </w:rPr>
      </w:pPr>
      <w:proofErr w:type="spellStart"/>
      <w:r w:rsidRPr="00E53775">
        <w:rPr>
          <w:rStyle w:val="author"/>
          <w:rFonts w:asciiTheme="majorHAnsi" w:hAnsiTheme="majorHAnsi"/>
          <w:iCs/>
          <w:color w:val="000000" w:themeColor="text1"/>
          <w:sz w:val="24"/>
          <w:szCs w:val="24"/>
        </w:rPr>
        <w:t>Shu</w:t>
      </w:r>
      <w:proofErr w:type="spellEnd"/>
      <w:r w:rsidRPr="00E53775">
        <w:rPr>
          <w:rStyle w:val="author"/>
          <w:rFonts w:asciiTheme="majorHAnsi" w:hAnsiTheme="majorHAnsi"/>
          <w:iCs/>
          <w:color w:val="000000" w:themeColor="text1"/>
          <w:sz w:val="24"/>
          <w:szCs w:val="24"/>
        </w:rPr>
        <w:t>, X-O</w:t>
      </w:r>
      <w:proofErr w:type="gramStart"/>
      <w:r w:rsidRPr="00E53775">
        <w:rPr>
          <w:rStyle w:val="author"/>
          <w:rFonts w:asciiTheme="majorHAnsi" w:hAnsiTheme="majorHAnsi"/>
          <w:iCs/>
          <w:color w:val="000000" w:themeColor="text1"/>
          <w:sz w:val="24"/>
          <w:szCs w:val="24"/>
        </w:rPr>
        <w:t>.</w:t>
      </w:r>
      <w:r w:rsidRPr="00E53775">
        <w:rPr>
          <w:rStyle w:val="HTMLCite"/>
          <w:rFonts w:asciiTheme="majorHAnsi" w:hAnsiTheme="majorHAnsi"/>
          <w:color w:val="000000" w:themeColor="text1"/>
          <w:sz w:val="24"/>
          <w:szCs w:val="24"/>
        </w:rPr>
        <w:t>,</w:t>
      </w:r>
      <w:proofErr w:type="gramEnd"/>
      <w:r w:rsidRPr="00E53775">
        <w:rPr>
          <w:rStyle w:val="HTMLCite"/>
          <w:rFonts w:asciiTheme="majorHAnsi" w:hAnsiTheme="majorHAnsi"/>
          <w:color w:val="000000" w:themeColor="text1"/>
          <w:sz w:val="24"/>
          <w:szCs w:val="24"/>
        </w:rPr>
        <w:t xml:space="preserve"> </w:t>
      </w:r>
      <w:r w:rsidRPr="00E53775">
        <w:rPr>
          <w:rStyle w:val="author"/>
          <w:rFonts w:asciiTheme="majorHAnsi" w:hAnsiTheme="majorHAnsi"/>
          <w:iCs/>
          <w:color w:val="000000" w:themeColor="text1"/>
          <w:sz w:val="24"/>
          <w:szCs w:val="24"/>
        </w:rPr>
        <w:t>Clemens, J.</w:t>
      </w:r>
      <w:r w:rsidRPr="00E53775">
        <w:rPr>
          <w:rStyle w:val="HTMLCite"/>
          <w:rFonts w:asciiTheme="majorHAnsi" w:hAnsiTheme="majorHAnsi"/>
          <w:color w:val="000000" w:themeColor="text1"/>
          <w:sz w:val="24"/>
          <w:szCs w:val="24"/>
        </w:rPr>
        <w:t xml:space="preserve">, </w:t>
      </w:r>
      <w:proofErr w:type="spellStart"/>
      <w:r w:rsidRPr="00E53775">
        <w:rPr>
          <w:rStyle w:val="author"/>
          <w:rFonts w:asciiTheme="majorHAnsi" w:hAnsiTheme="majorHAnsi"/>
          <w:iCs/>
          <w:color w:val="000000" w:themeColor="text1"/>
          <w:sz w:val="24"/>
          <w:szCs w:val="24"/>
        </w:rPr>
        <w:t>Zheng</w:t>
      </w:r>
      <w:proofErr w:type="spellEnd"/>
      <w:r w:rsidRPr="00E53775">
        <w:rPr>
          <w:rStyle w:val="author"/>
          <w:rFonts w:asciiTheme="majorHAnsi" w:hAnsiTheme="majorHAnsi"/>
          <w:iCs/>
          <w:color w:val="000000" w:themeColor="text1"/>
          <w:sz w:val="24"/>
          <w:szCs w:val="24"/>
        </w:rPr>
        <w:t>, W.</w:t>
      </w:r>
      <w:r w:rsidRPr="00E53775">
        <w:rPr>
          <w:rStyle w:val="HTMLCite"/>
          <w:rFonts w:asciiTheme="majorHAnsi" w:hAnsiTheme="majorHAnsi"/>
          <w:color w:val="000000" w:themeColor="text1"/>
          <w:sz w:val="24"/>
          <w:szCs w:val="24"/>
        </w:rPr>
        <w:t xml:space="preserve">, </w:t>
      </w:r>
      <w:r w:rsidRPr="00E53775">
        <w:rPr>
          <w:rStyle w:val="author"/>
          <w:rFonts w:asciiTheme="majorHAnsi" w:hAnsiTheme="majorHAnsi"/>
          <w:iCs/>
          <w:color w:val="000000" w:themeColor="text1"/>
          <w:sz w:val="24"/>
          <w:szCs w:val="24"/>
        </w:rPr>
        <w:t>Ying, D.</w:t>
      </w:r>
      <w:r w:rsidRPr="00E53775">
        <w:rPr>
          <w:rStyle w:val="HTMLCite"/>
          <w:rFonts w:asciiTheme="majorHAnsi" w:hAnsiTheme="majorHAnsi"/>
          <w:color w:val="000000" w:themeColor="text1"/>
          <w:sz w:val="24"/>
          <w:szCs w:val="24"/>
        </w:rPr>
        <w:t xml:space="preserve">, </w:t>
      </w:r>
      <w:proofErr w:type="spellStart"/>
      <w:r w:rsidRPr="00E53775">
        <w:rPr>
          <w:rStyle w:val="author"/>
          <w:rFonts w:asciiTheme="majorHAnsi" w:hAnsiTheme="majorHAnsi"/>
          <w:iCs/>
          <w:color w:val="000000" w:themeColor="text1"/>
          <w:sz w:val="24"/>
          <w:szCs w:val="24"/>
        </w:rPr>
        <w:t>Ji</w:t>
      </w:r>
      <w:proofErr w:type="spellEnd"/>
      <w:r w:rsidRPr="00E53775">
        <w:rPr>
          <w:rStyle w:val="author"/>
          <w:rFonts w:asciiTheme="majorHAnsi" w:hAnsiTheme="majorHAnsi"/>
          <w:iCs/>
          <w:color w:val="000000" w:themeColor="text1"/>
          <w:sz w:val="24"/>
          <w:szCs w:val="24"/>
        </w:rPr>
        <w:t>, B.</w:t>
      </w:r>
      <w:r w:rsidRPr="00E53775">
        <w:rPr>
          <w:rStyle w:val="HTMLCite"/>
          <w:rFonts w:asciiTheme="majorHAnsi" w:hAnsiTheme="majorHAnsi"/>
          <w:color w:val="000000" w:themeColor="text1"/>
          <w:sz w:val="24"/>
          <w:szCs w:val="24"/>
        </w:rPr>
        <w:t xml:space="preserve">, &amp; </w:t>
      </w:r>
      <w:r w:rsidRPr="00E53775">
        <w:rPr>
          <w:rStyle w:val="author"/>
          <w:rFonts w:asciiTheme="majorHAnsi" w:hAnsiTheme="majorHAnsi"/>
          <w:iCs/>
          <w:color w:val="000000" w:themeColor="text1"/>
          <w:sz w:val="24"/>
          <w:szCs w:val="24"/>
        </w:rPr>
        <w:t>Jim, F.</w:t>
      </w:r>
      <w:r w:rsidRPr="00E53775">
        <w:rPr>
          <w:rStyle w:val="HTMLCite"/>
          <w:rFonts w:asciiTheme="majorHAnsi" w:hAnsiTheme="majorHAnsi"/>
          <w:color w:val="000000" w:themeColor="text1"/>
          <w:sz w:val="24"/>
          <w:szCs w:val="24"/>
        </w:rPr>
        <w:t xml:space="preserve"> (</w:t>
      </w:r>
      <w:r w:rsidRPr="00E53775">
        <w:rPr>
          <w:rStyle w:val="pubyear"/>
          <w:rFonts w:asciiTheme="majorHAnsi" w:hAnsiTheme="majorHAnsi"/>
          <w:iCs/>
          <w:color w:val="000000" w:themeColor="text1"/>
          <w:sz w:val="24"/>
          <w:szCs w:val="24"/>
        </w:rPr>
        <w:t>1995</w:t>
      </w:r>
      <w:r w:rsidRPr="00E53775">
        <w:rPr>
          <w:rStyle w:val="HTMLCite"/>
          <w:rFonts w:asciiTheme="majorHAnsi" w:hAnsiTheme="majorHAnsi"/>
          <w:color w:val="000000" w:themeColor="text1"/>
          <w:sz w:val="24"/>
          <w:szCs w:val="24"/>
        </w:rPr>
        <w:t xml:space="preserve">). </w:t>
      </w:r>
      <w:proofErr w:type="gramStart"/>
      <w:r w:rsidRPr="00E53775">
        <w:rPr>
          <w:rStyle w:val="articletitle"/>
          <w:rFonts w:asciiTheme="majorHAnsi" w:hAnsiTheme="majorHAnsi"/>
          <w:iCs/>
          <w:color w:val="000000" w:themeColor="text1"/>
          <w:sz w:val="24"/>
          <w:szCs w:val="24"/>
        </w:rPr>
        <w:t xml:space="preserve">Infant breastfeeding and the risk of childhood lymphoma and </w:t>
      </w:r>
      <w:proofErr w:type="spellStart"/>
      <w:r w:rsidRPr="00E53775">
        <w:rPr>
          <w:rStyle w:val="articletitle"/>
          <w:rFonts w:asciiTheme="majorHAnsi" w:hAnsiTheme="majorHAnsi"/>
          <w:iCs/>
          <w:color w:val="000000" w:themeColor="text1"/>
          <w:sz w:val="24"/>
          <w:szCs w:val="24"/>
        </w:rPr>
        <w:t>leukaemia</w:t>
      </w:r>
      <w:proofErr w:type="spellEnd"/>
      <w:r w:rsidRPr="00E53775">
        <w:rPr>
          <w:rStyle w:val="HTMLCite"/>
          <w:rFonts w:asciiTheme="majorHAnsi" w:hAnsiTheme="majorHAnsi"/>
          <w:color w:val="000000" w:themeColor="text1"/>
          <w:sz w:val="24"/>
          <w:szCs w:val="24"/>
        </w:rPr>
        <w:t>.</w:t>
      </w:r>
      <w:proofErr w:type="gramEnd"/>
      <w:r w:rsidRPr="00E53775">
        <w:rPr>
          <w:rStyle w:val="HTMLCite"/>
          <w:rFonts w:asciiTheme="majorHAnsi" w:hAnsiTheme="majorHAnsi"/>
          <w:color w:val="000000" w:themeColor="text1"/>
          <w:sz w:val="24"/>
          <w:szCs w:val="24"/>
        </w:rPr>
        <w:t xml:space="preserve"> </w:t>
      </w:r>
      <w:r w:rsidRPr="00E53775">
        <w:rPr>
          <w:rStyle w:val="journaltitle3"/>
          <w:rFonts w:asciiTheme="majorHAnsi" w:hAnsiTheme="majorHAnsi"/>
          <w:color w:val="000000" w:themeColor="text1"/>
          <w:sz w:val="24"/>
          <w:szCs w:val="24"/>
        </w:rPr>
        <w:t>International Journal of Epidemiology</w:t>
      </w:r>
      <w:r w:rsidRPr="00E53775">
        <w:rPr>
          <w:rStyle w:val="HTMLCite"/>
          <w:rFonts w:asciiTheme="majorHAnsi" w:hAnsiTheme="majorHAnsi"/>
          <w:color w:val="000000" w:themeColor="text1"/>
          <w:sz w:val="24"/>
          <w:szCs w:val="24"/>
        </w:rPr>
        <w:t xml:space="preserve">, </w:t>
      </w:r>
      <w:r w:rsidRPr="00E53775">
        <w:rPr>
          <w:rStyle w:val="vol3"/>
          <w:rFonts w:asciiTheme="majorHAnsi" w:hAnsiTheme="majorHAnsi"/>
          <w:b w:val="0"/>
          <w:iCs/>
          <w:color w:val="000000" w:themeColor="text1"/>
          <w:sz w:val="24"/>
          <w:szCs w:val="24"/>
        </w:rPr>
        <w:t>24</w:t>
      </w:r>
      <w:r w:rsidRPr="00E53775">
        <w:rPr>
          <w:rStyle w:val="HTMLCite"/>
          <w:rFonts w:asciiTheme="majorHAnsi" w:hAnsiTheme="majorHAnsi"/>
          <w:color w:val="000000" w:themeColor="text1"/>
          <w:sz w:val="24"/>
          <w:szCs w:val="24"/>
        </w:rPr>
        <w:t xml:space="preserve">, </w:t>
      </w:r>
      <w:r w:rsidRPr="00E53775">
        <w:rPr>
          <w:rStyle w:val="pagefirst"/>
          <w:rFonts w:asciiTheme="majorHAnsi" w:hAnsiTheme="majorHAnsi"/>
          <w:iCs/>
          <w:color w:val="000000" w:themeColor="text1"/>
          <w:sz w:val="24"/>
          <w:szCs w:val="24"/>
        </w:rPr>
        <w:t>27</w:t>
      </w:r>
      <w:r w:rsidRPr="00E53775">
        <w:rPr>
          <w:rStyle w:val="HTMLCite"/>
          <w:rFonts w:asciiTheme="majorHAnsi" w:hAnsiTheme="majorHAnsi"/>
          <w:color w:val="000000" w:themeColor="text1"/>
          <w:sz w:val="24"/>
          <w:szCs w:val="24"/>
        </w:rPr>
        <w:t>–</w:t>
      </w:r>
      <w:r w:rsidRPr="00E53775">
        <w:rPr>
          <w:rStyle w:val="pagelast"/>
          <w:rFonts w:asciiTheme="majorHAnsi" w:hAnsiTheme="majorHAnsi"/>
          <w:iCs/>
          <w:color w:val="000000" w:themeColor="text1"/>
          <w:sz w:val="24"/>
          <w:szCs w:val="24"/>
        </w:rPr>
        <w:t>32</w:t>
      </w:r>
      <w:r w:rsidRPr="00E53775">
        <w:rPr>
          <w:rStyle w:val="HTMLCite"/>
          <w:rFonts w:asciiTheme="majorHAnsi" w:hAnsiTheme="majorHAnsi"/>
          <w:color w:val="000000" w:themeColor="text1"/>
          <w:sz w:val="24"/>
          <w:szCs w:val="24"/>
        </w:rPr>
        <w:t>.</w:t>
      </w:r>
    </w:p>
    <w:p w:rsidR="00B84761" w:rsidRPr="00E53775" w:rsidRDefault="000E257E" w:rsidP="0030535E">
      <w:pPr>
        <w:rPr>
          <w:rStyle w:val="HTMLCite"/>
        </w:rPr>
      </w:pPr>
      <w:proofErr w:type="spellStart"/>
      <w:proofErr w:type="gramStart"/>
      <w:r w:rsidRPr="00E53775">
        <w:rPr>
          <w:rStyle w:val="author"/>
          <w:rFonts w:asciiTheme="majorHAnsi" w:hAnsiTheme="majorHAnsi"/>
          <w:iCs/>
          <w:color w:val="000000" w:themeColor="text1"/>
          <w:sz w:val="24"/>
          <w:szCs w:val="24"/>
        </w:rPr>
        <w:t>Shu</w:t>
      </w:r>
      <w:proofErr w:type="spellEnd"/>
      <w:r w:rsidRPr="00E53775">
        <w:rPr>
          <w:rStyle w:val="author"/>
          <w:rFonts w:asciiTheme="majorHAnsi" w:hAnsiTheme="majorHAnsi"/>
          <w:iCs/>
          <w:color w:val="000000" w:themeColor="text1"/>
          <w:sz w:val="24"/>
          <w:szCs w:val="24"/>
        </w:rPr>
        <w:t>, X.</w:t>
      </w:r>
      <w:r w:rsidRPr="00E53775">
        <w:rPr>
          <w:rStyle w:val="HTMLCite"/>
          <w:rFonts w:asciiTheme="majorHAnsi" w:hAnsiTheme="majorHAnsi"/>
          <w:color w:val="000000" w:themeColor="text1"/>
          <w:sz w:val="24"/>
          <w:szCs w:val="24"/>
        </w:rPr>
        <w:t xml:space="preserve">, </w:t>
      </w:r>
      <w:proofErr w:type="spellStart"/>
      <w:r w:rsidRPr="00E53775">
        <w:rPr>
          <w:rStyle w:val="author"/>
          <w:rFonts w:asciiTheme="majorHAnsi" w:hAnsiTheme="majorHAnsi"/>
          <w:iCs/>
          <w:color w:val="000000" w:themeColor="text1"/>
          <w:sz w:val="24"/>
          <w:szCs w:val="24"/>
        </w:rPr>
        <w:t>Linet</w:t>
      </w:r>
      <w:proofErr w:type="spellEnd"/>
      <w:r w:rsidRPr="00E53775">
        <w:rPr>
          <w:rStyle w:val="author"/>
          <w:rFonts w:asciiTheme="majorHAnsi" w:hAnsiTheme="majorHAnsi"/>
          <w:iCs/>
          <w:color w:val="000000" w:themeColor="text1"/>
          <w:sz w:val="24"/>
          <w:szCs w:val="24"/>
        </w:rPr>
        <w:t>, M.</w:t>
      </w:r>
      <w:r w:rsidRPr="00E53775">
        <w:rPr>
          <w:rStyle w:val="HTMLCite"/>
          <w:rFonts w:asciiTheme="majorHAnsi" w:hAnsiTheme="majorHAnsi"/>
          <w:color w:val="000000" w:themeColor="text1"/>
          <w:sz w:val="24"/>
          <w:szCs w:val="24"/>
        </w:rPr>
        <w:t xml:space="preserve">, </w:t>
      </w:r>
      <w:proofErr w:type="spellStart"/>
      <w:r w:rsidRPr="00E53775">
        <w:rPr>
          <w:rStyle w:val="author"/>
          <w:rFonts w:asciiTheme="majorHAnsi" w:hAnsiTheme="majorHAnsi"/>
          <w:iCs/>
          <w:color w:val="000000" w:themeColor="text1"/>
          <w:sz w:val="24"/>
          <w:szCs w:val="24"/>
        </w:rPr>
        <w:t>Steinbuch</w:t>
      </w:r>
      <w:proofErr w:type="spellEnd"/>
      <w:r w:rsidRPr="00E53775">
        <w:rPr>
          <w:rStyle w:val="author"/>
          <w:rFonts w:asciiTheme="majorHAnsi" w:hAnsiTheme="majorHAnsi"/>
          <w:iCs/>
          <w:color w:val="000000" w:themeColor="text1"/>
          <w:sz w:val="24"/>
          <w:szCs w:val="24"/>
        </w:rPr>
        <w:t>, M.</w:t>
      </w:r>
      <w:r w:rsidRPr="00E53775">
        <w:rPr>
          <w:rStyle w:val="HTMLCite"/>
          <w:rFonts w:asciiTheme="majorHAnsi" w:hAnsiTheme="majorHAnsi"/>
          <w:color w:val="000000" w:themeColor="text1"/>
          <w:sz w:val="24"/>
          <w:szCs w:val="24"/>
        </w:rPr>
        <w:t xml:space="preserve">, </w:t>
      </w:r>
      <w:proofErr w:type="spellStart"/>
      <w:r w:rsidRPr="00E53775">
        <w:rPr>
          <w:rStyle w:val="author"/>
          <w:rFonts w:asciiTheme="majorHAnsi" w:hAnsiTheme="majorHAnsi"/>
          <w:iCs/>
          <w:color w:val="000000" w:themeColor="text1"/>
          <w:sz w:val="24"/>
          <w:szCs w:val="24"/>
        </w:rPr>
        <w:t>Wen</w:t>
      </w:r>
      <w:proofErr w:type="spellEnd"/>
      <w:r w:rsidRPr="00E53775">
        <w:rPr>
          <w:rStyle w:val="author"/>
          <w:rFonts w:asciiTheme="majorHAnsi" w:hAnsiTheme="majorHAnsi"/>
          <w:iCs/>
          <w:color w:val="000000" w:themeColor="text1"/>
          <w:sz w:val="24"/>
          <w:szCs w:val="24"/>
        </w:rPr>
        <w:t>, W.</w:t>
      </w:r>
      <w:r w:rsidRPr="00E53775">
        <w:rPr>
          <w:rStyle w:val="HTMLCite"/>
          <w:rFonts w:asciiTheme="majorHAnsi" w:hAnsiTheme="majorHAnsi"/>
          <w:color w:val="000000" w:themeColor="text1"/>
          <w:sz w:val="24"/>
          <w:szCs w:val="24"/>
        </w:rPr>
        <w:t xml:space="preserve">, </w:t>
      </w:r>
      <w:r w:rsidRPr="00E53775">
        <w:rPr>
          <w:rStyle w:val="author"/>
          <w:rFonts w:asciiTheme="majorHAnsi" w:hAnsiTheme="majorHAnsi"/>
          <w:iCs/>
          <w:color w:val="000000" w:themeColor="text1"/>
          <w:sz w:val="24"/>
          <w:szCs w:val="24"/>
        </w:rPr>
        <w:t>Buckley, J.</w:t>
      </w:r>
      <w:r w:rsidRPr="00E53775">
        <w:rPr>
          <w:rStyle w:val="HTMLCite"/>
          <w:rFonts w:asciiTheme="majorHAnsi" w:hAnsiTheme="majorHAnsi"/>
          <w:color w:val="000000" w:themeColor="text1"/>
          <w:sz w:val="24"/>
          <w:szCs w:val="24"/>
        </w:rPr>
        <w:t xml:space="preserve">, </w:t>
      </w:r>
      <w:proofErr w:type="spellStart"/>
      <w:r w:rsidRPr="00E53775">
        <w:rPr>
          <w:rStyle w:val="author"/>
          <w:rFonts w:asciiTheme="majorHAnsi" w:hAnsiTheme="majorHAnsi"/>
          <w:iCs/>
          <w:color w:val="000000" w:themeColor="text1"/>
          <w:sz w:val="24"/>
          <w:szCs w:val="24"/>
        </w:rPr>
        <w:t>Neglia</w:t>
      </w:r>
      <w:proofErr w:type="spellEnd"/>
      <w:r w:rsidRPr="00E53775">
        <w:rPr>
          <w:rStyle w:val="author"/>
          <w:rFonts w:asciiTheme="majorHAnsi" w:hAnsiTheme="majorHAnsi"/>
          <w:iCs/>
          <w:color w:val="000000" w:themeColor="text1"/>
          <w:sz w:val="24"/>
          <w:szCs w:val="24"/>
        </w:rPr>
        <w:t>, J.</w:t>
      </w:r>
      <w:r w:rsidRPr="00E53775">
        <w:rPr>
          <w:rStyle w:val="HTMLCite"/>
          <w:rFonts w:asciiTheme="majorHAnsi" w:hAnsiTheme="majorHAnsi"/>
          <w:color w:val="000000" w:themeColor="text1"/>
          <w:sz w:val="24"/>
          <w:szCs w:val="24"/>
        </w:rPr>
        <w:t xml:space="preserve">, </w:t>
      </w:r>
      <w:r w:rsidRPr="00E53775">
        <w:rPr>
          <w:rStyle w:val="Emphasis"/>
          <w:rFonts w:asciiTheme="majorHAnsi" w:hAnsiTheme="majorHAnsi"/>
          <w:color w:val="000000" w:themeColor="text1"/>
          <w:sz w:val="24"/>
          <w:szCs w:val="24"/>
        </w:rPr>
        <w:t>et al.</w:t>
      </w:r>
      <w:r w:rsidRPr="00E53775">
        <w:rPr>
          <w:rStyle w:val="HTMLCite"/>
          <w:rFonts w:asciiTheme="majorHAnsi" w:hAnsiTheme="majorHAnsi"/>
          <w:color w:val="000000" w:themeColor="text1"/>
          <w:sz w:val="24"/>
          <w:szCs w:val="24"/>
        </w:rPr>
        <w:t xml:space="preserve"> (</w:t>
      </w:r>
      <w:r w:rsidRPr="00E53775">
        <w:rPr>
          <w:rStyle w:val="pubyear"/>
          <w:rFonts w:asciiTheme="majorHAnsi" w:hAnsiTheme="majorHAnsi"/>
          <w:iCs/>
          <w:color w:val="000000" w:themeColor="text1"/>
          <w:sz w:val="24"/>
          <w:szCs w:val="24"/>
        </w:rPr>
        <w:t>1999</w:t>
      </w:r>
      <w:r w:rsidRPr="00E53775">
        <w:rPr>
          <w:rStyle w:val="HTMLCite"/>
          <w:rFonts w:asciiTheme="majorHAnsi" w:hAnsiTheme="majorHAnsi"/>
          <w:color w:val="000000" w:themeColor="text1"/>
          <w:sz w:val="24"/>
          <w:szCs w:val="24"/>
        </w:rPr>
        <w:t>).</w:t>
      </w:r>
      <w:proofErr w:type="gramEnd"/>
      <w:r w:rsidRPr="00E53775">
        <w:rPr>
          <w:rStyle w:val="HTMLCite"/>
          <w:rFonts w:asciiTheme="majorHAnsi" w:hAnsiTheme="majorHAnsi"/>
          <w:color w:val="000000" w:themeColor="text1"/>
          <w:sz w:val="24"/>
          <w:szCs w:val="24"/>
        </w:rPr>
        <w:t xml:space="preserve"> </w:t>
      </w:r>
      <w:proofErr w:type="gramStart"/>
      <w:r w:rsidRPr="00E53775">
        <w:rPr>
          <w:rStyle w:val="articletitle"/>
          <w:rFonts w:asciiTheme="majorHAnsi" w:hAnsiTheme="majorHAnsi"/>
          <w:iCs/>
          <w:color w:val="000000" w:themeColor="text1"/>
          <w:sz w:val="24"/>
          <w:szCs w:val="24"/>
        </w:rPr>
        <w:t>Breast-feeding and risk of childhood acute leukemia</w:t>
      </w:r>
      <w:r w:rsidRPr="00E53775">
        <w:rPr>
          <w:rStyle w:val="HTMLCite"/>
          <w:rFonts w:asciiTheme="majorHAnsi" w:hAnsiTheme="majorHAnsi"/>
          <w:color w:val="000000" w:themeColor="text1"/>
          <w:sz w:val="24"/>
          <w:szCs w:val="24"/>
        </w:rPr>
        <w:t>.</w:t>
      </w:r>
      <w:proofErr w:type="gramEnd"/>
      <w:r w:rsidRPr="00E53775">
        <w:rPr>
          <w:rStyle w:val="HTMLCite"/>
          <w:rFonts w:asciiTheme="majorHAnsi" w:hAnsiTheme="majorHAnsi"/>
          <w:color w:val="000000" w:themeColor="text1"/>
          <w:sz w:val="24"/>
          <w:szCs w:val="24"/>
        </w:rPr>
        <w:t xml:space="preserve"> </w:t>
      </w:r>
      <w:r w:rsidRPr="00E53775">
        <w:rPr>
          <w:rStyle w:val="journaltitle3"/>
          <w:rFonts w:asciiTheme="majorHAnsi" w:hAnsiTheme="majorHAnsi"/>
          <w:color w:val="000000" w:themeColor="text1"/>
          <w:sz w:val="24"/>
          <w:szCs w:val="24"/>
        </w:rPr>
        <w:t>Journal of the National Cancer Institute</w:t>
      </w:r>
      <w:r w:rsidRPr="00E53775">
        <w:rPr>
          <w:rStyle w:val="HTMLCite"/>
          <w:rFonts w:asciiTheme="majorHAnsi" w:hAnsiTheme="majorHAnsi"/>
          <w:color w:val="000000" w:themeColor="text1"/>
          <w:sz w:val="24"/>
          <w:szCs w:val="24"/>
        </w:rPr>
        <w:t xml:space="preserve">, </w:t>
      </w:r>
      <w:r w:rsidRPr="00E53775">
        <w:rPr>
          <w:rStyle w:val="vol3"/>
          <w:rFonts w:asciiTheme="majorHAnsi" w:hAnsiTheme="majorHAnsi"/>
          <w:b w:val="0"/>
          <w:iCs/>
          <w:color w:val="000000" w:themeColor="text1"/>
          <w:sz w:val="24"/>
          <w:szCs w:val="24"/>
        </w:rPr>
        <w:t>91</w:t>
      </w:r>
      <w:r w:rsidRPr="00E53775">
        <w:rPr>
          <w:rStyle w:val="HTMLCite"/>
          <w:rFonts w:asciiTheme="majorHAnsi" w:hAnsiTheme="majorHAnsi"/>
          <w:color w:val="000000" w:themeColor="text1"/>
          <w:sz w:val="24"/>
          <w:szCs w:val="24"/>
        </w:rPr>
        <w:t xml:space="preserve">, </w:t>
      </w:r>
      <w:r w:rsidRPr="00E53775">
        <w:rPr>
          <w:rStyle w:val="pagefirst"/>
          <w:rFonts w:asciiTheme="majorHAnsi" w:hAnsiTheme="majorHAnsi"/>
          <w:iCs/>
          <w:color w:val="000000" w:themeColor="text1"/>
          <w:sz w:val="24"/>
          <w:szCs w:val="24"/>
        </w:rPr>
        <w:t>1765</w:t>
      </w:r>
      <w:r w:rsidRPr="00E53775">
        <w:rPr>
          <w:rStyle w:val="HTMLCite"/>
          <w:rFonts w:asciiTheme="majorHAnsi" w:hAnsiTheme="majorHAnsi"/>
          <w:color w:val="000000" w:themeColor="text1"/>
          <w:sz w:val="24"/>
          <w:szCs w:val="24"/>
        </w:rPr>
        <w:t>–</w:t>
      </w:r>
      <w:r w:rsidRPr="00E53775">
        <w:rPr>
          <w:rStyle w:val="pagelast"/>
          <w:rFonts w:asciiTheme="majorHAnsi" w:hAnsiTheme="majorHAnsi"/>
          <w:iCs/>
          <w:color w:val="000000" w:themeColor="text1"/>
          <w:sz w:val="24"/>
          <w:szCs w:val="24"/>
        </w:rPr>
        <w:t>1772</w:t>
      </w:r>
      <w:r w:rsidRPr="00E53775">
        <w:rPr>
          <w:rStyle w:val="HTMLCite"/>
          <w:rFonts w:asciiTheme="majorHAnsi" w:hAnsiTheme="majorHAnsi"/>
          <w:color w:val="000000" w:themeColor="text1"/>
          <w:sz w:val="24"/>
          <w:szCs w:val="24"/>
        </w:rPr>
        <w:t>.</w:t>
      </w:r>
    </w:p>
    <w:p w:rsidR="000E257E" w:rsidRPr="00E53775" w:rsidRDefault="00B84761" w:rsidP="0030535E">
      <w:pPr>
        <w:rPr>
          <w:rFonts w:asciiTheme="majorHAnsi" w:hAnsiTheme="majorHAnsi"/>
          <w:color w:val="000000" w:themeColor="text1"/>
          <w:sz w:val="24"/>
          <w:szCs w:val="24"/>
        </w:rPr>
      </w:pPr>
      <w:proofErr w:type="gramStart"/>
      <w:r w:rsidRPr="00E53775">
        <w:rPr>
          <w:rStyle w:val="HTMLCite"/>
          <w:rFonts w:asciiTheme="majorHAnsi" w:hAnsiTheme="majorHAnsi"/>
          <w:i w:val="0"/>
          <w:color w:val="000000" w:themeColor="text1"/>
          <w:sz w:val="24"/>
          <w:szCs w:val="24"/>
        </w:rPr>
        <w:t xml:space="preserve">Spear, T. </w:t>
      </w:r>
      <w:r w:rsidR="00127C4D" w:rsidRPr="00E53775">
        <w:rPr>
          <w:rStyle w:val="HTMLCite"/>
          <w:rFonts w:asciiTheme="majorHAnsi" w:hAnsiTheme="majorHAnsi"/>
          <w:i w:val="0"/>
          <w:color w:val="000000" w:themeColor="text1"/>
          <w:sz w:val="24"/>
          <w:szCs w:val="24"/>
        </w:rPr>
        <w:t>&amp; Waller, R. (1993).</w:t>
      </w:r>
      <w:proofErr w:type="gramEnd"/>
      <w:r w:rsidR="00127C4D" w:rsidRPr="00E53775">
        <w:rPr>
          <w:rStyle w:val="HTMLCite"/>
          <w:rFonts w:asciiTheme="majorHAnsi" w:hAnsiTheme="majorHAnsi"/>
          <w:i w:val="0"/>
          <w:color w:val="000000" w:themeColor="text1"/>
          <w:sz w:val="24"/>
          <w:szCs w:val="24"/>
        </w:rPr>
        <w:t xml:space="preserve"> </w:t>
      </w:r>
      <w:r w:rsidR="00127C4D" w:rsidRPr="00E53775">
        <w:rPr>
          <w:rStyle w:val="HTMLCite"/>
          <w:rFonts w:asciiTheme="majorHAnsi" w:hAnsiTheme="majorHAnsi"/>
          <w:color w:val="000000" w:themeColor="text1"/>
          <w:sz w:val="24"/>
          <w:szCs w:val="24"/>
        </w:rPr>
        <w:t xml:space="preserve">Being </w:t>
      </w:r>
      <w:proofErr w:type="spellStart"/>
      <w:r w:rsidR="00127C4D" w:rsidRPr="00E53775">
        <w:rPr>
          <w:rStyle w:val="HTMLCite"/>
          <w:rFonts w:asciiTheme="majorHAnsi" w:hAnsiTheme="majorHAnsi"/>
          <w:color w:val="000000" w:themeColor="text1"/>
          <w:sz w:val="24"/>
          <w:szCs w:val="24"/>
        </w:rPr>
        <w:t>Maasai</w:t>
      </w:r>
      <w:proofErr w:type="spellEnd"/>
      <w:r w:rsidR="00127C4D" w:rsidRPr="00E53775">
        <w:rPr>
          <w:rStyle w:val="HTMLCite"/>
          <w:rFonts w:asciiTheme="majorHAnsi" w:hAnsiTheme="majorHAnsi"/>
          <w:color w:val="000000" w:themeColor="text1"/>
          <w:sz w:val="24"/>
          <w:szCs w:val="24"/>
        </w:rPr>
        <w:t>: Ethnicity and Identity in East Africa</w:t>
      </w:r>
      <w:r w:rsidR="00127C4D" w:rsidRPr="00E53775">
        <w:rPr>
          <w:rStyle w:val="HTMLCite"/>
          <w:rFonts w:asciiTheme="majorHAnsi" w:hAnsiTheme="majorHAnsi"/>
          <w:i w:val="0"/>
          <w:color w:val="000000" w:themeColor="text1"/>
          <w:sz w:val="24"/>
          <w:szCs w:val="24"/>
        </w:rPr>
        <w:t xml:space="preserve">. London: Villiers Publications. </w:t>
      </w:r>
    </w:p>
    <w:p w:rsidR="00B67D3B" w:rsidRPr="00E53775" w:rsidRDefault="00B67D3B" w:rsidP="006A026C">
      <w:pPr>
        <w:rPr>
          <w:rFonts w:asciiTheme="majorHAnsi" w:hAnsiTheme="majorHAnsi"/>
          <w:color w:val="000000" w:themeColor="text1"/>
          <w:sz w:val="24"/>
          <w:szCs w:val="26"/>
          <w:shd w:val="clear" w:color="auto" w:fill="FFFFFF"/>
        </w:rPr>
      </w:pPr>
      <w:proofErr w:type="spellStart"/>
      <w:r w:rsidRPr="00E53775">
        <w:rPr>
          <w:rFonts w:asciiTheme="majorHAnsi" w:hAnsiTheme="majorHAnsi"/>
          <w:color w:val="000000" w:themeColor="text1"/>
          <w:sz w:val="24"/>
          <w:szCs w:val="26"/>
          <w:shd w:val="clear" w:color="auto" w:fill="FFFFFF"/>
        </w:rPr>
        <w:t>Tabutin</w:t>
      </w:r>
      <w:proofErr w:type="spellEnd"/>
      <w:r w:rsidRPr="00E53775">
        <w:rPr>
          <w:rFonts w:asciiTheme="majorHAnsi" w:hAnsiTheme="majorHAnsi"/>
          <w:color w:val="000000" w:themeColor="text1"/>
          <w:sz w:val="24"/>
          <w:szCs w:val="26"/>
          <w:shd w:val="clear" w:color="auto" w:fill="FFFFFF"/>
        </w:rPr>
        <w:t xml:space="preserve">, D. &amp; </w:t>
      </w:r>
      <w:proofErr w:type="spellStart"/>
      <w:r w:rsidRPr="00E53775">
        <w:rPr>
          <w:rFonts w:asciiTheme="majorHAnsi" w:hAnsiTheme="majorHAnsi"/>
          <w:color w:val="000000" w:themeColor="text1"/>
          <w:sz w:val="24"/>
          <w:szCs w:val="26"/>
          <w:shd w:val="clear" w:color="auto" w:fill="FFFFFF"/>
        </w:rPr>
        <w:t>Akoto</w:t>
      </w:r>
      <w:proofErr w:type="spellEnd"/>
      <w:r w:rsidRPr="00E53775">
        <w:rPr>
          <w:rFonts w:asciiTheme="majorHAnsi" w:hAnsiTheme="majorHAnsi"/>
          <w:color w:val="000000" w:themeColor="text1"/>
          <w:sz w:val="24"/>
          <w:szCs w:val="26"/>
          <w:shd w:val="clear" w:color="auto" w:fill="FFFFFF"/>
        </w:rPr>
        <w:t xml:space="preserve">, E. (1992). </w:t>
      </w:r>
      <w:proofErr w:type="gramStart"/>
      <w:r w:rsidRPr="00E53775">
        <w:rPr>
          <w:rFonts w:asciiTheme="majorHAnsi" w:hAnsiTheme="majorHAnsi"/>
          <w:color w:val="000000" w:themeColor="text1"/>
          <w:sz w:val="24"/>
          <w:szCs w:val="26"/>
          <w:shd w:val="clear" w:color="auto" w:fill="FFFFFF"/>
        </w:rPr>
        <w:t>Socio-economic and cultural differentials in the mortality of sub-Saharan Africa.</w:t>
      </w:r>
      <w:proofErr w:type="gramEnd"/>
      <w:r w:rsidRPr="00E53775">
        <w:rPr>
          <w:rFonts w:asciiTheme="majorHAnsi" w:hAnsiTheme="majorHAnsi"/>
          <w:color w:val="000000" w:themeColor="text1"/>
          <w:sz w:val="24"/>
          <w:szCs w:val="26"/>
          <w:shd w:val="clear" w:color="auto" w:fill="FFFFFF"/>
        </w:rPr>
        <w:t xml:space="preserve"> In E. van de </w:t>
      </w:r>
      <w:proofErr w:type="spellStart"/>
      <w:r w:rsidRPr="00E53775">
        <w:rPr>
          <w:rFonts w:asciiTheme="majorHAnsi" w:hAnsiTheme="majorHAnsi"/>
          <w:color w:val="000000" w:themeColor="text1"/>
          <w:sz w:val="24"/>
          <w:szCs w:val="26"/>
          <w:shd w:val="clear" w:color="auto" w:fill="FFFFFF"/>
        </w:rPr>
        <w:t>Walle</w:t>
      </w:r>
      <w:proofErr w:type="spellEnd"/>
      <w:r w:rsidRPr="00E53775">
        <w:rPr>
          <w:rFonts w:asciiTheme="majorHAnsi" w:hAnsiTheme="majorHAnsi"/>
          <w:color w:val="000000" w:themeColor="text1"/>
          <w:sz w:val="24"/>
          <w:szCs w:val="26"/>
          <w:shd w:val="clear" w:color="auto" w:fill="FFFFFF"/>
        </w:rPr>
        <w:t xml:space="preserve"> </w:t>
      </w:r>
      <w:r w:rsidRPr="00E53775">
        <w:rPr>
          <w:rFonts w:asciiTheme="majorHAnsi" w:hAnsiTheme="majorHAnsi"/>
          <w:i/>
          <w:color w:val="000000" w:themeColor="text1"/>
          <w:sz w:val="24"/>
          <w:szCs w:val="26"/>
          <w:shd w:val="clear" w:color="auto" w:fill="FFFFFF"/>
        </w:rPr>
        <w:t>et al.</w:t>
      </w:r>
      <w:r w:rsidRPr="00E53775">
        <w:rPr>
          <w:rFonts w:asciiTheme="majorHAnsi" w:hAnsiTheme="majorHAnsi"/>
          <w:color w:val="000000" w:themeColor="text1"/>
          <w:sz w:val="24"/>
          <w:szCs w:val="26"/>
          <w:shd w:val="clear" w:color="auto" w:fill="FFFFFF"/>
        </w:rPr>
        <w:t xml:space="preserve"> (</w:t>
      </w:r>
      <w:proofErr w:type="spellStart"/>
      <w:r w:rsidRPr="00E53775">
        <w:rPr>
          <w:rFonts w:asciiTheme="majorHAnsi" w:hAnsiTheme="majorHAnsi"/>
          <w:color w:val="000000" w:themeColor="text1"/>
          <w:sz w:val="24"/>
          <w:szCs w:val="26"/>
          <w:shd w:val="clear" w:color="auto" w:fill="FFFFFF"/>
        </w:rPr>
        <w:t>eds</w:t>
      </w:r>
      <w:proofErr w:type="spellEnd"/>
      <w:r w:rsidRPr="00E53775">
        <w:rPr>
          <w:rFonts w:asciiTheme="majorHAnsi" w:hAnsiTheme="majorHAnsi"/>
          <w:color w:val="000000" w:themeColor="text1"/>
          <w:sz w:val="24"/>
          <w:szCs w:val="26"/>
          <w:shd w:val="clear" w:color="auto" w:fill="FFFFFF"/>
        </w:rPr>
        <w:t xml:space="preserve">), </w:t>
      </w:r>
      <w:r w:rsidRPr="00E53775">
        <w:rPr>
          <w:rFonts w:asciiTheme="majorHAnsi" w:hAnsiTheme="majorHAnsi"/>
          <w:i/>
          <w:color w:val="000000" w:themeColor="text1"/>
          <w:sz w:val="24"/>
          <w:szCs w:val="26"/>
          <w:shd w:val="clear" w:color="auto" w:fill="FFFFFF"/>
        </w:rPr>
        <w:t>Mortality and Society in Sub-Saharan Africa.</w:t>
      </w:r>
      <w:r w:rsidRPr="00E53775">
        <w:rPr>
          <w:rFonts w:asciiTheme="majorHAnsi" w:hAnsiTheme="majorHAnsi"/>
          <w:color w:val="000000" w:themeColor="text1"/>
          <w:sz w:val="24"/>
          <w:szCs w:val="26"/>
          <w:shd w:val="clear" w:color="auto" w:fill="FFFFFF"/>
        </w:rPr>
        <w:t xml:space="preserve"> Oxford: Clarendon Press.</w:t>
      </w:r>
    </w:p>
    <w:p w:rsidR="00F72396" w:rsidRPr="00E53775" w:rsidRDefault="007D7D20" w:rsidP="006A026C">
      <w:r w:rsidRPr="00E53775">
        <w:rPr>
          <w:rFonts w:asciiTheme="majorHAnsi" w:hAnsiTheme="majorHAnsi" w:cs="Arial"/>
          <w:color w:val="000000" w:themeColor="text1"/>
          <w:sz w:val="24"/>
          <w:szCs w:val="21"/>
        </w:rPr>
        <w:t>UNICEF. (2009).</w:t>
      </w:r>
      <w:r w:rsidRPr="00E53775">
        <w:rPr>
          <w:rFonts w:asciiTheme="majorHAnsi" w:hAnsiTheme="majorHAnsi"/>
          <w:color w:val="000000" w:themeColor="text1"/>
          <w:sz w:val="24"/>
          <w:szCs w:val="24"/>
        </w:rPr>
        <w:t xml:space="preserve"> </w:t>
      </w:r>
      <w:proofErr w:type="spellStart"/>
      <w:r w:rsidRPr="00E53775">
        <w:rPr>
          <w:rFonts w:asciiTheme="majorHAnsi" w:hAnsiTheme="majorHAnsi"/>
          <w:i/>
          <w:iCs/>
          <w:color w:val="000000" w:themeColor="text1"/>
          <w:sz w:val="24"/>
          <w:szCs w:val="24"/>
        </w:rPr>
        <w:t>Diarrhoea</w:t>
      </w:r>
      <w:proofErr w:type="spellEnd"/>
      <w:r w:rsidRPr="00E53775">
        <w:rPr>
          <w:rFonts w:asciiTheme="majorHAnsi" w:hAnsiTheme="majorHAnsi"/>
          <w:i/>
          <w:iCs/>
          <w:color w:val="000000" w:themeColor="text1"/>
          <w:sz w:val="24"/>
          <w:szCs w:val="24"/>
        </w:rPr>
        <w:t>: Why Children Are Still Dying and What Can Be Done</w:t>
      </w:r>
      <w:r w:rsidRPr="00E53775">
        <w:rPr>
          <w:rFonts w:asciiTheme="majorHAnsi" w:hAnsiTheme="majorHAnsi"/>
          <w:color w:val="000000" w:themeColor="text1"/>
          <w:sz w:val="24"/>
          <w:szCs w:val="24"/>
        </w:rPr>
        <w:t xml:space="preserve">. </w:t>
      </w:r>
      <w:proofErr w:type="gramStart"/>
      <w:r w:rsidRPr="00E53775">
        <w:rPr>
          <w:rFonts w:asciiTheme="majorHAnsi" w:hAnsiTheme="majorHAnsi"/>
          <w:color w:val="000000" w:themeColor="text1"/>
          <w:sz w:val="24"/>
          <w:szCs w:val="24"/>
        </w:rPr>
        <w:t>New York, United Nations Children's Fund.</w:t>
      </w:r>
      <w:proofErr w:type="gramEnd"/>
      <w:r w:rsidRPr="00E53775">
        <w:rPr>
          <w:rStyle w:val="author"/>
        </w:rPr>
        <w:br/>
      </w:r>
      <w:r w:rsidR="006A026C" w:rsidRPr="00E53775">
        <w:rPr>
          <w:rFonts w:asciiTheme="majorHAnsi" w:hAnsiTheme="majorHAnsi"/>
          <w:color w:val="000000" w:themeColor="text1"/>
          <w:sz w:val="24"/>
          <w:szCs w:val="26"/>
          <w:shd w:val="clear" w:color="auto" w:fill="FFFFFF"/>
        </w:rPr>
        <w:br/>
      </w:r>
      <w:proofErr w:type="gramStart"/>
      <w:r w:rsidR="006A026C" w:rsidRPr="00E53775">
        <w:rPr>
          <w:rFonts w:asciiTheme="majorHAnsi" w:hAnsiTheme="majorHAnsi"/>
          <w:color w:val="000000" w:themeColor="text1"/>
          <w:sz w:val="24"/>
          <w:szCs w:val="26"/>
          <w:shd w:val="clear" w:color="auto" w:fill="FFFFFF"/>
        </w:rPr>
        <w:t>UN-HABITAT (2002)</w:t>
      </w:r>
      <w:r w:rsidR="00EB53D8" w:rsidRPr="00E53775">
        <w:rPr>
          <w:rFonts w:asciiTheme="majorHAnsi" w:hAnsiTheme="majorHAnsi"/>
          <w:color w:val="000000" w:themeColor="text1"/>
          <w:sz w:val="24"/>
          <w:szCs w:val="26"/>
          <w:shd w:val="clear" w:color="auto" w:fill="FFFFFF"/>
        </w:rPr>
        <w:t>.</w:t>
      </w:r>
      <w:proofErr w:type="gramEnd"/>
      <w:r w:rsidR="006A026C" w:rsidRPr="00E53775">
        <w:rPr>
          <w:rFonts w:asciiTheme="majorHAnsi" w:hAnsiTheme="majorHAnsi"/>
          <w:color w:val="000000" w:themeColor="text1"/>
          <w:sz w:val="24"/>
          <w:szCs w:val="26"/>
          <w:shd w:val="clear" w:color="auto" w:fill="FFFFFF"/>
        </w:rPr>
        <w:t xml:space="preserve"> Defining slums: Towards an operational definition for measuring slums. </w:t>
      </w:r>
      <w:proofErr w:type="gramStart"/>
      <w:r w:rsidR="006A026C" w:rsidRPr="00E53775">
        <w:rPr>
          <w:rFonts w:asciiTheme="majorHAnsi" w:hAnsiTheme="majorHAnsi"/>
          <w:color w:val="000000" w:themeColor="text1"/>
          <w:sz w:val="24"/>
          <w:szCs w:val="26"/>
          <w:shd w:val="clear" w:color="auto" w:fill="FFFFFF"/>
        </w:rPr>
        <w:t>Background Paper 2, Expert Group Meeting on Slum Indicators, October.</w:t>
      </w:r>
      <w:proofErr w:type="gramEnd"/>
      <w:r w:rsidR="006A026C" w:rsidRPr="00E53775">
        <w:rPr>
          <w:rFonts w:asciiTheme="majorHAnsi" w:hAnsiTheme="majorHAnsi"/>
          <w:color w:val="000000" w:themeColor="text1"/>
          <w:sz w:val="24"/>
          <w:szCs w:val="26"/>
          <w:shd w:val="clear" w:color="auto" w:fill="FFFFFF"/>
        </w:rPr>
        <w:t xml:space="preserve"> Nairobi, United Nations.</w:t>
      </w:r>
    </w:p>
    <w:p w:rsidR="006A026C" w:rsidRPr="00E53775" w:rsidRDefault="00F72396" w:rsidP="006A026C">
      <w:pPr>
        <w:rPr>
          <w:rFonts w:asciiTheme="majorHAnsi" w:hAnsiTheme="majorHAnsi"/>
          <w:color w:val="000000" w:themeColor="text1"/>
          <w:sz w:val="24"/>
          <w:szCs w:val="20"/>
        </w:rPr>
      </w:pPr>
      <w:proofErr w:type="spellStart"/>
      <w:r w:rsidRPr="00E53775">
        <w:rPr>
          <w:rFonts w:asciiTheme="majorHAnsi" w:hAnsiTheme="majorHAnsi"/>
          <w:color w:val="000000" w:themeColor="text1"/>
          <w:sz w:val="24"/>
          <w:shd w:val="clear" w:color="auto" w:fill="FFFFFF"/>
        </w:rPr>
        <w:t>Utoo</w:t>
      </w:r>
      <w:proofErr w:type="spellEnd"/>
      <w:r w:rsidRPr="00E53775">
        <w:rPr>
          <w:rFonts w:asciiTheme="majorHAnsi" w:hAnsiTheme="majorHAnsi"/>
          <w:color w:val="000000" w:themeColor="text1"/>
          <w:sz w:val="24"/>
          <w:shd w:val="clear" w:color="auto" w:fill="FFFFFF"/>
        </w:rPr>
        <w:t xml:space="preserve">, B. T., </w:t>
      </w:r>
      <w:proofErr w:type="spellStart"/>
      <w:r w:rsidRPr="00E53775">
        <w:rPr>
          <w:rFonts w:asciiTheme="majorHAnsi" w:hAnsiTheme="majorHAnsi"/>
          <w:color w:val="000000" w:themeColor="text1"/>
          <w:sz w:val="24"/>
          <w:shd w:val="clear" w:color="auto" w:fill="FFFFFF"/>
        </w:rPr>
        <w:t>Ochejele</w:t>
      </w:r>
      <w:proofErr w:type="spellEnd"/>
      <w:r w:rsidRPr="00E53775">
        <w:rPr>
          <w:rFonts w:asciiTheme="majorHAnsi" w:hAnsiTheme="majorHAnsi"/>
          <w:color w:val="000000" w:themeColor="text1"/>
          <w:sz w:val="24"/>
          <w:shd w:val="clear" w:color="auto" w:fill="FFFFFF"/>
        </w:rPr>
        <w:t xml:space="preserve">, S., </w:t>
      </w:r>
      <w:proofErr w:type="spellStart"/>
      <w:r w:rsidRPr="00E53775">
        <w:rPr>
          <w:rFonts w:asciiTheme="majorHAnsi" w:hAnsiTheme="majorHAnsi"/>
          <w:color w:val="000000" w:themeColor="text1"/>
          <w:sz w:val="24"/>
          <w:shd w:val="clear" w:color="auto" w:fill="FFFFFF"/>
        </w:rPr>
        <w:t>Obulu</w:t>
      </w:r>
      <w:proofErr w:type="spellEnd"/>
      <w:r w:rsidRPr="00E53775">
        <w:rPr>
          <w:rFonts w:asciiTheme="majorHAnsi" w:hAnsiTheme="majorHAnsi"/>
          <w:color w:val="000000" w:themeColor="text1"/>
          <w:sz w:val="24"/>
          <w:shd w:val="clear" w:color="auto" w:fill="FFFFFF"/>
        </w:rPr>
        <w:t xml:space="preserve">, M. A., &amp; </w:t>
      </w:r>
      <w:proofErr w:type="spellStart"/>
      <w:r w:rsidRPr="00E53775">
        <w:rPr>
          <w:rFonts w:asciiTheme="majorHAnsi" w:hAnsiTheme="majorHAnsi"/>
          <w:color w:val="000000" w:themeColor="text1"/>
          <w:sz w:val="24"/>
          <w:shd w:val="clear" w:color="auto" w:fill="FFFFFF"/>
        </w:rPr>
        <w:t>Utoo</w:t>
      </w:r>
      <w:proofErr w:type="spellEnd"/>
      <w:r w:rsidRPr="00E53775">
        <w:rPr>
          <w:rFonts w:asciiTheme="majorHAnsi" w:hAnsiTheme="majorHAnsi"/>
          <w:color w:val="000000" w:themeColor="text1"/>
          <w:sz w:val="24"/>
          <w:shd w:val="clear" w:color="auto" w:fill="FFFFFF"/>
        </w:rPr>
        <w:t xml:space="preserve">, P. M. (2012). Breastfeeding Knowledge and Attitudes amongst Health Workers in a Health Care Facility in South-South Nigeria: the Need for Middle Level Health Manpower </w:t>
      </w:r>
      <w:proofErr w:type="spellStart"/>
      <w:r w:rsidRPr="00E53775">
        <w:rPr>
          <w:rFonts w:asciiTheme="majorHAnsi" w:hAnsiTheme="majorHAnsi"/>
          <w:color w:val="000000" w:themeColor="text1"/>
          <w:sz w:val="24"/>
          <w:shd w:val="clear" w:color="auto" w:fill="FFFFFF"/>
        </w:rPr>
        <w:t>Development.</w:t>
      </w:r>
      <w:r w:rsidRPr="00E53775">
        <w:rPr>
          <w:rFonts w:asciiTheme="majorHAnsi" w:hAnsiTheme="majorHAnsi"/>
          <w:i/>
          <w:color w:val="000000" w:themeColor="text1"/>
          <w:sz w:val="24"/>
          <w:shd w:val="clear" w:color="auto" w:fill="FFFFFF"/>
        </w:rPr>
        <w:t>Clinics</w:t>
      </w:r>
      <w:proofErr w:type="spellEnd"/>
      <w:r w:rsidRPr="00E53775">
        <w:rPr>
          <w:rFonts w:asciiTheme="majorHAnsi" w:hAnsiTheme="majorHAnsi"/>
          <w:i/>
          <w:color w:val="000000" w:themeColor="text1"/>
          <w:sz w:val="24"/>
          <w:shd w:val="clear" w:color="auto" w:fill="FFFFFF"/>
        </w:rPr>
        <w:t xml:space="preserve"> in Mother and Child Health</w:t>
      </w:r>
      <w:r w:rsidRPr="00E53775">
        <w:rPr>
          <w:rFonts w:asciiTheme="majorHAnsi" w:hAnsiTheme="majorHAnsi"/>
          <w:color w:val="000000" w:themeColor="text1"/>
          <w:sz w:val="24"/>
          <w:shd w:val="clear" w:color="auto" w:fill="FFFFFF"/>
        </w:rPr>
        <w:t>,</w:t>
      </w:r>
      <w:r w:rsidRPr="00E53775">
        <w:rPr>
          <w:rFonts w:asciiTheme="majorHAnsi" w:hAnsiTheme="majorHAnsi"/>
          <w:color w:val="000000" w:themeColor="text1"/>
          <w:sz w:val="24"/>
        </w:rPr>
        <w:t> </w:t>
      </w:r>
      <w:r w:rsidRPr="00E53775">
        <w:rPr>
          <w:rFonts w:asciiTheme="majorHAnsi" w:hAnsiTheme="majorHAnsi"/>
          <w:i/>
          <w:color w:val="000000" w:themeColor="text1"/>
          <w:sz w:val="24"/>
          <w:shd w:val="clear" w:color="auto" w:fill="FFFFFF"/>
        </w:rPr>
        <w:t>9</w:t>
      </w:r>
      <w:r w:rsidRPr="00E53775">
        <w:rPr>
          <w:rFonts w:asciiTheme="majorHAnsi" w:hAnsiTheme="majorHAnsi"/>
          <w:color w:val="000000" w:themeColor="text1"/>
          <w:sz w:val="24"/>
          <w:shd w:val="clear" w:color="auto" w:fill="FFFFFF"/>
        </w:rPr>
        <w:t>, Article ID 235565.</w:t>
      </w:r>
    </w:p>
    <w:p w:rsidR="006A026C" w:rsidRPr="00E53775" w:rsidRDefault="00EC24E7" w:rsidP="0030535E">
      <w:pPr>
        <w:rPr>
          <w:rFonts w:asciiTheme="majorHAnsi" w:hAnsiTheme="majorHAnsi"/>
          <w:color w:val="000000" w:themeColor="text1"/>
          <w:sz w:val="24"/>
          <w:szCs w:val="24"/>
        </w:rPr>
      </w:pPr>
      <w:r w:rsidRPr="00E53775">
        <w:rPr>
          <w:rFonts w:asciiTheme="majorHAnsi" w:hAnsiTheme="majorHAnsi"/>
          <w:color w:val="000000" w:themeColor="text1"/>
          <w:sz w:val="24"/>
          <w:szCs w:val="24"/>
        </w:rPr>
        <w:t xml:space="preserve">Van </w:t>
      </w:r>
      <w:proofErr w:type="spellStart"/>
      <w:r w:rsidR="00512C49" w:rsidRPr="00E53775">
        <w:rPr>
          <w:rFonts w:asciiTheme="majorHAnsi" w:hAnsiTheme="majorHAnsi"/>
          <w:color w:val="000000" w:themeColor="text1"/>
          <w:sz w:val="24"/>
          <w:szCs w:val="24"/>
        </w:rPr>
        <w:t>Landingham</w:t>
      </w:r>
      <w:proofErr w:type="spellEnd"/>
      <w:r w:rsidR="00512C49" w:rsidRPr="00E53775">
        <w:rPr>
          <w:rFonts w:asciiTheme="majorHAnsi" w:hAnsiTheme="majorHAnsi"/>
          <w:color w:val="000000" w:themeColor="text1"/>
          <w:sz w:val="24"/>
          <w:szCs w:val="24"/>
        </w:rPr>
        <w:t>, M</w:t>
      </w:r>
      <w:r w:rsidR="00EB53D8" w:rsidRPr="00E53775">
        <w:rPr>
          <w:rFonts w:asciiTheme="majorHAnsi" w:hAnsiTheme="majorHAnsi"/>
          <w:color w:val="000000" w:themeColor="text1"/>
          <w:sz w:val="24"/>
          <w:szCs w:val="24"/>
        </w:rPr>
        <w:t xml:space="preserve">. (1991). </w:t>
      </w:r>
      <w:r w:rsidRPr="00E53775">
        <w:rPr>
          <w:rFonts w:asciiTheme="majorHAnsi" w:hAnsiTheme="majorHAnsi"/>
          <w:color w:val="000000" w:themeColor="text1"/>
          <w:sz w:val="24"/>
          <w:szCs w:val="24"/>
        </w:rPr>
        <w:t>Contraceptive and Health Benefits of Breastfeeding: A</w:t>
      </w:r>
      <w:r w:rsidR="00EB53D8" w:rsidRPr="00E53775">
        <w:rPr>
          <w:rFonts w:asciiTheme="majorHAnsi" w:hAnsiTheme="majorHAnsi"/>
          <w:color w:val="000000" w:themeColor="text1"/>
          <w:sz w:val="24"/>
          <w:szCs w:val="24"/>
        </w:rPr>
        <w:t xml:space="preserve"> Review of the Recent Evidence.</w:t>
      </w:r>
      <w:r w:rsidRPr="00E53775">
        <w:rPr>
          <w:rFonts w:asciiTheme="majorHAnsi" w:hAnsiTheme="majorHAnsi"/>
          <w:color w:val="000000" w:themeColor="text1"/>
          <w:sz w:val="24"/>
          <w:szCs w:val="24"/>
        </w:rPr>
        <w:t xml:space="preserve"> </w:t>
      </w:r>
      <w:proofErr w:type="gramStart"/>
      <w:r w:rsidRPr="00E53775">
        <w:rPr>
          <w:rFonts w:asciiTheme="majorHAnsi" w:hAnsiTheme="majorHAnsi"/>
          <w:i/>
          <w:iCs/>
          <w:color w:val="000000" w:themeColor="text1"/>
          <w:sz w:val="24"/>
          <w:szCs w:val="24"/>
        </w:rPr>
        <w:t>International Family Planning Perspectives</w:t>
      </w:r>
      <w:r w:rsidR="00EB53D8" w:rsidRPr="00E53775">
        <w:rPr>
          <w:rFonts w:asciiTheme="majorHAnsi" w:hAnsiTheme="majorHAnsi"/>
          <w:i/>
          <w:iCs/>
          <w:color w:val="000000" w:themeColor="text1"/>
          <w:sz w:val="24"/>
          <w:szCs w:val="24"/>
        </w:rPr>
        <w:t>,</w:t>
      </w:r>
      <w:r w:rsidR="00EB53D8" w:rsidRPr="00E53775">
        <w:rPr>
          <w:rFonts w:asciiTheme="majorHAnsi" w:hAnsiTheme="majorHAnsi"/>
          <w:color w:val="000000" w:themeColor="text1"/>
          <w:sz w:val="24"/>
          <w:szCs w:val="24"/>
        </w:rPr>
        <w:t xml:space="preserve"> 17(4),</w:t>
      </w:r>
      <w:r w:rsidRPr="00E53775">
        <w:rPr>
          <w:rFonts w:asciiTheme="majorHAnsi" w:hAnsiTheme="majorHAnsi"/>
          <w:color w:val="000000" w:themeColor="text1"/>
          <w:sz w:val="24"/>
          <w:szCs w:val="24"/>
        </w:rPr>
        <w:t xml:space="preserve"> 131-136.</w:t>
      </w:r>
      <w:proofErr w:type="gramEnd"/>
      <w:r w:rsidRPr="00E53775">
        <w:rPr>
          <w:rFonts w:asciiTheme="majorHAnsi" w:hAnsiTheme="majorHAnsi"/>
          <w:color w:val="000000" w:themeColor="text1"/>
          <w:sz w:val="24"/>
          <w:szCs w:val="24"/>
        </w:rPr>
        <w:t xml:space="preserve"> </w:t>
      </w:r>
    </w:p>
    <w:p w:rsidR="008D6E3D" w:rsidRPr="00E53775" w:rsidRDefault="00512C49" w:rsidP="0030535E">
      <w:pPr>
        <w:rPr>
          <w:rFonts w:asciiTheme="majorHAnsi" w:hAnsiTheme="majorHAnsi"/>
          <w:color w:val="000000" w:themeColor="text1"/>
          <w:sz w:val="24"/>
          <w:szCs w:val="26"/>
        </w:rPr>
      </w:pPr>
      <w:r w:rsidRPr="00E53775">
        <w:rPr>
          <w:rFonts w:asciiTheme="majorHAnsi" w:hAnsiTheme="majorHAnsi"/>
          <w:color w:val="000000" w:themeColor="text1"/>
          <w:sz w:val="24"/>
          <w:szCs w:val="32"/>
          <w:shd w:val="clear" w:color="auto" w:fill="FFFFFF"/>
        </w:rPr>
        <w:t>Von Braun, J</w:t>
      </w:r>
      <w:r w:rsidR="00EB53D8" w:rsidRPr="00E53775">
        <w:rPr>
          <w:rFonts w:asciiTheme="majorHAnsi" w:hAnsiTheme="majorHAnsi"/>
          <w:color w:val="000000" w:themeColor="text1"/>
          <w:sz w:val="24"/>
          <w:szCs w:val="32"/>
          <w:shd w:val="clear" w:color="auto" w:fill="FFFFFF"/>
        </w:rPr>
        <w:t>. (1993).</w:t>
      </w:r>
      <w:r w:rsidR="006A026C" w:rsidRPr="00E53775">
        <w:rPr>
          <w:rFonts w:asciiTheme="majorHAnsi" w:hAnsiTheme="majorHAnsi"/>
          <w:color w:val="000000" w:themeColor="text1"/>
          <w:sz w:val="24"/>
          <w:szCs w:val="32"/>
          <w:shd w:val="clear" w:color="auto" w:fill="FFFFFF"/>
        </w:rPr>
        <w:t> </w:t>
      </w:r>
      <w:r w:rsidR="006A026C" w:rsidRPr="00E53775">
        <w:rPr>
          <w:rFonts w:asciiTheme="majorHAnsi" w:hAnsiTheme="majorHAnsi"/>
          <w:i/>
          <w:color w:val="000000" w:themeColor="text1"/>
          <w:sz w:val="24"/>
          <w:szCs w:val="32"/>
          <w:shd w:val="clear" w:color="auto" w:fill="FFFFFF"/>
        </w:rPr>
        <w:t>Urban Food Insecurity and Malnutrition in Developing Countries: Trends, Policies, and Research Implications</w:t>
      </w:r>
      <w:r w:rsidR="00EB53D8" w:rsidRPr="00E53775">
        <w:rPr>
          <w:rFonts w:asciiTheme="majorHAnsi" w:hAnsiTheme="majorHAnsi"/>
          <w:color w:val="000000" w:themeColor="text1"/>
          <w:sz w:val="24"/>
          <w:szCs w:val="32"/>
          <w:shd w:val="clear" w:color="auto" w:fill="FFFFFF"/>
        </w:rPr>
        <w:t>. Washington, DC</w:t>
      </w:r>
      <w:r w:rsidR="006A026C" w:rsidRPr="00E53775">
        <w:rPr>
          <w:rFonts w:asciiTheme="majorHAnsi" w:hAnsiTheme="majorHAnsi"/>
          <w:color w:val="000000" w:themeColor="text1"/>
          <w:sz w:val="24"/>
          <w:szCs w:val="32"/>
          <w:shd w:val="clear" w:color="auto" w:fill="FFFFFF"/>
        </w:rPr>
        <w:t>: International Food Policy Research Institute.</w:t>
      </w:r>
    </w:p>
    <w:p w:rsidR="00AE125D" w:rsidRPr="00E53775" w:rsidRDefault="00512C49" w:rsidP="00271804">
      <w:pPr>
        <w:shd w:val="clear" w:color="auto" w:fill="FFFFFF"/>
        <w:spacing w:before="100" w:beforeAutospacing="1" w:after="100" w:afterAutospacing="1" w:line="360" w:lineRule="atLeast"/>
        <w:rPr>
          <w:rFonts w:asciiTheme="majorHAnsi" w:eastAsia="Arial Unicode MS" w:hAnsiTheme="majorHAnsi" w:cs="Arial Unicode MS"/>
          <w:color w:val="000000" w:themeColor="text1"/>
          <w:sz w:val="24"/>
          <w:szCs w:val="24"/>
        </w:rPr>
      </w:pPr>
      <w:proofErr w:type="spellStart"/>
      <w:r w:rsidRPr="00E53775">
        <w:rPr>
          <w:rFonts w:asciiTheme="majorHAnsi" w:eastAsia="Arial Unicode MS" w:hAnsiTheme="majorHAnsi" w:cs="Arial Unicode MS"/>
          <w:color w:val="000000" w:themeColor="text1"/>
          <w:sz w:val="24"/>
          <w:szCs w:val="24"/>
        </w:rPr>
        <w:t>Walterspiel</w:t>
      </w:r>
      <w:proofErr w:type="spellEnd"/>
      <w:r w:rsidRPr="00E53775">
        <w:rPr>
          <w:rFonts w:asciiTheme="majorHAnsi" w:eastAsia="Arial Unicode MS" w:hAnsiTheme="majorHAnsi" w:cs="Arial Unicode MS"/>
          <w:color w:val="000000" w:themeColor="text1"/>
          <w:sz w:val="24"/>
          <w:szCs w:val="24"/>
        </w:rPr>
        <w:t>, J. N.,</w:t>
      </w:r>
      <w:r w:rsidR="00AE125D" w:rsidRPr="00E53775">
        <w:rPr>
          <w:rFonts w:asciiTheme="majorHAnsi" w:eastAsia="Arial Unicode MS" w:hAnsiTheme="majorHAnsi" w:cs="Arial Unicode MS"/>
          <w:color w:val="000000" w:themeColor="text1"/>
          <w:sz w:val="24"/>
          <w:szCs w:val="24"/>
        </w:rPr>
        <w:t xml:space="preserve"> Morrow, A.</w:t>
      </w:r>
      <w:r w:rsidRPr="00E53775">
        <w:rPr>
          <w:rFonts w:asciiTheme="majorHAnsi" w:eastAsia="Arial Unicode MS" w:hAnsiTheme="majorHAnsi" w:cs="Arial Unicode MS"/>
          <w:color w:val="000000" w:themeColor="text1"/>
          <w:sz w:val="24"/>
          <w:szCs w:val="24"/>
        </w:rPr>
        <w:t xml:space="preserve"> L.,</w:t>
      </w:r>
      <w:r w:rsidR="00AE125D" w:rsidRPr="00E53775">
        <w:rPr>
          <w:rFonts w:asciiTheme="majorHAnsi" w:eastAsia="Arial Unicode MS" w:hAnsiTheme="majorHAnsi" w:cs="Arial Unicode MS"/>
          <w:color w:val="000000" w:themeColor="text1"/>
          <w:sz w:val="24"/>
          <w:szCs w:val="24"/>
        </w:rPr>
        <w:t xml:space="preserve"> Guerrero, M.</w:t>
      </w:r>
      <w:r w:rsidRPr="00E53775">
        <w:rPr>
          <w:rFonts w:asciiTheme="majorHAnsi" w:eastAsia="Arial Unicode MS" w:hAnsiTheme="majorHAnsi" w:cs="Arial Unicode MS"/>
          <w:color w:val="000000" w:themeColor="text1"/>
          <w:sz w:val="24"/>
          <w:szCs w:val="24"/>
        </w:rPr>
        <w:t xml:space="preserve"> </w:t>
      </w:r>
      <w:r w:rsidR="00AE125D" w:rsidRPr="00E53775">
        <w:rPr>
          <w:rFonts w:asciiTheme="majorHAnsi" w:eastAsia="Arial Unicode MS" w:hAnsiTheme="majorHAnsi" w:cs="Arial Unicode MS"/>
          <w:color w:val="000000" w:themeColor="text1"/>
          <w:sz w:val="24"/>
          <w:szCs w:val="24"/>
        </w:rPr>
        <w:t xml:space="preserve">L. </w:t>
      </w:r>
      <w:r w:rsidR="00AE125D" w:rsidRPr="00E53775">
        <w:rPr>
          <w:rFonts w:asciiTheme="majorHAnsi" w:eastAsia="Arial Unicode MS" w:hAnsiTheme="majorHAnsi" w:cs="Arial Unicode MS"/>
          <w:i/>
          <w:iCs/>
          <w:color w:val="000000" w:themeColor="text1"/>
          <w:sz w:val="24"/>
          <w:szCs w:val="24"/>
          <w:bdr w:val="none" w:sz="0" w:space="0" w:color="auto" w:frame="1"/>
        </w:rPr>
        <w:t>et al.</w:t>
      </w:r>
      <w:r w:rsidR="00AE125D" w:rsidRPr="00E53775">
        <w:rPr>
          <w:rFonts w:asciiTheme="majorHAnsi" w:eastAsia="Arial Unicode MS" w:hAnsiTheme="majorHAnsi" w:cs="Arial Unicode MS"/>
          <w:color w:val="000000" w:themeColor="text1"/>
          <w:sz w:val="24"/>
          <w:szCs w:val="24"/>
        </w:rPr>
        <w:t xml:space="preserve"> </w:t>
      </w:r>
      <w:r w:rsidR="00EB53D8" w:rsidRPr="00E53775">
        <w:rPr>
          <w:rFonts w:asciiTheme="majorHAnsi" w:eastAsia="Arial Unicode MS" w:hAnsiTheme="majorHAnsi" w:cs="Arial Unicode MS"/>
          <w:color w:val="000000" w:themeColor="text1"/>
          <w:sz w:val="24"/>
          <w:szCs w:val="24"/>
        </w:rPr>
        <w:t xml:space="preserve"> (1994). </w:t>
      </w:r>
      <w:proofErr w:type="spellStart"/>
      <w:r w:rsidR="00AE125D" w:rsidRPr="00E53775">
        <w:rPr>
          <w:rFonts w:asciiTheme="majorHAnsi" w:eastAsia="Arial Unicode MS" w:hAnsiTheme="majorHAnsi" w:cs="Arial Unicode MS"/>
          <w:bCs/>
          <w:color w:val="000000" w:themeColor="text1"/>
          <w:sz w:val="24"/>
          <w:szCs w:val="24"/>
        </w:rPr>
        <w:t>Secretory</w:t>
      </w:r>
      <w:proofErr w:type="spellEnd"/>
      <w:r w:rsidR="00AE125D" w:rsidRPr="00E53775">
        <w:rPr>
          <w:rFonts w:asciiTheme="majorHAnsi" w:eastAsia="Arial Unicode MS" w:hAnsiTheme="majorHAnsi" w:cs="Arial Unicode MS"/>
          <w:bCs/>
          <w:color w:val="000000" w:themeColor="text1"/>
          <w:sz w:val="24"/>
          <w:szCs w:val="24"/>
        </w:rPr>
        <w:t xml:space="preserve"> anti-</w:t>
      </w:r>
      <w:proofErr w:type="spellStart"/>
      <w:r w:rsidR="00AE125D" w:rsidRPr="00E53775">
        <w:rPr>
          <w:rFonts w:asciiTheme="majorHAnsi" w:eastAsia="Arial Unicode MS" w:hAnsiTheme="majorHAnsi" w:cs="Arial Unicode MS"/>
          <w:bCs/>
          <w:i/>
          <w:iCs/>
          <w:color w:val="000000" w:themeColor="text1"/>
          <w:sz w:val="24"/>
          <w:szCs w:val="24"/>
          <w:bdr w:val="none" w:sz="0" w:space="0" w:color="auto" w:frame="1"/>
        </w:rPr>
        <w:t>Giardia</w:t>
      </w:r>
      <w:proofErr w:type="spellEnd"/>
      <w:r w:rsidR="00AE125D" w:rsidRPr="00E53775">
        <w:rPr>
          <w:rFonts w:asciiTheme="majorHAnsi" w:eastAsia="Arial Unicode MS" w:hAnsiTheme="majorHAnsi" w:cs="Arial Unicode MS"/>
          <w:bCs/>
          <w:i/>
          <w:iCs/>
          <w:color w:val="000000" w:themeColor="text1"/>
          <w:sz w:val="24"/>
          <w:szCs w:val="24"/>
          <w:bdr w:val="none" w:sz="0" w:space="0" w:color="auto" w:frame="1"/>
        </w:rPr>
        <w:t xml:space="preserve"> </w:t>
      </w:r>
      <w:proofErr w:type="spellStart"/>
      <w:r w:rsidR="00AE125D" w:rsidRPr="00E53775">
        <w:rPr>
          <w:rFonts w:asciiTheme="majorHAnsi" w:eastAsia="Arial Unicode MS" w:hAnsiTheme="majorHAnsi" w:cs="Arial Unicode MS"/>
          <w:bCs/>
          <w:i/>
          <w:iCs/>
          <w:color w:val="000000" w:themeColor="text1"/>
          <w:sz w:val="24"/>
          <w:szCs w:val="24"/>
          <w:bdr w:val="none" w:sz="0" w:space="0" w:color="auto" w:frame="1"/>
        </w:rPr>
        <w:t>lamblia</w:t>
      </w:r>
      <w:proofErr w:type="spellEnd"/>
      <w:r w:rsidR="00AE125D" w:rsidRPr="00E53775">
        <w:rPr>
          <w:rFonts w:asciiTheme="majorHAnsi" w:eastAsia="Arial Unicode MS" w:hAnsiTheme="majorHAnsi" w:cs="Arial Unicode MS"/>
          <w:bCs/>
          <w:color w:val="000000" w:themeColor="text1"/>
          <w:sz w:val="24"/>
          <w:szCs w:val="24"/>
        </w:rPr>
        <w:t xml:space="preserve"> antibodies in human milk: prot</w:t>
      </w:r>
      <w:r w:rsidR="00EB53D8" w:rsidRPr="00E53775">
        <w:rPr>
          <w:rFonts w:asciiTheme="majorHAnsi" w:eastAsia="Arial Unicode MS" w:hAnsiTheme="majorHAnsi" w:cs="Arial Unicode MS"/>
          <w:bCs/>
          <w:color w:val="000000" w:themeColor="text1"/>
          <w:sz w:val="24"/>
          <w:szCs w:val="24"/>
        </w:rPr>
        <w:t>ective effect against diarrhea.</w:t>
      </w:r>
      <w:r w:rsidR="00AE125D" w:rsidRPr="00E53775">
        <w:rPr>
          <w:rFonts w:asciiTheme="majorHAnsi" w:eastAsia="Arial Unicode MS" w:hAnsiTheme="majorHAnsi" w:cs="Arial Unicode MS"/>
          <w:color w:val="000000" w:themeColor="text1"/>
          <w:sz w:val="24"/>
          <w:szCs w:val="24"/>
        </w:rPr>
        <w:t xml:space="preserve"> </w:t>
      </w:r>
      <w:r w:rsidR="00AE125D" w:rsidRPr="00E53775">
        <w:rPr>
          <w:rFonts w:asciiTheme="majorHAnsi" w:eastAsia="Arial Unicode MS" w:hAnsiTheme="majorHAnsi" w:cs="Arial Unicode MS"/>
          <w:i/>
          <w:color w:val="000000" w:themeColor="text1"/>
          <w:sz w:val="24"/>
          <w:szCs w:val="24"/>
        </w:rPr>
        <w:t>Pediatrics</w:t>
      </w:r>
      <w:r w:rsidR="00AE125D" w:rsidRPr="00E53775">
        <w:rPr>
          <w:rFonts w:asciiTheme="majorHAnsi" w:eastAsia="Arial Unicode MS" w:hAnsiTheme="majorHAnsi" w:cs="Arial Unicode MS"/>
          <w:color w:val="000000" w:themeColor="text1"/>
          <w:sz w:val="24"/>
          <w:szCs w:val="24"/>
        </w:rPr>
        <w:t>, 93</w:t>
      </w:r>
      <w:r w:rsidR="00EB53D8" w:rsidRPr="00E53775">
        <w:rPr>
          <w:rFonts w:asciiTheme="majorHAnsi" w:eastAsia="Arial Unicode MS" w:hAnsiTheme="majorHAnsi" w:cs="Arial Unicode MS"/>
          <w:color w:val="000000" w:themeColor="text1"/>
          <w:sz w:val="24"/>
          <w:szCs w:val="24"/>
        </w:rPr>
        <w:t>, 2</w:t>
      </w:r>
      <w:r w:rsidR="00AE125D" w:rsidRPr="00E53775">
        <w:rPr>
          <w:rFonts w:asciiTheme="majorHAnsi" w:eastAsia="Arial Unicode MS" w:hAnsiTheme="majorHAnsi" w:cs="Arial Unicode MS"/>
          <w:color w:val="000000" w:themeColor="text1"/>
          <w:sz w:val="24"/>
          <w:szCs w:val="24"/>
        </w:rPr>
        <w:t>8–31</w:t>
      </w:r>
      <w:r w:rsidR="00EB53D8" w:rsidRPr="00E53775">
        <w:rPr>
          <w:rFonts w:asciiTheme="majorHAnsi" w:eastAsia="Arial Unicode MS" w:hAnsiTheme="majorHAnsi" w:cs="Arial Unicode MS"/>
          <w:color w:val="000000" w:themeColor="text1"/>
          <w:sz w:val="24"/>
          <w:szCs w:val="24"/>
        </w:rPr>
        <w:t>.</w:t>
      </w:r>
    </w:p>
    <w:p w:rsidR="006A026C" w:rsidRPr="00E53775" w:rsidRDefault="00EC24E7" w:rsidP="0030535E">
      <w:pPr>
        <w:rPr>
          <w:rFonts w:asciiTheme="majorHAnsi" w:hAnsiTheme="majorHAnsi"/>
          <w:color w:val="000000" w:themeColor="text1"/>
          <w:sz w:val="24"/>
          <w:szCs w:val="24"/>
        </w:rPr>
      </w:pPr>
      <w:proofErr w:type="gramStart"/>
      <w:r w:rsidRPr="00E53775">
        <w:rPr>
          <w:rFonts w:asciiTheme="majorHAnsi" w:hAnsiTheme="majorHAnsi"/>
          <w:color w:val="000000" w:themeColor="text1"/>
          <w:sz w:val="24"/>
          <w:szCs w:val="24"/>
        </w:rPr>
        <w:t>World Health Organization.</w:t>
      </w:r>
      <w:proofErr w:type="gramEnd"/>
      <w:r w:rsidRPr="00E53775">
        <w:rPr>
          <w:rFonts w:asciiTheme="majorHAnsi" w:hAnsiTheme="majorHAnsi"/>
          <w:color w:val="000000" w:themeColor="text1"/>
          <w:sz w:val="24"/>
          <w:szCs w:val="24"/>
        </w:rPr>
        <w:t> </w:t>
      </w:r>
      <w:r w:rsidR="006A026C" w:rsidRPr="00E53775">
        <w:rPr>
          <w:rFonts w:asciiTheme="majorHAnsi" w:hAnsiTheme="majorHAnsi"/>
          <w:color w:val="000000" w:themeColor="text1"/>
          <w:sz w:val="24"/>
          <w:szCs w:val="24"/>
        </w:rPr>
        <w:t>(2002)</w:t>
      </w:r>
      <w:proofErr w:type="gramStart"/>
      <w:r w:rsidR="006A026C" w:rsidRPr="00E53775">
        <w:rPr>
          <w:rFonts w:asciiTheme="majorHAnsi" w:hAnsiTheme="majorHAnsi"/>
          <w:color w:val="000000" w:themeColor="text1"/>
          <w:sz w:val="24"/>
          <w:szCs w:val="24"/>
        </w:rPr>
        <w:t xml:space="preserve">, </w:t>
      </w:r>
      <w:r w:rsidRPr="00E53775">
        <w:rPr>
          <w:rFonts w:asciiTheme="majorHAnsi" w:hAnsiTheme="majorHAnsi"/>
          <w:i/>
          <w:iCs/>
          <w:color w:val="000000" w:themeColor="text1"/>
          <w:sz w:val="24"/>
          <w:szCs w:val="24"/>
        </w:rPr>
        <w:t>Global Strategy on Infant and Young Child Feeding</w:t>
      </w:r>
      <w:r w:rsidR="006A026C" w:rsidRPr="00E53775">
        <w:rPr>
          <w:rFonts w:asciiTheme="majorHAnsi" w:hAnsiTheme="majorHAnsi"/>
          <w:color w:val="000000" w:themeColor="text1"/>
          <w:sz w:val="24"/>
          <w:szCs w:val="24"/>
        </w:rPr>
        <w:t>.</w:t>
      </w:r>
      <w:proofErr w:type="gramEnd"/>
      <w:r w:rsidR="006A026C" w:rsidRPr="00E53775">
        <w:rPr>
          <w:rFonts w:asciiTheme="majorHAnsi" w:hAnsiTheme="majorHAnsi"/>
          <w:color w:val="000000" w:themeColor="text1"/>
          <w:sz w:val="24"/>
          <w:szCs w:val="24"/>
        </w:rPr>
        <w:t xml:space="preserve"> A55/15.</w:t>
      </w:r>
      <w:r w:rsidRPr="00E53775">
        <w:rPr>
          <w:rFonts w:asciiTheme="majorHAnsi" w:hAnsiTheme="majorHAnsi"/>
          <w:color w:val="000000" w:themeColor="text1"/>
          <w:sz w:val="24"/>
          <w:szCs w:val="24"/>
        </w:rPr>
        <w:t xml:space="preserve"> </w:t>
      </w:r>
      <w:r w:rsidR="006A026C" w:rsidRPr="00E53775">
        <w:rPr>
          <w:rFonts w:asciiTheme="majorHAnsi" w:hAnsiTheme="majorHAnsi"/>
          <w:color w:val="000000" w:themeColor="text1"/>
          <w:sz w:val="24"/>
          <w:szCs w:val="24"/>
        </w:rPr>
        <w:t xml:space="preserve">Accessed </w:t>
      </w:r>
      <w:r w:rsidRPr="00E53775">
        <w:rPr>
          <w:rFonts w:asciiTheme="majorHAnsi" w:hAnsiTheme="majorHAnsi"/>
          <w:color w:val="000000" w:themeColor="text1"/>
          <w:sz w:val="24"/>
          <w:szCs w:val="24"/>
        </w:rPr>
        <w:t>1 Feb. 2013.</w:t>
      </w:r>
    </w:p>
    <w:p w:rsidR="00C5276B" w:rsidRPr="00C5276B" w:rsidRDefault="006A026C" w:rsidP="00C5276B">
      <w:pPr>
        <w:spacing w:line="240" w:lineRule="auto"/>
        <w:rPr>
          <w:rFonts w:asciiTheme="majorHAnsi" w:hAnsiTheme="majorHAnsi"/>
          <w:color w:val="000000" w:themeColor="text1"/>
          <w:sz w:val="24"/>
          <w:szCs w:val="26"/>
          <w:shd w:val="clear" w:color="auto" w:fill="FFFFFF"/>
        </w:rPr>
      </w:pPr>
      <w:proofErr w:type="gramStart"/>
      <w:r w:rsidRPr="00E53775">
        <w:rPr>
          <w:rFonts w:asciiTheme="majorHAnsi" w:hAnsiTheme="majorHAnsi"/>
          <w:color w:val="000000" w:themeColor="text1"/>
          <w:sz w:val="24"/>
          <w:szCs w:val="26"/>
          <w:shd w:val="clear" w:color="auto" w:fill="FFFFFF"/>
        </w:rPr>
        <w:t>World Health Organization.</w:t>
      </w:r>
      <w:proofErr w:type="gramEnd"/>
      <w:r w:rsidRPr="00E53775">
        <w:rPr>
          <w:rFonts w:asciiTheme="majorHAnsi" w:hAnsiTheme="majorHAnsi"/>
          <w:color w:val="000000" w:themeColor="text1"/>
          <w:sz w:val="24"/>
          <w:szCs w:val="26"/>
          <w:shd w:val="clear" w:color="auto" w:fill="FFFFFF"/>
        </w:rPr>
        <w:t xml:space="preserve"> (2003), </w:t>
      </w:r>
      <w:r w:rsidRPr="00E53775">
        <w:rPr>
          <w:rFonts w:asciiTheme="majorHAnsi" w:hAnsiTheme="majorHAnsi"/>
          <w:i/>
          <w:color w:val="000000" w:themeColor="text1"/>
          <w:sz w:val="24"/>
          <w:szCs w:val="26"/>
          <w:shd w:val="clear" w:color="auto" w:fill="FFFFFF"/>
        </w:rPr>
        <w:t>Emerging issues in water and infectious disease.</w:t>
      </w:r>
      <w:r w:rsidRPr="00E53775">
        <w:rPr>
          <w:rFonts w:asciiTheme="majorHAnsi" w:hAnsiTheme="majorHAnsi"/>
          <w:color w:val="000000" w:themeColor="text1"/>
          <w:sz w:val="24"/>
          <w:szCs w:val="26"/>
          <w:shd w:val="clear" w:color="auto" w:fill="FFFFFF"/>
        </w:rPr>
        <w:t xml:space="preserve"> Accessed 19 April 2013.</w:t>
      </w:r>
    </w:p>
    <w:p w:rsidR="00C5276B" w:rsidRPr="00C5276B" w:rsidRDefault="00C5276B" w:rsidP="00C5276B">
      <w:pPr>
        <w:pStyle w:val="Heading2"/>
        <w:shd w:val="clear" w:color="auto" w:fill="FFFFFF"/>
        <w:spacing w:before="0" w:line="240" w:lineRule="auto"/>
        <w:textAlignment w:val="baseline"/>
        <w:rPr>
          <w:b w:val="0"/>
          <w:color w:val="333333"/>
          <w:sz w:val="24"/>
          <w:szCs w:val="32"/>
        </w:rPr>
      </w:pPr>
      <w:r w:rsidRPr="00C5276B">
        <w:rPr>
          <w:b w:val="0"/>
          <w:color w:val="000000" w:themeColor="text1"/>
          <w:sz w:val="24"/>
          <w:shd w:val="clear" w:color="auto" w:fill="FFFFFF"/>
        </w:rPr>
        <w:t xml:space="preserve">World Health Organization and United Nations Children’s Fund. (2009). </w:t>
      </w:r>
      <w:r w:rsidRPr="00C5276B">
        <w:rPr>
          <w:b w:val="0"/>
          <w:bCs w:val="0"/>
          <w:color w:val="333333"/>
          <w:sz w:val="24"/>
          <w:szCs w:val="40"/>
        </w:rPr>
        <w:t xml:space="preserve">WHO child growth standards and the identification of severe acute malnutrition in infants and children: </w:t>
      </w:r>
      <w:r w:rsidRPr="00C5276B">
        <w:rPr>
          <w:b w:val="0"/>
          <w:color w:val="333333"/>
          <w:sz w:val="24"/>
          <w:szCs w:val="32"/>
        </w:rPr>
        <w:t xml:space="preserve">A Joint Statement by the World Health Organization and the United Nations Children's Fund. </w:t>
      </w:r>
      <w:proofErr w:type="gramStart"/>
      <w:r w:rsidRPr="00C5276B">
        <w:rPr>
          <w:b w:val="0"/>
          <w:color w:val="333333"/>
          <w:sz w:val="24"/>
          <w:szCs w:val="32"/>
        </w:rPr>
        <w:t>Geneva, WHO.</w:t>
      </w:r>
      <w:proofErr w:type="gramEnd"/>
      <w:r w:rsidRPr="00C5276B">
        <w:rPr>
          <w:b w:val="0"/>
          <w:color w:val="333333"/>
          <w:sz w:val="24"/>
          <w:szCs w:val="32"/>
        </w:rPr>
        <w:t xml:space="preserve"> </w:t>
      </w:r>
    </w:p>
    <w:p w:rsidR="0030535E" w:rsidRPr="00C5276B" w:rsidRDefault="0030535E" w:rsidP="00C5276B">
      <w:pPr>
        <w:pStyle w:val="Heading1"/>
        <w:shd w:val="clear" w:color="auto" w:fill="FFFFFF"/>
        <w:spacing w:beforeLines="0" w:afterLines="0" w:line="480" w:lineRule="atLeast"/>
        <w:textAlignment w:val="baseline"/>
        <w:rPr>
          <w:rFonts w:ascii="Helvetica" w:hAnsi="Helvetica"/>
          <w:bCs/>
          <w:color w:val="333333"/>
          <w:sz w:val="40"/>
          <w:szCs w:val="40"/>
        </w:rPr>
      </w:pPr>
    </w:p>
    <w:p w:rsidR="0030535E" w:rsidRPr="008708B5" w:rsidRDefault="0030535E" w:rsidP="00C868CF">
      <w:pPr>
        <w:rPr>
          <w:rFonts w:asciiTheme="majorHAnsi" w:hAnsiTheme="majorHAnsi"/>
          <w:color w:val="000000" w:themeColor="text1"/>
          <w:sz w:val="24"/>
          <w:szCs w:val="24"/>
        </w:rPr>
      </w:pPr>
    </w:p>
    <w:sectPr w:rsidR="0030535E" w:rsidRPr="008708B5" w:rsidSect="00DC0FB7">
      <w:pgSz w:w="12240" w:h="15840"/>
      <w:pgMar w:top="1440" w:right="1440" w:bottom="1440" w:left="1440" w:gutter="0"/>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Wingdings 2">
    <w:panose1 w:val="05020102010507070707"/>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Sabon-Roman">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Sabon-Italic">
    <w:panose1 w:val="00000000000000000000"/>
    <w:charset w:val="00"/>
    <w:family w:val="roman"/>
    <w:notTrueType/>
    <w:pitch w:val="default"/>
    <w:sig w:usb0="00000003" w:usb1="00000000" w:usb2="00000000" w:usb3="00000000" w:csb0="00000001" w:csb1="00000000"/>
  </w:font>
  <w:font w:name="Times-Roman">
    <w:altName w:val="Times"/>
    <w:panose1 w:val="00000000000000000000"/>
    <w:charset w:val="00"/>
    <w:family w:val="swiss"/>
    <w:notTrueType/>
    <w:pitch w:val="default"/>
    <w:sig w:usb0="00000003" w:usb1="00000000" w:usb2="00000000" w:usb3="00000000" w:csb0="00000001" w:csb1="00000000"/>
  </w:font>
  <w:font w:name="Times-Italic">
    <w:altName w:val="Times"/>
    <w:panose1 w:val="00000000000000000000"/>
    <w:charset w:val="00"/>
    <w:family w:val="swiss"/>
    <w:notTrueType/>
    <w:pitch w:val="default"/>
    <w:sig w:usb0="00000003" w:usb1="00000000" w:usb2="00000000" w:usb3="00000000" w:csb0="00000001" w:csb1="00000000"/>
  </w:font>
  <w:font w:name="AGaramond-Regular">
    <w:panose1 w:val="00000000000000000000"/>
    <w:charset w:val="00"/>
    <w:family w:val="auto"/>
    <w:notTrueType/>
    <w:pitch w:val="default"/>
    <w:sig w:usb0="00000003" w:usb1="00000000" w:usb2="00000000" w:usb3="00000000" w:csb0="00000001" w:csb1="00000000"/>
  </w:font>
  <w:font w:name="AGaramond-Italic">
    <w:panose1 w:val="00000000000000000000"/>
    <w:charset w:val="00"/>
    <w:family w:val="auto"/>
    <w:notTrueType/>
    <w:pitch w:val="default"/>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7E1491"/>
    <w:multiLevelType w:val="multilevel"/>
    <w:tmpl w:val="74E00E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90566D6"/>
    <w:multiLevelType w:val="hybridMultilevel"/>
    <w:tmpl w:val="C1D49446"/>
    <w:lvl w:ilvl="0" w:tplc="ADBC7E98">
      <w:start w:val="1"/>
      <w:numFmt w:val="bullet"/>
      <w:lvlText w:val=""/>
      <w:lvlJc w:val="left"/>
      <w:pPr>
        <w:tabs>
          <w:tab w:val="num" w:pos="720"/>
        </w:tabs>
        <w:ind w:left="720" w:hanging="360"/>
      </w:pPr>
      <w:rPr>
        <w:rFonts w:ascii="Wingdings 2" w:hAnsi="Wingdings 2" w:hint="default"/>
      </w:rPr>
    </w:lvl>
    <w:lvl w:ilvl="1" w:tplc="FE70CAD2" w:tentative="1">
      <w:start w:val="1"/>
      <w:numFmt w:val="bullet"/>
      <w:lvlText w:val=""/>
      <w:lvlJc w:val="left"/>
      <w:pPr>
        <w:tabs>
          <w:tab w:val="num" w:pos="1440"/>
        </w:tabs>
        <w:ind w:left="1440" w:hanging="360"/>
      </w:pPr>
      <w:rPr>
        <w:rFonts w:ascii="Wingdings 2" w:hAnsi="Wingdings 2" w:hint="default"/>
      </w:rPr>
    </w:lvl>
    <w:lvl w:ilvl="2" w:tplc="7932D5BE" w:tentative="1">
      <w:start w:val="1"/>
      <w:numFmt w:val="bullet"/>
      <w:lvlText w:val=""/>
      <w:lvlJc w:val="left"/>
      <w:pPr>
        <w:tabs>
          <w:tab w:val="num" w:pos="2160"/>
        </w:tabs>
        <w:ind w:left="2160" w:hanging="360"/>
      </w:pPr>
      <w:rPr>
        <w:rFonts w:ascii="Wingdings 2" w:hAnsi="Wingdings 2" w:hint="default"/>
      </w:rPr>
    </w:lvl>
    <w:lvl w:ilvl="3" w:tplc="7A6271B6" w:tentative="1">
      <w:start w:val="1"/>
      <w:numFmt w:val="bullet"/>
      <w:lvlText w:val=""/>
      <w:lvlJc w:val="left"/>
      <w:pPr>
        <w:tabs>
          <w:tab w:val="num" w:pos="2880"/>
        </w:tabs>
        <w:ind w:left="2880" w:hanging="360"/>
      </w:pPr>
      <w:rPr>
        <w:rFonts w:ascii="Wingdings 2" w:hAnsi="Wingdings 2" w:hint="default"/>
      </w:rPr>
    </w:lvl>
    <w:lvl w:ilvl="4" w:tplc="C646EC42" w:tentative="1">
      <w:start w:val="1"/>
      <w:numFmt w:val="bullet"/>
      <w:lvlText w:val=""/>
      <w:lvlJc w:val="left"/>
      <w:pPr>
        <w:tabs>
          <w:tab w:val="num" w:pos="3600"/>
        </w:tabs>
        <w:ind w:left="3600" w:hanging="360"/>
      </w:pPr>
      <w:rPr>
        <w:rFonts w:ascii="Wingdings 2" w:hAnsi="Wingdings 2" w:hint="default"/>
      </w:rPr>
    </w:lvl>
    <w:lvl w:ilvl="5" w:tplc="2E90A504" w:tentative="1">
      <w:start w:val="1"/>
      <w:numFmt w:val="bullet"/>
      <w:lvlText w:val=""/>
      <w:lvlJc w:val="left"/>
      <w:pPr>
        <w:tabs>
          <w:tab w:val="num" w:pos="4320"/>
        </w:tabs>
        <w:ind w:left="4320" w:hanging="360"/>
      </w:pPr>
      <w:rPr>
        <w:rFonts w:ascii="Wingdings 2" w:hAnsi="Wingdings 2" w:hint="default"/>
      </w:rPr>
    </w:lvl>
    <w:lvl w:ilvl="6" w:tplc="FD44D2E8" w:tentative="1">
      <w:start w:val="1"/>
      <w:numFmt w:val="bullet"/>
      <w:lvlText w:val=""/>
      <w:lvlJc w:val="left"/>
      <w:pPr>
        <w:tabs>
          <w:tab w:val="num" w:pos="5040"/>
        </w:tabs>
        <w:ind w:left="5040" w:hanging="360"/>
      </w:pPr>
      <w:rPr>
        <w:rFonts w:ascii="Wingdings 2" w:hAnsi="Wingdings 2" w:hint="default"/>
      </w:rPr>
    </w:lvl>
    <w:lvl w:ilvl="7" w:tplc="AA561FCA" w:tentative="1">
      <w:start w:val="1"/>
      <w:numFmt w:val="bullet"/>
      <w:lvlText w:val=""/>
      <w:lvlJc w:val="left"/>
      <w:pPr>
        <w:tabs>
          <w:tab w:val="num" w:pos="5760"/>
        </w:tabs>
        <w:ind w:left="5760" w:hanging="360"/>
      </w:pPr>
      <w:rPr>
        <w:rFonts w:ascii="Wingdings 2" w:hAnsi="Wingdings 2" w:hint="default"/>
      </w:rPr>
    </w:lvl>
    <w:lvl w:ilvl="8" w:tplc="FE7A2C3E" w:tentative="1">
      <w:start w:val="1"/>
      <w:numFmt w:val="bullet"/>
      <w:lvlText w:val=""/>
      <w:lvlJc w:val="left"/>
      <w:pPr>
        <w:tabs>
          <w:tab w:val="num" w:pos="6480"/>
        </w:tabs>
        <w:ind w:left="6480" w:hanging="360"/>
      </w:pPr>
      <w:rPr>
        <w:rFonts w:ascii="Wingdings 2" w:hAnsi="Wingdings 2" w:hint="default"/>
      </w:rPr>
    </w:lvl>
  </w:abstractNum>
  <w:abstractNum w:abstractNumId="2">
    <w:nsid w:val="2E926510"/>
    <w:multiLevelType w:val="hybridMultilevel"/>
    <w:tmpl w:val="A516BA04"/>
    <w:lvl w:ilvl="0" w:tplc="D6CA7DC4">
      <w:start w:val="1"/>
      <w:numFmt w:val="bullet"/>
      <w:lvlText w:val=""/>
      <w:lvlJc w:val="left"/>
      <w:pPr>
        <w:tabs>
          <w:tab w:val="num" w:pos="720"/>
        </w:tabs>
        <w:ind w:left="720" w:hanging="360"/>
      </w:pPr>
      <w:rPr>
        <w:rFonts w:ascii="Wingdings 2" w:hAnsi="Wingdings 2" w:hint="default"/>
      </w:rPr>
    </w:lvl>
    <w:lvl w:ilvl="1" w:tplc="44946AF6" w:tentative="1">
      <w:start w:val="1"/>
      <w:numFmt w:val="bullet"/>
      <w:lvlText w:val=""/>
      <w:lvlJc w:val="left"/>
      <w:pPr>
        <w:tabs>
          <w:tab w:val="num" w:pos="1440"/>
        </w:tabs>
        <w:ind w:left="1440" w:hanging="360"/>
      </w:pPr>
      <w:rPr>
        <w:rFonts w:ascii="Wingdings 2" w:hAnsi="Wingdings 2" w:hint="default"/>
      </w:rPr>
    </w:lvl>
    <w:lvl w:ilvl="2" w:tplc="EEE439E4" w:tentative="1">
      <w:start w:val="1"/>
      <w:numFmt w:val="bullet"/>
      <w:lvlText w:val=""/>
      <w:lvlJc w:val="left"/>
      <w:pPr>
        <w:tabs>
          <w:tab w:val="num" w:pos="2160"/>
        </w:tabs>
        <w:ind w:left="2160" w:hanging="360"/>
      </w:pPr>
      <w:rPr>
        <w:rFonts w:ascii="Wingdings 2" w:hAnsi="Wingdings 2" w:hint="default"/>
      </w:rPr>
    </w:lvl>
    <w:lvl w:ilvl="3" w:tplc="6DB641C0" w:tentative="1">
      <w:start w:val="1"/>
      <w:numFmt w:val="bullet"/>
      <w:lvlText w:val=""/>
      <w:lvlJc w:val="left"/>
      <w:pPr>
        <w:tabs>
          <w:tab w:val="num" w:pos="2880"/>
        </w:tabs>
        <w:ind w:left="2880" w:hanging="360"/>
      </w:pPr>
      <w:rPr>
        <w:rFonts w:ascii="Wingdings 2" w:hAnsi="Wingdings 2" w:hint="default"/>
      </w:rPr>
    </w:lvl>
    <w:lvl w:ilvl="4" w:tplc="C52A7772" w:tentative="1">
      <w:start w:val="1"/>
      <w:numFmt w:val="bullet"/>
      <w:lvlText w:val=""/>
      <w:lvlJc w:val="left"/>
      <w:pPr>
        <w:tabs>
          <w:tab w:val="num" w:pos="3600"/>
        </w:tabs>
        <w:ind w:left="3600" w:hanging="360"/>
      </w:pPr>
      <w:rPr>
        <w:rFonts w:ascii="Wingdings 2" w:hAnsi="Wingdings 2" w:hint="default"/>
      </w:rPr>
    </w:lvl>
    <w:lvl w:ilvl="5" w:tplc="AC5E007A" w:tentative="1">
      <w:start w:val="1"/>
      <w:numFmt w:val="bullet"/>
      <w:lvlText w:val=""/>
      <w:lvlJc w:val="left"/>
      <w:pPr>
        <w:tabs>
          <w:tab w:val="num" w:pos="4320"/>
        </w:tabs>
        <w:ind w:left="4320" w:hanging="360"/>
      </w:pPr>
      <w:rPr>
        <w:rFonts w:ascii="Wingdings 2" w:hAnsi="Wingdings 2" w:hint="default"/>
      </w:rPr>
    </w:lvl>
    <w:lvl w:ilvl="6" w:tplc="B0564C98" w:tentative="1">
      <w:start w:val="1"/>
      <w:numFmt w:val="bullet"/>
      <w:lvlText w:val=""/>
      <w:lvlJc w:val="left"/>
      <w:pPr>
        <w:tabs>
          <w:tab w:val="num" w:pos="5040"/>
        </w:tabs>
        <w:ind w:left="5040" w:hanging="360"/>
      </w:pPr>
      <w:rPr>
        <w:rFonts w:ascii="Wingdings 2" w:hAnsi="Wingdings 2" w:hint="default"/>
      </w:rPr>
    </w:lvl>
    <w:lvl w:ilvl="7" w:tplc="F698C134" w:tentative="1">
      <w:start w:val="1"/>
      <w:numFmt w:val="bullet"/>
      <w:lvlText w:val=""/>
      <w:lvlJc w:val="left"/>
      <w:pPr>
        <w:tabs>
          <w:tab w:val="num" w:pos="5760"/>
        </w:tabs>
        <w:ind w:left="5760" w:hanging="360"/>
      </w:pPr>
      <w:rPr>
        <w:rFonts w:ascii="Wingdings 2" w:hAnsi="Wingdings 2" w:hint="default"/>
      </w:rPr>
    </w:lvl>
    <w:lvl w:ilvl="8" w:tplc="64048032" w:tentative="1">
      <w:start w:val="1"/>
      <w:numFmt w:val="bullet"/>
      <w:lvlText w:val=""/>
      <w:lvlJc w:val="left"/>
      <w:pPr>
        <w:tabs>
          <w:tab w:val="num" w:pos="6480"/>
        </w:tabs>
        <w:ind w:left="6480" w:hanging="360"/>
      </w:pPr>
      <w:rPr>
        <w:rFonts w:ascii="Wingdings 2" w:hAnsi="Wingdings 2" w:hint="default"/>
      </w:rPr>
    </w:lvl>
  </w:abstractNum>
  <w:abstractNum w:abstractNumId="3">
    <w:nsid w:val="50F755B5"/>
    <w:multiLevelType w:val="multilevel"/>
    <w:tmpl w:val="906C1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FF34579"/>
    <w:multiLevelType w:val="multilevel"/>
    <w:tmpl w:val="DD409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55F4815"/>
    <w:multiLevelType w:val="hybridMultilevel"/>
    <w:tmpl w:val="36B65770"/>
    <w:lvl w:ilvl="0" w:tplc="DEB45EAC">
      <w:start w:val="1"/>
      <w:numFmt w:val="bullet"/>
      <w:lvlText w:val=""/>
      <w:lvlJc w:val="left"/>
      <w:pPr>
        <w:tabs>
          <w:tab w:val="num" w:pos="720"/>
        </w:tabs>
        <w:ind w:left="720" w:hanging="360"/>
      </w:pPr>
      <w:rPr>
        <w:rFonts w:ascii="Wingdings 2" w:hAnsi="Wingdings 2" w:hint="default"/>
      </w:rPr>
    </w:lvl>
    <w:lvl w:ilvl="1" w:tplc="842E5EA4" w:tentative="1">
      <w:start w:val="1"/>
      <w:numFmt w:val="bullet"/>
      <w:lvlText w:val=""/>
      <w:lvlJc w:val="left"/>
      <w:pPr>
        <w:tabs>
          <w:tab w:val="num" w:pos="1440"/>
        </w:tabs>
        <w:ind w:left="1440" w:hanging="360"/>
      </w:pPr>
      <w:rPr>
        <w:rFonts w:ascii="Wingdings 2" w:hAnsi="Wingdings 2" w:hint="default"/>
      </w:rPr>
    </w:lvl>
    <w:lvl w:ilvl="2" w:tplc="4A7A84E0" w:tentative="1">
      <w:start w:val="1"/>
      <w:numFmt w:val="bullet"/>
      <w:lvlText w:val=""/>
      <w:lvlJc w:val="left"/>
      <w:pPr>
        <w:tabs>
          <w:tab w:val="num" w:pos="2160"/>
        </w:tabs>
        <w:ind w:left="2160" w:hanging="360"/>
      </w:pPr>
      <w:rPr>
        <w:rFonts w:ascii="Wingdings 2" w:hAnsi="Wingdings 2" w:hint="default"/>
      </w:rPr>
    </w:lvl>
    <w:lvl w:ilvl="3" w:tplc="E3C45FB8" w:tentative="1">
      <w:start w:val="1"/>
      <w:numFmt w:val="bullet"/>
      <w:lvlText w:val=""/>
      <w:lvlJc w:val="left"/>
      <w:pPr>
        <w:tabs>
          <w:tab w:val="num" w:pos="2880"/>
        </w:tabs>
        <w:ind w:left="2880" w:hanging="360"/>
      </w:pPr>
      <w:rPr>
        <w:rFonts w:ascii="Wingdings 2" w:hAnsi="Wingdings 2" w:hint="default"/>
      </w:rPr>
    </w:lvl>
    <w:lvl w:ilvl="4" w:tplc="87AA2984" w:tentative="1">
      <w:start w:val="1"/>
      <w:numFmt w:val="bullet"/>
      <w:lvlText w:val=""/>
      <w:lvlJc w:val="left"/>
      <w:pPr>
        <w:tabs>
          <w:tab w:val="num" w:pos="3600"/>
        </w:tabs>
        <w:ind w:left="3600" w:hanging="360"/>
      </w:pPr>
      <w:rPr>
        <w:rFonts w:ascii="Wingdings 2" w:hAnsi="Wingdings 2" w:hint="default"/>
      </w:rPr>
    </w:lvl>
    <w:lvl w:ilvl="5" w:tplc="FF1440AE" w:tentative="1">
      <w:start w:val="1"/>
      <w:numFmt w:val="bullet"/>
      <w:lvlText w:val=""/>
      <w:lvlJc w:val="left"/>
      <w:pPr>
        <w:tabs>
          <w:tab w:val="num" w:pos="4320"/>
        </w:tabs>
        <w:ind w:left="4320" w:hanging="360"/>
      </w:pPr>
      <w:rPr>
        <w:rFonts w:ascii="Wingdings 2" w:hAnsi="Wingdings 2" w:hint="default"/>
      </w:rPr>
    </w:lvl>
    <w:lvl w:ilvl="6" w:tplc="B8F4F900" w:tentative="1">
      <w:start w:val="1"/>
      <w:numFmt w:val="bullet"/>
      <w:lvlText w:val=""/>
      <w:lvlJc w:val="left"/>
      <w:pPr>
        <w:tabs>
          <w:tab w:val="num" w:pos="5040"/>
        </w:tabs>
        <w:ind w:left="5040" w:hanging="360"/>
      </w:pPr>
      <w:rPr>
        <w:rFonts w:ascii="Wingdings 2" w:hAnsi="Wingdings 2" w:hint="default"/>
      </w:rPr>
    </w:lvl>
    <w:lvl w:ilvl="7" w:tplc="2E82BC50" w:tentative="1">
      <w:start w:val="1"/>
      <w:numFmt w:val="bullet"/>
      <w:lvlText w:val=""/>
      <w:lvlJc w:val="left"/>
      <w:pPr>
        <w:tabs>
          <w:tab w:val="num" w:pos="5760"/>
        </w:tabs>
        <w:ind w:left="5760" w:hanging="360"/>
      </w:pPr>
      <w:rPr>
        <w:rFonts w:ascii="Wingdings 2" w:hAnsi="Wingdings 2" w:hint="default"/>
      </w:rPr>
    </w:lvl>
    <w:lvl w:ilvl="8" w:tplc="EF2CFE60" w:tentative="1">
      <w:start w:val="1"/>
      <w:numFmt w:val="bullet"/>
      <w:lvlText w:val=""/>
      <w:lvlJc w:val="left"/>
      <w:pPr>
        <w:tabs>
          <w:tab w:val="num" w:pos="6480"/>
        </w:tabs>
        <w:ind w:left="6480" w:hanging="360"/>
      </w:pPr>
      <w:rPr>
        <w:rFonts w:ascii="Wingdings 2" w:hAnsi="Wingdings 2" w:hint="default"/>
      </w:rPr>
    </w:lvl>
  </w:abstractNum>
  <w:abstractNum w:abstractNumId="6">
    <w:nsid w:val="7E1123AA"/>
    <w:multiLevelType w:val="multilevel"/>
    <w:tmpl w:val="B9FEED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5"/>
  </w:num>
  <w:num w:numId="4">
    <w:abstractNumId w:val="6"/>
  </w:num>
  <w:num w:numId="5">
    <w:abstractNumId w:val="0"/>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compat/>
  <w:rsids>
    <w:rsidRoot w:val="006B7156"/>
    <w:rsid w:val="000259B4"/>
    <w:rsid w:val="00032A40"/>
    <w:rsid w:val="00035ECE"/>
    <w:rsid w:val="0005346C"/>
    <w:rsid w:val="00055EBC"/>
    <w:rsid w:val="000E257E"/>
    <w:rsid w:val="001013D6"/>
    <w:rsid w:val="00127C4D"/>
    <w:rsid w:val="001312B7"/>
    <w:rsid w:val="0013767A"/>
    <w:rsid w:val="00185C93"/>
    <w:rsid w:val="0019519F"/>
    <w:rsid w:val="00196FDE"/>
    <w:rsid w:val="001B1C82"/>
    <w:rsid w:val="001B5610"/>
    <w:rsid w:val="001C1CE2"/>
    <w:rsid w:val="001C68E7"/>
    <w:rsid w:val="001E2938"/>
    <w:rsid w:val="00221057"/>
    <w:rsid w:val="0024565B"/>
    <w:rsid w:val="00245757"/>
    <w:rsid w:val="00246F4B"/>
    <w:rsid w:val="00265F9D"/>
    <w:rsid w:val="00271804"/>
    <w:rsid w:val="00276B5C"/>
    <w:rsid w:val="002814C5"/>
    <w:rsid w:val="00297792"/>
    <w:rsid w:val="002A705E"/>
    <w:rsid w:val="002A7E15"/>
    <w:rsid w:val="00303BA0"/>
    <w:rsid w:val="0030535E"/>
    <w:rsid w:val="003609E4"/>
    <w:rsid w:val="003767AE"/>
    <w:rsid w:val="00386C86"/>
    <w:rsid w:val="00391116"/>
    <w:rsid w:val="003A26A3"/>
    <w:rsid w:val="003C736F"/>
    <w:rsid w:val="003D5049"/>
    <w:rsid w:val="00403DAB"/>
    <w:rsid w:val="004127F2"/>
    <w:rsid w:val="00417573"/>
    <w:rsid w:val="00432A53"/>
    <w:rsid w:val="00433DB8"/>
    <w:rsid w:val="004538E1"/>
    <w:rsid w:val="00484150"/>
    <w:rsid w:val="004C6A95"/>
    <w:rsid w:val="004D09E3"/>
    <w:rsid w:val="004D15A8"/>
    <w:rsid w:val="004F1C6E"/>
    <w:rsid w:val="00512C49"/>
    <w:rsid w:val="0053563F"/>
    <w:rsid w:val="00546153"/>
    <w:rsid w:val="00560F0C"/>
    <w:rsid w:val="0056130C"/>
    <w:rsid w:val="00561653"/>
    <w:rsid w:val="005651F9"/>
    <w:rsid w:val="0056740A"/>
    <w:rsid w:val="0057189B"/>
    <w:rsid w:val="00592EA8"/>
    <w:rsid w:val="00595515"/>
    <w:rsid w:val="005967C2"/>
    <w:rsid w:val="005A4B99"/>
    <w:rsid w:val="005A70C5"/>
    <w:rsid w:val="005B3718"/>
    <w:rsid w:val="005C0931"/>
    <w:rsid w:val="00600381"/>
    <w:rsid w:val="00615B2A"/>
    <w:rsid w:val="0062375C"/>
    <w:rsid w:val="00640E13"/>
    <w:rsid w:val="00670B20"/>
    <w:rsid w:val="006A026C"/>
    <w:rsid w:val="006B7156"/>
    <w:rsid w:val="006D3521"/>
    <w:rsid w:val="00707797"/>
    <w:rsid w:val="0071588A"/>
    <w:rsid w:val="00776D32"/>
    <w:rsid w:val="007B596D"/>
    <w:rsid w:val="007D6114"/>
    <w:rsid w:val="007D7D20"/>
    <w:rsid w:val="0080287A"/>
    <w:rsid w:val="008327FE"/>
    <w:rsid w:val="00860EBE"/>
    <w:rsid w:val="008641D4"/>
    <w:rsid w:val="008708B5"/>
    <w:rsid w:val="008A41F5"/>
    <w:rsid w:val="008D6E3D"/>
    <w:rsid w:val="008F0836"/>
    <w:rsid w:val="008F1932"/>
    <w:rsid w:val="0091062A"/>
    <w:rsid w:val="00923688"/>
    <w:rsid w:val="009431D0"/>
    <w:rsid w:val="00952B2A"/>
    <w:rsid w:val="009863B2"/>
    <w:rsid w:val="00993499"/>
    <w:rsid w:val="009D71E3"/>
    <w:rsid w:val="009E4FA9"/>
    <w:rsid w:val="009E79FE"/>
    <w:rsid w:val="009F7976"/>
    <w:rsid w:val="00A015EB"/>
    <w:rsid w:val="00A26778"/>
    <w:rsid w:val="00A34ADB"/>
    <w:rsid w:val="00A559B9"/>
    <w:rsid w:val="00A73E6B"/>
    <w:rsid w:val="00A75691"/>
    <w:rsid w:val="00AA1061"/>
    <w:rsid w:val="00AA170E"/>
    <w:rsid w:val="00AB6AA0"/>
    <w:rsid w:val="00AC0614"/>
    <w:rsid w:val="00AD2BD4"/>
    <w:rsid w:val="00AE125D"/>
    <w:rsid w:val="00B07799"/>
    <w:rsid w:val="00B56D32"/>
    <w:rsid w:val="00B63726"/>
    <w:rsid w:val="00B66942"/>
    <w:rsid w:val="00B67D3B"/>
    <w:rsid w:val="00B84761"/>
    <w:rsid w:val="00BA0A27"/>
    <w:rsid w:val="00BC6808"/>
    <w:rsid w:val="00BC70F1"/>
    <w:rsid w:val="00BE3C3C"/>
    <w:rsid w:val="00C52217"/>
    <w:rsid w:val="00C5276B"/>
    <w:rsid w:val="00C53572"/>
    <w:rsid w:val="00C868CF"/>
    <w:rsid w:val="00CA62DC"/>
    <w:rsid w:val="00CC022E"/>
    <w:rsid w:val="00CD65F1"/>
    <w:rsid w:val="00CE3759"/>
    <w:rsid w:val="00CF0498"/>
    <w:rsid w:val="00D03DC7"/>
    <w:rsid w:val="00D12143"/>
    <w:rsid w:val="00D3744F"/>
    <w:rsid w:val="00D417EB"/>
    <w:rsid w:val="00D440CA"/>
    <w:rsid w:val="00D709E5"/>
    <w:rsid w:val="00DC0FB7"/>
    <w:rsid w:val="00DC3B06"/>
    <w:rsid w:val="00E41793"/>
    <w:rsid w:val="00E53775"/>
    <w:rsid w:val="00E65145"/>
    <w:rsid w:val="00E914E4"/>
    <w:rsid w:val="00EB53D8"/>
    <w:rsid w:val="00EC24E7"/>
    <w:rsid w:val="00F1125D"/>
    <w:rsid w:val="00F26571"/>
    <w:rsid w:val="00F35292"/>
    <w:rsid w:val="00F35C72"/>
    <w:rsid w:val="00F4257E"/>
    <w:rsid w:val="00F5360F"/>
    <w:rsid w:val="00F60133"/>
    <w:rsid w:val="00F62636"/>
    <w:rsid w:val="00F672CF"/>
    <w:rsid w:val="00F72396"/>
    <w:rsid w:val="00F81FC9"/>
    <w:rsid w:val="00FA6FDA"/>
    <w:rsid w:val="00FB7AB4"/>
    <w:rsid w:val="00FC43A1"/>
    <w:rsid w:val="00FD7EA5"/>
  </w:rsids>
  <m:mathPr>
    <m:mathFont m:val="Arial Unicode MS"/>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76">
    <w:lsdException w:name="heading 1" w:uiPriority="9"/>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C0FB7"/>
  </w:style>
  <w:style w:type="paragraph" w:styleId="Heading1">
    <w:name w:val="heading 1"/>
    <w:basedOn w:val="Normal"/>
    <w:link w:val="Heading1Char"/>
    <w:uiPriority w:val="9"/>
    <w:rsid w:val="002A7E15"/>
    <w:pPr>
      <w:spacing w:beforeLines="1" w:afterLines="1" w:line="240" w:lineRule="auto"/>
      <w:outlineLvl w:val="0"/>
    </w:pPr>
    <w:rPr>
      <w:rFonts w:ascii="Times" w:hAnsi="Times"/>
      <w:b/>
      <w:kern w:val="36"/>
      <w:sz w:val="48"/>
      <w:szCs w:val="20"/>
    </w:rPr>
  </w:style>
  <w:style w:type="paragraph" w:styleId="Heading2">
    <w:name w:val="heading 2"/>
    <w:basedOn w:val="Normal"/>
    <w:next w:val="Normal"/>
    <w:link w:val="Heading2Char"/>
    <w:rsid w:val="00C5276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TMLCite">
    <w:name w:val="HTML Cite"/>
    <w:basedOn w:val="DefaultParagraphFont"/>
    <w:uiPriority w:val="99"/>
    <w:semiHidden/>
    <w:unhideWhenUsed/>
    <w:rsid w:val="00CD65F1"/>
    <w:rPr>
      <w:i/>
      <w:iCs/>
    </w:rPr>
  </w:style>
  <w:style w:type="character" w:customStyle="1" w:styleId="groupname">
    <w:name w:val="groupname"/>
    <w:basedOn w:val="DefaultParagraphFont"/>
    <w:rsid w:val="00CD65F1"/>
  </w:style>
  <w:style w:type="character" w:customStyle="1" w:styleId="articletitle">
    <w:name w:val="articletitle"/>
    <w:basedOn w:val="DefaultParagraphFont"/>
    <w:rsid w:val="00CD65F1"/>
  </w:style>
  <w:style w:type="character" w:customStyle="1" w:styleId="journaltitle3">
    <w:name w:val="journaltitle3"/>
    <w:basedOn w:val="DefaultParagraphFont"/>
    <w:rsid w:val="00CD65F1"/>
    <w:rPr>
      <w:i/>
      <w:iCs/>
    </w:rPr>
  </w:style>
  <w:style w:type="character" w:customStyle="1" w:styleId="pubyear">
    <w:name w:val="pubyear"/>
    <w:basedOn w:val="DefaultParagraphFont"/>
    <w:rsid w:val="00CD65F1"/>
  </w:style>
  <w:style w:type="character" w:customStyle="1" w:styleId="vol3">
    <w:name w:val="vol3"/>
    <w:basedOn w:val="DefaultParagraphFont"/>
    <w:rsid w:val="00CD65F1"/>
    <w:rPr>
      <w:b/>
      <w:bCs/>
    </w:rPr>
  </w:style>
  <w:style w:type="character" w:customStyle="1" w:styleId="pagefirst">
    <w:name w:val="pagefirst"/>
    <w:basedOn w:val="DefaultParagraphFont"/>
    <w:rsid w:val="00CD65F1"/>
  </w:style>
  <w:style w:type="character" w:customStyle="1" w:styleId="pagelast">
    <w:name w:val="pagelast"/>
    <w:basedOn w:val="DefaultParagraphFont"/>
    <w:rsid w:val="00CD65F1"/>
  </w:style>
  <w:style w:type="character" w:customStyle="1" w:styleId="author">
    <w:name w:val="author"/>
    <w:basedOn w:val="DefaultParagraphFont"/>
    <w:rsid w:val="00CD65F1"/>
  </w:style>
  <w:style w:type="character" w:styleId="Emphasis">
    <w:name w:val="Emphasis"/>
    <w:basedOn w:val="DefaultParagraphFont"/>
    <w:uiPriority w:val="20"/>
    <w:qFormat/>
    <w:rsid w:val="00CD65F1"/>
    <w:rPr>
      <w:i/>
      <w:iCs/>
    </w:rPr>
  </w:style>
  <w:style w:type="character" w:customStyle="1" w:styleId="st">
    <w:name w:val="st"/>
    <w:basedOn w:val="DefaultParagraphFont"/>
    <w:rsid w:val="00BC70F1"/>
  </w:style>
  <w:style w:type="character" w:styleId="Hyperlink">
    <w:name w:val="Hyperlink"/>
    <w:basedOn w:val="DefaultParagraphFont"/>
    <w:uiPriority w:val="99"/>
    <w:unhideWhenUsed/>
    <w:rsid w:val="007B596D"/>
    <w:rPr>
      <w:color w:val="0000FF" w:themeColor="hyperlink"/>
      <w:u w:val="single"/>
    </w:rPr>
  </w:style>
  <w:style w:type="character" w:customStyle="1" w:styleId="reference-text">
    <w:name w:val="reference-text"/>
    <w:basedOn w:val="DefaultParagraphFont"/>
    <w:rsid w:val="004127F2"/>
  </w:style>
  <w:style w:type="paragraph" w:styleId="BalloonText">
    <w:name w:val="Balloon Text"/>
    <w:basedOn w:val="Normal"/>
    <w:link w:val="BalloonTextChar"/>
    <w:uiPriority w:val="99"/>
    <w:semiHidden/>
    <w:unhideWhenUsed/>
    <w:rsid w:val="00FA6F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6FDA"/>
    <w:rPr>
      <w:rFonts w:ascii="Tahoma" w:hAnsi="Tahoma" w:cs="Tahoma"/>
      <w:sz w:val="16"/>
      <w:szCs w:val="16"/>
    </w:rPr>
  </w:style>
  <w:style w:type="paragraph" w:styleId="CommentText">
    <w:name w:val="annotation text"/>
    <w:basedOn w:val="Normal"/>
    <w:link w:val="CommentTextChar"/>
    <w:uiPriority w:val="99"/>
    <w:unhideWhenUsed/>
    <w:rsid w:val="00A34ADB"/>
    <w:pPr>
      <w:spacing w:line="240" w:lineRule="auto"/>
    </w:pPr>
    <w:rPr>
      <w:sz w:val="20"/>
      <w:szCs w:val="20"/>
    </w:rPr>
  </w:style>
  <w:style w:type="character" w:customStyle="1" w:styleId="CommentTextChar">
    <w:name w:val="Comment Text Char"/>
    <w:basedOn w:val="DefaultParagraphFont"/>
    <w:link w:val="CommentText"/>
    <w:uiPriority w:val="99"/>
    <w:rsid w:val="00A34ADB"/>
    <w:rPr>
      <w:sz w:val="20"/>
      <w:szCs w:val="20"/>
    </w:rPr>
  </w:style>
  <w:style w:type="character" w:customStyle="1" w:styleId="apple-converted-space">
    <w:name w:val="apple-converted-space"/>
    <w:basedOn w:val="DefaultParagraphFont"/>
    <w:rsid w:val="00C53572"/>
  </w:style>
  <w:style w:type="character" w:styleId="FollowedHyperlink">
    <w:name w:val="FollowedHyperlink"/>
    <w:basedOn w:val="DefaultParagraphFont"/>
    <w:rsid w:val="00CC022E"/>
    <w:rPr>
      <w:color w:val="800080" w:themeColor="followedHyperlink"/>
      <w:u w:val="single"/>
    </w:rPr>
  </w:style>
  <w:style w:type="paragraph" w:styleId="Header">
    <w:name w:val="header"/>
    <w:basedOn w:val="Normal"/>
    <w:link w:val="HeaderChar"/>
    <w:rsid w:val="00CC022E"/>
    <w:pPr>
      <w:tabs>
        <w:tab w:val="center" w:pos="4320"/>
        <w:tab w:val="right" w:pos="8640"/>
      </w:tabs>
      <w:spacing w:after="0" w:line="240" w:lineRule="auto"/>
    </w:pPr>
  </w:style>
  <w:style w:type="character" w:customStyle="1" w:styleId="HeaderChar">
    <w:name w:val="Header Char"/>
    <w:basedOn w:val="DefaultParagraphFont"/>
    <w:link w:val="Header"/>
    <w:rsid w:val="00CC022E"/>
  </w:style>
  <w:style w:type="paragraph" w:styleId="Footer">
    <w:name w:val="footer"/>
    <w:basedOn w:val="Normal"/>
    <w:link w:val="FooterChar"/>
    <w:rsid w:val="00CC022E"/>
    <w:pPr>
      <w:tabs>
        <w:tab w:val="center" w:pos="4320"/>
        <w:tab w:val="right" w:pos="8640"/>
      </w:tabs>
      <w:spacing w:after="0" w:line="240" w:lineRule="auto"/>
    </w:pPr>
  </w:style>
  <w:style w:type="character" w:customStyle="1" w:styleId="FooterChar">
    <w:name w:val="Footer Char"/>
    <w:basedOn w:val="DefaultParagraphFont"/>
    <w:link w:val="Footer"/>
    <w:rsid w:val="00CC022E"/>
  </w:style>
  <w:style w:type="character" w:customStyle="1" w:styleId="Heading1Char">
    <w:name w:val="Heading 1 Char"/>
    <w:basedOn w:val="DefaultParagraphFont"/>
    <w:link w:val="Heading1"/>
    <w:uiPriority w:val="9"/>
    <w:rsid w:val="002A7E15"/>
    <w:rPr>
      <w:rFonts w:ascii="Times" w:hAnsi="Times"/>
      <w:b/>
      <w:kern w:val="36"/>
      <w:sz w:val="48"/>
      <w:szCs w:val="20"/>
    </w:rPr>
  </w:style>
  <w:style w:type="character" w:customStyle="1" w:styleId="Heading2Char">
    <w:name w:val="Heading 2 Char"/>
    <w:basedOn w:val="DefaultParagraphFont"/>
    <w:link w:val="Heading2"/>
    <w:rsid w:val="00C5276B"/>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TMLCite">
    <w:name w:val="HTML Cite"/>
    <w:basedOn w:val="DefaultParagraphFont"/>
    <w:uiPriority w:val="99"/>
    <w:semiHidden/>
    <w:unhideWhenUsed/>
    <w:rsid w:val="00CD65F1"/>
    <w:rPr>
      <w:i/>
      <w:iCs/>
    </w:rPr>
  </w:style>
  <w:style w:type="character" w:customStyle="1" w:styleId="groupname">
    <w:name w:val="groupname"/>
    <w:basedOn w:val="DefaultParagraphFont"/>
    <w:rsid w:val="00CD65F1"/>
  </w:style>
  <w:style w:type="character" w:customStyle="1" w:styleId="articletitle">
    <w:name w:val="articletitle"/>
    <w:basedOn w:val="DefaultParagraphFont"/>
    <w:rsid w:val="00CD65F1"/>
  </w:style>
  <w:style w:type="character" w:customStyle="1" w:styleId="journaltitle3">
    <w:name w:val="journaltitle3"/>
    <w:basedOn w:val="DefaultParagraphFont"/>
    <w:rsid w:val="00CD65F1"/>
    <w:rPr>
      <w:i/>
      <w:iCs/>
    </w:rPr>
  </w:style>
  <w:style w:type="character" w:customStyle="1" w:styleId="pubyear">
    <w:name w:val="pubyear"/>
    <w:basedOn w:val="DefaultParagraphFont"/>
    <w:rsid w:val="00CD65F1"/>
  </w:style>
  <w:style w:type="character" w:customStyle="1" w:styleId="vol3">
    <w:name w:val="vol3"/>
    <w:basedOn w:val="DefaultParagraphFont"/>
    <w:rsid w:val="00CD65F1"/>
    <w:rPr>
      <w:b/>
      <w:bCs/>
    </w:rPr>
  </w:style>
  <w:style w:type="character" w:customStyle="1" w:styleId="pagefirst">
    <w:name w:val="pagefirst"/>
    <w:basedOn w:val="DefaultParagraphFont"/>
    <w:rsid w:val="00CD65F1"/>
  </w:style>
  <w:style w:type="character" w:customStyle="1" w:styleId="pagelast">
    <w:name w:val="pagelast"/>
    <w:basedOn w:val="DefaultParagraphFont"/>
    <w:rsid w:val="00CD65F1"/>
  </w:style>
  <w:style w:type="character" w:customStyle="1" w:styleId="author">
    <w:name w:val="author"/>
    <w:basedOn w:val="DefaultParagraphFont"/>
    <w:rsid w:val="00CD65F1"/>
  </w:style>
  <w:style w:type="character" w:styleId="Emphasis">
    <w:name w:val="Emphasis"/>
    <w:basedOn w:val="DefaultParagraphFont"/>
    <w:uiPriority w:val="20"/>
    <w:qFormat/>
    <w:rsid w:val="00CD65F1"/>
    <w:rPr>
      <w:i/>
      <w:iCs/>
    </w:rPr>
  </w:style>
  <w:style w:type="character" w:customStyle="1" w:styleId="st">
    <w:name w:val="st"/>
    <w:basedOn w:val="DefaultParagraphFont"/>
    <w:rsid w:val="00BC70F1"/>
  </w:style>
  <w:style w:type="character" w:styleId="Hyperlink">
    <w:name w:val="Hyperlink"/>
    <w:basedOn w:val="DefaultParagraphFont"/>
    <w:uiPriority w:val="99"/>
    <w:unhideWhenUsed/>
    <w:rsid w:val="007B596D"/>
    <w:rPr>
      <w:color w:val="0000FF" w:themeColor="hyperlink"/>
      <w:u w:val="single"/>
    </w:rPr>
  </w:style>
  <w:style w:type="character" w:customStyle="1" w:styleId="reference-text">
    <w:name w:val="reference-text"/>
    <w:basedOn w:val="DefaultParagraphFont"/>
    <w:rsid w:val="004127F2"/>
  </w:style>
  <w:style w:type="paragraph" w:styleId="BalloonText">
    <w:name w:val="Balloon Text"/>
    <w:basedOn w:val="Normal"/>
    <w:link w:val="BalloonTextChar"/>
    <w:uiPriority w:val="99"/>
    <w:semiHidden/>
    <w:unhideWhenUsed/>
    <w:rsid w:val="00FA6F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6FD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9229970">
      <w:bodyDiv w:val="1"/>
      <w:marLeft w:val="0"/>
      <w:marRight w:val="0"/>
      <w:marTop w:val="0"/>
      <w:marBottom w:val="0"/>
      <w:divBdr>
        <w:top w:val="none" w:sz="0" w:space="0" w:color="auto"/>
        <w:left w:val="none" w:sz="0" w:space="0" w:color="auto"/>
        <w:bottom w:val="none" w:sz="0" w:space="0" w:color="auto"/>
        <w:right w:val="none" w:sz="0" w:space="0" w:color="auto"/>
      </w:divBdr>
    </w:div>
    <w:div w:id="121047261">
      <w:bodyDiv w:val="1"/>
      <w:marLeft w:val="0"/>
      <w:marRight w:val="0"/>
      <w:marTop w:val="0"/>
      <w:marBottom w:val="0"/>
      <w:divBdr>
        <w:top w:val="none" w:sz="0" w:space="0" w:color="auto"/>
        <w:left w:val="none" w:sz="0" w:space="0" w:color="auto"/>
        <w:bottom w:val="none" w:sz="0" w:space="0" w:color="auto"/>
        <w:right w:val="none" w:sz="0" w:space="0" w:color="auto"/>
      </w:divBdr>
      <w:divsChild>
        <w:div w:id="255330204">
          <w:marLeft w:val="0"/>
          <w:marRight w:val="0"/>
          <w:marTop w:val="0"/>
          <w:marBottom w:val="0"/>
          <w:divBdr>
            <w:top w:val="none" w:sz="0" w:space="0" w:color="auto"/>
            <w:left w:val="none" w:sz="0" w:space="0" w:color="auto"/>
            <w:bottom w:val="none" w:sz="0" w:space="0" w:color="auto"/>
            <w:right w:val="none" w:sz="0" w:space="0" w:color="auto"/>
          </w:divBdr>
        </w:div>
      </w:divsChild>
    </w:div>
    <w:div w:id="316423945">
      <w:bodyDiv w:val="1"/>
      <w:marLeft w:val="0"/>
      <w:marRight w:val="0"/>
      <w:marTop w:val="0"/>
      <w:marBottom w:val="0"/>
      <w:divBdr>
        <w:top w:val="none" w:sz="0" w:space="0" w:color="auto"/>
        <w:left w:val="none" w:sz="0" w:space="0" w:color="auto"/>
        <w:bottom w:val="none" w:sz="0" w:space="0" w:color="auto"/>
        <w:right w:val="none" w:sz="0" w:space="0" w:color="auto"/>
      </w:divBdr>
      <w:divsChild>
        <w:div w:id="367995801">
          <w:marLeft w:val="0"/>
          <w:marRight w:val="0"/>
          <w:marTop w:val="0"/>
          <w:marBottom w:val="0"/>
          <w:divBdr>
            <w:top w:val="none" w:sz="0" w:space="0" w:color="auto"/>
            <w:left w:val="none" w:sz="0" w:space="0" w:color="auto"/>
            <w:bottom w:val="none" w:sz="0" w:space="0" w:color="auto"/>
            <w:right w:val="none" w:sz="0" w:space="0" w:color="auto"/>
          </w:divBdr>
        </w:div>
        <w:div w:id="617445205">
          <w:marLeft w:val="0"/>
          <w:marRight w:val="0"/>
          <w:marTop w:val="0"/>
          <w:marBottom w:val="0"/>
          <w:divBdr>
            <w:top w:val="none" w:sz="0" w:space="0" w:color="auto"/>
            <w:left w:val="none" w:sz="0" w:space="0" w:color="auto"/>
            <w:bottom w:val="none" w:sz="0" w:space="0" w:color="auto"/>
            <w:right w:val="none" w:sz="0" w:space="0" w:color="auto"/>
          </w:divBdr>
        </w:div>
      </w:divsChild>
    </w:div>
    <w:div w:id="339700452">
      <w:bodyDiv w:val="1"/>
      <w:marLeft w:val="0"/>
      <w:marRight w:val="0"/>
      <w:marTop w:val="0"/>
      <w:marBottom w:val="0"/>
      <w:divBdr>
        <w:top w:val="none" w:sz="0" w:space="0" w:color="auto"/>
        <w:left w:val="none" w:sz="0" w:space="0" w:color="auto"/>
        <w:bottom w:val="none" w:sz="0" w:space="0" w:color="auto"/>
        <w:right w:val="none" w:sz="0" w:space="0" w:color="auto"/>
      </w:divBdr>
      <w:divsChild>
        <w:div w:id="812719616">
          <w:marLeft w:val="432"/>
          <w:marRight w:val="0"/>
          <w:marTop w:val="130"/>
          <w:marBottom w:val="0"/>
          <w:divBdr>
            <w:top w:val="none" w:sz="0" w:space="0" w:color="auto"/>
            <w:left w:val="none" w:sz="0" w:space="0" w:color="auto"/>
            <w:bottom w:val="none" w:sz="0" w:space="0" w:color="auto"/>
            <w:right w:val="none" w:sz="0" w:space="0" w:color="auto"/>
          </w:divBdr>
        </w:div>
        <w:div w:id="1902708522">
          <w:marLeft w:val="432"/>
          <w:marRight w:val="0"/>
          <w:marTop w:val="130"/>
          <w:marBottom w:val="0"/>
          <w:divBdr>
            <w:top w:val="none" w:sz="0" w:space="0" w:color="auto"/>
            <w:left w:val="none" w:sz="0" w:space="0" w:color="auto"/>
            <w:bottom w:val="none" w:sz="0" w:space="0" w:color="auto"/>
            <w:right w:val="none" w:sz="0" w:space="0" w:color="auto"/>
          </w:divBdr>
        </w:div>
        <w:div w:id="1420255299">
          <w:marLeft w:val="432"/>
          <w:marRight w:val="0"/>
          <w:marTop w:val="130"/>
          <w:marBottom w:val="0"/>
          <w:divBdr>
            <w:top w:val="none" w:sz="0" w:space="0" w:color="auto"/>
            <w:left w:val="none" w:sz="0" w:space="0" w:color="auto"/>
            <w:bottom w:val="none" w:sz="0" w:space="0" w:color="auto"/>
            <w:right w:val="none" w:sz="0" w:space="0" w:color="auto"/>
          </w:divBdr>
        </w:div>
      </w:divsChild>
    </w:div>
    <w:div w:id="369961676">
      <w:bodyDiv w:val="1"/>
      <w:marLeft w:val="0"/>
      <w:marRight w:val="0"/>
      <w:marTop w:val="0"/>
      <w:marBottom w:val="0"/>
      <w:divBdr>
        <w:top w:val="none" w:sz="0" w:space="0" w:color="auto"/>
        <w:left w:val="none" w:sz="0" w:space="0" w:color="auto"/>
        <w:bottom w:val="none" w:sz="0" w:space="0" w:color="auto"/>
        <w:right w:val="none" w:sz="0" w:space="0" w:color="auto"/>
      </w:divBdr>
    </w:div>
    <w:div w:id="383069665">
      <w:bodyDiv w:val="1"/>
      <w:marLeft w:val="0"/>
      <w:marRight w:val="0"/>
      <w:marTop w:val="0"/>
      <w:marBottom w:val="0"/>
      <w:divBdr>
        <w:top w:val="none" w:sz="0" w:space="0" w:color="auto"/>
        <w:left w:val="none" w:sz="0" w:space="0" w:color="auto"/>
        <w:bottom w:val="none" w:sz="0" w:space="0" w:color="auto"/>
        <w:right w:val="none" w:sz="0" w:space="0" w:color="auto"/>
      </w:divBdr>
      <w:divsChild>
        <w:div w:id="745342230">
          <w:marLeft w:val="432"/>
          <w:marRight w:val="0"/>
          <w:marTop w:val="120"/>
          <w:marBottom w:val="0"/>
          <w:divBdr>
            <w:top w:val="none" w:sz="0" w:space="0" w:color="auto"/>
            <w:left w:val="none" w:sz="0" w:space="0" w:color="auto"/>
            <w:bottom w:val="none" w:sz="0" w:space="0" w:color="auto"/>
            <w:right w:val="none" w:sz="0" w:space="0" w:color="auto"/>
          </w:divBdr>
        </w:div>
        <w:div w:id="1706831495">
          <w:marLeft w:val="432"/>
          <w:marRight w:val="0"/>
          <w:marTop w:val="120"/>
          <w:marBottom w:val="0"/>
          <w:divBdr>
            <w:top w:val="none" w:sz="0" w:space="0" w:color="auto"/>
            <w:left w:val="none" w:sz="0" w:space="0" w:color="auto"/>
            <w:bottom w:val="none" w:sz="0" w:space="0" w:color="auto"/>
            <w:right w:val="none" w:sz="0" w:space="0" w:color="auto"/>
          </w:divBdr>
        </w:div>
        <w:div w:id="815029639">
          <w:marLeft w:val="432"/>
          <w:marRight w:val="0"/>
          <w:marTop w:val="120"/>
          <w:marBottom w:val="0"/>
          <w:divBdr>
            <w:top w:val="none" w:sz="0" w:space="0" w:color="auto"/>
            <w:left w:val="none" w:sz="0" w:space="0" w:color="auto"/>
            <w:bottom w:val="none" w:sz="0" w:space="0" w:color="auto"/>
            <w:right w:val="none" w:sz="0" w:space="0" w:color="auto"/>
          </w:divBdr>
        </w:div>
      </w:divsChild>
    </w:div>
    <w:div w:id="406076770">
      <w:bodyDiv w:val="1"/>
      <w:marLeft w:val="0"/>
      <w:marRight w:val="0"/>
      <w:marTop w:val="0"/>
      <w:marBottom w:val="0"/>
      <w:divBdr>
        <w:top w:val="none" w:sz="0" w:space="0" w:color="auto"/>
        <w:left w:val="none" w:sz="0" w:space="0" w:color="auto"/>
        <w:bottom w:val="none" w:sz="0" w:space="0" w:color="auto"/>
        <w:right w:val="none" w:sz="0" w:space="0" w:color="auto"/>
      </w:divBdr>
    </w:div>
    <w:div w:id="474756250">
      <w:bodyDiv w:val="1"/>
      <w:marLeft w:val="0"/>
      <w:marRight w:val="0"/>
      <w:marTop w:val="0"/>
      <w:marBottom w:val="0"/>
      <w:divBdr>
        <w:top w:val="none" w:sz="0" w:space="0" w:color="auto"/>
        <w:left w:val="none" w:sz="0" w:space="0" w:color="auto"/>
        <w:bottom w:val="none" w:sz="0" w:space="0" w:color="auto"/>
        <w:right w:val="none" w:sz="0" w:space="0" w:color="auto"/>
      </w:divBdr>
    </w:div>
    <w:div w:id="484275535">
      <w:bodyDiv w:val="1"/>
      <w:marLeft w:val="0"/>
      <w:marRight w:val="0"/>
      <w:marTop w:val="0"/>
      <w:marBottom w:val="0"/>
      <w:divBdr>
        <w:top w:val="none" w:sz="0" w:space="0" w:color="auto"/>
        <w:left w:val="none" w:sz="0" w:space="0" w:color="auto"/>
        <w:bottom w:val="none" w:sz="0" w:space="0" w:color="auto"/>
        <w:right w:val="none" w:sz="0" w:space="0" w:color="auto"/>
      </w:divBdr>
    </w:div>
    <w:div w:id="538783103">
      <w:bodyDiv w:val="1"/>
      <w:marLeft w:val="0"/>
      <w:marRight w:val="0"/>
      <w:marTop w:val="0"/>
      <w:marBottom w:val="0"/>
      <w:divBdr>
        <w:top w:val="none" w:sz="0" w:space="0" w:color="auto"/>
        <w:left w:val="none" w:sz="0" w:space="0" w:color="auto"/>
        <w:bottom w:val="none" w:sz="0" w:space="0" w:color="auto"/>
        <w:right w:val="none" w:sz="0" w:space="0" w:color="auto"/>
      </w:divBdr>
      <w:divsChild>
        <w:div w:id="1189100428">
          <w:marLeft w:val="720"/>
          <w:marRight w:val="0"/>
          <w:marTop w:val="0"/>
          <w:marBottom w:val="0"/>
          <w:divBdr>
            <w:top w:val="none" w:sz="0" w:space="0" w:color="auto"/>
            <w:left w:val="none" w:sz="0" w:space="0" w:color="auto"/>
            <w:bottom w:val="none" w:sz="0" w:space="0" w:color="auto"/>
            <w:right w:val="none" w:sz="0" w:space="0" w:color="auto"/>
          </w:divBdr>
        </w:div>
        <w:div w:id="2070491000">
          <w:marLeft w:val="720"/>
          <w:marRight w:val="0"/>
          <w:marTop w:val="0"/>
          <w:marBottom w:val="0"/>
          <w:divBdr>
            <w:top w:val="none" w:sz="0" w:space="0" w:color="auto"/>
            <w:left w:val="none" w:sz="0" w:space="0" w:color="auto"/>
            <w:bottom w:val="none" w:sz="0" w:space="0" w:color="auto"/>
            <w:right w:val="none" w:sz="0" w:space="0" w:color="auto"/>
          </w:divBdr>
        </w:div>
      </w:divsChild>
    </w:div>
    <w:div w:id="712852936">
      <w:bodyDiv w:val="1"/>
      <w:marLeft w:val="0"/>
      <w:marRight w:val="0"/>
      <w:marTop w:val="0"/>
      <w:marBottom w:val="0"/>
      <w:divBdr>
        <w:top w:val="none" w:sz="0" w:space="0" w:color="auto"/>
        <w:left w:val="none" w:sz="0" w:space="0" w:color="auto"/>
        <w:bottom w:val="none" w:sz="0" w:space="0" w:color="auto"/>
        <w:right w:val="none" w:sz="0" w:space="0" w:color="auto"/>
      </w:divBdr>
      <w:divsChild>
        <w:div w:id="827087919">
          <w:marLeft w:val="0"/>
          <w:marRight w:val="0"/>
          <w:marTop w:val="0"/>
          <w:marBottom w:val="0"/>
          <w:divBdr>
            <w:top w:val="single" w:sz="18" w:space="0" w:color="6C9D30"/>
            <w:left w:val="single" w:sz="2" w:space="0" w:color="2E2E2E"/>
            <w:bottom w:val="single" w:sz="2" w:space="0" w:color="2E2E2E"/>
            <w:right w:val="single" w:sz="2" w:space="0" w:color="2E2E2E"/>
          </w:divBdr>
          <w:divsChild>
            <w:div w:id="889457923">
              <w:marLeft w:val="0"/>
              <w:marRight w:val="0"/>
              <w:marTop w:val="15"/>
              <w:marBottom w:val="0"/>
              <w:divBdr>
                <w:top w:val="none" w:sz="0" w:space="0" w:color="auto"/>
                <w:left w:val="none" w:sz="0" w:space="0" w:color="auto"/>
                <w:bottom w:val="none" w:sz="0" w:space="0" w:color="auto"/>
                <w:right w:val="none" w:sz="0" w:space="0" w:color="auto"/>
              </w:divBdr>
              <w:divsChild>
                <w:div w:id="1540509136">
                  <w:marLeft w:val="0"/>
                  <w:marRight w:val="0"/>
                  <w:marTop w:val="0"/>
                  <w:marBottom w:val="0"/>
                  <w:divBdr>
                    <w:top w:val="none" w:sz="0" w:space="0" w:color="auto"/>
                    <w:left w:val="none" w:sz="0" w:space="0" w:color="auto"/>
                    <w:bottom w:val="none" w:sz="0" w:space="0" w:color="auto"/>
                    <w:right w:val="none" w:sz="0" w:space="0" w:color="auto"/>
                  </w:divBdr>
                  <w:divsChild>
                    <w:div w:id="1834183173">
                      <w:marLeft w:val="0"/>
                      <w:marRight w:val="0"/>
                      <w:marTop w:val="0"/>
                      <w:marBottom w:val="0"/>
                      <w:divBdr>
                        <w:top w:val="none" w:sz="0" w:space="0" w:color="auto"/>
                        <w:left w:val="none" w:sz="0" w:space="0" w:color="auto"/>
                        <w:bottom w:val="none" w:sz="0" w:space="0" w:color="auto"/>
                        <w:right w:val="none" w:sz="0" w:space="0" w:color="auto"/>
                      </w:divBdr>
                      <w:divsChild>
                        <w:div w:id="911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514025">
      <w:bodyDiv w:val="1"/>
      <w:marLeft w:val="0"/>
      <w:marRight w:val="0"/>
      <w:marTop w:val="0"/>
      <w:marBottom w:val="0"/>
      <w:divBdr>
        <w:top w:val="none" w:sz="0" w:space="0" w:color="auto"/>
        <w:left w:val="none" w:sz="0" w:space="0" w:color="auto"/>
        <w:bottom w:val="none" w:sz="0" w:space="0" w:color="auto"/>
        <w:right w:val="none" w:sz="0" w:space="0" w:color="auto"/>
      </w:divBdr>
    </w:div>
    <w:div w:id="776830225">
      <w:bodyDiv w:val="1"/>
      <w:marLeft w:val="0"/>
      <w:marRight w:val="0"/>
      <w:marTop w:val="0"/>
      <w:marBottom w:val="0"/>
      <w:divBdr>
        <w:top w:val="none" w:sz="0" w:space="0" w:color="auto"/>
        <w:left w:val="none" w:sz="0" w:space="0" w:color="auto"/>
        <w:bottom w:val="none" w:sz="0" w:space="0" w:color="auto"/>
        <w:right w:val="none" w:sz="0" w:space="0" w:color="auto"/>
      </w:divBdr>
      <w:divsChild>
        <w:div w:id="124585582">
          <w:marLeft w:val="0"/>
          <w:marRight w:val="0"/>
          <w:marTop w:val="0"/>
          <w:marBottom w:val="0"/>
          <w:divBdr>
            <w:top w:val="single" w:sz="18" w:space="0" w:color="6C9D30"/>
            <w:left w:val="single" w:sz="2" w:space="0" w:color="2E2E2E"/>
            <w:bottom w:val="single" w:sz="2" w:space="0" w:color="2E2E2E"/>
            <w:right w:val="single" w:sz="2" w:space="0" w:color="2E2E2E"/>
          </w:divBdr>
          <w:divsChild>
            <w:div w:id="1711033970">
              <w:marLeft w:val="0"/>
              <w:marRight w:val="0"/>
              <w:marTop w:val="15"/>
              <w:marBottom w:val="0"/>
              <w:divBdr>
                <w:top w:val="none" w:sz="0" w:space="0" w:color="auto"/>
                <w:left w:val="none" w:sz="0" w:space="0" w:color="auto"/>
                <w:bottom w:val="none" w:sz="0" w:space="0" w:color="auto"/>
                <w:right w:val="none" w:sz="0" w:space="0" w:color="auto"/>
              </w:divBdr>
              <w:divsChild>
                <w:div w:id="450629242">
                  <w:marLeft w:val="0"/>
                  <w:marRight w:val="0"/>
                  <w:marTop w:val="0"/>
                  <w:marBottom w:val="0"/>
                  <w:divBdr>
                    <w:top w:val="single" w:sz="6" w:space="0" w:color="B7B7B7"/>
                    <w:left w:val="single" w:sz="6" w:space="0" w:color="B7B7B7"/>
                    <w:bottom w:val="single" w:sz="6" w:space="0" w:color="B7B7B7"/>
                    <w:right w:val="single" w:sz="6" w:space="0" w:color="B7B7B7"/>
                  </w:divBdr>
                  <w:divsChild>
                    <w:div w:id="1542938828">
                      <w:marLeft w:val="0"/>
                      <w:marRight w:val="0"/>
                      <w:marTop w:val="0"/>
                      <w:marBottom w:val="0"/>
                      <w:divBdr>
                        <w:top w:val="none" w:sz="0" w:space="0" w:color="auto"/>
                        <w:left w:val="none" w:sz="0" w:space="0" w:color="auto"/>
                        <w:bottom w:val="none" w:sz="0" w:space="0" w:color="auto"/>
                        <w:right w:val="none" w:sz="0" w:space="0" w:color="auto"/>
                      </w:divBdr>
                      <w:divsChild>
                        <w:div w:id="508835890">
                          <w:marLeft w:val="0"/>
                          <w:marRight w:val="0"/>
                          <w:marTop w:val="0"/>
                          <w:marBottom w:val="0"/>
                          <w:divBdr>
                            <w:top w:val="none" w:sz="0" w:space="0" w:color="auto"/>
                            <w:left w:val="none" w:sz="0" w:space="0" w:color="auto"/>
                            <w:bottom w:val="none" w:sz="0" w:space="0" w:color="auto"/>
                            <w:right w:val="none" w:sz="0" w:space="0" w:color="auto"/>
                          </w:divBdr>
                          <w:divsChild>
                            <w:div w:id="69287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465194">
      <w:bodyDiv w:val="1"/>
      <w:marLeft w:val="0"/>
      <w:marRight w:val="0"/>
      <w:marTop w:val="0"/>
      <w:marBottom w:val="0"/>
      <w:divBdr>
        <w:top w:val="none" w:sz="0" w:space="0" w:color="auto"/>
        <w:left w:val="none" w:sz="0" w:space="0" w:color="auto"/>
        <w:bottom w:val="none" w:sz="0" w:space="0" w:color="auto"/>
        <w:right w:val="none" w:sz="0" w:space="0" w:color="auto"/>
      </w:divBdr>
    </w:div>
    <w:div w:id="997730686">
      <w:bodyDiv w:val="1"/>
      <w:marLeft w:val="0"/>
      <w:marRight w:val="0"/>
      <w:marTop w:val="0"/>
      <w:marBottom w:val="0"/>
      <w:divBdr>
        <w:top w:val="none" w:sz="0" w:space="0" w:color="auto"/>
        <w:left w:val="none" w:sz="0" w:space="0" w:color="auto"/>
        <w:bottom w:val="none" w:sz="0" w:space="0" w:color="auto"/>
        <w:right w:val="none" w:sz="0" w:space="0" w:color="auto"/>
      </w:divBdr>
    </w:div>
    <w:div w:id="1019237967">
      <w:bodyDiv w:val="1"/>
      <w:marLeft w:val="0"/>
      <w:marRight w:val="0"/>
      <w:marTop w:val="0"/>
      <w:marBottom w:val="0"/>
      <w:divBdr>
        <w:top w:val="none" w:sz="0" w:space="0" w:color="auto"/>
        <w:left w:val="none" w:sz="0" w:space="0" w:color="auto"/>
        <w:bottom w:val="none" w:sz="0" w:space="0" w:color="auto"/>
        <w:right w:val="none" w:sz="0" w:space="0" w:color="auto"/>
      </w:divBdr>
      <w:divsChild>
        <w:div w:id="1606960190">
          <w:marLeft w:val="432"/>
          <w:marRight w:val="0"/>
          <w:marTop w:val="120"/>
          <w:marBottom w:val="0"/>
          <w:divBdr>
            <w:top w:val="none" w:sz="0" w:space="0" w:color="auto"/>
            <w:left w:val="none" w:sz="0" w:space="0" w:color="auto"/>
            <w:bottom w:val="none" w:sz="0" w:space="0" w:color="auto"/>
            <w:right w:val="none" w:sz="0" w:space="0" w:color="auto"/>
          </w:divBdr>
        </w:div>
        <w:div w:id="2041513640">
          <w:marLeft w:val="432"/>
          <w:marRight w:val="0"/>
          <w:marTop w:val="120"/>
          <w:marBottom w:val="0"/>
          <w:divBdr>
            <w:top w:val="none" w:sz="0" w:space="0" w:color="auto"/>
            <w:left w:val="none" w:sz="0" w:space="0" w:color="auto"/>
            <w:bottom w:val="none" w:sz="0" w:space="0" w:color="auto"/>
            <w:right w:val="none" w:sz="0" w:space="0" w:color="auto"/>
          </w:divBdr>
        </w:div>
        <w:div w:id="1212350711">
          <w:marLeft w:val="432"/>
          <w:marRight w:val="0"/>
          <w:marTop w:val="120"/>
          <w:marBottom w:val="0"/>
          <w:divBdr>
            <w:top w:val="none" w:sz="0" w:space="0" w:color="auto"/>
            <w:left w:val="none" w:sz="0" w:space="0" w:color="auto"/>
            <w:bottom w:val="none" w:sz="0" w:space="0" w:color="auto"/>
            <w:right w:val="none" w:sz="0" w:space="0" w:color="auto"/>
          </w:divBdr>
        </w:div>
        <w:div w:id="338118916">
          <w:marLeft w:val="432"/>
          <w:marRight w:val="0"/>
          <w:marTop w:val="120"/>
          <w:marBottom w:val="0"/>
          <w:divBdr>
            <w:top w:val="none" w:sz="0" w:space="0" w:color="auto"/>
            <w:left w:val="none" w:sz="0" w:space="0" w:color="auto"/>
            <w:bottom w:val="none" w:sz="0" w:space="0" w:color="auto"/>
            <w:right w:val="none" w:sz="0" w:space="0" w:color="auto"/>
          </w:divBdr>
        </w:div>
      </w:divsChild>
    </w:div>
    <w:div w:id="1080104118">
      <w:bodyDiv w:val="1"/>
      <w:marLeft w:val="0"/>
      <w:marRight w:val="0"/>
      <w:marTop w:val="0"/>
      <w:marBottom w:val="0"/>
      <w:divBdr>
        <w:top w:val="none" w:sz="0" w:space="0" w:color="auto"/>
        <w:left w:val="none" w:sz="0" w:space="0" w:color="auto"/>
        <w:bottom w:val="none" w:sz="0" w:space="0" w:color="auto"/>
        <w:right w:val="none" w:sz="0" w:space="0" w:color="auto"/>
      </w:divBdr>
      <w:divsChild>
        <w:div w:id="1306931051">
          <w:marLeft w:val="0"/>
          <w:marRight w:val="0"/>
          <w:marTop w:val="0"/>
          <w:marBottom w:val="0"/>
          <w:divBdr>
            <w:top w:val="none" w:sz="0" w:space="0" w:color="auto"/>
            <w:left w:val="none" w:sz="0" w:space="0" w:color="auto"/>
            <w:bottom w:val="none" w:sz="0" w:space="0" w:color="auto"/>
            <w:right w:val="none" w:sz="0" w:space="0" w:color="auto"/>
          </w:divBdr>
        </w:div>
      </w:divsChild>
    </w:div>
    <w:div w:id="1095055274">
      <w:bodyDiv w:val="1"/>
      <w:marLeft w:val="0"/>
      <w:marRight w:val="0"/>
      <w:marTop w:val="0"/>
      <w:marBottom w:val="0"/>
      <w:divBdr>
        <w:top w:val="none" w:sz="0" w:space="0" w:color="auto"/>
        <w:left w:val="none" w:sz="0" w:space="0" w:color="auto"/>
        <w:bottom w:val="none" w:sz="0" w:space="0" w:color="auto"/>
        <w:right w:val="none" w:sz="0" w:space="0" w:color="auto"/>
      </w:divBdr>
    </w:div>
    <w:div w:id="1161580321">
      <w:bodyDiv w:val="1"/>
      <w:marLeft w:val="0"/>
      <w:marRight w:val="0"/>
      <w:marTop w:val="0"/>
      <w:marBottom w:val="0"/>
      <w:divBdr>
        <w:top w:val="none" w:sz="0" w:space="0" w:color="auto"/>
        <w:left w:val="none" w:sz="0" w:space="0" w:color="auto"/>
        <w:bottom w:val="none" w:sz="0" w:space="0" w:color="auto"/>
        <w:right w:val="none" w:sz="0" w:space="0" w:color="auto"/>
      </w:divBdr>
      <w:divsChild>
        <w:div w:id="1592279472">
          <w:marLeft w:val="0"/>
          <w:marRight w:val="0"/>
          <w:marTop w:val="0"/>
          <w:marBottom w:val="0"/>
          <w:divBdr>
            <w:top w:val="none" w:sz="0" w:space="0" w:color="auto"/>
            <w:left w:val="none" w:sz="0" w:space="0" w:color="auto"/>
            <w:bottom w:val="none" w:sz="0" w:space="0" w:color="auto"/>
            <w:right w:val="none" w:sz="0" w:space="0" w:color="auto"/>
          </w:divBdr>
        </w:div>
        <w:div w:id="451554443">
          <w:marLeft w:val="0"/>
          <w:marRight w:val="0"/>
          <w:marTop w:val="0"/>
          <w:marBottom w:val="0"/>
          <w:divBdr>
            <w:top w:val="none" w:sz="0" w:space="0" w:color="auto"/>
            <w:left w:val="none" w:sz="0" w:space="0" w:color="auto"/>
            <w:bottom w:val="none" w:sz="0" w:space="0" w:color="auto"/>
            <w:right w:val="none" w:sz="0" w:space="0" w:color="auto"/>
          </w:divBdr>
        </w:div>
        <w:div w:id="1846554815">
          <w:marLeft w:val="0"/>
          <w:marRight w:val="0"/>
          <w:marTop w:val="0"/>
          <w:marBottom w:val="0"/>
          <w:divBdr>
            <w:top w:val="none" w:sz="0" w:space="0" w:color="auto"/>
            <w:left w:val="none" w:sz="0" w:space="0" w:color="auto"/>
            <w:bottom w:val="none" w:sz="0" w:space="0" w:color="auto"/>
            <w:right w:val="none" w:sz="0" w:space="0" w:color="auto"/>
          </w:divBdr>
        </w:div>
        <w:div w:id="771625945">
          <w:marLeft w:val="0"/>
          <w:marRight w:val="0"/>
          <w:marTop w:val="0"/>
          <w:marBottom w:val="0"/>
          <w:divBdr>
            <w:top w:val="none" w:sz="0" w:space="0" w:color="auto"/>
            <w:left w:val="none" w:sz="0" w:space="0" w:color="auto"/>
            <w:bottom w:val="none" w:sz="0" w:space="0" w:color="auto"/>
            <w:right w:val="none" w:sz="0" w:space="0" w:color="auto"/>
          </w:divBdr>
        </w:div>
        <w:div w:id="1946765188">
          <w:marLeft w:val="0"/>
          <w:marRight w:val="0"/>
          <w:marTop w:val="0"/>
          <w:marBottom w:val="0"/>
          <w:divBdr>
            <w:top w:val="none" w:sz="0" w:space="0" w:color="auto"/>
            <w:left w:val="none" w:sz="0" w:space="0" w:color="auto"/>
            <w:bottom w:val="none" w:sz="0" w:space="0" w:color="auto"/>
            <w:right w:val="none" w:sz="0" w:space="0" w:color="auto"/>
          </w:divBdr>
        </w:div>
        <w:div w:id="1040088155">
          <w:marLeft w:val="0"/>
          <w:marRight w:val="0"/>
          <w:marTop w:val="0"/>
          <w:marBottom w:val="0"/>
          <w:divBdr>
            <w:top w:val="none" w:sz="0" w:space="0" w:color="auto"/>
            <w:left w:val="none" w:sz="0" w:space="0" w:color="auto"/>
            <w:bottom w:val="none" w:sz="0" w:space="0" w:color="auto"/>
            <w:right w:val="none" w:sz="0" w:space="0" w:color="auto"/>
          </w:divBdr>
        </w:div>
        <w:div w:id="1766459941">
          <w:marLeft w:val="0"/>
          <w:marRight w:val="0"/>
          <w:marTop w:val="0"/>
          <w:marBottom w:val="0"/>
          <w:divBdr>
            <w:top w:val="none" w:sz="0" w:space="0" w:color="auto"/>
            <w:left w:val="none" w:sz="0" w:space="0" w:color="auto"/>
            <w:bottom w:val="none" w:sz="0" w:space="0" w:color="auto"/>
            <w:right w:val="none" w:sz="0" w:space="0" w:color="auto"/>
          </w:divBdr>
        </w:div>
        <w:div w:id="1000278444">
          <w:marLeft w:val="0"/>
          <w:marRight w:val="0"/>
          <w:marTop w:val="0"/>
          <w:marBottom w:val="0"/>
          <w:divBdr>
            <w:top w:val="none" w:sz="0" w:space="0" w:color="auto"/>
            <w:left w:val="none" w:sz="0" w:space="0" w:color="auto"/>
            <w:bottom w:val="none" w:sz="0" w:space="0" w:color="auto"/>
            <w:right w:val="none" w:sz="0" w:space="0" w:color="auto"/>
          </w:divBdr>
        </w:div>
        <w:div w:id="317854478">
          <w:marLeft w:val="0"/>
          <w:marRight w:val="0"/>
          <w:marTop w:val="0"/>
          <w:marBottom w:val="0"/>
          <w:divBdr>
            <w:top w:val="none" w:sz="0" w:space="0" w:color="auto"/>
            <w:left w:val="none" w:sz="0" w:space="0" w:color="auto"/>
            <w:bottom w:val="none" w:sz="0" w:space="0" w:color="auto"/>
            <w:right w:val="none" w:sz="0" w:space="0" w:color="auto"/>
          </w:divBdr>
          <w:divsChild>
            <w:div w:id="111897575">
              <w:marLeft w:val="0"/>
              <w:marRight w:val="0"/>
              <w:marTop w:val="0"/>
              <w:marBottom w:val="0"/>
              <w:divBdr>
                <w:top w:val="none" w:sz="0" w:space="0" w:color="auto"/>
                <w:left w:val="none" w:sz="0" w:space="0" w:color="auto"/>
                <w:bottom w:val="none" w:sz="0" w:space="0" w:color="auto"/>
                <w:right w:val="none" w:sz="0" w:space="0" w:color="auto"/>
              </w:divBdr>
            </w:div>
            <w:div w:id="585384558">
              <w:marLeft w:val="0"/>
              <w:marRight w:val="0"/>
              <w:marTop w:val="0"/>
              <w:marBottom w:val="0"/>
              <w:divBdr>
                <w:top w:val="none" w:sz="0" w:space="0" w:color="auto"/>
                <w:left w:val="none" w:sz="0" w:space="0" w:color="auto"/>
                <w:bottom w:val="none" w:sz="0" w:space="0" w:color="auto"/>
                <w:right w:val="none" w:sz="0" w:space="0" w:color="auto"/>
              </w:divBdr>
            </w:div>
          </w:divsChild>
        </w:div>
        <w:div w:id="440150447">
          <w:marLeft w:val="0"/>
          <w:marRight w:val="0"/>
          <w:marTop w:val="0"/>
          <w:marBottom w:val="0"/>
          <w:divBdr>
            <w:top w:val="none" w:sz="0" w:space="0" w:color="auto"/>
            <w:left w:val="none" w:sz="0" w:space="0" w:color="auto"/>
            <w:bottom w:val="none" w:sz="0" w:space="0" w:color="auto"/>
            <w:right w:val="none" w:sz="0" w:space="0" w:color="auto"/>
          </w:divBdr>
        </w:div>
        <w:div w:id="1163348955">
          <w:marLeft w:val="0"/>
          <w:marRight w:val="0"/>
          <w:marTop w:val="0"/>
          <w:marBottom w:val="0"/>
          <w:divBdr>
            <w:top w:val="none" w:sz="0" w:space="0" w:color="auto"/>
            <w:left w:val="none" w:sz="0" w:space="0" w:color="auto"/>
            <w:bottom w:val="none" w:sz="0" w:space="0" w:color="auto"/>
            <w:right w:val="none" w:sz="0" w:space="0" w:color="auto"/>
          </w:divBdr>
        </w:div>
        <w:div w:id="1039939023">
          <w:marLeft w:val="0"/>
          <w:marRight w:val="0"/>
          <w:marTop w:val="0"/>
          <w:marBottom w:val="0"/>
          <w:divBdr>
            <w:top w:val="none" w:sz="0" w:space="0" w:color="auto"/>
            <w:left w:val="none" w:sz="0" w:space="0" w:color="auto"/>
            <w:bottom w:val="none" w:sz="0" w:space="0" w:color="auto"/>
            <w:right w:val="none" w:sz="0" w:space="0" w:color="auto"/>
          </w:divBdr>
        </w:div>
        <w:div w:id="1841850158">
          <w:marLeft w:val="0"/>
          <w:marRight w:val="0"/>
          <w:marTop w:val="0"/>
          <w:marBottom w:val="0"/>
          <w:divBdr>
            <w:top w:val="none" w:sz="0" w:space="0" w:color="auto"/>
            <w:left w:val="none" w:sz="0" w:space="0" w:color="auto"/>
            <w:bottom w:val="none" w:sz="0" w:space="0" w:color="auto"/>
            <w:right w:val="none" w:sz="0" w:space="0" w:color="auto"/>
          </w:divBdr>
        </w:div>
        <w:div w:id="38869559">
          <w:marLeft w:val="0"/>
          <w:marRight w:val="0"/>
          <w:marTop w:val="0"/>
          <w:marBottom w:val="0"/>
          <w:divBdr>
            <w:top w:val="none" w:sz="0" w:space="0" w:color="auto"/>
            <w:left w:val="none" w:sz="0" w:space="0" w:color="auto"/>
            <w:bottom w:val="none" w:sz="0" w:space="0" w:color="auto"/>
            <w:right w:val="none" w:sz="0" w:space="0" w:color="auto"/>
          </w:divBdr>
        </w:div>
        <w:div w:id="997031199">
          <w:marLeft w:val="0"/>
          <w:marRight w:val="0"/>
          <w:marTop w:val="0"/>
          <w:marBottom w:val="0"/>
          <w:divBdr>
            <w:top w:val="none" w:sz="0" w:space="0" w:color="auto"/>
            <w:left w:val="none" w:sz="0" w:space="0" w:color="auto"/>
            <w:bottom w:val="none" w:sz="0" w:space="0" w:color="auto"/>
            <w:right w:val="none" w:sz="0" w:space="0" w:color="auto"/>
          </w:divBdr>
        </w:div>
      </w:divsChild>
    </w:div>
    <w:div w:id="1165433161">
      <w:bodyDiv w:val="1"/>
      <w:marLeft w:val="0"/>
      <w:marRight w:val="0"/>
      <w:marTop w:val="0"/>
      <w:marBottom w:val="0"/>
      <w:divBdr>
        <w:top w:val="none" w:sz="0" w:space="0" w:color="auto"/>
        <w:left w:val="none" w:sz="0" w:space="0" w:color="auto"/>
        <w:bottom w:val="none" w:sz="0" w:space="0" w:color="auto"/>
        <w:right w:val="none" w:sz="0" w:space="0" w:color="auto"/>
      </w:divBdr>
      <w:divsChild>
        <w:div w:id="972247788">
          <w:marLeft w:val="0"/>
          <w:marRight w:val="0"/>
          <w:marTop w:val="0"/>
          <w:marBottom w:val="0"/>
          <w:divBdr>
            <w:top w:val="none" w:sz="0" w:space="0" w:color="auto"/>
            <w:left w:val="none" w:sz="0" w:space="0" w:color="auto"/>
            <w:bottom w:val="none" w:sz="0" w:space="0" w:color="auto"/>
            <w:right w:val="none" w:sz="0" w:space="0" w:color="auto"/>
          </w:divBdr>
        </w:div>
      </w:divsChild>
    </w:div>
    <w:div w:id="1242594421">
      <w:bodyDiv w:val="1"/>
      <w:marLeft w:val="0"/>
      <w:marRight w:val="0"/>
      <w:marTop w:val="0"/>
      <w:marBottom w:val="0"/>
      <w:divBdr>
        <w:top w:val="none" w:sz="0" w:space="0" w:color="auto"/>
        <w:left w:val="none" w:sz="0" w:space="0" w:color="auto"/>
        <w:bottom w:val="none" w:sz="0" w:space="0" w:color="auto"/>
        <w:right w:val="none" w:sz="0" w:space="0" w:color="auto"/>
      </w:divBdr>
    </w:div>
    <w:div w:id="1325664973">
      <w:bodyDiv w:val="1"/>
      <w:marLeft w:val="0"/>
      <w:marRight w:val="0"/>
      <w:marTop w:val="0"/>
      <w:marBottom w:val="0"/>
      <w:divBdr>
        <w:top w:val="none" w:sz="0" w:space="0" w:color="auto"/>
        <w:left w:val="none" w:sz="0" w:space="0" w:color="auto"/>
        <w:bottom w:val="none" w:sz="0" w:space="0" w:color="auto"/>
        <w:right w:val="none" w:sz="0" w:space="0" w:color="auto"/>
      </w:divBdr>
    </w:div>
    <w:div w:id="1406950955">
      <w:bodyDiv w:val="1"/>
      <w:marLeft w:val="0"/>
      <w:marRight w:val="0"/>
      <w:marTop w:val="0"/>
      <w:marBottom w:val="0"/>
      <w:divBdr>
        <w:top w:val="none" w:sz="0" w:space="0" w:color="auto"/>
        <w:left w:val="none" w:sz="0" w:space="0" w:color="auto"/>
        <w:bottom w:val="none" w:sz="0" w:space="0" w:color="auto"/>
        <w:right w:val="none" w:sz="0" w:space="0" w:color="auto"/>
      </w:divBdr>
      <w:divsChild>
        <w:div w:id="328826406">
          <w:marLeft w:val="720"/>
          <w:marRight w:val="0"/>
          <w:marTop w:val="0"/>
          <w:marBottom w:val="0"/>
          <w:divBdr>
            <w:top w:val="none" w:sz="0" w:space="0" w:color="auto"/>
            <w:left w:val="none" w:sz="0" w:space="0" w:color="auto"/>
            <w:bottom w:val="none" w:sz="0" w:space="0" w:color="auto"/>
            <w:right w:val="none" w:sz="0" w:space="0" w:color="auto"/>
          </w:divBdr>
        </w:div>
        <w:div w:id="659502453">
          <w:marLeft w:val="720"/>
          <w:marRight w:val="0"/>
          <w:marTop w:val="0"/>
          <w:marBottom w:val="0"/>
          <w:divBdr>
            <w:top w:val="none" w:sz="0" w:space="0" w:color="auto"/>
            <w:left w:val="none" w:sz="0" w:space="0" w:color="auto"/>
            <w:bottom w:val="none" w:sz="0" w:space="0" w:color="auto"/>
            <w:right w:val="none" w:sz="0" w:space="0" w:color="auto"/>
          </w:divBdr>
        </w:div>
      </w:divsChild>
    </w:div>
    <w:div w:id="1423408506">
      <w:bodyDiv w:val="1"/>
      <w:marLeft w:val="0"/>
      <w:marRight w:val="0"/>
      <w:marTop w:val="0"/>
      <w:marBottom w:val="0"/>
      <w:divBdr>
        <w:top w:val="none" w:sz="0" w:space="0" w:color="auto"/>
        <w:left w:val="none" w:sz="0" w:space="0" w:color="auto"/>
        <w:bottom w:val="none" w:sz="0" w:space="0" w:color="auto"/>
        <w:right w:val="none" w:sz="0" w:space="0" w:color="auto"/>
      </w:divBdr>
    </w:div>
    <w:div w:id="1451165275">
      <w:bodyDiv w:val="1"/>
      <w:marLeft w:val="0"/>
      <w:marRight w:val="0"/>
      <w:marTop w:val="0"/>
      <w:marBottom w:val="0"/>
      <w:divBdr>
        <w:top w:val="none" w:sz="0" w:space="0" w:color="auto"/>
        <w:left w:val="none" w:sz="0" w:space="0" w:color="auto"/>
        <w:bottom w:val="none" w:sz="0" w:space="0" w:color="auto"/>
        <w:right w:val="none" w:sz="0" w:space="0" w:color="auto"/>
      </w:divBdr>
    </w:div>
    <w:div w:id="1468889481">
      <w:bodyDiv w:val="1"/>
      <w:marLeft w:val="0"/>
      <w:marRight w:val="0"/>
      <w:marTop w:val="0"/>
      <w:marBottom w:val="0"/>
      <w:divBdr>
        <w:top w:val="none" w:sz="0" w:space="0" w:color="auto"/>
        <w:left w:val="none" w:sz="0" w:space="0" w:color="auto"/>
        <w:bottom w:val="none" w:sz="0" w:space="0" w:color="auto"/>
        <w:right w:val="none" w:sz="0" w:space="0" w:color="auto"/>
      </w:divBdr>
    </w:div>
    <w:div w:id="1598753486">
      <w:bodyDiv w:val="1"/>
      <w:marLeft w:val="0"/>
      <w:marRight w:val="0"/>
      <w:marTop w:val="0"/>
      <w:marBottom w:val="0"/>
      <w:divBdr>
        <w:top w:val="none" w:sz="0" w:space="0" w:color="auto"/>
        <w:left w:val="none" w:sz="0" w:space="0" w:color="auto"/>
        <w:bottom w:val="none" w:sz="0" w:space="0" w:color="auto"/>
        <w:right w:val="none" w:sz="0" w:space="0" w:color="auto"/>
      </w:divBdr>
    </w:div>
    <w:div w:id="1742174658">
      <w:bodyDiv w:val="1"/>
      <w:marLeft w:val="0"/>
      <w:marRight w:val="0"/>
      <w:marTop w:val="0"/>
      <w:marBottom w:val="0"/>
      <w:divBdr>
        <w:top w:val="none" w:sz="0" w:space="0" w:color="auto"/>
        <w:left w:val="none" w:sz="0" w:space="0" w:color="auto"/>
        <w:bottom w:val="none" w:sz="0" w:space="0" w:color="auto"/>
        <w:right w:val="none" w:sz="0" w:space="0" w:color="auto"/>
      </w:divBdr>
      <w:divsChild>
        <w:div w:id="796143705">
          <w:marLeft w:val="0"/>
          <w:marRight w:val="0"/>
          <w:marTop w:val="0"/>
          <w:marBottom w:val="0"/>
          <w:divBdr>
            <w:top w:val="single" w:sz="18" w:space="0" w:color="6C9D30"/>
            <w:left w:val="single" w:sz="2" w:space="0" w:color="2E2E2E"/>
            <w:bottom w:val="single" w:sz="2" w:space="0" w:color="2E2E2E"/>
            <w:right w:val="single" w:sz="2" w:space="0" w:color="2E2E2E"/>
          </w:divBdr>
          <w:divsChild>
            <w:div w:id="402603030">
              <w:marLeft w:val="0"/>
              <w:marRight w:val="0"/>
              <w:marTop w:val="15"/>
              <w:marBottom w:val="0"/>
              <w:divBdr>
                <w:top w:val="none" w:sz="0" w:space="0" w:color="auto"/>
                <w:left w:val="none" w:sz="0" w:space="0" w:color="auto"/>
                <w:bottom w:val="none" w:sz="0" w:space="0" w:color="auto"/>
                <w:right w:val="none" w:sz="0" w:space="0" w:color="auto"/>
              </w:divBdr>
              <w:divsChild>
                <w:div w:id="517736906">
                  <w:marLeft w:val="0"/>
                  <w:marRight w:val="0"/>
                  <w:marTop w:val="0"/>
                  <w:marBottom w:val="0"/>
                  <w:divBdr>
                    <w:top w:val="none" w:sz="0" w:space="0" w:color="auto"/>
                    <w:left w:val="none" w:sz="0" w:space="0" w:color="auto"/>
                    <w:bottom w:val="none" w:sz="0" w:space="0" w:color="auto"/>
                    <w:right w:val="none" w:sz="0" w:space="0" w:color="auto"/>
                  </w:divBdr>
                  <w:divsChild>
                    <w:div w:id="68161044">
                      <w:marLeft w:val="0"/>
                      <w:marRight w:val="0"/>
                      <w:marTop w:val="0"/>
                      <w:marBottom w:val="0"/>
                      <w:divBdr>
                        <w:top w:val="none" w:sz="0" w:space="0" w:color="auto"/>
                        <w:left w:val="none" w:sz="0" w:space="0" w:color="auto"/>
                        <w:bottom w:val="none" w:sz="0" w:space="0" w:color="auto"/>
                        <w:right w:val="none" w:sz="0" w:space="0" w:color="auto"/>
                      </w:divBdr>
                      <w:divsChild>
                        <w:div w:id="159940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8022574">
      <w:bodyDiv w:val="1"/>
      <w:marLeft w:val="0"/>
      <w:marRight w:val="0"/>
      <w:marTop w:val="0"/>
      <w:marBottom w:val="0"/>
      <w:divBdr>
        <w:top w:val="none" w:sz="0" w:space="0" w:color="auto"/>
        <w:left w:val="none" w:sz="0" w:space="0" w:color="auto"/>
        <w:bottom w:val="none" w:sz="0" w:space="0" w:color="auto"/>
        <w:right w:val="none" w:sz="0" w:space="0" w:color="auto"/>
      </w:divBdr>
    </w:div>
    <w:div w:id="1824812265">
      <w:bodyDiv w:val="1"/>
      <w:marLeft w:val="0"/>
      <w:marRight w:val="0"/>
      <w:marTop w:val="0"/>
      <w:marBottom w:val="0"/>
      <w:divBdr>
        <w:top w:val="none" w:sz="0" w:space="0" w:color="auto"/>
        <w:left w:val="none" w:sz="0" w:space="0" w:color="auto"/>
        <w:bottom w:val="none" w:sz="0" w:space="0" w:color="auto"/>
        <w:right w:val="none" w:sz="0" w:space="0" w:color="auto"/>
      </w:divBdr>
      <w:divsChild>
        <w:div w:id="1702628085">
          <w:marLeft w:val="0"/>
          <w:marRight w:val="0"/>
          <w:marTop w:val="0"/>
          <w:marBottom w:val="0"/>
          <w:divBdr>
            <w:top w:val="single" w:sz="18" w:space="0" w:color="6C9D30"/>
            <w:left w:val="single" w:sz="2" w:space="0" w:color="2E2E2E"/>
            <w:bottom w:val="single" w:sz="2" w:space="0" w:color="2E2E2E"/>
            <w:right w:val="single" w:sz="2" w:space="0" w:color="2E2E2E"/>
          </w:divBdr>
          <w:divsChild>
            <w:div w:id="1391883495">
              <w:marLeft w:val="0"/>
              <w:marRight w:val="0"/>
              <w:marTop w:val="15"/>
              <w:marBottom w:val="0"/>
              <w:divBdr>
                <w:top w:val="none" w:sz="0" w:space="0" w:color="auto"/>
                <w:left w:val="none" w:sz="0" w:space="0" w:color="auto"/>
                <w:bottom w:val="none" w:sz="0" w:space="0" w:color="auto"/>
                <w:right w:val="none" w:sz="0" w:space="0" w:color="auto"/>
              </w:divBdr>
              <w:divsChild>
                <w:div w:id="2124617365">
                  <w:marLeft w:val="0"/>
                  <w:marRight w:val="0"/>
                  <w:marTop w:val="0"/>
                  <w:marBottom w:val="0"/>
                  <w:divBdr>
                    <w:top w:val="single" w:sz="6" w:space="0" w:color="B7B7B7"/>
                    <w:left w:val="single" w:sz="6" w:space="0" w:color="B7B7B7"/>
                    <w:bottom w:val="single" w:sz="6" w:space="0" w:color="B7B7B7"/>
                    <w:right w:val="single" w:sz="6" w:space="0" w:color="B7B7B7"/>
                  </w:divBdr>
                  <w:divsChild>
                    <w:div w:id="466237714">
                      <w:marLeft w:val="0"/>
                      <w:marRight w:val="0"/>
                      <w:marTop w:val="0"/>
                      <w:marBottom w:val="0"/>
                      <w:divBdr>
                        <w:top w:val="none" w:sz="0" w:space="0" w:color="auto"/>
                        <w:left w:val="none" w:sz="0" w:space="0" w:color="auto"/>
                        <w:bottom w:val="none" w:sz="0" w:space="0" w:color="auto"/>
                        <w:right w:val="none" w:sz="0" w:space="0" w:color="auto"/>
                      </w:divBdr>
                      <w:divsChild>
                        <w:div w:id="146095179">
                          <w:marLeft w:val="0"/>
                          <w:marRight w:val="0"/>
                          <w:marTop w:val="0"/>
                          <w:marBottom w:val="0"/>
                          <w:divBdr>
                            <w:top w:val="none" w:sz="0" w:space="0" w:color="auto"/>
                            <w:left w:val="none" w:sz="0" w:space="0" w:color="auto"/>
                            <w:bottom w:val="none" w:sz="0" w:space="0" w:color="auto"/>
                            <w:right w:val="none" w:sz="0" w:space="0" w:color="auto"/>
                          </w:divBdr>
                          <w:divsChild>
                            <w:div w:id="147517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965827">
      <w:bodyDiv w:val="1"/>
      <w:marLeft w:val="0"/>
      <w:marRight w:val="0"/>
      <w:marTop w:val="0"/>
      <w:marBottom w:val="0"/>
      <w:divBdr>
        <w:top w:val="none" w:sz="0" w:space="0" w:color="auto"/>
        <w:left w:val="none" w:sz="0" w:space="0" w:color="auto"/>
        <w:bottom w:val="none" w:sz="0" w:space="0" w:color="auto"/>
        <w:right w:val="none" w:sz="0" w:space="0" w:color="auto"/>
      </w:divBdr>
      <w:divsChild>
        <w:div w:id="64958025">
          <w:marLeft w:val="0"/>
          <w:marRight w:val="0"/>
          <w:marTop w:val="0"/>
          <w:marBottom w:val="0"/>
          <w:divBdr>
            <w:top w:val="none" w:sz="0" w:space="0" w:color="auto"/>
            <w:left w:val="none" w:sz="0" w:space="0" w:color="auto"/>
            <w:bottom w:val="none" w:sz="0" w:space="0" w:color="auto"/>
            <w:right w:val="none" w:sz="0" w:space="0" w:color="auto"/>
          </w:divBdr>
        </w:div>
        <w:div w:id="694581881">
          <w:marLeft w:val="0"/>
          <w:marRight w:val="0"/>
          <w:marTop w:val="0"/>
          <w:marBottom w:val="0"/>
          <w:divBdr>
            <w:top w:val="none" w:sz="0" w:space="0" w:color="auto"/>
            <w:left w:val="none" w:sz="0" w:space="0" w:color="auto"/>
            <w:bottom w:val="none" w:sz="0" w:space="0" w:color="auto"/>
            <w:right w:val="none" w:sz="0" w:space="0" w:color="auto"/>
          </w:divBdr>
        </w:div>
        <w:div w:id="2362117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fontTable" Target="fontTable.xml"/><Relationship Id="rId9" Type="http://schemas.openxmlformats.org/officeDocument/2006/relationships/theme" Target="theme/theme1.xml"/><Relationship Id="rId10" Type="http://schemas.microsoft.com/office/2007/relationships/stylesWithEffects" Target="stylesWithEffects.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8B7245-3792-7546-8EA5-8AA1ECE57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5189</Words>
  <Characters>29578</Characters>
  <Application>Microsoft Macintosh Word</Application>
  <DocSecurity>0</DocSecurity>
  <Lines>246</Lines>
  <Paragraphs>59</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36323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UTK</dc:creator>
  <cp:lastModifiedBy>Brooke  Watson</cp:lastModifiedBy>
  <cp:revision>2</cp:revision>
  <dcterms:created xsi:type="dcterms:W3CDTF">2013-04-26T21:06:00Z</dcterms:created>
  <dcterms:modified xsi:type="dcterms:W3CDTF">2013-04-26T21:06:00Z</dcterms:modified>
</cp:coreProperties>
</file>